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D78790" w14:textId="0E05E8ED" w:rsidR="00D76FF4" w:rsidRPr="0053697F" w:rsidRDefault="00AD2366" w:rsidP="00AA0715">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НАО «</w:t>
      </w:r>
      <w:r w:rsidR="00D76FF4" w:rsidRPr="0053697F">
        <w:rPr>
          <w:rFonts w:ascii="Times New Roman" w:hAnsi="Times New Roman" w:cs="Times New Roman"/>
          <w:sz w:val="28"/>
          <w:szCs w:val="28"/>
        </w:rPr>
        <w:t xml:space="preserve">Казахский </w:t>
      </w:r>
      <w:r w:rsidRPr="0053697F">
        <w:rPr>
          <w:rFonts w:ascii="Times New Roman" w:hAnsi="Times New Roman" w:cs="Times New Roman"/>
          <w:sz w:val="28"/>
          <w:szCs w:val="28"/>
        </w:rPr>
        <w:t>н</w:t>
      </w:r>
      <w:r w:rsidR="00D76FF4" w:rsidRPr="0053697F">
        <w:rPr>
          <w:rFonts w:ascii="Times New Roman" w:hAnsi="Times New Roman" w:cs="Times New Roman"/>
          <w:sz w:val="28"/>
          <w:szCs w:val="28"/>
        </w:rPr>
        <w:t xml:space="preserve">ациональный </w:t>
      </w:r>
      <w:r w:rsidRPr="0053697F">
        <w:rPr>
          <w:rFonts w:ascii="Times New Roman" w:hAnsi="Times New Roman" w:cs="Times New Roman"/>
          <w:sz w:val="28"/>
          <w:szCs w:val="28"/>
        </w:rPr>
        <w:t>у</w:t>
      </w:r>
      <w:r w:rsidR="00D76FF4" w:rsidRPr="0053697F">
        <w:rPr>
          <w:rFonts w:ascii="Times New Roman" w:hAnsi="Times New Roman" w:cs="Times New Roman"/>
          <w:sz w:val="28"/>
          <w:szCs w:val="28"/>
        </w:rPr>
        <w:t>ниверситет имени аль-Фараби</w:t>
      </w:r>
      <w:r w:rsidRPr="0053697F">
        <w:rPr>
          <w:rFonts w:ascii="Times New Roman" w:hAnsi="Times New Roman" w:cs="Times New Roman"/>
          <w:sz w:val="28"/>
          <w:szCs w:val="28"/>
        </w:rPr>
        <w:t>»</w:t>
      </w:r>
    </w:p>
    <w:p w14:paraId="667E14F2" w14:textId="77777777" w:rsidR="00D76FF4" w:rsidRPr="0053697F" w:rsidRDefault="00D76FF4" w:rsidP="00D76FF4">
      <w:pPr>
        <w:spacing w:after="0" w:line="240" w:lineRule="auto"/>
        <w:rPr>
          <w:rFonts w:ascii="Times New Roman" w:hAnsi="Times New Roman" w:cs="Times New Roman"/>
          <w:sz w:val="28"/>
          <w:szCs w:val="28"/>
        </w:rPr>
      </w:pPr>
    </w:p>
    <w:p w14:paraId="6B5B2807" w14:textId="77777777" w:rsidR="00D76FF4" w:rsidRPr="0053697F" w:rsidRDefault="00D76FF4" w:rsidP="00D76FF4">
      <w:pPr>
        <w:spacing w:after="0" w:line="240" w:lineRule="auto"/>
        <w:rPr>
          <w:rFonts w:ascii="Times New Roman" w:hAnsi="Times New Roman" w:cs="Times New Roman"/>
          <w:sz w:val="28"/>
          <w:szCs w:val="28"/>
        </w:rPr>
      </w:pPr>
    </w:p>
    <w:p w14:paraId="761D1FED" w14:textId="77777777" w:rsidR="00D76FF4" w:rsidRPr="0053697F" w:rsidRDefault="00D76FF4" w:rsidP="00D76FF4">
      <w:pPr>
        <w:spacing w:after="0" w:line="240" w:lineRule="auto"/>
        <w:rPr>
          <w:rFonts w:ascii="Times New Roman" w:hAnsi="Times New Roman" w:cs="Times New Roman"/>
          <w:sz w:val="28"/>
          <w:szCs w:val="28"/>
        </w:rPr>
      </w:pPr>
    </w:p>
    <w:p w14:paraId="09B3998F" w14:textId="309D7CDD" w:rsidR="00D76FF4" w:rsidRPr="0053697F" w:rsidRDefault="00D76FF4" w:rsidP="00666F70">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t>УДК</w:t>
      </w:r>
      <w:r w:rsidR="0031404E" w:rsidRPr="0053697F">
        <w:rPr>
          <w:rFonts w:ascii="Times New Roman" w:hAnsi="Times New Roman" w:cs="Times New Roman"/>
          <w:sz w:val="28"/>
          <w:szCs w:val="28"/>
        </w:rPr>
        <w:t xml:space="preserve"> 542.61:546.56(043)</w:t>
      </w:r>
      <w:r w:rsidRPr="0053697F">
        <w:rPr>
          <w:rFonts w:ascii="Times New Roman" w:hAnsi="Times New Roman" w:cs="Times New Roman"/>
          <w:sz w:val="28"/>
          <w:szCs w:val="28"/>
        </w:rPr>
        <w:t xml:space="preserve">                                                         </w:t>
      </w:r>
      <w:r w:rsidR="0031404E" w:rsidRPr="0053697F">
        <w:rPr>
          <w:rFonts w:ascii="Times New Roman" w:hAnsi="Times New Roman" w:cs="Times New Roman"/>
          <w:sz w:val="28"/>
          <w:szCs w:val="28"/>
        </w:rPr>
        <w:t xml:space="preserve"> </w:t>
      </w:r>
      <w:r w:rsidRPr="0053697F">
        <w:rPr>
          <w:rFonts w:ascii="Times New Roman" w:hAnsi="Times New Roman" w:cs="Times New Roman"/>
          <w:sz w:val="28"/>
          <w:szCs w:val="28"/>
        </w:rPr>
        <w:t>На правах рукописи</w:t>
      </w:r>
    </w:p>
    <w:p w14:paraId="49CBDC46" w14:textId="77777777" w:rsidR="00D76FF4" w:rsidRPr="0053697F" w:rsidRDefault="00D76FF4" w:rsidP="00AA0715">
      <w:pPr>
        <w:spacing w:after="0" w:line="240" w:lineRule="auto"/>
        <w:jc w:val="center"/>
        <w:rPr>
          <w:rFonts w:ascii="Times New Roman" w:hAnsi="Times New Roman" w:cs="Times New Roman"/>
          <w:b/>
          <w:bCs/>
          <w:sz w:val="28"/>
          <w:szCs w:val="28"/>
        </w:rPr>
      </w:pPr>
    </w:p>
    <w:p w14:paraId="7FA4237C" w14:textId="77777777" w:rsidR="00D76FF4" w:rsidRPr="0053697F" w:rsidRDefault="00D76FF4" w:rsidP="00AA0715">
      <w:pPr>
        <w:spacing w:after="0" w:line="240" w:lineRule="auto"/>
        <w:jc w:val="center"/>
        <w:rPr>
          <w:rFonts w:ascii="Times New Roman" w:hAnsi="Times New Roman" w:cs="Times New Roman"/>
          <w:b/>
          <w:bCs/>
          <w:sz w:val="28"/>
          <w:szCs w:val="28"/>
        </w:rPr>
      </w:pPr>
    </w:p>
    <w:p w14:paraId="5C5A462A" w14:textId="77777777" w:rsidR="00D76FF4" w:rsidRPr="0053697F" w:rsidRDefault="00D76FF4" w:rsidP="00212312">
      <w:pPr>
        <w:spacing w:after="0" w:line="240" w:lineRule="auto"/>
        <w:rPr>
          <w:rFonts w:ascii="Times New Roman" w:hAnsi="Times New Roman" w:cs="Times New Roman"/>
          <w:b/>
          <w:bCs/>
          <w:sz w:val="28"/>
          <w:szCs w:val="28"/>
        </w:rPr>
      </w:pPr>
    </w:p>
    <w:p w14:paraId="2F960D09" w14:textId="77777777" w:rsidR="008A11A9" w:rsidRPr="0053697F" w:rsidRDefault="008A11A9" w:rsidP="00212312">
      <w:pPr>
        <w:spacing w:after="0" w:line="240" w:lineRule="auto"/>
        <w:rPr>
          <w:rFonts w:ascii="Times New Roman" w:hAnsi="Times New Roman" w:cs="Times New Roman"/>
          <w:b/>
          <w:bCs/>
          <w:sz w:val="28"/>
          <w:szCs w:val="28"/>
        </w:rPr>
      </w:pPr>
    </w:p>
    <w:p w14:paraId="5E270E87" w14:textId="1B654855" w:rsidR="008A11A9" w:rsidRPr="0053697F" w:rsidRDefault="00D76FF4" w:rsidP="008A11A9">
      <w:pPr>
        <w:spacing w:after="0" w:line="240" w:lineRule="auto"/>
        <w:jc w:val="center"/>
        <w:rPr>
          <w:rFonts w:ascii="Times New Roman" w:hAnsi="Times New Roman" w:cs="Times New Roman"/>
          <w:b/>
          <w:bCs/>
          <w:sz w:val="28"/>
          <w:szCs w:val="28"/>
        </w:rPr>
      </w:pPr>
      <w:r w:rsidRPr="0053697F">
        <w:rPr>
          <w:rFonts w:ascii="Times New Roman" w:hAnsi="Times New Roman" w:cs="Times New Roman"/>
          <w:b/>
          <w:bCs/>
          <w:sz w:val="28"/>
          <w:szCs w:val="28"/>
        </w:rPr>
        <w:t xml:space="preserve">НУРТАЗИНА НАРГИЗА ДОСМУРЗАЕВНА </w:t>
      </w:r>
    </w:p>
    <w:p w14:paraId="1D16C576" w14:textId="77777777" w:rsidR="00D76FF4" w:rsidRPr="0000378B" w:rsidRDefault="00D76FF4" w:rsidP="00D76FF4">
      <w:pPr>
        <w:spacing w:after="0" w:line="240" w:lineRule="auto"/>
        <w:rPr>
          <w:rFonts w:ascii="Times New Roman" w:hAnsi="Times New Roman" w:cs="Times New Roman"/>
          <w:sz w:val="28"/>
          <w:szCs w:val="28"/>
        </w:rPr>
      </w:pPr>
    </w:p>
    <w:p w14:paraId="3BA2A15A" w14:textId="77777777" w:rsidR="008A11A9" w:rsidRPr="0000378B" w:rsidRDefault="008A11A9" w:rsidP="00D76FF4">
      <w:pPr>
        <w:spacing w:after="0" w:line="240" w:lineRule="auto"/>
        <w:rPr>
          <w:rFonts w:ascii="Times New Roman" w:hAnsi="Times New Roman" w:cs="Times New Roman"/>
          <w:sz w:val="28"/>
          <w:szCs w:val="28"/>
        </w:rPr>
      </w:pPr>
    </w:p>
    <w:p w14:paraId="47ADEB4A" w14:textId="77777777" w:rsidR="00787B36" w:rsidRPr="0053697F" w:rsidRDefault="00D76FF4" w:rsidP="00787B36">
      <w:pPr>
        <w:spacing w:after="0" w:line="240" w:lineRule="auto"/>
        <w:jc w:val="center"/>
        <w:rPr>
          <w:rFonts w:ascii="Times New Roman" w:hAnsi="Times New Roman" w:cs="Times New Roman"/>
          <w:b/>
          <w:bCs/>
          <w:sz w:val="28"/>
          <w:szCs w:val="28"/>
        </w:rPr>
      </w:pPr>
      <w:r w:rsidRPr="0053697F">
        <w:rPr>
          <w:rFonts w:ascii="Times New Roman" w:hAnsi="Times New Roman" w:cs="Times New Roman"/>
          <w:b/>
          <w:bCs/>
          <w:sz w:val="28"/>
          <w:szCs w:val="28"/>
        </w:rPr>
        <w:t>Исследование процессов аминокислотного выщелачивания</w:t>
      </w:r>
      <w:r w:rsidR="00787B36" w:rsidRPr="0053697F">
        <w:rPr>
          <w:rFonts w:ascii="Times New Roman" w:hAnsi="Times New Roman" w:cs="Times New Roman"/>
          <w:b/>
          <w:bCs/>
          <w:sz w:val="28"/>
          <w:szCs w:val="28"/>
        </w:rPr>
        <w:t xml:space="preserve"> </w:t>
      </w:r>
    </w:p>
    <w:p w14:paraId="731183C5" w14:textId="0CDAF9CD" w:rsidR="00CF7161" w:rsidRPr="0053697F" w:rsidRDefault="00D76FF4" w:rsidP="00787B36">
      <w:pPr>
        <w:spacing w:after="0" w:line="240" w:lineRule="auto"/>
        <w:jc w:val="center"/>
        <w:rPr>
          <w:rFonts w:ascii="Times New Roman" w:hAnsi="Times New Roman" w:cs="Times New Roman"/>
          <w:b/>
          <w:bCs/>
          <w:sz w:val="28"/>
          <w:szCs w:val="28"/>
        </w:rPr>
      </w:pPr>
      <w:r w:rsidRPr="0053697F">
        <w:rPr>
          <w:rFonts w:ascii="Times New Roman" w:hAnsi="Times New Roman" w:cs="Times New Roman"/>
          <w:b/>
          <w:bCs/>
          <w:sz w:val="28"/>
          <w:szCs w:val="28"/>
        </w:rPr>
        <w:t>сульфидных минералов меди</w:t>
      </w:r>
    </w:p>
    <w:p w14:paraId="5DC31F99" w14:textId="77777777" w:rsidR="00D76FF4" w:rsidRPr="0053697F" w:rsidRDefault="00D76FF4" w:rsidP="008A11A9">
      <w:pPr>
        <w:spacing w:after="0" w:line="240" w:lineRule="auto"/>
        <w:rPr>
          <w:rFonts w:ascii="Times New Roman" w:hAnsi="Times New Roman" w:cs="Times New Roman"/>
          <w:b/>
          <w:bCs/>
          <w:sz w:val="28"/>
          <w:szCs w:val="28"/>
        </w:rPr>
      </w:pPr>
    </w:p>
    <w:p w14:paraId="5C57DF38" w14:textId="77777777" w:rsidR="008A11A9" w:rsidRPr="0053697F" w:rsidRDefault="008A11A9" w:rsidP="008A11A9">
      <w:pPr>
        <w:spacing w:after="0" w:line="240" w:lineRule="auto"/>
        <w:rPr>
          <w:rFonts w:ascii="Times New Roman" w:hAnsi="Times New Roman" w:cs="Times New Roman"/>
          <w:b/>
          <w:bCs/>
          <w:sz w:val="28"/>
          <w:szCs w:val="28"/>
        </w:rPr>
      </w:pPr>
    </w:p>
    <w:p w14:paraId="17D2F3D6" w14:textId="5FC9655E" w:rsidR="00D76FF4" w:rsidRPr="0053697F" w:rsidRDefault="00D76FF4" w:rsidP="00AA0715">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8D05301</w:t>
      </w:r>
      <w:r w:rsidR="00C93795" w:rsidRPr="0053697F">
        <w:rPr>
          <w:rFonts w:ascii="Times New Roman" w:hAnsi="Times New Roman" w:cs="Times New Roman"/>
          <w:sz w:val="28"/>
          <w:szCs w:val="28"/>
        </w:rPr>
        <w:t xml:space="preserve"> </w:t>
      </w:r>
      <w:r w:rsidRPr="0053697F">
        <w:rPr>
          <w:rFonts w:ascii="Times New Roman" w:hAnsi="Times New Roman" w:cs="Times New Roman"/>
          <w:sz w:val="28"/>
          <w:szCs w:val="28"/>
        </w:rPr>
        <w:t>– Химия</w:t>
      </w:r>
    </w:p>
    <w:p w14:paraId="43FD95FA" w14:textId="77777777" w:rsidR="00D76FF4" w:rsidRPr="0053697F" w:rsidRDefault="00D76FF4" w:rsidP="00212312">
      <w:pPr>
        <w:spacing w:after="0" w:line="240" w:lineRule="auto"/>
        <w:rPr>
          <w:rFonts w:ascii="Times New Roman" w:hAnsi="Times New Roman" w:cs="Times New Roman"/>
          <w:sz w:val="28"/>
          <w:szCs w:val="28"/>
        </w:rPr>
      </w:pPr>
    </w:p>
    <w:p w14:paraId="2F06DEA8" w14:textId="77777777" w:rsidR="00666F70" w:rsidRPr="0053697F" w:rsidRDefault="00666F70" w:rsidP="00212312">
      <w:pPr>
        <w:spacing w:after="0" w:line="240" w:lineRule="auto"/>
        <w:rPr>
          <w:rFonts w:ascii="Times New Roman" w:hAnsi="Times New Roman" w:cs="Times New Roman"/>
          <w:sz w:val="28"/>
          <w:szCs w:val="28"/>
        </w:rPr>
      </w:pPr>
    </w:p>
    <w:p w14:paraId="777318C5" w14:textId="77777777" w:rsidR="000716DC" w:rsidRPr="0053697F" w:rsidRDefault="00D76FF4" w:rsidP="001026DA">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Диссертация на соискание степени</w:t>
      </w:r>
      <w:r w:rsidR="001026DA" w:rsidRPr="0053697F">
        <w:rPr>
          <w:rFonts w:ascii="Times New Roman" w:hAnsi="Times New Roman" w:cs="Times New Roman"/>
          <w:sz w:val="28"/>
          <w:szCs w:val="28"/>
        </w:rPr>
        <w:t xml:space="preserve"> </w:t>
      </w:r>
    </w:p>
    <w:p w14:paraId="3706A1F9" w14:textId="3A2D506C" w:rsidR="00D76FF4" w:rsidRPr="0053697F" w:rsidRDefault="00D76FF4" w:rsidP="001026DA">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доктора философии (PhD)</w:t>
      </w:r>
    </w:p>
    <w:p w14:paraId="07A325E1" w14:textId="77777777" w:rsidR="00D76FF4" w:rsidRPr="0053697F" w:rsidRDefault="00D76FF4" w:rsidP="00AA0715">
      <w:pPr>
        <w:spacing w:after="0" w:line="240" w:lineRule="auto"/>
        <w:jc w:val="center"/>
        <w:rPr>
          <w:rFonts w:ascii="Times New Roman" w:hAnsi="Times New Roman" w:cs="Times New Roman"/>
          <w:sz w:val="28"/>
          <w:szCs w:val="28"/>
        </w:rPr>
      </w:pPr>
    </w:p>
    <w:p w14:paraId="6A12091A" w14:textId="77777777" w:rsidR="00D76FF4" w:rsidRPr="0053697F" w:rsidRDefault="00D76FF4" w:rsidP="00AA0715">
      <w:pPr>
        <w:spacing w:after="0" w:line="240" w:lineRule="auto"/>
        <w:jc w:val="center"/>
        <w:rPr>
          <w:rFonts w:ascii="Times New Roman" w:hAnsi="Times New Roman" w:cs="Times New Roman"/>
          <w:sz w:val="28"/>
          <w:szCs w:val="28"/>
        </w:rPr>
      </w:pPr>
    </w:p>
    <w:p w14:paraId="3D40EB96" w14:textId="77777777" w:rsidR="00D76FF4" w:rsidRPr="0053697F" w:rsidRDefault="00D76FF4" w:rsidP="00AA0715">
      <w:pPr>
        <w:spacing w:after="0" w:line="240" w:lineRule="auto"/>
        <w:jc w:val="center"/>
        <w:rPr>
          <w:rFonts w:ascii="Times New Roman" w:hAnsi="Times New Roman" w:cs="Times New Roman"/>
          <w:sz w:val="28"/>
          <w:szCs w:val="28"/>
        </w:rPr>
      </w:pPr>
    </w:p>
    <w:p w14:paraId="3208331B" w14:textId="77777777" w:rsidR="008A11A9" w:rsidRPr="0053697F" w:rsidRDefault="008A11A9" w:rsidP="00AA0715">
      <w:pPr>
        <w:spacing w:after="0" w:line="240" w:lineRule="auto"/>
        <w:jc w:val="center"/>
        <w:rPr>
          <w:rFonts w:ascii="Times New Roman" w:hAnsi="Times New Roman" w:cs="Times New Roman"/>
          <w:sz w:val="28"/>
          <w:szCs w:val="28"/>
        </w:rPr>
      </w:pPr>
    </w:p>
    <w:p w14:paraId="4C92166E" w14:textId="77777777" w:rsidR="00552C1C" w:rsidRPr="0053697F" w:rsidRDefault="00552C1C" w:rsidP="00AA0715">
      <w:pPr>
        <w:spacing w:after="0" w:line="240" w:lineRule="auto"/>
        <w:jc w:val="center"/>
        <w:rPr>
          <w:rFonts w:ascii="Times New Roman" w:hAnsi="Times New Roman" w:cs="Times New Roman"/>
          <w:sz w:val="28"/>
          <w:szCs w:val="28"/>
        </w:rPr>
      </w:pPr>
    </w:p>
    <w:p w14:paraId="43339D2A" w14:textId="77777777" w:rsidR="008A11A9" w:rsidRPr="0053697F" w:rsidRDefault="008A11A9" w:rsidP="00AA0715">
      <w:pPr>
        <w:spacing w:after="0" w:line="240" w:lineRule="auto"/>
        <w:jc w:val="center"/>
        <w:rPr>
          <w:rFonts w:ascii="Times New Roman" w:hAnsi="Times New Roman" w:cs="Times New Roman"/>
          <w:sz w:val="28"/>
          <w:szCs w:val="28"/>
        </w:rPr>
      </w:pPr>
    </w:p>
    <w:p w14:paraId="54180621" w14:textId="77777777" w:rsidR="001026DA" w:rsidRPr="0053697F" w:rsidRDefault="001026DA" w:rsidP="00AA0715">
      <w:pPr>
        <w:spacing w:after="0" w:line="240" w:lineRule="auto"/>
        <w:jc w:val="center"/>
        <w:rPr>
          <w:rFonts w:ascii="Times New Roman" w:hAnsi="Times New Roman" w:cs="Times New Roman"/>
          <w:sz w:val="28"/>
          <w:szCs w:val="28"/>
        </w:rPr>
      </w:pPr>
    </w:p>
    <w:p w14:paraId="276C42DE" w14:textId="77777777" w:rsidR="00C93795" w:rsidRPr="0053697F" w:rsidRDefault="00C93795" w:rsidP="00AA0715">
      <w:pPr>
        <w:spacing w:after="0" w:line="240" w:lineRule="auto"/>
        <w:jc w:val="center"/>
        <w:rPr>
          <w:rFonts w:ascii="Times New Roman" w:hAnsi="Times New Roman" w:cs="Times New Roman"/>
          <w:sz w:val="28"/>
          <w:szCs w:val="28"/>
        </w:rPr>
      </w:pPr>
    </w:p>
    <w:p w14:paraId="10E709A8" w14:textId="44E44A97" w:rsidR="00D76FF4" w:rsidRPr="0053697F" w:rsidRDefault="00D76FF4" w:rsidP="00C93795">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t xml:space="preserve">                                                          </w:t>
      </w:r>
      <w:r w:rsidR="00AD2366" w:rsidRPr="0053697F">
        <w:rPr>
          <w:rFonts w:ascii="Times New Roman" w:hAnsi="Times New Roman" w:cs="Times New Roman"/>
          <w:sz w:val="28"/>
          <w:szCs w:val="28"/>
        </w:rPr>
        <w:t xml:space="preserve">          Отечественный научный консультант</w:t>
      </w:r>
      <w:r w:rsidR="00C93795" w:rsidRPr="0053697F">
        <w:rPr>
          <w:rFonts w:ascii="Times New Roman" w:hAnsi="Times New Roman" w:cs="Times New Roman"/>
          <w:sz w:val="28"/>
          <w:szCs w:val="28"/>
        </w:rPr>
        <w:t>:</w:t>
      </w:r>
    </w:p>
    <w:p w14:paraId="50324E1A" w14:textId="050E6491" w:rsidR="002847D5" w:rsidRPr="0053697F" w:rsidRDefault="00C93795" w:rsidP="00C93795">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t xml:space="preserve">                                                                    </w:t>
      </w:r>
      <w:r w:rsidR="00AD2366" w:rsidRPr="0053697F">
        <w:rPr>
          <w:rFonts w:ascii="Times New Roman" w:hAnsi="Times New Roman" w:cs="Times New Roman"/>
          <w:sz w:val="28"/>
          <w:szCs w:val="28"/>
        </w:rPr>
        <w:t>кандидат химических наук</w:t>
      </w:r>
    </w:p>
    <w:p w14:paraId="19D805DD" w14:textId="6F14B72B" w:rsidR="00D76FF4" w:rsidRPr="0053697F" w:rsidRDefault="00C93795" w:rsidP="00802E1D">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t xml:space="preserve">                                                                    </w:t>
      </w:r>
      <w:proofErr w:type="spellStart"/>
      <w:r w:rsidR="008A11A9" w:rsidRPr="0053697F">
        <w:rPr>
          <w:rFonts w:ascii="Times New Roman" w:hAnsi="Times New Roman" w:cs="Times New Roman"/>
          <w:sz w:val="28"/>
          <w:szCs w:val="28"/>
        </w:rPr>
        <w:t>Ажигулова</w:t>
      </w:r>
      <w:proofErr w:type="spellEnd"/>
      <w:r w:rsidR="00CF7838" w:rsidRPr="0053697F">
        <w:rPr>
          <w:rFonts w:ascii="Times New Roman" w:hAnsi="Times New Roman" w:cs="Times New Roman"/>
          <w:sz w:val="28"/>
          <w:szCs w:val="28"/>
        </w:rPr>
        <w:t xml:space="preserve"> Р.Н.</w:t>
      </w:r>
      <w:r w:rsidR="008A11A9" w:rsidRPr="0053697F">
        <w:rPr>
          <w:rFonts w:ascii="Times New Roman" w:hAnsi="Times New Roman" w:cs="Times New Roman"/>
          <w:sz w:val="28"/>
          <w:szCs w:val="28"/>
        </w:rPr>
        <w:t xml:space="preserve"> </w:t>
      </w:r>
    </w:p>
    <w:p w14:paraId="0912EE9C" w14:textId="77777777" w:rsidR="00C93795" w:rsidRPr="0053697F" w:rsidRDefault="00C93795" w:rsidP="00802E1D">
      <w:pPr>
        <w:spacing w:after="0" w:line="240" w:lineRule="auto"/>
        <w:rPr>
          <w:rFonts w:ascii="Times New Roman" w:hAnsi="Times New Roman" w:cs="Times New Roman"/>
          <w:sz w:val="28"/>
          <w:szCs w:val="28"/>
        </w:rPr>
      </w:pPr>
    </w:p>
    <w:p w14:paraId="340A9B58" w14:textId="7DCB9023" w:rsidR="00802E1D" w:rsidRPr="0053697F" w:rsidRDefault="00C93795" w:rsidP="00C93795">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t xml:space="preserve">                                                                    </w:t>
      </w:r>
      <w:r w:rsidR="00802E1D" w:rsidRPr="0053697F">
        <w:rPr>
          <w:rFonts w:ascii="Times New Roman" w:hAnsi="Times New Roman" w:cs="Times New Roman"/>
          <w:sz w:val="28"/>
          <w:szCs w:val="28"/>
        </w:rPr>
        <w:t>Зарубежный научный консультант</w:t>
      </w:r>
      <w:r w:rsidRPr="0053697F">
        <w:rPr>
          <w:rFonts w:ascii="Times New Roman" w:hAnsi="Times New Roman" w:cs="Times New Roman"/>
          <w:sz w:val="28"/>
          <w:szCs w:val="28"/>
        </w:rPr>
        <w:t>:</w:t>
      </w:r>
    </w:p>
    <w:p w14:paraId="42F7BBC0" w14:textId="67A330C9" w:rsidR="00552C1C" w:rsidRPr="0053697F" w:rsidRDefault="00C93795" w:rsidP="00C93795">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t xml:space="preserve">                                                                    </w:t>
      </w:r>
      <w:r w:rsidR="00802E1D" w:rsidRPr="0053697F">
        <w:rPr>
          <w:rFonts w:ascii="Times New Roman" w:hAnsi="Times New Roman" w:cs="Times New Roman"/>
          <w:sz w:val="28"/>
          <w:szCs w:val="28"/>
        </w:rPr>
        <w:t>доктор химических наук,</w:t>
      </w:r>
      <w:r w:rsidR="00552C1C" w:rsidRPr="0053697F">
        <w:rPr>
          <w:rFonts w:ascii="Times New Roman" w:hAnsi="Times New Roman" w:cs="Times New Roman"/>
          <w:sz w:val="28"/>
          <w:szCs w:val="28"/>
        </w:rPr>
        <w:t xml:space="preserve"> </w:t>
      </w:r>
      <w:r w:rsidR="00802E1D" w:rsidRPr="0053697F">
        <w:rPr>
          <w:rFonts w:ascii="Times New Roman" w:hAnsi="Times New Roman" w:cs="Times New Roman"/>
          <w:sz w:val="28"/>
          <w:szCs w:val="28"/>
        </w:rPr>
        <w:t>профессор</w:t>
      </w:r>
    </w:p>
    <w:p w14:paraId="1E1FCBA6" w14:textId="05AF50EA" w:rsidR="00802E1D" w:rsidRPr="0053697F" w:rsidRDefault="00552C1C" w:rsidP="00C93795">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t xml:space="preserve"> </w:t>
      </w:r>
      <w:r w:rsidR="00C93795" w:rsidRPr="0053697F">
        <w:rPr>
          <w:rFonts w:ascii="Times New Roman" w:hAnsi="Times New Roman" w:cs="Times New Roman"/>
          <w:sz w:val="28"/>
          <w:szCs w:val="28"/>
        </w:rPr>
        <w:t xml:space="preserve">                                                                   </w:t>
      </w:r>
      <w:r w:rsidR="008A11A9" w:rsidRPr="0053697F">
        <w:rPr>
          <w:rFonts w:ascii="Times New Roman" w:hAnsi="Times New Roman" w:cs="Times New Roman"/>
          <w:sz w:val="28"/>
          <w:szCs w:val="28"/>
        </w:rPr>
        <w:t>Уваров</w:t>
      </w:r>
      <w:r w:rsidR="00CF7838" w:rsidRPr="0053697F">
        <w:rPr>
          <w:rFonts w:ascii="Times New Roman" w:hAnsi="Times New Roman" w:cs="Times New Roman"/>
          <w:sz w:val="28"/>
          <w:szCs w:val="28"/>
        </w:rPr>
        <w:t xml:space="preserve"> Н.Ф.</w:t>
      </w:r>
    </w:p>
    <w:p w14:paraId="56318B01" w14:textId="71F276FC" w:rsidR="009C3BC7" w:rsidRPr="0053697F" w:rsidRDefault="00802E1D" w:rsidP="00C93795">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t xml:space="preserve"> </w:t>
      </w:r>
      <w:r w:rsidR="00C93795" w:rsidRPr="0053697F">
        <w:rPr>
          <w:rFonts w:ascii="Times New Roman" w:hAnsi="Times New Roman" w:cs="Times New Roman"/>
          <w:sz w:val="28"/>
          <w:szCs w:val="28"/>
        </w:rPr>
        <w:t xml:space="preserve">                                                                   </w:t>
      </w:r>
      <w:r w:rsidRPr="0053697F">
        <w:rPr>
          <w:rFonts w:ascii="Times New Roman" w:hAnsi="Times New Roman" w:cs="Times New Roman"/>
          <w:sz w:val="28"/>
          <w:szCs w:val="28"/>
        </w:rPr>
        <w:t>(</w:t>
      </w:r>
      <w:r w:rsidR="00D76FF4" w:rsidRPr="0053697F">
        <w:rPr>
          <w:rFonts w:ascii="Times New Roman" w:hAnsi="Times New Roman" w:cs="Times New Roman"/>
          <w:sz w:val="28"/>
          <w:szCs w:val="28"/>
        </w:rPr>
        <w:t>Институт</w:t>
      </w:r>
      <w:r w:rsidRPr="0053697F">
        <w:rPr>
          <w:rFonts w:ascii="Times New Roman" w:hAnsi="Times New Roman" w:cs="Times New Roman"/>
          <w:sz w:val="28"/>
          <w:szCs w:val="28"/>
        </w:rPr>
        <w:t xml:space="preserve"> </w:t>
      </w:r>
      <w:r w:rsidR="00D76FF4" w:rsidRPr="0053697F">
        <w:rPr>
          <w:rFonts w:ascii="Times New Roman" w:hAnsi="Times New Roman" w:cs="Times New Roman"/>
          <w:sz w:val="28"/>
          <w:szCs w:val="28"/>
        </w:rPr>
        <w:t>химии твердого тела и</w:t>
      </w:r>
      <w:r w:rsidR="009C3BC7" w:rsidRPr="0053697F">
        <w:rPr>
          <w:rFonts w:ascii="Times New Roman" w:hAnsi="Times New Roman" w:cs="Times New Roman"/>
          <w:sz w:val="28"/>
          <w:szCs w:val="28"/>
        </w:rPr>
        <w:t xml:space="preserve"> </w:t>
      </w:r>
    </w:p>
    <w:p w14:paraId="79DAB66B" w14:textId="0FF7C24B" w:rsidR="00D76FF4" w:rsidRPr="0053697F" w:rsidRDefault="00C93795" w:rsidP="00C93795">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t xml:space="preserve">                                                                    </w:t>
      </w:r>
      <w:r w:rsidR="00802E1D" w:rsidRPr="0053697F">
        <w:rPr>
          <w:rFonts w:ascii="Times New Roman" w:hAnsi="Times New Roman" w:cs="Times New Roman"/>
          <w:sz w:val="28"/>
          <w:szCs w:val="28"/>
        </w:rPr>
        <w:t>м</w:t>
      </w:r>
      <w:r w:rsidR="00D76FF4" w:rsidRPr="0053697F">
        <w:rPr>
          <w:rFonts w:ascii="Times New Roman" w:hAnsi="Times New Roman" w:cs="Times New Roman"/>
          <w:sz w:val="28"/>
          <w:szCs w:val="28"/>
        </w:rPr>
        <w:t>еханохимии</w:t>
      </w:r>
      <w:r w:rsidR="00802E1D" w:rsidRPr="0053697F">
        <w:rPr>
          <w:rFonts w:ascii="Times New Roman" w:hAnsi="Times New Roman" w:cs="Times New Roman"/>
          <w:sz w:val="28"/>
          <w:szCs w:val="28"/>
        </w:rPr>
        <w:t xml:space="preserve">, </w:t>
      </w:r>
      <w:r w:rsidR="00D76FF4" w:rsidRPr="0053697F">
        <w:rPr>
          <w:rFonts w:ascii="Times New Roman" w:hAnsi="Times New Roman" w:cs="Times New Roman"/>
          <w:sz w:val="28"/>
          <w:szCs w:val="28"/>
        </w:rPr>
        <w:t>Новосибирск, Россия</w:t>
      </w:r>
      <w:r w:rsidR="00802E1D" w:rsidRPr="0053697F">
        <w:rPr>
          <w:rFonts w:ascii="Times New Roman" w:hAnsi="Times New Roman" w:cs="Times New Roman"/>
          <w:sz w:val="28"/>
          <w:szCs w:val="28"/>
        </w:rPr>
        <w:t>)</w:t>
      </w:r>
    </w:p>
    <w:p w14:paraId="1F393753" w14:textId="77777777" w:rsidR="00D76FF4" w:rsidRPr="0053697F" w:rsidRDefault="00D76FF4" w:rsidP="00D76FF4">
      <w:pPr>
        <w:spacing w:after="0" w:line="240" w:lineRule="auto"/>
        <w:jc w:val="right"/>
        <w:rPr>
          <w:rFonts w:ascii="Times New Roman" w:hAnsi="Times New Roman" w:cs="Times New Roman"/>
          <w:sz w:val="28"/>
          <w:szCs w:val="28"/>
        </w:rPr>
      </w:pPr>
    </w:p>
    <w:p w14:paraId="41303FEF" w14:textId="49F9CDC2" w:rsidR="00CF7161" w:rsidRPr="0053697F" w:rsidRDefault="00CF7161" w:rsidP="00212312">
      <w:pPr>
        <w:spacing w:after="0" w:line="240" w:lineRule="auto"/>
        <w:jc w:val="center"/>
        <w:rPr>
          <w:rFonts w:ascii="Times New Roman" w:hAnsi="Times New Roman" w:cs="Times New Roman"/>
          <w:sz w:val="28"/>
          <w:szCs w:val="28"/>
        </w:rPr>
      </w:pPr>
    </w:p>
    <w:p w14:paraId="7B174596" w14:textId="77777777" w:rsidR="00212312" w:rsidRPr="0053697F" w:rsidRDefault="00212312" w:rsidP="00212312">
      <w:pPr>
        <w:spacing w:after="0" w:line="240" w:lineRule="auto"/>
        <w:jc w:val="center"/>
        <w:rPr>
          <w:rFonts w:ascii="Times New Roman" w:hAnsi="Times New Roman" w:cs="Times New Roman"/>
          <w:sz w:val="28"/>
          <w:szCs w:val="28"/>
        </w:rPr>
      </w:pPr>
    </w:p>
    <w:p w14:paraId="2908C929" w14:textId="77777777" w:rsidR="008A11A9" w:rsidRPr="0053697F" w:rsidRDefault="008A11A9" w:rsidP="00212312">
      <w:pPr>
        <w:spacing w:after="0" w:line="240" w:lineRule="auto"/>
        <w:jc w:val="center"/>
        <w:rPr>
          <w:rFonts w:ascii="Times New Roman" w:hAnsi="Times New Roman" w:cs="Times New Roman"/>
          <w:sz w:val="28"/>
          <w:szCs w:val="28"/>
        </w:rPr>
      </w:pPr>
    </w:p>
    <w:p w14:paraId="05AA7616" w14:textId="77777777" w:rsidR="00C93795" w:rsidRPr="0053697F" w:rsidRDefault="00C93795" w:rsidP="00616664">
      <w:pPr>
        <w:spacing w:after="0" w:line="240" w:lineRule="auto"/>
        <w:rPr>
          <w:rFonts w:ascii="Times New Roman" w:hAnsi="Times New Roman" w:cs="Times New Roman"/>
          <w:sz w:val="28"/>
          <w:szCs w:val="28"/>
        </w:rPr>
      </w:pPr>
    </w:p>
    <w:p w14:paraId="0890E686" w14:textId="15847250" w:rsidR="00212312" w:rsidRPr="0053697F" w:rsidRDefault="00212312" w:rsidP="00212312">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Республика Казахстан</w:t>
      </w:r>
    </w:p>
    <w:p w14:paraId="5C9CA10C" w14:textId="6772C760" w:rsidR="00212312" w:rsidRPr="0053697F" w:rsidRDefault="001A49A6" w:rsidP="00212312">
      <w:pPr>
        <w:spacing w:after="0" w:line="240" w:lineRule="auto"/>
        <w:jc w:val="center"/>
        <w:rPr>
          <w:rFonts w:ascii="Times New Roman" w:hAnsi="Times New Roman" w:cs="Times New Roman"/>
          <w:sz w:val="28"/>
          <w:szCs w:val="28"/>
        </w:rPr>
      </w:pPr>
      <w:r w:rsidRPr="0053697F">
        <w:rPr>
          <w:rFonts w:ascii="Times New Roman" w:hAnsi="Times New Roman" w:cs="Times New Roman"/>
          <w:noProof/>
          <w:sz w:val="28"/>
          <w:szCs w:val="28"/>
        </w:rPr>
        <mc:AlternateContent>
          <mc:Choice Requires="wps">
            <w:drawing>
              <wp:anchor distT="0" distB="0" distL="114300" distR="114300" simplePos="0" relativeHeight="251659264" behindDoc="0" locked="0" layoutInCell="1" allowOverlap="1" wp14:anchorId="3807F686" wp14:editId="229352EE">
                <wp:simplePos x="0" y="0"/>
                <wp:positionH relativeFrom="column">
                  <wp:posOffset>2798445</wp:posOffset>
                </wp:positionH>
                <wp:positionV relativeFrom="paragraph">
                  <wp:posOffset>608965</wp:posOffset>
                </wp:positionV>
                <wp:extent cx="327660" cy="236220"/>
                <wp:effectExtent l="0" t="0" r="15240" b="11430"/>
                <wp:wrapNone/>
                <wp:docPr id="161286366" name="Прямоугольник 1"/>
                <wp:cNvGraphicFramePr/>
                <a:graphic xmlns:a="http://schemas.openxmlformats.org/drawingml/2006/main">
                  <a:graphicData uri="http://schemas.microsoft.com/office/word/2010/wordprocessingShape">
                    <wps:wsp>
                      <wps:cNvSpPr/>
                      <wps:spPr>
                        <a:xfrm>
                          <a:off x="0" y="0"/>
                          <a:ext cx="327660" cy="23622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930BD4" id="Прямоугольник 1" o:spid="_x0000_s1026" style="position:absolute;margin-left:220.35pt;margin-top:47.95pt;width:25.8pt;height:18.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" fillcolor="white [3212]" strokecolor="white [3212]" strokeweight="1pt"/>
            </w:pict>
          </mc:Fallback>
        </mc:AlternateContent>
      </w:r>
      <w:r w:rsidR="00212312" w:rsidRPr="0053697F">
        <w:rPr>
          <w:rFonts w:ascii="Times New Roman" w:hAnsi="Times New Roman" w:cs="Times New Roman"/>
          <w:sz w:val="28"/>
          <w:szCs w:val="28"/>
        </w:rPr>
        <w:t>Алматы</w:t>
      </w:r>
      <w:r w:rsidR="008C1CF2" w:rsidRPr="0053697F">
        <w:rPr>
          <w:rFonts w:ascii="Times New Roman" w:hAnsi="Times New Roman" w:cs="Times New Roman"/>
          <w:sz w:val="28"/>
          <w:szCs w:val="28"/>
        </w:rPr>
        <w:t>,</w:t>
      </w:r>
      <w:r w:rsidR="00212312" w:rsidRPr="0053697F">
        <w:rPr>
          <w:rFonts w:ascii="Times New Roman" w:hAnsi="Times New Roman" w:cs="Times New Roman"/>
          <w:sz w:val="28"/>
          <w:szCs w:val="28"/>
        </w:rPr>
        <w:t xml:space="preserve"> 202</w:t>
      </w:r>
      <w:r w:rsidR="00E5785F" w:rsidRPr="0053697F">
        <w:rPr>
          <w:rFonts w:ascii="Times New Roman" w:hAnsi="Times New Roman" w:cs="Times New Roman"/>
          <w:sz w:val="28"/>
          <w:szCs w:val="28"/>
        </w:rPr>
        <w:t>5</w:t>
      </w:r>
    </w:p>
    <w:p w14:paraId="2E151E2D" w14:textId="77777777" w:rsidR="002F7F35" w:rsidRPr="0053697F" w:rsidRDefault="002F7F35" w:rsidP="002F7F35">
      <w:pPr>
        <w:spacing w:after="0" w:line="240" w:lineRule="auto"/>
        <w:jc w:val="center"/>
        <w:rPr>
          <w:b/>
        </w:rPr>
      </w:pPr>
      <w:r w:rsidRPr="0053697F">
        <w:rPr>
          <w:rFonts w:ascii="Times New Roman" w:hAnsi="Times New Roman"/>
          <w:b/>
          <w:sz w:val="28"/>
          <w:szCs w:val="28"/>
        </w:rPr>
        <w:lastRenderedPageBreak/>
        <w:t>СОДЕРЖАНИЕ</w:t>
      </w:r>
    </w:p>
    <w:p w14:paraId="37E479CB" w14:textId="77777777" w:rsidR="00E01EBA" w:rsidRPr="0053697F" w:rsidRDefault="00E01EBA" w:rsidP="0064651F">
      <w:pPr>
        <w:spacing w:after="0" w:line="240" w:lineRule="auto"/>
        <w:rPr>
          <w:rFonts w:ascii="Times New Roman" w:hAnsi="Times New Roman"/>
          <w:b/>
          <w:bCs/>
          <w:sz w:val="28"/>
          <w:szCs w:val="28"/>
        </w:rPr>
      </w:pPr>
    </w:p>
    <w:tbl>
      <w:tblPr>
        <w:tblpPr w:leftFromText="180" w:rightFromText="180" w:vertAnchor="text" w:tblpY="1"/>
        <w:tblOverlap w:val="never"/>
        <w:tblW w:w="5000" w:type="pct"/>
        <w:tblLook w:val="04A0" w:firstRow="1" w:lastRow="0" w:firstColumn="1" w:lastColumn="0" w:noHBand="0" w:noVBand="1"/>
      </w:tblPr>
      <w:tblGrid>
        <w:gridCol w:w="9142"/>
        <w:gridCol w:w="496"/>
      </w:tblGrid>
      <w:tr w:rsidR="00284C48" w:rsidRPr="0053697F" w14:paraId="632C586D" w14:textId="77777777" w:rsidTr="00284C48">
        <w:trPr>
          <w:trHeight w:val="271"/>
        </w:trPr>
        <w:tc>
          <w:tcPr>
            <w:tcW w:w="4782" w:type="pct"/>
            <w:shd w:val="clear" w:color="auto" w:fill="auto"/>
            <w:hideMark/>
          </w:tcPr>
          <w:p w14:paraId="00932FDA" w14:textId="4424A71C"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
                <w:sz w:val="28"/>
                <w:szCs w:val="28"/>
              </w:rPr>
              <w:t>ОБОЗНАЧЕНИЯ И СОКРАЩЕНИЯ</w:t>
            </w:r>
            <w:r w:rsidRPr="0053697F">
              <w:rPr>
                <w:rFonts w:ascii="Times New Roman" w:hAnsi="Times New Roman"/>
                <w:bCs/>
                <w:sz w:val="28"/>
                <w:szCs w:val="28"/>
              </w:rPr>
              <w:t>.......................................</w:t>
            </w:r>
            <w:r w:rsidR="001E1847"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hideMark/>
          </w:tcPr>
          <w:p w14:paraId="299F6682" w14:textId="4DA8A891"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5</w:t>
            </w:r>
          </w:p>
        </w:tc>
      </w:tr>
      <w:tr w:rsidR="00284C48" w:rsidRPr="0053697F" w14:paraId="4BF4725C" w14:textId="77777777" w:rsidTr="00284C48">
        <w:trPr>
          <w:trHeight w:val="20"/>
        </w:trPr>
        <w:tc>
          <w:tcPr>
            <w:tcW w:w="4782" w:type="pct"/>
            <w:shd w:val="clear" w:color="auto" w:fill="auto"/>
            <w:hideMark/>
          </w:tcPr>
          <w:p w14:paraId="0E2B61DD" w14:textId="09B847DC"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
                <w:sz w:val="28"/>
                <w:szCs w:val="28"/>
              </w:rPr>
              <w:t>ВВЕДЕНИЕ</w:t>
            </w:r>
            <w:r w:rsidRPr="0053697F">
              <w:rPr>
                <w:rFonts w:ascii="Times New Roman" w:hAnsi="Times New Roman"/>
                <w:bCs/>
                <w:sz w:val="28"/>
                <w:szCs w:val="28"/>
              </w:rPr>
              <w:t>...................................................................................</w:t>
            </w:r>
            <w:r w:rsidR="00D64675"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hideMark/>
          </w:tcPr>
          <w:p w14:paraId="3156046C" w14:textId="6E335B97"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6</w:t>
            </w:r>
          </w:p>
        </w:tc>
      </w:tr>
      <w:tr w:rsidR="00284C48" w:rsidRPr="0053697F" w14:paraId="414E822F" w14:textId="77777777" w:rsidTr="00284C48">
        <w:trPr>
          <w:trHeight w:val="20"/>
        </w:trPr>
        <w:tc>
          <w:tcPr>
            <w:tcW w:w="4782" w:type="pct"/>
            <w:shd w:val="clear" w:color="auto" w:fill="auto"/>
            <w:hideMark/>
          </w:tcPr>
          <w:p w14:paraId="0FF9A16E" w14:textId="410AAE36"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
                <w:sz w:val="28"/>
                <w:szCs w:val="28"/>
              </w:rPr>
              <w:t>1</w:t>
            </w:r>
            <w:r w:rsidR="00D64675" w:rsidRPr="0053697F">
              <w:rPr>
                <w:rFonts w:ascii="Times New Roman" w:hAnsi="Times New Roman"/>
                <w:b/>
                <w:sz w:val="28"/>
                <w:szCs w:val="28"/>
              </w:rPr>
              <w:t xml:space="preserve"> </w:t>
            </w:r>
            <w:r w:rsidRPr="0053697F">
              <w:rPr>
                <w:rFonts w:ascii="Times New Roman" w:hAnsi="Times New Roman"/>
                <w:b/>
                <w:sz w:val="28"/>
                <w:szCs w:val="28"/>
              </w:rPr>
              <w:t>ОБЗОР ЛИТЕРАТУРЫ</w:t>
            </w:r>
            <w:r w:rsidRPr="0053697F">
              <w:rPr>
                <w:rFonts w:ascii="Times New Roman" w:hAnsi="Times New Roman"/>
                <w:bCs/>
                <w:sz w:val="28"/>
                <w:szCs w:val="28"/>
              </w:rPr>
              <w:t>...............................................................</w:t>
            </w:r>
            <w:r w:rsidR="00D64675"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76B2B81F" w14:textId="5BC22316"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11</w:t>
            </w:r>
          </w:p>
        </w:tc>
      </w:tr>
      <w:tr w:rsidR="00284C48" w:rsidRPr="0053697F" w14:paraId="4076FE3E" w14:textId="77777777" w:rsidTr="00284C48">
        <w:trPr>
          <w:trHeight w:val="20"/>
        </w:trPr>
        <w:tc>
          <w:tcPr>
            <w:tcW w:w="4782" w:type="pct"/>
            <w:shd w:val="clear" w:color="auto" w:fill="auto"/>
            <w:hideMark/>
          </w:tcPr>
          <w:p w14:paraId="2138B92A" w14:textId="5366E487" w:rsidR="006109D0" w:rsidRPr="0053697F" w:rsidRDefault="006109D0" w:rsidP="009B1C3F">
            <w:pPr>
              <w:spacing w:after="0" w:line="240" w:lineRule="auto"/>
              <w:rPr>
                <w:rFonts w:ascii="Times New Roman" w:hAnsi="Times New Roman" w:cs="Times New Roman"/>
                <w:sz w:val="28"/>
                <w:szCs w:val="28"/>
              </w:rPr>
            </w:pPr>
            <w:r w:rsidRPr="0053697F">
              <w:rPr>
                <w:rFonts w:ascii="Times New Roman" w:hAnsi="Times New Roman"/>
                <w:bCs/>
                <w:sz w:val="28"/>
                <w:szCs w:val="28"/>
              </w:rPr>
              <w:t xml:space="preserve">1.1 </w:t>
            </w:r>
            <w:r w:rsidRPr="0053697F">
              <w:rPr>
                <w:rFonts w:ascii="Times New Roman" w:hAnsi="Times New Roman" w:cs="Times New Roman"/>
                <w:sz w:val="28"/>
                <w:szCs w:val="28"/>
              </w:rPr>
              <w:t>Сырьевые источники производства меди………………………</w:t>
            </w:r>
            <w:r w:rsidR="00D64675"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182437A2" w14:textId="44DA6FE7"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11</w:t>
            </w:r>
          </w:p>
        </w:tc>
      </w:tr>
      <w:tr w:rsidR="00284C48" w:rsidRPr="0053697F" w14:paraId="676B812F" w14:textId="77777777" w:rsidTr="00284C48">
        <w:trPr>
          <w:trHeight w:val="20"/>
        </w:trPr>
        <w:tc>
          <w:tcPr>
            <w:tcW w:w="4782" w:type="pct"/>
            <w:shd w:val="clear" w:color="auto" w:fill="auto"/>
            <w:hideMark/>
          </w:tcPr>
          <w:p w14:paraId="36C168D1" w14:textId="20E5C947"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 xml:space="preserve">1.2 </w:t>
            </w:r>
            <w:r w:rsidRPr="0053697F">
              <w:rPr>
                <w:rFonts w:ascii="Times New Roman" w:hAnsi="Times New Roman" w:cs="Times New Roman"/>
                <w:sz w:val="28"/>
                <w:szCs w:val="28"/>
              </w:rPr>
              <w:t>Металлургические методы получения меди из сырья…………</w:t>
            </w:r>
            <w:r w:rsidR="00D64675"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34DEEE5F" w14:textId="1E43B28D"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15</w:t>
            </w:r>
          </w:p>
        </w:tc>
      </w:tr>
      <w:tr w:rsidR="00284C48" w:rsidRPr="0053697F" w14:paraId="213CC032" w14:textId="77777777" w:rsidTr="00284C48">
        <w:trPr>
          <w:trHeight w:val="20"/>
        </w:trPr>
        <w:tc>
          <w:tcPr>
            <w:tcW w:w="4782" w:type="pct"/>
            <w:shd w:val="clear" w:color="auto" w:fill="auto"/>
            <w:hideMark/>
          </w:tcPr>
          <w:p w14:paraId="3A0E8FD4" w14:textId="08FC9386" w:rsidR="006109D0" w:rsidRPr="0053697F" w:rsidRDefault="006109D0" w:rsidP="009B1C3F">
            <w:pPr>
              <w:spacing w:after="0"/>
              <w:rPr>
                <w:rFonts w:ascii="Times New Roman" w:hAnsi="Times New Roman" w:cs="Times New Roman"/>
                <w:sz w:val="28"/>
                <w:szCs w:val="28"/>
              </w:rPr>
            </w:pPr>
            <w:r w:rsidRPr="0053697F">
              <w:rPr>
                <w:rFonts w:ascii="Times New Roman" w:hAnsi="Times New Roman"/>
                <w:bCs/>
                <w:sz w:val="28"/>
                <w:szCs w:val="28"/>
              </w:rPr>
              <w:t>1.2.1</w:t>
            </w:r>
            <w:r w:rsidR="000310B6" w:rsidRPr="0053697F">
              <w:rPr>
                <w:rFonts w:ascii="Times New Roman" w:hAnsi="Times New Roman"/>
                <w:bCs/>
                <w:sz w:val="28"/>
                <w:szCs w:val="28"/>
              </w:rPr>
              <w:t xml:space="preserve"> </w:t>
            </w:r>
            <w:r w:rsidRPr="0053697F">
              <w:rPr>
                <w:rFonts w:ascii="Times New Roman" w:hAnsi="Times New Roman" w:cs="Times New Roman"/>
                <w:sz w:val="28"/>
                <w:szCs w:val="28"/>
              </w:rPr>
              <w:t>Пирометаллургический метод…………………………………</w:t>
            </w:r>
            <w:r w:rsidR="00D64675"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5BB09B25" w14:textId="0909F8BA"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16</w:t>
            </w:r>
          </w:p>
        </w:tc>
      </w:tr>
      <w:tr w:rsidR="00284C48" w:rsidRPr="0053697F" w14:paraId="3A523926" w14:textId="77777777" w:rsidTr="00284C48">
        <w:trPr>
          <w:trHeight w:val="20"/>
        </w:trPr>
        <w:tc>
          <w:tcPr>
            <w:tcW w:w="4782" w:type="pct"/>
            <w:shd w:val="clear" w:color="auto" w:fill="auto"/>
            <w:hideMark/>
          </w:tcPr>
          <w:p w14:paraId="270B0606" w14:textId="4EF64352" w:rsidR="006109D0" w:rsidRPr="0053697F" w:rsidRDefault="006109D0" w:rsidP="009B1C3F">
            <w:pPr>
              <w:spacing w:after="0"/>
              <w:rPr>
                <w:rFonts w:ascii="Times New Roman" w:hAnsi="Times New Roman" w:cs="Times New Roman"/>
                <w:sz w:val="28"/>
                <w:szCs w:val="28"/>
              </w:rPr>
            </w:pPr>
            <w:r w:rsidRPr="0053697F">
              <w:rPr>
                <w:rFonts w:ascii="Times New Roman" w:hAnsi="Times New Roman"/>
                <w:bCs/>
                <w:sz w:val="28"/>
                <w:szCs w:val="28"/>
              </w:rPr>
              <w:t xml:space="preserve">1.2.2 </w:t>
            </w:r>
            <w:r w:rsidRPr="0053697F">
              <w:rPr>
                <w:rFonts w:ascii="Times New Roman" w:hAnsi="Times New Roman" w:cs="Times New Roman"/>
                <w:sz w:val="28"/>
                <w:szCs w:val="28"/>
              </w:rPr>
              <w:t>Гидрометаллургический метод…………………………………</w:t>
            </w:r>
            <w:r w:rsidR="00D64675"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6CF2D13E" w14:textId="7BDD1947"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17</w:t>
            </w:r>
          </w:p>
        </w:tc>
      </w:tr>
      <w:tr w:rsidR="00284C48" w:rsidRPr="0053697F" w14:paraId="1AADFFB6" w14:textId="77777777" w:rsidTr="00284C48">
        <w:trPr>
          <w:trHeight w:val="20"/>
        </w:trPr>
        <w:tc>
          <w:tcPr>
            <w:tcW w:w="4782" w:type="pct"/>
            <w:shd w:val="clear" w:color="auto" w:fill="auto"/>
            <w:hideMark/>
          </w:tcPr>
          <w:p w14:paraId="388C3B94" w14:textId="1781F699" w:rsidR="006109D0" w:rsidRPr="0053697F" w:rsidRDefault="006109D0" w:rsidP="009B1C3F">
            <w:pPr>
              <w:spacing w:after="0"/>
              <w:rPr>
                <w:rFonts w:ascii="Times New Roman" w:eastAsia="Times New Roman" w:hAnsi="Times New Roman" w:cs="Times New Roman"/>
                <w:sz w:val="28"/>
                <w:szCs w:val="28"/>
                <w:lang w:eastAsia="ru-RU"/>
              </w:rPr>
            </w:pPr>
            <w:r w:rsidRPr="0053697F">
              <w:rPr>
                <w:rFonts w:ascii="Times New Roman" w:hAnsi="Times New Roman"/>
                <w:bCs/>
                <w:sz w:val="28"/>
                <w:szCs w:val="28"/>
              </w:rPr>
              <w:t xml:space="preserve">1.3 </w:t>
            </w:r>
            <w:r w:rsidRPr="0053697F">
              <w:rPr>
                <w:rFonts w:ascii="Times New Roman" w:eastAsia="Times New Roman" w:hAnsi="Times New Roman" w:cs="Times New Roman"/>
                <w:sz w:val="28"/>
                <w:szCs w:val="28"/>
                <w:lang w:eastAsia="ru-RU"/>
              </w:rPr>
              <w:t>Сульфидные минералы меди в качестве сырья для процесса</w:t>
            </w:r>
            <w:r w:rsidR="00284C48">
              <w:rPr>
                <w:rFonts w:ascii="Times New Roman" w:eastAsia="Times New Roman" w:hAnsi="Times New Roman" w:cs="Times New Roman"/>
                <w:sz w:val="28"/>
                <w:szCs w:val="28"/>
                <w:lang w:eastAsia="ru-RU"/>
              </w:rPr>
              <w:t xml:space="preserve"> </w:t>
            </w:r>
            <w:r w:rsidRPr="0053697F">
              <w:rPr>
                <w:rFonts w:ascii="Times New Roman" w:eastAsia="Times New Roman" w:hAnsi="Times New Roman" w:cs="Times New Roman"/>
                <w:sz w:val="28"/>
                <w:szCs w:val="28"/>
                <w:lang w:eastAsia="ru-RU"/>
              </w:rPr>
              <w:t>выщелачивани</w:t>
            </w:r>
            <w:r w:rsidR="009B1C3F" w:rsidRPr="0053697F">
              <w:rPr>
                <w:rFonts w:ascii="Times New Roman" w:eastAsia="Times New Roman" w:hAnsi="Times New Roman" w:cs="Times New Roman"/>
                <w:sz w:val="28"/>
                <w:szCs w:val="28"/>
                <w:lang w:eastAsia="ru-RU"/>
              </w:rPr>
              <w:t>я</w:t>
            </w:r>
            <w:r w:rsidR="00284C48">
              <w:rPr>
                <w:rFonts w:ascii="Times New Roman" w:eastAsia="Times New Roman" w:hAnsi="Times New Roman" w:cs="Times New Roman"/>
                <w:sz w:val="28"/>
                <w:szCs w:val="28"/>
                <w:lang w:eastAsia="ru-RU"/>
              </w:rPr>
              <w:t>…………………………………………………………………</w:t>
            </w:r>
          </w:p>
        </w:tc>
        <w:tc>
          <w:tcPr>
            <w:tcW w:w="218" w:type="pct"/>
            <w:shd w:val="clear" w:color="auto" w:fill="auto"/>
          </w:tcPr>
          <w:p w14:paraId="5AE01130" w14:textId="77777777" w:rsidR="006109D0" w:rsidRPr="0053697F" w:rsidRDefault="006109D0" w:rsidP="009B1C3F">
            <w:pPr>
              <w:spacing w:after="0" w:line="240" w:lineRule="auto"/>
              <w:rPr>
                <w:rFonts w:ascii="Times New Roman" w:hAnsi="Times New Roman"/>
                <w:bCs/>
                <w:sz w:val="28"/>
                <w:szCs w:val="28"/>
              </w:rPr>
            </w:pPr>
          </w:p>
          <w:p w14:paraId="76D66A04" w14:textId="2FAF670E"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20</w:t>
            </w:r>
          </w:p>
        </w:tc>
      </w:tr>
      <w:tr w:rsidR="00284C48" w:rsidRPr="0053697F" w14:paraId="6C925901" w14:textId="77777777" w:rsidTr="00284C48">
        <w:trPr>
          <w:trHeight w:val="20"/>
        </w:trPr>
        <w:tc>
          <w:tcPr>
            <w:tcW w:w="4782" w:type="pct"/>
            <w:shd w:val="clear" w:color="auto" w:fill="auto"/>
          </w:tcPr>
          <w:p w14:paraId="1C67C2B0" w14:textId="429B6BD8" w:rsidR="006109D0" w:rsidRPr="0053697F" w:rsidRDefault="006109D0" w:rsidP="009B1C3F">
            <w:pPr>
              <w:spacing w:after="0" w:line="240" w:lineRule="auto"/>
              <w:rPr>
                <w:rFonts w:ascii="Times New Roman" w:hAnsi="Times New Roman" w:cs="Times New Roman"/>
                <w:color w:val="FF0000"/>
                <w:sz w:val="28"/>
                <w:szCs w:val="28"/>
              </w:rPr>
            </w:pPr>
            <w:r w:rsidRPr="0053697F">
              <w:rPr>
                <w:rFonts w:ascii="Times New Roman" w:hAnsi="Times New Roman"/>
                <w:bCs/>
                <w:sz w:val="28"/>
                <w:szCs w:val="28"/>
              </w:rPr>
              <w:t xml:space="preserve">1.4 </w:t>
            </w:r>
            <w:r w:rsidRPr="0053697F">
              <w:rPr>
                <w:rFonts w:ascii="Times New Roman" w:hAnsi="Times New Roman" w:cs="Times New Roman"/>
                <w:sz w:val="28"/>
                <w:szCs w:val="28"/>
              </w:rPr>
              <w:t>Реагенты для выщелачивания меди из сульфидного минерального</w:t>
            </w:r>
            <w:r w:rsidR="00284C48">
              <w:rPr>
                <w:rFonts w:ascii="Times New Roman" w:hAnsi="Times New Roman" w:cs="Times New Roman"/>
                <w:sz w:val="28"/>
                <w:szCs w:val="28"/>
              </w:rPr>
              <w:t xml:space="preserve"> </w:t>
            </w:r>
            <w:r w:rsidRPr="0053697F">
              <w:rPr>
                <w:rFonts w:ascii="Times New Roman" w:hAnsi="Times New Roman" w:cs="Times New Roman"/>
                <w:sz w:val="28"/>
                <w:szCs w:val="28"/>
              </w:rPr>
              <w:t>сырь</w:t>
            </w:r>
            <w:r w:rsidR="00284C48">
              <w:rPr>
                <w:rFonts w:ascii="Times New Roman" w:hAnsi="Times New Roman" w:cs="Times New Roman"/>
                <w:sz w:val="28"/>
                <w:szCs w:val="28"/>
              </w:rPr>
              <w:t>я…………………………………………………………………………….</w:t>
            </w:r>
          </w:p>
        </w:tc>
        <w:tc>
          <w:tcPr>
            <w:tcW w:w="218" w:type="pct"/>
            <w:shd w:val="clear" w:color="auto" w:fill="auto"/>
          </w:tcPr>
          <w:p w14:paraId="5FC3D5BD" w14:textId="77777777" w:rsidR="006109D0" w:rsidRPr="0053697F" w:rsidRDefault="006109D0" w:rsidP="009B1C3F">
            <w:pPr>
              <w:spacing w:after="0" w:line="240" w:lineRule="auto"/>
              <w:rPr>
                <w:rFonts w:ascii="Times New Roman" w:hAnsi="Times New Roman"/>
                <w:bCs/>
                <w:sz w:val="28"/>
                <w:szCs w:val="28"/>
              </w:rPr>
            </w:pPr>
          </w:p>
          <w:p w14:paraId="53A4991A" w14:textId="49B21D92"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2</w:t>
            </w:r>
            <w:r w:rsidR="004340BE">
              <w:rPr>
                <w:rFonts w:ascii="Times New Roman" w:hAnsi="Times New Roman"/>
                <w:bCs/>
                <w:sz w:val="28"/>
                <w:szCs w:val="28"/>
              </w:rPr>
              <w:t>1</w:t>
            </w:r>
          </w:p>
        </w:tc>
      </w:tr>
      <w:tr w:rsidR="00284C48" w:rsidRPr="0053697F" w14:paraId="392FE76F" w14:textId="77777777" w:rsidTr="00284C48">
        <w:trPr>
          <w:trHeight w:val="20"/>
        </w:trPr>
        <w:tc>
          <w:tcPr>
            <w:tcW w:w="4782" w:type="pct"/>
            <w:shd w:val="clear" w:color="auto" w:fill="auto"/>
          </w:tcPr>
          <w:p w14:paraId="0FBDAE61" w14:textId="12C1378E" w:rsidR="006109D0" w:rsidRPr="0053697F" w:rsidRDefault="006109D0" w:rsidP="009B1C3F">
            <w:pPr>
              <w:spacing w:after="0" w:line="240" w:lineRule="auto"/>
              <w:rPr>
                <w:rFonts w:ascii="Times New Roman" w:hAnsi="Times New Roman"/>
                <w:color w:val="FF0000"/>
                <w:sz w:val="28"/>
                <w:szCs w:val="28"/>
              </w:rPr>
            </w:pPr>
            <w:r w:rsidRPr="0053697F">
              <w:rPr>
                <w:rFonts w:ascii="Times New Roman" w:hAnsi="Times New Roman"/>
                <w:bCs/>
                <w:sz w:val="28"/>
                <w:szCs w:val="28"/>
              </w:rPr>
              <w:t>1.4.1</w:t>
            </w:r>
            <w:r w:rsidR="008611D7" w:rsidRPr="0053697F">
              <w:rPr>
                <w:rFonts w:ascii="Times New Roman" w:hAnsi="Times New Roman"/>
                <w:bCs/>
                <w:sz w:val="28"/>
                <w:szCs w:val="28"/>
              </w:rPr>
              <w:t xml:space="preserve"> </w:t>
            </w:r>
            <w:r w:rsidRPr="0053697F">
              <w:rPr>
                <w:rFonts w:ascii="Times New Roman" w:hAnsi="Times New Roman"/>
                <w:sz w:val="28"/>
                <w:szCs w:val="28"/>
              </w:rPr>
              <w:t>Выщелачивающие реагенты на основе неорганических кислот и оснований</w:t>
            </w:r>
            <w:r w:rsidR="009B1C3F" w:rsidRPr="0053697F">
              <w:rPr>
                <w:rFonts w:ascii="Times New Roman" w:hAnsi="Times New Roman"/>
                <w:sz w:val="28"/>
                <w:szCs w:val="28"/>
              </w:rPr>
              <w:t>........................................................................................................</w:t>
            </w:r>
            <w:r w:rsidR="00C00201">
              <w:rPr>
                <w:rFonts w:ascii="Times New Roman" w:hAnsi="Times New Roman"/>
                <w:sz w:val="28"/>
                <w:szCs w:val="28"/>
              </w:rPr>
              <w:t>...</w:t>
            </w:r>
            <w:r w:rsidR="00284C48">
              <w:rPr>
                <w:rFonts w:ascii="Times New Roman" w:hAnsi="Times New Roman"/>
                <w:sz w:val="28"/>
                <w:szCs w:val="28"/>
              </w:rPr>
              <w:t>..</w:t>
            </w:r>
          </w:p>
        </w:tc>
        <w:tc>
          <w:tcPr>
            <w:tcW w:w="218" w:type="pct"/>
            <w:shd w:val="clear" w:color="auto" w:fill="auto"/>
          </w:tcPr>
          <w:p w14:paraId="4A96C002" w14:textId="77777777" w:rsidR="006109D0" w:rsidRPr="0053697F" w:rsidRDefault="006109D0" w:rsidP="009B1C3F">
            <w:pPr>
              <w:spacing w:after="0" w:line="240" w:lineRule="auto"/>
              <w:rPr>
                <w:rFonts w:ascii="Times New Roman" w:hAnsi="Times New Roman"/>
                <w:bCs/>
                <w:sz w:val="28"/>
                <w:szCs w:val="28"/>
              </w:rPr>
            </w:pPr>
          </w:p>
          <w:p w14:paraId="7AD785AB" w14:textId="1D2E45F9"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2</w:t>
            </w:r>
            <w:r w:rsidR="004340BE">
              <w:rPr>
                <w:rFonts w:ascii="Times New Roman" w:hAnsi="Times New Roman"/>
                <w:bCs/>
                <w:sz w:val="28"/>
                <w:szCs w:val="28"/>
              </w:rPr>
              <w:t>2</w:t>
            </w:r>
          </w:p>
        </w:tc>
      </w:tr>
      <w:tr w:rsidR="00284C48" w:rsidRPr="0053697F" w14:paraId="4ED3BBC5" w14:textId="77777777" w:rsidTr="00284C48">
        <w:trPr>
          <w:trHeight w:val="20"/>
        </w:trPr>
        <w:tc>
          <w:tcPr>
            <w:tcW w:w="4782" w:type="pct"/>
            <w:shd w:val="clear" w:color="auto" w:fill="auto"/>
          </w:tcPr>
          <w:p w14:paraId="71449458" w14:textId="55CC93E8" w:rsidR="006109D0" w:rsidRPr="0053697F" w:rsidRDefault="006109D0" w:rsidP="009B1C3F">
            <w:pPr>
              <w:spacing w:after="0" w:line="240" w:lineRule="auto"/>
              <w:rPr>
                <w:rFonts w:ascii="Times New Roman" w:hAnsi="Times New Roman"/>
                <w:color w:val="FF0000"/>
                <w:sz w:val="28"/>
                <w:szCs w:val="28"/>
              </w:rPr>
            </w:pPr>
            <w:r w:rsidRPr="0053697F">
              <w:rPr>
                <w:rFonts w:ascii="Times New Roman" w:hAnsi="Times New Roman"/>
                <w:bCs/>
                <w:sz w:val="28"/>
                <w:szCs w:val="28"/>
              </w:rPr>
              <w:t>1.4.2</w:t>
            </w:r>
            <w:r w:rsidR="008611D7" w:rsidRPr="0053697F">
              <w:rPr>
                <w:rFonts w:ascii="Times New Roman" w:hAnsi="Times New Roman"/>
                <w:bCs/>
                <w:sz w:val="28"/>
                <w:szCs w:val="28"/>
              </w:rPr>
              <w:t xml:space="preserve"> </w:t>
            </w:r>
            <w:r w:rsidRPr="0053697F">
              <w:rPr>
                <w:rFonts w:ascii="Times New Roman" w:hAnsi="Times New Roman"/>
                <w:sz w:val="28"/>
                <w:szCs w:val="28"/>
              </w:rPr>
              <w:t>Выщелачивающие реагенты на основе биологических веществ</w:t>
            </w:r>
            <w:r w:rsidR="00671E85" w:rsidRPr="0053697F">
              <w:rPr>
                <w:rFonts w:ascii="Times New Roman" w:hAnsi="Times New Roman"/>
                <w:sz w:val="28"/>
                <w:szCs w:val="28"/>
              </w:rPr>
              <w:t>......</w:t>
            </w:r>
            <w:r w:rsidR="00C00201">
              <w:rPr>
                <w:rFonts w:ascii="Times New Roman" w:hAnsi="Times New Roman"/>
                <w:sz w:val="28"/>
                <w:szCs w:val="28"/>
              </w:rPr>
              <w:t>..</w:t>
            </w:r>
            <w:r w:rsidR="00284C48">
              <w:rPr>
                <w:rFonts w:ascii="Times New Roman" w:hAnsi="Times New Roman"/>
                <w:sz w:val="28"/>
                <w:szCs w:val="28"/>
              </w:rPr>
              <w:t>...</w:t>
            </w:r>
          </w:p>
        </w:tc>
        <w:tc>
          <w:tcPr>
            <w:tcW w:w="218" w:type="pct"/>
            <w:shd w:val="clear" w:color="auto" w:fill="auto"/>
          </w:tcPr>
          <w:p w14:paraId="6EFBD97E" w14:textId="7990DE46"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2</w:t>
            </w:r>
            <w:r w:rsidR="004340BE">
              <w:rPr>
                <w:rFonts w:ascii="Times New Roman" w:hAnsi="Times New Roman"/>
                <w:bCs/>
                <w:sz w:val="28"/>
                <w:szCs w:val="28"/>
              </w:rPr>
              <w:t>5</w:t>
            </w:r>
          </w:p>
        </w:tc>
      </w:tr>
      <w:tr w:rsidR="00284C48" w:rsidRPr="0053697F" w14:paraId="218D6E9F" w14:textId="77777777" w:rsidTr="00284C48">
        <w:trPr>
          <w:trHeight w:val="20"/>
        </w:trPr>
        <w:tc>
          <w:tcPr>
            <w:tcW w:w="4782" w:type="pct"/>
            <w:shd w:val="clear" w:color="auto" w:fill="auto"/>
          </w:tcPr>
          <w:p w14:paraId="0049220A" w14:textId="2328A335" w:rsidR="006109D0" w:rsidRPr="0053697F" w:rsidRDefault="006109D0" w:rsidP="009B1C3F">
            <w:pPr>
              <w:spacing w:after="0" w:line="240" w:lineRule="auto"/>
              <w:rPr>
                <w:rFonts w:ascii="Times New Roman" w:hAnsi="Times New Roman"/>
                <w:color w:val="FF0000"/>
                <w:sz w:val="28"/>
                <w:szCs w:val="28"/>
              </w:rPr>
            </w:pPr>
            <w:r w:rsidRPr="0053697F">
              <w:rPr>
                <w:rFonts w:ascii="Times New Roman" w:hAnsi="Times New Roman"/>
                <w:bCs/>
                <w:sz w:val="28"/>
                <w:szCs w:val="28"/>
              </w:rPr>
              <w:t>1.4.3</w:t>
            </w:r>
            <w:r w:rsidR="008611D7" w:rsidRPr="0053697F">
              <w:rPr>
                <w:rFonts w:ascii="Times New Roman" w:hAnsi="Times New Roman"/>
                <w:bCs/>
                <w:sz w:val="28"/>
                <w:szCs w:val="28"/>
              </w:rPr>
              <w:t xml:space="preserve"> </w:t>
            </w:r>
            <w:r w:rsidRPr="0053697F">
              <w:rPr>
                <w:rFonts w:ascii="Times New Roman" w:hAnsi="Times New Roman"/>
                <w:sz w:val="28"/>
                <w:szCs w:val="28"/>
              </w:rPr>
              <w:t>Выщелачивающие реагенты на основе органических соединений</w:t>
            </w:r>
            <w:r w:rsidR="00C00201">
              <w:rPr>
                <w:rFonts w:ascii="Times New Roman" w:hAnsi="Times New Roman"/>
                <w:sz w:val="28"/>
                <w:szCs w:val="28"/>
              </w:rPr>
              <w:t>….</w:t>
            </w:r>
            <w:r w:rsidR="00284C48">
              <w:rPr>
                <w:rFonts w:ascii="Times New Roman" w:hAnsi="Times New Roman"/>
                <w:sz w:val="28"/>
                <w:szCs w:val="28"/>
              </w:rPr>
              <w:t>..</w:t>
            </w:r>
          </w:p>
        </w:tc>
        <w:tc>
          <w:tcPr>
            <w:tcW w:w="218" w:type="pct"/>
            <w:shd w:val="clear" w:color="auto" w:fill="auto"/>
          </w:tcPr>
          <w:p w14:paraId="10AB955B" w14:textId="0F9ADB21"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28</w:t>
            </w:r>
          </w:p>
        </w:tc>
      </w:tr>
      <w:tr w:rsidR="00284C48" w:rsidRPr="0053697F" w14:paraId="5CC194FD" w14:textId="77777777" w:rsidTr="00284C48">
        <w:trPr>
          <w:trHeight w:val="20"/>
        </w:trPr>
        <w:tc>
          <w:tcPr>
            <w:tcW w:w="4782" w:type="pct"/>
            <w:shd w:val="clear" w:color="auto" w:fill="auto"/>
          </w:tcPr>
          <w:p w14:paraId="3ACA82AC" w14:textId="5ECD424F" w:rsidR="006109D0" w:rsidRPr="0053697F" w:rsidRDefault="006109D0" w:rsidP="009B1C3F">
            <w:pPr>
              <w:spacing w:after="0"/>
              <w:rPr>
                <w:rFonts w:ascii="Times New Roman" w:hAnsi="Times New Roman"/>
                <w:sz w:val="28"/>
                <w:szCs w:val="28"/>
              </w:rPr>
            </w:pPr>
            <w:r w:rsidRPr="0053697F">
              <w:rPr>
                <w:rFonts w:ascii="Times New Roman" w:hAnsi="Times New Roman"/>
                <w:bCs/>
                <w:sz w:val="28"/>
                <w:szCs w:val="28"/>
              </w:rPr>
              <w:t xml:space="preserve">1.4.3.1 </w:t>
            </w:r>
            <w:r w:rsidRPr="0053697F">
              <w:rPr>
                <w:rFonts w:ascii="Times New Roman" w:eastAsia="Times New Roman" w:hAnsi="Times New Roman" w:cs="Times New Roman"/>
                <w:sz w:val="28"/>
                <w:szCs w:val="28"/>
                <w:lang w:eastAsia="ru-RU"/>
              </w:rPr>
              <w:t>Глицин</w:t>
            </w:r>
            <w:r w:rsidRPr="0053697F">
              <w:rPr>
                <w:rFonts w:ascii="Times New Roman" w:hAnsi="Times New Roman" w:cs="Times New Roman"/>
                <w:sz w:val="28"/>
                <w:szCs w:val="28"/>
              </w:rPr>
              <w:t>……………………………………………………………</w:t>
            </w:r>
            <w:r w:rsidR="008611D7"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0603D9A7" w14:textId="5FCF2251" w:rsidR="006109D0" w:rsidRPr="0053697F" w:rsidRDefault="004340BE" w:rsidP="009B1C3F">
            <w:pPr>
              <w:spacing w:after="0" w:line="240" w:lineRule="auto"/>
              <w:rPr>
                <w:rFonts w:ascii="Times New Roman" w:hAnsi="Times New Roman"/>
                <w:bCs/>
                <w:sz w:val="28"/>
                <w:szCs w:val="28"/>
              </w:rPr>
            </w:pPr>
            <w:r>
              <w:rPr>
                <w:rFonts w:ascii="Times New Roman" w:hAnsi="Times New Roman"/>
                <w:bCs/>
                <w:sz w:val="28"/>
                <w:szCs w:val="28"/>
              </w:rPr>
              <w:t>29</w:t>
            </w:r>
          </w:p>
        </w:tc>
      </w:tr>
      <w:tr w:rsidR="00284C48" w:rsidRPr="0053697F" w14:paraId="2F13ADB0" w14:textId="77777777" w:rsidTr="00284C48">
        <w:trPr>
          <w:trHeight w:val="20"/>
        </w:trPr>
        <w:tc>
          <w:tcPr>
            <w:tcW w:w="4782" w:type="pct"/>
            <w:shd w:val="clear" w:color="auto" w:fill="auto"/>
          </w:tcPr>
          <w:p w14:paraId="2F8B8566" w14:textId="70DD796B" w:rsidR="006109D0" w:rsidRPr="0053697F" w:rsidRDefault="006109D0" w:rsidP="009B1C3F">
            <w:pPr>
              <w:spacing w:after="0" w:line="240" w:lineRule="auto"/>
              <w:rPr>
                <w:rFonts w:ascii="Times New Roman" w:hAnsi="Times New Roman"/>
                <w:sz w:val="28"/>
                <w:szCs w:val="28"/>
              </w:rPr>
            </w:pPr>
            <w:r w:rsidRPr="0053697F">
              <w:rPr>
                <w:rFonts w:ascii="Times New Roman" w:hAnsi="Times New Roman"/>
                <w:bCs/>
                <w:sz w:val="28"/>
                <w:szCs w:val="28"/>
              </w:rPr>
              <w:t>1.4.3.2 Другие аминокислоты</w:t>
            </w:r>
            <w:r w:rsidRPr="0053697F">
              <w:rPr>
                <w:rFonts w:ascii="Times New Roman" w:hAnsi="Times New Roman" w:cs="Times New Roman"/>
                <w:sz w:val="28"/>
                <w:szCs w:val="28"/>
              </w:rPr>
              <w:t>……………………………………………</w:t>
            </w:r>
            <w:r w:rsidR="008611D7"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16895F24" w14:textId="30AA8CE1"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w:t>
            </w:r>
            <w:r w:rsidR="004340BE">
              <w:rPr>
                <w:rFonts w:ascii="Times New Roman" w:hAnsi="Times New Roman"/>
                <w:bCs/>
                <w:sz w:val="28"/>
                <w:szCs w:val="28"/>
              </w:rPr>
              <w:t>3</w:t>
            </w:r>
          </w:p>
        </w:tc>
      </w:tr>
      <w:tr w:rsidR="00284C48" w:rsidRPr="0053697F" w14:paraId="3FB806ED" w14:textId="77777777" w:rsidTr="00284C48">
        <w:trPr>
          <w:trHeight w:val="20"/>
        </w:trPr>
        <w:tc>
          <w:tcPr>
            <w:tcW w:w="4782" w:type="pct"/>
            <w:shd w:val="clear" w:color="auto" w:fill="auto"/>
          </w:tcPr>
          <w:p w14:paraId="59939EE8" w14:textId="19844402" w:rsidR="006109D0" w:rsidRPr="0053697F" w:rsidRDefault="006109D0" w:rsidP="009B1C3F">
            <w:pPr>
              <w:spacing w:after="0" w:line="240" w:lineRule="auto"/>
              <w:rPr>
                <w:rFonts w:ascii="Times New Roman" w:hAnsi="Times New Roman"/>
                <w:sz w:val="28"/>
                <w:szCs w:val="28"/>
              </w:rPr>
            </w:pPr>
            <w:r w:rsidRPr="0053697F">
              <w:rPr>
                <w:rFonts w:ascii="Times New Roman" w:hAnsi="Times New Roman"/>
                <w:b/>
                <w:sz w:val="28"/>
                <w:szCs w:val="28"/>
              </w:rPr>
              <w:t>2 ЭКСПЕРИМЕНТАЛЬНАЯ ЧАСТЬ</w:t>
            </w:r>
            <w:r w:rsidRPr="0053697F">
              <w:rPr>
                <w:rFonts w:ascii="Times New Roman" w:hAnsi="Times New Roman"/>
                <w:bCs/>
                <w:sz w:val="28"/>
                <w:szCs w:val="28"/>
              </w:rPr>
              <w:t>..........................................</w:t>
            </w:r>
            <w:r w:rsidR="00512C06"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0F440672" w14:textId="05C473F7"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w:t>
            </w:r>
            <w:r w:rsidR="00D0741A">
              <w:rPr>
                <w:rFonts w:ascii="Times New Roman" w:hAnsi="Times New Roman"/>
                <w:bCs/>
                <w:sz w:val="28"/>
                <w:szCs w:val="28"/>
              </w:rPr>
              <w:t>7</w:t>
            </w:r>
          </w:p>
        </w:tc>
      </w:tr>
      <w:tr w:rsidR="00284C48" w:rsidRPr="0053697F" w14:paraId="62CEA3CD" w14:textId="77777777" w:rsidTr="00284C48">
        <w:trPr>
          <w:trHeight w:val="20"/>
        </w:trPr>
        <w:tc>
          <w:tcPr>
            <w:tcW w:w="4782" w:type="pct"/>
            <w:shd w:val="clear" w:color="auto" w:fill="auto"/>
          </w:tcPr>
          <w:p w14:paraId="05843E7F" w14:textId="73898384" w:rsidR="006109D0" w:rsidRPr="0053697F" w:rsidRDefault="006109D0" w:rsidP="009B1C3F">
            <w:pPr>
              <w:spacing w:after="0" w:line="240" w:lineRule="auto"/>
              <w:rPr>
                <w:rFonts w:ascii="Times New Roman" w:hAnsi="Times New Roman" w:cs="Times New Roman"/>
                <w:sz w:val="28"/>
                <w:szCs w:val="28"/>
              </w:rPr>
            </w:pPr>
            <w:r w:rsidRPr="0053697F">
              <w:rPr>
                <w:rFonts w:ascii="Times New Roman" w:hAnsi="Times New Roman"/>
                <w:bCs/>
                <w:sz w:val="28"/>
                <w:szCs w:val="28"/>
              </w:rPr>
              <w:t xml:space="preserve">2.1 </w:t>
            </w:r>
            <w:r w:rsidRPr="0053697F">
              <w:rPr>
                <w:rFonts w:ascii="Times New Roman" w:hAnsi="Times New Roman" w:cs="Times New Roman"/>
                <w:sz w:val="28"/>
                <w:szCs w:val="28"/>
              </w:rPr>
              <w:t>Материалы исследования………………………………………</w:t>
            </w:r>
            <w:r w:rsidR="00512C06"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3D5E3972" w14:textId="3AC1256F"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w:t>
            </w:r>
            <w:r w:rsidR="00D0741A">
              <w:rPr>
                <w:rFonts w:ascii="Times New Roman" w:hAnsi="Times New Roman"/>
                <w:bCs/>
                <w:sz w:val="28"/>
                <w:szCs w:val="28"/>
              </w:rPr>
              <w:t>7</w:t>
            </w:r>
          </w:p>
        </w:tc>
      </w:tr>
      <w:tr w:rsidR="00284C48" w:rsidRPr="0053697F" w14:paraId="2E838C4F" w14:textId="77777777" w:rsidTr="00284C48">
        <w:trPr>
          <w:trHeight w:val="20"/>
        </w:trPr>
        <w:tc>
          <w:tcPr>
            <w:tcW w:w="4782" w:type="pct"/>
            <w:shd w:val="clear" w:color="auto" w:fill="auto"/>
          </w:tcPr>
          <w:p w14:paraId="47AFF48A" w14:textId="4B6909BA" w:rsidR="006109D0" w:rsidRPr="0053697F" w:rsidRDefault="006109D0" w:rsidP="009B1C3F">
            <w:pPr>
              <w:spacing w:after="0" w:line="240" w:lineRule="auto"/>
              <w:rPr>
                <w:rFonts w:ascii="Times New Roman" w:hAnsi="Times New Roman" w:cs="Times New Roman"/>
                <w:sz w:val="28"/>
                <w:szCs w:val="28"/>
              </w:rPr>
            </w:pPr>
            <w:r w:rsidRPr="0053697F">
              <w:rPr>
                <w:rFonts w:ascii="Times New Roman" w:hAnsi="Times New Roman"/>
                <w:bCs/>
                <w:sz w:val="28"/>
                <w:szCs w:val="28"/>
              </w:rPr>
              <w:t xml:space="preserve">2.2 </w:t>
            </w:r>
            <w:r w:rsidRPr="0053697F">
              <w:rPr>
                <w:rFonts w:ascii="Times New Roman" w:hAnsi="Times New Roman" w:cs="Times New Roman"/>
                <w:sz w:val="28"/>
                <w:szCs w:val="28"/>
              </w:rPr>
              <w:t>Описание методики аминокислотного выщелачивания сульфидных минералов меди……………………………………</w:t>
            </w:r>
            <w:r w:rsidR="00512C06"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1D4D7F29" w14:textId="77777777" w:rsidR="006109D0" w:rsidRPr="0053697F" w:rsidRDefault="006109D0" w:rsidP="009B1C3F">
            <w:pPr>
              <w:spacing w:after="0" w:line="240" w:lineRule="auto"/>
              <w:rPr>
                <w:rFonts w:ascii="Times New Roman" w:hAnsi="Times New Roman"/>
                <w:bCs/>
                <w:sz w:val="28"/>
                <w:szCs w:val="28"/>
              </w:rPr>
            </w:pPr>
          </w:p>
          <w:p w14:paraId="44453809" w14:textId="2AA9901D"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w:t>
            </w:r>
            <w:r w:rsidR="00D0741A">
              <w:rPr>
                <w:rFonts w:ascii="Times New Roman" w:hAnsi="Times New Roman"/>
                <w:bCs/>
                <w:sz w:val="28"/>
                <w:szCs w:val="28"/>
              </w:rPr>
              <w:t>7</w:t>
            </w:r>
          </w:p>
        </w:tc>
      </w:tr>
      <w:tr w:rsidR="00284C48" w:rsidRPr="0053697F" w14:paraId="45F09C2B" w14:textId="77777777" w:rsidTr="00284C48">
        <w:trPr>
          <w:trHeight w:val="20"/>
        </w:trPr>
        <w:tc>
          <w:tcPr>
            <w:tcW w:w="4782" w:type="pct"/>
            <w:shd w:val="clear" w:color="auto" w:fill="auto"/>
          </w:tcPr>
          <w:p w14:paraId="0079DC6E" w14:textId="7F9516E2" w:rsidR="006109D0" w:rsidRPr="0053697F" w:rsidRDefault="006109D0" w:rsidP="009B1C3F">
            <w:pPr>
              <w:spacing w:after="0" w:line="240" w:lineRule="auto"/>
              <w:rPr>
                <w:rFonts w:ascii="Times New Roman" w:hAnsi="Times New Roman" w:cs="Times New Roman"/>
                <w:sz w:val="28"/>
                <w:szCs w:val="28"/>
              </w:rPr>
            </w:pPr>
            <w:r w:rsidRPr="0053697F">
              <w:rPr>
                <w:rFonts w:ascii="Times New Roman" w:hAnsi="Times New Roman"/>
                <w:bCs/>
                <w:sz w:val="28"/>
                <w:szCs w:val="28"/>
              </w:rPr>
              <w:t xml:space="preserve">2.3 </w:t>
            </w:r>
            <w:r w:rsidRPr="0053697F">
              <w:rPr>
                <w:rFonts w:ascii="Times New Roman" w:hAnsi="Times New Roman" w:cs="Times New Roman"/>
                <w:sz w:val="28"/>
                <w:szCs w:val="28"/>
              </w:rPr>
              <w:t>Изучение кинетики аминокислотного выщелачивания сульфидных минералов меди...…………………………………</w:t>
            </w:r>
            <w:r w:rsidR="00512C06"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36B07C69" w14:textId="77777777" w:rsidR="006109D0" w:rsidRPr="0053697F" w:rsidRDefault="006109D0" w:rsidP="009B1C3F">
            <w:pPr>
              <w:spacing w:after="0" w:line="240" w:lineRule="auto"/>
              <w:rPr>
                <w:rFonts w:ascii="Times New Roman" w:hAnsi="Times New Roman"/>
                <w:bCs/>
                <w:sz w:val="28"/>
                <w:szCs w:val="28"/>
              </w:rPr>
            </w:pPr>
          </w:p>
          <w:p w14:paraId="5E0A2314" w14:textId="4B491FAD" w:rsidR="006109D0" w:rsidRPr="0053697F" w:rsidRDefault="00D0741A" w:rsidP="009B1C3F">
            <w:pPr>
              <w:spacing w:after="0" w:line="240" w:lineRule="auto"/>
              <w:rPr>
                <w:rFonts w:ascii="Times New Roman" w:hAnsi="Times New Roman"/>
                <w:bCs/>
                <w:sz w:val="28"/>
                <w:szCs w:val="28"/>
              </w:rPr>
            </w:pPr>
            <w:r>
              <w:rPr>
                <w:rFonts w:ascii="Times New Roman" w:hAnsi="Times New Roman"/>
                <w:bCs/>
                <w:sz w:val="28"/>
                <w:szCs w:val="28"/>
              </w:rPr>
              <w:t>39</w:t>
            </w:r>
          </w:p>
        </w:tc>
      </w:tr>
      <w:tr w:rsidR="00284C48" w:rsidRPr="0053697F" w14:paraId="1B22B5C4" w14:textId="77777777" w:rsidTr="00284C48">
        <w:trPr>
          <w:trHeight w:val="20"/>
        </w:trPr>
        <w:tc>
          <w:tcPr>
            <w:tcW w:w="4782" w:type="pct"/>
            <w:shd w:val="clear" w:color="auto" w:fill="auto"/>
          </w:tcPr>
          <w:p w14:paraId="7592BA0F" w14:textId="017D7B16" w:rsidR="006109D0" w:rsidRPr="0053697F" w:rsidRDefault="006109D0" w:rsidP="009B1C3F">
            <w:pPr>
              <w:spacing w:after="0" w:line="240" w:lineRule="auto"/>
              <w:rPr>
                <w:rFonts w:ascii="Times New Roman" w:hAnsi="Times New Roman" w:cs="Times New Roman"/>
                <w:sz w:val="28"/>
                <w:szCs w:val="28"/>
              </w:rPr>
            </w:pPr>
            <w:r w:rsidRPr="0053697F">
              <w:rPr>
                <w:rFonts w:ascii="Times New Roman" w:hAnsi="Times New Roman"/>
                <w:bCs/>
                <w:sz w:val="28"/>
                <w:szCs w:val="28"/>
              </w:rPr>
              <w:t xml:space="preserve">2.3.1 </w:t>
            </w:r>
            <w:r w:rsidRPr="0053697F">
              <w:rPr>
                <w:rFonts w:ascii="Times New Roman" w:hAnsi="Times New Roman" w:cs="Times New Roman"/>
                <w:sz w:val="28"/>
                <w:szCs w:val="28"/>
              </w:rPr>
              <w:t>Проведение процесса глицинового выщелачивания сульфидных минералов меди при различных начальных концентрациях реагентов</w:t>
            </w:r>
            <w:r w:rsidR="00512C06"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756D0177" w14:textId="77777777" w:rsidR="006109D0" w:rsidRPr="0053697F" w:rsidRDefault="006109D0" w:rsidP="009B1C3F">
            <w:pPr>
              <w:spacing w:after="0" w:line="240" w:lineRule="auto"/>
              <w:rPr>
                <w:rFonts w:ascii="Times New Roman" w:hAnsi="Times New Roman"/>
                <w:bCs/>
                <w:sz w:val="28"/>
                <w:szCs w:val="28"/>
              </w:rPr>
            </w:pPr>
          </w:p>
          <w:p w14:paraId="18F8C823" w14:textId="751DFD63"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4</w:t>
            </w:r>
            <w:r w:rsidR="00D0741A">
              <w:rPr>
                <w:rFonts w:ascii="Times New Roman" w:hAnsi="Times New Roman"/>
                <w:bCs/>
                <w:sz w:val="28"/>
                <w:szCs w:val="28"/>
              </w:rPr>
              <w:t>0</w:t>
            </w:r>
          </w:p>
        </w:tc>
      </w:tr>
      <w:tr w:rsidR="00284C48" w:rsidRPr="0053697F" w14:paraId="07F9828E" w14:textId="77777777" w:rsidTr="00284C48">
        <w:trPr>
          <w:trHeight w:val="20"/>
        </w:trPr>
        <w:tc>
          <w:tcPr>
            <w:tcW w:w="4782" w:type="pct"/>
            <w:shd w:val="clear" w:color="auto" w:fill="auto"/>
          </w:tcPr>
          <w:p w14:paraId="35300591" w14:textId="3C7CC11A"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 xml:space="preserve">2.3.2 </w:t>
            </w:r>
            <w:r w:rsidRPr="0053697F">
              <w:rPr>
                <w:rFonts w:ascii="Times New Roman" w:hAnsi="Times New Roman" w:cs="Times New Roman"/>
                <w:sz w:val="28"/>
                <w:szCs w:val="28"/>
              </w:rPr>
              <w:t>Проведение процесса глицинового выщелачивания сульфидных минералов меди при различной кислотности среды…………………</w:t>
            </w:r>
            <w:r w:rsidR="00512C06"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702BBE63" w14:textId="77777777" w:rsidR="006109D0" w:rsidRPr="0053697F" w:rsidRDefault="006109D0" w:rsidP="009B1C3F">
            <w:pPr>
              <w:spacing w:after="0" w:line="240" w:lineRule="auto"/>
              <w:rPr>
                <w:rFonts w:ascii="Times New Roman" w:hAnsi="Times New Roman"/>
                <w:bCs/>
                <w:sz w:val="28"/>
                <w:szCs w:val="28"/>
              </w:rPr>
            </w:pPr>
          </w:p>
          <w:p w14:paraId="0E5257A8" w14:textId="71850393"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4</w:t>
            </w:r>
            <w:r w:rsidR="00D0741A">
              <w:rPr>
                <w:rFonts w:ascii="Times New Roman" w:hAnsi="Times New Roman"/>
                <w:bCs/>
                <w:sz w:val="28"/>
                <w:szCs w:val="28"/>
              </w:rPr>
              <w:t>1</w:t>
            </w:r>
          </w:p>
        </w:tc>
      </w:tr>
      <w:tr w:rsidR="00284C48" w:rsidRPr="0053697F" w14:paraId="540286AA" w14:textId="77777777" w:rsidTr="00284C48">
        <w:trPr>
          <w:trHeight w:val="246"/>
        </w:trPr>
        <w:tc>
          <w:tcPr>
            <w:tcW w:w="4782" w:type="pct"/>
            <w:shd w:val="clear" w:color="auto" w:fill="auto"/>
          </w:tcPr>
          <w:p w14:paraId="76BE61AA" w14:textId="671DDB91" w:rsidR="006109D0" w:rsidRPr="0053697F" w:rsidRDefault="006109D0" w:rsidP="009B1C3F">
            <w:pPr>
              <w:tabs>
                <w:tab w:val="left" w:pos="2269"/>
              </w:tabs>
              <w:spacing w:after="0"/>
              <w:rPr>
                <w:rFonts w:ascii="Times New Roman" w:hAnsi="Times New Roman"/>
                <w:sz w:val="28"/>
                <w:szCs w:val="28"/>
              </w:rPr>
            </w:pPr>
            <w:r w:rsidRPr="0053697F">
              <w:rPr>
                <w:rFonts w:ascii="Times New Roman" w:hAnsi="Times New Roman"/>
                <w:bCs/>
                <w:sz w:val="28"/>
                <w:szCs w:val="28"/>
              </w:rPr>
              <w:t xml:space="preserve">2.3.3 </w:t>
            </w:r>
            <w:r w:rsidRPr="0053697F">
              <w:rPr>
                <w:rFonts w:ascii="Times New Roman" w:hAnsi="Times New Roman" w:cs="Times New Roman"/>
                <w:sz w:val="28"/>
                <w:szCs w:val="28"/>
              </w:rPr>
              <w:t>Проведение процесса глицинового выщелачивания сульфидных минералов меди при различных температурах…</w:t>
            </w:r>
            <w:r w:rsidR="00C06DF2"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0F0F538B" w14:textId="77777777" w:rsidR="006109D0" w:rsidRPr="0053697F" w:rsidRDefault="006109D0" w:rsidP="009B1C3F">
            <w:pPr>
              <w:spacing w:after="0" w:line="240" w:lineRule="auto"/>
              <w:rPr>
                <w:rFonts w:ascii="Times New Roman" w:hAnsi="Times New Roman"/>
                <w:bCs/>
                <w:sz w:val="28"/>
                <w:szCs w:val="28"/>
              </w:rPr>
            </w:pPr>
          </w:p>
          <w:p w14:paraId="00B5A834" w14:textId="3A0423D9"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4</w:t>
            </w:r>
            <w:r w:rsidR="00D0741A">
              <w:rPr>
                <w:rFonts w:ascii="Times New Roman" w:hAnsi="Times New Roman"/>
                <w:bCs/>
                <w:sz w:val="28"/>
                <w:szCs w:val="28"/>
              </w:rPr>
              <w:t>1</w:t>
            </w:r>
          </w:p>
        </w:tc>
      </w:tr>
      <w:tr w:rsidR="00284C48" w:rsidRPr="0053697F" w14:paraId="5BB25F47" w14:textId="77777777" w:rsidTr="00284C48">
        <w:trPr>
          <w:trHeight w:val="20"/>
        </w:trPr>
        <w:tc>
          <w:tcPr>
            <w:tcW w:w="4782" w:type="pct"/>
            <w:shd w:val="clear" w:color="auto" w:fill="auto"/>
          </w:tcPr>
          <w:p w14:paraId="0AA3202F" w14:textId="16B2A1B8" w:rsidR="006109D0" w:rsidRPr="0053697F" w:rsidRDefault="006109D0" w:rsidP="009B1C3F">
            <w:pPr>
              <w:spacing w:after="0" w:line="240" w:lineRule="auto"/>
              <w:rPr>
                <w:rFonts w:ascii="Times New Roman" w:hAnsi="Times New Roman"/>
                <w:sz w:val="28"/>
                <w:szCs w:val="28"/>
              </w:rPr>
            </w:pPr>
            <w:r w:rsidRPr="0053697F">
              <w:rPr>
                <w:rFonts w:ascii="Times New Roman" w:hAnsi="Times New Roman"/>
                <w:bCs/>
                <w:sz w:val="28"/>
                <w:szCs w:val="28"/>
              </w:rPr>
              <w:t xml:space="preserve">2.3.4 </w:t>
            </w:r>
            <w:r w:rsidRPr="0053697F">
              <w:rPr>
                <w:rFonts w:ascii="Times New Roman" w:hAnsi="Times New Roman" w:cs="Times New Roman"/>
                <w:sz w:val="28"/>
                <w:szCs w:val="28"/>
              </w:rPr>
              <w:t>Проведение процесса глицинового выщелачивания сульфидных минералов меди при различных размерах частиц исходного сырья…</w:t>
            </w:r>
            <w:r w:rsidR="00C06DF2"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76B4CB05" w14:textId="77777777" w:rsidR="006109D0" w:rsidRPr="0053697F" w:rsidRDefault="006109D0" w:rsidP="009B1C3F">
            <w:pPr>
              <w:spacing w:after="0" w:line="240" w:lineRule="auto"/>
              <w:rPr>
                <w:rFonts w:ascii="Times New Roman" w:hAnsi="Times New Roman"/>
                <w:bCs/>
                <w:sz w:val="28"/>
                <w:szCs w:val="28"/>
              </w:rPr>
            </w:pPr>
          </w:p>
          <w:p w14:paraId="3AF17215" w14:textId="6F10D4A1"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4</w:t>
            </w:r>
            <w:r w:rsidR="00D0741A">
              <w:rPr>
                <w:rFonts w:ascii="Times New Roman" w:hAnsi="Times New Roman"/>
                <w:bCs/>
                <w:sz w:val="28"/>
                <w:szCs w:val="28"/>
              </w:rPr>
              <w:t>1</w:t>
            </w:r>
          </w:p>
        </w:tc>
      </w:tr>
      <w:tr w:rsidR="00284C48" w:rsidRPr="0053697F" w14:paraId="250EF935" w14:textId="77777777" w:rsidTr="00284C48">
        <w:trPr>
          <w:trHeight w:val="20"/>
        </w:trPr>
        <w:tc>
          <w:tcPr>
            <w:tcW w:w="4782" w:type="pct"/>
            <w:shd w:val="clear" w:color="auto" w:fill="auto"/>
          </w:tcPr>
          <w:p w14:paraId="77744229" w14:textId="35AA251B" w:rsidR="006109D0" w:rsidRPr="0053697F" w:rsidRDefault="006109D0" w:rsidP="009B1C3F">
            <w:pPr>
              <w:spacing w:after="0" w:line="240" w:lineRule="auto"/>
              <w:rPr>
                <w:rFonts w:ascii="Times New Roman" w:hAnsi="Times New Roman" w:cs="Times New Roman"/>
                <w:sz w:val="28"/>
                <w:szCs w:val="28"/>
              </w:rPr>
            </w:pPr>
            <w:r w:rsidRPr="0053697F">
              <w:rPr>
                <w:rFonts w:ascii="Times New Roman" w:hAnsi="Times New Roman"/>
                <w:bCs/>
                <w:sz w:val="28"/>
                <w:szCs w:val="28"/>
              </w:rPr>
              <w:t xml:space="preserve">2.4 </w:t>
            </w:r>
            <w:r w:rsidRPr="0053697F">
              <w:rPr>
                <w:rFonts w:ascii="Times New Roman" w:eastAsia="Calibri" w:hAnsi="Times New Roman" w:cs="Times New Roman"/>
                <w:sz w:val="28"/>
                <w:szCs w:val="28"/>
              </w:rPr>
              <w:t xml:space="preserve">Физико-химические методы </w:t>
            </w:r>
            <w:r w:rsidR="009B1C3F" w:rsidRPr="0053697F">
              <w:rPr>
                <w:rFonts w:ascii="Times New Roman" w:eastAsia="Calibri" w:hAnsi="Times New Roman" w:cs="Times New Roman"/>
                <w:sz w:val="28"/>
                <w:szCs w:val="28"/>
              </w:rPr>
              <w:t>исследования</w:t>
            </w:r>
            <w:r w:rsidR="009B1C3F" w:rsidRPr="0053697F">
              <w:rPr>
                <w:rFonts w:ascii="Times New Roman" w:hAnsi="Times New Roman" w:cs="Times New Roman"/>
                <w:sz w:val="28"/>
                <w:szCs w:val="28"/>
              </w:rPr>
              <w:t>…</w:t>
            </w:r>
            <w:r w:rsidRPr="0053697F">
              <w:rPr>
                <w:rFonts w:ascii="Times New Roman" w:hAnsi="Times New Roman" w:cs="Times New Roman"/>
                <w:sz w:val="28"/>
                <w:szCs w:val="28"/>
              </w:rPr>
              <w:t>…………………</w:t>
            </w:r>
            <w:r w:rsidR="00C06DF2" w:rsidRPr="0053697F">
              <w:rPr>
                <w:rFonts w:ascii="Times New Roman" w:hAnsi="Times New Roman" w:cs="Times New Roman"/>
                <w:sz w:val="28"/>
                <w:szCs w:val="28"/>
              </w:rPr>
              <w:t>……</w:t>
            </w:r>
            <w:r w:rsidR="009B1C3F"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421B1C06" w14:textId="55078651"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4</w:t>
            </w:r>
            <w:r w:rsidR="00FD51E8">
              <w:rPr>
                <w:rFonts w:ascii="Times New Roman" w:hAnsi="Times New Roman"/>
                <w:bCs/>
                <w:sz w:val="28"/>
                <w:szCs w:val="28"/>
              </w:rPr>
              <w:t>2</w:t>
            </w:r>
          </w:p>
        </w:tc>
      </w:tr>
      <w:tr w:rsidR="00284C48" w:rsidRPr="0053697F" w14:paraId="6C2D12B9" w14:textId="77777777" w:rsidTr="00284C48">
        <w:trPr>
          <w:trHeight w:val="20"/>
        </w:trPr>
        <w:tc>
          <w:tcPr>
            <w:tcW w:w="4782" w:type="pct"/>
            <w:shd w:val="clear" w:color="auto" w:fill="auto"/>
          </w:tcPr>
          <w:p w14:paraId="73EF5A8E" w14:textId="4C4BDA31" w:rsidR="006109D0" w:rsidRPr="0053697F" w:rsidRDefault="006109D0" w:rsidP="009B1C3F">
            <w:pPr>
              <w:spacing w:after="0" w:line="240" w:lineRule="auto"/>
              <w:rPr>
                <w:rFonts w:ascii="Times New Roman" w:hAnsi="Times New Roman" w:cs="Times New Roman"/>
                <w:sz w:val="28"/>
                <w:szCs w:val="28"/>
              </w:rPr>
            </w:pPr>
            <w:r w:rsidRPr="0053697F">
              <w:rPr>
                <w:rFonts w:ascii="Times New Roman" w:hAnsi="Times New Roman"/>
                <w:bCs/>
                <w:sz w:val="28"/>
                <w:szCs w:val="28"/>
              </w:rPr>
              <w:t xml:space="preserve">2.4.1 </w:t>
            </w:r>
            <w:r w:rsidRPr="0053697F">
              <w:rPr>
                <w:rFonts w:ascii="Times New Roman" w:hAnsi="Times New Roman" w:cs="Times New Roman"/>
                <w:sz w:val="28"/>
                <w:szCs w:val="28"/>
              </w:rPr>
              <w:t xml:space="preserve">Сканирующая электронная микроскопия с </w:t>
            </w:r>
            <w:proofErr w:type="spellStart"/>
            <w:r w:rsidRPr="0053697F">
              <w:rPr>
                <w:rFonts w:ascii="Times New Roman" w:hAnsi="Times New Roman" w:cs="Times New Roman"/>
                <w:sz w:val="28"/>
                <w:szCs w:val="28"/>
              </w:rPr>
              <w:t>энергодисперсионным</w:t>
            </w:r>
            <w:proofErr w:type="spellEnd"/>
            <w:r w:rsidRPr="0053697F">
              <w:rPr>
                <w:rFonts w:ascii="Times New Roman" w:hAnsi="Times New Roman" w:cs="Times New Roman"/>
                <w:sz w:val="28"/>
                <w:szCs w:val="28"/>
              </w:rPr>
              <w:t xml:space="preserve"> анализом</w:t>
            </w:r>
            <w:r w:rsidR="00C06DF2"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0311A880" w14:textId="77777777" w:rsidR="006109D0" w:rsidRPr="0053697F" w:rsidRDefault="006109D0" w:rsidP="009B1C3F">
            <w:pPr>
              <w:spacing w:after="0" w:line="240" w:lineRule="auto"/>
              <w:rPr>
                <w:rFonts w:ascii="Times New Roman" w:hAnsi="Times New Roman"/>
                <w:bCs/>
                <w:sz w:val="28"/>
                <w:szCs w:val="28"/>
              </w:rPr>
            </w:pPr>
          </w:p>
          <w:p w14:paraId="4071E363" w14:textId="7510500B"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4</w:t>
            </w:r>
            <w:r w:rsidR="00FD51E8">
              <w:rPr>
                <w:rFonts w:ascii="Times New Roman" w:hAnsi="Times New Roman"/>
                <w:bCs/>
                <w:sz w:val="28"/>
                <w:szCs w:val="28"/>
              </w:rPr>
              <w:t>2</w:t>
            </w:r>
          </w:p>
        </w:tc>
      </w:tr>
      <w:tr w:rsidR="00284C48" w:rsidRPr="0053697F" w14:paraId="407F550D" w14:textId="77777777" w:rsidTr="00284C48">
        <w:trPr>
          <w:trHeight w:val="20"/>
        </w:trPr>
        <w:tc>
          <w:tcPr>
            <w:tcW w:w="4782" w:type="pct"/>
            <w:shd w:val="clear" w:color="auto" w:fill="auto"/>
          </w:tcPr>
          <w:p w14:paraId="60A9D0B0" w14:textId="55EC4755" w:rsidR="006109D0" w:rsidRPr="0053697F" w:rsidRDefault="006109D0" w:rsidP="009B1C3F">
            <w:pPr>
              <w:autoSpaceDE w:val="0"/>
              <w:autoSpaceDN w:val="0"/>
              <w:adjustRightInd w:val="0"/>
              <w:spacing w:after="0" w:line="240" w:lineRule="auto"/>
              <w:rPr>
                <w:rFonts w:ascii="Times New Roman" w:eastAsia="Calibri" w:hAnsi="Times New Roman" w:cs="Times New Roman"/>
                <w:sz w:val="28"/>
                <w:szCs w:val="28"/>
              </w:rPr>
            </w:pPr>
            <w:r w:rsidRPr="0053697F">
              <w:rPr>
                <w:rFonts w:ascii="Times New Roman" w:hAnsi="Times New Roman"/>
                <w:bCs/>
                <w:sz w:val="28"/>
                <w:szCs w:val="28"/>
              </w:rPr>
              <w:t xml:space="preserve">2.4.2 </w:t>
            </w:r>
            <w:r w:rsidRPr="0053697F">
              <w:rPr>
                <w:rFonts w:ascii="Times New Roman" w:eastAsia="Calibri" w:hAnsi="Times New Roman" w:cs="Times New Roman"/>
                <w:sz w:val="28"/>
                <w:szCs w:val="28"/>
              </w:rPr>
              <w:t>Рентгенофазовый анализ………..………….……………………</w:t>
            </w:r>
            <w:r w:rsidR="009B1C3F" w:rsidRPr="0053697F">
              <w:rPr>
                <w:rFonts w:ascii="Times New Roman" w:eastAsia="Calibri" w:hAnsi="Times New Roman" w:cs="Times New Roman"/>
                <w:sz w:val="28"/>
                <w:szCs w:val="28"/>
              </w:rPr>
              <w:t>…...</w:t>
            </w:r>
            <w:r w:rsidR="00C00201">
              <w:rPr>
                <w:rFonts w:ascii="Times New Roman" w:eastAsia="Calibri" w:hAnsi="Times New Roman" w:cs="Times New Roman"/>
                <w:sz w:val="28"/>
                <w:szCs w:val="28"/>
              </w:rPr>
              <w:t>...</w:t>
            </w:r>
            <w:r w:rsidR="00284C48">
              <w:rPr>
                <w:rFonts w:ascii="Times New Roman" w:eastAsia="Calibri" w:hAnsi="Times New Roman" w:cs="Times New Roman"/>
                <w:sz w:val="28"/>
                <w:szCs w:val="28"/>
              </w:rPr>
              <w:t>..</w:t>
            </w:r>
          </w:p>
        </w:tc>
        <w:tc>
          <w:tcPr>
            <w:tcW w:w="218" w:type="pct"/>
            <w:shd w:val="clear" w:color="auto" w:fill="auto"/>
          </w:tcPr>
          <w:p w14:paraId="6DB7D550" w14:textId="3E93AF2D"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4</w:t>
            </w:r>
            <w:r w:rsidR="00FD51E8">
              <w:rPr>
                <w:rFonts w:ascii="Times New Roman" w:hAnsi="Times New Roman"/>
                <w:bCs/>
                <w:sz w:val="28"/>
                <w:szCs w:val="28"/>
              </w:rPr>
              <w:t>2</w:t>
            </w:r>
          </w:p>
        </w:tc>
      </w:tr>
      <w:tr w:rsidR="00284C48" w:rsidRPr="0053697F" w14:paraId="0FA46EFD" w14:textId="77777777" w:rsidTr="00284C48">
        <w:trPr>
          <w:trHeight w:val="20"/>
        </w:trPr>
        <w:tc>
          <w:tcPr>
            <w:tcW w:w="4782" w:type="pct"/>
            <w:shd w:val="clear" w:color="auto" w:fill="auto"/>
          </w:tcPr>
          <w:p w14:paraId="537C89DF" w14:textId="7814E057" w:rsidR="006109D0" w:rsidRPr="0053697F" w:rsidRDefault="006109D0" w:rsidP="009B1C3F">
            <w:pPr>
              <w:autoSpaceDE w:val="0"/>
              <w:autoSpaceDN w:val="0"/>
              <w:adjustRightInd w:val="0"/>
              <w:spacing w:after="0" w:line="240" w:lineRule="auto"/>
              <w:rPr>
                <w:rFonts w:ascii="Times New Roman" w:eastAsia="Calibri" w:hAnsi="Times New Roman" w:cs="Times New Roman"/>
                <w:sz w:val="28"/>
                <w:szCs w:val="28"/>
              </w:rPr>
            </w:pPr>
            <w:r w:rsidRPr="0053697F">
              <w:rPr>
                <w:rFonts w:ascii="Times New Roman" w:hAnsi="Times New Roman"/>
                <w:bCs/>
                <w:sz w:val="28"/>
                <w:szCs w:val="28"/>
              </w:rPr>
              <w:t xml:space="preserve">2.4.3 </w:t>
            </w:r>
            <w:r w:rsidRPr="0053697F">
              <w:rPr>
                <w:rFonts w:ascii="Times New Roman" w:eastAsia="Calibri" w:hAnsi="Times New Roman" w:cs="Times New Roman"/>
                <w:sz w:val="28"/>
                <w:szCs w:val="28"/>
              </w:rPr>
              <w:t>Метод низкотемпературной адсорбции-десорбции азота (метод</w:t>
            </w:r>
            <w:r w:rsidR="00C06DF2" w:rsidRPr="0053697F">
              <w:rPr>
                <w:rFonts w:ascii="Times New Roman" w:eastAsia="Calibri" w:hAnsi="Times New Roman" w:cs="Times New Roman"/>
                <w:sz w:val="28"/>
                <w:szCs w:val="28"/>
              </w:rPr>
              <w:t xml:space="preserve"> </w:t>
            </w:r>
            <w:proofErr w:type="spellStart"/>
            <w:r w:rsidRPr="0053697F">
              <w:rPr>
                <w:rFonts w:ascii="Times New Roman" w:eastAsia="Calibri" w:hAnsi="Times New Roman" w:cs="Times New Roman"/>
                <w:sz w:val="28"/>
                <w:szCs w:val="28"/>
              </w:rPr>
              <w:t>Брунауэра</w:t>
            </w:r>
            <w:proofErr w:type="spellEnd"/>
            <w:r w:rsidRPr="0053697F">
              <w:rPr>
                <w:rFonts w:ascii="Times New Roman" w:eastAsia="Calibri" w:hAnsi="Times New Roman" w:cs="Times New Roman"/>
                <w:sz w:val="28"/>
                <w:szCs w:val="28"/>
              </w:rPr>
              <w:t>-</w:t>
            </w:r>
            <w:proofErr w:type="spellStart"/>
            <w:r w:rsidRPr="0053697F">
              <w:rPr>
                <w:rFonts w:ascii="Times New Roman" w:eastAsia="Calibri" w:hAnsi="Times New Roman" w:cs="Times New Roman"/>
                <w:sz w:val="28"/>
                <w:szCs w:val="28"/>
              </w:rPr>
              <w:t>Эммета</w:t>
            </w:r>
            <w:proofErr w:type="spellEnd"/>
            <w:r w:rsidRPr="0053697F">
              <w:rPr>
                <w:rFonts w:ascii="Times New Roman" w:eastAsia="Calibri" w:hAnsi="Times New Roman" w:cs="Times New Roman"/>
                <w:sz w:val="28"/>
                <w:szCs w:val="28"/>
              </w:rPr>
              <w:t>-Теллера)…...………………………</w:t>
            </w:r>
            <w:r w:rsidR="00C06DF2" w:rsidRPr="0053697F">
              <w:rPr>
                <w:rFonts w:ascii="Times New Roman" w:eastAsia="Calibri" w:hAnsi="Times New Roman" w:cs="Times New Roman"/>
                <w:sz w:val="28"/>
                <w:szCs w:val="28"/>
              </w:rPr>
              <w:t>…………………</w:t>
            </w:r>
            <w:r w:rsidR="00C00201">
              <w:rPr>
                <w:rFonts w:ascii="Times New Roman" w:eastAsia="Calibri" w:hAnsi="Times New Roman" w:cs="Times New Roman"/>
                <w:sz w:val="28"/>
                <w:szCs w:val="28"/>
              </w:rPr>
              <w:t>…</w:t>
            </w:r>
            <w:r w:rsidR="00284C48">
              <w:rPr>
                <w:rFonts w:ascii="Times New Roman" w:eastAsia="Calibri" w:hAnsi="Times New Roman" w:cs="Times New Roman"/>
                <w:sz w:val="28"/>
                <w:szCs w:val="28"/>
              </w:rPr>
              <w:t>…</w:t>
            </w:r>
          </w:p>
        </w:tc>
        <w:tc>
          <w:tcPr>
            <w:tcW w:w="218" w:type="pct"/>
            <w:shd w:val="clear" w:color="auto" w:fill="auto"/>
          </w:tcPr>
          <w:p w14:paraId="7B722F6B" w14:textId="77777777" w:rsidR="006109D0" w:rsidRPr="0053697F" w:rsidRDefault="006109D0" w:rsidP="009B1C3F">
            <w:pPr>
              <w:spacing w:after="0" w:line="240" w:lineRule="auto"/>
              <w:rPr>
                <w:rFonts w:ascii="Times New Roman" w:hAnsi="Times New Roman"/>
                <w:bCs/>
                <w:sz w:val="28"/>
                <w:szCs w:val="28"/>
              </w:rPr>
            </w:pPr>
          </w:p>
          <w:p w14:paraId="6BC214CA" w14:textId="121DE251"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4</w:t>
            </w:r>
            <w:r w:rsidR="00FD51E8">
              <w:rPr>
                <w:rFonts w:ascii="Times New Roman" w:hAnsi="Times New Roman"/>
                <w:bCs/>
                <w:sz w:val="28"/>
                <w:szCs w:val="28"/>
              </w:rPr>
              <w:t>3</w:t>
            </w:r>
          </w:p>
        </w:tc>
      </w:tr>
      <w:tr w:rsidR="00284C48" w:rsidRPr="0053697F" w14:paraId="0B35858D" w14:textId="77777777" w:rsidTr="00284C48">
        <w:trPr>
          <w:trHeight w:val="20"/>
        </w:trPr>
        <w:tc>
          <w:tcPr>
            <w:tcW w:w="4782" w:type="pct"/>
            <w:shd w:val="clear" w:color="auto" w:fill="auto"/>
          </w:tcPr>
          <w:p w14:paraId="3D359B6C" w14:textId="3CA8519A" w:rsidR="006109D0" w:rsidRPr="0053697F" w:rsidRDefault="006109D0" w:rsidP="009B1C3F">
            <w:pPr>
              <w:autoSpaceDE w:val="0"/>
              <w:autoSpaceDN w:val="0"/>
              <w:adjustRightInd w:val="0"/>
              <w:spacing w:after="0" w:line="240" w:lineRule="auto"/>
              <w:rPr>
                <w:rFonts w:ascii="Times New Roman" w:eastAsia="Calibri" w:hAnsi="Times New Roman" w:cs="Times New Roman"/>
                <w:sz w:val="28"/>
                <w:szCs w:val="28"/>
              </w:rPr>
            </w:pPr>
            <w:r w:rsidRPr="0053697F">
              <w:rPr>
                <w:rFonts w:ascii="Times New Roman" w:hAnsi="Times New Roman"/>
                <w:bCs/>
                <w:sz w:val="28"/>
                <w:szCs w:val="28"/>
              </w:rPr>
              <w:t xml:space="preserve">2.4.4 </w:t>
            </w:r>
            <w:r w:rsidRPr="0053697F">
              <w:rPr>
                <w:rFonts w:ascii="Times New Roman" w:eastAsia="Calibri" w:hAnsi="Times New Roman" w:cs="Times New Roman"/>
                <w:sz w:val="28"/>
                <w:szCs w:val="28"/>
              </w:rPr>
              <w:t>Инфракрасная спектроскопия с преобразованием Фурье……...</w:t>
            </w:r>
            <w:r w:rsidR="00C06DF2" w:rsidRPr="0053697F">
              <w:rPr>
                <w:rFonts w:ascii="Times New Roman" w:eastAsia="Calibri" w:hAnsi="Times New Roman" w:cs="Times New Roman"/>
                <w:sz w:val="28"/>
                <w:szCs w:val="28"/>
              </w:rPr>
              <w:t>......</w:t>
            </w:r>
            <w:r w:rsidR="00C00201">
              <w:rPr>
                <w:rFonts w:ascii="Times New Roman" w:eastAsia="Calibri" w:hAnsi="Times New Roman" w:cs="Times New Roman"/>
                <w:sz w:val="28"/>
                <w:szCs w:val="28"/>
              </w:rPr>
              <w:t>...</w:t>
            </w:r>
            <w:r w:rsidR="00284C48">
              <w:rPr>
                <w:rFonts w:ascii="Times New Roman" w:eastAsia="Calibri" w:hAnsi="Times New Roman" w:cs="Times New Roman"/>
                <w:sz w:val="28"/>
                <w:szCs w:val="28"/>
              </w:rPr>
              <w:t>..</w:t>
            </w:r>
          </w:p>
        </w:tc>
        <w:tc>
          <w:tcPr>
            <w:tcW w:w="218" w:type="pct"/>
            <w:shd w:val="clear" w:color="auto" w:fill="auto"/>
          </w:tcPr>
          <w:p w14:paraId="4C985659" w14:textId="08C5910D"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4</w:t>
            </w:r>
            <w:r w:rsidR="00FD51E8">
              <w:rPr>
                <w:rFonts w:ascii="Times New Roman" w:hAnsi="Times New Roman"/>
                <w:bCs/>
                <w:sz w:val="28"/>
                <w:szCs w:val="28"/>
              </w:rPr>
              <w:t>3</w:t>
            </w:r>
          </w:p>
        </w:tc>
      </w:tr>
      <w:tr w:rsidR="00284C48" w:rsidRPr="0053697F" w14:paraId="76F5EE1C" w14:textId="77777777" w:rsidTr="00284C48">
        <w:trPr>
          <w:trHeight w:val="20"/>
        </w:trPr>
        <w:tc>
          <w:tcPr>
            <w:tcW w:w="4782" w:type="pct"/>
            <w:shd w:val="clear" w:color="auto" w:fill="auto"/>
          </w:tcPr>
          <w:p w14:paraId="7448F028" w14:textId="0472FF34" w:rsidR="006109D0" w:rsidRPr="0053697F" w:rsidRDefault="006109D0" w:rsidP="009B1C3F">
            <w:pPr>
              <w:autoSpaceDE w:val="0"/>
              <w:autoSpaceDN w:val="0"/>
              <w:adjustRightInd w:val="0"/>
              <w:spacing w:after="0" w:line="240" w:lineRule="auto"/>
              <w:rPr>
                <w:rFonts w:ascii="Times New Roman" w:eastAsia="Calibri" w:hAnsi="Times New Roman" w:cs="Times New Roman"/>
                <w:sz w:val="28"/>
                <w:szCs w:val="28"/>
              </w:rPr>
            </w:pPr>
            <w:r w:rsidRPr="0053697F">
              <w:rPr>
                <w:rFonts w:ascii="Times New Roman" w:hAnsi="Times New Roman"/>
                <w:bCs/>
                <w:sz w:val="28"/>
                <w:szCs w:val="28"/>
              </w:rPr>
              <w:t xml:space="preserve">2.4.5 </w:t>
            </w:r>
            <w:proofErr w:type="spellStart"/>
            <w:r w:rsidRPr="0053697F">
              <w:rPr>
                <w:rFonts w:ascii="Times New Roman" w:eastAsia="Calibri" w:hAnsi="Times New Roman" w:cs="Times New Roman"/>
                <w:sz w:val="28"/>
                <w:szCs w:val="28"/>
              </w:rPr>
              <w:t>Рамановская</w:t>
            </w:r>
            <w:proofErr w:type="spellEnd"/>
            <w:r w:rsidRPr="0053697F">
              <w:rPr>
                <w:rFonts w:ascii="Times New Roman" w:eastAsia="Calibri" w:hAnsi="Times New Roman" w:cs="Times New Roman"/>
                <w:sz w:val="28"/>
                <w:szCs w:val="28"/>
              </w:rPr>
              <w:t xml:space="preserve"> спектроскопия……………………………………</w:t>
            </w:r>
            <w:r w:rsidR="00C06DF2" w:rsidRPr="0053697F">
              <w:rPr>
                <w:rFonts w:ascii="Times New Roman" w:eastAsia="Calibri" w:hAnsi="Times New Roman" w:cs="Times New Roman"/>
                <w:sz w:val="28"/>
                <w:szCs w:val="28"/>
              </w:rPr>
              <w:t>……</w:t>
            </w:r>
            <w:r w:rsidR="00C00201">
              <w:rPr>
                <w:rFonts w:ascii="Times New Roman" w:eastAsia="Calibri" w:hAnsi="Times New Roman" w:cs="Times New Roman"/>
                <w:sz w:val="28"/>
                <w:szCs w:val="28"/>
              </w:rPr>
              <w:t>…</w:t>
            </w:r>
            <w:r w:rsidR="00284C48">
              <w:rPr>
                <w:rFonts w:ascii="Times New Roman" w:eastAsia="Calibri" w:hAnsi="Times New Roman" w:cs="Times New Roman"/>
                <w:sz w:val="28"/>
                <w:szCs w:val="28"/>
              </w:rPr>
              <w:t>..</w:t>
            </w:r>
          </w:p>
        </w:tc>
        <w:tc>
          <w:tcPr>
            <w:tcW w:w="218" w:type="pct"/>
            <w:shd w:val="clear" w:color="auto" w:fill="auto"/>
          </w:tcPr>
          <w:p w14:paraId="2D321FAD" w14:textId="0D081CBE"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4</w:t>
            </w:r>
            <w:r w:rsidR="00FD51E8">
              <w:rPr>
                <w:rFonts w:ascii="Times New Roman" w:hAnsi="Times New Roman"/>
                <w:bCs/>
                <w:sz w:val="28"/>
                <w:szCs w:val="28"/>
              </w:rPr>
              <w:t>4</w:t>
            </w:r>
          </w:p>
        </w:tc>
      </w:tr>
      <w:tr w:rsidR="00284C48" w:rsidRPr="0053697F" w14:paraId="0F1BBB7E" w14:textId="77777777" w:rsidTr="00284C48">
        <w:trPr>
          <w:trHeight w:val="20"/>
        </w:trPr>
        <w:tc>
          <w:tcPr>
            <w:tcW w:w="4782" w:type="pct"/>
            <w:shd w:val="clear" w:color="auto" w:fill="auto"/>
          </w:tcPr>
          <w:p w14:paraId="3DAB704A" w14:textId="1B6AD192" w:rsidR="006109D0" w:rsidRPr="0053697F" w:rsidRDefault="006109D0" w:rsidP="009B1C3F">
            <w:pPr>
              <w:autoSpaceDE w:val="0"/>
              <w:autoSpaceDN w:val="0"/>
              <w:adjustRightInd w:val="0"/>
              <w:spacing w:after="0" w:line="240" w:lineRule="auto"/>
              <w:rPr>
                <w:rFonts w:ascii="Times New Roman" w:eastAsia="Calibri" w:hAnsi="Times New Roman" w:cs="Times New Roman"/>
                <w:sz w:val="28"/>
                <w:szCs w:val="28"/>
              </w:rPr>
            </w:pPr>
            <w:r w:rsidRPr="0053697F">
              <w:rPr>
                <w:rFonts w:ascii="Times New Roman" w:hAnsi="Times New Roman"/>
                <w:bCs/>
                <w:sz w:val="28"/>
                <w:szCs w:val="28"/>
              </w:rPr>
              <w:t xml:space="preserve">2.4.6 </w:t>
            </w:r>
            <w:proofErr w:type="spellStart"/>
            <w:r w:rsidRPr="0053697F">
              <w:rPr>
                <w:rFonts w:ascii="Times New Roman" w:eastAsia="Calibri" w:hAnsi="Times New Roman" w:cs="Times New Roman"/>
                <w:sz w:val="28"/>
                <w:szCs w:val="28"/>
              </w:rPr>
              <w:t>Мёссбауэровская</w:t>
            </w:r>
            <w:proofErr w:type="spellEnd"/>
            <w:r w:rsidRPr="0053697F">
              <w:rPr>
                <w:rFonts w:ascii="Times New Roman" w:eastAsia="Calibri" w:hAnsi="Times New Roman" w:cs="Times New Roman"/>
                <w:sz w:val="28"/>
                <w:szCs w:val="28"/>
              </w:rPr>
              <w:t xml:space="preserve"> спектроскопия.………………………………</w:t>
            </w:r>
            <w:r w:rsidR="00C06DF2" w:rsidRPr="0053697F">
              <w:rPr>
                <w:rFonts w:ascii="Times New Roman" w:eastAsia="Calibri" w:hAnsi="Times New Roman" w:cs="Times New Roman"/>
                <w:sz w:val="28"/>
                <w:szCs w:val="28"/>
              </w:rPr>
              <w:t>……</w:t>
            </w:r>
            <w:r w:rsidR="00C00201">
              <w:rPr>
                <w:rFonts w:ascii="Times New Roman" w:eastAsia="Calibri" w:hAnsi="Times New Roman" w:cs="Times New Roman"/>
                <w:sz w:val="28"/>
                <w:szCs w:val="28"/>
              </w:rPr>
              <w:t>...</w:t>
            </w:r>
            <w:r w:rsidR="00284C48">
              <w:rPr>
                <w:rFonts w:ascii="Times New Roman" w:eastAsia="Calibri" w:hAnsi="Times New Roman" w:cs="Times New Roman"/>
                <w:sz w:val="28"/>
                <w:szCs w:val="28"/>
              </w:rPr>
              <w:t>..</w:t>
            </w:r>
          </w:p>
        </w:tc>
        <w:tc>
          <w:tcPr>
            <w:tcW w:w="218" w:type="pct"/>
            <w:shd w:val="clear" w:color="auto" w:fill="auto"/>
          </w:tcPr>
          <w:p w14:paraId="74FFA9A3" w14:textId="7F7CBEAD"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4</w:t>
            </w:r>
            <w:r w:rsidR="00DA3755">
              <w:rPr>
                <w:rFonts w:ascii="Times New Roman" w:hAnsi="Times New Roman"/>
                <w:bCs/>
                <w:sz w:val="28"/>
                <w:szCs w:val="28"/>
              </w:rPr>
              <w:t>4</w:t>
            </w:r>
          </w:p>
        </w:tc>
      </w:tr>
      <w:tr w:rsidR="00284C48" w:rsidRPr="0053697F" w14:paraId="2ACC909D" w14:textId="77777777" w:rsidTr="00284C48">
        <w:trPr>
          <w:trHeight w:val="20"/>
        </w:trPr>
        <w:tc>
          <w:tcPr>
            <w:tcW w:w="4782" w:type="pct"/>
            <w:shd w:val="clear" w:color="auto" w:fill="auto"/>
          </w:tcPr>
          <w:p w14:paraId="4E33E7A7" w14:textId="73590197" w:rsidR="006109D0" w:rsidRPr="0053697F" w:rsidRDefault="006109D0" w:rsidP="009B1C3F">
            <w:pPr>
              <w:autoSpaceDE w:val="0"/>
              <w:autoSpaceDN w:val="0"/>
              <w:adjustRightInd w:val="0"/>
              <w:spacing w:after="0" w:line="240" w:lineRule="auto"/>
              <w:rPr>
                <w:rFonts w:ascii="Times New Roman" w:eastAsia="Calibri" w:hAnsi="Times New Roman" w:cs="Times New Roman"/>
                <w:sz w:val="28"/>
                <w:szCs w:val="28"/>
              </w:rPr>
            </w:pPr>
            <w:r w:rsidRPr="0053697F">
              <w:rPr>
                <w:rFonts w:ascii="Times New Roman" w:hAnsi="Times New Roman"/>
                <w:bCs/>
                <w:sz w:val="28"/>
                <w:szCs w:val="28"/>
              </w:rPr>
              <w:t xml:space="preserve">2.4.7 </w:t>
            </w:r>
            <w:r w:rsidRPr="0053697F">
              <w:rPr>
                <w:rFonts w:ascii="Times New Roman" w:eastAsia="Calibri" w:hAnsi="Times New Roman" w:cs="Times New Roman"/>
                <w:sz w:val="28"/>
                <w:szCs w:val="28"/>
              </w:rPr>
              <w:t>Атомно-абсорбционная спектроскопия………………………...</w:t>
            </w:r>
            <w:r w:rsidR="00C06DF2" w:rsidRPr="0053697F">
              <w:rPr>
                <w:rFonts w:ascii="Times New Roman" w:eastAsia="Calibri" w:hAnsi="Times New Roman" w:cs="Times New Roman"/>
                <w:sz w:val="28"/>
                <w:szCs w:val="28"/>
              </w:rPr>
              <w:t>.......</w:t>
            </w:r>
            <w:r w:rsidR="00C00201">
              <w:rPr>
                <w:rFonts w:ascii="Times New Roman" w:eastAsia="Calibri" w:hAnsi="Times New Roman" w:cs="Times New Roman"/>
                <w:sz w:val="28"/>
                <w:szCs w:val="28"/>
              </w:rPr>
              <w:t>...</w:t>
            </w:r>
            <w:r w:rsidR="00284C48">
              <w:rPr>
                <w:rFonts w:ascii="Times New Roman" w:eastAsia="Calibri" w:hAnsi="Times New Roman" w:cs="Times New Roman"/>
                <w:sz w:val="28"/>
                <w:szCs w:val="28"/>
              </w:rPr>
              <w:t>..</w:t>
            </w:r>
          </w:p>
        </w:tc>
        <w:tc>
          <w:tcPr>
            <w:tcW w:w="218" w:type="pct"/>
            <w:shd w:val="clear" w:color="auto" w:fill="auto"/>
          </w:tcPr>
          <w:p w14:paraId="1775E9A7" w14:textId="77777777" w:rsidR="00CC239A"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4</w:t>
            </w:r>
            <w:r w:rsidR="00DA3755">
              <w:rPr>
                <w:rFonts w:ascii="Times New Roman" w:hAnsi="Times New Roman"/>
                <w:bCs/>
                <w:sz w:val="28"/>
                <w:szCs w:val="28"/>
              </w:rPr>
              <w:t>5</w:t>
            </w:r>
          </w:p>
          <w:p w14:paraId="384ADB51" w14:textId="389F0507" w:rsidR="00284C48" w:rsidRPr="0053697F" w:rsidRDefault="00284C48" w:rsidP="009B1C3F">
            <w:pPr>
              <w:spacing w:after="0" w:line="240" w:lineRule="auto"/>
              <w:rPr>
                <w:rFonts w:ascii="Times New Roman" w:hAnsi="Times New Roman"/>
                <w:bCs/>
                <w:sz w:val="28"/>
                <w:szCs w:val="28"/>
              </w:rPr>
            </w:pPr>
          </w:p>
        </w:tc>
      </w:tr>
      <w:tr w:rsidR="00284C48" w:rsidRPr="0053697F" w14:paraId="1696EA73" w14:textId="77777777" w:rsidTr="00284C48">
        <w:trPr>
          <w:trHeight w:val="20"/>
        </w:trPr>
        <w:tc>
          <w:tcPr>
            <w:tcW w:w="4782" w:type="pct"/>
            <w:shd w:val="clear" w:color="auto" w:fill="auto"/>
          </w:tcPr>
          <w:p w14:paraId="790246ED" w14:textId="25235543" w:rsidR="006109D0" w:rsidRPr="0053697F" w:rsidRDefault="006109D0" w:rsidP="009B1C3F">
            <w:pPr>
              <w:autoSpaceDE w:val="0"/>
              <w:autoSpaceDN w:val="0"/>
              <w:adjustRightInd w:val="0"/>
              <w:spacing w:after="0" w:line="240" w:lineRule="auto"/>
              <w:rPr>
                <w:rFonts w:ascii="Times New Roman" w:eastAsia="Calibri" w:hAnsi="Times New Roman" w:cs="Times New Roman"/>
                <w:sz w:val="28"/>
                <w:szCs w:val="28"/>
              </w:rPr>
            </w:pPr>
            <w:r w:rsidRPr="0053697F">
              <w:rPr>
                <w:rFonts w:ascii="Times New Roman" w:hAnsi="Times New Roman"/>
                <w:b/>
                <w:sz w:val="28"/>
                <w:szCs w:val="28"/>
              </w:rPr>
              <w:lastRenderedPageBreak/>
              <w:t xml:space="preserve">3 РЕЗУЛЬТАТЫ И ИХ </w:t>
            </w:r>
            <w:r w:rsidR="00A6128E" w:rsidRPr="0053697F">
              <w:rPr>
                <w:rFonts w:ascii="Times New Roman" w:hAnsi="Times New Roman"/>
                <w:b/>
                <w:sz w:val="28"/>
                <w:szCs w:val="28"/>
              </w:rPr>
              <w:t>ОБСУЖДЕНИЕ</w:t>
            </w:r>
            <w:r w:rsidR="00A6128E" w:rsidRPr="0053697F">
              <w:rPr>
                <w:rFonts w:ascii="Times New Roman" w:eastAsia="Calibri" w:hAnsi="Times New Roman" w:cs="Times New Roman"/>
                <w:sz w:val="28"/>
                <w:szCs w:val="28"/>
              </w:rPr>
              <w:t>…</w:t>
            </w:r>
            <w:r w:rsidRPr="0053697F">
              <w:rPr>
                <w:rFonts w:ascii="Times New Roman" w:eastAsia="Calibri" w:hAnsi="Times New Roman" w:cs="Times New Roman"/>
                <w:sz w:val="28"/>
                <w:szCs w:val="28"/>
              </w:rPr>
              <w:t>…………………...</w:t>
            </w:r>
            <w:r w:rsidR="009B1C3F" w:rsidRPr="0053697F">
              <w:rPr>
                <w:rFonts w:ascii="Times New Roman" w:eastAsia="Calibri" w:hAnsi="Times New Roman" w:cs="Times New Roman"/>
                <w:sz w:val="28"/>
                <w:szCs w:val="28"/>
              </w:rPr>
              <w:t>............</w:t>
            </w:r>
            <w:r w:rsidR="00A6128E">
              <w:rPr>
                <w:rFonts w:ascii="Times New Roman" w:eastAsia="Calibri" w:hAnsi="Times New Roman" w:cs="Times New Roman"/>
                <w:sz w:val="28"/>
                <w:szCs w:val="28"/>
              </w:rPr>
              <w:t>....</w:t>
            </w:r>
            <w:r w:rsidR="00C00201">
              <w:rPr>
                <w:rFonts w:ascii="Times New Roman" w:eastAsia="Calibri" w:hAnsi="Times New Roman" w:cs="Times New Roman"/>
                <w:sz w:val="28"/>
                <w:szCs w:val="28"/>
              </w:rPr>
              <w:t>.</w:t>
            </w:r>
            <w:r w:rsidR="00284C48">
              <w:rPr>
                <w:rFonts w:ascii="Times New Roman" w:eastAsia="Calibri" w:hAnsi="Times New Roman" w:cs="Times New Roman"/>
                <w:sz w:val="28"/>
                <w:szCs w:val="28"/>
              </w:rPr>
              <w:t>..</w:t>
            </w:r>
          </w:p>
        </w:tc>
        <w:tc>
          <w:tcPr>
            <w:tcW w:w="218" w:type="pct"/>
            <w:shd w:val="clear" w:color="auto" w:fill="auto"/>
          </w:tcPr>
          <w:p w14:paraId="6767DD05" w14:textId="0D58816F"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4</w:t>
            </w:r>
            <w:r w:rsidR="001B4F02">
              <w:rPr>
                <w:rFonts w:ascii="Times New Roman" w:hAnsi="Times New Roman"/>
                <w:bCs/>
                <w:sz w:val="28"/>
                <w:szCs w:val="28"/>
              </w:rPr>
              <w:t>6</w:t>
            </w:r>
          </w:p>
        </w:tc>
      </w:tr>
      <w:tr w:rsidR="00284C48" w:rsidRPr="0053697F" w14:paraId="297B6BFA" w14:textId="77777777" w:rsidTr="00284C48">
        <w:trPr>
          <w:trHeight w:val="20"/>
        </w:trPr>
        <w:tc>
          <w:tcPr>
            <w:tcW w:w="4782" w:type="pct"/>
            <w:shd w:val="clear" w:color="auto" w:fill="auto"/>
          </w:tcPr>
          <w:p w14:paraId="5ACC8FC0" w14:textId="7503140F" w:rsidR="006109D0" w:rsidRPr="0053697F" w:rsidRDefault="006109D0" w:rsidP="009B1C3F">
            <w:pPr>
              <w:spacing w:after="0" w:line="240" w:lineRule="auto"/>
              <w:rPr>
                <w:rFonts w:ascii="Times New Roman" w:hAnsi="Times New Roman" w:cs="Times New Roman"/>
                <w:sz w:val="28"/>
                <w:szCs w:val="28"/>
              </w:rPr>
            </w:pPr>
            <w:r w:rsidRPr="0053697F">
              <w:rPr>
                <w:rFonts w:ascii="Times New Roman" w:hAnsi="Times New Roman"/>
                <w:bCs/>
                <w:sz w:val="28"/>
                <w:szCs w:val="28"/>
              </w:rPr>
              <w:t>3.1</w:t>
            </w:r>
            <w:r w:rsidR="009B1C3F" w:rsidRPr="0053697F">
              <w:rPr>
                <w:rFonts w:ascii="Times New Roman" w:hAnsi="Times New Roman"/>
                <w:bCs/>
                <w:sz w:val="28"/>
                <w:szCs w:val="28"/>
              </w:rPr>
              <w:t xml:space="preserve"> </w:t>
            </w:r>
            <w:r w:rsidRPr="0053697F">
              <w:rPr>
                <w:rFonts w:ascii="Times New Roman" w:hAnsi="Times New Roman" w:cs="Times New Roman"/>
                <w:sz w:val="28"/>
                <w:szCs w:val="28"/>
              </w:rPr>
              <w:t>Исследование</w:t>
            </w:r>
            <w:r w:rsidR="009B1C3F" w:rsidRPr="0053697F">
              <w:rPr>
                <w:rFonts w:ascii="Times New Roman" w:hAnsi="Times New Roman" w:cs="Times New Roman"/>
                <w:sz w:val="28"/>
                <w:szCs w:val="28"/>
              </w:rPr>
              <w:t xml:space="preserve"> </w:t>
            </w:r>
            <w:r w:rsidRPr="0053697F">
              <w:rPr>
                <w:rFonts w:ascii="Times New Roman" w:hAnsi="Times New Roman" w:cs="Times New Roman"/>
                <w:sz w:val="28"/>
                <w:szCs w:val="28"/>
              </w:rPr>
              <w:t>исходных</w:t>
            </w:r>
            <w:r w:rsidR="009B1C3F"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образцов минералов методами рентгенофазового анализа и </w:t>
            </w:r>
            <w:proofErr w:type="spellStart"/>
            <w:r w:rsidRPr="0053697F">
              <w:rPr>
                <w:rFonts w:ascii="Times New Roman" w:hAnsi="Times New Roman" w:cs="Times New Roman"/>
                <w:sz w:val="28"/>
                <w:szCs w:val="28"/>
              </w:rPr>
              <w:t>энергодисперсионной</w:t>
            </w:r>
            <w:proofErr w:type="spellEnd"/>
            <w:r w:rsidRPr="0053697F">
              <w:rPr>
                <w:rFonts w:ascii="Times New Roman" w:hAnsi="Times New Roman" w:cs="Times New Roman"/>
                <w:sz w:val="28"/>
                <w:szCs w:val="28"/>
              </w:rPr>
              <w:t xml:space="preserve"> спектроскопии……</w:t>
            </w:r>
            <w:r w:rsidR="006F6941" w:rsidRPr="0053697F">
              <w:rPr>
                <w:rFonts w:ascii="Times New Roman" w:hAnsi="Times New Roman" w:cs="Times New Roman"/>
                <w:sz w:val="28"/>
                <w:szCs w:val="28"/>
              </w:rPr>
              <w:t>.</w:t>
            </w:r>
            <w:r w:rsidR="00A6128E">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1B385827" w14:textId="77777777" w:rsidR="006109D0" w:rsidRPr="0053697F" w:rsidRDefault="006109D0" w:rsidP="009B1C3F">
            <w:pPr>
              <w:spacing w:after="0" w:line="240" w:lineRule="auto"/>
              <w:rPr>
                <w:rFonts w:ascii="Times New Roman" w:hAnsi="Times New Roman"/>
                <w:bCs/>
                <w:sz w:val="28"/>
                <w:szCs w:val="28"/>
              </w:rPr>
            </w:pPr>
          </w:p>
          <w:p w14:paraId="74B39C2D" w14:textId="62B2770B"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4</w:t>
            </w:r>
            <w:r w:rsidR="001B4F02">
              <w:rPr>
                <w:rFonts w:ascii="Times New Roman" w:hAnsi="Times New Roman"/>
                <w:bCs/>
                <w:sz w:val="28"/>
                <w:szCs w:val="28"/>
              </w:rPr>
              <w:t>6</w:t>
            </w:r>
          </w:p>
        </w:tc>
      </w:tr>
      <w:tr w:rsidR="00284C48" w:rsidRPr="0053697F" w14:paraId="3C61AB66" w14:textId="77777777" w:rsidTr="00284C48">
        <w:trPr>
          <w:trHeight w:val="20"/>
        </w:trPr>
        <w:tc>
          <w:tcPr>
            <w:tcW w:w="4782" w:type="pct"/>
            <w:shd w:val="clear" w:color="auto" w:fill="auto"/>
          </w:tcPr>
          <w:p w14:paraId="7E56CE12" w14:textId="54BBAC3E" w:rsidR="006109D0" w:rsidRPr="0053697F" w:rsidRDefault="006109D0" w:rsidP="009B1C3F">
            <w:pPr>
              <w:spacing w:after="0" w:line="240" w:lineRule="auto"/>
              <w:rPr>
                <w:rFonts w:ascii="Times New Roman" w:hAnsi="Times New Roman" w:cs="Times New Roman"/>
                <w:sz w:val="28"/>
                <w:szCs w:val="28"/>
              </w:rPr>
            </w:pPr>
            <w:r w:rsidRPr="0053697F">
              <w:rPr>
                <w:rFonts w:ascii="Times New Roman" w:hAnsi="Times New Roman"/>
                <w:bCs/>
                <w:sz w:val="28"/>
                <w:szCs w:val="28"/>
              </w:rPr>
              <w:t>3.2 Глициновое выщелачивание халькозина…...…………………</w:t>
            </w:r>
            <w:r w:rsidR="006F6941" w:rsidRPr="0053697F">
              <w:rPr>
                <w:rFonts w:ascii="Times New Roman" w:hAnsi="Times New Roman"/>
                <w:bCs/>
                <w:sz w:val="28"/>
                <w:szCs w:val="28"/>
              </w:rPr>
              <w:t>………</w:t>
            </w:r>
            <w:r w:rsidR="00A6128E">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632C7A6E" w14:textId="3E35369C" w:rsidR="006109D0" w:rsidRPr="0053697F" w:rsidRDefault="001B4F02" w:rsidP="009B1C3F">
            <w:pPr>
              <w:spacing w:after="0" w:line="240" w:lineRule="auto"/>
              <w:rPr>
                <w:rFonts w:ascii="Times New Roman" w:hAnsi="Times New Roman"/>
                <w:bCs/>
                <w:sz w:val="28"/>
                <w:szCs w:val="28"/>
              </w:rPr>
            </w:pPr>
            <w:r>
              <w:rPr>
                <w:rFonts w:ascii="Times New Roman" w:hAnsi="Times New Roman"/>
                <w:bCs/>
                <w:sz w:val="28"/>
                <w:szCs w:val="28"/>
              </w:rPr>
              <w:t>48</w:t>
            </w:r>
          </w:p>
        </w:tc>
      </w:tr>
      <w:tr w:rsidR="00284C48" w:rsidRPr="0053697F" w14:paraId="697CBCA0" w14:textId="77777777" w:rsidTr="00284C48">
        <w:trPr>
          <w:trHeight w:val="20"/>
        </w:trPr>
        <w:tc>
          <w:tcPr>
            <w:tcW w:w="4782" w:type="pct"/>
            <w:shd w:val="clear" w:color="auto" w:fill="auto"/>
          </w:tcPr>
          <w:p w14:paraId="1E3B20AA" w14:textId="6F6D1190"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3.2.1 Влияние начальной концентрации глицина на выщелачивание халькозина.......................................................................................</w:t>
            </w:r>
            <w:r w:rsidR="006F6941" w:rsidRPr="0053697F">
              <w:rPr>
                <w:rFonts w:ascii="Times New Roman" w:hAnsi="Times New Roman"/>
                <w:bCs/>
                <w:sz w:val="28"/>
                <w:szCs w:val="28"/>
              </w:rPr>
              <w:t>................</w:t>
            </w:r>
            <w:r w:rsidR="00A6128E">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459F6733" w14:textId="77777777" w:rsidR="006109D0" w:rsidRPr="0053697F" w:rsidRDefault="006109D0" w:rsidP="009B1C3F">
            <w:pPr>
              <w:spacing w:after="0" w:line="240" w:lineRule="auto"/>
              <w:rPr>
                <w:rFonts w:ascii="Times New Roman" w:hAnsi="Times New Roman"/>
                <w:bCs/>
                <w:sz w:val="28"/>
                <w:szCs w:val="28"/>
              </w:rPr>
            </w:pPr>
          </w:p>
          <w:p w14:paraId="5D60E6A2" w14:textId="6546D4A5" w:rsidR="006109D0" w:rsidRPr="0053697F" w:rsidRDefault="001B4F02" w:rsidP="009B1C3F">
            <w:pPr>
              <w:spacing w:after="0" w:line="240" w:lineRule="auto"/>
              <w:rPr>
                <w:rFonts w:ascii="Times New Roman" w:hAnsi="Times New Roman"/>
                <w:bCs/>
                <w:sz w:val="28"/>
                <w:szCs w:val="28"/>
              </w:rPr>
            </w:pPr>
            <w:r>
              <w:rPr>
                <w:rFonts w:ascii="Times New Roman" w:hAnsi="Times New Roman"/>
                <w:bCs/>
                <w:sz w:val="28"/>
                <w:szCs w:val="28"/>
              </w:rPr>
              <w:t>48</w:t>
            </w:r>
          </w:p>
        </w:tc>
      </w:tr>
      <w:tr w:rsidR="00284C48" w:rsidRPr="0053697F" w14:paraId="0FAA9AF2" w14:textId="77777777" w:rsidTr="00284C48">
        <w:trPr>
          <w:trHeight w:val="20"/>
        </w:trPr>
        <w:tc>
          <w:tcPr>
            <w:tcW w:w="4782" w:type="pct"/>
            <w:shd w:val="clear" w:color="auto" w:fill="auto"/>
          </w:tcPr>
          <w:p w14:paraId="1ADDA01D" w14:textId="5877327F"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3.2.2 Влияние начальной концентрации гидроксида натрия на выщелачивание халькозина...........................................................</w:t>
            </w:r>
            <w:r w:rsidR="0097173E" w:rsidRPr="0053697F">
              <w:rPr>
                <w:rFonts w:ascii="Times New Roman" w:hAnsi="Times New Roman"/>
                <w:bCs/>
                <w:sz w:val="28"/>
                <w:szCs w:val="28"/>
              </w:rPr>
              <w:t>................</w:t>
            </w:r>
            <w:r w:rsidR="00A6128E">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6D0E6B47" w14:textId="77777777" w:rsidR="006109D0" w:rsidRPr="0053697F" w:rsidRDefault="006109D0" w:rsidP="009B1C3F">
            <w:pPr>
              <w:spacing w:after="0" w:line="240" w:lineRule="auto"/>
              <w:rPr>
                <w:rFonts w:ascii="Times New Roman" w:hAnsi="Times New Roman"/>
                <w:bCs/>
                <w:color w:val="FF0000"/>
                <w:sz w:val="28"/>
                <w:szCs w:val="28"/>
              </w:rPr>
            </w:pPr>
          </w:p>
          <w:p w14:paraId="43542F62" w14:textId="625DA1FD" w:rsidR="006109D0" w:rsidRPr="0053697F" w:rsidRDefault="006109D0" w:rsidP="009B1C3F">
            <w:pPr>
              <w:spacing w:after="0" w:line="240" w:lineRule="auto"/>
              <w:rPr>
                <w:rFonts w:ascii="Times New Roman" w:hAnsi="Times New Roman"/>
                <w:bCs/>
                <w:color w:val="FF0000"/>
                <w:sz w:val="28"/>
                <w:szCs w:val="28"/>
              </w:rPr>
            </w:pPr>
            <w:r w:rsidRPr="00FE745D">
              <w:rPr>
                <w:rFonts w:ascii="Times New Roman" w:hAnsi="Times New Roman"/>
                <w:bCs/>
                <w:sz w:val="28"/>
                <w:szCs w:val="28"/>
              </w:rPr>
              <w:t>5</w:t>
            </w:r>
            <w:r w:rsidR="00983507" w:rsidRPr="00FE745D">
              <w:rPr>
                <w:rFonts w:ascii="Times New Roman" w:hAnsi="Times New Roman"/>
                <w:bCs/>
                <w:sz w:val="28"/>
                <w:szCs w:val="28"/>
              </w:rPr>
              <w:t>3</w:t>
            </w:r>
          </w:p>
        </w:tc>
      </w:tr>
      <w:tr w:rsidR="00284C48" w:rsidRPr="0053697F" w14:paraId="3AE2A049" w14:textId="77777777" w:rsidTr="00284C48">
        <w:trPr>
          <w:trHeight w:val="20"/>
        </w:trPr>
        <w:tc>
          <w:tcPr>
            <w:tcW w:w="4782" w:type="pct"/>
            <w:shd w:val="clear" w:color="auto" w:fill="auto"/>
          </w:tcPr>
          <w:p w14:paraId="678B4966" w14:textId="20052EB6"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3.2.3 Влияние начальной концентрации пероксида водорода на выщелачивание халькозина...........................................................</w:t>
            </w:r>
            <w:r w:rsidR="0097173E" w:rsidRPr="0053697F">
              <w:rPr>
                <w:rFonts w:ascii="Times New Roman" w:hAnsi="Times New Roman"/>
                <w:bCs/>
                <w:sz w:val="28"/>
                <w:szCs w:val="28"/>
              </w:rPr>
              <w:t>................</w:t>
            </w:r>
            <w:r w:rsidR="00A6128E">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2601A422" w14:textId="77777777" w:rsidR="006109D0" w:rsidRPr="0053697F" w:rsidRDefault="006109D0" w:rsidP="009B1C3F">
            <w:pPr>
              <w:spacing w:after="0" w:line="240" w:lineRule="auto"/>
              <w:rPr>
                <w:rFonts w:ascii="Times New Roman" w:hAnsi="Times New Roman"/>
                <w:bCs/>
                <w:color w:val="FF0000"/>
                <w:sz w:val="28"/>
                <w:szCs w:val="28"/>
              </w:rPr>
            </w:pPr>
          </w:p>
          <w:p w14:paraId="658BAFC2" w14:textId="1C619FB0" w:rsidR="006109D0" w:rsidRPr="0053697F" w:rsidRDefault="006109D0" w:rsidP="009B1C3F">
            <w:pPr>
              <w:spacing w:after="0" w:line="240" w:lineRule="auto"/>
              <w:rPr>
                <w:rFonts w:ascii="Times New Roman" w:hAnsi="Times New Roman"/>
                <w:bCs/>
                <w:color w:val="FF0000"/>
                <w:sz w:val="28"/>
                <w:szCs w:val="28"/>
              </w:rPr>
            </w:pPr>
            <w:r w:rsidRPr="0053697F">
              <w:rPr>
                <w:rFonts w:ascii="Times New Roman" w:hAnsi="Times New Roman"/>
                <w:bCs/>
                <w:sz w:val="28"/>
                <w:szCs w:val="28"/>
              </w:rPr>
              <w:t>5</w:t>
            </w:r>
            <w:r w:rsidR="00FE745D">
              <w:rPr>
                <w:rFonts w:ascii="Times New Roman" w:hAnsi="Times New Roman"/>
                <w:bCs/>
                <w:sz w:val="28"/>
                <w:szCs w:val="28"/>
              </w:rPr>
              <w:t>5</w:t>
            </w:r>
          </w:p>
        </w:tc>
      </w:tr>
      <w:tr w:rsidR="00284C48" w:rsidRPr="0053697F" w14:paraId="5CDF9B09" w14:textId="77777777" w:rsidTr="00284C48">
        <w:trPr>
          <w:trHeight w:val="20"/>
        </w:trPr>
        <w:tc>
          <w:tcPr>
            <w:tcW w:w="4782" w:type="pct"/>
            <w:shd w:val="clear" w:color="auto" w:fill="auto"/>
          </w:tcPr>
          <w:p w14:paraId="33EFF750" w14:textId="3BD57480"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3.2.4 Влияние кислотности среды на выщелачивание халькозина.....</w:t>
            </w:r>
            <w:r w:rsidR="0097173E" w:rsidRPr="0053697F">
              <w:rPr>
                <w:rFonts w:ascii="Times New Roman" w:hAnsi="Times New Roman"/>
                <w:bCs/>
                <w:sz w:val="28"/>
                <w:szCs w:val="28"/>
              </w:rPr>
              <w:t>......</w:t>
            </w:r>
            <w:r w:rsidR="00A6128E">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17EF92CE" w14:textId="5C4A4083" w:rsidR="006109D0" w:rsidRPr="0053697F" w:rsidRDefault="006109D0" w:rsidP="009B1C3F">
            <w:pPr>
              <w:spacing w:after="0" w:line="240" w:lineRule="auto"/>
              <w:rPr>
                <w:rFonts w:ascii="Times New Roman" w:hAnsi="Times New Roman"/>
                <w:bCs/>
                <w:color w:val="FF0000"/>
                <w:sz w:val="28"/>
                <w:szCs w:val="28"/>
              </w:rPr>
            </w:pPr>
            <w:r w:rsidRPr="0053697F">
              <w:rPr>
                <w:rFonts w:ascii="Times New Roman" w:hAnsi="Times New Roman"/>
                <w:bCs/>
                <w:sz w:val="28"/>
                <w:szCs w:val="28"/>
              </w:rPr>
              <w:t>5</w:t>
            </w:r>
            <w:r w:rsidR="000F5072">
              <w:rPr>
                <w:rFonts w:ascii="Times New Roman" w:hAnsi="Times New Roman"/>
                <w:bCs/>
                <w:sz w:val="28"/>
                <w:szCs w:val="28"/>
              </w:rPr>
              <w:t>6</w:t>
            </w:r>
          </w:p>
        </w:tc>
      </w:tr>
      <w:tr w:rsidR="00284C48" w:rsidRPr="0053697F" w14:paraId="7CD40B3F" w14:textId="77777777" w:rsidTr="00284C48">
        <w:trPr>
          <w:trHeight w:val="20"/>
        </w:trPr>
        <w:tc>
          <w:tcPr>
            <w:tcW w:w="4782" w:type="pct"/>
            <w:shd w:val="clear" w:color="auto" w:fill="auto"/>
          </w:tcPr>
          <w:p w14:paraId="0C9F406C" w14:textId="4EA96591"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 xml:space="preserve">3.2.5 </w:t>
            </w:r>
            <w:r w:rsidRPr="0053697F">
              <w:rPr>
                <w:rFonts w:ascii="Times New Roman" w:eastAsia="Calibri" w:hAnsi="Times New Roman" w:cs="Times New Roman"/>
                <w:sz w:val="28"/>
                <w:szCs w:val="28"/>
              </w:rPr>
              <w:t xml:space="preserve">Влияние температуры процесса </w:t>
            </w:r>
            <w:r w:rsidRPr="0053697F">
              <w:rPr>
                <w:rFonts w:ascii="Times New Roman" w:hAnsi="Times New Roman"/>
                <w:bCs/>
                <w:sz w:val="28"/>
                <w:szCs w:val="28"/>
              </w:rPr>
              <w:t>на выщелачивание халькозина</w:t>
            </w:r>
            <w:r w:rsidR="0097173E"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5477390A" w14:textId="3648291A" w:rsidR="006109D0" w:rsidRPr="0053697F" w:rsidRDefault="000F5072" w:rsidP="009B1C3F">
            <w:pPr>
              <w:spacing w:after="0" w:line="240" w:lineRule="auto"/>
              <w:rPr>
                <w:rFonts w:ascii="Times New Roman" w:hAnsi="Times New Roman"/>
                <w:bCs/>
                <w:color w:val="FF0000"/>
                <w:sz w:val="28"/>
                <w:szCs w:val="28"/>
              </w:rPr>
            </w:pPr>
            <w:r w:rsidRPr="000F5072">
              <w:rPr>
                <w:rFonts w:ascii="Times New Roman" w:hAnsi="Times New Roman"/>
                <w:bCs/>
                <w:sz w:val="28"/>
                <w:szCs w:val="28"/>
              </w:rPr>
              <w:t>57</w:t>
            </w:r>
          </w:p>
        </w:tc>
      </w:tr>
      <w:tr w:rsidR="00284C48" w:rsidRPr="0053697F" w14:paraId="353E96D9" w14:textId="77777777" w:rsidTr="00284C48">
        <w:trPr>
          <w:trHeight w:val="20"/>
        </w:trPr>
        <w:tc>
          <w:tcPr>
            <w:tcW w:w="4782" w:type="pct"/>
            <w:shd w:val="clear" w:color="auto" w:fill="auto"/>
          </w:tcPr>
          <w:p w14:paraId="7FF1B449" w14:textId="1186AFF0"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 xml:space="preserve">3.2.6 </w:t>
            </w:r>
            <w:r w:rsidRPr="0053697F">
              <w:rPr>
                <w:rFonts w:ascii="Times New Roman" w:hAnsi="Times New Roman" w:cs="Times New Roman"/>
                <w:sz w:val="28"/>
                <w:szCs w:val="28"/>
              </w:rPr>
              <w:t xml:space="preserve">Влияние размера частиц </w:t>
            </w:r>
            <w:r w:rsidRPr="0053697F">
              <w:rPr>
                <w:rFonts w:ascii="Times New Roman" w:hAnsi="Times New Roman"/>
                <w:bCs/>
                <w:sz w:val="28"/>
                <w:szCs w:val="28"/>
              </w:rPr>
              <w:t>на выщелачивание халькозина............</w:t>
            </w:r>
            <w:r w:rsidR="0097173E"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769E62BB" w14:textId="0D0FA345" w:rsidR="006109D0" w:rsidRPr="0053697F" w:rsidRDefault="00D534E1" w:rsidP="009B1C3F">
            <w:pPr>
              <w:spacing w:after="0" w:line="240" w:lineRule="auto"/>
              <w:rPr>
                <w:rFonts w:ascii="Times New Roman" w:hAnsi="Times New Roman"/>
                <w:bCs/>
                <w:color w:val="FF0000"/>
                <w:sz w:val="28"/>
                <w:szCs w:val="28"/>
              </w:rPr>
            </w:pPr>
            <w:r w:rsidRPr="00D534E1">
              <w:rPr>
                <w:rFonts w:ascii="Times New Roman" w:hAnsi="Times New Roman"/>
                <w:bCs/>
                <w:sz w:val="28"/>
                <w:szCs w:val="28"/>
              </w:rPr>
              <w:t>58</w:t>
            </w:r>
          </w:p>
        </w:tc>
      </w:tr>
      <w:tr w:rsidR="00284C48" w:rsidRPr="0053697F" w14:paraId="577DFAD6" w14:textId="77777777" w:rsidTr="00284C48">
        <w:trPr>
          <w:trHeight w:val="20"/>
        </w:trPr>
        <w:tc>
          <w:tcPr>
            <w:tcW w:w="4782" w:type="pct"/>
            <w:shd w:val="clear" w:color="auto" w:fill="auto"/>
          </w:tcPr>
          <w:p w14:paraId="55D25860" w14:textId="6CE59390"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3.3 Глициновое выщелачивание борнита...........................................</w:t>
            </w:r>
            <w:r w:rsidR="0097173E"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01954B7F" w14:textId="6B23EB57" w:rsidR="006109D0" w:rsidRPr="0053697F" w:rsidRDefault="00D534E1" w:rsidP="009B1C3F">
            <w:pPr>
              <w:spacing w:after="0" w:line="240" w:lineRule="auto"/>
              <w:rPr>
                <w:rFonts w:ascii="Times New Roman" w:hAnsi="Times New Roman"/>
                <w:bCs/>
                <w:color w:val="FF0000"/>
                <w:sz w:val="28"/>
                <w:szCs w:val="28"/>
              </w:rPr>
            </w:pPr>
            <w:r w:rsidRPr="00D534E1">
              <w:rPr>
                <w:rFonts w:ascii="Times New Roman" w:hAnsi="Times New Roman"/>
                <w:bCs/>
                <w:sz w:val="28"/>
                <w:szCs w:val="28"/>
              </w:rPr>
              <w:t>59</w:t>
            </w:r>
          </w:p>
        </w:tc>
      </w:tr>
      <w:tr w:rsidR="00284C48" w:rsidRPr="0053697F" w14:paraId="6FAF9CA1" w14:textId="77777777" w:rsidTr="00284C48">
        <w:trPr>
          <w:trHeight w:val="20"/>
        </w:trPr>
        <w:tc>
          <w:tcPr>
            <w:tcW w:w="4782" w:type="pct"/>
            <w:shd w:val="clear" w:color="auto" w:fill="auto"/>
          </w:tcPr>
          <w:p w14:paraId="668CFC2B" w14:textId="39408599" w:rsidR="006109D0" w:rsidRPr="00284C48"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3.3.1 Влияние начальной концентрации глицина на выщелачивание</w:t>
            </w:r>
            <w:r w:rsidR="00284C48">
              <w:rPr>
                <w:rFonts w:ascii="Times New Roman" w:hAnsi="Times New Roman"/>
                <w:bCs/>
                <w:sz w:val="28"/>
                <w:szCs w:val="28"/>
              </w:rPr>
              <w:t xml:space="preserve"> </w:t>
            </w:r>
            <w:r w:rsidRPr="0053697F">
              <w:rPr>
                <w:rFonts w:ascii="Times New Roman" w:hAnsi="Times New Roman"/>
                <w:bCs/>
                <w:sz w:val="28"/>
                <w:szCs w:val="28"/>
              </w:rPr>
              <w:t>борнита............................................................................................</w:t>
            </w:r>
            <w:r w:rsidR="0097173E"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1415900D" w14:textId="77777777" w:rsidR="006109D0" w:rsidRPr="0053697F" w:rsidRDefault="006109D0" w:rsidP="009B1C3F">
            <w:pPr>
              <w:spacing w:after="0" w:line="240" w:lineRule="auto"/>
              <w:rPr>
                <w:rFonts w:ascii="Times New Roman" w:hAnsi="Times New Roman"/>
                <w:bCs/>
                <w:color w:val="FF0000"/>
                <w:sz w:val="28"/>
                <w:szCs w:val="28"/>
              </w:rPr>
            </w:pPr>
          </w:p>
          <w:p w14:paraId="49B2E95E" w14:textId="5CC3A3DB" w:rsidR="006109D0" w:rsidRPr="0053697F" w:rsidRDefault="00D534E1" w:rsidP="009B1C3F">
            <w:pPr>
              <w:spacing w:after="0" w:line="240" w:lineRule="auto"/>
              <w:rPr>
                <w:rFonts w:ascii="Times New Roman" w:hAnsi="Times New Roman"/>
                <w:bCs/>
                <w:color w:val="FF0000"/>
                <w:sz w:val="28"/>
                <w:szCs w:val="28"/>
              </w:rPr>
            </w:pPr>
            <w:r w:rsidRPr="00D534E1">
              <w:rPr>
                <w:rFonts w:ascii="Times New Roman" w:hAnsi="Times New Roman"/>
                <w:bCs/>
                <w:sz w:val="28"/>
                <w:szCs w:val="28"/>
              </w:rPr>
              <w:t>59</w:t>
            </w:r>
          </w:p>
        </w:tc>
      </w:tr>
      <w:tr w:rsidR="00284C48" w:rsidRPr="0053697F" w14:paraId="1E105F52" w14:textId="77777777" w:rsidTr="00284C48">
        <w:trPr>
          <w:trHeight w:val="20"/>
        </w:trPr>
        <w:tc>
          <w:tcPr>
            <w:tcW w:w="4782" w:type="pct"/>
            <w:shd w:val="clear" w:color="auto" w:fill="auto"/>
          </w:tcPr>
          <w:p w14:paraId="0E0757B0" w14:textId="72B3441F"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3.3.2 Влияние начальной концентрации гидроксида натрия на выщелачивание борнита.</w:t>
            </w:r>
            <w:r w:rsidRPr="0053697F">
              <w:rPr>
                <w:rFonts w:ascii="Times New Roman" w:eastAsia="Calibri" w:hAnsi="Times New Roman" w:cs="Times New Roman"/>
                <w:sz w:val="28"/>
                <w:szCs w:val="28"/>
              </w:rPr>
              <w:t>…...…....................................................</w:t>
            </w:r>
            <w:r w:rsidR="0097173E" w:rsidRPr="0053697F">
              <w:rPr>
                <w:rFonts w:ascii="Times New Roman" w:eastAsia="Calibri" w:hAnsi="Times New Roman" w:cs="Times New Roman"/>
                <w:sz w:val="28"/>
                <w:szCs w:val="28"/>
              </w:rPr>
              <w:t>................</w:t>
            </w:r>
            <w:r w:rsidR="00C00201">
              <w:rPr>
                <w:rFonts w:ascii="Times New Roman" w:eastAsia="Calibri" w:hAnsi="Times New Roman" w:cs="Times New Roman"/>
                <w:sz w:val="28"/>
                <w:szCs w:val="28"/>
              </w:rPr>
              <w:t>...</w:t>
            </w:r>
            <w:r w:rsidR="00284C48">
              <w:rPr>
                <w:rFonts w:ascii="Times New Roman" w:eastAsia="Calibri" w:hAnsi="Times New Roman" w:cs="Times New Roman"/>
                <w:sz w:val="28"/>
                <w:szCs w:val="28"/>
              </w:rPr>
              <w:t>..</w:t>
            </w:r>
          </w:p>
        </w:tc>
        <w:tc>
          <w:tcPr>
            <w:tcW w:w="218" w:type="pct"/>
            <w:shd w:val="clear" w:color="auto" w:fill="auto"/>
          </w:tcPr>
          <w:p w14:paraId="76C0DD98" w14:textId="77777777" w:rsidR="006109D0" w:rsidRPr="0053697F" w:rsidRDefault="006109D0" w:rsidP="009B1C3F">
            <w:pPr>
              <w:spacing w:after="0" w:line="240" w:lineRule="auto"/>
              <w:rPr>
                <w:rFonts w:ascii="Times New Roman" w:hAnsi="Times New Roman"/>
                <w:bCs/>
                <w:sz w:val="28"/>
                <w:szCs w:val="28"/>
              </w:rPr>
            </w:pPr>
          </w:p>
          <w:p w14:paraId="4ABBB4B5" w14:textId="25436681"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6</w:t>
            </w:r>
            <w:r w:rsidR="00D534E1">
              <w:rPr>
                <w:rFonts w:ascii="Times New Roman" w:hAnsi="Times New Roman"/>
                <w:bCs/>
                <w:sz w:val="28"/>
                <w:szCs w:val="28"/>
              </w:rPr>
              <w:t>1</w:t>
            </w:r>
          </w:p>
        </w:tc>
      </w:tr>
      <w:tr w:rsidR="00284C48" w:rsidRPr="0053697F" w14:paraId="40924C1B" w14:textId="77777777" w:rsidTr="00284C48">
        <w:trPr>
          <w:trHeight w:val="20"/>
        </w:trPr>
        <w:tc>
          <w:tcPr>
            <w:tcW w:w="4782" w:type="pct"/>
            <w:shd w:val="clear" w:color="auto" w:fill="auto"/>
          </w:tcPr>
          <w:p w14:paraId="6DBE3D92" w14:textId="398961B6"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3.3.3 Влияние начальной концентрации пероксида водорода на выщелачивание борнита...</w:t>
            </w:r>
            <w:r w:rsidRPr="0053697F">
              <w:rPr>
                <w:rFonts w:ascii="Times New Roman" w:hAnsi="Times New Roman" w:cs="Times New Roman"/>
                <w:sz w:val="28"/>
                <w:szCs w:val="28"/>
              </w:rPr>
              <w:t>………………………………………</w:t>
            </w:r>
            <w:r w:rsidR="0097173E"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0E5CFFA7" w14:textId="77777777" w:rsidR="006109D0" w:rsidRPr="0053697F" w:rsidRDefault="006109D0" w:rsidP="009B1C3F">
            <w:pPr>
              <w:spacing w:after="0" w:line="240" w:lineRule="auto"/>
              <w:rPr>
                <w:rFonts w:ascii="Times New Roman" w:hAnsi="Times New Roman"/>
                <w:bCs/>
                <w:sz w:val="28"/>
                <w:szCs w:val="28"/>
              </w:rPr>
            </w:pPr>
          </w:p>
          <w:p w14:paraId="364CEFA5" w14:textId="718C3E4B"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6</w:t>
            </w:r>
            <w:r w:rsidR="00077F05">
              <w:rPr>
                <w:rFonts w:ascii="Times New Roman" w:hAnsi="Times New Roman"/>
                <w:bCs/>
                <w:sz w:val="28"/>
                <w:szCs w:val="28"/>
              </w:rPr>
              <w:t>2</w:t>
            </w:r>
          </w:p>
        </w:tc>
      </w:tr>
      <w:tr w:rsidR="00284C48" w:rsidRPr="0053697F" w14:paraId="4C244514" w14:textId="77777777" w:rsidTr="00284C48">
        <w:trPr>
          <w:trHeight w:val="20"/>
        </w:trPr>
        <w:tc>
          <w:tcPr>
            <w:tcW w:w="4782" w:type="pct"/>
            <w:shd w:val="clear" w:color="auto" w:fill="auto"/>
          </w:tcPr>
          <w:p w14:paraId="1E1AF18C" w14:textId="120ADF4D"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 xml:space="preserve">3.3.4 </w:t>
            </w:r>
            <w:r w:rsidRPr="0053697F">
              <w:rPr>
                <w:rFonts w:ascii="Times New Roman" w:eastAsia="Calibri" w:hAnsi="Times New Roman" w:cs="Times New Roman"/>
                <w:sz w:val="28"/>
                <w:szCs w:val="28"/>
              </w:rPr>
              <w:t xml:space="preserve">Влияние температуры процесса </w:t>
            </w:r>
            <w:r w:rsidRPr="0053697F">
              <w:rPr>
                <w:rFonts w:ascii="Times New Roman" w:hAnsi="Times New Roman"/>
                <w:bCs/>
                <w:sz w:val="28"/>
                <w:szCs w:val="28"/>
              </w:rPr>
              <w:t>на выщелачивание борнита.....</w:t>
            </w:r>
            <w:r w:rsidR="0097173E"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0AB13AAA" w14:textId="2C4F1F73"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6</w:t>
            </w:r>
            <w:r w:rsidR="00420D35">
              <w:rPr>
                <w:rFonts w:ascii="Times New Roman" w:hAnsi="Times New Roman"/>
                <w:bCs/>
                <w:sz w:val="28"/>
                <w:szCs w:val="28"/>
              </w:rPr>
              <w:t>3</w:t>
            </w:r>
          </w:p>
        </w:tc>
      </w:tr>
      <w:tr w:rsidR="00284C48" w:rsidRPr="0053697F" w14:paraId="61339154" w14:textId="77777777" w:rsidTr="00284C48">
        <w:trPr>
          <w:trHeight w:val="20"/>
        </w:trPr>
        <w:tc>
          <w:tcPr>
            <w:tcW w:w="4782" w:type="pct"/>
            <w:shd w:val="clear" w:color="auto" w:fill="auto"/>
          </w:tcPr>
          <w:p w14:paraId="3F4AF241" w14:textId="3FE824EF"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3.4 Глициновое выщелачивание халькопирита.................................</w:t>
            </w:r>
            <w:r w:rsidR="0097173E"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393C8127" w14:textId="3FA2E90C"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6</w:t>
            </w:r>
            <w:r w:rsidR="00420D35">
              <w:rPr>
                <w:rFonts w:ascii="Times New Roman" w:hAnsi="Times New Roman"/>
                <w:bCs/>
                <w:sz w:val="28"/>
                <w:szCs w:val="28"/>
              </w:rPr>
              <w:t>4</w:t>
            </w:r>
          </w:p>
        </w:tc>
      </w:tr>
      <w:tr w:rsidR="00284C48" w:rsidRPr="0053697F" w14:paraId="26327730" w14:textId="77777777" w:rsidTr="00284C48">
        <w:trPr>
          <w:trHeight w:val="20"/>
        </w:trPr>
        <w:tc>
          <w:tcPr>
            <w:tcW w:w="4782" w:type="pct"/>
            <w:shd w:val="clear" w:color="auto" w:fill="auto"/>
          </w:tcPr>
          <w:p w14:paraId="30DAEBF5" w14:textId="51E6882F"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3.4.1 Влияние начальной концентрации глицина на выщелачивание халькопирита..................................................................................</w:t>
            </w:r>
            <w:r w:rsidR="0097173E"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5B1016A0" w14:textId="77777777" w:rsidR="006109D0" w:rsidRPr="0053697F" w:rsidRDefault="006109D0" w:rsidP="009B1C3F">
            <w:pPr>
              <w:spacing w:after="0" w:line="240" w:lineRule="auto"/>
              <w:rPr>
                <w:rFonts w:ascii="Times New Roman" w:hAnsi="Times New Roman"/>
                <w:bCs/>
                <w:sz w:val="28"/>
                <w:szCs w:val="28"/>
              </w:rPr>
            </w:pPr>
          </w:p>
          <w:p w14:paraId="599AE43A" w14:textId="2F85BA60"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6</w:t>
            </w:r>
            <w:r w:rsidR="00420D35">
              <w:rPr>
                <w:rFonts w:ascii="Times New Roman" w:hAnsi="Times New Roman"/>
                <w:bCs/>
                <w:sz w:val="28"/>
                <w:szCs w:val="28"/>
              </w:rPr>
              <w:t>4</w:t>
            </w:r>
          </w:p>
        </w:tc>
      </w:tr>
      <w:tr w:rsidR="00284C48" w:rsidRPr="0053697F" w14:paraId="569FE040" w14:textId="77777777" w:rsidTr="00284C48">
        <w:trPr>
          <w:trHeight w:val="20"/>
        </w:trPr>
        <w:tc>
          <w:tcPr>
            <w:tcW w:w="4782" w:type="pct"/>
            <w:shd w:val="clear" w:color="auto" w:fill="auto"/>
          </w:tcPr>
          <w:p w14:paraId="72C4E628" w14:textId="1A14C340"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3.4.2 Влияние начальной концентрации гидроксида натрия на выщелачивание халькопирита......................................................</w:t>
            </w:r>
            <w:r w:rsidR="0097173E"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6CB9BE37" w14:textId="77777777" w:rsidR="006109D0" w:rsidRPr="0053697F" w:rsidRDefault="006109D0" w:rsidP="009B1C3F">
            <w:pPr>
              <w:spacing w:after="0" w:line="240" w:lineRule="auto"/>
              <w:rPr>
                <w:rFonts w:ascii="Times New Roman" w:hAnsi="Times New Roman"/>
                <w:bCs/>
                <w:sz w:val="28"/>
                <w:szCs w:val="28"/>
              </w:rPr>
            </w:pPr>
          </w:p>
          <w:p w14:paraId="06BE8924" w14:textId="3933893B"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6</w:t>
            </w:r>
            <w:r w:rsidR="00CB67F0">
              <w:rPr>
                <w:rFonts w:ascii="Times New Roman" w:hAnsi="Times New Roman"/>
                <w:bCs/>
                <w:sz w:val="28"/>
                <w:szCs w:val="28"/>
              </w:rPr>
              <w:t>5</w:t>
            </w:r>
          </w:p>
        </w:tc>
      </w:tr>
      <w:tr w:rsidR="00284C48" w:rsidRPr="0053697F" w14:paraId="5DA07D49" w14:textId="77777777" w:rsidTr="00284C48">
        <w:trPr>
          <w:trHeight w:val="20"/>
        </w:trPr>
        <w:tc>
          <w:tcPr>
            <w:tcW w:w="4782" w:type="pct"/>
            <w:shd w:val="clear" w:color="auto" w:fill="auto"/>
          </w:tcPr>
          <w:p w14:paraId="48F5C219" w14:textId="0B3FF9FD"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3.4.3 Влияние начальной концентрации пероксида водорода на выщелачивание халькопирита......................................................</w:t>
            </w:r>
            <w:r w:rsidR="0097173E"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7A3E9B12" w14:textId="77777777" w:rsidR="006109D0" w:rsidRPr="0053697F" w:rsidRDefault="006109D0" w:rsidP="009B1C3F">
            <w:pPr>
              <w:spacing w:after="0" w:line="240" w:lineRule="auto"/>
              <w:rPr>
                <w:rFonts w:ascii="Times New Roman" w:hAnsi="Times New Roman"/>
                <w:bCs/>
                <w:sz w:val="28"/>
                <w:szCs w:val="28"/>
              </w:rPr>
            </w:pPr>
          </w:p>
          <w:p w14:paraId="172410AD" w14:textId="3BBEF785" w:rsidR="006109D0" w:rsidRPr="0053697F" w:rsidRDefault="00FA63D6" w:rsidP="009B1C3F">
            <w:pPr>
              <w:spacing w:after="0" w:line="240" w:lineRule="auto"/>
              <w:rPr>
                <w:rFonts w:ascii="Times New Roman" w:hAnsi="Times New Roman"/>
                <w:bCs/>
                <w:sz w:val="28"/>
                <w:szCs w:val="28"/>
              </w:rPr>
            </w:pPr>
            <w:r>
              <w:rPr>
                <w:rFonts w:ascii="Times New Roman" w:hAnsi="Times New Roman"/>
                <w:bCs/>
                <w:sz w:val="28"/>
                <w:szCs w:val="28"/>
              </w:rPr>
              <w:t>66</w:t>
            </w:r>
          </w:p>
        </w:tc>
      </w:tr>
      <w:tr w:rsidR="00284C48" w:rsidRPr="0053697F" w14:paraId="461C8BA6" w14:textId="77777777" w:rsidTr="00284C48">
        <w:trPr>
          <w:trHeight w:val="20"/>
        </w:trPr>
        <w:tc>
          <w:tcPr>
            <w:tcW w:w="4782" w:type="pct"/>
            <w:shd w:val="clear" w:color="auto" w:fill="auto"/>
          </w:tcPr>
          <w:p w14:paraId="1272F071" w14:textId="766B7453"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 xml:space="preserve">3.4.4 </w:t>
            </w:r>
            <w:r w:rsidRPr="0053697F">
              <w:rPr>
                <w:rFonts w:ascii="Times New Roman" w:eastAsia="Calibri" w:hAnsi="Times New Roman" w:cs="Times New Roman"/>
                <w:sz w:val="28"/>
                <w:szCs w:val="28"/>
              </w:rPr>
              <w:t xml:space="preserve">Влияние температуры процесса </w:t>
            </w:r>
            <w:r w:rsidRPr="0053697F">
              <w:rPr>
                <w:rFonts w:ascii="Times New Roman" w:hAnsi="Times New Roman"/>
                <w:bCs/>
                <w:sz w:val="28"/>
                <w:szCs w:val="28"/>
              </w:rPr>
              <w:t>на выщелачивание халькопирита</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5E7EEB7A" w14:textId="3FBEEAF1" w:rsidR="006109D0" w:rsidRPr="0053697F" w:rsidRDefault="00FA63D6" w:rsidP="009B1C3F">
            <w:pPr>
              <w:spacing w:after="0" w:line="240" w:lineRule="auto"/>
              <w:rPr>
                <w:rFonts w:ascii="Times New Roman" w:hAnsi="Times New Roman"/>
                <w:bCs/>
                <w:color w:val="FF0000"/>
                <w:sz w:val="28"/>
                <w:szCs w:val="28"/>
              </w:rPr>
            </w:pPr>
            <w:r w:rsidRPr="00FA63D6">
              <w:rPr>
                <w:rFonts w:ascii="Times New Roman" w:hAnsi="Times New Roman"/>
                <w:bCs/>
                <w:sz w:val="28"/>
                <w:szCs w:val="28"/>
              </w:rPr>
              <w:t>67</w:t>
            </w:r>
          </w:p>
        </w:tc>
      </w:tr>
      <w:tr w:rsidR="00284C48" w:rsidRPr="0053697F" w14:paraId="1834FE15" w14:textId="77777777" w:rsidTr="00284C48">
        <w:trPr>
          <w:trHeight w:val="20"/>
        </w:trPr>
        <w:tc>
          <w:tcPr>
            <w:tcW w:w="4782" w:type="pct"/>
            <w:shd w:val="clear" w:color="auto" w:fill="auto"/>
          </w:tcPr>
          <w:p w14:paraId="7F643ADC" w14:textId="475FE8E9"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3.5 Глициновое выщелачивание железа из борнита, халькопирита</w:t>
            </w:r>
            <w:r w:rsidR="0097173E"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43330AE0" w14:textId="7F649BF6" w:rsidR="006109D0" w:rsidRPr="0053697F" w:rsidRDefault="003C685B" w:rsidP="009B1C3F">
            <w:pPr>
              <w:spacing w:after="0" w:line="240" w:lineRule="auto"/>
              <w:rPr>
                <w:rFonts w:ascii="Times New Roman" w:hAnsi="Times New Roman"/>
                <w:bCs/>
                <w:color w:val="FF0000"/>
                <w:sz w:val="28"/>
                <w:szCs w:val="28"/>
              </w:rPr>
            </w:pPr>
            <w:r w:rsidRPr="003C685B">
              <w:rPr>
                <w:rFonts w:ascii="Times New Roman" w:hAnsi="Times New Roman"/>
                <w:bCs/>
                <w:sz w:val="28"/>
                <w:szCs w:val="28"/>
              </w:rPr>
              <w:t>68</w:t>
            </w:r>
          </w:p>
        </w:tc>
      </w:tr>
      <w:tr w:rsidR="00284C48" w:rsidRPr="0053697F" w14:paraId="6C1E2998" w14:textId="77777777" w:rsidTr="00284C48">
        <w:trPr>
          <w:trHeight w:val="20"/>
        </w:trPr>
        <w:tc>
          <w:tcPr>
            <w:tcW w:w="4782" w:type="pct"/>
            <w:shd w:val="clear" w:color="auto" w:fill="auto"/>
          </w:tcPr>
          <w:p w14:paraId="0DE48991" w14:textId="01C55E07"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 xml:space="preserve">3.6 </w:t>
            </w:r>
            <w:r w:rsidRPr="0053697F">
              <w:rPr>
                <w:rFonts w:ascii="Times New Roman" w:hAnsi="Times New Roman" w:cs="Times New Roman"/>
                <w:sz w:val="28"/>
                <w:szCs w:val="28"/>
              </w:rPr>
              <w:t>Выщелачивание халькозина, борнита, халькопирита другими аминокислотами…………………………….……………………</w:t>
            </w:r>
            <w:r w:rsidR="0097173E"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3E7ECFA7" w14:textId="77777777" w:rsidR="006109D0" w:rsidRPr="0053697F" w:rsidRDefault="006109D0" w:rsidP="009B1C3F">
            <w:pPr>
              <w:spacing w:after="0" w:line="240" w:lineRule="auto"/>
              <w:rPr>
                <w:rFonts w:ascii="Times New Roman" w:hAnsi="Times New Roman"/>
                <w:bCs/>
                <w:color w:val="FF0000"/>
                <w:sz w:val="28"/>
                <w:szCs w:val="28"/>
              </w:rPr>
            </w:pPr>
          </w:p>
          <w:p w14:paraId="137E375A" w14:textId="19910883" w:rsidR="006109D0" w:rsidRPr="0053697F" w:rsidRDefault="00C131D0" w:rsidP="009B1C3F">
            <w:pPr>
              <w:spacing w:after="0" w:line="240" w:lineRule="auto"/>
              <w:rPr>
                <w:rFonts w:ascii="Times New Roman" w:hAnsi="Times New Roman"/>
                <w:bCs/>
                <w:color w:val="FF0000"/>
                <w:sz w:val="28"/>
                <w:szCs w:val="28"/>
              </w:rPr>
            </w:pPr>
            <w:r w:rsidRPr="00C131D0">
              <w:rPr>
                <w:rFonts w:ascii="Times New Roman" w:hAnsi="Times New Roman"/>
                <w:bCs/>
                <w:sz w:val="28"/>
                <w:szCs w:val="28"/>
              </w:rPr>
              <w:t>69</w:t>
            </w:r>
          </w:p>
        </w:tc>
      </w:tr>
      <w:tr w:rsidR="00284C48" w:rsidRPr="0053697F" w14:paraId="4467701A" w14:textId="77777777" w:rsidTr="00284C48">
        <w:trPr>
          <w:trHeight w:val="20"/>
        </w:trPr>
        <w:tc>
          <w:tcPr>
            <w:tcW w:w="4782" w:type="pct"/>
            <w:shd w:val="clear" w:color="auto" w:fill="auto"/>
          </w:tcPr>
          <w:p w14:paraId="49D95F89" w14:textId="00F916B7"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3.7 Роль пероксида водорода в процессе выщелачивания................</w:t>
            </w:r>
            <w:r w:rsidR="0097173E"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3332F17F" w14:textId="1EE5FC02" w:rsidR="006109D0" w:rsidRPr="0053697F" w:rsidRDefault="006109D0" w:rsidP="009B1C3F">
            <w:pPr>
              <w:spacing w:after="0" w:line="240" w:lineRule="auto"/>
              <w:rPr>
                <w:rFonts w:ascii="Times New Roman" w:hAnsi="Times New Roman"/>
                <w:bCs/>
                <w:color w:val="FF0000"/>
                <w:sz w:val="28"/>
                <w:szCs w:val="28"/>
              </w:rPr>
            </w:pPr>
            <w:r w:rsidRPr="0053697F">
              <w:rPr>
                <w:rFonts w:ascii="Times New Roman" w:hAnsi="Times New Roman"/>
                <w:bCs/>
                <w:sz w:val="28"/>
                <w:szCs w:val="28"/>
              </w:rPr>
              <w:t>7</w:t>
            </w:r>
            <w:r w:rsidR="003F5DC1">
              <w:rPr>
                <w:rFonts w:ascii="Times New Roman" w:hAnsi="Times New Roman"/>
                <w:bCs/>
                <w:sz w:val="28"/>
                <w:szCs w:val="28"/>
              </w:rPr>
              <w:t>3</w:t>
            </w:r>
          </w:p>
        </w:tc>
      </w:tr>
      <w:tr w:rsidR="00284C48" w:rsidRPr="0053697F" w14:paraId="4E968FC2" w14:textId="77777777" w:rsidTr="00284C48">
        <w:trPr>
          <w:trHeight w:val="20"/>
        </w:trPr>
        <w:tc>
          <w:tcPr>
            <w:tcW w:w="4782" w:type="pct"/>
            <w:shd w:val="clear" w:color="auto" w:fill="auto"/>
          </w:tcPr>
          <w:p w14:paraId="4C87360C" w14:textId="1B47520B"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3.8 Кинетический анализ глицинового выщелачивания сульфидных минералов меди........................................................</w:t>
            </w:r>
            <w:r w:rsidR="0097173E"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70F82869" w14:textId="77777777" w:rsidR="006109D0" w:rsidRPr="0053697F" w:rsidRDefault="006109D0" w:rsidP="009B1C3F">
            <w:pPr>
              <w:spacing w:after="0" w:line="240" w:lineRule="auto"/>
              <w:rPr>
                <w:rFonts w:ascii="Times New Roman" w:hAnsi="Times New Roman"/>
                <w:bCs/>
                <w:color w:val="FF0000"/>
                <w:sz w:val="28"/>
                <w:szCs w:val="28"/>
              </w:rPr>
            </w:pPr>
          </w:p>
          <w:p w14:paraId="7A3140F9" w14:textId="703863DE" w:rsidR="006109D0" w:rsidRPr="0053697F" w:rsidRDefault="006109D0" w:rsidP="009B1C3F">
            <w:pPr>
              <w:spacing w:after="0" w:line="240" w:lineRule="auto"/>
              <w:rPr>
                <w:rFonts w:ascii="Times New Roman" w:hAnsi="Times New Roman"/>
                <w:bCs/>
                <w:color w:val="FF0000"/>
                <w:sz w:val="28"/>
                <w:szCs w:val="28"/>
              </w:rPr>
            </w:pPr>
            <w:r w:rsidRPr="0053697F">
              <w:rPr>
                <w:rFonts w:ascii="Times New Roman" w:hAnsi="Times New Roman"/>
                <w:bCs/>
                <w:sz w:val="28"/>
                <w:szCs w:val="28"/>
              </w:rPr>
              <w:t>7</w:t>
            </w:r>
            <w:r w:rsidR="003F5DC1">
              <w:rPr>
                <w:rFonts w:ascii="Times New Roman" w:hAnsi="Times New Roman"/>
                <w:bCs/>
                <w:sz w:val="28"/>
                <w:szCs w:val="28"/>
              </w:rPr>
              <w:t>5</w:t>
            </w:r>
          </w:p>
        </w:tc>
      </w:tr>
      <w:tr w:rsidR="00284C48" w:rsidRPr="0053697F" w14:paraId="05A93044" w14:textId="77777777" w:rsidTr="00284C48">
        <w:trPr>
          <w:trHeight w:val="20"/>
        </w:trPr>
        <w:tc>
          <w:tcPr>
            <w:tcW w:w="4782" w:type="pct"/>
            <w:shd w:val="clear" w:color="auto" w:fill="auto"/>
          </w:tcPr>
          <w:p w14:paraId="10677E3F" w14:textId="5C364A37"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 xml:space="preserve">3.8.1 </w:t>
            </w:r>
            <w:r w:rsidRPr="0053697F">
              <w:rPr>
                <w:rFonts w:ascii="Times New Roman" w:hAnsi="Times New Roman" w:cs="Times New Roman"/>
                <w:sz w:val="28"/>
                <w:szCs w:val="28"/>
              </w:rPr>
              <w:t>Определение лимитирующих стадий глицинового</w:t>
            </w:r>
            <w:r w:rsidR="0097173E" w:rsidRPr="0053697F">
              <w:rPr>
                <w:rFonts w:ascii="Times New Roman" w:hAnsi="Times New Roman" w:cs="Times New Roman"/>
                <w:sz w:val="28"/>
                <w:szCs w:val="28"/>
              </w:rPr>
              <w:t xml:space="preserve"> </w:t>
            </w:r>
            <w:r w:rsidRPr="0053697F">
              <w:rPr>
                <w:rFonts w:ascii="Times New Roman" w:hAnsi="Times New Roman" w:cs="Times New Roman"/>
                <w:sz w:val="28"/>
                <w:szCs w:val="28"/>
              </w:rPr>
              <w:t>выщелачивания халькозина, борнита, халькопирита по модели</w:t>
            </w:r>
            <w:r w:rsidR="0097173E" w:rsidRPr="0053697F">
              <w:rPr>
                <w:rFonts w:ascii="Times New Roman" w:hAnsi="Times New Roman" w:cs="Times New Roman"/>
                <w:sz w:val="28"/>
                <w:szCs w:val="28"/>
              </w:rPr>
              <w:t xml:space="preserve"> </w:t>
            </w:r>
            <w:r w:rsidRPr="0053697F">
              <w:rPr>
                <w:rFonts w:ascii="Times New Roman" w:hAnsi="Times New Roman" w:cs="Times New Roman"/>
                <w:sz w:val="28"/>
                <w:szCs w:val="28"/>
              </w:rPr>
              <w:t>сжимающегося яд</w:t>
            </w:r>
            <w:r w:rsidR="0097173E" w:rsidRPr="0053697F">
              <w:rPr>
                <w:rFonts w:ascii="Times New Roman" w:hAnsi="Times New Roman" w:cs="Times New Roman"/>
                <w:sz w:val="28"/>
                <w:szCs w:val="28"/>
              </w:rPr>
              <w:t>ра……</w:t>
            </w:r>
            <w:r w:rsidR="00284C48">
              <w:rPr>
                <w:rFonts w:ascii="Times New Roman" w:hAnsi="Times New Roman" w:cs="Times New Roman"/>
                <w:sz w:val="28"/>
                <w:szCs w:val="28"/>
              </w:rPr>
              <w:t>…</w:t>
            </w:r>
          </w:p>
        </w:tc>
        <w:tc>
          <w:tcPr>
            <w:tcW w:w="218" w:type="pct"/>
            <w:shd w:val="clear" w:color="auto" w:fill="auto"/>
          </w:tcPr>
          <w:p w14:paraId="0CA5A70C" w14:textId="77777777" w:rsidR="006109D0" w:rsidRPr="0053697F" w:rsidRDefault="006109D0" w:rsidP="009B1C3F">
            <w:pPr>
              <w:spacing w:after="0" w:line="240" w:lineRule="auto"/>
              <w:rPr>
                <w:rFonts w:ascii="Times New Roman" w:hAnsi="Times New Roman"/>
                <w:bCs/>
                <w:sz w:val="28"/>
                <w:szCs w:val="28"/>
              </w:rPr>
            </w:pPr>
          </w:p>
          <w:p w14:paraId="6D62E2F1" w14:textId="725178DF"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7</w:t>
            </w:r>
            <w:r w:rsidR="003F5DC1">
              <w:rPr>
                <w:rFonts w:ascii="Times New Roman" w:hAnsi="Times New Roman"/>
                <w:bCs/>
                <w:sz w:val="28"/>
                <w:szCs w:val="28"/>
              </w:rPr>
              <w:t>5</w:t>
            </w:r>
          </w:p>
        </w:tc>
      </w:tr>
      <w:tr w:rsidR="00284C48" w:rsidRPr="0053697F" w14:paraId="304AEE17" w14:textId="77777777" w:rsidTr="00284C48">
        <w:trPr>
          <w:trHeight w:val="20"/>
        </w:trPr>
        <w:tc>
          <w:tcPr>
            <w:tcW w:w="4782" w:type="pct"/>
            <w:shd w:val="clear" w:color="auto" w:fill="auto"/>
          </w:tcPr>
          <w:p w14:paraId="04D311CC" w14:textId="79AFA158"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 xml:space="preserve">3.8.2 </w:t>
            </w:r>
            <w:r w:rsidRPr="0053697F">
              <w:rPr>
                <w:rFonts w:ascii="Times New Roman" w:hAnsi="Times New Roman" w:cs="Times New Roman"/>
                <w:sz w:val="28"/>
                <w:szCs w:val="28"/>
              </w:rPr>
              <w:t>Расчет удельной скорости глицинового выщелачивания и порядка реакции по уравнению Доливо-Добровольск</w:t>
            </w:r>
            <w:r w:rsidRPr="0053697F">
              <w:rPr>
                <w:rFonts w:ascii="Times New Roman" w:hAnsi="Times New Roman"/>
                <w:bCs/>
                <w:sz w:val="28"/>
                <w:szCs w:val="28"/>
              </w:rPr>
              <w:t>ого..........</w:t>
            </w:r>
            <w:r w:rsidR="0097173E"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7EC5513A" w14:textId="77777777" w:rsidR="006109D0" w:rsidRPr="0053697F" w:rsidRDefault="006109D0" w:rsidP="009B1C3F">
            <w:pPr>
              <w:spacing w:after="0" w:line="240" w:lineRule="auto"/>
              <w:rPr>
                <w:rFonts w:ascii="Times New Roman" w:hAnsi="Times New Roman"/>
                <w:bCs/>
                <w:sz w:val="28"/>
                <w:szCs w:val="28"/>
              </w:rPr>
            </w:pPr>
          </w:p>
          <w:p w14:paraId="305E64BA" w14:textId="1317582A"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8</w:t>
            </w:r>
            <w:r w:rsidR="00DE36B7">
              <w:rPr>
                <w:rFonts w:ascii="Times New Roman" w:hAnsi="Times New Roman"/>
                <w:bCs/>
                <w:sz w:val="28"/>
                <w:szCs w:val="28"/>
              </w:rPr>
              <w:t>0</w:t>
            </w:r>
          </w:p>
        </w:tc>
      </w:tr>
      <w:tr w:rsidR="00284C48" w:rsidRPr="0053697F" w14:paraId="70DC9058" w14:textId="77777777" w:rsidTr="00284C48">
        <w:trPr>
          <w:trHeight w:val="20"/>
        </w:trPr>
        <w:tc>
          <w:tcPr>
            <w:tcW w:w="4782" w:type="pct"/>
            <w:shd w:val="clear" w:color="auto" w:fill="auto"/>
          </w:tcPr>
          <w:p w14:paraId="40153C52" w14:textId="29720FD5"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3.9 Результаты физико-химических методов исследования.............</w:t>
            </w:r>
            <w:r w:rsidR="0097173E"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09B7F271" w14:textId="637C67C2" w:rsidR="006109D0" w:rsidRPr="0053697F" w:rsidRDefault="00DE36B7" w:rsidP="009B1C3F">
            <w:pPr>
              <w:spacing w:after="0" w:line="240" w:lineRule="auto"/>
              <w:rPr>
                <w:rFonts w:ascii="Times New Roman" w:hAnsi="Times New Roman"/>
                <w:bCs/>
                <w:sz w:val="28"/>
                <w:szCs w:val="28"/>
              </w:rPr>
            </w:pPr>
            <w:r>
              <w:rPr>
                <w:rFonts w:ascii="Times New Roman" w:hAnsi="Times New Roman"/>
                <w:bCs/>
                <w:sz w:val="28"/>
                <w:szCs w:val="28"/>
              </w:rPr>
              <w:t>86</w:t>
            </w:r>
          </w:p>
        </w:tc>
      </w:tr>
      <w:tr w:rsidR="00284C48" w:rsidRPr="0053697F" w14:paraId="4A6B1377" w14:textId="77777777" w:rsidTr="00284C48">
        <w:trPr>
          <w:trHeight w:val="20"/>
        </w:trPr>
        <w:tc>
          <w:tcPr>
            <w:tcW w:w="4782" w:type="pct"/>
            <w:shd w:val="clear" w:color="auto" w:fill="auto"/>
          </w:tcPr>
          <w:p w14:paraId="0B2AD66B" w14:textId="723A5B16"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3.9.1 Исследование образцов минералов методом сканирующей электронной микроскопии..........................</w:t>
            </w:r>
            <w:r w:rsidRPr="0053697F">
              <w:rPr>
                <w:rFonts w:ascii="Times New Roman" w:eastAsia="Calibri" w:hAnsi="Times New Roman" w:cs="Times New Roman"/>
                <w:sz w:val="28"/>
                <w:szCs w:val="28"/>
              </w:rPr>
              <w:t>……………………...</w:t>
            </w:r>
            <w:r w:rsidR="0097173E" w:rsidRPr="0053697F">
              <w:rPr>
                <w:rFonts w:ascii="Times New Roman" w:eastAsia="Calibri" w:hAnsi="Times New Roman" w:cs="Times New Roman"/>
                <w:sz w:val="28"/>
                <w:szCs w:val="28"/>
              </w:rPr>
              <w:t>................</w:t>
            </w:r>
            <w:r w:rsidR="00C00201">
              <w:rPr>
                <w:rFonts w:ascii="Times New Roman" w:eastAsia="Calibri" w:hAnsi="Times New Roman" w:cs="Times New Roman"/>
                <w:sz w:val="28"/>
                <w:szCs w:val="28"/>
              </w:rPr>
              <w:t>...</w:t>
            </w:r>
            <w:r w:rsidR="00284C48">
              <w:rPr>
                <w:rFonts w:ascii="Times New Roman" w:eastAsia="Calibri" w:hAnsi="Times New Roman" w:cs="Times New Roman"/>
                <w:sz w:val="28"/>
                <w:szCs w:val="28"/>
              </w:rPr>
              <w:t>..</w:t>
            </w:r>
          </w:p>
        </w:tc>
        <w:tc>
          <w:tcPr>
            <w:tcW w:w="218" w:type="pct"/>
            <w:shd w:val="clear" w:color="auto" w:fill="auto"/>
          </w:tcPr>
          <w:p w14:paraId="3327C052" w14:textId="77777777" w:rsidR="006109D0" w:rsidRPr="0053697F" w:rsidRDefault="006109D0" w:rsidP="009B1C3F">
            <w:pPr>
              <w:spacing w:after="0" w:line="240" w:lineRule="auto"/>
              <w:rPr>
                <w:rFonts w:ascii="Times New Roman" w:hAnsi="Times New Roman"/>
                <w:bCs/>
                <w:sz w:val="28"/>
                <w:szCs w:val="28"/>
              </w:rPr>
            </w:pPr>
          </w:p>
          <w:p w14:paraId="057090AE" w14:textId="78D25974" w:rsidR="006109D0" w:rsidRPr="0053697F" w:rsidRDefault="00DE36B7" w:rsidP="009B1C3F">
            <w:pPr>
              <w:spacing w:after="0" w:line="240" w:lineRule="auto"/>
              <w:rPr>
                <w:rFonts w:ascii="Times New Roman" w:hAnsi="Times New Roman"/>
                <w:bCs/>
                <w:sz w:val="28"/>
                <w:szCs w:val="28"/>
              </w:rPr>
            </w:pPr>
            <w:r>
              <w:rPr>
                <w:rFonts w:ascii="Times New Roman" w:hAnsi="Times New Roman"/>
                <w:bCs/>
                <w:sz w:val="28"/>
                <w:szCs w:val="28"/>
              </w:rPr>
              <w:t>86</w:t>
            </w:r>
          </w:p>
        </w:tc>
      </w:tr>
      <w:tr w:rsidR="00284C48" w:rsidRPr="0053697F" w14:paraId="6D174E26" w14:textId="77777777" w:rsidTr="00284C48">
        <w:trPr>
          <w:trHeight w:val="20"/>
        </w:trPr>
        <w:tc>
          <w:tcPr>
            <w:tcW w:w="4782" w:type="pct"/>
            <w:shd w:val="clear" w:color="auto" w:fill="auto"/>
          </w:tcPr>
          <w:p w14:paraId="599BF8F7" w14:textId="0EA1DEEB"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3.9.2 Исследование образцов минералов методом рентгенофазового анализа………………….</w:t>
            </w:r>
            <w:r w:rsidRPr="0053697F">
              <w:rPr>
                <w:rFonts w:ascii="Times New Roman" w:hAnsi="Times New Roman" w:cs="Times New Roman"/>
                <w:sz w:val="28"/>
                <w:szCs w:val="28"/>
              </w:rPr>
              <w:t>…………………………………………</w:t>
            </w:r>
            <w:r w:rsidR="0097173E"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7B311F05" w14:textId="77777777" w:rsidR="006109D0" w:rsidRPr="0053697F" w:rsidRDefault="006109D0" w:rsidP="009B1C3F">
            <w:pPr>
              <w:spacing w:after="0" w:line="240" w:lineRule="auto"/>
              <w:rPr>
                <w:rFonts w:ascii="Times New Roman" w:hAnsi="Times New Roman"/>
                <w:bCs/>
                <w:sz w:val="28"/>
                <w:szCs w:val="28"/>
              </w:rPr>
            </w:pPr>
          </w:p>
          <w:p w14:paraId="4FAAF8CA" w14:textId="1F9E1282" w:rsidR="006109D0" w:rsidRPr="0053697F" w:rsidRDefault="00DE36B7" w:rsidP="009B1C3F">
            <w:pPr>
              <w:spacing w:after="0" w:line="240" w:lineRule="auto"/>
              <w:rPr>
                <w:rFonts w:ascii="Times New Roman" w:hAnsi="Times New Roman"/>
                <w:bCs/>
                <w:sz w:val="28"/>
                <w:szCs w:val="28"/>
              </w:rPr>
            </w:pPr>
            <w:r>
              <w:rPr>
                <w:rFonts w:ascii="Times New Roman" w:hAnsi="Times New Roman"/>
                <w:bCs/>
                <w:sz w:val="28"/>
                <w:szCs w:val="28"/>
              </w:rPr>
              <w:t>87</w:t>
            </w:r>
          </w:p>
        </w:tc>
      </w:tr>
      <w:tr w:rsidR="00284C48" w:rsidRPr="0053697F" w14:paraId="1C131E42" w14:textId="77777777" w:rsidTr="00284C48">
        <w:trPr>
          <w:trHeight w:val="20"/>
        </w:trPr>
        <w:tc>
          <w:tcPr>
            <w:tcW w:w="4782" w:type="pct"/>
            <w:shd w:val="clear" w:color="auto" w:fill="auto"/>
          </w:tcPr>
          <w:p w14:paraId="7A620A0E" w14:textId="2CDF6D26"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lastRenderedPageBreak/>
              <w:t>3.9.3 Исследование образцов минералов методом инфракрасной-Фурье спектроскопии.....................................................................</w:t>
            </w:r>
            <w:r w:rsidR="0097173E"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442DA448" w14:textId="77777777" w:rsidR="001E1847" w:rsidRPr="0053697F" w:rsidRDefault="001E1847" w:rsidP="009B1C3F">
            <w:pPr>
              <w:spacing w:after="0" w:line="240" w:lineRule="auto"/>
              <w:rPr>
                <w:rFonts w:ascii="Times New Roman" w:hAnsi="Times New Roman"/>
                <w:bCs/>
                <w:sz w:val="28"/>
                <w:szCs w:val="28"/>
              </w:rPr>
            </w:pPr>
          </w:p>
          <w:p w14:paraId="1E28BE24" w14:textId="4E5E2FBB" w:rsidR="006109D0" w:rsidRPr="0053697F" w:rsidRDefault="00284C48" w:rsidP="009B1C3F">
            <w:pPr>
              <w:spacing w:after="0" w:line="240" w:lineRule="auto"/>
              <w:rPr>
                <w:rFonts w:ascii="Times New Roman" w:hAnsi="Times New Roman"/>
                <w:bCs/>
                <w:color w:val="FF0000"/>
                <w:sz w:val="28"/>
                <w:szCs w:val="28"/>
              </w:rPr>
            </w:pPr>
            <w:r w:rsidRPr="00284C48">
              <w:rPr>
                <w:rFonts w:ascii="Times New Roman" w:hAnsi="Times New Roman"/>
                <w:bCs/>
                <w:sz w:val="28"/>
                <w:szCs w:val="28"/>
              </w:rPr>
              <w:t>89</w:t>
            </w:r>
          </w:p>
        </w:tc>
      </w:tr>
      <w:tr w:rsidR="00284C48" w:rsidRPr="0053697F" w14:paraId="66B0CD5C" w14:textId="77777777" w:rsidTr="00284C48">
        <w:trPr>
          <w:trHeight w:val="20"/>
        </w:trPr>
        <w:tc>
          <w:tcPr>
            <w:tcW w:w="4782" w:type="pct"/>
            <w:shd w:val="clear" w:color="auto" w:fill="auto"/>
          </w:tcPr>
          <w:p w14:paraId="166A7AD8" w14:textId="6054CC2F"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 xml:space="preserve">3.9.4 Исследование образцов минералов методом </w:t>
            </w:r>
            <w:proofErr w:type="spellStart"/>
            <w:r w:rsidRPr="0053697F">
              <w:rPr>
                <w:rFonts w:ascii="Times New Roman" w:hAnsi="Times New Roman"/>
                <w:bCs/>
                <w:sz w:val="28"/>
                <w:szCs w:val="28"/>
              </w:rPr>
              <w:t>рамановской</w:t>
            </w:r>
            <w:proofErr w:type="spellEnd"/>
            <w:r w:rsidRPr="0053697F">
              <w:rPr>
                <w:rFonts w:ascii="Times New Roman" w:hAnsi="Times New Roman"/>
                <w:bCs/>
                <w:sz w:val="28"/>
                <w:szCs w:val="28"/>
              </w:rPr>
              <w:t xml:space="preserve"> спектроскопии................................................................................</w:t>
            </w:r>
            <w:r w:rsidR="0097173E"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225BC54D" w14:textId="77777777" w:rsidR="001E1847" w:rsidRPr="0053697F" w:rsidRDefault="001E1847" w:rsidP="009B1C3F">
            <w:pPr>
              <w:spacing w:after="0" w:line="240" w:lineRule="auto"/>
              <w:rPr>
                <w:rFonts w:ascii="Times New Roman" w:hAnsi="Times New Roman"/>
                <w:bCs/>
                <w:sz w:val="28"/>
                <w:szCs w:val="28"/>
              </w:rPr>
            </w:pPr>
          </w:p>
          <w:p w14:paraId="0DF76380" w14:textId="2A3F5910" w:rsidR="006109D0" w:rsidRPr="0053697F" w:rsidRDefault="006109D0" w:rsidP="009B1C3F">
            <w:pPr>
              <w:spacing w:after="0" w:line="240" w:lineRule="auto"/>
              <w:rPr>
                <w:rFonts w:ascii="Times New Roman" w:hAnsi="Times New Roman"/>
                <w:bCs/>
                <w:color w:val="FF0000"/>
                <w:sz w:val="28"/>
                <w:szCs w:val="28"/>
              </w:rPr>
            </w:pPr>
            <w:r w:rsidRPr="0053697F">
              <w:rPr>
                <w:rFonts w:ascii="Times New Roman" w:hAnsi="Times New Roman"/>
                <w:bCs/>
                <w:sz w:val="28"/>
                <w:szCs w:val="28"/>
              </w:rPr>
              <w:t>9</w:t>
            </w:r>
            <w:r w:rsidR="00284C48">
              <w:rPr>
                <w:rFonts w:ascii="Times New Roman" w:hAnsi="Times New Roman"/>
                <w:bCs/>
                <w:sz w:val="28"/>
                <w:szCs w:val="28"/>
              </w:rPr>
              <w:t>2</w:t>
            </w:r>
          </w:p>
        </w:tc>
      </w:tr>
      <w:tr w:rsidR="00284C48" w:rsidRPr="0053697F" w14:paraId="6DE96CFB" w14:textId="77777777" w:rsidTr="00284C48">
        <w:trPr>
          <w:trHeight w:val="20"/>
        </w:trPr>
        <w:tc>
          <w:tcPr>
            <w:tcW w:w="4782" w:type="pct"/>
            <w:shd w:val="clear" w:color="auto" w:fill="auto"/>
          </w:tcPr>
          <w:p w14:paraId="6C6DE9F3" w14:textId="3C73BDA1"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 xml:space="preserve">3.9.5 Исследование образцов минералов методом </w:t>
            </w:r>
            <w:proofErr w:type="spellStart"/>
            <w:r w:rsidRPr="0053697F">
              <w:rPr>
                <w:rFonts w:ascii="Times New Roman" w:hAnsi="Times New Roman"/>
                <w:bCs/>
                <w:sz w:val="28"/>
                <w:szCs w:val="28"/>
              </w:rPr>
              <w:t>мёссбауэровской</w:t>
            </w:r>
            <w:proofErr w:type="spellEnd"/>
            <w:r w:rsidRPr="0053697F">
              <w:rPr>
                <w:rFonts w:ascii="Times New Roman" w:hAnsi="Times New Roman"/>
                <w:bCs/>
                <w:sz w:val="28"/>
                <w:szCs w:val="28"/>
              </w:rPr>
              <w:t xml:space="preserve"> спектроскопии…………………....................................................</w:t>
            </w:r>
            <w:r w:rsidR="0097173E" w:rsidRPr="0053697F">
              <w:rPr>
                <w:rFonts w:ascii="Times New Roman" w:hAnsi="Times New Roman"/>
                <w:bCs/>
                <w:sz w:val="28"/>
                <w:szCs w:val="28"/>
              </w:rPr>
              <w:t>................</w:t>
            </w:r>
            <w:r w:rsidR="00C00201">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22499520" w14:textId="77777777" w:rsidR="006109D0" w:rsidRPr="0053697F" w:rsidRDefault="006109D0" w:rsidP="009B1C3F">
            <w:pPr>
              <w:spacing w:after="0" w:line="240" w:lineRule="auto"/>
              <w:rPr>
                <w:rFonts w:ascii="Times New Roman" w:hAnsi="Times New Roman"/>
                <w:bCs/>
                <w:color w:val="FF0000"/>
                <w:sz w:val="28"/>
                <w:szCs w:val="28"/>
              </w:rPr>
            </w:pPr>
          </w:p>
          <w:p w14:paraId="4FB500B8" w14:textId="078D5E19" w:rsidR="006109D0" w:rsidRPr="0053697F" w:rsidRDefault="006109D0" w:rsidP="009B1C3F">
            <w:pPr>
              <w:spacing w:after="0" w:line="240" w:lineRule="auto"/>
              <w:rPr>
                <w:rFonts w:ascii="Times New Roman" w:hAnsi="Times New Roman"/>
                <w:bCs/>
                <w:color w:val="FF0000"/>
                <w:sz w:val="28"/>
                <w:szCs w:val="28"/>
              </w:rPr>
            </w:pPr>
            <w:r w:rsidRPr="0053697F">
              <w:rPr>
                <w:rFonts w:ascii="Times New Roman" w:hAnsi="Times New Roman"/>
                <w:bCs/>
                <w:sz w:val="28"/>
                <w:szCs w:val="28"/>
              </w:rPr>
              <w:t>9</w:t>
            </w:r>
            <w:r w:rsidR="00284C48">
              <w:rPr>
                <w:rFonts w:ascii="Times New Roman" w:hAnsi="Times New Roman"/>
                <w:bCs/>
                <w:sz w:val="28"/>
                <w:szCs w:val="28"/>
              </w:rPr>
              <w:t>4</w:t>
            </w:r>
          </w:p>
        </w:tc>
      </w:tr>
      <w:tr w:rsidR="00284C48" w:rsidRPr="0053697F" w14:paraId="022B5246" w14:textId="77777777" w:rsidTr="00284C48">
        <w:trPr>
          <w:trHeight w:val="20"/>
        </w:trPr>
        <w:tc>
          <w:tcPr>
            <w:tcW w:w="4782" w:type="pct"/>
            <w:shd w:val="clear" w:color="auto" w:fill="auto"/>
          </w:tcPr>
          <w:p w14:paraId="0069C30D" w14:textId="3AA71FA2"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bCs/>
                <w:sz w:val="28"/>
                <w:szCs w:val="28"/>
              </w:rPr>
              <w:t xml:space="preserve">3.10 Предлагаемые схемы уравнений </w:t>
            </w:r>
            <w:r w:rsidR="006360AE">
              <w:rPr>
                <w:rFonts w:ascii="Times New Roman" w:hAnsi="Times New Roman"/>
                <w:bCs/>
                <w:sz w:val="28"/>
                <w:szCs w:val="28"/>
              </w:rPr>
              <w:t xml:space="preserve">реакций </w:t>
            </w:r>
            <w:r w:rsidRPr="0053697F">
              <w:rPr>
                <w:rFonts w:ascii="Times New Roman" w:hAnsi="Times New Roman"/>
                <w:bCs/>
                <w:sz w:val="28"/>
                <w:szCs w:val="28"/>
              </w:rPr>
              <w:t>глицинового выщелачивания</w:t>
            </w:r>
            <w:r w:rsidR="006360AE">
              <w:rPr>
                <w:rFonts w:ascii="Times New Roman" w:hAnsi="Times New Roman"/>
                <w:bCs/>
                <w:sz w:val="28"/>
                <w:szCs w:val="28"/>
              </w:rPr>
              <w:t>………………………………………………………………..</w:t>
            </w:r>
            <w:r w:rsidR="00284C48">
              <w:rPr>
                <w:rFonts w:ascii="Times New Roman" w:hAnsi="Times New Roman"/>
                <w:bCs/>
                <w:sz w:val="28"/>
                <w:szCs w:val="28"/>
              </w:rPr>
              <w:t>..</w:t>
            </w:r>
          </w:p>
        </w:tc>
        <w:tc>
          <w:tcPr>
            <w:tcW w:w="218" w:type="pct"/>
            <w:shd w:val="clear" w:color="auto" w:fill="auto"/>
          </w:tcPr>
          <w:p w14:paraId="3F895B3A" w14:textId="77777777" w:rsidR="006360AE" w:rsidRDefault="006360AE" w:rsidP="009B1C3F">
            <w:pPr>
              <w:spacing w:after="0" w:line="240" w:lineRule="auto"/>
              <w:rPr>
                <w:rFonts w:ascii="Times New Roman" w:hAnsi="Times New Roman"/>
                <w:bCs/>
                <w:sz w:val="28"/>
                <w:szCs w:val="28"/>
              </w:rPr>
            </w:pPr>
          </w:p>
          <w:p w14:paraId="746C84B0" w14:textId="4F91D5F0" w:rsidR="006109D0" w:rsidRPr="0053697F" w:rsidRDefault="006109D0" w:rsidP="009B1C3F">
            <w:pPr>
              <w:spacing w:after="0" w:line="240" w:lineRule="auto"/>
              <w:rPr>
                <w:rFonts w:ascii="Times New Roman" w:hAnsi="Times New Roman"/>
                <w:bCs/>
                <w:color w:val="FF0000"/>
                <w:sz w:val="28"/>
                <w:szCs w:val="28"/>
              </w:rPr>
            </w:pPr>
            <w:r w:rsidRPr="0053697F">
              <w:rPr>
                <w:rFonts w:ascii="Times New Roman" w:hAnsi="Times New Roman"/>
                <w:bCs/>
                <w:sz w:val="28"/>
                <w:szCs w:val="28"/>
              </w:rPr>
              <w:t>9</w:t>
            </w:r>
            <w:r w:rsidR="00284C48">
              <w:rPr>
                <w:rFonts w:ascii="Times New Roman" w:hAnsi="Times New Roman"/>
                <w:bCs/>
                <w:sz w:val="28"/>
                <w:szCs w:val="28"/>
              </w:rPr>
              <w:t>6</w:t>
            </w:r>
          </w:p>
        </w:tc>
      </w:tr>
      <w:tr w:rsidR="00284C48" w:rsidRPr="0053697F" w14:paraId="7A7C3A92" w14:textId="77777777" w:rsidTr="00284C48">
        <w:trPr>
          <w:trHeight w:val="20"/>
        </w:trPr>
        <w:tc>
          <w:tcPr>
            <w:tcW w:w="4782" w:type="pct"/>
            <w:shd w:val="clear" w:color="auto" w:fill="auto"/>
          </w:tcPr>
          <w:p w14:paraId="66E5A51F" w14:textId="09815A5B" w:rsidR="006109D0" w:rsidRPr="0053697F" w:rsidRDefault="006109D0" w:rsidP="009B1C3F">
            <w:pPr>
              <w:spacing w:after="0" w:line="240" w:lineRule="auto"/>
              <w:rPr>
                <w:rFonts w:ascii="Times New Roman" w:hAnsi="Times New Roman"/>
                <w:bCs/>
                <w:sz w:val="28"/>
                <w:szCs w:val="28"/>
              </w:rPr>
            </w:pPr>
            <w:r w:rsidRPr="0053697F">
              <w:rPr>
                <w:rFonts w:ascii="Times New Roman" w:hAnsi="Times New Roman" w:cs="Times New Roman"/>
                <w:b/>
                <w:bCs/>
                <w:sz w:val="28"/>
                <w:szCs w:val="28"/>
              </w:rPr>
              <w:t>ЗАКЛЮЧЕНИЕ</w:t>
            </w:r>
            <w:r w:rsidRPr="0053697F">
              <w:rPr>
                <w:rFonts w:ascii="Times New Roman" w:hAnsi="Times New Roman" w:cs="Times New Roman"/>
                <w:sz w:val="28"/>
                <w:szCs w:val="28"/>
              </w:rPr>
              <w:t>…..……………………………………………</w:t>
            </w:r>
            <w:r w:rsidR="0097173E"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p>
        </w:tc>
        <w:tc>
          <w:tcPr>
            <w:tcW w:w="218" w:type="pct"/>
            <w:shd w:val="clear" w:color="auto" w:fill="auto"/>
          </w:tcPr>
          <w:p w14:paraId="12FC775F" w14:textId="2475E038" w:rsidR="006109D0" w:rsidRPr="0053697F" w:rsidRDefault="00284C48" w:rsidP="009B1C3F">
            <w:pPr>
              <w:spacing w:after="0" w:line="240" w:lineRule="auto"/>
              <w:rPr>
                <w:rFonts w:ascii="Times New Roman" w:hAnsi="Times New Roman"/>
                <w:bCs/>
                <w:sz w:val="28"/>
                <w:szCs w:val="28"/>
              </w:rPr>
            </w:pPr>
            <w:r>
              <w:rPr>
                <w:rFonts w:ascii="Times New Roman" w:hAnsi="Times New Roman"/>
                <w:bCs/>
                <w:sz w:val="28"/>
                <w:szCs w:val="28"/>
              </w:rPr>
              <w:t>98</w:t>
            </w:r>
          </w:p>
        </w:tc>
      </w:tr>
      <w:tr w:rsidR="00284C48" w:rsidRPr="0053697F" w14:paraId="6B5393F3" w14:textId="77777777" w:rsidTr="00284C48">
        <w:trPr>
          <w:trHeight w:val="20"/>
        </w:trPr>
        <w:tc>
          <w:tcPr>
            <w:tcW w:w="4782" w:type="pct"/>
            <w:shd w:val="clear" w:color="auto" w:fill="auto"/>
          </w:tcPr>
          <w:p w14:paraId="29EEF436" w14:textId="6E9A1B2A" w:rsidR="006109D0" w:rsidRPr="0053697F" w:rsidRDefault="006109D0" w:rsidP="009B1C3F">
            <w:pPr>
              <w:autoSpaceDE w:val="0"/>
              <w:autoSpaceDN w:val="0"/>
              <w:adjustRightInd w:val="0"/>
              <w:spacing w:after="0" w:line="240" w:lineRule="auto"/>
              <w:rPr>
                <w:rFonts w:ascii="Times New Roman" w:hAnsi="Times New Roman" w:cs="Times New Roman"/>
                <w:sz w:val="28"/>
                <w:szCs w:val="28"/>
              </w:rPr>
            </w:pPr>
            <w:r w:rsidRPr="0053697F">
              <w:rPr>
                <w:rFonts w:ascii="Times New Roman" w:hAnsi="Times New Roman" w:cs="Times New Roman"/>
                <w:b/>
                <w:bCs/>
                <w:sz w:val="28"/>
                <w:szCs w:val="28"/>
              </w:rPr>
              <w:t>СПИСОК ИСПОЛЬЗОВАННЫХ ИСТОЧНИКОВ</w:t>
            </w:r>
            <w:r w:rsidRPr="0053697F">
              <w:rPr>
                <w:rFonts w:ascii="Times New Roman" w:hAnsi="Times New Roman" w:cs="Times New Roman"/>
                <w:sz w:val="28"/>
                <w:szCs w:val="28"/>
              </w:rPr>
              <w:t>………...</w:t>
            </w:r>
            <w:r w:rsidR="0097173E" w:rsidRPr="0053697F">
              <w:rPr>
                <w:rFonts w:ascii="Times New Roman" w:hAnsi="Times New Roman" w:cs="Times New Roman"/>
                <w:sz w:val="28"/>
                <w:szCs w:val="28"/>
              </w:rPr>
              <w:t>................</w:t>
            </w:r>
            <w:r w:rsidR="00C00201">
              <w:rPr>
                <w:rFonts w:ascii="Times New Roman" w:hAnsi="Times New Roman" w:cs="Times New Roman"/>
                <w:sz w:val="28"/>
                <w:szCs w:val="28"/>
              </w:rPr>
              <w:t>...</w:t>
            </w:r>
            <w:r w:rsidR="00284C48">
              <w:rPr>
                <w:rFonts w:ascii="Times New Roman" w:hAnsi="Times New Roman" w:cs="Times New Roman"/>
                <w:sz w:val="28"/>
                <w:szCs w:val="28"/>
              </w:rPr>
              <w:t>..</w:t>
            </w:r>
            <w:r w:rsidRPr="0053697F">
              <w:rPr>
                <w:rFonts w:ascii="Times New Roman" w:hAnsi="Times New Roman"/>
                <w:sz w:val="28"/>
                <w:szCs w:val="28"/>
                <w:lang w:eastAsia="ru-RU"/>
              </w:rPr>
              <w:t xml:space="preserve">                                                                     </w:t>
            </w:r>
          </w:p>
        </w:tc>
        <w:tc>
          <w:tcPr>
            <w:tcW w:w="218" w:type="pct"/>
            <w:shd w:val="clear" w:color="auto" w:fill="auto"/>
          </w:tcPr>
          <w:p w14:paraId="4F1B7490" w14:textId="39C3EE25" w:rsidR="006109D0" w:rsidRPr="0053697F" w:rsidRDefault="00284C48" w:rsidP="009B1C3F">
            <w:pPr>
              <w:spacing w:after="0" w:line="240" w:lineRule="auto"/>
              <w:rPr>
                <w:rFonts w:ascii="Times New Roman" w:hAnsi="Times New Roman"/>
                <w:bCs/>
                <w:sz w:val="28"/>
                <w:szCs w:val="28"/>
              </w:rPr>
            </w:pPr>
            <w:r>
              <w:rPr>
                <w:rFonts w:ascii="Times New Roman" w:hAnsi="Times New Roman"/>
                <w:bCs/>
                <w:sz w:val="28"/>
                <w:szCs w:val="28"/>
              </w:rPr>
              <w:t>99</w:t>
            </w:r>
          </w:p>
        </w:tc>
      </w:tr>
    </w:tbl>
    <w:p w14:paraId="54DCB3D3" w14:textId="77777777" w:rsidR="00B32BB7" w:rsidRPr="0053697F" w:rsidRDefault="00B32BB7" w:rsidP="00906756">
      <w:pPr>
        <w:spacing w:after="0" w:line="240" w:lineRule="auto"/>
        <w:rPr>
          <w:rFonts w:ascii="Times New Roman" w:hAnsi="Times New Roman" w:cs="Times New Roman"/>
          <w:b/>
          <w:bCs/>
          <w:sz w:val="28"/>
          <w:szCs w:val="28"/>
        </w:rPr>
      </w:pPr>
    </w:p>
    <w:p w14:paraId="162C6AC8" w14:textId="77777777" w:rsidR="005205B9" w:rsidRPr="0053697F" w:rsidRDefault="005205B9" w:rsidP="00906756">
      <w:pPr>
        <w:spacing w:after="0" w:line="240" w:lineRule="auto"/>
        <w:rPr>
          <w:rFonts w:ascii="Times New Roman" w:hAnsi="Times New Roman" w:cs="Times New Roman"/>
          <w:b/>
          <w:bCs/>
          <w:sz w:val="28"/>
          <w:szCs w:val="28"/>
        </w:rPr>
      </w:pPr>
    </w:p>
    <w:p w14:paraId="0E7A32F8" w14:textId="77777777" w:rsidR="00E902E9" w:rsidRPr="0053697F" w:rsidRDefault="00E902E9" w:rsidP="00906756">
      <w:pPr>
        <w:spacing w:after="0" w:line="240" w:lineRule="auto"/>
        <w:rPr>
          <w:rFonts w:ascii="Times New Roman" w:hAnsi="Times New Roman" w:cs="Times New Roman"/>
          <w:b/>
          <w:bCs/>
          <w:sz w:val="28"/>
          <w:szCs w:val="28"/>
        </w:rPr>
      </w:pPr>
    </w:p>
    <w:p w14:paraId="1CB30CBB" w14:textId="77777777" w:rsidR="00E902E9" w:rsidRPr="0053697F" w:rsidRDefault="00E902E9" w:rsidP="00906756">
      <w:pPr>
        <w:spacing w:after="0" w:line="240" w:lineRule="auto"/>
        <w:rPr>
          <w:rFonts w:ascii="Times New Roman" w:hAnsi="Times New Roman" w:cs="Times New Roman"/>
          <w:b/>
          <w:bCs/>
          <w:sz w:val="28"/>
          <w:szCs w:val="28"/>
        </w:rPr>
      </w:pPr>
    </w:p>
    <w:p w14:paraId="650881DC" w14:textId="77777777" w:rsidR="00FC6FCD" w:rsidRPr="0053697F" w:rsidRDefault="00FC6FCD" w:rsidP="00906756">
      <w:pPr>
        <w:spacing w:after="0" w:line="240" w:lineRule="auto"/>
        <w:rPr>
          <w:rFonts w:ascii="Times New Roman" w:hAnsi="Times New Roman" w:cs="Times New Roman"/>
          <w:b/>
          <w:bCs/>
          <w:sz w:val="28"/>
          <w:szCs w:val="28"/>
        </w:rPr>
      </w:pPr>
    </w:p>
    <w:p w14:paraId="25DB512E" w14:textId="77777777" w:rsidR="00FC6FCD" w:rsidRPr="0053697F" w:rsidRDefault="00FC6FCD" w:rsidP="00906756">
      <w:pPr>
        <w:spacing w:after="0" w:line="240" w:lineRule="auto"/>
        <w:rPr>
          <w:rFonts w:ascii="Times New Roman" w:hAnsi="Times New Roman" w:cs="Times New Roman"/>
          <w:b/>
          <w:bCs/>
          <w:sz w:val="28"/>
          <w:szCs w:val="28"/>
        </w:rPr>
      </w:pPr>
    </w:p>
    <w:p w14:paraId="709EA79E" w14:textId="77777777" w:rsidR="00FC6FCD" w:rsidRPr="0053697F" w:rsidRDefault="00FC6FCD" w:rsidP="00906756">
      <w:pPr>
        <w:spacing w:after="0" w:line="240" w:lineRule="auto"/>
        <w:rPr>
          <w:rFonts w:ascii="Times New Roman" w:hAnsi="Times New Roman" w:cs="Times New Roman"/>
          <w:b/>
          <w:bCs/>
          <w:sz w:val="28"/>
          <w:szCs w:val="28"/>
        </w:rPr>
      </w:pPr>
    </w:p>
    <w:p w14:paraId="10349B5E" w14:textId="77777777" w:rsidR="00FC6FCD" w:rsidRPr="0053697F" w:rsidRDefault="00FC6FCD" w:rsidP="00906756">
      <w:pPr>
        <w:spacing w:after="0" w:line="240" w:lineRule="auto"/>
        <w:rPr>
          <w:rFonts w:ascii="Times New Roman" w:hAnsi="Times New Roman" w:cs="Times New Roman"/>
          <w:b/>
          <w:bCs/>
          <w:sz w:val="28"/>
          <w:szCs w:val="28"/>
        </w:rPr>
      </w:pPr>
    </w:p>
    <w:p w14:paraId="23CE5427" w14:textId="77777777" w:rsidR="00FC6FCD" w:rsidRPr="0053697F" w:rsidRDefault="00FC6FCD" w:rsidP="00906756">
      <w:pPr>
        <w:spacing w:after="0" w:line="240" w:lineRule="auto"/>
        <w:rPr>
          <w:rFonts w:ascii="Times New Roman" w:hAnsi="Times New Roman" w:cs="Times New Roman"/>
          <w:b/>
          <w:bCs/>
          <w:sz w:val="28"/>
          <w:szCs w:val="28"/>
        </w:rPr>
      </w:pPr>
    </w:p>
    <w:p w14:paraId="4E799F42" w14:textId="77777777" w:rsidR="00FC6FCD" w:rsidRPr="0053697F" w:rsidRDefault="00FC6FCD" w:rsidP="00906756">
      <w:pPr>
        <w:spacing w:after="0" w:line="240" w:lineRule="auto"/>
        <w:rPr>
          <w:rFonts w:ascii="Times New Roman" w:hAnsi="Times New Roman" w:cs="Times New Roman"/>
          <w:b/>
          <w:bCs/>
          <w:sz w:val="28"/>
          <w:szCs w:val="28"/>
        </w:rPr>
      </w:pPr>
    </w:p>
    <w:p w14:paraId="5E62E0CF" w14:textId="77777777" w:rsidR="00FC6FCD" w:rsidRPr="0053697F" w:rsidRDefault="00FC6FCD" w:rsidP="00906756">
      <w:pPr>
        <w:spacing w:after="0" w:line="240" w:lineRule="auto"/>
        <w:rPr>
          <w:rFonts w:ascii="Times New Roman" w:hAnsi="Times New Roman" w:cs="Times New Roman"/>
          <w:b/>
          <w:bCs/>
          <w:sz w:val="28"/>
          <w:szCs w:val="28"/>
        </w:rPr>
      </w:pPr>
    </w:p>
    <w:p w14:paraId="38A14E3A" w14:textId="77777777" w:rsidR="00FC6FCD" w:rsidRPr="0053697F" w:rsidRDefault="00FC6FCD" w:rsidP="00906756">
      <w:pPr>
        <w:spacing w:after="0" w:line="240" w:lineRule="auto"/>
        <w:rPr>
          <w:rFonts w:ascii="Times New Roman" w:hAnsi="Times New Roman" w:cs="Times New Roman"/>
          <w:b/>
          <w:bCs/>
          <w:sz w:val="28"/>
          <w:szCs w:val="28"/>
        </w:rPr>
      </w:pPr>
    </w:p>
    <w:p w14:paraId="63620053" w14:textId="77777777" w:rsidR="00FC6FCD" w:rsidRPr="0053697F" w:rsidRDefault="00FC6FCD" w:rsidP="00906756">
      <w:pPr>
        <w:spacing w:after="0" w:line="240" w:lineRule="auto"/>
        <w:rPr>
          <w:rFonts w:ascii="Times New Roman" w:hAnsi="Times New Roman" w:cs="Times New Roman"/>
          <w:b/>
          <w:bCs/>
          <w:sz w:val="28"/>
          <w:szCs w:val="28"/>
        </w:rPr>
      </w:pPr>
    </w:p>
    <w:p w14:paraId="17FEF1DE" w14:textId="77777777" w:rsidR="00FC6FCD" w:rsidRPr="0053697F" w:rsidRDefault="00FC6FCD" w:rsidP="00906756">
      <w:pPr>
        <w:spacing w:after="0" w:line="240" w:lineRule="auto"/>
        <w:rPr>
          <w:rFonts w:ascii="Times New Roman" w:hAnsi="Times New Roman" w:cs="Times New Roman"/>
          <w:b/>
          <w:bCs/>
          <w:sz w:val="28"/>
          <w:szCs w:val="28"/>
        </w:rPr>
      </w:pPr>
    </w:p>
    <w:p w14:paraId="2E6D2E9D" w14:textId="77777777" w:rsidR="00FC6FCD" w:rsidRPr="0053697F" w:rsidRDefault="00FC6FCD" w:rsidP="00906756">
      <w:pPr>
        <w:spacing w:after="0" w:line="240" w:lineRule="auto"/>
        <w:rPr>
          <w:rFonts w:ascii="Times New Roman" w:hAnsi="Times New Roman" w:cs="Times New Roman"/>
          <w:b/>
          <w:bCs/>
          <w:sz w:val="28"/>
          <w:szCs w:val="28"/>
        </w:rPr>
      </w:pPr>
    </w:p>
    <w:p w14:paraId="3C6E96E7" w14:textId="77777777" w:rsidR="00FC6FCD" w:rsidRPr="0053697F" w:rsidRDefault="00FC6FCD" w:rsidP="00906756">
      <w:pPr>
        <w:spacing w:after="0" w:line="240" w:lineRule="auto"/>
        <w:rPr>
          <w:rFonts w:ascii="Times New Roman" w:hAnsi="Times New Roman" w:cs="Times New Roman"/>
          <w:b/>
          <w:bCs/>
          <w:sz w:val="28"/>
          <w:szCs w:val="28"/>
        </w:rPr>
      </w:pPr>
    </w:p>
    <w:p w14:paraId="0975BBB6" w14:textId="77777777" w:rsidR="00FC6FCD" w:rsidRPr="0053697F" w:rsidRDefault="00FC6FCD" w:rsidP="00906756">
      <w:pPr>
        <w:spacing w:after="0" w:line="240" w:lineRule="auto"/>
        <w:rPr>
          <w:rFonts w:ascii="Times New Roman" w:hAnsi="Times New Roman" w:cs="Times New Roman"/>
          <w:b/>
          <w:bCs/>
          <w:sz w:val="28"/>
          <w:szCs w:val="28"/>
        </w:rPr>
      </w:pPr>
    </w:p>
    <w:p w14:paraId="45F85710" w14:textId="77777777" w:rsidR="00FC6FCD" w:rsidRPr="0053697F" w:rsidRDefault="00FC6FCD" w:rsidP="00906756">
      <w:pPr>
        <w:spacing w:after="0" w:line="240" w:lineRule="auto"/>
        <w:rPr>
          <w:rFonts w:ascii="Times New Roman" w:hAnsi="Times New Roman" w:cs="Times New Roman"/>
          <w:b/>
          <w:bCs/>
          <w:sz w:val="28"/>
          <w:szCs w:val="28"/>
        </w:rPr>
      </w:pPr>
    </w:p>
    <w:p w14:paraId="633E55FA" w14:textId="77777777" w:rsidR="00FC6FCD" w:rsidRPr="0053697F" w:rsidRDefault="00FC6FCD" w:rsidP="00906756">
      <w:pPr>
        <w:spacing w:after="0" w:line="240" w:lineRule="auto"/>
        <w:rPr>
          <w:rFonts w:ascii="Times New Roman" w:hAnsi="Times New Roman" w:cs="Times New Roman"/>
          <w:b/>
          <w:bCs/>
          <w:sz w:val="28"/>
          <w:szCs w:val="28"/>
        </w:rPr>
      </w:pPr>
    </w:p>
    <w:p w14:paraId="53C4C69D" w14:textId="77777777" w:rsidR="00FC6FCD" w:rsidRPr="0053697F" w:rsidRDefault="00FC6FCD" w:rsidP="00906756">
      <w:pPr>
        <w:spacing w:after="0" w:line="240" w:lineRule="auto"/>
        <w:rPr>
          <w:rFonts w:ascii="Times New Roman" w:hAnsi="Times New Roman" w:cs="Times New Roman"/>
          <w:b/>
          <w:bCs/>
          <w:sz w:val="28"/>
          <w:szCs w:val="28"/>
        </w:rPr>
      </w:pPr>
    </w:p>
    <w:p w14:paraId="22B78008" w14:textId="77777777" w:rsidR="00FC6FCD" w:rsidRPr="0053697F" w:rsidRDefault="00FC6FCD" w:rsidP="00906756">
      <w:pPr>
        <w:spacing w:after="0" w:line="240" w:lineRule="auto"/>
        <w:rPr>
          <w:rFonts w:ascii="Times New Roman" w:hAnsi="Times New Roman" w:cs="Times New Roman"/>
          <w:b/>
          <w:bCs/>
          <w:sz w:val="28"/>
          <w:szCs w:val="28"/>
        </w:rPr>
      </w:pPr>
    </w:p>
    <w:p w14:paraId="0F95B99A" w14:textId="77777777" w:rsidR="00284C48" w:rsidRDefault="00284C48" w:rsidP="00906756">
      <w:pPr>
        <w:spacing w:after="0" w:line="240" w:lineRule="auto"/>
        <w:rPr>
          <w:rFonts w:ascii="Times New Roman" w:hAnsi="Times New Roman" w:cs="Times New Roman"/>
          <w:b/>
          <w:bCs/>
          <w:sz w:val="28"/>
          <w:szCs w:val="28"/>
        </w:rPr>
      </w:pPr>
    </w:p>
    <w:p w14:paraId="139E6ED9" w14:textId="77777777" w:rsidR="00284C48" w:rsidRDefault="00284C48" w:rsidP="00906756">
      <w:pPr>
        <w:spacing w:after="0" w:line="240" w:lineRule="auto"/>
        <w:rPr>
          <w:rFonts w:ascii="Times New Roman" w:hAnsi="Times New Roman" w:cs="Times New Roman"/>
          <w:b/>
          <w:bCs/>
          <w:sz w:val="28"/>
          <w:szCs w:val="28"/>
        </w:rPr>
      </w:pPr>
    </w:p>
    <w:p w14:paraId="24E5B68A" w14:textId="77777777" w:rsidR="00284C48" w:rsidRDefault="00284C48" w:rsidP="00906756">
      <w:pPr>
        <w:spacing w:after="0" w:line="240" w:lineRule="auto"/>
        <w:rPr>
          <w:rFonts w:ascii="Times New Roman" w:hAnsi="Times New Roman" w:cs="Times New Roman"/>
          <w:b/>
          <w:bCs/>
          <w:sz w:val="28"/>
          <w:szCs w:val="28"/>
        </w:rPr>
      </w:pPr>
    </w:p>
    <w:p w14:paraId="49945998" w14:textId="77777777" w:rsidR="00284C48" w:rsidRDefault="00284C48" w:rsidP="00906756">
      <w:pPr>
        <w:spacing w:after="0" w:line="240" w:lineRule="auto"/>
        <w:rPr>
          <w:rFonts w:ascii="Times New Roman" w:hAnsi="Times New Roman" w:cs="Times New Roman"/>
          <w:b/>
          <w:bCs/>
          <w:sz w:val="28"/>
          <w:szCs w:val="28"/>
        </w:rPr>
      </w:pPr>
    </w:p>
    <w:p w14:paraId="75265752" w14:textId="77777777" w:rsidR="00284C48" w:rsidRDefault="00284C48" w:rsidP="00906756">
      <w:pPr>
        <w:spacing w:after="0" w:line="240" w:lineRule="auto"/>
        <w:rPr>
          <w:rFonts w:ascii="Times New Roman" w:hAnsi="Times New Roman" w:cs="Times New Roman"/>
          <w:b/>
          <w:bCs/>
          <w:sz w:val="28"/>
          <w:szCs w:val="28"/>
        </w:rPr>
      </w:pPr>
    </w:p>
    <w:p w14:paraId="67D56746" w14:textId="77777777" w:rsidR="00284C48" w:rsidRDefault="00284C48" w:rsidP="00906756">
      <w:pPr>
        <w:spacing w:after="0" w:line="240" w:lineRule="auto"/>
        <w:rPr>
          <w:rFonts w:ascii="Times New Roman" w:hAnsi="Times New Roman" w:cs="Times New Roman"/>
          <w:b/>
          <w:bCs/>
          <w:sz w:val="28"/>
          <w:szCs w:val="28"/>
        </w:rPr>
      </w:pPr>
    </w:p>
    <w:p w14:paraId="5B644591" w14:textId="77777777" w:rsidR="00284C48" w:rsidRDefault="00284C48" w:rsidP="00906756">
      <w:pPr>
        <w:spacing w:after="0" w:line="240" w:lineRule="auto"/>
        <w:rPr>
          <w:rFonts w:ascii="Times New Roman" w:hAnsi="Times New Roman" w:cs="Times New Roman"/>
          <w:b/>
          <w:bCs/>
          <w:sz w:val="28"/>
          <w:szCs w:val="28"/>
        </w:rPr>
      </w:pPr>
    </w:p>
    <w:p w14:paraId="5D592A52" w14:textId="77777777" w:rsidR="00284C48" w:rsidRDefault="00284C48" w:rsidP="00906756">
      <w:pPr>
        <w:spacing w:after="0" w:line="240" w:lineRule="auto"/>
        <w:rPr>
          <w:rFonts w:ascii="Times New Roman" w:hAnsi="Times New Roman" w:cs="Times New Roman"/>
          <w:b/>
          <w:bCs/>
          <w:sz w:val="28"/>
          <w:szCs w:val="28"/>
        </w:rPr>
      </w:pPr>
    </w:p>
    <w:p w14:paraId="238262E7" w14:textId="77777777" w:rsidR="00284C48" w:rsidRDefault="00284C48" w:rsidP="00906756">
      <w:pPr>
        <w:spacing w:after="0" w:line="240" w:lineRule="auto"/>
        <w:rPr>
          <w:rFonts w:ascii="Times New Roman" w:hAnsi="Times New Roman" w:cs="Times New Roman"/>
          <w:b/>
          <w:bCs/>
          <w:sz w:val="28"/>
          <w:szCs w:val="28"/>
        </w:rPr>
      </w:pPr>
    </w:p>
    <w:p w14:paraId="477DA026" w14:textId="77777777" w:rsidR="00284C48" w:rsidRDefault="00284C48" w:rsidP="00906756">
      <w:pPr>
        <w:spacing w:after="0" w:line="240" w:lineRule="auto"/>
        <w:rPr>
          <w:rFonts w:ascii="Times New Roman" w:hAnsi="Times New Roman" w:cs="Times New Roman"/>
          <w:b/>
          <w:bCs/>
          <w:sz w:val="28"/>
          <w:szCs w:val="28"/>
        </w:rPr>
      </w:pPr>
    </w:p>
    <w:p w14:paraId="74DBCCDE" w14:textId="77777777" w:rsidR="00284C48" w:rsidRDefault="00284C48" w:rsidP="00906756">
      <w:pPr>
        <w:spacing w:after="0" w:line="240" w:lineRule="auto"/>
        <w:rPr>
          <w:rFonts w:ascii="Times New Roman" w:hAnsi="Times New Roman" w:cs="Times New Roman"/>
          <w:b/>
          <w:bCs/>
          <w:sz w:val="28"/>
          <w:szCs w:val="28"/>
        </w:rPr>
      </w:pPr>
    </w:p>
    <w:p w14:paraId="0F218C8A" w14:textId="77777777" w:rsidR="00284C48" w:rsidRDefault="00284C48" w:rsidP="00906756">
      <w:pPr>
        <w:spacing w:after="0" w:line="240" w:lineRule="auto"/>
        <w:rPr>
          <w:rFonts w:ascii="Times New Roman" w:hAnsi="Times New Roman" w:cs="Times New Roman"/>
          <w:b/>
          <w:bCs/>
          <w:sz w:val="28"/>
          <w:szCs w:val="28"/>
        </w:rPr>
      </w:pPr>
    </w:p>
    <w:p w14:paraId="02A58F22" w14:textId="77777777" w:rsidR="00284C48" w:rsidRDefault="00284C48" w:rsidP="00906756">
      <w:pPr>
        <w:spacing w:after="0" w:line="240" w:lineRule="auto"/>
        <w:rPr>
          <w:rFonts w:ascii="Times New Roman" w:hAnsi="Times New Roman" w:cs="Times New Roman"/>
          <w:b/>
          <w:bCs/>
          <w:sz w:val="28"/>
          <w:szCs w:val="28"/>
        </w:rPr>
      </w:pPr>
    </w:p>
    <w:p w14:paraId="5398FDDF" w14:textId="77777777" w:rsidR="00655069" w:rsidRPr="0053697F" w:rsidRDefault="00655069" w:rsidP="00906756">
      <w:pPr>
        <w:spacing w:after="0" w:line="240" w:lineRule="auto"/>
        <w:rPr>
          <w:rFonts w:ascii="Times New Roman" w:hAnsi="Times New Roman" w:cs="Times New Roman"/>
          <w:b/>
          <w:bCs/>
          <w:sz w:val="28"/>
          <w:szCs w:val="28"/>
        </w:rPr>
      </w:pPr>
    </w:p>
    <w:p w14:paraId="4B233D5D" w14:textId="2D2D085E" w:rsidR="001C699A" w:rsidRPr="0053697F" w:rsidRDefault="002F7F35" w:rsidP="001C699A">
      <w:pPr>
        <w:spacing w:after="0" w:line="240" w:lineRule="auto"/>
        <w:jc w:val="center"/>
        <w:rPr>
          <w:rFonts w:ascii="Times New Roman" w:hAnsi="Times New Roman" w:cs="Times New Roman"/>
          <w:b/>
          <w:bCs/>
          <w:color w:val="FF0000"/>
          <w:sz w:val="28"/>
          <w:szCs w:val="28"/>
        </w:rPr>
      </w:pPr>
      <w:r w:rsidRPr="0053697F">
        <w:rPr>
          <w:rFonts w:ascii="Times New Roman" w:hAnsi="Times New Roman" w:cs="Times New Roman"/>
          <w:b/>
          <w:bCs/>
          <w:sz w:val="28"/>
          <w:szCs w:val="28"/>
        </w:rPr>
        <w:lastRenderedPageBreak/>
        <w:t>ОБОЗНАЧЕНИЯ И СОКРАЩЕНИЯ</w:t>
      </w:r>
    </w:p>
    <w:p w14:paraId="22E6D484" w14:textId="77777777" w:rsidR="001C699A" w:rsidRPr="0053697F" w:rsidRDefault="001C699A" w:rsidP="001C699A">
      <w:pPr>
        <w:spacing w:after="0" w:line="240" w:lineRule="auto"/>
        <w:jc w:val="center"/>
        <w:rPr>
          <w:rFonts w:ascii="Times New Roman" w:hAnsi="Times New Roman" w:cs="Times New Roman"/>
          <w:b/>
          <w:bCs/>
          <w:color w:val="FF0000"/>
          <w:sz w:val="28"/>
          <w:szCs w:val="28"/>
        </w:rPr>
      </w:pPr>
    </w:p>
    <w:tbl>
      <w:tblPr>
        <w:tblStyle w:val="a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6"/>
        <w:gridCol w:w="8102"/>
      </w:tblGrid>
      <w:tr w:rsidR="0024261F" w:rsidRPr="0053697F" w14:paraId="3ED704E9" w14:textId="77777777" w:rsidTr="003950D4">
        <w:trPr>
          <w:jc w:val="center"/>
        </w:trPr>
        <w:tc>
          <w:tcPr>
            <w:tcW w:w="797" w:type="pct"/>
            <w:vAlign w:val="center"/>
          </w:tcPr>
          <w:p w14:paraId="2BBCC3D2" w14:textId="01E4BEF9" w:rsidR="0024261F" w:rsidRPr="0053697F" w:rsidRDefault="0024261F" w:rsidP="0024261F">
            <w:pPr>
              <w:rPr>
                <w:rFonts w:ascii="Times New Roman" w:hAnsi="Times New Roman" w:cs="Times New Roman"/>
                <w:sz w:val="28"/>
                <w:szCs w:val="28"/>
              </w:rPr>
            </w:pPr>
            <w:r w:rsidRPr="0053697F">
              <w:rPr>
                <w:rFonts w:ascii="Times New Roman" w:hAnsi="Times New Roman" w:cs="Times New Roman"/>
                <w:sz w:val="28"/>
                <w:szCs w:val="28"/>
              </w:rPr>
              <w:t xml:space="preserve">АМК </w:t>
            </w:r>
          </w:p>
        </w:tc>
        <w:tc>
          <w:tcPr>
            <w:tcW w:w="4203" w:type="pct"/>
            <w:vAlign w:val="center"/>
          </w:tcPr>
          <w:p w14:paraId="03B12B4E" w14:textId="12FF141C" w:rsidR="0024261F" w:rsidRPr="0053697F" w:rsidRDefault="0024261F" w:rsidP="0024261F">
            <w:pPr>
              <w:rPr>
                <w:rFonts w:ascii="Times New Roman" w:hAnsi="Times New Roman" w:cs="Times New Roman"/>
                <w:sz w:val="28"/>
                <w:szCs w:val="28"/>
              </w:rPr>
            </w:pPr>
            <w:r w:rsidRPr="0053697F">
              <w:rPr>
                <w:rFonts w:ascii="Times New Roman" w:hAnsi="Times New Roman" w:cs="Times New Roman"/>
                <w:sz w:val="28"/>
                <w:szCs w:val="28"/>
              </w:rPr>
              <w:t>– аминокислота</w:t>
            </w:r>
            <w:r w:rsidR="003933C0" w:rsidRPr="0053697F">
              <w:rPr>
                <w:rFonts w:ascii="Times New Roman" w:hAnsi="Times New Roman" w:cs="Times New Roman"/>
                <w:sz w:val="28"/>
                <w:szCs w:val="28"/>
              </w:rPr>
              <w:t>/</w:t>
            </w:r>
            <w:r w:rsidRPr="0053697F">
              <w:rPr>
                <w:rFonts w:ascii="Times New Roman" w:hAnsi="Times New Roman" w:cs="Times New Roman"/>
                <w:sz w:val="28"/>
                <w:szCs w:val="28"/>
              </w:rPr>
              <w:t>аминокислоты</w:t>
            </w:r>
          </w:p>
        </w:tc>
      </w:tr>
      <w:tr w:rsidR="0024261F" w:rsidRPr="0053697F" w14:paraId="261F6E2C" w14:textId="77777777" w:rsidTr="003950D4">
        <w:trPr>
          <w:jc w:val="center"/>
        </w:trPr>
        <w:tc>
          <w:tcPr>
            <w:tcW w:w="797" w:type="pct"/>
            <w:vAlign w:val="center"/>
          </w:tcPr>
          <w:p w14:paraId="31C11D87" w14:textId="0C406C41" w:rsidR="0024261F" w:rsidRPr="0053697F" w:rsidRDefault="0024261F" w:rsidP="0024261F">
            <w:pPr>
              <w:rPr>
                <w:rFonts w:ascii="Times New Roman" w:hAnsi="Times New Roman" w:cs="Times New Roman"/>
                <w:sz w:val="28"/>
                <w:szCs w:val="28"/>
              </w:rPr>
            </w:pP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rPr>
              <w:t xml:space="preserve"> </w:t>
            </w:r>
          </w:p>
        </w:tc>
        <w:tc>
          <w:tcPr>
            <w:tcW w:w="4203" w:type="pct"/>
            <w:vAlign w:val="center"/>
          </w:tcPr>
          <w:p w14:paraId="5896A406" w14:textId="1E85A539" w:rsidR="0024261F" w:rsidRPr="0053697F" w:rsidRDefault="0024261F" w:rsidP="0024261F">
            <w:pPr>
              <w:rPr>
                <w:rFonts w:ascii="Times New Roman" w:hAnsi="Times New Roman" w:cs="Times New Roman"/>
                <w:sz w:val="28"/>
                <w:szCs w:val="28"/>
              </w:rPr>
            </w:pPr>
            <w:r w:rsidRPr="0053697F">
              <w:rPr>
                <w:rFonts w:ascii="Times New Roman" w:hAnsi="Times New Roman" w:cs="Times New Roman"/>
                <w:sz w:val="28"/>
                <w:szCs w:val="28"/>
              </w:rPr>
              <w:t>– глицин</w:t>
            </w:r>
          </w:p>
        </w:tc>
      </w:tr>
      <w:tr w:rsidR="0024261F" w:rsidRPr="0053697F" w14:paraId="3DDF9FFB" w14:textId="77777777" w:rsidTr="003950D4">
        <w:trPr>
          <w:jc w:val="center"/>
        </w:trPr>
        <w:tc>
          <w:tcPr>
            <w:tcW w:w="797" w:type="pct"/>
            <w:vAlign w:val="center"/>
          </w:tcPr>
          <w:p w14:paraId="09961E78" w14:textId="08204A9C" w:rsidR="0024261F" w:rsidRPr="0053697F" w:rsidRDefault="0024261F" w:rsidP="0024261F">
            <w:pPr>
              <w:rPr>
                <w:rFonts w:ascii="Times New Roman" w:hAnsi="Times New Roman" w:cs="Times New Roman"/>
                <w:sz w:val="28"/>
                <w:szCs w:val="28"/>
              </w:rPr>
            </w:pP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vertAlign w:val="superscript"/>
              </w:rPr>
              <w:t xml:space="preserve">- </w:t>
            </w:r>
          </w:p>
        </w:tc>
        <w:tc>
          <w:tcPr>
            <w:tcW w:w="4203" w:type="pct"/>
            <w:vAlign w:val="center"/>
          </w:tcPr>
          <w:p w14:paraId="5F1B858F" w14:textId="4D513C28" w:rsidR="0024261F" w:rsidRPr="0053697F" w:rsidRDefault="0024261F" w:rsidP="0024261F">
            <w:pPr>
              <w:rPr>
                <w:rFonts w:ascii="Times New Roman" w:hAnsi="Times New Roman" w:cs="Times New Roman"/>
                <w:sz w:val="28"/>
                <w:szCs w:val="28"/>
              </w:rPr>
            </w:pPr>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глицинат</w:t>
            </w:r>
            <w:proofErr w:type="spellEnd"/>
            <w:r w:rsidRPr="0053697F">
              <w:rPr>
                <w:rFonts w:ascii="Times New Roman" w:hAnsi="Times New Roman" w:cs="Times New Roman"/>
                <w:sz w:val="28"/>
                <w:szCs w:val="28"/>
              </w:rPr>
              <w:t>-анион</w:t>
            </w:r>
          </w:p>
        </w:tc>
      </w:tr>
      <w:tr w:rsidR="0024261F" w:rsidRPr="0053697F" w14:paraId="2335D708" w14:textId="77777777" w:rsidTr="003950D4">
        <w:trPr>
          <w:jc w:val="center"/>
        </w:trPr>
        <w:tc>
          <w:tcPr>
            <w:tcW w:w="797" w:type="pct"/>
            <w:vAlign w:val="center"/>
          </w:tcPr>
          <w:p w14:paraId="5E051B02" w14:textId="41ABAFC2" w:rsidR="0024261F" w:rsidRPr="0053697F" w:rsidRDefault="0024261F" w:rsidP="0024261F">
            <w:pPr>
              <w:rPr>
                <w:rFonts w:ascii="Times New Roman" w:hAnsi="Times New Roman" w:cs="Times New Roman"/>
                <w:sz w:val="28"/>
                <w:szCs w:val="28"/>
              </w:rPr>
            </w:pPr>
            <w:proofErr w:type="spellStart"/>
            <w:r w:rsidRPr="0053697F">
              <w:rPr>
                <w:rFonts w:ascii="Times New Roman" w:hAnsi="Times New Roman" w:cs="Times New Roman"/>
                <w:sz w:val="28"/>
                <w:szCs w:val="28"/>
              </w:rPr>
              <w:t>Lys</w:t>
            </w:r>
            <w:proofErr w:type="spellEnd"/>
            <w:r w:rsidRPr="0053697F">
              <w:rPr>
                <w:rFonts w:ascii="Times New Roman" w:hAnsi="Times New Roman" w:cs="Times New Roman"/>
                <w:sz w:val="28"/>
                <w:szCs w:val="28"/>
              </w:rPr>
              <w:t xml:space="preserve"> </w:t>
            </w:r>
          </w:p>
        </w:tc>
        <w:tc>
          <w:tcPr>
            <w:tcW w:w="4203" w:type="pct"/>
            <w:vAlign w:val="center"/>
          </w:tcPr>
          <w:p w14:paraId="04EA150A" w14:textId="728289BA" w:rsidR="0024261F" w:rsidRPr="0053697F" w:rsidRDefault="0024261F" w:rsidP="0024261F">
            <w:pPr>
              <w:rPr>
                <w:rFonts w:ascii="Times New Roman" w:hAnsi="Times New Roman" w:cs="Times New Roman"/>
                <w:sz w:val="28"/>
                <w:szCs w:val="28"/>
              </w:rPr>
            </w:pPr>
            <w:r w:rsidRPr="0053697F">
              <w:rPr>
                <w:rFonts w:ascii="Times New Roman" w:hAnsi="Times New Roman" w:cs="Times New Roman"/>
                <w:sz w:val="28"/>
                <w:szCs w:val="28"/>
              </w:rPr>
              <w:t>– лизин</w:t>
            </w:r>
          </w:p>
        </w:tc>
      </w:tr>
      <w:tr w:rsidR="0024261F" w:rsidRPr="0053697F" w14:paraId="4C921447" w14:textId="77777777" w:rsidTr="003950D4">
        <w:trPr>
          <w:jc w:val="center"/>
        </w:trPr>
        <w:tc>
          <w:tcPr>
            <w:tcW w:w="797" w:type="pct"/>
            <w:vAlign w:val="center"/>
          </w:tcPr>
          <w:p w14:paraId="37A4780E" w14:textId="35812DD2" w:rsidR="0024261F" w:rsidRPr="0053697F" w:rsidRDefault="0024261F" w:rsidP="0024261F">
            <w:pPr>
              <w:rPr>
                <w:rFonts w:ascii="Times New Roman" w:hAnsi="Times New Roman" w:cs="Times New Roman"/>
                <w:sz w:val="28"/>
                <w:szCs w:val="28"/>
              </w:rPr>
            </w:pPr>
            <w:proofErr w:type="spellStart"/>
            <w:r w:rsidRPr="0053697F">
              <w:rPr>
                <w:rFonts w:ascii="Times New Roman" w:hAnsi="Times New Roman" w:cs="Times New Roman"/>
                <w:sz w:val="28"/>
                <w:szCs w:val="28"/>
              </w:rPr>
              <w:t>Bet</w:t>
            </w:r>
            <w:proofErr w:type="spellEnd"/>
            <w:r w:rsidRPr="0053697F">
              <w:rPr>
                <w:rFonts w:ascii="Times New Roman" w:hAnsi="Times New Roman" w:cs="Times New Roman"/>
                <w:sz w:val="28"/>
                <w:szCs w:val="28"/>
              </w:rPr>
              <w:t xml:space="preserve"> </w:t>
            </w:r>
          </w:p>
        </w:tc>
        <w:tc>
          <w:tcPr>
            <w:tcW w:w="4203" w:type="pct"/>
            <w:vAlign w:val="center"/>
          </w:tcPr>
          <w:p w14:paraId="3B9E8CF3" w14:textId="37C7A0A2" w:rsidR="0024261F" w:rsidRPr="0053697F" w:rsidRDefault="0024261F" w:rsidP="0024261F">
            <w:pPr>
              <w:rPr>
                <w:rFonts w:ascii="Times New Roman" w:hAnsi="Times New Roman" w:cs="Times New Roman"/>
                <w:sz w:val="28"/>
                <w:szCs w:val="28"/>
              </w:rPr>
            </w:pPr>
            <w:r w:rsidRPr="0053697F">
              <w:rPr>
                <w:rFonts w:ascii="Times New Roman" w:hAnsi="Times New Roman" w:cs="Times New Roman"/>
                <w:sz w:val="28"/>
                <w:szCs w:val="28"/>
              </w:rPr>
              <w:t>– бетаин</w:t>
            </w:r>
          </w:p>
        </w:tc>
      </w:tr>
      <w:tr w:rsidR="0024261F" w:rsidRPr="0053697F" w14:paraId="53806D8F" w14:textId="77777777" w:rsidTr="003950D4">
        <w:trPr>
          <w:jc w:val="center"/>
        </w:trPr>
        <w:tc>
          <w:tcPr>
            <w:tcW w:w="797" w:type="pct"/>
            <w:vAlign w:val="center"/>
          </w:tcPr>
          <w:p w14:paraId="55BFCC26" w14:textId="090A6077" w:rsidR="0024261F" w:rsidRPr="0053697F" w:rsidRDefault="0024261F" w:rsidP="0024261F">
            <w:pPr>
              <w:rPr>
                <w:rFonts w:ascii="Times New Roman" w:hAnsi="Times New Roman" w:cs="Times New Roman"/>
                <w:sz w:val="28"/>
                <w:szCs w:val="28"/>
              </w:rPr>
            </w:pPr>
            <w:proofErr w:type="spellStart"/>
            <w:r w:rsidRPr="0053697F">
              <w:rPr>
                <w:rFonts w:ascii="Times New Roman" w:hAnsi="Times New Roman" w:cs="Times New Roman"/>
                <w:sz w:val="28"/>
                <w:szCs w:val="28"/>
              </w:rPr>
              <w:t>Cys</w:t>
            </w:r>
            <w:proofErr w:type="spellEnd"/>
            <w:r w:rsidRPr="0053697F">
              <w:rPr>
                <w:rFonts w:ascii="Times New Roman" w:hAnsi="Times New Roman" w:cs="Times New Roman"/>
                <w:sz w:val="28"/>
                <w:szCs w:val="28"/>
              </w:rPr>
              <w:t xml:space="preserve"> </w:t>
            </w:r>
          </w:p>
        </w:tc>
        <w:tc>
          <w:tcPr>
            <w:tcW w:w="4203" w:type="pct"/>
            <w:vAlign w:val="center"/>
          </w:tcPr>
          <w:p w14:paraId="3A07ACE4" w14:textId="6E23639C" w:rsidR="0024261F" w:rsidRPr="0053697F" w:rsidRDefault="0024261F" w:rsidP="0024261F">
            <w:pPr>
              <w:rPr>
                <w:rFonts w:ascii="Times New Roman" w:hAnsi="Times New Roman" w:cs="Times New Roman"/>
                <w:sz w:val="28"/>
                <w:szCs w:val="28"/>
              </w:rPr>
            </w:pPr>
            <w:r w:rsidRPr="0053697F">
              <w:rPr>
                <w:rFonts w:ascii="Times New Roman" w:hAnsi="Times New Roman" w:cs="Times New Roman"/>
                <w:sz w:val="28"/>
                <w:szCs w:val="28"/>
              </w:rPr>
              <w:t xml:space="preserve">– цистеин </w:t>
            </w:r>
          </w:p>
        </w:tc>
      </w:tr>
      <w:tr w:rsidR="0024261F" w:rsidRPr="0053697F" w14:paraId="228BF331" w14:textId="77777777" w:rsidTr="003950D4">
        <w:trPr>
          <w:jc w:val="center"/>
        </w:trPr>
        <w:tc>
          <w:tcPr>
            <w:tcW w:w="797" w:type="pct"/>
            <w:vAlign w:val="center"/>
          </w:tcPr>
          <w:p w14:paraId="0C666C3E" w14:textId="5EB14238" w:rsidR="0024261F" w:rsidRPr="0053697F" w:rsidRDefault="0024261F" w:rsidP="0024261F">
            <w:pPr>
              <w:rPr>
                <w:rFonts w:ascii="Times New Roman" w:hAnsi="Times New Roman" w:cs="Times New Roman"/>
                <w:sz w:val="28"/>
                <w:szCs w:val="28"/>
              </w:rPr>
            </w:pPr>
            <w:proofErr w:type="spellStart"/>
            <w:r w:rsidRPr="0053697F">
              <w:rPr>
                <w:rFonts w:ascii="Times New Roman" w:hAnsi="Times New Roman" w:cs="Times New Roman"/>
                <w:sz w:val="28"/>
                <w:szCs w:val="28"/>
              </w:rPr>
              <w:t>Met</w:t>
            </w:r>
            <w:proofErr w:type="spellEnd"/>
          </w:p>
        </w:tc>
        <w:tc>
          <w:tcPr>
            <w:tcW w:w="4203" w:type="pct"/>
            <w:vAlign w:val="center"/>
          </w:tcPr>
          <w:p w14:paraId="50533102" w14:textId="51464392" w:rsidR="0024261F" w:rsidRPr="0053697F" w:rsidRDefault="0024261F" w:rsidP="0024261F">
            <w:pPr>
              <w:rPr>
                <w:rFonts w:ascii="Times New Roman" w:hAnsi="Times New Roman" w:cs="Times New Roman"/>
                <w:sz w:val="28"/>
                <w:szCs w:val="28"/>
              </w:rPr>
            </w:pPr>
            <w:r w:rsidRPr="0053697F">
              <w:rPr>
                <w:rFonts w:ascii="Times New Roman" w:hAnsi="Times New Roman" w:cs="Times New Roman"/>
                <w:sz w:val="28"/>
                <w:szCs w:val="28"/>
              </w:rPr>
              <w:t xml:space="preserve">– метионин </w:t>
            </w:r>
          </w:p>
        </w:tc>
      </w:tr>
      <w:tr w:rsidR="004841B1" w:rsidRPr="0053697F" w14:paraId="13599FB7" w14:textId="77777777" w:rsidTr="003950D4">
        <w:trPr>
          <w:jc w:val="center"/>
        </w:trPr>
        <w:tc>
          <w:tcPr>
            <w:tcW w:w="797" w:type="pct"/>
            <w:vAlign w:val="center"/>
          </w:tcPr>
          <w:p w14:paraId="5537B46B" w14:textId="7E0892F7"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t</w:t>
            </w:r>
          </w:p>
        </w:tc>
        <w:tc>
          <w:tcPr>
            <w:tcW w:w="4203" w:type="pct"/>
            <w:vAlign w:val="center"/>
          </w:tcPr>
          <w:p w14:paraId="55114A3B" w14:textId="29FB1979"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продолжительность выщелачивания</w:t>
            </w:r>
          </w:p>
        </w:tc>
      </w:tr>
      <w:tr w:rsidR="004841B1" w:rsidRPr="0053697F" w14:paraId="11649D4D" w14:textId="77777777" w:rsidTr="003950D4">
        <w:trPr>
          <w:jc w:val="center"/>
        </w:trPr>
        <w:tc>
          <w:tcPr>
            <w:tcW w:w="797" w:type="pct"/>
            <w:vAlign w:val="center"/>
          </w:tcPr>
          <w:p w14:paraId="39DDF497" w14:textId="155BA26A"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°С</w:t>
            </w:r>
          </w:p>
        </w:tc>
        <w:tc>
          <w:tcPr>
            <w:tcW w:w="4203" w:type="pct"/>
            <w:vAlign w:val="center"/>
          </w:tcPr>
          <w:p w14:paraId="12FD103D" w14:textId="77728184"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градус Цельсия</w:t>
            </w:r>
          </w:p>
        </w:tc>
      </w:tr>
      <w:tr w:rsidR="004841B1" w:rsidRPr="0053697F" w14:paraId="2E6675EC" w14:textId="77777777" w:rsidTr="003950D4">
        <w:trPr>
          <w:jc w:val="center"/>
        </w:trPr>
        <w:tc>
          <w:tcPr>
            <w:tcW w:w="797" w:type="pct"/>
            <w:vAlign w:val="center"/>
          </w:tcPr>
          <w:p w14:paraId="3B309AA0" w14:textId="3BF4F95B"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E</w:t>
            </w:r>
          </w:p>
        </w:tc>
        <w:tc>
          <w:tcPr>
            <w:tcW w:w="4203" w:type="pct"/>
            <w:vAlign w:val="center"/>
          </w:tcPr>
          <w:p w14:paraId="52A8BCF9" w14:textId="400EE024"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степень извлечения, %</w:t>
            </w:r>
          </w:p>
        </w:tc>
      </w:tr>
      <w:tr w:rsidR="004841B1" w:rsidRPr="0053697F" w14:paraId="785B8F56" w14:textId="77777777" w:rsidTr="003950D4">
        <w:trPr>
          <w:jc w:val="center"/>
        </w:trPr>
        <w:tc>
          <w:tcPr>
            <w:tcW w:w="797" w:type="pct"/>
            <w:vAlign w:val="center"/>
          </w:tcPr>
          <w:p w14:paraId="59E4339D" w14:textId="218BA917"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МСЯ</w:t>
            </w:r>
          </w:p>
        </w:tc>
        <w:tc>
          <w:tcPr>
            <w:tcW w:w="4203" w:type="pct"/>
            <w:vAlign w:val="center"/>
          </w:tcPr>
          <w:p w14:paraId="229CE721" w14:textId="05E29BD8"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модель сжимающегося ядра</w:t>
            </w:r>
          </w:p>
        </w:tc>
      </w:tr>
      <w:tr w:rsidR="004841B1" w:rsidRPr="0053697F" w14:paraId="07ADB920" w14:textId="77777777" w:rsidTr="003950D4">
        <w:trPr>
          <w:jc w:val="center"/>
        </w:trPr>
        <w:tc>
          <w:tcPr>
            <w:tcW w:w="797" w:type="pct"/>
            <w:vAlign w:val="center"/>
          </w:tcPr>
          <w:p w14:paraId="3771CC14" w14:textId="024DB434"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x</w:t>
            </w:r>
          </w:p>
        </w:tc>
        <w:tc>
          <w:tcPr>
            <w:tcW w:w="4203" w:type="pct"/>
            <w:vAlign w:val="center"/>
          </w:tcPr>
          <w:p w14:paraId="23AEE5AC" w14:textId="7A06E6C9"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доля извлеченного металла</w:t>
            </w:r>
          </w:p>
        </w:tc>
      </w:tr>
      <w:tr w:rsidR="004841B1" w:rsidRPr="0053697F" w14:paraId="0A3AF8BB" w14:textId="77777777" w:rsidTr="003950D4">
        <w:trPr>
          <w:jc w:val="center"/>
        </w:trPr>
        <w:tc>
          <w:tcPr>
            <w:tcW w:w="797" w:type="pct"/>
            <w:vAlign w:val="center"/>
          </w:tcPr>
          <w:p w14:paraId="2EA3B899" w14:textId="56DDDC5E"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xml:space="preserve">k </w:t>
            </w:r>
          </w:p>
        </w:tc>
        <w:tc>
          <w:tcPr>
            <w:tcW w:w="4203" w:type="pct"/>
            <w:vAlign w:val="center"/>
          </w:tcPr>
          <w:p w14:paraId="59ED935B" w14:textId="7BC0D9CC"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кажущаяся константа скорости</w:t>
            </w:r>
            <w:r w:rsidR="00F51BEB" w:rsidRPr="0053697F">
              <w:rPr>
                <w:rFonts w:ascii="Times New Roman" w:hAnsi="Times New Roman" w:cs="Times New Roman"/>
                <w:sz w:val="28"/>
                <w:szCs w:val="28"/>
              </w:rPr>
              <w:t>, 1/с</w:t>
            </w:r>
          </w:p>
        </w:tc>
      </w:tr>
      <w:tr w:rsidR="004841B1" w:rsidRPr="0053697F" w14:paraId="3ED07776" w14:textId="77777777" w:rsidTr="003950D4">
        <w:trPr>
          <w:jc w:val="center"/>
        </w:trPr>
        <w:tc>
          <w:tcPr>
            <w:tcW w:w="797" w:type="pct"/>
            <w:vAlign w:val="center"/>
          </w:tcPr>
          <w:p w14:paraId="1364DC47" w14:textId="7F1DC87A"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R</w:t>
            </w:r>
            <w:r w:rsidRPr="0053697F">
              <w:rPr>
                <w:rFonts w:ascii="Times New Roman" w:hAnsi="Times New Roman" w:cs="Times New Roman"/>
                <w:sz w:val="28"/>
                <w:szCs w:val="28"/>
                <w:vertAlign w:val="superscript"/>
              </w:rPr>
              <w:t>2</w:t>
            </w:r>
          </w:p>
        </w:tc>
        <w:tc>
          <w:tcPr>
            <w:tcW w:w="4203" w:type="pct"/>
            <w:vAlign w:val="center"/>
          </w:tcPr>
          <w:p w14:paraId="1F634811" w14:textId="50F46D29"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коэффициент корреляции</w:t>
            </w:r>
          </w:p>
        </w:tc>
      </w:tr>
      <w:tr w:rsidR="004841B1" w:rsidRPr="0053697F" w14:paraId="3C51AB92" w14:textId="77777777" w:rsidTr="003950D4">
        <w:trPr>
          <w:jc w:val="center"/>
        </w:trPr>
        <w:tc>
          <w:tcPr>
            <w:tcW w:w="797" w:type="pct"/>
            <w:vAlign w:val="center"/>
          </w:tcPr>
          <w:p w14:paraId="5E3C5CFE" w14:textId="02D324E3" w:rsidR="004841B1" w:rsidRPr="0053697F" w:rsidRDefault="004841B1" w:rsidP="004841B1">
            <w:pPr>
              <w:rPr>
                <w:rFonts w:ascii="Times New Roman" w:hAnsi="Times New Roman" w:cs="Times New Roman"/>
                <w:sz w:val="28"/>
                <w:szCs w:val="28"/>
              </w:rPr>
            </w:pPr>
            <w:proofErr w:type="spellStart"/>
            <w:r w:rsidRPr="0053697F">
              <w:rPr>
                <w:rFonts w:ascii="Times New Roman" w:hAnsi="Times New Roman" w:cs="Times New Roman"/>
                <w:sz w:val="28"/>
                <w:szCs w:val="28"/>
              </w:rPr>
              <w:t>E</w:t>
            </w:r>
            <w:r w:rsidRPr="0053697F">
              <w:rPr>
                <w:rFonts w:ascii="Times New Roman" w:hAnsi="Times New Roman" w:cs="Times New Roman"/>
                <w:sz w:val="28"/>
                <w:szCs w:val="28"/>
                <w:vertAlign w:val="subscript"/>
              </w:rPr>
              <w:t>a</w:t>
            </w:r>
            <w:proofErr w:type="spellEnd"/>
          </w:p>
        </w:tc>
        <w:tc>
          <w:tcPr>
            <w:tcW w:w="4203" w:type="pct"/>
            <w:vAlign w:val="center"/>
          </w:tcPr>
          <w:p w14:paraId="4CC8542A" w14:textId="793AD0BC"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кажущаяся энергия активации, кДж/моль</w:t>
            </w:r>
          </w:p>
        </w:tc>
      </w:tr>
      <w:tr w:rsidR="004841B1" w:rsidRPr="0053697F" w14:paraId="65B657D5" w14:textId="77777777" w:rsidTr="003950D4">
        <w:trPr>
          <w:jc w:val="center"/>
        </w:trPr>
        <w:tc>
          <w:tcPr>
            <w:tcW w:w="797" w:type="pct"/>
            <w:vAlign w:val="center"/>
          </w:tcPr>
          <w:p w14:paraId="61DDBC37" w14:textId="6524733E"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W</w:t>
            </w:r>
          </w:p>
        </w:tc>
        <w:tc>
          <w:tcPr>
            <w:tcW w:w="4203" w:type="pct"/>
            <w:vAlign w:val="center"/>
          </w:tcPr>
          <w:p w14:paraId="128A7BA6" w14:textId="4265FEB2"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удельная скорость выщелачивания, моль/(м</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·с)</w:t>
            </w:r>
          </w:p>
        </w:tc>
      </w:tr>
      <w:tr w:rsidR="004841B1" w:rsidRPr="0053697F" w14:paraId="045218E0" w14:textId="77777777" w:rsidTr="003950D4">
        <w:trPr>
          <w:jc w:val="center"/>
        </w:trPr>
        <w:tc>
          <w:tcPr>
            <w:tcW w:w="797" w:type="pct"/>
            <w:vAlign w:val="center"/>
          </w:tcPr>
          <w:p w14:paraId="4084D27C" w14:textId="1BE54852"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S</w:t>
            </w:r>
            <w:r w:rsidRPr="0053697F">
              <w:rPr>
                <w:rFonts w:ascii="Times New Roman" w:hAnsi="Times New Roman" w:cs="Times New Roman"/>
                <w:sz w:val="28"/>
                <w:szCs w:val="28"/>
                <w:vertAlign w:val="subscript"/>
              </w:rPr>
              <w:t>0</w:t>
            </w:r>
          </w:p>
        </w:tc>
        <w:tc>
          <w:tcPr>
            <w:tcW w:w="4203" w:type="pct"/>
            <w:vAlign w:val="center"/>
          </w:tcPr>
          <w:p w14:paraId="428BB2AB" w14:textId="4945C61D"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удельная поверхность минерала, м</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/г</w:t>
            </w:r>
          </w:p>
        </w:tc>
      </w:tr>
      <w:tr w:rsidR="004841B1" w:rsidRPr="0053697F" w14:paraId="3BE53998" w14:textId="77777777" w:rsidTr="003950D4">
        <w:trPr>
          <w:jc w:val="center"/>
        </w:trPr>
        <w:tc>
          <w:tcPr>
            <w:tcW w:w="797" w:type="pct"/>
            <w:vAlign w:val="center"/>
          </w:tcPr>
          <w:p w14:paraId="5B83C165" w14:textId="1F1BE4E5"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η</w:t>
            </w:r>
          </w:p>
        </w:tc>
        <w:tc>
          <w:tcPr>
            <w:tcW w:w="4203" w:type="pct"/>
            <w:vAlign w:val="center"/>
          </w:tcPr>
          <w:p w14:paraId="689F21EC" w14:textId="0C28F1C6"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доля непрореагировавшего минерала</w:t>
            </w:r>
          </w:p>
        </w:tc>
      </w:tr>
      <w:tr w:rsidR="004841B1" w:rsidRPr="0053697F" w14:paraId="24D717D4" w14:textId="77777777" w:rsidTr="003950D4">
        <w:trPr>
          <w:jc w:val="center"/>
        </w:trPr>
        <w:tc>
          <w:tcPr>
            <w:tcW w:w="797" w:type="pct"/>
            <w:vAlign w:val="center"/>
          </w:tcPr>
          <w:p w14:paraId="28DC180F" w14:textId="13E0460A"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α</w:t>
            </w:r>
          </w:p>
        </w:tc>
        <w:tc>
          <w:tcPr>
            <w:tcW w:w="4203" w:type="pct"/>
            <w:vAlign w:val="center"/>
          </w:tcPr>
          <w:p w14:paraId="1E93BD6F" w14:textId="1DEBB7AA"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порядок реакции</w:t>
            </w:r>
          </w:p>
        </w:tc>
      </w:tr>
      <w:tr w:rsidR="004841B1" w:rsidRPr="0053697F" w14:paraId="427F6A6A" w14:textId="77777777" w:rsidTr="003950D4">
        <w:trPr>
          <w:jc w:val="center"/>
        </w:trPr>
        <w:tc>
          <w:tcPr>
            <w:tcW w:w="797" w:type="pct"/>
            <w:vAlign w:val="center"/>
          </w:tcPr>
          <w:p w14:paraId="76BBE3B7" w14:textId="2A082FFC" w:rsidR="004841B1" w:rsidRPr="0053697F" w:rsidRDefault="004841B1" w:rsidP="004841B1">
            <w:pPr>
              <w:rPr>
                <w:rFonts w:ascii="Times New Roman" w:hAnsi="Times New Roman" w:cs="Times New Roman"/>
                <w:sz w:val="28"/>
                <w:szCs w:val="28"/>
              </w:rPr>
            </w:pPr>
            <w:r w:rsidRPr="0053697F">
              <w:rPr>
                <w:rFonts w:ascii="Times New Roman" w:eastAsia="Calibri" w:hAnsi="Times New Roman" w:cs="Times New Roman"/>
                <w:sz w:val="28"/>
                <w:szCs w:val="28"/>
              </w:rPr>
              <w:t xml:space="preserve">ЭДС </w:t>
            </w:r>
          </w:p>
        </w:tc>
        <w:tc>
          <w:tcPr>
            <w:tcW w:w="4203" w:type="pct"/>
            <w:vAlign w:val="center"/>
          </w:tcPr>
          <w:p w14:paraId="211BCC75" w14:textId="1F916A78" w:rsidR="004841B1" w:rsidRPr="0053697F" w:rsidRDefault="004841B1" w:rsidP="004841B1">
            <w:pPr>
              <w:rPr>
                <w:rFonts w:ascii="Times New Roman" w:hAnsi="Times New Roman" w:cs="Times New Roman"/>
                <w:sz w:val="28"/>
                <w:szCs w:val="28"/>
              </w:rPr>
            </w:pPr>
            <w:r w:rsidRPr="0053697F">
              <w:rPr>
                <w:rFonts w:ascii="Times New Roman" w:eastAsia="Calibri" w:hAnsi="Times New Roman" w:cs="Times New Roman"/>
                <w:sz w:val="28"/>
                <w:szCs w:val="28"/>
              </w:rPr>
              <w:t xml:space="preserve">– </w:t>
            </w:r>
            <w:proofErr w:type="spellStart"/>
            <w:r w:rsidRPr="0053697F">
              <w:rPr>
                <w:rFonts w:ascii="Times New Roman" w:eastAsia="Calibri" w:hAnsi="Times New Roman" w:cs="Times New Roman"/>
                <w:sz w:val="28"/>
                <w:szCs w:val="28"/>
              </w:rPr>
              <w:t>энергодисперсионная</w:t>
            </w:r>
            <w:proofErr w:type="spellEnd"/>
            <w:r w:rsidRPr="0053697F">
              <w:rPr>
                <w:rFonts w:ascii="Times New Roman" w:eastAsia="Calibri" w:hAnsi="Times New Roman" w:cs="Times New Roman"/>
                <w:sz w:val="28"/>
                <w:szCs w:val="28"/>
              </w:rPr>
              <w:t xml:space="preserve"> спектроскопия</w:t>
            </w:r>
          </w:p>
        </w:tc>
      </w:tr>
      <w:tr w:rsidR="004841B1" w:rsidRPr="0053697F" w14:paraId="0BBB075D" w14:textId="77777777" w:rsidTr="003950D4">
        <w:trPr>
          <w:jc w:val="center"/>
        </w:trPr>
        <w:tc>
          <w:tcPr>
            <w:tcW w:w="797" w:type="pct"/>
            <w:vAlign w:val="center"/>
          </w:tcPr>
          <w:p w14:paraId="129C1D63" w14:textId="490A529E"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xml:space="preserve">СЭМ </w:t>
            </w:r>
          </w:p>
        </w:tc>
        <w:tc>
          <w:tcPr>
            <w:tcW w:w="4203" w:type="pct"/>
            <w:vAlign w:val="center"/>
          </w:tcPr>
          <w:p w14:paraId="0A201464" w14:textId="2A44B9C3"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сканирующая электронная микроскопия</w:t>
            </w:r>
          </w:p>
        </w:tc>
      </w:tr>
      <w:tr w:rsidR="004841B1" w:rsidRPr="0053697F" w14:paraId="58C4092B" w14:textId="77777777" w:rsidTr="003950D4">
        <w:trPr>
          <w:jc w:val="center"/>
        </w:trPr>
        <w:tc>
          <w:tcPr>
            <w:tcW w:w="797" w:type="pct"/>
            <w:vAlign w:val="center"/>
          </w:tcPr>
          <w:p w14:paraId="16E4B38C" w14:textId="70886B9E"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xml:space="preserve">БЭТ </w:t>
            </w:r>
          </w:p>
        </w:tc>
        <w:tc>
          <w:tcPr>
            <w:tcW w:w="4203" w:type="pct"/>
            <w:vAlign w:val="center"/>
          </w:tcPr>
          <w:p w14:paraId="5EC8CF42" w14:textId="5FBCFED0"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Брунауэр</w:t>
            </w:r>
            <w:proofErr w:type="spellEnd"/>
            <w:r w:rsidRPr="0053697F">
              <w:rPr>
                <w:rFonts w:ascii="Times New Roman" w:hAnsi="Times New Roman" w:cs="Times New Roman"/>
                <w:sz w:val="28"/>
                <w:szCs w:val="28"/>
              </w:rPr>
              <w:t>-</w:t>
            </w:r>
            <w:proofErr w:type="spellStart"/>
            <w:r w:rsidRPr="0053697F">
              <w:rPr>
                <w:rFonts w:ascii="Times New Roman" w:hAnsi="Times New Roman" w:cs="Times New Roman"/>
                <w:sz w:val="28"/>
                <w:szCs w:val="28"/>
              </w:rPr>
              <w:t>Эммет</w:t>
            </w:r>
            <w:proofErr w:type="spellEnd"/>
            <w:r w:rsidRPr="0053697F">
              <w:rPr>
                <w:rFonts w:ascii="Times New Roman" w:hAnsi="Times New Roman" w:cs="Times New Roman"/>
                <w:sz w:val="28"/>
                <w:szCs w:val="28"/>
              </w:rPr>
              <w:t>-Теллер</w:t>
            </w:r>
          </w:p>
        </w:tc>
      </w:tr>
      <w:tr w:rsidR="004841B1" w:rsidRPr="0053697F" w14:paraId="67A69CA1" w14:textId="77777777" w:rsidTr="003950D4">
        <w:trPr>
          <w:jc w:val="center"/>
        </w:trPr>
        <w:tc>
          <w:tcPr>
            <w:tcW w:w="797" w:type="pct"/>
            <w:vAlign w:val="center"/>
          </w:tcPr>
          <w:p w14:paraId="123D6D5D" w14:textId="50AEF7C5"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ИК</w:t>
            </w:r>
          </w:p>
        </w:tc>
        <w:tc>
          <w:tcPr>
            <w:tcW w:w="4203" w:type="pct"/>
            <w:vAlign w:val="center"/>
          </w:tcPr>
          <w:p w14:paraId="599942DA" w14:textId="3A5DFCA7"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инфракрасная спектроскопия</w:t>
            </w:r>
          </w:p>
        </w:tc>
      </w:tr>
      <w:tr w:rsidR="004841B1" w:rsidRPr="0053697F" w14:paraId="43155CF5" w14:textId="77777777" w:rsidTr="003950D4">
        <w:trPr>
          <w:jc w:val="center"/>
        </w:trPr>
        <w:tc>
          <w:tcPr>
            <w:tcW w:w="797" w:type="pct"/>
            <w:vAlign w:val="center"/>
          </w:tcPr>
          <w:p w14:paraId="7167D339" w14:textId="011EB04E"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РФА</w:t>
            </w:r>
          </w:p>
        </w:tc>
        <w:tc>
          <w:tcPr>
            <w:tcW w:w="4203" w:type="pct"/>
            <w:vAlign w:val="center"/>
          </w:tcPr>
          <w:p w14:paraId="371F33DC" w14:textId="5D350B4F"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рентгенофазовый анализ</w:t>
            </w:r>
          </w:p>
        </w:tc>
      </w:tr>
      <w:tr w:rsidR="004841B1" w:rsidRPr="0053697F" w14:paraId="0EB9ED20" w14:textId="77777777" w:rsidTr="003950D4">
        <w:trPr>
          <w:jc w:val="center"/>
        </w:trPr>
        <w:tc>
          <w:tcPr>
            <w:tcW w:w="797" w:type="pct"/>
            <w:vAlign w:val="center"/>
          </w:tcPr>
          <w:p w14:paraId="13A68FFB" w14:textId="0A10FCF2"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xml:space="preserve">ААС </w:t>
            </w:r>
          </w:p>
        </w:tc>
        <w:tc>
          <w:tcPr>
            <w:tcW w:w="4203" w:type="pct"/>
            <w:vAlign w:val="center"/>
          </w:tcPr>
          <w:p w14:paraId="77EE5EDB" w14:textId="48C4917A" w:rsidR="004841B1" w:rsidRPr="0053697F" w:rsidRDefault="004841B1" w:rsidP="004841B1">
            <w:pPr>
              <w:rPr>
                <w:rFonts w:ascii="Times New Roman" w:hAnsi="Times New Roman" w:cs="Times New Roman"/>
                <w:sz w:val="28"/>
                <w:szCs w:val="28"/>
              </w:rPr>
            </w:pPr>
            <w:r w:rsidRPr="0053697F">
              <w:rPr>
                <w:rFonts w:ascii="Times New Roman" w:hAnsi="Times New Roman" w:cs="Times New Roman"/>
                <w:sz w:val="28"/>
                <w:szCs w:val="28"/>
              </w:rPr>
              <w:t>– атомно-абсорбционная спектроскопия</w:t>
            </w:r>
          </w:p>
        </w:tc>
      </w:tr>
    </w:tbl>
    <w:p w14:paraId="33D176DC" w14:textId="77777777" w:rsidR="00615FCF" w:rsidRPr="0053697F" w:rsidRDefault="00615FCF" w:rsidP="002F7F35">
      <w:pPr>
        <w:spacing w:after="0" w:line="240" w:lineRule="auto"/>
        <w:jc w:val="center"/>
        <w:rPr>
          <w:rFonts w:ascii="Times New Roman" w:hAnsi="Times New Roman" w:cs="Times New Roman"/>
          <w:sz w:val="28"/>
          <w:szCs w:val="28"/>
        </w:rPr>
      </w:pPr>
    </w:p>
    <w:p w14:paraId="6E4C58A9" w14:textId="156A37C3" w:rsidR="00030398" w:rsidRPr="0053697F" w:rsidRDefault="00030398" w:rsidP="00FE5975">
      <w:pPr>
        <w:spacing w:after="0" w:line="240" w:lineRule="auto"/>
        <w:ind w:firstLine="567"/>
        <w:jc w:val="both"/>
        <w:rPr>
          <w:rFonts w:ascii="Times New Roman" w:hAnsi="Times New Roman" w:cs="Times New Roman"/>
          <w:sz w:val="28"/>
          <w:szCs w:val="28"/>
        </w:rPr>
      </w:pPr>
    </w:p>
    <w:p w14:paraId="53032468" w14:textId="77777777" w:rsidR="00615FCF" w:rsidRPr="0053697F" w:rsidRDefault="00615FCF" w:rsidP="00FE5975">
      <w:pPr>
        <w:spacing w:after="0" w:line="240" w:lineRule="auto"/>
        <w:ind w:firstLine="567"/>
        <w:jc w:val="both"/>
        <w:rPr>
          <w:rFonts w:ascii="Times New Roman" w:hAnsi="Times New Roman" w:cs="Times New Roman"/>
          <w:sz w:val="28"/>
          <w:szCs w:val="28"/>
        </w:rPr>
      </w:pPr>
    </w:p>
    <w:p w14:paraId="2D2BE5D3" w14:textId="18BE468C" w:rsidR="002F7F35" w:rsidRPr="0053697F" w:rsidRDefault="002F7F35" w:rsidP="00FE5975">
      <w:pPr>
        <w:spacing w:after="0" w:line="240" w:lineRule="auto"/>
        <w:ind w:firstLine="567"/>
        <w:jc w:val="both"/>
        <w:rPr>
          <w:rFonts w:ascii="Times New Roman" w:hAnsi="Times New Roman" w:cs="Times New Roman"/>
          <w:sz w:val="28"/>
          <w:szCs w:val="28"/>
        </w:rPr>
      </w:pPr>
    </w:p>
    <w:p w14:paraId="6AE54FBD" w14:textId="77777777" w:rsidR="0049763B" w:rsidRPr="0053697F" w:rsidRDefault="0049763B" w:rsidP="0049763B">
      <w:pPr>
        <w:spacing w:after="0" w:line="240" w:lineRule="auto"/>
        <w:jc w:val="both"/>
        <w:rPr>
          <w:rFonts w:ascii="Times New Roman" w:hAnsi="Times New Roman" w:cs="Times New Roman"/>
          <w:sz w:val="28"/>
          <w:szCs w:val="28"/>
        </w:rPr>
      </w:pPr>
    </w:p>
    <w:p w14:paraId="2CFAB068" w14:textId="77777777" w:rsidR="004C3A3B" w:rsidRPr="0053697F" w:rsidRDefault="004C3A3B" w:rsidP="0049763B">
      <w:pPr>
        <w:spacing w:after="0" w:line="240" w:lineRule="auto"/>
        <w:jc w:val="both"/>
        <w:rPr>
          <w:rFonts w:ascii="Times New Roman" w:hAnsi="Times New Roman" w:cs="Times New Roman"/>
          <w:sz w:val="28"/>
          <w:szCs w:val="28"/>
        </w:rPr>
      </w:pPr>
    </w:p>
    <w:p w14:paraId="5E58CF3B" w14:textId="77777777" w:rsidR="004C3A3B" w:rsidRPr="0053697F" w:rsidRDefault="004C3A3B" w:rsidP="0049763B">
      <w:pPr>
        <w:spacing w:after="0" w:line="240" w:lineRule="auto"/>
        <w:jc w:val="both"/>
        <w:rPr>
          <w:rFonts w:ascii="Times New Roman" w:hAnsi="Times New Roman" w:cs="Times New Roman"/>
          <w:sz w:val="28"/>
          <w:szCs w:val="28"/>
        </w:rPr>
      </w:pPr>
    </w:p>
    <w:p w14:paraId="410854E0" w14:textId="77777777" w:rsidR="004C3A3B" w:rsidRPr="0053697F" w:rsidRDefault="004C3A3B" w:rsidP="0049763B">
      <w:pPr>
        <w:spacing w:after="0" w:line="240" w:lineRule="auto"/>
        <w:jc w:val="both"/>
        <w:rPr>
          <w:rFonts w:ascii="Times New Roman" w:hAnsi="Times New Roman" w:cs="Times New Roman"/>
          <w:sz w:val="28"/>
          <w:szCs w:val="28"/>
        </w:rPr>
      </w:pPr>
    </w:p>
    <w:p w14:paraId="415ED746" w14:textId="77777777" w:rsidR="004C3A3B" w:rsidRPr="0053697F" w:rsidRDefault="004C3A3B" w:rsidP="0049763B">
      <w:pPr>
        <w:spacing w:after="0" w:line="240" w:lineRule="auto"/>
        <w:jc w:val="both"/>
        <w:rPr>
          <w:rFonts w:ascii="Times New Roman" w:hAnsi="Times New Roman" w:cs="Times New Roman"/>
          <w:sz w:val="28"/>
          <w:szCs w:val="28"/>
        </w:rPr>
      </w:pPr>
    </w:p>
    <w:p w14:paraId="28073143" w14:textId="77777777" w:rsidR="004C3A3B" w:rsidRPr="0053697F" w:rsidRDefault="004C3A3B" w:rsidP="0049763B">
      <w:pPr>
        <w:spacing w:after="0" w:line="240" w:lineRule="auto"/>
        <w:jc w:val="both"/>
        <w:rPr>
          <w:rFonts w:ascii="Times New Roman" w:hAnsi="Times New Roman" w:cs="Times New Roman"/>
          <w:sz w:val="28"/>
          <w:szCs w:val="28"/>
        </w:rPr>
      </w:pPr>
    </w:p>
    <w:p w14:paraId="20492ED7" w14:textId="77777777" w:rsidR="004C3A3B" w:rsidRPr="0053697F" w:rsidRDefault="004C3A3B" w:rsidP="0049763B">
      <w:pPr>
        <w:spacing w:after="0" w:line="240" w:lineRule="auto"/>
        <w:jc w:val="both"/>
        <w:rPr>
          <w:rFonts w:ascii="Times New Roman" w:hAnsi="Times New Roman" w:cs="Times New Roman"/>
          <w:sz w:val="28"/>
          <w:szCs w:val="28"/>
        </w:rPr>
      </w:pPr>
    </w:p>
    <w:p w14:paraId="583A5D5E" w14:textId="77777777" w:rsidR="004C3A3B" w:rsidRPr="0053697F" w:rsidRDefault="004C3A3B" w:rsidP="0049763B">
      <w:pPr>
        <w:spacing w:after="0" w:line="240" w:lineRule="auto"/>
        <w:jc w:val="both"/>
        <w:rPr>
          <w:rFonts w:ascii="Times New Roman" w:hAnsi="Times New Roman" w:cs="Times New Roman"/>
          <w:sz w:val="28"/>
          <w:szCs w:val="28"/>
        </w:rPr>
      </w:pPr>
    </w:p>
    <w:p w14:paraId="35AEF407" w14:textId="77777777" w:rsidR="004C3A3B" w:rsidRPr="0053697F" w:rsidRDefault="004C3A3B" w:rsidP="0049763B">
      <w:pPr>
        <w:spacing w:after="0" w:line="240" w:lineRule="auto"/>
        <w:jc w:val="both"/>
        <w:rPr>
          <w:rFonts w:ascii="Times New Roman" w:hAnsi="Times New Roman" w:cs="Times New Roman"/>
          <w:sz w:val="28"/>
          <w:szCs w:val="28"/>
        </w:rPr>
      </w:pPr>
    </w:p>
    <w:p w14:paraId="5A85F204" w14:textId="77777777" w:rsidR="004C3A3B" w:rsidRPr="0053697F" w:rsidRDefault="004C3A3B" w:rsidP="0049763B">
      <w:pPr>
        <w:spacing w:after="0" w:line="240" w:lineRule="auto"/>
        <w:jc w:val="both"/>
        <w:rPr>
          <w:rFonts w:ascii="Times New Roman" w:hAnsi="Times New Roman" w:cs="Times New Roman"/>
          <w:sz w:val="28"/>
          <w:szCs w:val="28"/>
        </w:rPr>
      </w:pPr>
    </w:p>
    <w:p w14:paraId="743AC865" w14:textId="77777777" w:rsidR="004C3A3B" w:rsidRPr="0053697F" w:rsidRDefault="004C3A3B" w:rsidP="0049763B">
      <w:pPr>
        <w:spacing w:after="0" w:line="240" w:lineRule="auto"/>
        <w:jc w:val="both"/>
        <w:rPr>
          <w:rFonts w:ascii="Times New Roman" w:hAnsi="Times New Roman" w:cs="Times New Roman"/>
          <w:sz w:val="28"/>
          <w:szCs w:val="28"/>
        </w:rPr>
      </w:pPr>
    </w:p>
    <w:p w14:paraId="01D23E7A" w14:textId="77777777" w:rsidR="004C3A3B" w:rsidRPr="0053697F" w:rsidRDefault="004C3A3B" w:rsidP="0049763B">
      <w:pPr>
        <w:spacing w:after="0" w:line="240" w:lineRule="auto"/>
        <w:jc w:val="both"/>
        <w:rPr>
          <w:rFonts w:ascii="Times New Roman" w:hAnsi="Times New Roman" w:cs="Times New Roman"/>
          <w:sz w:val="28"/>
          <w:szCs w:val="28"/>
        </w:rPr>
      </w:pPr>
    </w:p>
    <w:p w14:paraId="32CD4698" w14:textId="77777777" w:rsidR="004841B1" w:rsidRPr="0053697F" w:rsidRDefault="004841B1" w:rsidP="0049763B">
      <w:pPr>
        <w:spacing w:after="0" w:line="240" w:lineRule="auto"/>
        <w:jc w:val="both"/>
        <w:rPr>
          <w:rFonts w:ascii="Times New Roman" w:hAnsi="Times New Roman" w:cs="Times New Roman"/>
          <w:color w:val="FF0000"/>
          <w:sz w:val="28"/>
          <w:szCs w:val="28"/>
        </w:rPr>
      </w:pPr>
    </w:p>
    <w:p w14:paraId="00275BD6" w14:textId="77777777" w:rsidR="00447042" w:rsidRPr="0053697F" w:rsidRDefault="00447042" w:rsidP="0049763B">
      <w:pPr>
        <w:spacing w:after="0" w:line="240" w:lineRule="auto"/>
        <w:jc w:val="both"/>
        <w:rPr>
          <w:rFonts w:ascii="Times New Roman" w:hAnsi="Times New Roman" w:cs="Times New Roman"/>
          <w:color w:val="FF0000"/>
          <w:sz w:val="28"/>
          <w:szCs w:val="28"/>
        </w:rPr>
      </w:pPr>
    </w:p>
    <w:p w14:paraId="781EDDE1" w14:textId="0EA47D74" w:rsidR="00523001" w:rsidRPr="0053697F" w:rsidRDefault="00523001" w:rsidP="00523001">
      <w:pPr>
        <w:spacing w:after="0" w:line="240" w:lineRule="auto"/>
        <w:jc w:val="center"/>
        <w:rPr>
          <w:rFonts w:ascii="Times New Roman" w:hAnsi="Times New Roman" w:cs="Times New Roman"/>
          <w:b/>
          <w:bCs/>
          <w:sz w:val="28"/>
          <w:szCs w:val="28"/>
        </w:rPr>
      </w:pPr>
      <w:r w:rsidRPr="0053697F">
        <w:rPr>
          <w:rFonts w:ascii="Times New Roman" w:hAnsi="Times New Roman" w:cs="Times New Roman"/>
          <w:b/>
          <w:bCs/>
          <w:sz w:val="28"/>
          <w:szCs w:val="28"/>
        </w:rPr>
        <w:lastRenderedPageBreak/>
        <w:t>ВВЕДЕНИЕ</w:t>
      </w:r>
    </w:p>
    <w:p w14:paraId="1E6B8767" w14:textId="77777777" w:rsidR="00523001" w:rsidRPr="0053697F" w:rsidRDefault="00523001" w:rsidP="00523001">
      <w:pPr>
        <w:spacing w:after="0" w:line="240" w:lineRule="auto"/>
        <w:jc w:val="center"/>
        <w:rPr>
          <w:rFonts w:ascii="Times New Roman" w:hAnsi="Times New Roman" w:cs="Times New Roman"/>
          <w:sz w:val="28"/>
          <w:szCs w:val="28"/>
        </w:rPr>
      </w:pPr>
    </w:p>
    <w:p w14:paraId="2B8C9640" w14:textId="1AF023F2" w:rsidR="00C9646A" w:rsidRPr="0053697F" w:rsidRDefault="003233BE" w:rsidP="00C1203D">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b/>
          <w:bCs/>
          <w:sz w:val="28"/>
          <w:szCs w:val="28"/>
        </w:rPr>
        <w:t>Общая характеристика работы.</w:t>
      </w:r>
      <w:r w:rsidR="002C33FE" w:rsidRPr="0053697F">
        <w:rPr>
          <w:rFonts w:ascii="Times New Roman" w:hAnsi="Times New Roman" w:cs="Times New Roman"/>
          <w:sz w:val="28"/>
          <w:szCs w:val="28"/>
        </w:rPr>
        <w:t xml:space="preserve"> Диссертаци</w:t>
      </w:r>
      <w:r w:rsidR="00C87F8E" w:rsidRPr="0053697F">
        <w:rPr>
          <w:rFonts w:ascii="Times New Roman" w:hAnsi="Times New Roman" w:cs="Times New Roman"/>
          <w:sz w:val="28"/>
          <w:szCs w:val="28"/>
        </w:rPr>
        <w:t>онная работа</w:t>
      </w:r>
      <w:r w:rsidR="00D83DF5" w:rsidRPr="0053697F">
        <w:rPr>
          <w:rFonts w:ascii="Times New Roman" w:hAnsi="Times New Roman" w:cs="Times New Roman"/>
          <w:sz w:val="28"/>
          <w:szCs w:val="28"/>
        </w:rPr>
        <w:t xml:space="preserve"> </w:t>
      </w:r>
      <w:r w:rsidR="00C9646A" w:rsidRPr="0053697F">
        <w:rPr>
          <w:rFonts w:ascii="Times New Roman" w:hAnsi="Times New Roman" w:cs="Times New Roman"/>
          <w:sz w:val="28"/>
          <w:szCs w:val="28"/>
        </w:rPr>
        <w:t xml:space="preserve">посвящена исследованию процессов </w:t>
      </w:r>
      <w:r w:rsidR="008D45D0" w:rsidRPr="0053697F">
        <w:rPr>
          <w:rFonts w:ascii="Times New Roman" w:hAnsi="Times New Roman" w:cs="Times New Roman"/>
          <w:sz w:val="28"/>
          <w:szCs w:val="28"/>
        </w:rPr>
        <w:t>аминокислотного выщелачивания</w:t>
      </w:r>
      <w:r w:rsidR="00F3372D" w:rsidRPr="0053697F">
        <w:rPr>
          <w:rFonts w:ascii="Times New Roman" w:hAnsi="Times New Roman" w:cs="Times New Roman"/>
          <w:sz w:val="28"/>
          <w:szCs w:val="28"/>
        </w:rPr>
        <w:t xml:space="preserve"> сульфидных</w:t>
      </w:r>
      <w:r w:rsidR="001E0B0A" w:rsidRPr="0053697F">
        <w:rPr>
          <w:rFonts w:ascii="Times New Roman" w:hAnsi="Times New Roman" w:cs="Times New Roman"/>
          <w:sz w:val="28"/>
          <w:szCs w:val="28"/>
        </w:rPr>
        <w:t xml:space="preserve"> </w:t>
      </w:r>
      <w:r w:rsidR="00C9646A" w:rsidRPr="0053697F">
        <w:rPr>
          <w:rFonts w:ascii="Times New Roman" w:hAnsi="Times New Roman" w:cs="Times New Roman"/>
          <w:sz w:val="28"/>
          <w:szCs w:val="28"/>
        </w:rPr>
        <w:t>минералов</w:t>
      </w:r>
      <w:r w:rsidR="008D45D0" w:rsidRPr="0053697F">
        <w:rPr>
          <w:rFonts w:ascii="Times New Roman" w:hAnsi="Times New Roman" w:cs="Times New Roman"/>
          <w:sz w:val="28"/>
          <w:szCs w:val="28"/>
        </w:rPr>
        <w:t xml:space="preserve"> меди</w:t>
      </w:r>
      <w:r w:rsidR="00C9646A" w:rsidRPr="0053697F">
        <w:rPr>
          <w:rFonts w:ascii="Times New Roman" w:hAnsi="Times New Roman" w:cs="Times New Roman"/>
          <w:sz w:val="28"/>
          <w:szCs w:val="28"/>
        </w:rPr>
        <w:t xml:space="preserve"> – халькозина (Cu</w:t>
      </w:r>
      <w:r w:rsidR="00C9646A" w:rsidRPr="0053697F">
        <w:rPr>
          <w:rFonts w:ascii="Times New Roman" w:hAnsi="Times New Roman" w:cs="Times New Roman"/>
          <w:sz w:val="28"/>
          <w:szCs w:val="28"/>
          <w:vertAlign w:val="subscript"/>
        </w:rPr>
        <w:t>2</w:t>
      </w:r>
      <w:r w:rsidR="00C9646A" w:rsidRPr="0053697F">
        <w:rPr>
          <w:rFonts w:ascii="Times New Roman" w:hAnsi="Times New Roman" w:cs="Times New Roman"/>
          <w:sz w:val="28"/>
          <w:szCs w:val="28"/>
        </w:rPr>
        <w:t>S</w:t>
      </w:r>
      <w:r w:rsidR="008D45D0" w:rsidRPr="0053697F">
        <w:rPr>
          <w:rFonts w:ascii="Times New Roman" w:hAnsi="Times New Roman" w:cs="Times New Roman"/>
          <w:sz w:val="28"/>
          <w:szCs w:val="28"/>
        </w:rPr>
        <w:t xml:space="preserve">), </w:t>
      </w:r>
      <w:r w:rsidR="00C9646A" w:rsidRPr="0053697F">
        <w:rPr>
          <w:rFonts w:ascii="Times New Roman" w:hAnsi="Times New Roman" w:cs="Times New Roman"/>
          <w:sz w:val="28"/>
          <w:szCs w:val="28"/>
        </w:rPr>
        <w:t>борнита (Cu</w:t>
      </w:r>
      <w:r w:rsidR="00C9646A" w:rsidRPr="0053697F">
        <w:rPr>
          <w:rFonts w:ascii="Times New Roman" w:hAnsi="Times New Roman" w:cs="Times New Roman"/>
          <w:sz w:val="28"/>
          <w:szCs w:val="28"/>
          <w:vertAlign w:val="subscript"/>
        </w:rPr>
        <w:t>5</w:t>
      </w:r>
      <w:r w:rsidR="00C9646A" w:rsidRPr="0053697F">
        <w:rPr>
          <w:rFonts w:ascii="Times New Roman" w:hAnsi="Times New Roman" w:cs="Times New Roman"/>
          <w:sz w:val="28"/>
          <w:szCs w:val="28"/>
        </w:rPr>
        <w:t>FeS</w:t>
      </w:r>
      <w:r w:rsidR="00C9646A" w:rsidRPr="0053697F">
        <w:rPr>
          <w:rFonts w:ascii="Times New Roman" w:hAnsi="Times New Roman" w:cs="Times New Roman"/>
          <w:sz w:val="28"/>
          <w:szCs w:val="28"/>
          <w:vertAlign w:val="subscript"/>
        </w:rPr>
        <w:t>4</w:t>
      </w:r>
      <w:r w:rsidR="00C9646A" w:rsidRPr="0053697F">
        <w:rPr>
          <w:rFonts w:ascii="Times New Roman" w:hAnsi="Times New Roman" w:cs="Times New Roman"/>
          <w:sz w:val="28"/>
          <w:szCs w:val="28"/>
        </w:rPr>
        <w:t>)</w:t>
      </w:r>
      <w:r w:rsidR="005B7563" w:rsidRPr="0053697F">
        <w:rPr>
          <w:rFonts w:ascii="Times New Roman" w:hAnsi="Times New Roman" w:cs="Times New Roman"/>
          <w:sz w:val="28"/>
          <w:szCs w:val="28"/>
        </w:rPr>
        <w:t>,</w:t>
      </w:r>
      <w:r w:rsidR="00AF6695" w:rsidRPr="0053697F">
        <w:rPr>
          <w:rFonts w:ascii="Times New Roman" w:hAnsi="Times New Roman" w:cs="Times New Roman"/>
          <w:sz w:val="28"/>
          <w:szCs w:val="28"/>
        </w:rPr>
        <w:t xml:space="preserve"> </w:t>
      </w:r>
      <w:r w:rsidR="008D45D0" w:rsidRPr="0053697F">
        <w:rPr>
          <w:rFonts w:ascii="Times New Roman" w:hAnsi="Times New Roman" w:cs="Times New Roman"/>
          <w:sz w:val="28"/>
          <w:szCs w:val="28"/>
        </w:rPr>
        <w:t>халькопирита (CuFeS</w:t>
      </w:r>
      <w:r w:rsidR="008D45D0" w:rsidRPr="0053697F">
        <w:rPr>
          <w:rFonts w:ascii="Times New Roman" w:hAnsi="Times New Roman" w:cs="Times New Roman"/>
          <w:sz w:val="28"/>
          <w:szCs w:val="28"/>
          <w:vertAlign w:val="subscript"/>
        </w:rPr>
        <w:t>2</w:t>
      </w:r>
      <w:r w:rsidR="008D45D0" w:rsidRPr="0053697F">
        <w:rPr>
          <w:rFonts w:ascii="Times New Roman" w:hAnsi="Times New Roman" w:cs="Times New Roman"/>
          <w:sz w:val="28"/>
          <w:szCs w:val="28"/>
        </w:rPr>
        <w:t>)</w:t>
      </w:r>
      <w:r w:rsidR="003933C0" w:rsidRPr="0053697F">
        <w:rPr>
          <w:rFonts w:ascii="Times New Roman" w:hAnsi="Times New Roman" w:cs="Times New Roman"/>
          <w:sz w:val="28"/>
          <w:szCs w:val="28"/>
        </w:rPr>
        <w:t xml:space="preserve"> Джезказганского месторождения </w:t>
      </w:r>
      <w:r w:rsidR="0053387C" w:rsidRPr="0053697F">
        <w:rPr>
          <w:rFonts w:ascii="Times New Roman" w:hAnsi="Times New Roman" w:cs="Times New Roman"/>
          <w:sz w:val="28"/>
          <w:szCs w:val="28"/>
        </w:rPr>
        <w:t>глицином</w:t>
      </w:r>
      <w:r w:rsidR="005B7563" w:rsidRPr="0053697F">
        <w:rPr>
          <w:rFonts w:ascii="Times New Roman" w:hAnsi="Times New Roman" w:cs="Times New Roman"/>
          <w:sz w:val="28"/>
          <w:szCs w:val="28"/>
        </w:rPr>
        <w:t xml:space="preserve"> и другими аминокислотами (лизин, бетаин, цистеин, метионин) </w:t>
      </w:r>
      <w:r w:rsidR="0053387C" w:rsidRPr="0053697F">
        <w:rPr>
          <w:rFonts w:ascii="Times New Roman" w:hAnsi="Times New Roman" w:cs="Times New Roman"/>
          <w:sz w:val="28"/>
          <w:szCs w:val="28"/>
        </w:rPr>
        <w:t>в щелочной среде в присутствии</w:t>
      </w:r>
      <w:r w:rsidR="00C9646A" w:rsidRPr="0053697F">
        <w:rPr>
          <w:rFonts w:ascii="Times New Roman" w:hAnsi="Times New Roman" w:cs="Times New Roman"/>
          <w:sz w:val="28"/>
          <w:szCs w:val="28"/>
        </w:rPr>
        <w:t xml:space="preserve"> атмосферн</w:t>
      </w:r>
      <w:r w:rsidR="0053387C" w:rsidRPr="0053697F">
        <w:rPr>
          <w:rFonts w:ascii="Times New Roman" w:hAnsi="Times New Roman" w:cs="Times New Roman"/>
          <w:sz w:val="28"/>
          <w:szCs w:val="28"/>
        </w:rPr>
        <w:t>ого</w:t>
      </w:r>
      <w:r w:rsidR="00C9646A" w:rsidRPr="0053697F">
        <w:rPr>
          <w:rFonts w:ascii="Times New Roman" w:hAnsi="Times New Roman" w:cs="Times New Roman"/>
          <w:sz w:val="28"/>
          <w:szCs w:val="28"/>
        </w:rPr>
        <w:t xml:space="preserve"> кислород</w:t>
      </w:r>
      <w:r w:rsidR="0053387C" w:rsidRPr="0053697F">
        <w:rPr>
          <w:rFonts w:ascii="Times New Roman" w:hAnsi="Times New Roman" w:cs="Times New Roman"/>
          <w:sz w:val="28"/>
          <w:szCs w:val="28"/>
        </w:rPr>
        <w:t>а</w:t>
      </w:r>
      <w:r w:rsidR="00C9646A" w:rsidRPr="0053697F">
        <w:rPr>
          <w:rFonts w:ascii="Times New Roman" w:hAnsi="Times New Roman" w:cs="Times New Roman"/>
          <w:sz w:val="28"/>
          <w:szCs w:val="28"/>
        </w:rPr>
        <w:t xml:space="preserve"> и</w:t>
      </w:r>
      <w:r w:rsidR="0053387C" w:rsidRPr="0053697F">
        <w:rPr>
          <w:rFonts w:ascii="Times New Roman" w:hAnsi="Times New Roman" w:cs="Times New Roman"/>
          <w:sz w:val="28"/>
          <w:szCs w:val="28"/>
        </w:rPr>
        <w:t>ли</w:t>
      </w:r>
      <w:r w:rsidR="00C9646A" w:rsidRPr="0053697F">
        <w:rPr>
          <w:rFonts w:ascii="Times New Roman" w:hAnsi="Times New Roman" w:cs="Times New Roman"/>
          <w:sz w:val="28"/>
          <w:szCs w:val="28"/>
        </w:rPr>
        <w:t xml:space="preserve"> пер</w:t>
      </w:r>
      <w:r w:rsidR="008244C2" w:rsidRPr="0053697F">
        <w:rPr>
          <w:rFonts w:ascii="Times New Roman" w:hAnsi="Times New Roman" w:cs="Times New Roman"/>
          <w:sz w:val="28"/>
          <w:szCs w:val="28"/>
        </w:rPr>
        <w:t>оксида</w:t>
      </w:r>
      <w:r w:rsidR="00C9646A" w:rsidRPr="0053697F">
        <w:rPr>
          <w:rFonts w:ascii="Times New Roman" w:hAnsi="Times New Roman" w:cs="Times New Roman"/>
          <w:sz w:val="28"/>
          <w:szCs w:val="28"/>
        </w:rPr>
        <w:t xml:space="preserve"> водорода </w:t>
      </w:r>
      <w:r w:rsidR="0053387C" w:rsidRPr="0053697F">
        <w:rPr>
          <w:rFonts w:ascii="Times New Roman" w:hAnsi="Times New Roman" w:cs="Times New Roman"/>
          <w:sz w:val="28"/>
          <w:szCs w:val="28"/>
        </w:rPr>
        <w:t xml:space="preserve">при </w:t>
      </w:r>
      <w:r w:rsidR="00C9646A" w:rsidRPr="0053697F">
        <w:rPr>
          <w:rFonts w:ascii="Times New Roman" w:hAnsi="Times New Roman" w:cs="Times New Roman"/>
          <w:sz w:val="28"/>
          <w:szCs w:val="28"/>
        </w:rPr>
        <w:t xml:space="preserve">различных </w:t>
      </w:r>
      <w:r w:rsidR="0053387C" w:rsidRPr="0053697F">
        <w:rPr>
          <w:rFonts w:ascii="Times New Roman" w:hAnsi="Times New Roman" w:cs="Times New Roman"/>
          <w:sz w:val="28"/>
          <w:szCs w:val="28"/>
        </w:rPr>
        <w:t xml:space="preserve">экспериментальных </w:t>
      </w:r>
      <w:r w:rsidR="00C9646A" w:rsidRPr="0053697F">
        <w:rPr>
          <w:rFonts w:ascii="Times New Roman" w:hAnsi="Times New Roman" w:cs="Times New Roman"/>
          <w:sz w:val="28"/>
          <w:szCs w:val="28"/>
        </w:rPr>
        <w:t>условиях</w:t>
      </w:r>
      <w:r w:rsidR="002C3A8A" w:rsidRPr="0053697F">
        <w:rPr>
          <w:rFonts w:ascii="Times New Roman" w:hAnsi="Times New Roman" w:cs="Times New Roman"/>
          <w:sz w:val="28"/>
          <w:szCs w:val="28"/>
        </w:rPr>
        <w:t>;</w:t>
      </w:r>
      <w:r w:rsidR="00C9646A" w:rsidRPr="0053697F">
        <w:rPr>
          <w:rFonts w:ascii="Times New Roman" w:hAnsi="Times New Roman" w:cs="Times New Roman"/>
          <w:sz w:val="28"/>
          <w:szCs w:val="28"/>
        </w:rPr>
        <w:t xml:space="preserve"> определению</w:t>
      </w:r>
      <w:r w:rsidR="005F7C2D" w:rsidRPr="0053697F">
        <w:rPr>
          <w:rFonts w:ascii="Times New Roman" w:hAnsi="Times New Roman" w:cs="Times New Roman"/>
          <w:sz w:val="28"/>
          <w:szCs w:val="28"/>
        </w:rPr>
        <w:t xml:space="preserve"> кинетических характеристик процесса</w:t>
      </w:r>
      <w:r w:rsidR="005B7563" w:rsidRPr="0053697F">
        <w:rPr>
          <w:rFonts w:ascii="Times New Roman" w:hAnsi="Times New Roman" w:cs="Times New Roman"/>
          <w:sz w:val="28"/>
          <w:szCs w:val="28"/>
        </w:rPr>
        <w:t xml:space="preserve"> выщелачивания</w:t>
      </w:r>
      <w:r w:rsidR="002C3A8A" w:rsidRPr="0053697F">
        <w:rPr>
          <w:rFonts w:ascii="Times New Roman" w:hAnsi="Times New Roman" w:cs="Times New Roman"/>
          <w:sz w:val="28"/>
          <w:szCs w:val="28"/>
        </w:rPr>
        <w:t>;</w:t>
      </w:r>
      <w:r w:rsidR="005F7C2D" w:rsidRPr="0053697F">
        <w:rPr>
          <w:rFonts w:ascii="Times New Roman" w:hAnsi="Times New Roman" w:cs="Times New Roman"/>
          <w:sz w:val="28"/>
          <w:szCs w:val="28"/>
        </w:rPr>
        <w:t xml:space="preserve"> изучению состава, присутствующих фаз и состояния поверхности минералов до и после выщелачивания различными </w:t>
      </w:r>
      <w:r w:rsidR="00C9646A" w:rsidRPr="0053697F">
        <w:rPr>
          <w:rFonts w:ascii="Times New Roman" w:hAnsi="Times New Roman" w:cs="Times New Roman"/>
          <w:sz w:val="28"/>
          <w:szCs w:val="28"/>
        </w:rPr>
        <w:t>физико-химически</w:t>
      </w:r>
      <w:r w:rsidR="005F7C2D" w:rsidRPr="0053697F">
        <w:rPr>
          <w:rFonts w:ascii="Times New Roman" w:hAnsi="Times New Roman" w:cs="Times New Roman"/>
          <w:sz w:val="28"/>
          <w:szCs w:val="28"/>
        </w:rPr>
        <w:t>ми методами анализа.</w:t>
      </w:r>
    </w:p>
    <w:p w14:paraId="5FCD6827" w14:textId="4CE56D48" w:rsidR="0063717A" w:rsidRPr="0053697F" w:rsidRDefault="001016DC" w:rsidP="0063717A">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b/>
          <w:bCs/>
          <w:sz w:val="28"/>
          <w:szCs w:val="28"/>
        </w:rPr>
        <w:t>А</w:t>
      </w:r>
      <w:r w:rsidR="000908DD" w:rsidRPr="0053697F">
        <w:rPr>
          <w:rFonts w:ascii="Times New Roman" w:hAnsi="Times New Roman" w:cs="Times New Roman"/>
          <w:b/>
          <w:bCs/>
          <w:sz w:val="28"/>
          <w:szCs w:val="28"/>
        </w:rPr>
        <w:t>ктуальность</w:t>
      </w:r>
      <w:r w:rsidR="003233BE" w:rsidRPr="0053697F">
        <w:rPr>
          <w:rFonts w:ascii="Times New Roman" w:hAnsi="Times New Roman" w:cs="Times New Roman"/>
          <w:b/>
          <w:bCs/>
          <w:sz w:val="28"/>
          <w:szCs w:val="28"/>
        </w:rPr>
        <w:t xml:space="preserve"> темы исследования.</w:t>
      </w:r>
      <w:r w:rsidR="00C1203D" w:rsidRPr="0053697F">
        <w:rPr>
          <w:rFonts w:ascii="Times New Roman" w:hAnsi="Times New Roman" w:cs="Times New Roman"/>
          <w:b/>
          <w:bCs/>
          <w:sz w:val="28"/>
          <w:szCs w:val="28"/>
        </w:rPr>
        <w:t xml:space="preserve"> </w:t>
      </w:r>
      <w:r w:rsidR="00C66708" w:rsidRPr="0053697F">
        <w:rPr>
          <w:rFonts w:ascii="Times New Roman" w:hAnsi="Times New Roman" w:cs="Times New Roman"/>
          <w:sz w:val="28"/>
          <w:szCs w:val="28"/>
        </w:rPr>
        <w:t>В настоящее время</w:t>
      </w:r>
      <w:r w:rsidR="004D1AB2" w:rsidRPr="0053697F">
        <w:rPr>
          <w:rFonts w:ascii="Times New Roman" w:hAnsi="Times New Roman" w:cs="Times New Roman"/>
          <w:sz w:val="28"/>
          <w:szCs w:val="28"/>
        </w:rPr>
        <w:t xml:space="preserve"> истощение богатых медных руд требует добычи и переработки низкосортного сырья.</w:t>
      </w:r>
      <w:r w:rsidR="000110F7" w:rsidRPr="0053697F">
        <w:rPr>
          <w:rFonts w:ascii="Times New Roman" w:hAnsi="Times New Roman" w:cs="Times New Roman"/>
          <w:sz w:val="28"/>
          <w:szCs w:val="28"/>
        </w:rPr>
        <w:t xml:space="preserve"> </w:t>
      </w:r>
      <w:r w:rsidR="004D1AB2" w:rsidRPr="0053697F">
        <w:rPr>
          <w:rFonts w:ascii="Times New Roman" w:hAnsi="Times New Roman" w:cs="Times New Roman"/>
          <w:sz w:val="28"/>
          <w:szCs w:val="28"/>
        </w:rPr>
        <w:t xml:space="preserve">Традиционная пирометаллургия в </w:t>
      </w:r>
      <w:r w:rsidR="00AB78B3" w:rsidRPr="0053697F">
        <w:rPr>
          <w:rFonts w:ascii="Times New Roman" w:hAnsi="Times New Roman" w:cs="Times New Roman"/>
          <w:sz w:val="28"/>
          <w:szCs w:val="28"/>
        </w:rPr>
        <w:t>данных</w:t>
      </w:r>
      <w:r w:rsidR="004D1AB2" w:rsidRPr="0053697F">
        <w:rPr>
          <w:rFonts w:ascii="Times New Roman" w:hAnsi="Times New Roman" w:cs="Times New Roman"/>
          <w:sz w:val="28"/>
          <w:szCs w:val="28"/>
        </w:rPr>
        <w:t xml:space="preserve"> условиях становится менее эффективной</w:t>
      </w:r>
      <w:r w:rsidR="006E49C1" w:rsidRPr="0053697F">
        <w:rPr>
          <w:rFonts w:ascii="Times New Roman" w:hAnsi="Times New Roman" w:cs="Times New Roman"/>
          <w:sz w:val="28"/>
          <w:szCs w:val="28"/>
        </w:rPr>
        <w:t xml:space="preserve">: повышаются </w:t>
      </w:r>
      <w:r w:rsidR="004D1AB2" w:rsidRPr="0053697F">
        <w:rPr>
          <w:rFonts w:ascii="Times New Roman" w:hAnsi="Times New Roman" w:cs="Times New Roman"/>
          <w:sz w:val="28"/>
          <w:szCs w:val="28"/>
        </w:rPr>
        <w:t>энергозатра</w:t>
      </w:r>
      <w:r w:rsidR="006E49C1" w:rsidRPr="0053697F">
        <w:rPr>
          <w:rFonts w:ascii="Times New Roman" w:hAnsi="Times New Roman" w:cs="Times New Roman"/>
          <w:sz w:val="28"/>
          <w:szCs w:val="28"/>
        </w:rPr>
        <w:t>ты</w:t>
      </w:r>
      <w:r w:rsidR="004D1AB2" w:rsidRPr="0053697F">
        <w:rPr>
          <w:rFonts w:ascii="Times New Roman" w:hAnsi="Times New Roman" w:cs="Times New Roman"/>
          <w:sz w:val="28"/>
          <w:szCs w:val="28"/>
        </w:rPr>
        <w:t xml:space="preserve">, </w:t>
      </w:r>
      <w:r w:rsidR="006E49C1" w:rsidRPr="0053697F">
        <w:rPr>
          <w:rFonts w:ascii="Times New Roman" w:hAnsi="Times New Roman" w:cs="Times New Roman"/>
          <w:sz w:val="28"/>
          <w:szCs w:val="28"/>
        </w:rPr>
        <w:t xml:space="preserve">в том числе </w:t>
      </w:r>
      <w:r w:rsidR="004D1AB2" w:rsidRPr="0053697F">
        <w:rPr>
          <w:rFonts w:ascii="Times New Roman" w:hAnsi="Times New Roman" w:cs="Times New Roman"/>
          <w:sz w:val="28"/>
          <w:szCs w:val="28"/>
        </w:rPr>
        <w:t>эксплуатационн</w:t>
      </w:r>
      <w:r w:rsidR="006E49C1" w:rsidRPr="0053697F">
        <w:rPr>
          <w:rFonts w:ascii="Times New Roman" w:hAnsi="Times New Roman" w:cs="Times New Roman"/>
          <w:sz w:val="28"/>
          <w:szCs w:val="28"/>
        </w:rPr>
        <w:t>ые</w:t>
      </w:r>
      <w:r w:rsidR="004D1AB2" w:rsidRPr="0053697F">
        <w:rPr>
          <w:rFonts w:ascii="Times New Roman" w:hAnsi="Times New Roman" w:cs="Times New Roman"/>
          <w:sz w:val="28"/>
          <w:szCs w:val="28"/>
        </w:rPr>
        <w:t xml:space="preserve"> расход</w:t>
      </w:r>
      <w:r w:rsidR="006E49C1" w:rsidRPr="0053697F">
        <w:rPr>
          <w:rFonts w:ascii="Times New Roman" w:hAnsi="Times New Roman" w:cs="Times New Roman"/>
          <w:sz w:val="28"/>
          <w:szCs w:val="28"/>
        </w:rPr>
        <w:t>ы, а также происходит</w:t>
      </w:r>
      <w:r w:rsidR="004D1AB2" w:rsidRPr="0053697F">
        <w:rPr>
          <w:rFonts w:ascii="Times New Roman" w:hAnsi="Times New Roman" w:cs="Times New Roman"/>
          <w:sz w:val="28"/>
          <w:szCs w:val="28"/>
        </w:rPr>
        <w:t xml:space="preserve"> загрязн</w:t>
      </w:r>
      <w:r w:rsidR="006E49C1" w:rsidRPr="0053697F">
        <w:rPr>
          <w:rFonts w:ascii="Times New Roman" w:hAnsi="Times New Roman" w:cs="Times New Roman"/>
          <w:sz w:val="28"/>
          <w:szCs w:val="28"/>
        </w:rPr>
        <w:t>ени</w:t>
      </w:r>
      <w:r w:rsidR="004C3514" w:rsidRPr="0053697F">
        <w:rPr>
          <w:rFonts w:ascii="Times New Roman" w:hAnsi="Times New Roman" w:cs="Times New Roman"/>
          <w:sz w:val="28"/>
          <w:szCs w:val="28"/>
        </w:rPr>
        <w:t>е</w:t>
      </w:r>
      <w:r w:rsidR="004D1AB2" w:rsidRPr="0053697F">
        <w:rPr>
          <w:rFonts w:ascii="Times New Roman" w:hAnsi="Times New Roman" w:cs="Times New Roman"/>
          <w:sz w:val="28"/>
          <w:szCs w:val="28"/>
        </w:rPr>
        <w:t xml:space="preserve"> окружающ</w:t>
      </w:r>
      <w:r w:rsidR="006E49C1" w:rsidRPr="0053697F">
        <w:rPr>
          <w:rFonts w:ascii="Times New Roman" w:hAnsi="Times New Roman" w:cs="Times New Roman"/>
          <w:sz w:val="28"/>
          <w:szCs w:val="28"/>
        </w:rPr>
        <w:t>ей</w:t>
      </w:r>
      <w:r w:rsidR="004D1AB2" w:rsidRPr="0053697F">
        <w:rPr>
          <w:rFonts w:ascii="Times New Roman" w:hAnsi="Times New Roman" w:cs="Times New Roman"/>
          <w:sz w:val="28"/>
          <w:szCs w:val="28"/>
        </w:rPr>
        <w:t xml:space="preserve"> сред</w:t>
      </w:r>
      <w:r w:rsidR="006E49C1" w:rsidRPr="0053697F">
        <w:rPr>
          <w:rFonts w:ascii="Times New Roman" w:hAnsi="Times New Roman" w:cs="Times New Roman"/>
          <w:sz w:val="28"/>
          <w:szCs w:val="28"/>
        </w:rPr>
        <w:t>ы</w:t>
      </w:r>
      <w:r w:rsidR="004D1AB2" w:rsidRPr="0053697F">
        <w:rPr>
          <w:rFonts w:ascii="Times New Roman" w:hAnsi="Times New Roman" w:cs="Times New Roman"/>
          <w:sz w:val="28"/>
          <w:szCs w:val="28"/>
        </w:rPr>
        <w:t xml:space="preserve"> токсичными выбросами (фураны, сернистые газы, CO</w:t>
      </w:r>
      <w:r w:rsidR="004E08FA" w:rsidRPr="0053697F">
        <w:rPr>
          <w:rFonts w:ascii="Times New Roman" w:hAnsi="Times New Roman" w:cs="Times New Roman"/>
          <w:sz w:val="28"/>
          <w:szCs w:val="28"/>
          <w:vertAlign w:val="subscript"/>
        </w:rPr>
        <w:t>2</w:t>
      </w:r>
      <w:r w:rsidR="004D1AB2" w:rsidRPr="0053697F">
        <w:rPr>
          <w:rFonts w:ascii="Times New Roman" w:hAnsi="Times New Roman" w:cs="Times New Roman"/>
          <w:sz w:val="28"/>
          <w:szCs w:val="28"/>
        </w:rPr>
        <w:t>, кислые стоки).</w:t>
      </w:r>
      <w:r w:rsidR="0063717A" w:rsidRPr="0053697F">
        <w:rPr>
          <w:rFonts w:ascii="Times New Roman" w:hAnsi="Times New Roman" w:cs="Times New Roman"/>
          <w:sz w:val="28"/>
          <w:szCs w:val="28"/>
        </w:rPr>
        <w:t xml:space="preserve"> </w:t>
      </w:r>
      <w:r w:rsidR="00C66708" w:rsidRPr="0053697F">
        <w:rPr>
          <w:rFonts w:ascii="Times New Roman" w:hAnsi="Times New Roman" w:cs="Times New Roman"/>
          <w:sz w:val="28"/>
          <w:szCs w:val="28"/>
        </w:rPr>
        <w:t xml:space="preserve">В связи с </w:t>
      </w:r>
      <w:r w:rsidR="00FF34E3" w:rsidRPr="0053697F">
        <w:rPr>
          <w:rFonts w:ascii="Times New Roman" w:hAnsi="Times New Roman" w:cs="Times New Roman"/>
          <w:sz w:val="28"/>
          <w:szCs w:val="28"/>
        </w:rPr>
        <w:t>этим</w:t>
      </w:r>
      <w:r w:rsidR="0060207E" w:rsidRPr="0053697F">
        <w:rPr>
          <w:rFonts w:ascii="Times New Roman" w:hAnsi="Times New Roman" w:cs="Times New Roman"/>
          <w:sz w:val="28"/>
          <w:szCs w:val="28"/>
        </w:rPr>
        <w:t xml:space="preserve">, </w:t>
      </w:r>
      <w:r w:rsidR="004D2570" w:rsidRPr="0053697F">
        <w:rPr>
          <w:rFonts w:ascii="Times New Roman" w:hAnsi="Times New Roman" w:cs="Times New Roman"/>
          <w:sz w:val="28"/>
          <w:szCs w:val="28"/>
        </w:rPr>
        <w:t>актуальна разработка энергоэффективных и экологически безопасных</w:t>
      </w:r>
      <w:r w:rsidR="00031E0D" w:rsidRPr="0053697F">
        <w:rPr>
          <w:rFonts w:ascii="Times New Roman" w:hAnsi="Times New Roman" w:cs="Times New Roman"/>
          <w:sz w:val="28"/>
          <w:szCs w:val="28"/>
        </w:rPr>
        <w:t xml:space="preserve"> методов </w:t>
      </w:r>
      <w:r w:rsidR="004D2570" w:rsidRPr="0053697F">
        <w:rPr>
          <w:rFonts w:ascii="Times New Roman" w:hAnsi="Times New Roman" w:cs="Times New Roman"/>
          <w:sz w:val="28"/>
          <w:szCs w:val="28"/>
        </w:rPr>
        <w:t>переработки медьсодержащего сырья.</w:t>
      </w:r>
      <w:r w:rsidR="00E95B92" w:rsidRPr="0053697F">
        <w:rPr>
          <w:rFonts w:ascii="Times New Roman" w:hAnsi="Times New Roman" w:cs="Times New Roman"/>
          <w:sz w:val="28"/>
          <w:szCs w:val="28"/>
        </w:rPr>
        <w:t xml:space="preserve"> </w:t>
      </w:r>
    </w:p>
    <w:p w14:paraId="66264389" w14:textId="5D286E1C" w:rsidR="00D6006A" w:rsidRPr="0053697F" w:rsidRDefault="00D97670" w:rsidP="00D6006A">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Перспективной альтернативой является гидрометаллургия, основанная на выщелачивании</w:t>
      </w:r>
      <w:r w:rsidR="006317C9" w:rsidRPr="0053697F">
        <w:rPr>
          <w:rFonts w:ascii="Times New Roman" w:hAnsi="Times New Roman" w:cs="Times New Roman"/>
          <w:sz w:val="28"/>
          <w:szCs w:val="28"/>
        </w:rPr>
        <w:t xml:space="preserve">. Гидрометаллургический метод характеризуется </w:t>
      </w:r>
      <w:r w:rsidR="009F7AFB" w:rsidRPr="0053697F">
        <w:rPr>
          <w:rFonts w:ascii="Times New Roman" w:hAnsi="Times New Roman" w:cs="Times New Roman"/>
          <w:sz w:val="28"/>
          <w:szCs w:val="28"/>
        </w:rPr>
        <w:t>меньшими</w:t>
      </w:r>
      <w:r w:rsidR="00195DB5" w:rsidRPr="0053697F">
        <w:rPr>
          <w:rFonts w:ascii="Times New Roman" w:hAnsi="Times New Roman" w:cs="Times New Roman"/>
          <w:sz w:val="28"/>
          <w:szCs w:val="28"/>
        </w:rPr>
        <w:t xml:space="preserve"> </w:t>
      </w:r>
      <w:r w:rsidR="009F7AFB" w:rsidRPr="0053697F">
        <w:rPr>
          <w:rFonts w:ascii="Times New Roman" w:hAnsi="Times New Roman" w:cs="Times New Roman"/>
          <w:sz w:val="28"/>
          <w:szCs w:val="28"/>
        </w:rPr>
        <w:t>затратами,</w:t>
      </w:r>
      <w:r w:rsidR="00195DB5" w:rsidRPr="0053697F">
        <w:rPr>
          <w:rFonts w:ascii="Times New Roman" w:hAnsi="Times New Roman" w:cs="Times New Roman"/>
          <w:sz w:val="28"/>
          <w:szCs w:val="28"/>
        </w:rPr>
        <w:t xml:space="preserve"> </w:t>
      </w:r>
      <w:r w:rsidR="009F7AFB" w:rsidRPr="0053697F">
        <w:rPr>
          <w:rFonts w:ascii="Times New Roman" w:hAnsi="Times New Roman" w:cs="Times New Roman"/>
          <w:sz w:val="28"/>
          <w:szCs w:val="28"/>
        </w:rPr>
        <w:t>комплексной переработкой сырья, высокой селективностью</w:t>
      </w:r>
      <w:r w:rsidR="00CB4D81" w:rsidRPr="0053697F">
        <w:rPr>
          <w:rFonts w:ascii="Times New Roman" w:hAnsi="Times New Roman" w:cs="Times New Roman"/>
          <w:sz w:val="28"/>
          <w:szCs w:val="28"/>
        </w:rPr>
        <w:t xml:space="preserve">, низкими температурами, более безопасными условиями труда </w:t>
      </w:r>
      <w:r w:rsidR="009F7AFB" w:rsidRPr="0053697F">
        <w:rPr>
          <w:rFonts w:ascii="Times New Roman" w:hAnsi="Times New Roman" w:cs="Times New Roman"/>
          <w:sz w:val="28"/>
          <w:szCs w:val="28"/>
        </w:rPr>
        <w:t>и сниженным уровнем загрязнения</w:t>
      </w:r>
      <w:r w:rsidR="00EE0777" w:rsidRPr="0053697F">
        <w:rPr>
          <w:rFonts w:ascii="Times New Roman" w:hAnsi="Times New Roman" w:cs="Times New Roman"/>
          <w:sz w:val="28"/>
          <w:szCs w:val="28"/>
        </w:rPr>
        <w:t xml:space="preserve"> окружающей среды</w:t>
      </w:r>
      <w:r w:rsidR="009F7AFB" w:rsidRPr="0053697F">
        <w:rPr>
          <w:rFonts w:ascii="Times New Roman" w:hAnsi="Times New Roman" w:cs="Times New Roman"/>
          <w:sz w:val="28"/>
          <w:szCs w:val="28"/>
        </w:rPr>
        <w:t>.</w:t>
      </w:r>
      <w:r w:rsidR="004413F0" w:rsidRPr="0053697F">
        <w:rPr>
          <w:rFonts w:ascii="Times New Roman" w:hAnsi="Times New Roman" w:cs="Times New Roman"/>
          <w:sz w:val="28"/>
          <w:szCs w:val="28"/>
        </w:rPr>
        <w:t xml:space="preserve"> </w:t>
      </w:r>
      <w:r w:rsidR="0019048C" w:rsidRPr="0053697F">
        <w:rPr>
          <w:rFonts w:ascii="Times New Roman" w:hAnsi="Times New Roman" w:cs="Times New Roman"/>
          <w:sz w:val="28"/>
          <w:szCs w:val="28"/>
        </w:rPr>
        <w:t xml:space="preserve">Традиционные </w:t>
      </w:r>
      <w:r w:rsidR="00C3218D" w:rsidRPr="0053697F">
        <w:rPr>
          <w:rFonts w:ascii="Times New Roman" w:hAnsi="Times New Roman" w:cs="Times New Roman"/>
          <w:sz w:val="28"/>
          <w:szCs w:val="28"/>
        </w:rPr>
        <w:t>неорганические</w:t>
      </w:r>
      <w:r w:rsidR="00A47071" w:rsidRPr="0053697F">
        <w:rPr>
          <w:rFonts w:ascii="Times New Roman" w:hAnsi="Times New Roman" w:cs="Times New Roman"/>
          <w:sz w:val="28"/>
          <w:szCs w:val="28"/>
        </w:rPr>
        <w:t xml:space="preserve"> </w:t>
      </w:r>
      <w:r w:rsidR="0019048C" w:rsidRPr="0053697F">
        <w:rPr>
          <w:rFonts w:ascii="Times New Roman" w:hAnsi="Times New Roman" w:cs="Times New Roman"/>
          <w:sz w:val="28"/>
          <w:szCs w:val="28"/>
        </w:rPr>
        <w:t>реагенты</w:t>
      </w:r>
      <w:r w:rsidR="00C3218D" w:rsidRPr="0053697F">
        <w:rPr>
          <w:rFonts w:ascii="Times New Roman" w:hAnsi="Times New Roman" w:cs="Times New Roman"/>
          <w:sz w:val="28"/>
          <w:szCs w:val="28"/>
        </w:rPr>
        <w:t xml:space="preserve"> </w:t>
      </w:r>
      <w:r w:rsidR="00394464" w:rsidRPr="0053697F">
        <w:rPr>
          <w:rFonts w:ascii="Times New Roman" w:hAnsi="Times New Roman" w:cs="Times New Roman"/>
          <w:sz w:val="28"/>
          <w:szCs w:val="28"/>
        </w:rPr>
        <w:t>часто токсичны,</w:t>
      </w:r>
      <w:r w:rsidR="003B1257" w:rsidRPr="0053697F">
        <w:rPr>
          <w:rFonts w:ascii="Times New Roman" w:hAnsi="Times New Roman" w:cs="Times New Roman"/>
          <w:sz w:val="28"/>
          <w:szCs w:val="28"/>
        </w:rPr>
        <w:t xml:space="preserve"> не селективные,</w:t>
      </w:r>
      <w:r w:rsidR="00D33BE7" w:rsidRPr="0053697F">
        <w:rPr>
          <w:rFonts w:ascii="Times New Roman" w:hAnsi="Times New Roman" w:cs="Times New Roman"/>
          <w:sz w:val="28"/>
          <w:szCs w:val="28"/>
        </w:rPr>
        <w:t xml:space="preserve"> </w:t>
      </w:r>
      <w:r w:rsidR="00394464" w:rsidRPr="0053697F">
        <w:rPr>
          <w:rFonts w:ascii="Times New Roman" w:hAnsi="Times New Roman" w:cs="Times New Roman"/>
          <w:sz w:val="28"/>
          <w:szCs w:val="28"/>
        </w:rPr>
        <w:t xml:space="preserve">вызывают коррозию, </w:t>
      </w:r>
      <w:r w:rsidR="00870D32" w:rsidRPr="0053697F">
        <w:rPr>
          <w:rFonts w:ascii="Times New Roman" w:hAnsi="Times New Roman" w:cs="Times New Roman"/>
          <w:sz w:val="28"/>
          <w:szCs w:val="28"/>
        </w:rPr>
        <w:t>плохо поддаются восстановлению и повторному использованию</w:t>
      </w:r>
      <w:r w:rsidR="0053584F" w:rsidRPr="0053697F">
        <w:rPr>
          <w:rFonts w:ascii="Times New Roman" w:hAnsi="Times New Roman" w:cs="Times New Roman"/>
          <w:sz w:val="28"/>
          <w:szCs w:val="28"/>
        </w:rPr>
        <w:t>,</w:t>
      </w:r>
      <w:r w:rsidR="0019048C" w:rsidRPr="0053697F">
        <w:rPr>
          <w:rFonts w:ascii="Times New Roman" w:hAnsi="Times New Roman" w:cs="Times New Roman"/>
          <w:sz w:val="28"/>
          <w:szCs w:val="28"/>
        </w:rPr>
        <w:t xml:space="preserve"> </w:t>
      </w:r>
      <w:r w:rsidR="00726440" w:rsidRPr="0053697F">
        <w:rPr>
          <w:rFonts w:ascii="Times New Roman" w:hAnsi="Times New Roman" w:cs="Times New Roman"/>
          <w:sz w:val="28"/>
          <w:szCs w:val="28"/>
        </w:rPr>
        <w:t xml:space="preserve">что </w:t>
      </w:r>
      <w:r w:rsidR="0053584F" w:rsidRPr="0053697F">
        <w:rPr>
          <w:rFonts w:ascii="Times New Roman" w:hAnsi="Times New Roman" w:cs="Times New Roman"/>
          <w:sz w:val="28"/>
          <w:szCs w:val="28"/>
        </w:rPr>
        <w:t>указыв</w:t>
      </w:r>
      <w:r w:rsidR="00726440" w:rsidRPr="0053697F">
        <w:rPr>
          <w:rFonts w:ascii="Times New Roman" w:hAnsi="Times New Roman" w:cs="Times New Roman"/>
          <w:sz w:val="28"/>
          <w:szCs w:val="28"/>
        </w:rPr>
        <w:t xml:space="preserve">ает </w:t>
      </w:r>
      <w:r w:rsidR="0053584F" w:rsidRPr="0053697F">
        <w:rPr>
          <w:rFonts w:ascii="Times New Roman" w:hAnsi="Times New Roman" w:cs="Times New Roman"/>
          <w:sz w:val="28"/>
          <w:szCs w:val="28"/>
        </w:rPr>
        <w:t>на их</w:t>
      </w:r>
      <w:r w:rsidR="00726440" w:rsidRPr="0053697F">
        <w:rPr>
          <w:rFonts w:ascii="Times New Roman" w:hAnsi="Times New Roman" w:cs="Times New Roman"/>
          <w:sz w:val="28"/>
          <w:szCs w:val="28"/>
        </w:rPr>
        <w:t xml:space="preserve"> высокий</w:t>
      </w:r>
      <w:r w:rsidR="0053584F" w:rsidRPr="0053697F">
        <w:rPr>
          <w:rFonts w:ascii="Times New Roman" w:hAnsi="Times New Roman" w:cs="Times New Roman"/>
          <w:sz w:val="28"/>
          <w:szCs w:val="28"/>
        </w:rPr>
        <w:t xml:space="preserve"> расход в</w:t>
      </w:r>
      <w:r w:rsidR="00A47071" w:rsidRPr="0053697F">
        <w:rPr>
          <w:rFonts w:ascii="Times New Roman" w:hAnsi="Times New Roman" w:cs="Times New Roman"/>
          <w:sz w:val="28"/>
          <w:szCs w:val="28"/>
        </w:rPr>
        <w:t xml:space="preserve"> процессе </w:t>
      </w:r>
      <w:r w:rsidR="0053584F" w:rsidRPr="0053697F">
        <w:rPr>
          <w:rFonts w:ascii="Times New Roman" w:hAnsi="Times New Roman" w:cs="Times New Roman"/>
          <w:sz w:val="28"/>
          <w:szCs w:val="28"/>
        </w:rPr>
        <w:t>выщелачивани</w:t>
      </w:r>
      <w:r w:rsidR="00394464" w:rsidRPr="0053697F">
        <w:rPr>
          <w:rFonts w:ascii="Times New Roman" w:hAnsi="Times New Roman" w:cs="Times New Roman"/>
          <w:sz w:val="28"/>
          <w:szCs w:val="28"/>
        </w:rPr>
        <w:t>я.</w:t>
      </w:r>
    </w:p>
    <w:p w14:paraId="2BF419E0" w14:textId="37DD9820" w:rsidR="004D1AB2" w:rsidRPr="0053697F" w:rsidRDefault="00D41372" w:rsidP="00D6006A">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В данном исследовании рассматривается использование глицина</w:t>
      </w:r>
      <w:r w:rsidR="00780018" w:rsidRPr="0053697F">
        <w:rPr>
          <w:rFonts w:ascii="Times New Roman" w:hAnsi="Times New Roman" w:cs="Times New Roman"/>
          <w:sz w:val="28"/>
          <w:szCs w:val="28"/>
        </w:rPr>
        <w:t xml:space="preserve"> в качестве выщелачивающего реагента </w:t>
      </w:r>
      <w:r w:rsidRPr="0053697F">
        <w:rPr>
          <w:rFonts w:ascii="Times New Roman" w:hAnsi="Times New Roman" w:cs="Times New Roman"/>
          <w:sz w:val="28"/>
          <w:szCs w:val="28"/>
        </w:rPr>
        <w:t>для выщелачивания сульфидных медных минералов</w:t>
      </w:r>
      <w:r w:rsidR="00D6006A" w:rsidRPr="0053697F">
        <w:rPr>
          <w:rFonts w:ascii="Times New Roman" w:hAnsi="Times New Roman" w:cs="Times New Roman"/>
          <w:sz w:val="28"/>
          <w:szCs w:val="28"/>
        </w:rPr>
        <w:t xml:space="preserve"> – </w:t>
      </w:r>
      <w:r w:rsidRPr="0053697F">
        <w:rPr>
          <w:rFonts w:ascii="Times New Roman" w:hAnsi="Times New Roman" w:cs="Times New Roman"/>
          <w:sz w:val="28"/>
          <w:szCs w:val="28"/>
        </w:rPr>
        <w:t>халькозина, борнита</w:t>
      </w:r>
      <w:r w:rsidR="00D6006A" w:rsidRPr="0053697F">
        <w:rPr>
          <w:rFonts w:ascii="Times New Roman" w:hAnsi="Times New Roman" w:cs="Times New Roman"/>
          <w:sz w:val="28"/>
          <w:szCs w:val="28"/>
        </w:rPr>
        <w:t xml:space="preserve"> и </w:t>
      </w:r>
      <w:r w:rsidRPr="0053697F">
        <w:rPr>
          <w:rFonts w:ascii="Times New Roman" w:hAnsi="Times New Roman" w:cs="Times New Roman"/>
          <w:sz w:val="28"/>
          <w:szCs w:val="28"/>
        </w:rPr>
        <w:t>халькопирита.</w:t>
      </w:r>
      <w:r w:rsidR="00145C50" w:rsidRPr="0053697F">
        <w:rPr>
          <w:rFonts w:ascii="Times New Roman" w:hAnsi="Times New Roman" w:cs="Times New Roman"/>
          <w:sz w:val="28"/>
          <w:szCs w:val="28"/>
        </w:rPr>
        <w:t xml:space="preserve"> Глициновая система (водный раствор глицина, модификатор</w:t>
      </w:r>
      <w:r w:rsidR="00195DB5" w:rsidRPr="0053697F">
        <w:rPr>
          <w:rFonts w:ascii="Times New Roman" w:hAnsi="Times New Roman" w:cs="Times New Roman"/>
          <w:sz w:val="28"/>
          <w:szCs w:val="28"/>
        </w:rPr>
        <w:t>а</w:t>
      </w:r>
      <w:r w:rsidR="00145C50" w:rsidRPr="0053697F">
        <w:rPr>
          <w:rFonts w:ascii="Times New Roman" w:hAnsi="Times New Roman" w:cs="Times New Roman"/>
          <w:sz w:val="28"/>
          <w:szCs w:val="28"/>
        </w:rPr>
        <w:t xml:space="preserve"> pH, окислител</w:t>
      </w:r>
      <w:r w:rsidR="00195DB5" w:rsidRPr="0053697F">
        <w:rPr>
          <w:rFonts w:ascii="Times New Roman" w:hAnsi="Times New Roman" w:cs="Times New Roman"/>
          <w:sz w:val="28"/>
          <w:szCs w:val="28"/>
        </w:rPr>
        <w:t>я</w:t>
      </w:r>
      <w:r w:rsidR="00145C50" w:rsidRPr="0053697F">
        <w:rPr>
          <w:rFonts w:ascii="Times New Roman" w:hAnsi="Times New Roman" w:cs="Times New Roman"/>
          <w:sz w:val="28"/>
          <w:szCs w:val="28"/>
        </w:rPr>
        <w:t>)</w:t>
      </w:r>
      <w:r w:rsidR="00D32927" w:rsidRPr="0053697F">
        <w:rPr>
          <w:rFonts w:ascii="Times New Roman" w:hAnsi="Times New Roman" w:cs="Times New Roman"/>
          <w:sz w:val="28"/>
          <w:szCs w:val="28"/>
        </w:rPr>
        <w:t xml:space="preserve"> способна обеспечить </w:t>
      </w:r>
      <w:r w:rsidR="00145C50" w:rsidRPr="0053697F">
        <w:rPr>
          <w:rFonts w:ascii="Times New Roman" w:hAnsi="Times New Roman" w:cs="Times New Roman"/>
          <w:sz w:val="28"/>
          <w:szCs w:val="28"/>
        </w:rPr>
        <w:t>эффективн</w:t>
      </w:r>
      <w:r w:rsidR="00501FBA" w:rsidRPr="0053697F">
        <w:rPr>
          <w:rFonts w:ascii="Times New Roman" w:hAnsi="Times New Roman" w:cs="Times New Roman"/>
          <w:sz w:val="28"/>
          <w:szCs w:val="28"/>
        </w:rPr>
        <w:t>ое</w:t>
      </w:r>
      <w:r w:rsidR="00145C50" w:rsidRPr="0053697F">
        <w:rPr>
          <w:rFonts w:ascii="Times New Roman" w:hAnsi="Times New Roman" w:cs="Times New Roman"/>
          <w:sz w:val="28"/>
          <w:szCs w:val="28"/>
        </w:rPr>
        <w:t xml:space="preserve"> и селективно</w:t>
      </w:r>
      <w:r w:rsidR="00501FBA" w:rsidRPr="0053697F">
        <w:rPr>
          <w:rFonts w:ascii="Times New Roman" w:hAnsi="Times New Roman" w:cs="Times New Roman"/>
          <w:sz w:val="28"/>
          <w:szCs w:val="28"/>
        </w:rPr>
        <w:t>е</w:t>
      </w:r>
      <w:r w:rsidR="00145C50" w:rsidRPr="0053697F">
        <w:rPr>
          <w:rFonts w:ascii="Times New Roman" w:hAnsi="Times New Roman" w:cs="Times New Roman"/>
          <w:sz w:val="28"/>
          <w:szCs w:val="28"/>
        </w:rPr>
        <w:t xml:space="preserve"> извлечени</w:t>
      </w:r>
      <w:r w:rsidR="00D32927" w:rsidRPr="0053697F">
        <w:rPr>
          <w:rFonts w:ascii="Times New Roman" w:hAnsi="Times New Roman" w:cs="Times New Roman"/>
          <w:sz w:val="28"/>
          <w:szCs w:val="28"/>
        </w:rPr>
        <w:t>е</w:t>
      </w:r>
      <w:r w:rsidR="00145C50" w:rsidRPr="0053697F">
        <w:rPr>
          <w:rFonts w:ascii="Times New Roman" w:hAnsi="Times New Roman" w:cs="Times New Roman"/>
          <w:sz w:val="28"/>
          <w:szCs w:val="28"/>
        </w:rPr>
        <w:t xml:space="preserve"> меди, снижая экологические и эксплуатационные риски.</w:t>
      </w:r>
      <w:r w:rsidR="00FC419D" w:rsidRPr="0053697F">
        <w:rPr>
          <w:rFonts w:ascii="Times New Roman" w:hAnsi="Times New Roman" w:cs="Times New Roman"/>
          <w:sz w:val="28"/>
          <w:szCs w:val="28"/>
        </w:rPr>
        <w:t xml:space="preserve"> Таким образом, глициновое выщелачивание </w:t>
      </w:r>
      <w:r w:rsidR="004D1AB2" w:rsidRPr="0053697F">
        <w:rPr>
          <w:rFonts w:ascii="Times New Roman" w:hAnsi="Times New Roman" w:cs="Times New Roman"/>
          <w:sz w:val="28"/>
          <w:szCs w:val="28"/>
        </w:rPr>
        <w:t>является перспективной заменой традиционным технологиям в гидрометаллургии меди</w:t>
      </w:r>
      <w:r w:rsidR="00780018" w:rsidRPr="0053697F">
        <w:rPr>
          <w:rFonts w:ascii="Times New Roman" w:hAnsi="Times New Roman" w:cs="Times New Roman"/>
          <w:sz w:val="28"/>
          <w:szCs w:val="28"/>
        </w:rPr>
        <w:t xml:space="preserve">, </w:t>
      </w:r>
      <w:r w:rsidR="004D1AB2" w:rsidRPr="0053697F">
        <w:rPr>
          <w:rFonts w:ascii="Times New Roman" w:hAnsi="Times New Roman" w:cs="Times New Roman"/>
          <w:sz w:val="28"/>
          <w:szCs w:val="28"/>
        </w:rPr>
        <w:t>и соответствует стратегии экологически ориентированной переработки</w:t>
      </w:r>
      <w:r w:rsidR="00370F26" w:rsidRPr="0053697F">
        <w:rPr>
          <w:rFonts w:ascii="Times New Roman" w:hAnsi="Times New Roman" w:cs="Times New Roman"/>
          <w:sz w:val="28"/>
          <w:szCs w:val="28"/>
        </w:rPr>
        <w:t xml:space="preserve"> </w:t>
      </w:r>
      <w:r w:rsidR="004D1AB2" w:rsidRPr="0053697F">
        <w:rPr>
          <w:rFonts w:ascii="Times New Roman" w:hAnsi="Times New Roman" w:cs="Times New Roman"/>
          <w:sz w:val="28"/>
          <w:szCs w:val="28"/>
        </w:rPr>
        <w:t>сырья.</w:t>
      </w:r>
    </w:p>
    <w:p w14:paraId="0E42D7D0" w14:textId="3E32D031" w:rsidR="008970CB" w:rsidRPr="0053697F" w:rsidRDefault="003233BE" w:rsidP="008970CB">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b/>
          <w:bCs/>
          <w:sz w:val="28"/>
          <w:szCs w:val="28"/>
        </w:rPr>
        <w:t xml:space="preserve">Цель </w:t>
      </w:r>
      <w:r w:rsidR="00422477" w:rsidRPr="0053697F">
        <w:rPr>
          <w:rFonts w:ascii="Times New Roman" w:hAnsi="Times New Roman" w:cs="Times New Roman"/>
          <w:b/>
          <w:bCs/>
          <w:sz w:val="28"/>
          <w:szCs w:val="28"/>
        </w:rPr>
        <w:t>исследования</w:t>
      </w:r>
      <w:r w:rsidR="00D41C5C" w:rsidRPr="0053697F">
        <w:rPr>
          <w:rFonts w:ascii="Times New Roman" w:hAnsi="Times New Roman" w:cs="Times New Roman"/>
          <w:b/>
          <w:bCs/>
          <w:sz w:val="28"/>
          <w:szCs w:val="28"/>
        </w:rPr>
        <w:t>:</w:t>
      </w:r>
      <w:r w:rsidR="00D979AB" w:rsidRPr="0053697F">
        <w:rPr>
          <w:rFonts w:ascii="Times New Roman" w:hAnsi="Times New Roman" w:cs="Times New Roman"/>
          <w:b/>
          <w:bCs/>
          <w:sz w:val="28"/>
          <w:szCs w:val="28"/>
        </w:rPr>
        <w:t xml:space="preserve"> </w:t>
      </w:r>
      <w:r w:rsidR="009736BB" w:rsidRPr="0053697F">
        <w:rPr>
          <w:rFonts w:ascii="Times New Roman" w:hAnsi="Times New Roman" w:cs="Times New Roman"/>
          <w:sz w:val="28"/>
          <w:szCs w:val="28"/>
        </w:rPr>
        <w:t>установление</w:t>
      </w:r>
      <w:r w:rsidR="00C81E1C" w:rsidRPr="0053697F">
        <w:rPr>
          <w:rFonts w:ascii="Times New Roman" w:hAnsi="Times New Roman" w:cs="Times New Roman"/>
          <w:sz w:val="28"/>
          <w:szCs w:val="28"/>
        </w:rPr>
        <w:t xml:space="preserve"> </w:t>
      </w:r>
      <w:r w:rsidR="000042F6" w:rsidRPr="0053697F">
        <w:rPr>
          <w:rFonts w:ascii="Times New Roman" w:hAnsi="Times New Roman" w:cs="Times New Roman"/>
          <w:sz w:val="28"/>
          <w:szCs w:val="28"/>
        </w:rPr>
        <w:t>закономерностей процесс</w:t>
      </w:r>
      <w:r w:rsidR="009736BB" w:rsidRPr="0053697F">
        <w:rPr>
          <w:rFonts w:ascii="Times New Roman" w:hAnsi="Times New Roman" w:cs="Times New Roman"/>
          <w:sz w:val="28"/>
          <w:szCs w:val="28"/>
        </w:rPr>
        <w:t>ов</w:t>
      </w:r>
      <w:r w:rsidR="00D41C5C" w:rsidRPr="0053697F">
        <w:rPr>
          <w:rFonts w:ascii="Times New Roman" w:hAnsi="Times New Roman" w:cs="Times New Roman"/>
          <w:sz w:val="28"/>
          <w:szCs w:val="28"/>
        </w:rPr>
        <w:t xml:space="preserve"> аминокислотного выщелачивания </w:t>
      </w:r>
      <w:r w:rsidR="000042F6" w:rsidRPr="0053697F">
        <w:rPr>
          <w:rFonts w:ascii="Times New Roman" w:hAnsi="Times New Roman" w:cs="Times New Roman"/>
          <w:sz w:val="28"/>
          <w:szCs w:val="28"/>
        </w:rPr>
        <w:t xml:space="preserve">сульфидных минералов </w:t>
      </w:r>
      <w:r w:rsidR="00D41C5C" w:rsidRPr="0053697F">
        <w:rPr>
          <w:rFonts w:ascii="Times New Roman" w:hAnsi="Times New Roman" w:cs="Times New Roman"/>
          <w:sz w:val="28"/>
          <w:szCs w:val="28"/>
        </w:rPr>
        <w:t xml:space="preserve">меди </w:t>
      </w:r>
      <w:r w:rsidR="000042F6" w:rsidRPr="0053697F">
        <w:rPr>
          <w:rFonts w:ascii="Times New Roman" w:hAnsi="Times New Roman" w:cs="Times New Roman"/>
          <w:sz w:val="28"/>
          <w:szCs w:val="28"/>
        </w:rPr>
        <w:t>– халькозина (Cu</w:t>
      </w:r>
      <w:r w:rsidR="000042F6" w:rsidRPr="0053697F">
        <w:rPr>
          <w:rFonts w:ascii="Times New Roman" w:hAnsi="Times New Roman" w:cs="Times New Roman"/>
          <w:sz w:val="28"/>
          <w:szCs w:val="28"/>
          <w:vertAlign w:val="subscript"/>
        </w:rPr>
        <w:t>2</w:t>
      </w:r>
      <w:r w:rsidR="000042F6" w:rsidRPr="0053697F">
        <w:rPr>
          <w:rFonts w:ascii="Times New Roman" w:hAnsi="Times New Roman" w:cs="Times New Roman"/>
          <w:sz w:val="28"/>
          <w:szCs w:val="28"/>
        </w:rPr>
        <w:t>S)</w:t>
      </w:r>
      <w:r w:rsidR="00D41C5C" w:rsidRPr="0053697F">
        <w:rPr>
          <w:rFonts w:ascii="Times New Roman" w:hAnsi="Times New Roman" w:cs="Times New Roman"/>
          <w:sz w:val="28"/>
          <w:szCs w:val="28"/>
        </w:rPr>
        <w:t xml:space="preserve">, </w:t>
      </w:r>
      <w:r w:rsidR="000042F6" w:rsidRPr="0053697F">
        <w:rPr>
          <w:rFonts w:ascii="Times New Roman" w:hAnsi="Times New Roman" w:cs="Times New Roman"/>
          <w:sz w:val="28"/>
          <w:szCs w:val="28"/>
        </w:rPr>
        <w:t>борнита (Cu</w:t>
      </w:r>
      <w:r w:rsidR="000042F6" w:rsidRPr="0053697F">
        <w:rPr>
          <w:rFonts w:ascii="Times New Roman" w:hAnsi="Times New Roman" w:cs="Times New Roman"/>
          <w:sz w:val="28"/>
          <w:szCs w:val="28"/>
          <w:vertAlign w:val="subscript"/>
        </w:rPr>
        <w:t>5</w:t>
      </w:r>
      <w:r w:rsidR="000042F6" w:rsidRPr="0053697F">
        <w:rPr>
          <w:rFonts w:ascii="Times New Roman" w:hAnsi="Times New Roman" w:cs="Times New Roman"/>
          <w:sz w:val="28"/>
          <w:szCs w:val="28"/>
        </w:rPr>
        <w:t>FeS</w:t>
      </w:r>
      <w:r w:rsidR="000042F6" w:rsidRPr="0053697F">
        <w:rPr>
          <w:rFonts w:ascii="Times New Roman" w:hAnsi="Times New Roman" w:cs="Times New Roman"/>
          <w:sz w:val="28"/>
          <w:szCs w:val="28"/>
          <w:vertAlign w:val="subscript"/>
        </w:rPr>
        <w:t>4</w:t>
      </w:r>
      <w:r w:rsidR="000042F6" w:rsidRPr="0053697F">
        <w:rPr>
          <w:rFonts w:ascii="Times New Roman" w:hAnsi="Times New Roman" w:cs="Times New Roman"/>
          <w:sz w:val="28"/>
          <w:szCs w:val="28"/>
        </w:rPr>
        <w:t>)</w:t>
      </w:r>
      <w:r w:rsidR="00C81E1C" w:rsidRPr="0053697F">
        <w:rPr>
          <w:rFonts w:ascii="Times New Roman" w:hAnsi="Times New Roman" w:cs="Times New Roman"/>
          <w:sz w:val="28"/>
          <w:szCs w:val="28"/>
        </w:rPr>
        <w:t xml:space="preserve">, </w:t>
      </w:r>
      <w:r w:rsidR="00D41C5C" w:rsidRPr="0053697F">
        <w:rPr>
          <w:rFonts w:ascii="Times New Roman" w:hAnsi="Times New Roman" w:cs="Times New Roman"/>
          <w:sz w:val="28"/>
          <w:szCs w:val="28"/>
        </w:rPr>
        <w:t>халькопирита (CuFeS</w:t>
      </w:r>
      <w:r w:rsidR="00D41C5C" w:rsidRPr="0053697F">
        <w:rPr>
          <w:rFonts w:ascii="Times New Roman" w:hAnsi="Times New Roman" w:cs="Times New Roman"/>
          <w:sz w:val="28"/>
          <w:szCs w:val="28"/>
          <w:vertAlign w:val="subscript"/>
        </w:rPr>
        <w:t>2</w:t>
      </w:r>
      <w:r w:rsidR="00D41C5C" w:rsidRPr="0053697F">
        <w:rPr>
          <w:rFonts w:ascii="Times New Roman" w:hAnsi="Times New Roman" w:cs="Times New Roman"/>
          <w:sz w:val="28"/>
          <w:szCs w:val="28"/>
        </w:rPr>
        <w:t>)</w:t>
      </w:r>
      <w:r w:rsidR="00C81E1C" w:rsidRPr="0053697F">
        <w:rPr>
          <w:rFonts w:ascii="Times New Roman" w:hAnsi="Times New Roman" w:cs="Times New Roman"/>
          <w:sz w:val="28"/>
          <w:szCs w:val="28"/>
        </w:rPr>
        <w:t xml:space="preserve"> Джезказганского месторождения </w:t>
      </w:r>
      <w:r w:rsidR="00D41C5C" w:rsidRPr="0053697F">
        <w:rPr>
          <w:rFonts w:ascii="Times New Roman" w:hAnsi="Times New Roman" w:cs="Times New Roman"/>
          <w:sz w:val="28"/>
          <w:szCs w:val="28"/>
        </w:rPr>
        <w:t>в щелочной среде</w:t>
      </w:r>
      <w:r w:rsidR="009736BB" w:rsidRPr="0053697F">
        <w:rPr>
          <w:rFonts w:ascii="Times New Roman" w:hAnsi="Times New Roman" w:cs="Times New Roman"/>
          <w:sz w:val="28"/>
          <w:szCs w:val="28"/>
        </w:rPr>
        <w:t xml:space="preserve"> </w:t>
      </w:r>
      <w:r w:rsidR="003730EE" w:rsidRPr="0053697F">
        <w:rPr>
          <w:rFonts w:ascii="Times New Roman" w:hAnsi="Times New Roman" w:cs="Times New Roman"/>
          <w:sz w:val="28"/>
          <w:szCs w:val="28"/>
        </w:rPr>
        <w:t xml:space="preserve">в присутствии </w:t>
      </w:r>
      <w:r w:rsidR="009736BB" w:rsidRPr="0053697F">
        <w:rPr>
          <w:rFonts w:ascii="Times New Roman" w:hAnsi="Times New Roman" w:cs="Times New Roman"/>
          <w:sz w:val="28"/>
          <w:szCs w:val="28"/>
        </w:rPr>
        <w:t>п</w:t>
      </w:r>
      <w:r w:rsidR="00A06C72" w:rsidRPr="0053697F">
        <w:rPr>
          <w:rFonts w:ascii="Times New Roman" w:eastAsia="PalatinoLinotype-Roman" w:hAnsi="Times New Roman" w:cs="Times New Roman"/>
          <w:sz w:val="28"/>
          <w:szCs w:val="28"/>
        </w:rPr>
        <w:t>ер</w:t>
      </w:r>
      <w:r w:rsidR="008244C2" w:rsidRPr="0053697F">
        <w:rPr>
          <w:rFonts w:ascii="Times New Roman" w:eastAsia="PalatinoLinotype-Roman" w:hAnsi="Times New Roman" w:cs="Times New Roman"/>
          <w:sz w:val="28"/>
          <w:szCs w:val="28"/>
        </w:rPr>
        <w:t>оксида</w:t>
      </w:r>
      <w:r w:rsidR="00A06C72" w:rsidRPr="0053697F">
        <w:rPr>
          <w:rFonts w:ascii="Times New Roman" w:eastAsia="PalatinoLinotype-Roman" w:hAnsi="Times New Roman" w:cs="Times New Roman"/>
          <w:sz w:val="28"/>
          <w:szCs w:val="28"/>
        </w:rPr>
        <w:t xml:space="preserve"> водорода </w:t>
      </w:r>
      <w:r w:rsidR="00907E4F" w:rsidRPr="0053697F">
        <w:rPr>
          <w:rFonts w:ascii="Times New Roman" w:eastAsia="PalatinoLinotype-Roman" w:hAnsi="Times New Roman" w:cs="Times New Roman"/>
          <w:sz w:val="28"/>
          <w:szCs w:val="28"/>
        </w:rPr>
        <w:t>в мягких</w:t>
      </w:r>
      <w:r w:rsidR="00F00198" w:rsidRPr="0053697F">
        <w:rPr>
          <w:rFonts w:ascii="Times New Roman" w:hAnsi="Times New Roman" w:cs="Times New Roman"/>
          <w:sz w:val="28"/>
          <w:szCs w:val="28"/>
        </w:rPr>
        <w:t xml:space="preserve"> условиях</w:t>
      </w:r>
      <w:r w:rsidR="008C5F98" w:rsidRPr="0053697F">
        <w:rPr>
          <w:rFonts w:ascii="Times New Roman" w:hAnsi="Times New Roman" w:cs="Times New Roman"/>
          <w:sz w:val="28"/>
          <w:szCs w:val="28"/>
        </w:rPr>
        <w:t>.</w:t>
      </w:r>
    </w:p>
    <w:p w14:paraId="54418FEC" w14:textId="64DD3BF7" w:rsidR="002F50C5" w:rsidRPr="0053697F" w:rsidRDefault="00422477" w:rsidP="002F50C5">
      <w:pPr>
        <w:spacing w:after="0" w:line="240" w:lineRule="auto"/>
        <w:ind w:firstLine="567"/>
        <w:jc w:val="both"/>
        <w:rPr>
          <w:rFonts w:ascii="Times New Roman" w:hAnsi="Times New Roman" w:cs="Times New Roman"/>
          <w:b/>
          <w:bCs/>
          <w:sz w:val="28"/>
          <w:szCs w:val="28"/>
        </w:rPr>
      </w:pPr>
      <w:r w:rsidRPr="0053697F">
        <w:rPr>
          <w:rFonts w:ascii="Times New Roman" w:hAnsi="Times New Roman" w:cs="Times New Roman"/>
          <w:sz w:val="28"/>
          <w:szCs w:val="28"/>
        </w:rPr>
        <w:t>З</w:t>
      </w:r>
      <w:r w:rsidR="003233BE" w:rsidRPr="0053697F">
        <w:rPr>
          <w:rFonts w:ascii="Times New Roman" w:hAnsi="Times New Roman" w:cs="Times New Roman"/>
          <w:b/>
          <w:bCs/>
          <w:sz w:val="28"/>
          <w:szCs w:val="28"/>
        </w:rPr>
        <w:t>адачи</w:t>
      </w:r>
      <w:r w:rsidRPr="0053697F">
        <w:rPr>
          <w:rFonts w:ascii="Times New Roman" w:hAnsi="Times New Roman" w:cs="Times New Roman"/>
          <w:b/>
          <w:bCs/>
          <w:sz w:val="28"/>
          <w:szCs w:val="28"/>
        </w:rPr>
        <w:t xml:space="preserve"> исследования</w:t>
      </w:r>
      <w:r w:rsidR="003233BE" w:rsidRPr="0053697F">
        <w:rPr>
          <w:rFonts w:ascii="Times New Roman" w:hAnsi="Times New Roman" w:cs="Times New Roman"/>
          <w:b/>
          <w:bCs/>
          <w:sz w:val="28"/>
          <w:szCs w:val="28"/>
        </w:rPr>
        <w:t>:</w:t>
      </w:r>
    </w:p>
    <w:p w14:paraId="4D84C735" w14:textId="0BD60937" w:rsidR="00960341" w:rsidRPr="0053697F" w:rsidRDefault="00960341" w:rsidP="00960341">
      <w:pPr>
        <w:spacing w:after="0" w:line="240" w:lineRule="auto"/>
        <w:ind w:firstLine="567"/>
        <w:jc w:val="both"/>
        <w:rPr>
          <w:rFonts w:ascii="Times New Roman" w:eastAsia="TimesNewRomanPSMT" w:hAnsi="Times New Roman" w:cs="Times New Roman"/>
          <w:sz w:val="28"/>
          <w:szCs w:val="28"/>
        </w:rPr>
      </w:pPr>
      <w:r w:rsidRPr="0053697F">
        <w:rPr>
          <w:rFonts w:ascii="Times New Roman" w:hAnsi="Times New Roman" w:cs="Times New Roman"/>
          <w:sz w:val="28"/>
          <w:szCs w:val="28"/>
        </w:rPr>
        <w:t xml:space="preserve">1. </w:t>
      </w:r>
      <w:r w:rsidRPr="0053697F">
        <w:rPr>
          <w:rFonts w:ascii="Times New Roman" w:eastAsia="TimesNewRomanPSMT" w:hAnsi="Times New Roman" w:cs="Times New Roman"/>
          <w:sz w:val="28"/>
          <w:szCs w:val="28"/>
        </w:rPr>
        <w:t>Определить оптимальные параметры процесса (</w:t>
      </w:r>
      <w:r w:rsidRPr="0053697F">
        <w:rPr>
          <w:rFonts w:ascii="Times New Roman" w:hAnsi="Times New Roman" w:cs="Times New Roman"/>
          <w:sz w:val="28"/>
          <w:szCs w:val="28"/>
        </w:rPr>
        <w:t xml:space="preserve">концентрации глицина, гидроксида натрия и пероксида водорода, </w:t>
      </w:r>
      <w:r w:rsidRPr="0053697F">
        <w:rPr>
          <w:rFonts w:ascii="Times New Roman" w:eastAsia="TimesNewRomanPSMT" w:hAnsi="Times New Roman" w:cs="Times New Roman"/>
          <w:sz w:val="28"/>
          <w:szCs w:val="28"/>
        </w:rPr>
        <w:t>концентрационное соотношение реагентов в системе,</w:t>
      </w:r>
      <w:r w:rsidRPr="0053697F">
        <w:rPr>
          <w:rFonts w:ascii="Times New Roman" w:hAnsi="Times New Roman" w:cs="Times New Roman"/>
          <w:sz w:val="28"/>
          <w:szCs w:val="28"/>
        </w:rPr>
        <w:t xml:space="preserve"> кислотность среды и температура процесса), влияющие </w:t>
      </w:r>
      <w:r w:rsidRPr="0053697F">
        <w:rPr>
          <w:rFonts w:ascii="Times New Roman" w:eastAsia="TimesNewRomanPSMT" w:hAnsi="Times New Roman" w:cs="Times New Roman"/>
          <w:sz w:val="28"/>
          <w:szCs w:val="28"/>
        </w:rPr>
        <w:t xml:space="preserve">на </w:t>
      </w:r>
      <w:r w:rsidRPr="0053697F">
        <w:rPr>
          <w:rFonts w:ascii="Times New Roman" w:eastAsia="TimesNewRomanPSMT" w:hAnsi="Times New Roman" w:cs="Times New Roman"/>
          <w:sz w:val="28"/>
          <w:szCs w:val="28"/>
        </w:rPr>
        <w:lastRenderedPageBreak/>
        <w:t>эффективность</w:t>
      </w:r>
      <w:r w:rsidR="00896988" w:rsidRPr="0053697F">
        <w:rPr>
          <w:rFonts w:ascii="Times New Roman" w:eastAsia="TimesNewRomanPSMT" w:hAnsi="Times New Roman" w:cs="Times New Roman"/>
          <w:sz w:val="28"/>
          <w:szCs w:val="28"/>
        </w:rPr>
        <w:t xml:space="preserve"> </w:t>
      </w:r>
      <w:r w:rsidRPr="0053697F">
        <w:rPr>
          <w:rFonts w:ascii="Times New Roman" w:eastAsia="TimesNewRomanPSMT" w:hAnsi="Times New Roman" w:cs="Times New Roman"/>
          <w:sz w:val="28"/>
          <w:szCs w:val="28"/>
        </w:rPr>
        <w:t>глицинового выщелачивания халькозина, борнита и халькопирита.</w:t>
      </w:r>
    </w:p>
    <w:p w14:paraId="6DC37A1D" w14:textId="7A10863A" w:rsidR="00682060" w:rsidRPr="0053697F" w:rsidRDefault="00960341" w:rsidP="00682060">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2. Сравнить выщелачивающую способность аминокислот – глицина, лизина, цистеина, метионина</w:t>
      </w:r>
      <w:r w:rsidR="00125F61" w:rsidRPr="0053697F">
        <w:rPr>
          <w:rFonts w:ascii="Times New Roman" w:hAnsi="Times New Roman" w:cs="Times New Roman"/>
          <w:sz w:val="28"/>
          <w:szCs w:val="28"/>
        </w:rPr>
        <w:t xml:space="preserve">, </w:t>
      </w:r>
      <w:r w:rsidRPr="0053697F">
        <w:rPr>
          <w:rFonts w:ascii="Times New Roman" w:hAnsi="Times New Roman" w:cs="Times New Roman"/>
          <w:sz w:val="28"/>
          <w:szCs w:val="28"/>
        </w:rPr>
        <w:t>бетаина – в одинаковых условиях и выявить механизм их взаимодействия с халькозином, борнитом</w:t>
      </w:r>
      <w:r w:rsidR="0095557D" w:rsidRPr="0053697F">
        <w:rPr>
          <w:rFonts w:ascii="Times New Roman" w:hAnsi="Times New Roman" w:cs="Times New Roman"/>
          <w:sz w:val="28"/>
          <w:szCs w:val="28"/>
        </w:rPr>
        <w:t xml:space="preserve">, </w:t>
      </w:r>
      <w:r w:rsidRPr="0053697F">
        <w:rPr>
          <w:rFonts w:ascii="Times New Roman" w:hAnsi="Times New Roman" w:cs="Times New Roman"/>
          <w:sz w:val="28"/>
          <w:szCs w:val="28"/>
        </w:rPr>
        <w:t>халькопиритом в щелочной среде.</w:t>
      </w:r>
    </w:p>
    <w:p w14:paraId="39D38307" w14:textId="16E02E7C" w:rsidR="00846BDA" w:rsidRPr="0053697F" w:rsidRDefault="00682060" w:rsidP="00846BDA">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3. С использованием кинетической модели сжимающегося ядра выявить лимитирующие стадии процессов </w:t>
      </w:r>
      <w:r w:rsidR="00960341" w:rsidRPr="0053697F">
        <w:rPr>
          <w:rFonts w:ascii="Times New Roman" w:hAnsi="Times New Roman" w:cs="Times New Roman"/>
          <w:sz w:val="28"/>
          <w:szCs w:val="28"/>
        </w:rPr>
        <w:t>глицинового выщелачивания халькозина, борнита</w:t>
      </w:r>
      <w:r w:rsidR="000455AD" w:rsidRPr="0053697F">
        <w:rPr>
          <w:rFonts w:ascii="Times New Roman" w:hAnsi="Times New Roman" w:cs="Times New Roman"/>
          <w:sz w:val="28"/>
          <w:szCs w:val="28"/>
        </w:rPr>
        <w:t xml:space="preserve">, </w:t>
      </w:r>
      <w:r w:rsidR="00960341" w:rsidRPr="0053697F">
        <w:rPr>
          <w:rFonts w:ascii="Times New Roman" w:hAnsi="Times New Roman" w:cs="Times New Roman"/>
          <w:sz w:val="28"/>
          <w:szCs w:val="28"/>
        </w:rPr>
        <w:t>халькопирита</w:t>
      </w:r>
      <w:r w:rsidRPr="0053697F">
        <w:rPr>
          <w:rFonts w:ascii="Times New Roman" w:hAnsi="Times New Roman" w:cs="Times New Roman"/>
          <w:sz w:val="28"/>
          <w:szCs w:val="28"/>
        </w:rPr>
        <w:t>.</w:t>
      </w:r>
    </w:p>
    <w:p w14:paraId="213D0DF3" w14:textId="6BE9CD40" w:rsidR="00846BDA" w:rsidRPr="0053697F" w:rsidRDefault="00846BDA" w:rsidP="00846BDA">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4. Определить удельные скорости глицинового выщелачивания халькозина, борнита</w:t>
      </w:r>
      <w:r w:rsidR="00C60214" w:rsidRPr="0053697F">
        <w:rPr>
          <w:rFonts w:ascii="Times New Roman" w:hAnsi="Times New Roman" w:cs="Times New Roman"/>
          <w:sz w:val="28"/>
          <w:szCs w:val="28"/>
        </w:rPr>
        <w:t xml:space="preserve">, </w:t>
      </w:r>
      <w:r w:rsidRPr="0053697F">
        <w:rPr>
          <w:rFonts w:ascii="Times New Roman" w:hAnsi="Times New Roman" w:cs="Times New Roman"/>
          <w:sz w:val="28"/>
          <w:szCs w:val="28"/>
        </w:rPr>
        <w:t>халькопирита</w:t>
      </w:r>
      <w:r w:rsidR="005811BA"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на основе уравнения </w:t>
      </w:r>
      <w:proofErr w:type="spellStart"/>
      <w:r w:rsidRPr="0053697F">
        <w:rPr>
          <w:rFonts w:ascii="Times New Roman" w:hAnsi="Times New Roman" w:cs="Times New Roman"/>
          <w:sz w:val="28"/>
          <w:szCs w:val="28"/>
        </w:rPr>
        <w:t>Доливо</w:t>
      </w:r>
      <w:proofErr w:type="spellEnd"/>
      <w:r w:rsidRPr="0053697F">
        <w:rPr>
          <w:rFonts w:ascii="Times New Roman" w:hAnsi="Times New Roman" w:cs="Times New Roman"/>
          <w:sz w:val="28"/>
          <w:szCs w:val="28"/>
        </w:rPr>
        <w:t>-Добровольского, установить порядок реакции по глицину, гидроксиду натрия и пероксиду водорода, а также выявить оптимальные условия, обеспечивающие эффективно</w:t>
      </w:r>
      <w:r w:rsidR="000714AC" w:rsidRPr="0053697F">
        <w:rPr>
          <w:rFonts w:ascii="Times New Roman" w:hAnsi="Times New Roman" w:cs="Times New Roman"/>
          <w:sz w:val="28"/>
          <w:szCs w:val="28"/>
        </w:rPr>
        <w:t xml:space="preserve">е </w:t>
      </w:r>
      <w:r w:rsidRPr="0053697F">
        <w:rPr>
          <w:rFonts w:ascii="Times New Roman" w:hAnsi="Times New Roman" w:cs="Times New Roman"/>
          <w:sz w:val="28"/>
          <w:szCs w:val="28"/>
        </w:rPr>
        <w:t>выщелачивани</w:t>
      </w:r>
      <w:r w:rsidR="000714AC" w:rsidRPr="0053697F">
        <w:rPr>
          <w:rFonts w:ascii="Times New Roman" w:hAnsi="Times New Roman" w:cs="Times New Roman"/>
          <w:sz w:val="28"/>
          <w:szCs w:val="28"/>
        </w:rPr>
        <w:t xml:space="preserve">е </w:t>
      </w:r>
      <w:r w:rsidRPr="0053697F">
        <w:rPr>
          <w:rFonts w:ascii="Times New Roman" w:hAnsi="Times New Roman" w:cs="Times New Roman"/>
          <w:sz w:val="28"/>
          <w:szCs w:val="28"/>
        </w:rPr>
        <w:t>минералов.</w:t>
      </w:r>
    </w:p>
    <w:p w14:paraId="51850378" w14:textId="1ED36721" w:rsidR="00960341" w:rsidRPr="0053697F" w:rsidRDefault="00960341" w:rsidP="00960341">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5. Применить методы рентгено</w:t>
      </w:r>
      <w:r w:rsidR="003908A8" w:rsidRPr="0053697F">
        <w:rPr>
          <w:rFonts w:ascii="Times New Roman" w:hAnsi="Times New Roman" w:cs="Times New Roman"/>
          <w:sz w:val="28"/>
          <w:szCs w:val="28"/>
        </w:rPr>
        <w:t>фазового анализа</w:t>
      </w:r>
      <w:r w:rsidRPr="0053697F">
        <w:rPr>
          <w:rFonts w:ascii="Times New Roman" w:hAnsi="Times New Roman" w:cs="Times New Roman"/>
          <w:sz w:val="28"/>
          <w:szCs w:val="28"/>
        </w:rPr>
        <w:t xml:space="preserve">, сканирующей электронной микроскопии с </w:t>
      </w:r>
      <w:proofErr w:type="spellStart"/>
      <w:r w:rsidRPr="0053697F">
        <w:rPr>
          <w:rFonts w:ascii="Times New Roman" w:hAnsi="Times New Roman" w:cs="Times New Roman"/>
          <w:sz w:val="28"/>
          <w:szCs w:val="28"/>
        </w:rPr>
        <w:t>энергодисперсионным</w:t>
      </w:r>
      <w:proofErr w:type="spellEnd"/>
      <w:r w:rsidRPr="0053697F">
        <w:rPr>
          <w:rFonts w:ascii="Times New Roman" w:hAnsi="Times New Roman" w:cs="Times New Roman"/>
          <w:sz w:val="28"/>
          <w:szCs w:val="28"/>
        </w:rPr>
        <w:t xml:space="preserve"> анализом, инфракрасно</w:t>
      </w:r>
      <w:r w:rsidR="00394E98" w:rsidRPr="0053697F">
        <w:rPr>
          <w:rFonts w:ascii="Times New Roman" w:hAnsi="Times New Roman" w:cs="Times New Roman"/>
          <w:sz w:val="28"/>
          <w:szCs w:val="28"/>
        </w:rPr>
        <w:t>й</w:t>
      </w:r>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рамановской</w:t>
      </w:r>
      <w:proofErr w:type="spellEnd"/>
      <w:r w:rsidRPr="0053697F">
        <w:rPr>
          <w:rFonts w:ascii="Times New Roman" w:hAnsi="Times New Roman" w:cs="Times New Roman"/>
          <w:sz w:val="28"/>
          <w:szCs w:val="28"/>
        </w:rPr>
        <w:t xml:space="preserve"> и </w:t>
      </w:r>
      <w:proofErr w:type="spellStart"/>
      <w:r w:rsidRPr="0053697F">
        <w:rPr>
          <w:rFonts w:ascii="Times New Roman" w:hAnsi="Times New Roman" w:cs="Times New Roman"/>
          <w:sz w:val="28"/>
          <w:szCs w:val="28"/>
        </w:rPr>
        <w:t>мёссбауэровской</w:t>
      </w:r>
      <w:proofErr w:type="spellEnd"/>
      <w:r w:rsidRPr="0053697F">
        <w:rPr>
          <w:rFonts w:ascii="Times New Roman" w:hAnsi="Times New Roman" w:cs="Times New Roman"/>
          <w:sz w:val="28"/>
          <w:szCs w:val="28"/>
        </w:rPr>
        <w:t xml:space="preserve"> спектроскопи</w:t>
      </w:r>
      <w:r w:rsidR="003908A8" w:rsidRPr="0053697F">
        <w:rPr>
          <w:rFonts w:ascii="Times New Roman" w:hAnsi="Times New Roman" w:cs="Times New Roman"/>
          <w:sz w:val="28"/>
          <w:szCs w:val="28"/>
        </w:rPr>
        <w:t>и</w:t>
      </w:r>
      <w:r w:rsidRPr="0053697F">
        <w:rPr>
          <w:rFonts w:ascii="Times New Roman" w:hAnsi="Times New Roman" w:cs="Times New Roman"/>
          <w:sz w:val="28"/>
          <w:szCs w:val="28"/>
        </w:rPr>
        <w:t xml:space="preserve"> для исследования минералов до и после глицинового выщелачивания с целью выявления изменений в их кристаллической структуре и химическом составе.</w:t>
      </w:r>
    </w:p>
    <w:p w14:paraId="76E2F486" w14:textId="044B2859" w:rsidR="00960341" w:rsidRPr="0053697F" w:rsidRDefault="00960341" w:rsidP="00960341">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6. На основе данных о степени извлечения меди и результатов физико-химических анализов предложить схемы уравнений реакций глицинового выщелачивания халькозина, борнита</w:t>
      </w:r>
      <w:r w:rsidR="00C60214" w:rsidRPr="0053697F">
        <w:rPr>
          <w:rFonts w:ascii="Times New Roman" w:hAnsi="Times New Roman" w:cs="Times New Roman"/>
          <w:sz w:val="28"/>
          <w:szCs w:val="28"/>
        </w:rPr>
        <w:t xml:space="preserve">, </w:t>
      </w:r>
      <w:r w:rsidRPr="0053697F">
        <w:rPr>
          <w:rFonts w:ascii="Times New Roman" w:hAnsi="Times New Roman" w:cs="Times New Roman"/>
          <w:sz w:val="28"/>
          <w:szCs w:val="28"/>
        </w:rPr>
        <w:t>халькопирита в щелочной среде в присутствии пероксида водорода.</w:t>
      </w:r>
    </w:p>
    <w:p w14:paraId="52A30D27" w14:textId="7159457F" w:rsidR="00D913CA" w:rsidRPr="0053697F" w:rsidRDefault="003233BE" w:rsidP="00C03A51">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b/>
          <w:bCs/>
          <w:sz w:val="28"/>
          <w:szCs w:val="28"/>
        </w:rPr>
        <w:t>Объекты исследования</w:t>
      </w:r>
      <w:r w:rsidR="00647F8E" w:rsidRPr="0053697F">
        <w:rPr>
          <w:rFonts w:ascii="Times New Roman" w:hAnsi="Times New Roman" w:cs="Times New Roman"/>
          <w:b/>
          <w:bCs/>
          <w:sz w:val="28"/>
          <w:szCs w:val="28"/>
        </w:rPr>
        <w:t xml:space="preserve">: </w:t>
      </w:r>
      <w:r w:rsidR="000042F6" w:rsidRPr="0053697F">
        <w:rPr>
          <w:rFonts w:ascii="Times New Roman" w:hAnsi="Times New Roman" w:cs="Times New Roman"/>
          <w:sz w:val="28"/>
          <w:szCs w:val="28"/>
        </w:rPr>
        <w:t>халькозин</w:t>
      </w:r>
      <w:r w:rsidR="00647F8E" w:rsidRPr="0053697F">
        <w:rPr>
          <w:rFonts w:ascii="Times New Roman" w:hAnsi="Times New Roman" w:cs="Times New Roman"/>
          <w:sz w:val="28"/>
          <w:szCs w:val="28"/>
        </w:rPr>
        <w:t xml:space="preserve">, </w:t>
      </w:r>
      <w:r w:rsidR="000042F6" w:rsidRPr="0053697F">
        <w:rPr>
          <w:rFonts w:ascii="Times New Roman" w:hAnsi="Times New Roman" w:cs="Times New Roman"/>
          <w:sz w:val="28"/>
          <w:szCs w:val="28"/>
        </w:rPr>
        <w:t>борнит</w:t>
      </w:r>
      <w:r w:rsidR="00D20C45" w:rsidRPr="0053697F">
        <w:rPr>
          <w:rFonts w:ascii="Times New Roman" w:hAnsi="Times New Roman" w:cs="Times New Roman"/>
          <w:sz w:val="28"/>
          <w:szCs w:val="28"/>
        </w:rPr>
        <w:t xml:space="preserve">, </w:t>
      </w:r>
      <w:r w:rsidR="00647F8E" w:rsidRPr="0053697F">
        <w:rPr>
          <w:rFonts w:ascii="Times New Roman" w:hAnsi="Times New Roman" w:cs="Times New Roman"/>
          <w:sz w:val="28"/>
          <w:szCs w:val="28"/>
        </w:rPr>
        <w:t>халькопирит</w:t>
      </w:r>
      <w:r w:rsidR="000042F6" w:rsidRPr="0053697F">
        <w:rPr>
          <w:rFonts w:ascii="Times New Roman" w:hAnsi="Times New Roman" w:cs="Times New Roman"/>
          <w:sz w:val="28"/>
          <w:szCs w:val="28"/>
        </w:rPr>
        <w:t xml:space="preserve"> Джезказганского</w:t>
      </w:r>
      <w:r w:rsidR="00647F8E" w:rsidRPr="0053697F">
        <w:rPr>
          <w:rFonts w:ascii="Times New Roman" w:hAnsi="Times New Roman" w:cs="Times New Roman"/>
          <w:sz w:val="28"/>
          <w:szCs w:val="28"/>
        </w:rPr>
        <w:t xml:space="preserve"> </w:t>
      </w:r>
      <w:r w:rsidR="000042F6" w:rsidRPr="0053697F">
        <w:rPr>
          <w:rFonts w:ascii="Times New Roman" w:hAnsi="Times New Roman" w:cs="Times New Roman"/>
          <w:sz w:val="28"/>
          <w:szCs w:val="28"/>
        </w:rPr>
        <w:t>месторождения</w:t>
      </w:r>
      <w:r w:rsidR="00647F8E" w:rsidRPr="0053697F">
        <w:rPr>
          <w:rFonts w:ascii="Times New Roman" w:hAnsi="Times New Roman" w:cs="Times New Roman"/>
          <w:sz w:val="28"/>
          <w:szCs w:val="28"/>
        </w:rPr>
        <w:t xml:space="preserve"> (Казахстан)</w:t>
      </w:r>
      <w:r w:rsidR="000042F6" w:rsidRPr="0053697F">
        <w:rPr>
          <w:rFonts w:ascii="Times New Roman" w:hAnsi="Times New Roman" w:cs="Times New Roman"/>
          <w:iCs/>
          <w:sz w:val="28"/>
          <w:szCs w:val="28"/>
        </w:rPr>
        <w:t>, глицин</w:t>
      </w:r>
      <w:r w:rsidR="00647F8E" w:rsidRPr="0053697F">
        <w:rPr>
          <w:rFonts w:ascii="Times New Roman" w:hAnsi="Times New Roman" w:cs="Times New Roman"/>
          <w:iCs/>
          <w:sz w:val="28"/>
          <w:szCs w:val="28"/>
        </w:rPr>
        <w:t>, лизин, цистеин, метионин</w:t>
      </w:r>
      <w:r w:rsidR="000042F6" w:rsidRPr="0053697F">
        <w:rPr>
          <w:rFonts w:ascii="Times New Roman" w:hAnsi="Times New Roman" w:cs="Times New Roman"/>
          <w:iCs/>
          <w:sz w:val="28"/>
          <w:szCs w:val="28"/>
        </w:rPr>
        <w:t xml:space="preserve"> </w:t>
      </w:r>
      <w:r w:rsidR="00647F8E" w:rsidRPr="0053697F">
        <w:rPr>
          <w:rFonts w:ascii="Times New Roman" w:hAnsi="Times New Roman" w:cs="Times New Roman"/>
          <w:sz w:val="28"/>
          <w:szCs w:val="28"/>
        </w:rPr>
        <w:t>производства</w:t>
      </w:r>
      <w:r w:rsidR="000042F6" w:rsidRPr="0053697F">
        <w:rPr>
          <w:rFonts w:ascii="Times New Roman" w:hAnsi="Times New Roman" w:cs="Times New Roman"/>
          <w:sz w:val="28"/>
          <w:szCs w:val="28"/>
        </w:rPr>
        <w:t xml:space="preserve"> </w:t>
      </w:r>
      <w:r w:rsidR="00647F8E" w:rsidRPr="0053697F">
        <w:rPr>
          <w:rFonts w:ascii="Times New Roman" w:hAnsi="Times New Roman" w:cs="Times New Roman"/>
          <w:sz w:val="28"/>
          <w:szCs w:val="28"/>
        </w:rPr>
        <w:t>Titan Biotech</w:t>
      </w:r>
      <w:r w:rsidR="00A40AAD" w:rsidRPr="0053697F">
        <w:rPr>
          <w:rFonts w:ascii="Times New Roman" w:hAnsi="Times New Roman" w:cs="Times New Roman"/>
          <w:sz w:val="28"/>
          <w:szCs w:val="28"/>
        </w:rPr>
        <w:t xml:space="preserve"> </w:t>
      </w:r>
      <w:r w:rsidR="000042F6" w:rsidRPr="0053697F">
        <w:rPr>
          <w:rFonts w:ascii="Times New Roman" w:hAnsi="Times New Roman" w:cs="Times New Roman"/>
          <w:sz w:val="28"/>
          <w:szCs w:val="28"/>
        </w:rPr>
        <w:t>(Индия),</w:t>
      </w:r>
      <w:r w:rsidR="00647F8E" w:rsidRPr="0053697F">
        <w:rPr>
          <w:rFonts w:ascii="Times New Roman" w:hAnsi="Times New Roman" w:cs="Times New Roman"/>
          <w:sz w:val="28"/>
          <w:szCs w:val="28"/>
        </w:rPr>
        <w:t xml:space="preserve"> бетаин фирмы </w:t>
      </w:r>
      <w:proofErr w:type="spellStart"/>
      <w:r w:rsidR="00647F8E" w:rsidRPr="0053697F">
        <w:rPr>
          <w:rFonts w:ascii="Times New Roman" w:hAnsi="Times New Roman" w:cs="Times New Roman"/>
          <w:sz w:val="28"/>
          <w:szCs w:val="28"/>
        </w:rPr>
        <w:t>Zhejiang</w:t>
      </w:r>
      <w:proofErr w:type="spellEnd"/>
      <w:r w:rsidR="00647F8E" w:rsidRPr="0053697F">
        <w:rPr>
          <w:rFonts w:ascii="Times New Roman" w:hAnsi="Times New Roman" w:cs="Times New Roman"/>
          <w:sz w:val="28"/>
          <w:szCs w:val="28"/>
        </w:rPr>
        <w:t xml:space="preserve"> </w:t>
      </w:r>
      <w:proofErr w:type="spellStart"/>
      <w:r w:rsidR="00647F8E" w:rsidRPr="0053697F">
        <w:rPr>
          <w:rFonts w:ascii="Times New Roman" w:hAnsi="Times New Roman" w:cs="Times New Roman"/>
          <w:sz w:val="28"/>
          <w:szCs w:val="28"/>
        </w:rPr>
        <w:t>Medicines</w:t>
      </w:r>
      <w:proofErr w:type="spellEnd"/>
      <w:r w:rsidR="00D20C45" w:rsidRPr="0053697F">
        <w:rPr>
          <w:rFonts w:ascii="Times New Roman" w:hAnsi="Times New Roman" w:cs="Times New Roman"/>
          <w:sz w:val="28"/>
          <w:szCs w:val="28"/>
        </w:rPr>
        <w:t xml:space="preserve"> </w:t>
      </w:r>
      <w:r w:rsidR="00647F8E" w:rsidRPr="0053697F">
        <w:rPr>
          <w:rFonts w:ascii="Times New Roman" w:hAnsi="Times New Roman" w:cs="Times New Roman"/>
          <w:sz w:val="28"/>
          <w:szCs w:val="28"/>
        </w:rPr>
        <w:t>&amp;</w:t>
      </w:r>
      <w:r w:rsidR="00D20C45" w:rsidRPr="0053697F">
        <w:rPr>
          <w:rFonts w:ascii="Times New Roman" w:hAnsi="Times New Roman" w:cs="Times New Roman"/>
          <w:sz w:val="28"/>
          <w:szCs w:val="28"/>
        </w:rPr>
        <w:t xml:space="preserve"> </w:t>
      </w:r>
      <w:r w:rsidR="00647F8E" w:rsidRPr="0053697F">
        <w:rPr>
          <w:rFonts w:ascii="Times New Roman" w:hAnsi="Times New Roman" w:cs="Times New Roman"/>
          <w:sz w:val="28"/>
          <w:szCs w:val="28"/>
        </w:rPr>
        <w:t>Health Products</w:t>
      </w:r>
      <w:r w:rsidR="00A40AAD" w:rsidRPr="0053697F">
        <w:rPr>
          <w:rFonts w:ascii="Times New Roman" w:hAnsi="Times New Roman" w:cs="Times New Roman"/>
          <w:sz w:val="28"/>
          <w:szCs w:val="28"/>
        </w:rPr>
        <w:t xml:space="preserve"> </w:t>
      </w:r>
      <w:r w:rsidR="00647F8E" w:rsidRPr="0053697F">
        <w:rPr>
          <w:rFonts w:ascii="Times New Roman" w:hAnsi="Times New Roman" w:cs="Times New Roman"/>
          <w:sz w:val="28"/>
          <w:szCs w:val="28"/>
        </w:rPr>
        <w:t xml:space="preserve">(Китай), гидроксид натрия компании ОАО «Реактив» (Россия), </w:t>
      </w:r>
      <w:r w:rsidR="000042F6" w:rsidRPr="0053697F">
        <w:rPr>
          <w:rFonts w:ascii="Times New Roman" w:hAnsi="Times New Roman" w:cs="Times New Roman"/>
          <w:sz w:val="28"/>
          <w:szCs w:val="28"/>
        </w:rPr>
        <w:t>пер</w:t>
      </w:r>
      <w:r w:rsidR="008244C2" w:rsidRPr="0053697F">
        <w:rPr>
          <w:rFonts w:ascii="Times New Roman" w:hAnsi="Times New Roman" w:cs="Times New Roman"/>
          <w:sz w:val="28"/>
          <w:szCs w:val="28"/>
        </w:rPr>
        <w:t>оксид</w:t>
      </w:r>
      <w:r w:rsidR="000042F6" w:rsidRPr="0053697F">
        <w:rPr>
          <w:rFonts w:ascii="Times New Roman" w:hAnsi="Times New Roman" w:cs="Times New Roman"/>
          <w:sz w:val="28"/>
          <w:szCs w:val="28"/>
        </w:rPr>
        <w:t xml:space="preserve"> водорода</w:t>
      </w:r>
      <w:r w:rsidR="006309C1" w:rsidRPr="0053697F">
        <w:rPr>
          <w:rFonts w:ascii="Times New Roman" w:hAnsi="Times New Roman" w:cs="Times New Roman"/>
          <w:sz w:val="28"/>
          <w:szCs w:val="28"/>
        </w:rPr>
        <w:t xml:space="preserve"> (</w:t>
      </w:r>
      <w:r w:rsidR="00647F8E" w:rsidRPr="0053697F">
        <w:rPr>
          <w:rFonts w:ascii="Times New Roman" w:hAnsi="Times New Roman" w:cs="Times New Roman"/>
          <w:sz w:val="28"/>
          <w:szCs w:val="28"/>
        </w:rPr>
        <w:t>ТОО «Фирма Скат»</w:t>
      </w:r>
      <w:r w:rsidR="006309C1" w:rsidRPr="0053697F">
        <w:rPr>
          <w:rFonts w:ascii="Times New Roman" w:hAnsi="Times New Roman" w:cs="Times New Roman"/>
          <w:sz w:val="28"/>
          <w:szCs w:val="28"/>
        </w:rPr>
        <w:t xml:space="preserve">, </w:t>
      </w:r>
      <w:r w:rsidR="00647F8E" w:rsidRPr="0053697F">
        <w:rPr>
          <w:rFonts w:ascii="Times New Roman" w:hAnsi="Times New Roman" w:cs="Times New Roman"/>
          <w:sz w:val="28"/>
          <w:szCs w:val="28"/>
        </w:rPr>
        <w:t>Казахстан).</w:t>
      </w:r>
    </w:p>
    <w:p w14:paraId="098475ED" w14:textId="7053F1E8" w:rsidR="003233BE" w:rsidRPr="0053697F" w:rsidRDefault="003233BE" w:rsidP="00C03A51">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b/>
          <w:bCs/>
          <w:sz w:val="28"/>
          <w:szCs w:val="28"/>
        </w:rPr>
        <w:t>Предмет исследования</w:t>
      </w:r>
      <w:r w:rsidR="00C06ABE" w:rsidRPr="0053697F">
        <w:rPr>
          <w:rFonts w:ascii="Times New Roman" w:hAnsi="Times New Roman" w:cs="Times New Roman"/>
          <w:b/>
          <w:bCs/>
          <w:sz w:val="28"/>
          <w:szCs w:val="28"/>
        </w:rPr>
        <w:t xml:space="preserve">: </w:t>
      </w:r>
      <w:r w:rsidR="00C06ABE" w:rsidRPr="0053697F">
        <w:rPr>
          <w:rFonts w:ascii="Times New Roman" w:hAnsi="Times New Roman" w:cs="Times New Roman"/>
          <w:sz w:val="28"/>
          <w:szCs w:val="28"/>
        </w:rPr>
        <w:t>выщелачивание м</w:t>
      </w:r>
      <w:r w:rsidR="000042F6" w:rsidRPr="0053697F">
        <w:rPr>
          <w:rFonts w:ascii="Times New Roman" w:eastAsia="TimesNewRomanPSMT" w:hAnsi="Times New Roman" w:cs="Times New Roman"/>
          <w:sz w:val="28"/>
          <w:szCs w:val="28"/>
        </w:rPr>
        <w:t>еди из твердой фазы халькозина</w:t>
      </w:r>
      <w:r w:rsidR="00C06ABE" w:rsidRPr="0053697F">
        <w:rPr>
          <w:rFonts w:ascii="Times New Roman" w:eastAsia="TimesNewRomanPSMT" w:hAnsi="Times New Roman" w:cs="Times New Roman"/>
          <w:sz w:val="28"/>
          <w:szCs w:val="28"/>
        </w:rPr>
        <w:t xml:space="preserve">, </w:t>
      </w:r>
      <w:r w:rsidR="000042F6" w:rsidRPr="0053697F">
        <w:rPr>
          <w:rFonts w:ascii="Times New Roman" w:eastAsia="TimesNewRomanPSMT" w:hAnsi="Times New Roman" w:cs="Times New Roman"/>
          <w:sz w:val="28"/>
          <w:szCs w:val="28"/>
        </w:rPr>
        <w:t>борнита</w:t>
      </w:r>
      <w:r w:rsidR="00602EB5" w:rsidRPr="0053697F">
        <w:rPr>
          <w:rFonts w:ascii="Times New Roman" w:eastAsia="TimesNewRomanPSMT" w:hAnsi="Times New Roman" w:cs="Times New Roman"/>
          <w:sz w:val="28"/>
          <w:szCs w:val="28"/>
        </w:rPr>
        <w:t xml:space="preserve">, </w:t>
      </w:r>
      <w:r w:rsidR="00C06ABE" w:rsidRPr="0053697F">
        <w:rPr>
          <w:rFonts w:ascii="Times New Roman" w:eastAsia="TimesNewRomanPSMT" w:hAnsi="Times New Roman" w:cs="Times New Roman"/>
          <w:sz w:val="28"/>
          <w:szCs w:val="28"/>
        </w:rPr>
        <w:t>халькопирита</w:t>
      </w:r>
      <w:r w:rsidR="000042F6" w:rsidRPr="0053697F">
        <w:rPr>
          <w:rFonts w:ascii="Times New Roman" w:eastAsia="TimesNewRomanPSMT" w:hAnsi="Times New Roman" w:cs="Times New Roman"/>
          <w:sz w:val="28"/>
          <w:szCs w:val="28"/>
        </w:rPr>
        <w:t xml:space="preserve"> в раствор в процессе </w:t>
      </w:r>
      <w:proofErr w:type="spellStart"/>
      <w:r w:rsidR="000042F6" w:rsidRPr="0053697F">
        <w:rPr>
          <w:rFonts w:ascii="Times New Roman" w:eastAsia="TimesNewRomanPSMT" w:hAnsi="Times New Roman" w:cs="Times New Roman"/>
          <w:sz w:val="28"/>
          <w:szCs w:val="28"/>
        </w:rPr>
        <w:t>комплексообразования</w:t>
      </w:r>
      <w:proofErr w:type="spellEnd"/>
      <w:r w:rsidR="000042F6" w:rsidRPr="0053697F">
        <w:rPr>
          <w:rFonts w:ascii="Times New Roman" w:eastAsia="TimesNewRomanPSMT" w:hAnsi="Times New Roman" w:cs="Times New Roman"/>
          <w:sz w:val="28"/>
          <w:szCs w:val="28"/>
        </w:rPr>
        <w:t xml:space="preserve"> </w:t>
      </w:r>
      <w:proofErr w:type="spellStart"/>
      <w:r w:rsidR="000042F6" w:rsidRPr="0053697F">
        <w:rPr>
          <w:rFonts w:ascii="Times New Roman" w:eastAsia="TimesNewRomanPSMT" w:hAnsi="Times New Roman" w:cs="Times New Roman"/>
          <w:sz w:val="28"/>
          <w:szCs w:val="28"/>
        </w:rPr>
        <w:t>глицината</w:t>
      </w:r>
      <w:proofErr w:type="spellEnd"/>
      <w:r w:rsidR="000042F6" w:rsidRPr="0053697F">
        <w:rPr>
          <w:rFonts w:ascii="Times New Roman" w:eastAsia="TimesNewRomanPSMT" w:hAnsi="Times New Roman" w:cs="Times New Roman"/>
          <w:sz w:val="28"/>
          <w:szCs w:val="28"/>
        </w:rPr>
        <w:t xml:space="preserve"> меди (II).</w:t>
      </w:r>
    </w:p>
    <w:p w14:paraId="77829E6E" w14:textId="6399B96D" w:rsidR="00936274" w:rsidRPr="0053697F" w:rsidRDefault="003233BE" w:rsidP="000B6663">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b/>
          <w:bCs/>
          <w:sz w:val="28"/>
          <w:szCs w:val="28"/>
        </w:rPr>
        <w:t>Методы исследования</w:t>
      </w:r>
      <w:r w:rsidR="00870300" w:rsidRPr="0053697F">
        <w:rPr>
          <w:rFonts w:ascii="Times New Roman" w:hAnsi="Times New Roman" w:cs="Times New Roman"/>
          <w:b/>
          <w:bCs/>
          <w:sz w:val="28"/>
          <w:szCs w:val="28"/>
        </w:rPr>
        <w:t xml:space="preserve">: </w:t>
      </w:r>
      <w:r w:rsidR="00D821E3" w:rsidRPr="0053697F">
        <w:rPr>
          <w:rFonts w:ascii="Times New Roman" w:hAnsi="Times New Roman" w:cs="Times New Roman"/>
          <w:sz w:val="28"/>
          <w:szCs w:val="28"/>
        </w:rPr>
        <w:t xml:space="preserve">Сульфидные медные минералы были изучены до и после процесса выщелачивания такими физико-химическими методами анализа, как </w:t>
      </w:r>
      <w:proofErr w:type="spellStart"/>
      <w:r w:rsidR="00D821E3" w:rsidRPr="0053697F">
        <w:rPr>
          <w:rFonts w:ascii="Times New Roman" w:eastAsia="Calibri" w:hAnsi="Times New Roman" w:cs="Times New Roman"/>
          <w:sz w:val="28"/>
          <w:szCs w:val="28"/>
        </w:rPr>
        <w:t>энергодисперсионная</w:t>
      </w:r>
      <w:proofErr w:type="spellEnd"/>
      <w:r w:rsidR="00D821E3" w:rsidRPr="0053697F">
        <w:rPr>
          <w:rFonts w:ascii="Times New Roman" w:eastAsia="Calibri" w:hAnsi="Times New Roman" w:cs="Times New Roman"/>
          <w:sz w:val="28"/>
          <w:szCs w:val="28"/>
        </w:rPr>
        <w:t xml:space="preserve"> спектроскопия, </w:t>
      </w:r>
      <w:r w:rsidR="00D821E3" w:rsidRPr="0053697F">
        <w:rPr>
          <w:rFonts w:ascii="Times New Roman" w:hAnsi="Times New Roman"/>
          <w:bCs/>
          <w:iCs/>
          <w:sz w:val="28"/>
          <w:szCs w:val="28"/>
        </w:rPr>
        <w:t>сканирующая электронная микроскопия, рентгенофазовый анализ,</w:t>
      </w:r>
      <w:r w:rsidR="00602EB5" w:rsidRPr="0053697F">
        <w:rPr>
          <w:rFonts w:ascii="Times New Roman" w:hAnsi="Times New Roman"/>
          <w:bCs/>
          <w:iCs/>
          <w:sz w:val="28"/>
          <w:szCs w:val="28"/>
        </w:rPr>
        <w:t xml:space="preserve"> </w:t>
      </w:r>
      <w:r w:rsidR="00D821E3" w:rsidRPr="0053697F">
        <w:rPr>
          <w:rFonts w:ascii="Times New Roman" w:hAnsi="Times New Roman"/>
          <w:bCs/>
          <w:iCs/>
          <w:sz w:val="28"/>
          <w:szCs w:val="28"/>
        </w:rPr>
        <w:t>метод</w:t>
      </w:r>
      <w:r w:rsidR="00602EB5" w:rsidRPr="0053697F">
        <w:rPr>
          <w:rFonts w:ascii="Times New Roman" w:hAnsi="Times New Roman"/>
          <w:bCs/>
          <w:iCs/>
          <w:sz w:val="28"/>
          <w:szCs w:val="28"/>
        </w:rPr>
        <w:t xml:space="preserve"> низкотемпературной адсорбции-десорбции азота</w:t>
      </w:r>
      <w:r w:rsidR="00D821E3" w:rsidRPr="0053697F">
        <w:rPr>
          <w:rFonts w:ascii="Times New Roman" w:hAnsi="Times New Roman"/>
          <w:bCs/>
          <w:iCs/>
          <w:sz w:val="28"/>
          <w:szCs w:val="28"/>
        </w:rPr>
        <w:t xml:space="preserve">, </w:t>
      </w:r>
      <w:r w:rsidR="00602EB5" w:rsidRPr="0053697F">
        <w:rPr>
          <w:rFonts w:ascii="Times New Roman" w:hAnsi="Times New Roman"/>
          <w:bCs/>
          <w:iCs/>
          <w:sz w:val="28"/>
          <w:szCs w:val="28"/>
        </w:rPr>
        <w:t xml:space="preserve">инфракрасная </w:t>
      </w:r>
      <w:r w:rsidR="00D821E3" w:rsidRPr="0053697F">
        <w:rPr>
          <w:rFonts w:ascii="Times New Roman" w:hAnsi="Times New Roman"/>
          <w:bCs/>
          <w:iCs/>
          <w:sz w:val="28"/>
          <w:szCs w:val="28"/>
        </w:rPr>
        <w:t>спектроскопия</w:t>
      </w:r>
      <w:r w:rsidR="000716DC" w:rsidRPr="0053697F">
        <w:rPr>
          <w:rFonts w:ascii="Times New Roman" w:hAnsi="Times New Roman"/>
          <w:bCs/>
          <w:iCs/>
          <w:sz w:val="28"/>
          <w:szCs w:val="28"/>
        </w:rPr>
        <w:t xml:space="preserve"> с преобразованием Фурье</w:t>
      </w:r>
      <w:r w:rsidR="00D821E3" w:rsidRPr="0053697F">
        <w:rPr>
          <w:rFonts w:ascii="Times New Roman" w:hAnsi="Times New Roman"/>
          <w:bCs/>
          <w:iCs/>
          <w:sz w:val="28"/>
          <w:szCs w:val="28"/>
        </w:rPr>
        <w:t xml:space="preserve">, </w:t>
      </w:r>
      <w:proofErr w:type="spellStart"/>
      <w:r w:rsidR="00C377A5" w:rsidRPr="0053697F">
        <w:rPr>
          <w:rFonts w:ascii="Times New Roman" w:hAnsi="Times New Roman"/>
          <w:bCs/>
          <w:iCs/>
          <w:sz w:val="28"/>
          <w:szCs w:val="28"/>
        </w:rPr>
        <w:t>р</w:t>
      </w:r>
      <w:r w:rsidR="00D821E3" w:rsidRPr="0053697F">
        <w:rPr>
          <w:rFonts w:ascii="Times New Roman" w:hAnsi="Times New Roman"/>
          <w:bCs/>
          <w:iCs/>
          <w:sz w:val="28"/>
          <w:szCs w:val="28"/>
        </w:rPr>
        <w:t>амановская</w:t>
      </w:r>
      <w:proofErr w:type="spellEnd"/>
      <w:r w:rsidR="00D821E3" w:rsidRPr="0053697F">
        <w:rPr>
          <w:rFonts w:ascii="Times New Roman" w:hAnsi="Times New Roman"/>
          <w:bCs/>
          <w:iCs/>
          <w:sz w:val="28"/>
          <w:szCs w:val="28"/>
        </w:rPr>
        <w:t xml:space="preserve"> спектроскопия и </w:t>
      </w:r>
      <w:proofErr w:type="spellStart"/>
      <w:r w:rsidR="00C377A5" w:rsidRPr="0053697F">
        <w:rPr>
          <w:rFonts w:ascii="Times New Roman" w:hAnsi="Times New Roman"/>
          <w:bCs/>
          <w:iCs/>
          <w:sz w:val="28"/>
          <w:szCs w:val="28"/>
        </w:rPr>
        <w:t>м</w:t>
      </w:r>
      <w:r w:rsidR="00D821E3" w:rsidRPr="0053697F">
        <w:rPr>
          <w:rFonts w:ascii="Times New Roman" w:hAnsi="Times New Roman"/>
          <w:bCs/>
          <w:iCs/>
          <w:sz w:val="28"/>
          <w:szCs w:val="28"/>
        </w:rPr>
        <w:t>ёссбауэровская</w:t>
      </w:r>
      <w:proofErr w:type="spellEnd"/>
      <w:r w:rsidR="00D821E3" w:rsidRPr="0053697F">
        <w:rPr>
          <w:rFonts w:ascii="Times New Roman" w:hAnsi="Times New Roman"/>
          <w:bCs/>
          <w:iCs/>
          <w:sz w:val="28"/>
          <w:szCs w:val="28"/>
        </w:rPr>
        <w:t xml:space="preserve"> спектроскопия.</w:t>
      </w:r>
      <w:r w:rsidR="004420FA" w:rsidRPr="0053697F">
        <w:rPr>
          <w:rFonts w:ascii="Times New Roman" w:hAnsi="Times New Roman"/>
          <w:bCs/>
          <w:iCs/>
          <w:sz w:val="28"/>
          <w:szCs w:val="28"/>
        </w:rPr>
        <w:t xml:space="preserve"> Количественное определение ионов меди и железа в растворах после выщелачивания осуществлялось с помощью атомно-абсорбционной </w:t>
      </w:r>
      <w:proofErr w:type="spellStart"/>
      <w:r w:rsidR="004420FA" w:rsidRPr="0053697F">
        <w:rPr>
          <w:rFonts w:ascii="Times New Roman" w:hAnsi="Times New Roman"/>
          <w:bCs/>
          <w:iCs/>
          <w:sz w:val="28"/>
          <w:szCs w:val="28"/>
        </w:rPr>
        <w:t>спекроскопии</w:t>
      </w:r>
      <w:proofErr w:type="spellEnd"/>
      <w:r w:rsidR="004420FA" w:rsidRPr="0053697F">
        <w:rPr>
          <w:rFonts w:ascii="Times New Roman" w:hAnsi="Times New Roman"/>
          <w:bCs/>
          <w:iCs/>
          <w:sz w:val="28"/>
          <w:szCs w:val="28"/>
        </w:rPr>
        <w:t>.</w:t>
      </w:r>
    </w:p>
    <w:p w14:paraId="1F18E41D" w14:textId="2420D6CA" w:rsidR="00252ACE" w:rsidRPr="0053697F" w:rsidRDefault="008045EC" w:rsidP="00252ACE">
      <w:pPr>
        <w:spacing w:after="0" w:line="240" w:lineRule="auto"/>
        <w:ind w:firstLine="567"/>
        <w:jc w:val="both"/>
        <w:rPr>
          <w:rFonts w:ascii="Times New Roman" w:eastAsia="PalatinoLinotype-Roman" w:hAnsi="Times New Roman" w:cs="Times New Roman"/>
          <w:sz w:val="28"/>
          <w:szCs w:val="28"/>
        </w:rPr>
      </w:pPr>
      <w:r w:rsidRPr="0053697F">
        <w:rPr>
          <w:rFonts w:ascii="Times New Roman" w:eastAsia="PalatinoLinotype-Roman" w:hAnsi="Times New Roman" w:cs="Times New Roman"/>
          <w:b/>
          <w:bCs/>
          <w:sz w:val="28"/>
          <w:szCs w:val="28"/>
        </w:rPr>
        <w:t>Научная новизна результатов исследования</w:t>
      </w:r>
      <w:r w:rsidR="00986021" w:rsidRPr="0053697F">
        <w:rPr>
          <w:rFonts w:ascii="Times New Roman" w:eastAsia="PalatinoLinotype-Roman" w:hAnsi="Times New Roman" w:cs="Times New Roman"/>
          <w:sz w:val="28"/>
          <w:szCs w:val="28"/>
        </w:rPr>
        <w:t>:</w:t>
      </w:r>
    </w:p>
    <w:p w14:paraId="4E8D6890" w14:textId="77777777" w:rsidR="003D2E42" w:rsidRPr="0053697F" w:rsidRDefault="00252ACE" w:rsidP="003D2E42">
      <w:pPr>
        <w:spacing w:after="0" w:line="240" w:lineRule="auto"/>
        <w:ind w:firstLine="567"/>
        <w:jc w:val="both"/>
        <w:rPr>
          <w:rFonts w:ascii="Times New Roman" w:eastAsia="PalatinoLinotype-Roman" w:hAnsi="Times New Roman" w:cs="Times New Roman"/>
          <w:sz w:val="28"/>
          <w:szCs w:val="28"/>
        </w:rPr>
      </w:pPr>
      <w:r w:rsidRPr="0053697F">
        <w:rPr>
          <w:rFonts w:ascii="Times New Roman" w:eastAsia="PalatinoLinotype-Roman" w:hAnsi="Times New Roman" w:cs="Times New Roman"/>
          <w:sz w:val="28"/>
          <w:szCs w:val="28"/>
        </w:rPr>
        <w:t>1.</w:t>
      </w:r>
      <w:r w:rsidR="0070020A" w:rsidRPr="0053697F">
        <w:rPr>
          <w:rFonts w:ascii="Times New Roman" w:eastAsia="PalatinoLinotype-Roman" w:hAnsi="Times New Roman" w:cs="Times New Roman"/>
          <w:sz w:val="28"/>
          <w:szCs w:val="28"/>
        </w:rPr>
        <w:t xml:space="preserve"> </w:t>
      </w:r>
      <w:r w:rsidR="003D2E42" w:rsidRPr="0053697F">
        <w:rPr>
          <w:rFonts w:ascii="Times New Roman" w:eastAsia="PalatinoLinotype-Roman" w:hAnsi="Times New Roman" w:cs="Times New Roman"/>
          <w:sz w:val="28"/>
          <w:szCs w:val="28"/>
        </w:rPr>
        <w:t>Впервые о</w:t>
      </w:r>
      <w:r w:rsidR="00C53398" w:rsidRPr="0053697F">
        <w:rPr>
          <w:rFonts w:ascii="Times New Roman" w:eastAsia="PalatinoLinotype-Roman" w:hAnsi="Times New Roman" w:cs="Times New Roman"/>
          <w:sz w:val="28"/>
          <w:szCs w:val="28"/>
        </w:rPr>
        <w:t>пределены</w:t>
      </w:r>
      <w:r w:rsidR="004445F3" w:rsidRPr="0053697F">
        <w:rPr>
          <w:rFonts w:ascii="Times New Roman" w:eastAsia="PalatinoLinotype-Roman" w:hAnsi="Times New Roman" w:cs="Times New Roman"/>
          <w:sz w:val="28"/>
          <w:szCs w:val="28"/>
        </w:rPr>
        <w:t xml:space="preserve"> кинетические закономерности выщелачивания вторичных (халькозин, борнит) и первичных (халькопирит) сульфидных минералов меди в щелочных растворах глицина с участием пероксида водорода в качестве окислителя в мягких условиях, а также </w:t>
      </w:r>
      <w:r w:rsidR="00C53398" w:rsidRPr="0053697F">
        <w:rPr>
          <w:rFonts w:ascii="Times New Roman" w:eastAsia="PalatinoLinotype-Roman" w:hAnsi="Times New Roman" w:cs="Times New Roman"/>
          <w:sz w:val="28"/>
          <w:szCs w:val="28"/>
        </w:rPr>
        <w:t>выявлены</w:t>
      </w:r>
      <w:r w:rsidR="004445F3" w:rsidRPr="0053697F">
        <w:rPr>
          <w:rFonts w:ascii="Times New Roman" w:eastAsia="PalatinoLinotype-Roman" w:hAnsi="Times New Roman" w:cs="Times New Roman"/>
          <w:sz w:val="28"/>
          <w:szCs w:val="28"/>
        </w:rPr>
        <w:t xml:space="preserve"> ключевые факторы, влияющие на эти процессы.</w:t>
      </w:r>
    </w:p>
    <w:p w14:paraId="4B857E6A" w14:textId="79E24848" w:rsidR="003D2E42" w:rsidRPr="0053697F" w:rsidRDefault="003D2E42" w:rsidP="00A979C1">
      <w:pPr>
        <w:spacing w:after="0" w:line="240" w:lineRule="auto"/>
        <w:ind w:firstLine="567"/>
        <w:jc w:val="both"/>
        <w:rPr>
          <w:rFonts w:ascii="Times New Roman" w:eastAsia="PalatinoLinotype-Roman" w:hAnsi="Times New Roman" w:cs="Times New Roman"/>
          <w:sz w:val="28"/>
          <w:szCs w:val="28"/>
        </w:rPr>
      </w:pPr>
      <w:r w:rsidRPr="0053697F">
        <w:rPr>
          <w:rFonts w:ascii="Times New Roman" w:hAnsi="Times New Roman" w:cs="Times New Roman"/>
          <w:sz w:val="28"/>
          <w:szCs w:val="28"/>
        </w:rPr>
        <w:lastRenderedPageBreak/>
        <w:t>2.</w:t>
      </w:r>
      <w:r w:rsidR="00A979C1" w:rsidRPr="0053697F">
        <w:rPr>
          <w:rFonts w:ascii="Times New Roman" w:hAnsi="Times New Roman" w:cs="Times New Roman"/>
          <w:sz w:val="28"/>
          <w:szCs w:val="28"/>
        </w:rPr>
        <w:t xml:space="preserve"> </w:t>
      </w:r>
      <w:r w:rsidRPr="0053697F">
        <w:rPr>
          <w:rFonts w:ascii="Times New Roman" w:hAnsi="Times New Roman" w:cs="Times New Roman"/>
          <w:sz w:val="28"/>
          <w:szCs w:val="28"/>
        </w:rPr>
        <w:t>Впервые в</w:t>
      </w:r>
      <w:r w:rsidR="00A12C7A" w:rsidRPr="0053697F">
        <w:rPr>
          <w:rFonts w:ascii="Times New Roman" w:eastAsia="PalatinoLinotype-Roman" w:hAnsi="Times New Roman" w:cs="Times New Roman"/>
          <w:sz w:val="28"/>
          <w:szCs w:val="28"/>
        </w:rPr>
        <w:t>ыявлены особенности выщелачивания халькозина, борнита</w:t>
      </w:r>
      <w:r w:rsidR="009B0AC7" w:rsidRPr="0053697F">
        <w:rPr>
          <w:rFonts w:ascii="Times New Roman" w:eastAsia="PalatinoLinotype-Roman" w:hAnsi="Times New Roman" w:cs="Times New Roman"/>
          <w:sz w:val="28"/>
          <w:szCs w:val="28"/>
        </w:rPr>
        <w:t xml:space="preserve">, </w:t>
      </w:r>
      <w:r w:rsidR="00A12C7A" w:rsidRPr="0053697F">
        <w:rPr>
          <w:rFonts w:ascii="Times New Roman" w:eastAsia="PalatinoLinotype-Roman" w:hAnsi="Times New Roman" w:cs="Times New Roman"/>
          <w:sz w:val="28"/>
          <w:szCs w:val="28"/>
        </w:rPr>
        <w:t>халькопирита в растворах различных аминокислот (</w:t>
      </w:r>
      <w:r w:rsidR="009B0AC7" w:rsidRPr="0053697F">
        <w:rPr>
          <w:rFonts w:ascii="Times New Roman" w:eastAsia="PalatinoLinotype-Roman" w:hAnsi="Times New Roman" w:cs="Times New Roman"/>
          <w:sz w:val="28"/>
          <w:szCs w:val="28"/>
        </w:rPr>
        <w:t xml:space="preserve">глицина, </w:t>
      </w:r>
      <w:r w:rsidR="00A12C7A" w:rsidRPr="0053697F">
        <w:rPr>
          <w:rFonts w:ascii="Times New Roman" w:eastAsia="PalatinoLinotype-Roman" w:hAnsi="Times New Roman" w:cs="Times New Roman"/>
          <w:sz w:val="28"/>
          <w:szCs w:val="28"/>
        </w:rPr>
        <w:t>лизина, метионина, цистеина, бетаина) в щелочной среде в присутствии пероксида водорода. Установлено, что глицин</w:t>
      </w:r>
      <w:r w:rsidR="00264C77" w:rsidRPr="0053697F">
        <w:rPr>
          <w:rFonts w:ascii="Times New Roman" w:eastAsia="PalatinoLinotype-Roman" w:hAnsi="Times New Roman" w:cs="Times New Roman"/>
          <w:sz w:val="28"/>
          <w:szCs w:val="28"/>
        </w:rPr>
        <w:t xml:space="preserve"> по сравнению с другими аминокислотами </w:t>
      </w:r>
      <w:r w:rsidR="00A12C7A" w:rsidRPr="0053697F">
        <w:rPr>
          <w:rFonts w:ascii="Times New Roman" w:eastAsia="PalatinoLinotype-Roman" w:hAnsi="Times New Roman" w:cs="Times New Roman"/>
          <w:sz w:val="28"/>
          <w:szCs w:val="28"/>
        </w:rPr>
        <w:t>является</w:t>
      </w:r>
      <w:r w:rsidR="00730EED" w:rsidRPr="0053697F">
        <w:rPr>
          <w:rFonts w:ascii="Times New Roman" w:eastAsia="PalatinoLinotype-Roman" w:hAnsi="Times New Roman" w:cs="Times New Roman"/>
          <w:sz w:val="28"/>
          <w:szCs w:val="28"/>
        </w:rPr>
        <w:t xml:space="preserve"> </w:t>
      </w:r>
      <w:r w:rsidR="00A12C7A" w:rsidRPr="0053697F">
        <w:rPr>
          <w:rFonts w:ascii="Times New Roman" w:eastAsia="PalatinoLinotype-Roman" w:hAnsi="Times New Roman" w:cs="Times New Roman"/>
          <w:sz w:val="28"/>
          <w:szCs w:val="28"/>
        </w:rPr>
        <w:t>более эффективным выщелачивающим реагентом</w:t>
      </w:r>
      <w:r w:rsidR="00264C77" w:rsidRPr="0053697F">
        <w:rPr>
          <w:rFonts w:ascii="Times New Roman" w:eastAsia="PalatinoLinotype-Roman" w:hAnsi="Times New Roman" w:cs="Times New Roman"/>
          <w:sz w:val="28"/>
          <w:szCs w:val="28"/>
        </w:rPr>
        <w:t>.</w:t>
      </w:r>
    </w:p>
    <w:p w14:paraId="334ED1F8" w14:textId="0AA81AD1" w:rsidR="00A979C1" w:rsidRPr="0053697F" w:rsidRDefault="00A979C1" w:rsidP="00A979C1">
      <w:pPr>
        <w:spacing w:after="0" w:line="240" w:lineRule="auto"/>
        <w:ind w:firstLine="567"/>
        <w:jc w:val="both"/>
        <w:rPr>
          <w:rFonts w:ascii="Times New Roman" w:hAnsi="Times New Roman" w:cs="Times New Roman"/>
          <w:sz w:val="28"/>
          <w:szCs w:val="28"/>
        </w:rPr>
      </w:pPr>
      <w:r w:rsidRPr="0053697F">
        <w:rPr>
          <w:rFonts w:ascii="Times New Roman" w:eastAsia="PalatinoLinotype-Roman" w:hAnsi="Times New Roman" w:cs="Times New Roman"/>
          <w:sz w:val="28"/>
          <w:szCs w:val="28"/>
        </w:rPr>
        <w:t>3. Впервые у</w:t>
      </w:r>
      <w:r w:rsidRPr="0053697F">
        <w:rPr>
          <w:rFonts w:ascii="Times New Roman" w:hAnsi="Times New Roman" w:cs="Times New Roman"/>
          <w:sz w:val="28"/>
          <w:szCs w:val="28"/>
        </w:rPr>
        <w:t>становлены закономерности влияния кислотно-основного равновесия аминокислотных растворов на процессы образования и устойчивости медь-аминокислотных комплексов, а также на кинетику выщелачивания сульфидных минералов меди.</w:t>
      </w:r>
    </w:p>
    <w:p w14:paraId="73B30EFF" w14:textId="629BF55D" w:rsidR="00A979C1" w:rsidRPr="0053697F" w:rsidRDefault="003D2E42" w:rsidP="00A979C1">
      <w:pPr>
        <w:spacing w:after="0" w:line="240" w:lineRule="auto"/>
        <w:ind w:firstLine="567"/>
        <w:jc w:val="both"/>
        <w:rPr>
          <w:rFonts w:ascii="Times New Roman" w:eastAsia="PalatinoLinotype-Roman" w:hAnsi="Times New Roman" w:cs="Times New Roman"/>
          <w:sz w:val="28"/>
          <w:szCs w:val="28"/>
        </w:rPr>
      </w:pPr>
      <w:r w:rsidRPr="0053697F">
        <w:rPr>
          <w:rFonts w:ascii="Times New Roman" w:eastAsia="PalatinoLinotype-Roman" w:hAnsi="Times New Roman" w:cs="Times New Roman"/>
          <w:sz w:val="28"/>
          <w:szCs w:val="28"/>
        </w:rPr>
        <w:t>4.</w:t>
      </w:r>
      <w:r w:rsidR="00A979C1" w:rsidRPr="0053697F">
        <w:rPr>
          <w:rFonts w:ascii="Times New Roman" w:eastAsia="PalatinoLinotype-Roman" w:hAnsi="Times New Roman" w:cs="Times New Roman"/>
          <w:sz w:val="28"/>
          <w:szCs w:val="28"/>
        </w:rPr>
        <w:t xml:space="preserve"> Впервые определены лимитирующие стадии, порядки реакций, удельные скорости выщелачивания сульфидных минералов меди глицином в щелочной среде в присутствии пероксида водорода с помощью модели сжимающегося ядра и уравнения </w:t>
      </w:r>
      <w:proofErr w:type="spellStart"/>
      <w:r w:rsidR="00A979C1" w:rsidRPr="0053697F">
        <w:rPr>
          <w:rFonts w:ascii="Times New Roman" w:eastAsia="PalatinoLinotype-Roman" w:hAnsi="Times New Roman" w:cs="Times New Roman"/>
          <w:sz w:val="28"/>
          <w:szCs w:val="28"/>
        </w:rPr>
        <w:t>Доливо</w:t>
      </w:r>
      <w:proofErr w:type="spellEnd"/>
      <w:r w:rsidR="00A979C1" w:rsidRPr="0053697F">
        <w:rPr>
          <w:rFonts w:ascii="Times New Roman" w:eastAsia="PalatinoLinotype-Roman" w:hAnsi="Times New Roman" w:cs="Times New Roman"/>
          <w:sz w:val="28"/>
          <w:szCs w:val="28"/>
        </w:rPr>
        <w:t>-Добровольского.</w:t>
      </w:r>
    </w:p>
    <w:p w14:paraId="5744EDA5" w14:textId="0396DBBE" w:rsidR="00AA5C2B" w:rsidRPr="0053697F" w:rsidRDefault="003233BE" w:rsidP="00A13AB1">
      <w:pPr>
        <w:spacing w:after="0" w:line="240" w:lineRule="auto"/>
        <w:ind w:firstLine="567"/>
        <w:jc w:val="both"/>
        <w:rPr>
          <w:rFonts w:ascii="Times New Roman" w:hAnsi="Times New Roman" w:cs="Times New Roman"/>
          <w:b/>
          <w:bCs/>
          <w:sz w:val="28"/>
          <w:szCs w:val="28"/>
        </w:rPr>
      </w:pPr>
      <w:r w:rsidRPr="0053697F">
        <w:rPr>
          <w:rFonts w:ascii="Times New Roman" w:hAnsi="Times New Roman" w:cs="Times New Roman"/>
          <w:b/>
          <w:bCs/>
          <w:sz w:val="28"/>
          <w:szCs w:val="28"/>
        </w:rPr>
        <w:t>Основные положения, выносимые на защиту</w:t>
      </w:r>
      <w:r w:rsidR="00870300" w:rsidRPr="0053697F">
        <w:rPr>
          <w:rFonts w:ascii="Times New Roman" w:hAnsi="Times New Roman" w:cs="Times New Roman"/>
          <w:b/>
          <w:bCs/>
          <w:sz w:val="28"/>
          <w:szCs w:val="28"/>
        </w:rPr>
        <w:t>:</w:t>
      </w:r>
    </w:p>
    <w:p w14:paraId="2BDFB076" w14:textId="6564515D" w:rsidR="007D230E" w:rsidRPr="0053697F" w:rsidRDefault="00A13AB1" w:rsidP="007D230E">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1. Наибольшая степень извлечения меди из халькозина (22,37 %), борнита (7,99 %) и халькопирита (3,80 %)</w:t>
      </w:r>
      <w:r w:rsidR="00433AEC"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в процессе аминокислотного выщелачивания в щелочной среде (0,1 M </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в присутствии пероксида водорода (0,1 M) достигается при использовании глицина, что существенно превышает эффективность выщелачивания при применении других аминокислот (лизина, бетаина, цистеина, метионина), при которых извлечение меди составляет 2,43-7,78 % для халькозина, 0,76-2,33 % для борнита и 1,62-2,30 % для халькопирита.</w:t>
      </w:r>
    </w:p>
    <w:p w14:paraId="1F8CB103" w14:textId="1AAA8753" w:rsidR="007D230E" w:rsidRPr="0053697F" w:rsidRDefault="008F7635" w:rsidP="007D230E">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2. Среди трех основных стадий, рассматриваемых в модели сжимающегося ядра, лимитирующей стадией</w:t>
      </w:r>
      <w:r w:rsidR="00712BA8" w:rsidRPr="0053697F">
        <w:rPr>
          <w:rFonts w:ascii="Times New Roman" w:hAnsi="Times New Roman" w:cs="Times New Roman"/>
          <w:sz w:val="28"/>
          <w:szCs w:val="28"/>
        </w:rPr>
        <w:t xml:space="preserve"> процесса </w:t>
      </w:r>
      <w:r w:rsidRPr="0053697F">
        <w:rPr>
          <w:rFonts w:ascii="Times New Roman" w:hAnsi="Times New Roman" w:cs="Times New Roman"/>
          <w:sz w:val="28"/>
          <w:szCs w:val="28"/>
        </w:rPr>
        <w:t>глицинового выщелачивания халькозина, борнита</w:t>
      </w:r>
      <w:r w:rsidR="00042924" w:rsidRPr="0053697F">
        <w:rPr>
          <w:rFonts w:ascii="Times New Roman" w:hAnsi="Times New Roman" w:cs="Times New Roman"/>
          <w:sz w:val="28"/>
          <w:szCs w:val="28"/>
        </w:rPr>
        <w:t xml:space="preserve">, </w:t>
      </w:r>
      <w:r w:rsidRPr="0053697F">
        <w:rPr>
          <w:rFonts w:ascii="Times New Roman" w:hAnsi="Times New Roman" w:cs="Times New Roman"/>
          <w:sz w:val="28"/>
          <w:szCs w:val="28"/>
        </w:rPr>
        <w:t>халькопирита</w:t>
      </w:r>
      <w:r w:rsidR="00042924" w:rsidRPr="0053697F">
        <w:rPr>
          <w:rFonts w:ascii="Times New Roman" w:hAnsi="Times New Roman" w:cs="Times New Roman"/>
          <w:sz w:val="28"/>
          <w:szCs w:val="28"/>
        </w:rPr>
        <w:t xml:space="preserve"> </w:t>
      </w:r>
      <w:r w:rsidRPr="0053697F">
        <w:rPr>
          <w:rFonts w:ascii="Times New Roman" w:hAnsi="Times New Roman" w:cs="Times New Roman"/>
          <w:sz w:val="28"/>
          <w:szCs w:val="28"/>
        </w:rPr>
        <w:t>при варьировании параметров процесса (концентрации</w:t>
      </w:r>
      <w:r w:rsidR="00042924" w:rsidRPr="0053697F">
        <w:rPr>
          <w:rFonts w:ascii="Times New Roman" w:hAnsi="Times New Roman" w:cs="Times New Roman"/>
          <w:sz w:val="28"/>
          <w:szCs w:val="28"/>
        </w:rPr>
        <w:t xml:space="preserve"> </w:t>
      </w:r>
      <w:proofErr w:type="spellStart"/>
      <w:r w:rsidR="00042924" w:rsidRPr="0053697F">
        <w:rPr>
          <w:rFonts w:ascii="Times New Roman" w:hAnsi="Times New Roman" w:cs="Times New Roman"/>
          <w:sz w:val="28"/>
          <w:szCs w:val="28"/>
        </w:rPr>
        <w:t>Gly</w:t>
      </w:r>
      <w:proofErr w:type="spellEnd"/>
      <w:r w:rsidR="00042924" w:rsidRPr="0053697F">
        <w:rPr>
          <w:rFonts w:ascii="Times New Roman" w:hAnsi="Times New Roman" w:cs="Times New Roman"/>
          <w:sz w:val="28"/>
          <w:szCs w:val="28"/>
        </w:rPr>
        <w:t xml:space="preserve">, </w:t>
      </w:r>
      <w:proofErr w:type="spellStart"/>
      <w:r w:rsidR="00042924" w:rsidRPr="0053697F">
        <w:rPr>
          <w:rFonts w:ascii="Times New Roman" w:hAnsi="Times New Roman" w:cs="Times New Roman"/>
          <w:sz w:val="28"/>
          <w:szCs w:val="28"/>
        </w:rPr>
        <w:t>NaOH</w:t>
      </w:r>
      <w:proofErr w:type="spellEnd"/>
      <w:r w:rsidR="00042924" w:rsidRPr="0053697F">
        <w:rPr>
          <w:rFonts w:ascii="Times New Roman" w:hAnsi="Times New Roman" w:cs="Times New Roman"/>
          <w:sz w:val="28"/>
          <w:szCs w:val="28"/>
        </w:rPr>
        <w:t>, H</w:t>
      </w:r>
      <w:r w:rsidR="00042924" w:rsidRPr="0053697F">
        <w:rPr>
          <w:rFonts w:ascii="Times New Roman" w:hAnsi="Times New Roman" w:cs="Times New Roman"/>
          <w:sz w:val="28"/>
          <w:szCs w:val="28"/>
          <w:vertAlign w:val="subscript"/>
        </w:rPr>
        <w:t>2</w:t>
      </w:r>
      <w:r w:rsidR="00042924" w:rsidRPr="0053697F">
        <w:rPr>
          <w:rFonts w:ascii="Times New Roman" w:hAnsi="Times New Roman" w:cs="Times New Roman"/>
          <w:sz w:val="28"/>
          <w:szCs w:val="28"/>
        </w:rPr>
        <w:t>O</w:t>
      </w:r>
      <w:r w:rsidR="00042924"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температуры), является диффузия через слой продукта</w:t>
      </w:r>
      <w:r w:rsidR="000A3D80" w:rsidRPr="0053697F">
        <w:rPr>
          <w:rFonts w:ascii="Times New Roman" w:hAnsi="Times New Roman" w:cs="Times New Roman"/>
          <w:sz w:val="28"/>
          <w:szCs w:val="28"/>
        </w:rPr>
        <w:t xml:space="preserve"> реакции</w:t>
      </w:r>
      <w:r w:rsidRPr="0053697F">
        <w:rPr>
          <w:rFonts w:ascii="Times New Roman" w:hAnsi="Times New Roman" w:cs="Times New Roman"/>
          <w:sz w:val="28"/>
          <w:szCs w:val="28"/>
        </w:rPr>
        <w:t>, что подтверждается максимальным коэффициентом корреляции (R</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=0,983-1,000) по сравнению с диффузией через жидкую пленку (R</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=0,976-0,998) и химической реакцией на поверхности твердого тела (R</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=0,976-0,999).</w:t>
      </w:r>
    </w:p>
    <w:p w14:paraId="52325518" w14:textId="514914CF" w:rsidR="006D3A4E" w:rsidRPr="0053697F" w:rsidRDefault="00E77D66" w:rsidP="00FD3713">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3. Согласно значениям порядка реакции (α), рассчитанным по уравнению </w:t>
      </w:r>
      <w:proofErr w:type="spellStart"/>
      <w:r w:rsidRPr="0053697F">
        <w:rPr>
          <w:rFonts w:ascii="Times New Roman" w:hAnsi="Times New Roman" w:cs="Times New Roman"/>
          <w:sz w:val="28"/>
          <w:szCs w:val="28"/>
        </w:rPr>
        <w:t>Доливо</w:t>
      </w:r>
      <w:proofErr w:type="spellEnd"/>
      <w:r w:rsidRPr="0053697F">
        <w:rPr>
          <w:rFonts w:ascii="Times New Roman" w:hAnsi="Times New Roman" w:cs="Times New Roman"/>
          <w:sz w:val="28"/>
          <w:szCs w:val="28"/>
        </w:rPr>
        <w:t>-Добровольского, скорость глицинового выщелачивания халькозина, борнита</w:t>
      </w:r>
      <w:r w:rsidR="00F679B2"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халькопирита в щелочной среде (0,1 М </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увеличивается с ростом концентрации глицина от 0,1 М до 1 М (α=0,15 для халькозина; α=0,26 для борнита) и пероксида водорода (от 0,05 М до 0,25 М для халькозина – α=0,33; от 0,05 М до 0,5 М для борнита – α=0,25), в то время как для халькопирита значимо только увеличение концентрации пероксида водорода от 0,05 М до 0,25 М (α=0,16).</w:t>
      </w:r>
    </w:p>
    <w:p w14:paraId="09333F1E" w14:textId="2ACB0119" w:rsidR="00452F47" w:rsidRPr="0053697F" w:rsidRDefault="00D5758E" w:rsidP="001421E2">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b/>
          <w:bCs/>
          <w:sz w:val="28"/>
          <w:szCs w:val="28"/>
        </w:rPr>
        <w:t>Теоретическая значимость работы</w:t>
      </w:r>
      <w:r w:rsidR="0038254F" w:rsidRPr="0053697F">
        <w:rPr>
          <w:rFonts w:ascii="Times New Roman" w:hAnsi="Times New Roman" w:cs="Times New Roman"/>
          <w:b/>
          <w:bCs/>
          <w:sz w:val="28"/>
          <w:szCs w:val="28"/>
        </w:rPr>
        <w:t xml:space="preserve">: </w:t>
      </w:r>
      <w:r w:rsidR="00333EC8" w:rsidRPr="0053697F">
        <w:rPr>
          <w:rFonts w:ascii="Times New Roman" w:hAnsi="Times New Roman" w:cs="Times New Roman"/>
          <w:sz w:val="28"/>
          <w:szCs w:val="28"/>
        </w:rPr>
        <w:t>Работа</w:t>
      </w:r>
      <w:r w:rsidR="00D62A26" w:rsidRPr="0053697F">
        <w:rPr>
          <w:rFonts w:ascii="Times New Roman" w:hAnsi="Times New Roman" w:cs="Times New Roman"/>
          <w:sz w:val="28"/>
          <w:szCs w:val="28"/>
        </w:rPr>
        <w:t xml:space="preserve"> дополняет</w:t>
      </w:r>
      <w:r w:rsidR="00333EC8" w:rsidRPr="0053697F">
        <w:rPr>
          <w:rFonts w:ascii="Times New Roman" w:hAnsi="Times New Roman" w:cs="Times New Roman"/>
          <w:sz w:val="28"/>
          <w:szCs w:val="28"/>
        </w:rPr>
        <w:t xml:space="preserve"> </w:t>
      </w:r>
      <w:r w:rsidR="009B0E10" w:rsidRPr="0053697F">
        <w:rPr>
          <w:rFonts w:ascii="Times New Roman" w:hAnsi="Times New Roman" w:cs="Times New Roman"/>
          <w:sz w:val="28"/>
          <w:szCs w:val="28"/>
        </w:rPr>
        <w:t xml:space="preserve">теоретические </w:t>
      </w:r>
      <w:r w:rsidR="00333EC8" w:rsidRPr="0053697F">
        <w:rPr>
          <w:rFonts w:ascii="Times New Roman" w:hAnsi="Times New Roman" w:cs="Times New Roman"/>
          <w:sz w:val="28"/>
          <w:szCs w:val="28"/>
        </w:rPr>
        <w:t>представления о</w:t>
      </w:r>
      <w:r w:rsidR="00C36419" w:rsidRPr="0053697F">
        <w:rPr>
          <w:rFonts w:ascii="Times New Roman" w:hAnsi="Times New Roman" w:cs="Times New Roman"/>
          <w:sz w:val="28"/>
          <w:szCs w:val="28"/>
        </w:rPr>
        <w:t xml:space="preserve">б </w:t>
      </w:r>
      <w:r w:rsidR="00333EC8" w:rsidRPr="0053697F">
        <w:rPr>
          <w:rFonts w:ascii="Times New Roman" w:hAnsi="Times New Roman" w:cs="Times New Roman"/>
          <w:sz w:val="28"/>
          <w:szCs w:val="28"/>
        </w:rPr>
        <w:t>аминокислотно</w:t>
      </w:r>
      <w:r w:rsidR="00C36419" w:rsidRPr="0053697F">
        <w:rPr>
          <w:rFonts w:ascii="Times New Roman" w:hAnsi="Times New Roman" w:cs="Times New Roman"/>
          <w:sz w:val="28"/>
          <w:szCs w:val="28"/>
        </w:rPr>
        <w:t>м</w:t>
      </w:r>
      <w:r w:rsidR="00333EC8" w:rsidRPr="0053697F">
        <w:rPr>
          <w:rFonts w:ascii="Times New Roman" w:hAnsi="Times New Roman" w:cs="Times New Roman"/>
          <w:sz w:val="28"/>
          <w:szCs w:val="28"/>
        </w:rPr>
        <w:t xml:space="preserve"> выщелачива</w:t>
      </w:r>
      <w:r w:rsidR="00C36419" w:rsidRPr="0053697F">
        <w:rPr>
          <w:rFonts w:ascii="Times New Roman" w:hAnsi="Times New Roman" w:cs="Times New Roman"/>
          <w:sz w:val="28"/>
          <w:szCs w:val="28"/>
        </w:rPr>
        <w:t>нии</w:t>
      </w:r>
      <w:r w:rsidR="00333EC8" w:rsidRPr="0053697F">
        <w:rPr>
          <w:rFonts w:ascii="Times New Roman" w:hAnsi="Times New Roman" w:cs="Times New Roman"/>
          <w:sz w:val="28"/>
          <w:szCs w:val="28"/>
        </w:rPr>
        <w:t xml:space="preserve"> сульфидных минералов меди</w:t>
      </w:r>
      <w:r w:rsidR="009B0E10" w:rsidRPr="0053697F">
        <w:rPr>
          <w:rFonts w:ascii="Times New Roman" w:hAnsi="Times New Roman" w:cs="Times New Roman"/>
          <w:sz w:val="28"/>
          <w:szCs w:val="28"/>
        </w:rPr>
        <w:t xml:space="preserve"> в щелочной среде с участием пероксида водорода</w:t>
      </w:r>
      <w:r w:rsidR="00333EC8" w:rsidRPr="0053697F">
        <w:rPr>
          <w:rFonts w:ascii="Times New Roman" w:hAnsi="Times New Roman" w:cs="Times New Roman"/>
          <w:sz w:val="28"/>
          <w:szCs w:val="28"/>
        </w:rPr>
        <w:t>, раскрывая кинетические закономерности и стадии процесс</w:t>
      </w:r>
      <w:r w:rsidR="009B0E10" w:rsidRPr="0053697F">
        <w:rPr>
          <w:rFonts w:ascii="Times New Roman" w:hAnsi="Times New Roman" w:cs="Times New Roman"/>
          <w:sz w:val="28"/>
          <w:szCs w:val="28"/>
        </w:rPr>
        <w:t>ов</w:t>
      </w:r>
      <w:r w:rsidR="00333EC8" w:rsidRPr="0053697F">
        <w:rPr>
          <w:rFonts w:ascii="Times New Roman" w:hAnsi="Times New Roman" w:cs="Times New Roman"/>
          <w:sz w:val="28"/>
          <w:szCs w:val="28"/>
        </w:rPr>
        <w:t>.</w:t>
      </w:r>
      <w:r w:rsidR="009B0E10" w:rsidRPr="0053697F">
        <w:rPr>
          <w:rFonts w:ascii="Times New Roman" w:hAnsi="Times New Roman" w:cs="Times New Roman"/>
          <w:sz w:val="28"/>
          <w:szCs w:val="28"/>
        </w:rPr>
        <w:t xml:space="preserve"> </w:t>
      </w:r>
      <w:r w:rsidR="00333EC8" w:rsidRPr="0053697F">
        <w:rPr>
          <w:rFonts w:ascii="Times New Roman" w:hAnsi="Times New Roman" w:cs="Times New Roman"/>
          <w:sz w:val="28"/>
          <w:szCs w:val="28"/>
        </w:rPr>
        <w:t xml:space="preserve">Выявлены принципы </w:t>
      </w:r>
      <w:proofErr w:type="spellStart"/>
      <w:r w:rsidR="00333EC8" w:rsidRPr="0053697F">
        <w:rPr>
          <w:rFonts w:ascii="Times New Roman" w:hAnsi="Times New Roman" w:cs="Times New Roman"/>
          <w:sz w:val="28"/>
          <w:szCs w:val="28"/>
        </w:rPr>
        <w:t>комплексообразования</w:t>
      </w:r>
      <w:proofErr w:type="spellEnd"/>
      <w:r w:rsidR="00333EC8" w:rsidRPr="0053697F">
        <w:rPr>
          <w:rFonts w:ascii="Times New Roman" w:hAnsi="Times New Roman" w:cs="Times New Roman"/>
          <w:sz w:val="28"/>
          <w:szCs w:val="28"/>
        </w:rPr>
        <w:t xml:space="preserve"> меди (II) с аминокислотами и их влияние на </w:t>
      </w:r>
      <w:r w:rsidR="003A5C89" w:rsidRPr="0053697F">
        <w:rPr>
          <w:rFonts w:ascii="Times New Roman" w:hAnsi="Times New Roman" w:cs="Times New Roman"/>
          <w:sz w:val="28"/>
          <w:szCs w:val="28"/>
        </w:rPr>
        <w:t>эффективность</w:t>
      </w:r>
      <w:r w:rsidR="00333EC8" w:rsidRPr="0053697F">
        <w:rPr>
          <w:rFonts w:ascii="Times New Roman" w:hAnsi="Times New Roman" w:cs="Times New Roman"/>
          <w:sz w:val="28"/>
          <w:szCs w:val="28"/>
        </w:rPr>
        <w:t xml:space="preserve"> </w:t>
      </w:r>
      <w:r w:rsidR="009B0E10" w:rsidRPr="0053697F">
        <w:rPr>
          <w:rFonts w:ascii="Times New Roman" w:hAnsi="Times New Roman" w:cs="Times New Roman"/>
          <w:sz w:val="28"/>
          <w:szCs w:val="28"/>
        </w:rPr>
        <w:t>выщелачивания</w:t>
      </w:r>
      <w:r w:rsidR="00333EC8" w:rsidRPr="0053697F">
        <w:rPr>
          <w:rFonts w:ascii="Times New Roman" w:hAnsi="Times New Roman" w:cs="Times New Roman"/>
          <w:sz w:val="28"/>
          <w:szCs w:val="28"/>
        </w:rPr>
        <w:t>.</w:t>
      </w:r>
      <w:r w:rsidR="00C36419" w:rsidRPr="0053697F">
        <w:rPr>
          <w:rFonts w:ascii="Times New Roman" w:hAnsi="Times New Roman" w:cs="Times New Roman"/>
          <w:sz w:val="28"/>
          <w:szCs w:val="28"/>
        </w:rPr>
        <w:t xml:space="preserve"> Результаты диссертационного исследования</w:t>
      </w:r>
      <w:r w:rsidR="00617555" w:rsidRPr="0053697F">
        <w:rPr>
          <w:rFonts w:ascii="Times New Roman" w:hAnsi="Times New Roman" w:cs="Times New Roman"/>
          <w:sz w:val="28"/>
          <w:szCs w:val="28"/>
        </w:rPr>
        <w:t xml:space="preserve"> расширили знания в области </w:t>
      </w:r>
      <w:r w:rsidR="00333EC8" w:rsidRPr="0053697F">
        <w:rPr>
          <w:rFonts w:ascii="Times New Roman" w:hAnsi="Times New Roman" w:cs="Times New Roman"/>
          <w:sz w:val="28"/>
          <w:szCs w:val="28"/>
        </w:rPr>
        <w:t>гидрометаллургических процессов и созд</w:t>
      </w:r>
      <w:r w:rsidR="00617555" w:rsidRPr="0053697F">
        <w:rPr>
          <w:rFonts w:ascii="Times New Roman" w:hAnsi="Times New Roman" w:cs="Times New Roman"/>
          <w:sz w:val="28"/>
          <w:szCs w:val="28"/>
        </w:rPr>
        <w:t xml:space="preserve">али </w:t>
      </w:r>
      <w:r w:rsidR="001421E2" w:rsidRPr="0053697F">
        <w:rPr>
          <w:rFonts w:ascii="Times New Roman" w:hAnsi="Times New Roman" w:cs="Times New Roman"/>
          <w:sz w:val="28"/>
          <w:szCs w:val="28"/>
        </w:rPr>
        <w:t xml:space="preserve">фундаментальную </w:t>
      </w:r>
      <w:r w:rsidR="00333EC8" w:rsidRPr="0053697F">
        <w:rPr>
          <w:rFonts w:ascii="Times New Roman" w:hAnsi="Times New Roman" w:cs="Times New Roman"/>
          <w:sz w:val="28"/>
          <w:szCs w:val="28"/>
        </w:rPr>
        <w:t>основу для совершенствования экологически безопасных технологий переработки медьсодержащего сырья</w:t>
      </w:r>
      <w:r w:rsidR="001421E2" w:rsidRPr="0053697F">
        <w:rPr>
          <w:rFonts w:ascii="Times New Roman" w:hAnsi="Times New Roman" w:cs="Times New Roman"/>
          <w:sz w:val="28"/>
          <w:szCs w:val="28"/>
        </w:rPr>
        <w:t>.</w:t>
      </w:r>
    </w:p>
    <w:p w14:paraId="1D0B2B4A" w14:textId="5D73A06B" w:rsidR="002A02FC" w:rsidRDefault="00FE6721" w:rsidP="00503F52">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b/>
          <w:bCs/>
          <w:sz w:val="28"/>
          <w:szCs w:val="28"/>
        </w:rPr>
        <w:lastRenderedPageBreak/>
        <w:t>Практическая значимость</w:t>
      </w:r>
      <w:r w:rsidR="003C2D57" w:rsidRPr="0053697F">
        <w:rPr>
          <w:rFonts w:ascii="Times New Roman" w:hAnsi="Times New Roman" w:cs="Times New Roman"/>
          <w:b/>
          <w:bCs/>
          <w:sz w:val="28"/>
          <w:szCs w:val="28"/>
        </w:rPr>
        <w:t xml:space="preserve"> работы</w:t>
      </w:r>
      <w:r w:rsidR="0038254F" w:rsidRPr="0053697F">
        <w:rPr>
          <w:rFonts w:ascii="Times New Roman" w:hAnsi="Times New Roman" w:cs="Times New Roman"/>
          <w:b/>
          <w:bCs/>
          <w:sz w:val="28"/>
          <w:szCs w:val="28"/>
        </w:rPr>
        <w:t>:</w:t>
      </w:r>
      <w:r w:rsidR="008207B5" w:rsidRPr="0053697F">
        <w:rPr>
          <w:rFonts w:ascii="Times New Roman" w:hAnsi="Times New Roman" w:cs="Times New Roman"/>
          <w:b/>
          <w:bCs/>
          <w:sz w:val="28"/>
          <w:szCs w:val="28"/>
        </w:rPr>
        <w:t xml:space="preserve"> </w:t>
      </w:r>
      <w:r w:rsidRPr="0053697F">
        <w:rPr>
          <w:rFonts w:ascii="Times New Roman" w:hAnsi="Times New Roman" w:cs="Times New Roman"/>
          <w:sz w:val="28"/>
          <w:szCs w:val="28"/>
        </w:rPr>
        <w:t>Глицин – доступный, недорогой, экологичный</w:t>
      </w:r>
      <w:r w:rsidR="003A5C89" w:rsidRPr="0053697F">
        <w:rPr>
          <w:rFonts w:ascii="Times New Roman" w:hAnsi="Times New Roman" w:cs="Times New Roman"/>
          <w:sz w:val="28"/>
          <w:szCs w:val="28"/>
        </w:rPr>
        <w:t xml:space="preserve">, </w:t>
      </w:r>
      <w:r w:rsidRPr="0053697F">
        <w:rPr>
          <w:rFonts w:ascii="Times New Roman" w:hAnsi="Times New Roman" w:cs="Times New Roman"/>
          <w:sz w:val="28"/>
          <w:szCs w:val="28"/>
        </w:rPr>
        <w:t>нелетучий,</w:t>
      </w:r>
      <w:r w:rsidR="003A5C89" w:rsidRPr="0053697F">
        <w:rPr>
          <w:rFonts w:ascii="Times New Roman" w:hAnsi="Times New Roman" w:cs="Times New Roman"/>
          <w:sz w:val="28"/>
          <w:szCs w:val="28"/>
        </w:rPr>
        <w:t xml:space="preserve"> </w:t>
      </w:r>
      <w:r w:rsidRPr="0053697F">
        <w:rPr>
          <w:rFonts w:ascii="Times New Roman" w:hAnsi="Times New Roman" w:cs="Times New Roman"/>
          <w:sz w:val="28"/>
          <w:szCs w:val="28"/>
        </w:rPr>
        <w:t>легко производимый</w:t>
      </w:r>
      <w:r w:rsidR="00512706" w:rsidRPr="0053697F">
        <w:rPr>
          <w:rFonts w:ascii="Times New Roman" w:hAnsi="Times New Roman" w:cs="Times New Roman"/>
          <w:sz w:val="28"/>
          <w:szCs w:val="28"/>
        </w:rPr>
        <w:t xml:space="preserve"> органический реагент</w:t>
      </w:r>
      <w:r w:rsidRPr="0053697F">
        <w:rPr>
          <w:rFonts w:ascii="Times New Roman" w:hAnsi="Times New Roman" w:cs="Times New Roman"/>
          <w:sz w:val="28"/>
          <w:szCs w:val="28"/>
        </w:rPr>
        <w:t>.</w:t>
      </w:r>
      <w:r w:rsidR="00512706" w:rsidRPr="0053697F">
        <w:rPr>
          <w:rFonts w:ascii="Times New Roman" w:hAnsi="Times New Roman" w:cs="Times New Roman"/>
          <w:sz w:val="28"/>
          <w:szCs w:val="28"/>
        </w:rPr>
        <w:t xml:space="preserve"> Глицин </w:t>
      </w:r>
      <w:r w:rsidRPr="0053697F">
        <w:rPr>
          <w:rFonts w:ascii="Times New Roman" w:hAnsi="Times New Roman" w:cs="Times New Roman"/>
          <w:sz w:val="28"/>
          <w:szCs w:val="28"/>
        </w:rPr>
        <w:t>практически полностью регенерируется и повторно используется, снижая эксплуатационные затраты. Порошкообразная форма глицина минимизирует транспортные расходы и риски, а низкая коррозионная активность щелочного раствора глицина уменьшает требования к материалам оборудования, снижая капитальные вложения. Глициновая система может заменить традиционное кислотное выщелачивание без существенных изменений в технологическом процессе.</w:t>
      </w:r>
      <w:r w:rsidR="008A4D79" w:rsidRPr="0053697F">
        <w:rPr>
          <w:rFonts w:ascii="Times New Roman" w:hAnsi="Times New Roman" w:cs="Times New Roman"/>
          <w:sz w:val="28"/>
          <w:szCs w:val="28"/>
        </w:rPr>
        <w:t xml:space="preserve"> Кроме того, глициновое выщелачивание снижает извлечение нежелательных элементов (Fe, </w:t>
      </w:r>
      <w:proofErr w:type="spellStart"/>
      <w:r w:rsidR="008A4D79" w:rsidRPr="0053697F">
        <w:rPr>
          <w:rFonts w:ascii="Times New Roman" w:hAnsi="Times New Roman" w:cs="Times New Roman"/>
          <w:sz w:val="28"/>
          <w:szCs w:val="28"/>
        </w:rPr>
        <w:t>Cr</w:t>
      </w:r>
      <w:proofErr w:type="spellEnd"/>
      <w:r w:rsidR="008A4D79" w:rsidRPr="0053697F">
        <w:rPr>
          <w:rFonts w:ascii="Times New Roman" w:hAnsi="Times New Roman" w:cs="Times New Roman"/>
          <w:sz w:val="28"/>
          <w:szCs w:val="28"/>
        </w:rPr>
        <w:t xml:space="preserve">, </w:t>
      </w:r>
      <w:proofErr w:type="spellStart"/>
      <w:r w:rsidR="008A4D79" w:rsidRPr="0053697F">
        <w:rPr>
          <w:rFonts w:ascii="Times New Roman" w:hAnsi="Times New Roman" w:cs="Times New Roman"/>
          <w:sz w:val="28"/>
          <w:szCs w:val="28"/>
        </w:rPr>
        <w:t>Mn</w:t>
      </w:r>
      <w:proofErr w:type="spellEnd"/>
      <w:r w:rsidR="008A4D79" w:rsidRPr="0053697F">
        <w:rPr>
          <w:rFonts w:ascii="Times New Roman" w:hAnsi="Times New Roman" w:cs="Times New Roman"/>
          <w:sz w:val="28"/>
          <w:szCs w:val="28"/>
        </w:rPr>
        <w:t xml:space="preserve">, Al, </w:t>
      </w:r>
      <w:proofErr w:type="spellStart"/>
      <w:r w:rsidR="008A4D79" w:rsidRPr="0053697F">
        <w:rPr>
          <w:rFonts w:ascii="Times New Roman" w:hAnsi="Times New Roman" w:cs="Times New Roman"/>
          <w:sz w:val="28"/>
          <w:szCs w:val="28"/>
        </w:rPr>
        <w:t>Ca</w:t>
      </w:r>
      <w:proofErr w:type="spellEnd"/>
      <w:r w:rsidR="008A4D79" w:rsidRPr="0053697F">
        <w:rPr>
          <w:rFonts w:ascii="Times New Roman" w:hAnsi="Times New Roman" w:cs="Times New Roman"/>
          <w:sz w:val="28"/>
          <w:szCs w:val="28"/>
        </w:rPr>
        <w:t xml:space="preserve">, </w:t>
      </w:r>
      <w:proofErr w:type="spellStart"/>
      <w:r w:rsidR="008A4D79" w:rsidRPr="0053697F">
        <w:rPr>
          <w:rFonts w:ascii="Times New Roman" w:hAnsi="Times New Roman" w:cs="Times New Roman"/>
          <w:sz w:val="28"/>
          <w:szCs w:val="28"/>
        </w:rPr>
        <w:t>Mg</w:t>
      </w:r>
      <w:proofErr w:type="spellEnd"/>
      <w:r w:rsidR="008A4D79" w:rsidRPr="0053697F">
        <w:rPr>
          <w:rFonts w:ascii="Times New Roman" w:hAnsi="Times New Roman" w:cs="Times New Roman"/>
          <w:sz w:val="28"/>
          <w:szCs w:val="28"/>
        </w:rPr>
        <w:t xml:space="preserve">, </w:t>
      </w:r>
      <w:proofErr w:type="spellStart"/>
      <w:r w:rsidR="008A4D79" w:rsidRPr="0053697F">
        <w:rPr>
          <w:rFonts w:ascii="Times New Roman" w:hAnsi="Times New Roman" w:cs="Times New Roman"/>
          <w:sz w:val="28"/>
          <w:szCs w:val="28"/>
        </w:rPr>
        <w:t>Si</w:t>
      </w:r>
      <w:proofErr w:type="spellEnd"/>
      <w:r w:rsidR="008A4D79" w:rsidRPr="0053697F">
        <w:rPr>
          <w:rFonts w:ascii="Times New Roman" w:hAnsi="Times New Roman" w:cs="Times New Roman"/>
          <w:sz w:val="28"/>
          <w:szCs w:val="28"/>
        </w:rPr>
        <w:t>), что улучшает чистоту раствора для последующей стадии экстракции.</w:t>
      </w:r>
    </w:p>
    <w:p w14:paraId="6ABB52FD" w14:textId="3FCF6004" w:rsidR="009C00C4" w:rsidRPr="00AB5522" w:rsidRDefault="002A02FC" w:rsidP="001C4FB0">
      <w:pPr>
        <w:spacing w:after="0" w:line="240" w:lineRule="auto"/>
        <w:ind w:firstLine="567"/>
        <w:jc w:val="both"/>
        <w:rPr>
          <w:rFonts w:ascii="Times New Roman" w:hAnsi="Times New Roman" w:cs="Times New Roman"/>
          <w:b/>
          <w:bCs/>
          <w:sz w:val="28"/>
          <w:szCs w:val="28"/>
        </w:rPr>
      </w:pPr>
      <w:r w:rsidRPr="002A02FC">
        <w:rPr>
          <w:rFonts w:ascii="Times New Roman" w:hAnsi="Times New Roman" w:cs="Times New Roman"/>
          <w:b/>
          <w:bCs/>
          <w:sz w:val="28"/>
          <w:szCs w:val="28"/>
        </w:rPr>
        <w:t>Соответствие направлениям развития науки или государственным</w:t>
      </w:r>
      <w:r>
        <w:rPr>
          <w:rFonts w:ascii="Times New Roman" w:hAnsi="Times New Roman" w:cs="Times New Roman"/>
          <w:sz w:val="28"/>
          <w:szCs w:val="28"/>
        </w:rPr>
        <w:t xml:space="preserve"> </w:t>
      </w:r>
      <w:r w:rsidRPr="002A02FC">
        <w:rPr>
          <w:rFonts w:ascii="Times New Roman" w:hAnsi="Times New Roman" w:cs="Times New Roman"/>
          <w:b/>
          <w:bCs/>
          <w:sz w:val="28"/>
          <w:szCs w:val="28"/>
        </w:rPr>
        <w:t>программам.</w:t>
      </w:r>
      <w:r w:rsidR="001C4FB0">
        <w:rPr>
          <w:rFonts w:ascii="Times New Roman" w:hAnsi="Times New Roman" w:cs="Times New Roman"/>
          <w:b/>
          <w:bCs/>
          <w:sz w:val="28"/>
          <w:szCs w:val="28"/>
        </w:rPr>
        <w:t xml:space="preserve"> </w:t>
      </w:r>
      <w:r w:rsidR="000E4221" w:rsidRPr="00F8037A">
        <w:rPr>
          <w:rFonts w:ascii="Times New Roman" w:hAnsi="Times New Roman" w:cs="Times New Roman"/>
          <w:sz w:val="28"/>
          <w:szCs w:val="28"/>
        </w:rPr>
        <w:t xml:space="preserve">Физико-химические исследования образцов сульфидных минералов меди (халькозина, борнита, халькопирита) методами рентгенофазового анализа, низкотемпературной адсорбции-десорбции азота (метод </w:t>
      </w:r>
      <w:proofErr w:type="spellStart"/>
      <w:r w:rsidR="000E4221" w:rsidRPr="00F8037A">
        <w:rPr>
          <w:rFonts w:ascii="Times New Roman" w:hAnsi="Times New Roman" w:cs="Times New Roman"/>
          <w:sz w:val="28"/>
          <w:szCs w:val="28"/>
        </w:rPr>
        <w:t>Брунауэра</w:t>
      </w:r>
      <w:proofErr w:type="spellEnd"/>
      <w:r w:rsidR="000E4221" w:rsidRPr="00F8037A">
        <w:rPr>
          <w:rFonts w:ascii="Times New Roman" w:hAnsi="Times New Roman" w:cs="Times New Roman"/>
          <w:sz w:val="28"/>
          <w:szCs w:val="28"/>
        </w:rPr>
        <w:t>-</w:t>
      </w:r>
      <w:proofErr w:type="spellStart"/>
      <w:r w:rsidR="000E4221" w:rsidRPr="00F8037A">
        <w:rPr>
          <w:rFonts w:ascii="Times New Roman" w:hAnsi="Times New Roman" w:cs="Times New Roman"/>
          <w:sz w:val="28"/>
          <w:szCs w:val="28"/>
        </w:rPr>
        <w:t>Эммета</w:t>
      </w:r>
      <w:proofErr w:type="spellEnd"/>
      <w:r w:rsidR="000E4221" w:rsidRPr="00F8037A">
        <w:rPr>
          <w:rFonts w:ascii="Times New Roman" w:hAnsi="Times New Roman" w:cs="Times New Roman"/>
          <w:sz w:val="28"/>
          <w:szCs w:val="28"/>
        </w:rPr>
        <w:t>-Теллера),</w:t>
      </w:r>
      <w:r w:rsidR="000E4221" w:rsidRPr="00F8037A">
        <w:rPr>
          <w:rFonts w:ascii="Times New Roman" w:hAnsi="Times New Roman" w:cs="Times New Roman"/>
          <w:sz w:val="28"/>
          <w:szCs w:val="28"/>
          <w:shd w:val="clear" w:color="auto" w:fill="FFFFFF"/>
        </w:rPr>
        <w:t xml:space="preserve"> </w:t>
      </w:r>
      <w:proofErr w:type="spellStart"/>
      <w:r w:rsidR="000E4221" w:rsidRPr="00F8037A">
        <w:rPr>
          <w:rFonts w:ascii="Times New Roman" w:hAnsi="Times New Roman" w:cs="Times New Roman"/>
          <w:sz w:val="28"/>
          <w:szCs w:val="28"/>
          <w:shd w:val="clear" w:color="auto" w:fill="FFFFFF"/>
        </w:rPr>
        <w:t>мёссбауэровской</w:t>
      </w:r>
      <w:proofErr w:type="spellEnd"/>
      <w:r w:rsidR="000E4221" w:rsidRPr="00F8037A">
        <w:rPr>
          <w:rFonts w:ascii="Times New Roman" w:hAnsi="Times New Roman" w:cs="Times New Roman"/>
          <w:sz w:val="28"/>
          <w:szCs w:val="28"/>
          <w:shd w:val="clear" w:color="auto" w:fill="FFFFFF"/>
        </w:rPr>
        <w:t xml:space="preserve"> спектроскопии</w:t>
      </w:r>
      <w:r w:rsidR="00F8037A" w:rsidRPr="00F8037A">
        <w:rPr>
          <w:rFonts w:ascii="Times New Roman" w:hAnsi="Times New Roman" w:cs="Times New Roman"/>
          <w:sz w:val="28"/>
          <w:szCs w:val="28"/>
          <w:shd w:val="clear" w:color="auto" w:fill="FFFFFF"/>
        </w:rPr>
        <w:t xml:space="preserve"> были </w:t>
      </w:r>
      <w:r w:rsidR="00CD1F15">
        <w:rPr>
          <w:rFonts w:ascii="Times New Roman" w:hAnsi="Times New Roman" w:cs="Times New Roman"/>
          <w:sz w:val="28"/>
          <w:szCs w:val="28"/>
          <w:shd w:val="clear" w:color="auto" w:fill="FFFFFF"/>
        </w:rPr>
        <w:t xml:space="preserve">выполнены </w:t>
      </w:r>
      <w:r w:rsidR="00F8037A" w:rsidRPr="00F8037A">
        <w:rPr>
          <w:rFonts w:ascii="Times New Roman" w:hAnsi="Times New Roman" w:cs="Times New Roman"/>
          <w:sz w:val="28"/>
          <w:szCs w:val="28"/>
          <w:shd w:val="clear" w:color="auto" w:fill="FFFFFF"/>
        </w:rPr>
        <w:t>в Институте химии твердого тела и механохимии (Новосибирск, Россия)</w:t>
      </w:r>
      <w:r w:rsidR="00D2322E">
        <w:rPr>
          <w:rFonts w:ascii="Times New Roman" w:hAnsi="Times New Roman" w:cs="Times New Roman"/>
          <w:sz w:val="28"/>
          <w:szCs w:val="28"/>
          <w:shd w:val="clear" w:color="auto" w:fill="FFFFFF"/>
        </w:rPr>
        <w:t xml:space="preserve"> в </w:t>
      </w:r>
      <w:r w:rsidR="00D2322E">
        <w:rPr>
          <w:rFonts w:ascii="Times New Roman" w:hAnsi="Times New Roman" w:cs="Times New Roman"/>
          <w:sz w:val="28"/>
          <w:szCs w:val="28"/>
        </w:rPr>
        <w:t>рамках г</w:t>
      </w:r>
      <w:r w:rsidR="00503F52" w:rsidRPr="00503F52">
        <w:rPr>
          <w:rFonts w:ascii="Times New Roman" w:hAnsi="Times New Roman" w:cs="Times New Roman"/>
          <w:sz w:val="28"/>
          <w:szCs w:val="28"/>
        </w:rPr>
        <w:t>ос</w:t>
      </w:r>
      <w:r w:rsidR="00503F52">
        <w:rPr>
          <w:rFonts w:ascii="Times New Roman" w:hAnsi="Times New Roman" w:cs="Times New Roman"/>
          <w:sz w:val="28"/>
          <w:szCs w:val="28"/>
        </w:rPr>
        <w:t>у</w:t>
      </w:r>
      <w:r w:rsidR="00503F52" w:rsidRPr="00503F52">
        <w:rPr>
          <w:rFonts w:ascii="Times New Roman" w:hAnsi="Times New Roman" w:cs="Times New Roman"/>
          <w:sz w:val="28"/>
          <w:szCs w:val="28"/>
        </w:rPr>
        <w:t>дарственно</w:t>
      </w:r>
      <w:r w:rsidR="00D2322E">
        <w:rPr>
          <w:rFonts w:ascii="Times New Roman" w:hAnsi="Times New Roman" w:cs="Times New Roman"/>
          <w:sz w:val="28"/>
          <w:szCs w:val="28"/>
        </w:rPr>
        <w:t>го</w:t>
      </w:r>
      <w:r w:rsidR="00503F52" w:rsidRPr="00503F52">
        <w:rPr>
          <w:rFonts w:ascii="Times New Roman" w:hAnsi="Times New Roman" w:cs="Times New Roman"/>
          <w:sz w:val="28"/>
          <w:szCs w:val="28"/>
        </w:rPr>
        <w:t xml:space="preserve"> задани</w:t>
      </w:r>
      <w:r w:rsidR="00D2322E">
        <w:rPr>
          <w:rFonts w:ascii="Times New Roman" w:hAnsi="Times New Roman" w:cs="Times New Roman"/>
          <w:sz w:val="28"/>
          <w:szCs w:val="28"/>
        </w:rPr>
        <w:t>я</w:t>
      </w:r>
      <w:r w:rsidR="00503F52" w:rsidRPr="00503F52">
        <w:rPr>
          <w:rFonts w:ascii="Times New Roman" w:hAnsi="Times New Roman" w:cs="Times New Roman"/>
          <w:sz w:val="28"/>
          <w:szCs w:val="28"/>
        </w:rPr>
        <w:t xml:space="preserve"> ИХТТМ СО РАН 121032500065-5</w:t>
      </w:r>
      <w:r w:rsidR="00CD1F15">
        <w:rPr>
          <w:rFonts w:ascii="Times New Roman" w:hAnsi="Times New Roman" w:cs="Times New Roman"/>
          <w:sz w:val="28"/>
          <w:szCs w:val="28"/>
        </w:rPr>
        <w:t xml:space="preserve"> </w:t>
      </w:r>
      <w:r w:rsidR="00503F52">
        <w:rPr>
          <w:rFonts w:ascii="Times New Roman" w:hAnsi="Times New Roman" w:cs="Times New Roman"/>
          <w:sz w:val="28"/>
          <w:szCs w:val="28"/>
        </w:rPr>
        <w:t>«</w:t>
      </w:r>
      <w:r w:rsidR="00503F52" w:rsidRPr="00503F52">
        <w:rPr>
          <w:rFonts w:ascii="Times New Roman" w:hAnsi="Times New Roman" w:cs="Times New Roman"/>
          <w:sz w:val="28"/>
          <w:szCs w:val="28"/>
        </w:rPr>
        <w:t>Композиционные наноматериалы для твердотельных электрохимических устройств</w:t>
      </w:r>
      <w:r w:rsidR="00503F52">
        <w:rPr>
          <w:rFonts w:ascii="Times New Roman" w:hAnsi="Times New Roman" w:cs="Times New Roman"/>
          <w:sz w:val="28"/>
          <w:szCs w:val="28"/>
        </w:rPr>
        <w:t xml:space="preserve">» </w:t>
      </w:r>
      <w:r w:rsidR="00503F52" w:rsidRPr="00503F52">
        <w:rPr>
          <w:rFonts w:ascii="Times New Roman" w:hAnsi="Times New Roman" w:cs="Times New Roman"/>
          <w:sz w:val="28"/>
          <w:szCs w:val="28"/>
        </w:rPr>
        <w:t>(2021-2024 гг</w:t>
      </w:r>
      <w:r w:rsidR="005D6659">
        <w:rPr>
          <w:rFonts w:ascii="Times New Roman" w:hAnsi="Times New Roman" w:cs="Times New Roman"/>
          <w:sz w:val="28"/>
          <w:szCs w:val="28"/>
        </w:rPr>
        <w:t>.</w:t>
      </w:r>
      <w:r w:rsidR="00503F52" w:rsidRPr="00503F52">
        <w:rPr>
          <w:rFonts w:ascii="Times New Roman" w:hAnsi="Times New Roman" w:cs="Times New Roman"/>
          <w:sz w:val="28"/>
          <w:szCs w:val="28"/>
        </w:rPr>
        <w:t>)</w:t>
      </w:r>
      <w:r w:rsidR="00AB5522">
        <w:rPr>
          <w:rFonts w:ascii="Times New Roman" w:hAnsi="Times New Roman" w:cs="Times New Roman"/>
          <w:sz w:val="28"/>
          <w:szCs w:val="28"/>
        </w:rPr>
        <w:t>.</w:t>
      </w:r>
    </w:p>
    <w:p w14:paraId="653EB20E" w14:textId="6F0FD57C" w:rsidR="007A1B4E" w:rsidRPr="0053697F" w:rsidRDefault="007A1B4E" w:rsidP="005A1FF2">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b/>
          <w:bCs/>
          <w:sz w:val="28"/>
          <w:szCs w:val="28"/>
        </w:rPr>
        <w:t>Апробация</w:t>
      </w:r>
      <w:r w:rsidR="00092344" w:rsidRPr="0053697F">
        <w:rPr>
          <w:rFonts w:ascii="Times New Roman" w:hAnsi="Times New Roman" w:cs="Times New Roman"/>
          <w:b/>
          <w:bCs/>
          <w:sz w:val="28"/>
          <w:szCs w:val="28"/>
        </w:rPr>
        <w:t xml:space="preserve"> результатов</w:t>
      </w:r>
      <w:r w:rsidR="00817B03" w:rsidRPr="0053697F">
        <w:rPr>
          <w:rFonts w:ascii="Times New Roman" w:hAnsi="Times New Roman" w:cs="Times New Roman"/>
          <w:b/>
          <w:bCs/>
          <w:sz w:val="28"/>
          <w:szCs w:val="28"/>
        </w:rPr>
        <w:t xml:space="preserve"> </w:t>
      </w:r>
      <w:r w:rsidRPr="0053697F">
        <w:rPr>
          <w:rFonts w:ascii="Times New Roman" w:hAnsi="Times New Roman" w:cs="Times New Roman"/>
          <w:b/>
          <w:bCs/>
          <w:sz w:val="28"/>
          <w:szCs w:val="28"/>
        </w:rPr>
        <w:t>работы.</w:t>
      </w:r>
      <w:r w:rsidRPr="0053697F">
        <w:rPr>
          <w:rFonts w:ascii="Times New Roman" w:hAnsi="Times New Roman" w:cs="Times New Roman"/>
          <w:sz w:val="28"/>
          <w:szCs w:val="28"/>
        </w:rPr>
        <w:t xml:space="preserve"> Результаты</w:t>
      </w:r>
      <w:r w:rsidR="005A1FF2" w:rsidRPr="0053697F">
        <w:rPr>
          <w:rFonts w:ascii="Times New Roman" w:hAnsi="Times New Roman" w:cs="Times New Roman"/>
          <w:sz w:val="28"/>
          <w:szCs w:val="28"/>
        </w:rPr>
        <w:t xml:space="preserve"> </w:t>
      </w:r>
      <w:r w:rsidRPr="0053697F">
        <w:rPr>
          <w:rFonts w:ascii="Times New Roman" w:hAnsi="Times New Roman" w:cs="Times New Roman"/>
          <w:sz w:val="28"/>
          <w:szCs w:val="28"/>
        </w:rPr>
        <w:t>диссертационного</w:t>
      </w:r>
      <w:r w:rsidR="005A1FF2" w:rsidRPr="0053697F">
        <w:rPr>
          <w:rFonts w:ascii="Times New Roman" w:hAnsi="Times New Roman" w:cs="Times New Roman"/>
          <w:sz w:val="28"/>
          <w:szCs w:val="28"/>
        </w:rPr>
        <w:t xml:space="preserve"> </w:t>
      </w:r>
      <w:r w:rsidRPr="0053697F">
        <w:rPr>
          <w:rFonts w:ascii="Times New Roman" w:hAnsi="Times New Roman" w:cs="Times New Roman"/>
          <w:sz w:val="28"/>
          <w:szCs w:val="28"/>
        </w:rPr>
        <w:t>исследования</w:t>
      </w:r>
      <w:r w:rsidR="005A1FF2" w:rsidRPr="0053697F">
        <w:rPr>
          <w:rFonts w:ascii="Times New Roman" w:hAnsi="Times New Roman" w:cs="Times New Roman"/>
          <w:sz w:val="28"/>
          <w:szCs w:val="28"/>
        </w:rPr>
        <w:t xml:space="preserve"> </w:t>
      </w:r>
      <w:r w:rsidRPr="0053697F">
        <w:rPr>
          <w:rFonts w:ascii="Times New Roman" w:hAnsi="Times New Roman" w:cs="Times New Roman"/>
          <w:sz w:val="28"/>
          <w:szCs w:val="28"/>
        </w:rPr>
        <w:t>докладывались</w:t>
      </w:r>
      <w:r w:rsidR="005A1FF2" w:rsidRPr="0053697F">
        <w:rPr>
          <w:rFonts w:ascii="Times New Roman" w:hAnsi="Times New Roman" w:cs="Times New Roman"/>
          <w:sz w:val="28"/>
          <w:szCs w:val="28"/>
        </w:rPr>
        <w:t xml:space="preserve"> </w:t>
      </w:r>
      <w:r w:rsidRPr="0053697F">
        <w:rPr>
          <w:rFonts w:ascii="Times New Roman" w:hAnsi="Times New Roman" w:cs="Times New Roman"/>
          <w:sz w:val="28"/>
          <w:szCs w:val="28"/>
        </w:rPr>
        <w:t>и</w:t>
      </w:r>
      <w:r w:rsidR="005A1FF2" w:rsidRPr="0053697F">
        <w:rPr>
          <w:rFonts w:ascii="Times New Roman" w:hAnsi="Times New Roman" w:cs="Times New Roman"/>
          <w:sz w:val="28"/>
          <w:szCs w:val="28"/>
        </w:rPr>
        <w:t xml:space="preserve"> </w:t>
      </w:r>
      <w:r w:rsidRPr="0053697F">
        <w:rPr>
          <w:rFonts w:ascii="Times New Roman" w:hAnsi="Times New Roman" w:cs="Times New Roman"/>
          <w:sz w:val="28"/>
          <w:szCs w:val="28"/>
        </w:rPr>
        <w:t>обсуждались</w:t>
      </w:r>
      <w:r w:rsidR="005A1FF2" w:rsidRPr="0053697F">
        <w:rPr>
          <w:rFonts w:ascii="Times New Roman" w:hAnsi="Times New Roman" w:cs="Times New Roman"/>
          <w:sz w:val="28"/>
          <w:szCs w:val="28"/>
        </w:rPr>
        <w:t xml:space="preserve"> </w:t>
      </w:r>
      <w:r w:rsidRPr="0053697F">
        <w:rPr>
          <w:rFonts w:ascii="Times New Roman" w:hAnsi="Times New Roman" w:cs="Times New Roman"/>
          <w:sz w:val="28"/>
          <w:szCs w:val="28"/>
        </w:rPr>
        <w:t>на</w:t>
      </w:r>
      <w:r w:rsidR="005A1FF2" w:rsidRPr="0053697F">
        <w:rPr>
          <w:rFonts w:ascii="Times New Roman" w:hAnsi="Times New Roman" w:cs="Times New Roman"/>
          <w:sz w:val="28"/>
          <w:szCs w:val="28"/>
        </w:rPr>
        <w:t xml:space="preserve"> IX Межвузовской конференции-конкурсе (с международным участием) научных работ студентов имени члена</w:t>
      </w:r>
      <w:r w:rsidR="005A1FF2" w:rsidRPr="0053697F">
        <w:rPr>
          <w:rFonts w:ascii="Times New Roman" w:hAnsi="Times New Roman" w:cs="Times New Roman"/>
          <w:sz w:val="28"/>
          <w:szCs w:val="28"/>
        </w:rPr>
        <w:noBreakHyphen/>
        <w:t>корреспондента АН СССР Александра Александровича Яковкина (Санкт-Петербург, 2020), на VIII Международной Российско-Казахстанской научно-практической конференции «Химические технологии функциональных материалов» (Алматы, 2022), на IX Международной Российско-Казахстанской научно-практической конференции «Химические технологии функциональных материалов» (Новосибирск, 2023).</w:t>
      </w:r>
    </w:p>
    <w:p w14:paraId="6FD06C88" w14:textId="3B1E6B2A" w:rsidR="001C2DC1" w:rsidRPr="0053697F" w:rsidRDefault="003233BE" w:rsidP="00B36FD7">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b/>
          <w:bCs/>
          <w:sz w:val="28"/>
          <w:szCs w:val="28"/>
        </w:rPr>
        <w:t>Публикации.</w:t>
      </w:r>
      <w:r w:rsidR="00AB5037" w:rsidRPr="0053697F">
        <w:rPr>
          <w:rFonts w:ascii="Times New Roman" w:hAnsi="Times New Roman" w:cs="Times New Roman"/>
          <w:b/>
          <w:bCs/>
          <w:sz w:val="28"/>
          <w:szCs w:val="28"/>
        </w:rPr>
        <w:t xml:space="preserve"> </w:t>
      </w:r>
      <w:r w:rsidR="00ED64A2" w:rsidRPr="0053697F">
        <w:rPr>
          <w:rFonts w:ascii="Times New Roman" w:hAnsi="Times New Roman" w:cs="Times New Roman"/>
          <w:sz w:val="28"/>
          <w:szCs w:val="28"/>
        </w:rPr>
        <w:t xml:space="preserve">Результаты </w:t>
      </w:r>
      <w:r w:rsidR="00A44A48" w:rsidRPr="0053697F">
        <w:rPr>
          <w:rFonts w:ascii="Times New Roman" w:hAnsi="Times New Roman" w:cs="Times New Roman"/>
          <w:sz w:val="28"/>
          <w:szCs w:val="28"/>
        </w:rPr>
        <w:t xml:space="preserve">проведенных </w:t>
      </w:r>
      <w:r w:rsidR="00ED64A2" w:rsidRPr="0053697F">
        <w:rPr>
          <w:rFonts w:ascii="Times New Roman" w:hAnsi="Times New Roman" w:cs="Times New Roman"/>
          <w:sz w:val="28"/>
          <w:szCs w:val="28"/>
        </w:rPr>
        <w:t xml:space="preserve">исследований </w:t>
      </w:r>
      <w:r w:rsidR="00A44A48" w:rsidRPr="0053697F">
        <w:rPr>
          <w:rFonts w:ascii="Times New Roman" w:hAnsi="Times New Roman" w:cs="Times New Roman"/>
          <w:sz w:val="28"/>
          <w:szCs w:val="28"/>
        </w:rPr>
        <w:t xml:space="preserve">по теме </w:t>
      </w:r>
      <w:r w:rsidR="00ED64A2" w:rsidRPr="0053697F">
        <w:rPr>
          <w:rFonts w:ascii="Times New Roman" w:hAnsi="Times New Roman" w:cs="Times New Roman"/>
          <w:sz w:val="28"/>
          <w:szCs w:val="28"/>
        </w:rPr>
        <w:t xml:space="preserve">диссертационной работы </w:t>
      </w:r>
      <w:r w:rsidR="00A44A48" w:rsidRPr="0053697F">
        <w:rPr>
          <w:rFonts w:ascii="Times New Roman" w:hAnsi="Times New Roman" w:cs="Times New Roman"/>
          <w:sz w:val="28"/>
          <w:szCs w:val="28"/>
        </w:rPr>
        <w:t xml:space="preserve">были </w:t>
      </w:r>
      <w:r w:rsidR="00ED64A2" w:rsidRPr="0053697F">
        <w:rPr>
          <w:rFonts w:ascii="Times New Roman" w:hAnsi="Times New Roman" w:cs="Times New Roman"/>
          <w:sz w:val="28"/>
          <w:szCs w:val="28"/>
        </w:rPr>
        <w:t>опубликованы</w:t>
      </w:r>
      <w:r w:rsidR="00A44A48" w:rsidRPr="0053697F">
        <w:rPr>
          <w:rFonts w:ascii="Times New Roman" w:hAnsi="Times New Roman" w:cs="Times New Roman"/>
          <w:sz w:val="28"/>
          <w:szCs w:val="28"/>
        </w:rPr>
        <w:t xml:space="preserve"> в соавторстве</w:t>
      </w:r>
      <w:r w:rsidR="00ED64A2" w:rsidRPr="0053697F">
        <w:rPr>
          <w:rFonts w:ascii="Times New Roman" w:hAnsi="Times New Roman" w:cs="Times New Roman"/>
          <w:sz w:val="28"/>
          <w:szCs w:val="28"/>
        </w:rPr>
        <w:t xml:space="preserve"> в 7 научных трудах, в том числе:</w:t>
      </w:r>
    </w:p>
    <w:p w14:paraId="0D2CE3BA" w14:textId="6AA12C9A" w:rsidR="001C2DC1" w:rsidRPr="0053697F" w:rsidRDefault="001C2DC1" w:rsidP="001C2DC1">
      <w:pPr>
        <w:spacing w:after="0" w:line="240" w:lineRule="auto"/>
        <w:ind w:firstLine="567"/>
        <w:jc w:val="both"/>
        <w:rPr>
          <w:rFonts w:ascii="Times New Roman" w:hAnsi="Times New Roman" w:cs="Times New Roman"/>
          <w:b/>
          <w:bCs/>
          <w:sz w:val="28"/>
          <w:szCs w:val="28"/>
        </w:rPr>
      </w:pPr>
      <w:r w:rsidRPr="0053697F">
        <w:rPr>
          <w:rFonts w:ascii="Times New Roman" w:hAnsi="Times New Roman" w:cs="Times New Roman"/>
          <w:b/>
          <w:bCs/>
          <w:sz w:val="28"/>
          <w:szCs w:val="28"/>
        </w:rPr>
        <w:t xml:space="preserve">- </w:t>
      </w:r>
      <w:r w:rsidR="00ED64A2" w:rsidRPr="0053697F">
        <w:rPr>
          <w:rFonts w:ascii="Times New Roman" w:hAnsi="Times New Roman" w:cs="Times New Roman"/>
          <w:sz w:val="28"/>
          <w:szCs w:val="28"/>
        </w:rPr>
        <w:t xml:space="preserve">1 статья в международном рецензируемом журнале </w:t>
      </w:r>
      <w:proofErr w:type="spellStart"/>
      <w:r w:rsidR="00343575" w:rsidRPr="0053697F">
        <w:rPr>
          <w:rFonts w:ascii="Times New Roman" w:hAnsi="Times New Roman" w:cs="Times New Roman"/>
          <w:sz w:val="28"/>
          <w:szCs w:val="28"/>
        </w:rPr>
        <w:t>Physicochemical</w:t>
      </w:r>
      <w:proofErr w:type="spellEnd"/>
      <w:r w:rsidR="00343575" w:rsidRPr="0053697F">
        <w:rPr>
          <w:rFonts w:ascii="Times New Roman" w:hAnsi="Times New Roman" w:cs="Times New Roman"/>
          <w:sz w:val="28"/>
          <w:szCs w:val="28"/>
        </w:rPr>
        <w:t xml:space="preserve"> </w:t>
      </w:r>
      <w:proofErr w:type="spellStart"/>
      <w:r w:rsidR="00343575" w:rsidRPr="0053697F">
        <w:rPr>
          <w:rFonts w:ascii="Times New Roman" w:hAnsi="Times New Roman" w:cs="Times New Roman"/>
          <w:sz w:val="28"/>
          <w:szCs w:val="28"/>
        </w:rPr>
        <w:t>Problems</w:t>
      </w:r>
      <w:proofErr w:type="spellEnd"/>
      <w:r w:rsidR="00343575" w:rsidRPr="0053697F">
        <w:rPr>
          <w:rFonts w:ascii="Times New Roman" w:hAnsi="Times New Roman" w:cs="Times New Roman"/>
          <w:sz w:val="28"/>
          <w:szCs w:val="28"/>
        </w:rPr>
        <w:t xml:space="preserve"> </w:t>
      </w:r>
      <w:proofErr w:type="spellStart"/>
      <w:r w:rsidR="00343575" w:rsidRPr="0053697F">
        <w:rPr>
          <w:rFonts w:ascii="Times New Roman" w:hAnsi="Times New Roman" w:cs="Times New Roman"/>
          <w:sz w:val="28"/>
          <w:szCs w:val="28"/>
        </w:rPr>
        <w:t>of</w:t>
      </w:r>
      <w:proofErr w:type="spellEnd"/>
      <w:r w:rsidR="00343575" w:rsidRPr="0053697F">
        <w:rPr>
          <w:rFonts w:ascii="Times New Roman" w:hAnsi="Times New Roman" w:cs="Times New Roman"/>
          <w:sz w:val="28"/>
          <w:szCs w:val="28"/>
        </w:rPr>
        <w:t xml:space="preserve"> Mineral Processing</w:t>
      </w:r>
      <w:r w:rsidR="00A44A48" w:rsidRPr="0053697F">
        <w:rPr>
          <w:rFonts w:ascii="Times New Roman" w:hAnsi="Times New Roman" w:cs="Times New Roman"/>
          <w:sz w:val="28"/>
          <w:szCs w:val="28"/>
        </w:rPr>
        <w:t>, входящем в базу данных</w:t>
      </w:r>
      <w:r w:rsidR="004229B8" w:rsidRPr="0053697F">
        <w:rPr>
          <w:rFonts w:ascii="Times New Roman" w:hAnsi="Times New Roman" w:cs="Times New Roman"/>
          <w:sz w:val="28"/>
          <w:szCs w:val="28"/>
        </w:rPr>
        <w:t xml:space="preserve"> </w:t>
      </w:r>
      <w:r w:rsidR="00A44A48" w:rsidRPr="0053697F">
        <w:rPr>
          <w:rFonts w:ascii="Times New Roman" w:hAnsi="Times New Roman" w:cs="Times New Roman"/>
          <w:sz w:val="28"/>
          <w:szCs w:val="28"/>
        </w:rPr>
        <w:t xml:space="preserve">Web </w:t>
      </w:r>
      <w:proofErr w:type="spellStart"/>
      <w:r w:rsidR="00A44A48" w:rsidRPr="0053697F">
        <w:rPr>
          <w:rFonts w:ascii="Times New Roman" w:hAnsi="Times New Roman" w:cs="Times New Roman"/>
          <w:sz w:val="28"/>
          <w:szCs w:val="28"/>
        </w:rPr>
        <w:t>of</w:t>
      </w:r>
      <w:proofErr w:type="spellEnd"/>
      <w:r w:rsidR="00A44A48" w:rsidRPr="0053697F">
        <w:rPr>
          <w:rFonts w:ascii="Times New Roman" w:hAnsi="Times New Roman" w:cs="Times New Roman"/>
          <w:sz w:val="28"/>
          <w:szCs w:val="28"/>
        </w:rPr>
        <w:t xml:space="preserve"> Science</w:t>
      </w:r>
      <w:r w:rsidR="00AE7710" w:rsidRPr="0053697F">
        <w:rPr>
          <w:rFonts w:ascii="Times New Roman" w:hAnsi="Times New Roman" w:cs="Times New Roman"/>
          <w:sz w:val="28"/>
          <w:szCs w:val="28"/>
        </w:rPr>
        <w:t xml:space="preserve"> (</w:t>
      </w:r>
      <w:r w:rsidR="004B0382" w:rsidRPr="0053697F">
        <w:rPr>
          <w:rFonts w:ascii="Times New Roman" w:hAnsi="Times New Roman" w:cs="Times New Roman"/>
          <w:sz w:val="28"/>
          <w:szCs w:val="28"/>
        </w:rPr>
        <w:t xml:space="preserve">SCIE, </w:t>
      </w:r>
      <w:r w:rsidR="00AE7710" w:rsidRPr="0053697F">
        <w:rPr>
          <w:rFonts w:ascii="Times New Roman" w:hAnsi="Times New Roman" w:cs="Times New Roman"/>
          <w:sz w:val="28"/>
          <w:szCs w:val="28"/>
        </w:rPr>
        <w:t>IF=1,4, Q3)</w:t>
      </w:r>
      <w:r w:rsidR="004123AD" w:rsidRPr="0053697F">
        <w:rPr>
          <w:rFonts w:ascii="Times New Roman" w:hAnsi="Times New Roman" w:cs="Times New Roman"/>
          <w:sz w:val="28"/>
          <w:szCs w:val="28"/>
        </w:rPr>
        <w:t>.</w:t>
      </w:r>
    </w:p>
    <w:p w14:paraId="62C29AC7" w14:textId="77777777" w:rsidR="001C2DC1" w:rsidRPr="0053697F" w:rsidRDefault="001C2DC1" w:rsidP="001C2DC1">
      <w:pPr>
        <w:spacing w:after="0" w:line="240" w:lineRule="auto"/>
        <w:ind w:firstLine="567"/>
        <w:jc w:val="both"/>
        <w:rPr>
          <w:rFonts w:ascii="Times New Roman" w:hAnsi="Times New Roman" w:cs="Times New Roman"/>
          <w:b/>
          <w:bCs/>
          <w:sz w:val="28"/>
          <w:szCs w:val="28"/>
        </w:rPr>
      </w:pPr>
      <w:r w:rsidRPr="0053697F">
        <w:rPr>
          <w:rFonts w:ascii="Times New Roman" w:hAnsi="Times New Roman" w:cs="Times New Roman"/>
          <w:b/>
          <w:bCs/>
          <w:sz w:val="28"/>
          <w:szCs w:val="28"/>
        </w:rPr>
        <w:t xml:space="preserve">- </w:t>
      </w:r>
      <w:r w:rsidR="00343575" w:rsidRPr="0053697F">
        <w:rPr>
          <w:rFonts w:ascii="Times New Roman" w:hAnsi="Times New Roman" w:cs="Times New Roman"/>
          <w:sz w:val="28"/>
          <w:szCs w:val="28"/>
        </w:rPr>
        <w:t>3 статьи в рецензируемых журналах, входящих в перечень журналов, рекомендованных Комитетом по обеспечению качества в сфере науки и высшего образования Министерства науки и высшего образования Республики Казахстан</w:t>
      </w:r>
      <w:r w:rsidR="004123AD" w:rsidRPr="0053697F">
        <w:rPr>
          <w:rFonts w:ascii="Times New Roman" w:hAnsi="Times New Roman" w:cs="Times New Roman"/>
          <w:sz w:val="28"/>
          <w:szCs w:val="28"/>
        </w:rPr>
        <w:t>.</w:t>
      </w:r>
    </w:p>
    <w:p w14:paraId="3B6F2837" w14:textId="5886342C" w:rsidR="00536D50" w:rsidRPr="0053697F" w:rsidRDefault="001C2DC1" w:rsidP="00536D50">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b/>
          <w:bCs/>
          <w:sz w:val="28"/>
          <w:szCs w:val="28"/>
        </w:rPr>
        <w:t xml:space="preserve">- </w:t>
      </w:r>
      <w:r w:rsidR="008C7B28" w:rsidRPr="0053697F">
        <w:rPr>
          <w:rFonts w:ascii="Times New Roman" w:hAnsi="Times New Roman" w:cs="Times New Roman"/>
          <w:sz w:val="28"/>
          <w:szCs w:val="28"/>
        </w:rPr>
        <w:t>3 материала тезисов</w:t>
      </w:r>
      <w:r w:rsidR="005636D5" w:rsidRPr="0053697F">
        <w:rPr>
          <w:rFonts w:ascii="Times New Roman" w:hAnsi="Times New Roman" w:cs="Times New Roman"/>
          <w:sz w:val="28"/>
          <w:szCs w:val="28"/>
        </w:rPr>
        <w:t xml:space="preserve"> докладов </w:t>
      </w:r>
      <w:r w:rsidR="008C7B28" w:rsidRPr="0053697F">
        <w:rPr>
          <w:rFonts w:ascii="Times New Roman" w:hAnsi="Times New Roman" w:cs="Times New Roman"/>
          <w:sz w:val="28"/>
          <w:szCs w:val="28"/>
        </w:rPr>
        <w:t>на международных научных конференциях.</w:t>
      </w:r>
    </w:p>
    <w:p w14:paraId="24C2225A" w14:textId="77777777" w:rsidR="0014669F" w:rsidRPr="0053697F" w:rsidRDefault="0014669F" w:rsidP="0014669F">
      <w:pPr>
        <w:spacing w:after="0" w:line="240" w:lineRule="auto"/>
        <w:ind w:firstLine="567"/>
        <w:jc w:val="both"/>
        <w:rPr>
          <w:rFonts w:ascii="Times New Roman" w:hAnsi="Times New Roman" w:cs="Times New Roman"/>
          <w:b/>
          <w:bCs/>
          <w:sz w:val="28"/>
          <w:szCs w:val="28"/>
        </w:rPr>
      </w:pPr>
      <w:r w:rsidRPr="0053697F">
        <w:rPr>
          <w:rFonts w:ascii="Times New Roman" w:hAnsi="Times New Roman" w:cs="Times New Roman"/>
          <w:b/>
          <w:bCs/>
          <w:sz w:val="28"/>
          <w:szCs w:val="28"/>
        </w:rPr>
        <w:t>Личный вклад докторанта в подготовку каждой публикации:</w:t>
      </w:r>
    </w:p>
    <w:p w14:paraId="294B1A8A" w14:textId="2918FFA6" w:rsidR="00982E9D" w:rsidRPr="0053697F" w:rsidRDefault="0014669F" w:rsidP="003B412D">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1. </w:t>
      </w:r>
      <w:proofErr w:type="spellStart"/>
      <w:r w:rsidRPr="0053697F">
        <w:rPr>
          <w:rFonts w:ascii="Times New Roman" w:hAnsi="Times New Roman" w:cs="Times New Roman"/>
          <w:sz w:val="28"/>
          <w:szCs w:val="28"/>
        </w:rPr>
        <w:t>Chalcopyrite</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leaching</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by</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amino</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acid</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solutions</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in</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the</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presence</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of</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hydrogen</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peroxide</w:t>
      </w:r>
      <w:proofErr w:type="spellEnd"/>
      <w:r w:rsidRPr="0053697F">
        <w:rPr>
          <w:rFonts w:ascii="Times New Roman" w:hAnsi="Times New Roman" w:cs="Times New Roman"/>
          <w:sz w:val="28"/>
          <w:szCs w:val="28"/>
        </w:rPr>
        <w:t xml:space="preserve"> // </w:t>
      </w:r>
      <w:proofErr w:type="spellStart"/>
      <w:r w:rsidRPr="0053697F">
        <w:rPr>
          <w:rFonts w:ascii="Times New Roman" w:hAnsi="Times New Roman" w:cs="Times New Roman"/>
          <w:sz w:val="28"/>
          <w:szCs w:val="28"/>
        </w:rPr>
        <w:t>Physicochemical</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Problems</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of</w:t>
      </w:r>
      <w:proofErr w:type="spellEnd"/>
      <w:r w:rsidRPr="0053697F">
        <w:rPr>
          <w:rFonts w:ascii="Times New Roman" w:hAnsi="Times New Roman" w:cs="Times New Roman"/>
          <w:sz w:val="28"/>
          <w:szCs w:val="28"/>
        </w:rPr>
        <w:t xml:space="preserve"> Mineral Processing (исследование, </w:t>
      </w:r>
      <w:r w:rsidR="001F2B9D" w:rsidRPr="0053697F">
        <w:rPr>
          <w:rFonts w:ascii="Times New Roman" w:hAnsi="Times New Roman" w:cs="Times New Roman"/>
          <w:sz w:val="28"/>
          <w:szCs w:val="28"/>
        </w:rPr>
        <w:t xml:space="preserve">сбор данных, </w:t>
      </w:r>
      <w:r w:rsidR="002C0167" w:rsidRPr="0053697F">
        <w:rPr>
          <w:rFonts w:ascii="Times New Roman" w:hAnsi="Times New Roman" w:cs="Times New Roman"/>
          <w:sz w:val="28"/>
          <w:szCs w:val="28"/>
        </w:rPr>
        <w:t>валидация,</w:t>
      </w:r>
      <w:r w:rsidR="00FC3C53" w:rsidRPr="0053697F">
        <w:rPr>
          <w:rFonts w:ascii="Times New Roman" w:hAnsi="Times New Roman" w:cs="Times New Roman"/>
          <w:sz w:val="28"/>
          <w:szCs w:val="28"/>
        </w:rPr>
        <w:t xml:space="preserve"> </w:t>
      </w:r>
      <w:r w:rsidR="002C0167" w:rsidRPr="0053697F">
        <w:rPr>
          <w:rFonts w:ascii="Times New Roman" w:hAnsi="Times New Roman" w:cs="Times New Roman"/>
          <w:sz w:val="28"/>
          <w:szCs w:val="28"/>
        </w:rPr>
        <w:t xml:space="preserve">разработка </w:t>
      </w:r>
      <w:r w:rsidRPr="0053697F">
        <w:rPr>
          <w:rFonts w:ascii="Times New Roman" w:hAnsi="Times New Roman" w:cs="Times New Roman"/>
          <w:sz w:val="28"/>
          <w:szCs w:val="28"/>
        </w:rPr>
        <w:t>методологи</w:t>
      </w:r>
      <w:r w:rsidR="00FD1CE3" w:rsidRPr="0053697F">
        <w:rPr>
          <w:rFonts w:ascii="Times New Roman" w:hAnsi="Times New Roman" w:cs="Times New Roman"/>
          <w:sz w:val="28"/>
          <w:szCs w:val="28"/>
        </w:rPr>
        <w:t>и</w:t>
      </w:r>
      <w:r w:rsidRPr="0053697F">
        <w:rPr>
          <w:rFonts w:ascii="Times New Roman" w:hAnsi="Times New Roman" w:cs="Times New Roman"/>
          <w:sz w:val="28"/>
          <w:szCs w:val="28"/>
        </w:rPr>
        <w:t xml:space="preserve">, визуализация, </w:t>
      </w:r>
      <w:r w:rsidR="00FC3C53" w:rsidRPr="0053697F">
        <w:rPr>
          <w:rFonts w:ascii="Times New Roman" w:hAnsi="Times New Roman" w:cs="Times New Roman"/>
          <w:sz w:val="28"/>
          <w:szCs w:val="28"/>
        </w:rPr>
        <w:t>написание</w:t>
      </w:r>
      <w:r w:rsidR="002C0167" w:rsidRPr="0053697F">
        <w:rPr>
          <w:rFonts w:ascii="Times New Roman" w:hAnsi="Times New Roman" w:cs="Times New Roman"/>
          <w:sz w:val="28"/>
          <w:szCs w:val="28"/>
        </w:rPr>
        <w:t xml:space="preserve"> </w:t>
      </w:r>
      <w:r w:rsidRPr="0053697F">
        <w:rPr>
          <w:rFonts w:ascii="Times New Roman" w:hAnsi="Times New Roman" w:cs="Times New Roman"/>
          <w:sz w:val="28"/>
          <w:szCs w:val="28"/>
        </w:rPr>
        <w:t>оригинального текста,</w:t>
      </w:r>
      <w:r w:rsidR="008B64CC" w:rsidRPr="0053697F">
        <w:rPr>
          <w:rFonts w:ascii="Times New Roman" w:hAnsi="Times New Roman" w:cs="Times New Roman"/>
          <w:sz w:val="28"/>
          <w:szCs w:val="28"/>
        </w:rPr>
        <w:t xml:space="preserve"> </w:t>
      </w:r>
      <w:r w:rsidRPr="0053697F">
        <w:rPr>
          <w:rFonts w:ascii="Times New Roman" w:hAnsi="Times New Roman" w:cs="Times New Roman"/>
          <w:sz w:val="28"/>
          <w:szCs w:val="28"/>
        </w:rPr>
        <w:t>редактирование).</w:t>
      </w:r>
    </w:p>
    <w:p w14:paraId="6952B0E4" w14:textId="31DCF1D4" w:rsidR="003B412D" w:rsidRPr="0053697F" w:rsidRDefault="0014669F" w:rsidP="00FC3C53">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lastRenderedPageBreak/>
        <w:t xml:space="preserve">2. Кинетика выщелачивания борнита в присутствии глицина // Вестник </w:t>
      </w:r>
      <w:proofErr w:type="spellStart"/>
      <w:r w:rsidRPr="0053697F">
        <w:rPr>
          <w:rFonts w:ascii="Times New Roman" w:hAnsi="Times New Roman" w:cs="Times New Roman"/>
          <w:sz w:val="28"/>
          <w:szCs w:val="28"/>
        </w:rPr>
        <w:t>КазНИТУ</w:t>
      </w:r>
      <w:proofErr w:type="spellEnd"/>
      <w:r w:rsidRPr="0053697F">
        <w:rPr>
          <w:rFonts w:ascii="Times New Roman" w:hAnsi="Times New Roman" w:cs="Times New Roman"/>
          <w:sz w:val="28"/>
          <w:szCs w:val="28"/>
        </w:rPr>
        <w:t xml:space="preserve"> (</w:t>
      </w:r>
      <w:r w:rsidR="00FC3C53" w:rsidRPr="0053697F">
        <w:rPr>
          <w:rFonts w:ascii="Times New Roman" w:hAnsi="Times New Roman" w:cs="Times New Roman"/>
          <w:sz w:val="28"/>
          <w:szCs w:val="28"/>
        </w:rPr>
        <w:t>планирование и выполнение экспериментов</w:t>
      </w:r>
      <w:r w:rsidRPr="0053697F">
        <w:rPr>
          <w:rFonts w:ascii="Times New Roman" w:hAnsi="Times New Roman" w:cs="Times New Roman"/>
          <w:sz w:val="28"/>
          <w:szCs w:val="28"/>
        </w:rPr>
        <w:t>,</w:t>
      </w:r>
      <w:r w:rsidR="00FC3C53" w:rsidRPr="0053697F">
        <w:rPr>
          <w:rFonts w:ascii="Times New Roman" w:hAnsi="Times New Roman" w:cs="Times New Roman"/>
          <w:sz w:val="28"/>
          <w:szCs w:val="28"/>
        </w:rPr>
        <w:t xml:space="preserve"> </w:t>
      </w:r>
      <w:r w:rsidR="003B412D" w:rsidRPr="0053697F">
        <w:rPr>
          <w:rFonts w:ascii="Times New Roman" w:hAnsi="Times New Roman" w:cs="Times New Roman"/>
          <w:sz w:val="28"/>
          <w:szCs w:val="28"/>
        </w:rPr>
        <w:t>сбор эмпирических данных</w:t>
      </w:r>
      <w:r w:rsidRPr="0053697F">
        <w:rPr>
          <w:rFonts w:ascii="Times New Roman" w:hAnsi="Times New Roman" w:cs="Times New Roman"/>
          <w:sz w:val="28"/>
          <w:szCs w:val="28"/>
        </w:rPr>
        <w:t>,</w:t>
      </w:r>
      <w:r w:rsidR="008C1994" w:rsidRPr="0053697F">
        <w:rPr>
          <w:rFonts w:ascii="Times New Roman" w:hAnsi="Times New Roman" w:cs="Times New Roman"/>
          <w:sz w:val="28"/>
          <w:szCs w:val="28"/>
        </w:rPr>
        <w:t xml:space="preserve"> валидация,</w:t>
      </w:r>
      <w:r w:rsidR="001F2B9D" w:rsidRPr="0053697F">
        <w:rPr>
          <w:rFonts w:ascii="Times New Roman" w:hAnsi="Times New Roman" w:cs="Times New Roman"/>
          <w:sz w:val="28"/>
          <w:szCs w:val="28"/>
        </w:rPr>
        <w:t xml:space="preserve"> методология, </w:t>
      </w:r>
      <w:r w:rsidRPr="0053697F">
        <w:rPr>
          <w:rFonts w:ascii="Times New Roman" w:hAnsi="Times New Roman" w:cs="Times New Roman"/>
          <w:sz w:val="28"/>
          <w:szCs w:val="28"/>
        </w:rPr>
        <w:t xml:space="preserve">визуализация, </w:t>
      </w:r>
      <w:r w:rsidR="00FC3C53" w:rsidRPr="0053697F">
        <w:rPr>
          <w:rFonts w:ascii="Times New Roman" w:hAnsi="Times New Roman" w:cs="Times New Roman"/>
          <w:sz w:val="28"/>
          <w:szCs w:val="28"/>
        </w:rPr>
        <w:t>подготовка</w:t>
      </w:r>
      <w:r w:rsidRPr="0053697F">
        <w:rPr>
          <w:rFonts w:ascii="Times New Roman" w:hAnsi="Times New Roman" w:cs="Times New Roman"/>
          <w:sz w:val="28"/>
          <w:szCs w:val="28"/>
        </w:rPr>
        <w:t xml:space="preserve"> оригинального текста,</w:t>
      </w:r>
      <w:r w:rsidR="008B64CC" w:rsidRPr="0053697F">
        <w:rPr>
          <w:rFonts w:ascii="Times New Roman" w:hAnsi="Times New Roman" w:cs="Times New Roman"/>
          <w:sz w:val="28"/>
          <w:szCs w:val="28"/>
        </w:rPr>
        <w:t xml:space="preserve"> </w:t>
      </w:r>
      <w:r w:rsidRPr="0053697F">
        <w:rPr>
          <w:rFonts w:ascii="Times New Roman" w:hAnsi="Times New Roman" w:cs="Times New Roman"/>
          <w:sz w:val="28"/>
          <w:szCs w:val="28"/>
        </w:rPr>
        <w:t>редактирование).</w:t>
      </w:r>
    </w:p>
    <w:p w14:paraId="45DA1947" w14:textId="64FC119F" w:rsidR="00FC3C53" w:rsidRPr="0053697F" w:rsidRDefault="005636D5" w:rsidP="001F2B9D">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3</w:t>
      </w:r>
      <w:r w:rsidR="0014669F" w:rsidRPr="0053697F">
        <w:rPr>
          <w:rFonts w:ascii="Times New Roman" w:hAnsi="Times New Roman" w:cs="Times New Roman"/>
          <w:sz w:val="28"/>
          <w:szCs w:val="28"/>
        </w:rPr>
        <w:t>. Кинетика глицинового выщелачивания халькозина в щелочной среде в присутствии перекиси водорода // Химический журнал Казахстана</w:t>
      </w:r>
      <w:r w:rsidR="00FD1CE3" w:rsidRPr="0053697F">
        <w:rPr>
          <w:rFonts w:ascii="Times New Roman" w:hAnsi="Times New Roman" w:cs="Times New Roman"/>
          <w:sz w:val="28"/>
          <w:szCs w:val="28"/>
        </w:rPr>
        <w:t xml:space="preserve"> (разработка методики, </w:t>
      </w:r>
      <w:r w:rsidR="000D3CF6" w:rsidRPr="0053697F">
        <w:rPr>
          <w:rFonts w:ascii="Times New Roman" w:hAnsi="Times New Roman" w:cs="Times New Roman"/>
          <w:sz w:val="28"/>
          <w:szCs w:val="28"/>
        </w:rPr>
        <w:t xml:space="preserve">обработка и интерпретация </w:t>
      </w:r>
      <w:r w:rsidR="00C32A48" w:rsidRPr="0053697F">
        <w:rPr>
          <w:rFonts w:ascii="Times New Roman" w:hAnsi="Times New Roman" w:cs="Times New Roman"/>
          <w:sz w:val="28"/>
          <w:szCs w:val="28"/>
        </w:rPr>
        <w:t xml:space="preserve">полученных </w:t>
      </w:r>
      <w:r w:rsidR="000D3CF6" w:rsidRPr="0053697F">
        <w:rPr>
          <w:rFonts w:ascii="Times New Roman" w:hAnsi="Times New Roman" w:cs="Times New Roman"/>
          <w:sz w:val="28"/>
          <w:szCs w:val="28"/>
        </w:rPr>
        <w:t>результатов</w:t>
      </w:r>
      <w:r w:rsidR="00FD1CE3" w:rsidRPr="0053697F">
        <w:rPr>
          <w:rFonts w:ascii="Times New Roman" w:hAnsi="Times New Roman" w:cs="Times New Roman"/>
          <w:sz w:val="28"/>
          <w:szCs w:val="28"/>
        </w:rPr>
        <w:t xml:space="preserve">, </w:t>
      </w:r>
      <w:r w:rsidR="000D3CF6" w:rsidRPr="0053697F">
        <w:rPr>
          <w:rFonts w:ascii="Times New Roman" w:hAnsi="Times New Roman" w:cs="Times New Roman"/>
          <w:sz w:val="28"/>
          <w:szCs w:val="28"/>
        </w:rPr>
        <w:t xml:space="preserve">визуализация, </w:t>
      </w:r>
      <w:r w:rsidR="00FD1CE3" w:rsidRPr="0053697F">
        <w:rPr>
          <w:rFonts w:ascii="Times New Roman" w:hAnsi="Times New Roman" w:cs="Times New Roman"/>
          <w:sz w:val="28"/>
          <w:szCs w:val="28"/>
        </w:rPr>
        <w:t>написание основного текста статьи, участие в</w:t>
      </w:r>
      <w:r w:rsidR="008B64CC" w:rsidRPr="0053697F">
        <w:rPr>
          <w:rFonts w:ascii="Times New Roman" w:hAnsi="Times New Roman" w:cs="Times New Roman"/>
          <w:sz w:val="28"/>
          <w:szCs w:val="28"/>
        </w:rPr>
        <w:t xml:space="preserve"> </w:t>
      </w:r>
      <w:r w:rsidR="00FD1CE3" w:rsidRPr="0053697F">
        <w:rPr>
          <w:rFonts w:ascii="Times New Roman" w:hAnsi="Times New Roman" w:cs="Times New Roman"/>
          <w:sz w:val="28"/>
          <w:szCs w:val="28"/>
        </w:rPr>
        <w:t>редактировании).</w:t>
      </w:r>
    </w:p>
    <w:p w14:paraId="16107AD5" w14:textId="5E5DE0D8" w:rsidR="0014669F" w:rsidRPr="0053697F" w:rsidRDefault="005636D5" w:rsidP="005636D5">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4. </w:t>
      </w:r>
      <w:r w:rsidR="0014669F" w:rsidRPr="0053697F">
        <w:rPr>
          <w:rFonts w:ascii="Times New Roman" w:hAnsi="Times New Roman" w:cs="Times New Roman"/>
          <w:sz w:val="28"/>
          <w:szCs w:val="28"/>
        </w:rPr>
        <w:t>Взаимодействие халькопирита с глицином и лизином в щелочной среде // Труды университета</w:t>
      </w:r>
      <w:r w:rsidRPr="0053697F">
        <w:rPr>
          <w:rFonts w:ascii="Times New Roman" w:hAnsi="Times New Roman" w:cs="Times New Roman"/>
          <w:sz w:val="28"/>
          <w:szCs w:val="28"/>
        </w:rPr>
        <w:t xml:space="preserve"> (</w:t>
      </w:r>
      <w:r w:rsidR="000D3CF6" w:rsidRPr="0053697F">
        <w:rPr>
          <w:rFonts w:ascii="Times New Roman" w:hAnsi="Times New Roman" w:cs="Times New Roman"/>
          <w:sz w:val="28"/>
          <w:szCs w:val="28"/>
        </w:rPr>
        <w:t>получение и обсуждение экспериментальных данных</w:t>
      </w:r>
      <w:r w:rsidR="0014669F" w:rsidRPr="0053697F">
        <w:rPr>
          <w:rFonts w:ascii="Times New Roman" w:hAnsi="Times New Roman" w:cs="Times New Roman"/>
          <w:sz w:val="28"/>
          <w:szCs w:val="28"/>
        </w:rPr>
        <w:t>,</w:t>
      </w:r>
      <w:r w:rsidR="000D3CF6" w:rsidRPr="0053697F">
        <w:rPr>
          <w:rFonts w:ascii="Times New Roman" w:hAnsi="Times New Roman" w:cs="Times New Roman"/>
          <w:sz w:val="28"/>
          <w:szCs w:val="28"/>
        </w:rPr>
        <w:t xml:space="preserve"> </w:t>
      </w:r>
      <w:r w:rsidR="0014669F" w:rsidRPr="0053697F">
        <w:rPr>
          <w:rFonts w:ascii="Times New Roman" w:hAnsi="Times New Roman" w:cs="Times New Roman"/>
          <w:sz w:val="28"/>
          <w:szCs w:val="28"/>
        </w:rPr>
        <w:t>методология, визуализация, написание оригинального текста, редактирование</w:t>
      </w:r>
      <w:r w:rsidRPr="0053697F">
        <w:rPr>
          <w:rFonts w:ascii="Times New Roman" w:hAnsi="Times New Roman" w:cs="Times New Roman"/>
          <w:sz w:val="28"/>
          <w:szCs w:val="28"/>
        </w:rPr>
        <w:t>)</w:t>
      </w:r>
      <w:r w:rsidR="0014669F" w:rsidRPr="0053697F">
        <w:rPr>
          <w:rFonts w:ascii="Times New Roman" w:hAnsi="Times New Roman" w:cs="Times New Roman"/>
          <w:sz w:val="28"/>
          <w:szCs w:val="28"/>
        </w:rPr>
        <w:t>.</w:t>
      </w:r>
    </w:p>
    <w:p w14:paraId="25CCF501" w14:textId="1DA88641" w:rsidR="0014669F" w:rsidRPr="0053697F" w:rsidRDefault="005636D5" w:rsidP="0014669F">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5</w:t>
      </w:r>
      <w:r w:rsidR="0014669F" w:rsidRPr="0053697F">
        <w:rPr>
          <w:rFonts w:ascii="Times New Roman" w:hAnsi="Times New Roman" w:cs="Times New Roman"/>
          <w:sz w:val="28"/>
          <w:szCs w:val="28"/>
        </w:rPr>
        <w:t>.</w:t>
      </w:r>
      <w:r w:rsidRPr="0053697F">
        <w:rPr>
          <w:rFonts w:ascii="Times New Roman" w:hAnsi="Times New Roman" w:cs="Times New Roman"/>
          <w:sz w:val="28"/>
          <w:szCs w:val="28"/>
        </w:rPr>
        <w:t xml:space="preserve"> Материалы тезисов докладов международных научных к</w:t>
      </w:r>
      <w:r w:rsidR="00BA3BBA" w:rsidRPr="0053697F">
        <w:rPr>
          <w:rFonts w:ascii="Times New Roman" w:hAnsi="Times New Roman" w:cs="Times New Roman"/>
          <w:sz w:val="28"/>
          <w:szCs w:val="28"/>
        </w:rPr>
        <w:t>о</w:t>
      </w:r>
      <w:r w:rsidRPr="0053697F">
        <w:rPr>
          <w:rFonts w:ascii="Times New Roman" w:hAnsi="Times New Roman" w:cs="Times New Roman"/>
          <w:sz w:val="28"/>
          <w:szCs w:val="28"/>
        </w:rPr>
        <w:t>нференций (</w:t>
      </w:r>
      <w:r w:rsidR="0014669F" w:rsidRPr="0053697F">
        <w:rPr>
          <w:rFonts w:ascii="Times New Roman" w:hAnsi="Times New Roman" w:cs="Times New Roman"/>
          <w:sz w:val="28"/>
          <w:szCs w:val="28"/>
        </w:rPr>
        <w:t>исследование,</w:t>
      </w:r>
      <w:r w:rsidR="00FC3C53" w:rsidRPr="0053697F">
        <w:rPr>
          <w:rFonts w:ascii="Times New Roman" w:hAnsi="Times New Roman" w:cs="Times New Roman"/>
          <w:sz w:val="28"/>
          <w:szCs w:val="28"/>
        </w:rPr>
        <w:t xml:space="preserve"> </w:t>
      </w:r>
      <w:r w:rsidR="0014669F" w:rsidRPr="0053697F">
        <w:rPr>
          <w:rFonts w:ascii="Times New Roman" w:hAnsi="Times New Roman" w:cs="Times New Roman"/>
          <w:sz w:val="28"/>
          <w:szCs w:val="28"/>
        </w:rPr>
        <w:t xml:space="preserve">сбор </w:t>
      </w:r>
      <w:r w:rsidR="000D3CF6" w:rsidRPr="0053697F">
        <w:rPr>
          <w:rFonts w:ascii="Times New Roman" w:hAnsi="Times New Roman" w:cs="Times New Roman"/>
          <w:sz w:val="28"/>
          <w:szCs w:val="28"/>
        </w:rPr>
        <w:t xml:space="preserve">и анализ </w:t>
      </w:r>
      <w:r w:rsidR="0014669F" w:rsidRPr="0053697F">
        <w:rPr>
          <w:rFonts w:ascii="Times New Roman" w:hAnsi="Times New Roman" w:cs="Times New Roman"/>
          <w:sz w:val="28"/>
          <w:szCs w:val="28"/>
        </w:rPr>
        <w:t>данных, методология, визуализация, написание оригинального текста</w:t>
      </w:r>
      <w:r w:rsidRPr="0053697F">
        <w:rPr>
          <w:rFonts w:ascii="Times New Roman" w:hAnsi="Times New Roman" w:cs="Times New Roman"/>
          <w:sz w:val="28"/>
          <w:szCs w:val="28"/>
        </w:rPr>
        <w:t>)</w:t>
      </w:r>
      <w:r w:rsidR="0014669F" w:rsidRPr="0053697F">
        <w:rPr>
          <w:rFonts w:ascii="Times New Roman" w:hAnsi="Times New Roman" w:cs="Times New Roman"/>
          <w:sz w:val="28"/>
          <w:szCs w:val="28"/>
        </w:rPr>
        <w:t xml:space="preserve">. </w:t>
      </w:r>
    </w:p>
    <w:p w14:paraId="70C97305" w14:textId="18685D29" w:rsidR="00D02D8F" w:rsidRDefault="003233BE" w:rsidP="00715BAD">
      <w:pPr>
        <w:spacing w:after="0" w:line="240" w:lineRule="auto"/>
        <w:ind w:firstLine="567"/>
        <w:jc w:val="both"/>
        <w:rPr>
          <w:rFonts w:ascii="Times New Roman" w:hAnsi="Times New Roman" w:cs="Times New Roman"/>
          <w:sz w:val="28"/>
          <w:szCs w:val="28"/>
        </w:rPr>
      </w:pPr>
      <w:bookmarkStart w:id="0" w:name="_Hlk196229281"/>
      <w:r w:rsidRPr="0053697F">
        <w:rPr>
          <w:rFonts w:ascii="Times New Roman" w:hAnsi="Times New Roman" w:cs="Times New Roman"/>
          <w:b/>
          <w:bCs/>
          <w:sz w:val="28"/>
          <w:szCs w:val="28"/>
        </w:rPr>
        <w:t>Структура и объем</w:t>
      </w:r>
      <w:r w:rsidR="00C9646A" w:rsidRPr="0053697F">
        <w:rPr>
          <w:rFonts w:ascii="Times New Roman" w:hAnsi="Times New Roman" w:cs="Times New Roman"/>
          <w:b/>
          <w:bCs/>
          <w:sz w:val="28"/>
          <w:szCs w:val="28"/>
        </w:rPr>
        <w:t xml:space="preserve"> </w:t>
      </w:r>
      <w:r w:rsidRPr="0053697F">
        <w:rPr>
          <w:rFonts w:ascii="Times New Roman" w:hAnsi="Times New Roman" w:cs="Times New Roman"/>
          <w:b/>
          <w:bCs/>
          <w:sz w:val="28"/>
          <w:szCs w:val="28"/>
        </w:rPr>
        <w:t>диссертации.</w:t>
      </w:r>
      <w:r w:rsidR="00B63922" w:rsidRPr="0053697F">
        <w:rPr>
          <w:rFonts w:ascii="Times New Roman" w:hAnsi="Times New Roman" w:cs="Times New Roman"/>
          <w:b/>
          <w:bCs/>
          <w:sz w:val="28"/>
          <w:szCs w:val="28"/>
        </w:rPr>
        <w:t xml:space="preserve"> </w:t>
      </w:r>
      <w:r w:rsidR="00B63922" w:rsidRPr="0053697F">
        <w:rPr>
          <w:rFonts w:ascii="Times New Roman" w:hAnsi="Times New Roman" w:cs="Times New Roman"/>
          <w:sz w:val="28"/>
          <w:szCs w:val="28"/>
        </w:rPr>
        <w:t xml:space="preserve">Диссертационная работа состоит из введения, </w:t>
      </w:r>
      <w:r w:rsidR="00B63922" w:rsidRPr="008457F5">
        <w:rPr>
          <w:rFonts w:ascii="Times New Roman" w:hAnsi="Times New Roman" w:cs="Times New Roman"/>
          <w:sz w:val="28"/>
          <w:szCs w:val="28"/>
        </w:rPr>
        <w:t>3 разделов, заключения и списка</w:t>
      </w:r>
      <w:r w:rsidR="006C2E9C" w:rsidRPr="008457F5">
        <w:rPr>
          <w:rFonts w:ascii="Times New Roman" w:hAnsi="Times New Roman" w:cs="Times New Roman"/>
          <w:sz w:val="28"/>
          <w:szCs w:val="28"/>
        </w:rPr>
        <w:t xml:space="preserve"> </w:t>
      </w:r>
      <w:r w:rsidR="00B63922" w:rsidRPr="008457F5">
        <w:rPr>
          <w:rFonts w:ascii="Times New Roman" w:hAnsi="Times New Roman" w:cs="Times New Roman"/>
          <w:sz w:val="28"/>
          <w:szCs w:val="28"/>
        </w:rPr>
        <w:t>использованных источников. Диссертация изложена на 1</w:t>
      </w:r>
      <w:r w:rsidR="00366A9D" w:rsidRPr="008457F5">
        <w:rPr>
          <w:rFonts w:ascii="Times New Roman" w:hAnsi="Times New Roman" w:cs="Times New Roman"/>
          <w:sz w:val="28"/>
          <w:szCs w:val="28"/>
        </w:rPr>
        <w:t>1</w:t>
      </w:r>
      <w:r w:rsidR="008457F5" w:rsidRPr="008457F5">
        <w:rPr>
          <w:rFonts w:ascii="Times New Roman" w:hAnsi="Times New Roman" w:cs="Times New Roman"/>
          <w:sz w:val="28"/>
          <w:szCs w:val="28"/>
        </w:rPr>
        <w:t>1</w:t>
      </w:r>
      <w:r w:rsidR="00B63922" w:rsidRPr="008457F5">
        <w:rPr>
          <w:rFonts w:ascii="Times New Roman" w:hAnsi="Times New Roman" w:cs="Times New Roman"/>
          <w:sz w:val="28"/>
          <w:szCs w:val="28"/>
        </w:rPr>
        <w:t xml:space="preserve"> страницах</w:t>
      </w:r>
      <w:r w:rsidR="00231535" w:rsidRPr="008457F5">
        <w:rPr>
          <w:rFonts w:ascii="Times New Roman" w:hAnsi="Times New Roman" w:cs="Times New Roman"/>
          <w:sz w:val="28"/>
          <w:szCs w:val="28"/>
        </w:rPr>
        <w:t xml:space="preserve">, содержит </w:t>
      </w:r>
      <w:r w:rsidR="00A84FFA" w:rsidRPr="008457F5">
        <w:rPr>
          <w:rFonts w:ascii="Times New Roman" w:hAnsi="Times New Roman" w:cs="Times New Roman"/>
          <w:sz w:val="28"/>
          <w:szCs w:val="28"/>
        </w:rPr>
        <w:t>10</w:t>
      </w:r>
      <w:r w:rsidR="00B63922" w:rsidRPr="008457F5">
        <w:rPr>
          <w:rFonts w:ascii="Times New Roman" w:hAnsi="Times New Roman" w:cs="Times New Roman"/>
          <w:sz w:val="28"/>
          <w:szCs w:val="28"/>
        </w:rPr>
        <w:t xml:space="preserve"> таблиц, </w:t>
      </w:r>
      <w:r w:rsidR="00503D22" w:rsidRPr="008457F5">
        <w:rPr>
          <w:rFonts w:ascii="Times New Roman" w:hAnsi="Times New Roman" w:cs="Times New Roman"/>
          <w:sz w:val="28"/>
          <w:szCs w:val="28"/>
        </w:rPr>
        <w:t>5</w:t>
      </w:r>
      <w:r w:rsidR="00D46E05" w:rsidRPr="008457F5">
        <w:rPr>
          <w:rFonts w:ascii="Times New Roman" w:hAnsi="Times New Roman" w:cs="Times New Roman"/>
          <w:sz w:val="28"/>
          <w:szCs w:val="28"/>
        </w:rPr>
        <w:t>4</w:t>
      </w:r>
      <w:r w:rsidR="00B63922" w:rsidRPr="008457F5">
        <w:rPr>
          <w:rFonts w:ascii="Times New Roman" w:hAnsi="Times New Roman" w:cs="Times New Roman"/>
          <w:sz w:val="28"/>
          <w:szCs w:val="28"/>
        </w:rPr>
        <w:t xml:space="preserve"> рисунк</w:t>
      </w:r>
      <w:r w:rsidR="00954DDF" w:rsidRPr="008457F5">
        <w:rPr>
          <w:rFonts w:ascii="Times New Roman" w:hAnsi="Times New Roman" w:cs="Times New Roman"/>
          <w:sz w:val="28"/>
          <w:szCs w:val="28"/>
        </w:rPr>
        <w:t>ов</w:t>
      </w:r>
      <w:r w:rsidR="00B63922" w:rsidRPr="008457F5">
        <w:rPr>
          <w:rFonts w:ascii="Times New Roman" w:hAnsi="Times New Roman" w:cs="Times New Roman"/>
          <w:sz w:val="28"/>
          <w:szCs w:val="28"/>
        </w:rPr>
        <w:t xml:space="preserve">, </w:t>
      </w:r>
      <w:r w:rsidR="00A84FFA" w:rsidRPr="008457F5">
        <w:rPr>
          <w:rFonts w:ascii="Times New Roman" w:hAnsi="Times New Roman" w:cs="Times New Roman"/>
          <w:sz w:val="28"/>
          <w:szCs w:val="28"/>
        </w:rPr>
        <w:t>2</w:t>
      </w:r>
      <w:r w:rsidR="000A02DC" w:rsidRPr="008457F5">
        <w:rPr>
          <w:rFonts w:ascii="Times New Roman" w:hAnsi="Times New Roman" w:cs="Times New Roman"/>
          <w:sz w:val="28"/>
          <w:szCs w:val="28"/>
        </w:rPr>
        <w:t>7</w:t>
      </w:r>
      <w:r w:rsidR="00B63922" w:rsidRPr="008457F5">
        <w:rPr>
          <w:rFonts w:ascii="Times New Roman" w:hAnsi="Times New Roman" w:cs="Times New Roman"/>
          <w:sz w:val="28"/>
          <w:szCs w:val="28"/>
        </w:rPr>
        <w:t xml:space="preserve"> формул. Список литературы содержит 1</w:t>
      </w:r>
      <w:r w:rsidR="00903DC8" w:rsidRPr="008457F5">
        <w:rPr>
          <w:rFonts w:ascii="Times New Roman" w:hAnsi="Times New Roman" w:cs="Times New Roman"/>
          <w:sz w:val="28"/>
          <w:szCs w:val="28"/>
        </w:rPr>
        <w:t>6</w:t>
      </w:r>
      <w:r w:rsidR="00F743B1" w:rsidRPr="008457F5">
        <w:rPr>
          <w:rFonts w:ascii="Times New Roman" w:hAnsi="Times New Roman" w:cs="Times New Roman"/>
          <w:sz w:val="28"/>
          <w:szCs w:val="28"/>
        </w:rPr>
        <w:t>4</w:t>
      </w:r>
      <w:r w:rsidR="00B63922" w:rsidRPr="008457F5">
        <w:rPr>
          <w:rFonts w:ascii="Times New Roman" w:hAnsi="Times New Roman" w:cs="Times New Roman"/>
          <w:sz w:val="28"/>
          <w:szCs w:val="28"/>
        </w:rPr>
        <w:t xml:space="preserve"> </w:t>
      </w:r>
      <w:r w:rsidR="00C9646A" w:rsidRPr="008457F5">
        <w:rPr>
          <w:rFonts w:ascii="Times New Roman" w:hAnsi="Times New Roman" w:cs="Times New Roman"/>
          <w:sz w:val="28"/>
          <w:szCs w:val="28"/>
        </w:rPr>
        <w:t xml:space="preserve">использованных </w:t>
      </w:r>
      <w:r w:rsidR="00B63922" w:rsidRPr="008457F5">
        <w:rPr>
          <w:rFonts w:ascii="Times New Roman" w:hAnsi="Times New Roman" w:cs="Times New Roman"/>
          <w:sz w:val="28"/>
          <w:szCs w:val="28"/>
        </w:rPr>
        <w:t>источник</w:t>
      </w:r>
      <w:r w:rsidR="00A84FFA" w:rsidRPr="008457F5">
        <w:rPr>
          <w:rFonts w:ascii="Times New Roman" w:hAnsi="Times New Roman" w:cs="Times New Roman"/>
          <w:sz w:val="28"/>
          <w:szCs w:val="28"/>
        </w:rPr>
        <w:t>ов</w:t>
      </w:r>
      <w:r w:rsidR="00B63922" w:rsidRPr="008457F5">
        <w:rPr>
          <w:rFonts w:ascii="Times New Roman" w:hAnsi="Times New Roman" w:cs="Times New Roman"/>
          <w:sz w:val="28"/>
          <w:szCs w:val="28"/>
        </w:rPr>
        <w:t>.</w:t>
      </w:r>
      <w:bookmarkEnd w:id="0"/>
    </w:p>
    <w:p w14:paraId="12FF75B1" w14:textId="77777777" w:rsidR="00AE44BE" w:rsidRDefault="00AE44BE" w:rsidP="00715BAD">
      <w:pPr>
        <w:spacing w:after="0" w:line="240" w:lineRule="auto"/>
        <w:ind w:firstLine="567"/>
        <w:jc w:val="both"/>
        <w:rPr>
          <w:rFonts w:ascii="Times New Roman" w:hAnsi="Times New Roman" w:cs="Times New Roman"/>
          <w:sz w:val="28"/>
          <w:szCs w:val="28"/>
        </w:rPr>
      </w:pPr>
    </w:p>
    <w:p w14:paraId="1DA589FF" w14:textId="77777777" w:rsidR="00AE44BE" w:rsidRDefault="00AE44BE" w:rsidP="00715BAD">
      <w:pPr>
        <w:spacing w:after="0" w:line="240" w:lineRule="auto"/>
        <w:ind w:firstLine="567"/>
        <w:jc w:val="both"/>
        <w:rPr>
          <w:rFonts w:ascii="Times New Roman" w:hAnsi="Times New Roman" w:cs="Times New Roman"/>
          <w:sz w:val="28"/>
          <w:szCs w:val="28"/>
        </w:rPr>
      </w:pPr>
    </w:p>
    <w:p w14:paraId="421B9E2B" w14:textId="77777777" w:rsidR="00AE44BE" w:rsidRDefault="00AE44BE" w:rsidP="00715BAD">
      <w:pPr>
        <w:spacing w:after="0" w:line="240" w:lineRule="auto"/>
        <w:ind w:firstLine="567"/>
        <w:jc w:val="both"/>
        <w:rPr>
          <w:rFonts w:ascii="Times New Roman" w:hAnsi="Times New Roman" w:cs="Times New Roman"/>
          <w:sz w:val="28"/>
          <w:szCs w:val="28"/>
        </w:rPr>
      </w:pPr>
    </w:p>
    <w:p w14:paraId="7CCE3F92" w14:textId="77777777" w:rsidR="00AE44BE" w:rsidRDefault="00AE44BE" w:rsidP="00715BAD">
      <w:pPr>
        <w:spacing w:after="0" w:line="240" w:lineRule="auto"/>
        <w:ind w:firstLine="567"/>
        <w:jc w:val="both"/>
        <w:rPr>
          <w:rFonts w:ascii="Times New Roman" w:hAnsi="Times New Roman" w:cs="Times New Roman"/>
          <w:sz w:val="28"/>
          <w:szCs w:val="28"/>
        </w:rPr>
      </w:pPr>
    </w:p>
    <w:p w14:paraId="6413B8E0" w14:textId="77777777" w:rsidR="00AE44BE" w:rsidRDefault="00AE44BE" w:rsidP="00715BAD">
      <w:pPr>
        <w:spacing w:after="0" w:line="240" w:lineRule="auto"/>
        <w:ind w:firstLine="567"/>
        <w:jc w:val="both"/>
        <w:rPr>
          <w:rFonts w:ascii="Times New Roman" w:hAnsi="Times New Roman" w:cs="Times New Roman"/>
          <w:sz w:val="28"/>
          <w:szCs w:val="28"/>
        </w:rPr>
      </w:pPr>
    </w:p>
    <w:p w14:paraId="4E548B08" w14:textId="77777777" w:rsidR="00AE44BE" w:rsidRDefault="00AE44BE" w:rsidP="00715BAD">
      <w:pPr>
        <w:spacing w:after="0" w:line="240" w:lineRule="auto"/>
        <w:ind w:firstLine="567"/>
        <w:jc w:val="both"/>
        <w:rPr>
          <w:rFonts w:ascii="Times New Roman" w:hAnsi="Times New Roman" w:cs="Times New Roman"/>
          <w:sz w:val="28"/>
          <w:szCs w:val="28"/>
        </w:rPr>
      </w:pPr>
    </w:p>
    <w:p w14:paraId="27BAF127" w14:textId="77777777" w:rsidR="00AE44BE" w:rsidRDefault="00AE44BE" w:rsidP="00715BAD">
      <w:pPr>
        <w:spacing w:after="0" w:line="240" w:lineRule="auto"/>
        <w:ind w:firstLine="567"/>
        <w:jc w:val="both"/>
        <w:rPr>
          <w:rFonts w:ascii="Times New Roman" w:hAnsi="Times New Roman" w:cs="Times New Roman"/>
          <w:sz w:val="28"/>
          <w:szCs w:val="28"/>
        </w:rPr>
      </w:pPr>
    </w:p>
    <w:p w14:paraId="38070ECB" w14:textId="77777777" w:rsidR="00AE44BE" w:rsidRDefault="00AE44BE" w:rsidP="00715BAD">
      <w:pPr>
        <w:spacing w:after="0" w:line="240" w:lineRule="auto"/>
        <w:ind w:firstLine="567"/>
        <w:jc w:val="both"/>
        <w:rPr>
          <w:rFonts w:ascii="Times New Roman" w:hAnsi="Times New Roman" w:cs="Times New Roman"/>
          <w:sz w:val="28"/>
          <w:szCs w:val="28"/>
        </w:rPr>
      </w:pPr>
    </w:p>
    <w:p w14:paraId="09360F79" w14:textId="77777777" w:rsidR="00AE44BE" w:rsidRDefault="00AE44BE" w:rsidP="00715BAD">
      <w:pPr>
        <w:spacing w:after="0" w:line="240" w:lineRule="auto"/>
        <w:ind w:firstLine="567"/>
        <w:jc w:val="both"/>
        <w:rPr>
          <w:rFonts w:ascii="Times New Roman" w:hAnsi="Times New Roman" w:cs="Times New Roman"/>
          <w:sz w:val="28"/>
          <w:szCs w:val="28"/>
        </w:rPr>
      </w:pPr>
    </w:p>
    <w:p w14:paraId="5D9C1CB0" w14:textId="77777777" w:rsidR="00AE44BE" w:rsidRDefault="00AE44BE" w:rsidP="00715BAD">
      <w:pPr>
        <w:spacing w:after="0" w:line="240" w:lineRule="auto"/>
        <w:ind w:firstLine="567"/>
        <w:jc w:val="both"/>
        <w:rPr>
          <w:rFonts w:ascii="Times New Roman" w:hAnsi="Times New Roman" w:cs="Times New Roman"/>
          <w:sz w:val="28"/>
          <w:szCs w:val="28"/>
        </w:rPr>
      </w:pPr>
    </w:p>
    <w:p w14:paraId="717FB98C" w14:textId="77777777" w:rsidR="00AE44BE" w:rsidRDefault="00AE44BE" w:rsidP="00715BAD">
      <w:pPr>
        <w:spacing w:after="0" w:line="240" w:lineRule="auto"/>
        <w:ind w:firstLine="567"/>
        <w:jc w:val="both"/>
        <w:rPr>
          <w:rFonts w:ascii="Times New Roman" w:hAnsi="Times New Roman" w:cs="Times New Roman"/>
          <w:sz w:val="28"/>
          <w:szCs w:val="28"/>
        </w:rPr>
      </w:pPr>
    </w:p>
    <w:p w14:paraId="6D031B8C" w14:textId="77777777" w:rsidR="00AE44BE" w:rsidRDefault="00AE44BE" w:rsidP="00715BAD">
      <w:pPr>
        <w:spacing w:after="0" w:line="240" w:lineRule="auto"/>
        <w:ind w:firstLine="567"/>
        <w:jc w:val="both"/>
        <w:rPr>
          <w:rFonts w:ascii="Times New Roman" w:hAnsi="Times New Roman" w:cs="Times New Roman"/>
          <w:sz w:val="28"/>
          <w:szCs w:val="28"/>
        </w:rPr>
      </w:pPr>
    </w:p>
    <w:p w14:paraId="0551244C" w14:textId="77777777" w:rsidR="00AE44BE" w:rsidRDefault="00AE44BE" w:rsidP="00715BAD">
      <w:pPr>
        <w:spacing w:after="0" w:line="240" w:lineRule="auto"/>
        <w:ind w:firstLine="567"/>
        <w:jc w:val="both"/>
        <w:rPr>
          <w:rFonts w:ascii="Times New Roman" w:hAnsi="Times New Roman" w:cs="Times New Roman"/>
          <w:sz w:val="28"/>
          <w:szCs w:val="28"/>
        </w:rPr>
      </w:pPr>
    </w:p>
    <w:p w14:paraId="73E5FACB" w14:textId="77777777" w:rsidR="00AE44BE" w:rsidRDefault="00AE44BE" w:rsidP="00715BAD">
      <w:pPr>
        <w:spacing w:after="0" w:line="240" w:lineRule="auto"/>
        <w:ind w:firstLine="567"/>
        <w:jc w:val="both"/>
        <w:rPr>
          <w:rFonts w:ascii="Times New Roman" w:hAnsi="Times New Roman" w:cs="Times New Roman"/>
          <w:sz w:val="28"/>
          <w:szCs w:val="28"/>
        </w:rPr>
      </w:pPr>
    </w:p>
    <w:p w14:paraId="3B1643C9" w14:textId="77777777" w:rsidR="00AE44BE" w:rsidRDefault="00AE44BE" w:rsidP="00715BAD">
      <w:pPr>
        <w:spacing w:after="0" w:line="240" w:lineRule="auto"/>
        <w:ind w:firstLine="567"/>
        <w:jc w:val="both"/>
        <w:rPr>
          <w:rFonts w:ascii="Times New Roman" w:hAnsi="Times New Roman" w:cs="Times New Roman"/>
          <w:sz w:val="28"/>
          <w:szCs w:val="28"/>
        </w:rPr>
      </w:pPr>
    </w:p>
    <w:p w14:paraId="2BAB1B2C" w14:textId="77777777" w:rsidR="00AE44BE" w:rsidRDefault="00AE44BE" w:rsidP="00715BAD">
      <w:pPr>
        <w:spacing w:after="0" w:line="240" w:lineRule="auto"/>
        <w:ind w:firstLine="567"/>
        <w:jc w:val="both"/>
        <w:rPr>
          <w:rFonts w:ascii="Times New Roman" w:hAnsi="Times New Roman" w:cs="Times New Roman"/>
          <w:sz w:val="28"/>
          <w:szCs w:val="28"/>
        </w:rPr>
      </w:pPr>
    </w:p>
    <w:p w14:paraId="142D1D21" w14:textId="77777777" w:rsidR="00AE44BE" w:rsidRDefault="00AE44BE" w:rsidP="00715BAD">
      <w:pPr>
        <w:spacing w:after="0" w:line="240" w:lineRule="auto"/>
        <w:ind w:firstLine="567"/>
        <w:jc w:val="both"/>
        <w:rPr>
          <w:rFonts w:ascii="Times New Roman" w:hAnsi="Times New Roman" w:cs="Times New Roman"/>
          <w:sz w:val="28"/>
          <w:szCs w:val="28"/>
        </w:rPr>
      </w:pPr>
    </w:p>
    <w:p w14:paraId="5B6F53A5" w14:textId="77777777" w:rsidR="00AE44BE" w:rsidRDefault="00AE44BE" w:rsidP="00715BAD">
      <w:pPr>
        <w:spacing w:after="0" w:line="240" w:lineRule="auto"/>
        <w:ind w:firstLine="567"/>
        <w:jc w:val="both"/>
        <w:rPr>
          <w:rFonts w:ascii="Times New Roman" w:hAnsi="Times New Roman" w:cs="Times New Roman"/>
          <w:sz w:val="28"/>
          <w:szCs w:val="28"/>
        </w:rPr>
      </w:pPr>
    </w:p>
    <w:p w14:paraId="77770C9B" w14:textId="77777777" w:rsidR="00AE44BE" w:rsidRDefault="00AE44BE" w:rsidP="00715BAD">
      <w:pPr>
        <w:spacing w:after="0" w:line="240" w:lineRule="auto"/>
        <w:ind w:firstLine="567"/>
        <w:jc w:val="both"/>
        <w:rPr>
          <w:rFonts w:ascii="Times New Roman" w:hAnsi="Times New Roman" w:cs="Times New Roman"/>
          <w:sz w:val="28"/>
          <w:szCs w:val="28"/>
        </w:rPr>
      </w:pPr>
    </w:p>
    <w:p w14:paraId="787CBC79" w14:textId="77777777" w:rsidR="00AE44BE" w:rsidRDefault="00AE44BE" w:rsidP="00715BAD">
      <w:pPr>
        <w:spacing w:after="0" w:line="240" w:lineRule="auto"/>
        <w:ind w:firstLine="567"/>
        <w:jc w:val="both"/>
        <w:rPr>
          <w:rFonts w:ascii="Times New Roman" w:hAnsi="Times New Roman" w:cs="Times New Roman"/>
          <w:sz w:val="28"/>
          <w:szCs w:val="28"/>
        </w:rPr>
      </w:pPr>
    </w:p>
    <w:p w14:paraId="09DF0493" w14:textId="77777777" w:rsidR="00AE44BE" w:rsidRDefault="00AE44BE" w:rsidP="00715BAD">
      <w:pPr>
        <w:spacing w:after="0" w:line="240" w:lineRule="auto"/>
        <w:ind w:firstLine="567"/>
        <w:jc w:val="both"/>
        <w:rPr>
          <w:rFonts w:ascii="Times New Roman" w:hAnsi="Times New Roman" w:cs="Times New Roman"/>
          <w:sz w:val="28"/>
          <w:szCs w:val="28"/>
        </w:rPr>
      </w:pPr>
    </w:p>
    <w:p w14:paraId="7E11FAF4" w14:textId="77777777" w:rsidR="00AE44BE" w:rsidRDefault="00AE44BE" w:rsidP="00715BAD">
      <w:pPr>
        <w:spacing w:after="0" w:line="240" w:lineRule="auto"/>
        <w:ind w:firstLine="567"/>
        <w:jc w:val="both"/>
        <w:rPr>
          <w:rFonts w:ascii="Times New Roman" w:hAnsi="Times New Roman" w:cs="Times New Roman"/>
          <w:sz w:val="28"/>
          <w:szCs w:val="28"/>
        </w:rPr>
      </w:pPr>
    </w:p>
    <w:p w14:paraId="1E7D32CF" w14:textId="77777777" w:rsidR="00AE44BE" w:rsidRDefault="00AE44BE" w:rsidP="00715BAD">
      <w:pPr>
        <w:spacing w:after="0" w:line="240" w:lineRule="auto"/>
        <w:ind w:firstLine="567"/>
        <w:jc w:val="both"/>
        <w:rPr>
          <w:rFonts w:ascii="Times New Roman" w:hAnsi="Times New Roman" w:cs="Times New Roman"/>
          <w:sz w:val="28"/>
          <w:szCs w:val="28"/>
        </w:rPr>
      </w:pPr>
    </w:p>
    <w:p w14:paraId="249FEC3C" w14:textId="77777777" w:rsidR="00AE44BE" w:rsidRDefault="00AE44BE" w:rsidP="00715BAD">
      <w:pPr>
        <w:spacing w:after="0" w:line="240" w:lineRule="auto"/>
        <w:ind w:firstLine="567"/>
        <w:jc w:val="both"/>
        <w:rPr>
          <w:rFonts w:ascii="Times New Roman" w:hAnsi="Times New Roman" w:cs="Times New Roman"/>
          <w:sz w:val="28"/>
          <w:szCs w:val="28"/>
        </w:rPr>
      </w:pPr>
    </w:p>
    <w:p w14:paraId="158B943F" w14:textId="77777777" w:rsidR="00AE44BE" w:rsidRDefault="00AE44BE" w:rsidP="00715BAD">
      <w:pPr>
        <w:spacing w:after="0" w:line="240" w:lineRule="auto"/>
        <w:ind w:firstLine="567"/>
        <w:jc w:val="both"/>
        <w:rPr>
          <w:rFonts w:ascii="Times New Roman" w:hAnsi="Times New Roman" w:cs="Times New Roman"/>
          <w:sz w:val="28"/>
          <w:szCs w:val="28"/>
        </w:rPr>
      </w:pPr>
    </w:p>
    <w:p w14:paraId="1DD7AF47" w14:textId="77777777" w:rsidR="00AE44BE" w:rsidRDefault="00AE44BE" w:rsidP="00715BAD">
      <w:pPr>
        <w:spacing w:after="0" w:line="240" w:lineRule="auto"/>
        <w:ind w:firstLine="567"/>
        <w:jc w:val="both"/>
        <w:rPr>
          <w:rFonts w:ascii="Times New Roman" w:hAnsi="Times New Roman" w:cs="Times New Roman"/>
          <w:sz w:val="28"/>
          <w:szCs w:val="28"/>
        </w:rPr>
      </w:pPr>
    </w:p>
    <w:p w14:paraId="3E74FB93" w14:textId="77777777" w:rsidR="007E4F7A" w:rsidRDefault="007E4F7A" w:rsidP="007E4F7A">
      <w:pPr>
        <w:spacing w:after="0" w:line="240" w:lineRule="auto"/>
        <w:jc w:val="both"/>
        <w:rPr>
          <w:rFonts w:ascii="Times New Roman" w:hAnsi="Times New Roman" w:cs="Times New Roman"/>
          <w:sz w:val="28"/>
          <w:szCs w:val="28"/>
        </w:rPr>
      </w:pPr>
    </w:p>
    <w:p w14:paraId="1B13BACC" w14:textId="181C40B4" w:rsidR="00411976" w:rsidRPr="00CC0A21" w:rsidRDefault="00CC0A21" w:rsidP="00CC0A21">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1 </w:t>
      </w:r>
      <w:r w:rsidR="00411976" w:rsidRPr="00CC0A21">
        <w:rPr>
          <w:rFonts w:ascii="Times New Roman" w:hAnsi="Times New Roman" w:cs="Times New Roman"/>
          <w:b/>
          <w:bCs/>
          <w:sz w:val="28"/>
          <w:szCs w:val="28"/>
        </w:rPr>
        <w:t>ОБЗОР ЛИТЕРАТУРЫ</w:t>
      </w:r>
    </w:p>
    <w:p w14:paraId="314B68B1" w14:textId="77777777" w:rsidR="002E718C" w:rsidRPr="0053697F" w:rsidRDefault="002E718C" w:rsidP="00CE6CA4">
      <w:pPr>
        <w:spacing w:after="0" w:line="240" w:lineRule="auto"/>
        <w:jc w:val="both"/>
        <w:rPr>
          <w:rFonts w:ascii="Times New Roman" w:hAnsi="Times New Roman" w:cs="Times New Roman"/>
          <w:b/>
          <w:bCs/>
          <w:sz w:val="28"/>
          <w:szCs w:val="28"/>
        </w:rPr>
      </w:pPr>
    </w:p>
    <w:p w14:paraId="5FD452FC" w14:textId="3C96C1E1" w:rsidR="00672E5B" w:rsidRPr="007E4F7A" w:rsidRDefault="007E4F7A" w:rsidP="007E4F7A">
      <w:pPr>
        <w:spacing w:after="0" w:line="240" w:lineRule="auto"/>
        <w:ind w:firstLine="567"/>
        <w:jc w:val="both"/>
        <w:rPr>
          <w:rFonts w:ascii="Times New Roman" w:hAnsi="Times New Roman" w:cs="Times New Roman"/>
          <w:b/>
          <w:bCs/>
          <w:sz w:val="28"/>
          <w:szCs w:val="28"/>
        </w:rPr>
      </w:pPr>
      <w:r w:rsidRPr="007E4F7A">
        <w:rPr>
          <w:rFonts w:ascii="Times New Roman" w:hAnsi="Times New Roman" w:cs="Times New Roman"/>
          <w:b/>
          <w:bCs/>
          <w:sz w:val="28"/>
          <w:szCs w:val="28"/>
        </w:rPr>
        <w:t xml:space="preserve">1.1 </w:t>
      </w:r>
      <w:r w:rsidR="00B93DA2" w:rsidRPr="007E4F7A">
        <w:rPr>
          <w:rFonts w:ascii="Times New Roman" w:hAnsi="Times New Roman" w:cs="Times New Roman"/>
          <w:b/>
          <w:bCs/>
          <w:sz w:val="28"/>
          <w:szCs w:val="28"/>
        </w:rPr>
        <w:t>Сырьевые источн</w:t>
      </w:r>
      <w:r w:rsidR="004B19F3" w:rsidRPr="007E4F7A">
        <w:rPr>
          <w:rFonts w:ascii="Times New Roman" w:hAnsi="Times New Roman" w:cs="Times New Roman"/>
          <w:b/>
          <w:bCs/>
          <w:sz w:val="28"/>
          <w:szCs w:val="28"/>
        </w:rPr>
        <w:t>ики</w:t>
      </w:r>
      <w:r w:rsidR="001A4ED2" w:rsidRPr="007E4F7A">
        <w:rPr>
          <w:rFonts w:ascii="Times New Roman" w:hAnsi="Times New Roman" w:cs="Times New Roman"/>
          <w:b/>
          <w:bCs/>
          <w:sz w:val="28"/>
          <w:szCs w:val="28"/>
        </w:rPr>
        <w:t xml:space="preserve"> производства</w:t>
      </w:r>
      <w:r w:rsidR="00B93DA2" w:rsidRPr="007E4F7A">
        <w:rPr>
          <w:rFonts w:ascii="Times New Roman" w:hAnsi="Times New Roman" w:cs="Times New Roman"/>
          <w:b/>
          <w:bCs/>
          <w:sz w:val="28"/>
          <w:szCs w:val="28"/>
        </w:rPr>
        <w:t xml:space="preserve"> меди</w:t>
      </w:r>
    </w:p>
    <w:p w14:paraId="6F15F54D" w14:textId="1B181AA3" w:rsidR="00B0772F" w:rsidRPr="0053697F" w:rsidRDefault="009249DC" w:rsidP="00992ADE">
      <w:pPr>
        <w:spacing w:after="0" w:line="240" w:lineRule="auto"/>
        <w:ind w:firstLine="567"/>
        <w:jc w:val="both"/>
        <w:rPr>
          <w:rFonts w:ascii="Times New Roman" w:hAnsi="Times New Roman" w:cs="Times New Roman"/>
          <w:color w:val="444444"/>
          <w:sz w:val="28"/>
          <w:szCs w:val="28"/>
        </w:rPr>
      </w:pPr>
      <w:r w:rsidRPr="0053697F">
        <w:rPr>
          <w:rFonts w:ascii="Times New Roman" w:hAnsi="Times New Roman" w:cs="Times New Roman"/>
          <w:sz w:val="28"/>
          <w:szCs w:val="28"/>
        </w:rPr>
        <w:t>Медь</w:t>
      </w:r>
      <w:r w:rsidR="00B16157" w:rsidRPr="0053697F">
        <w:rPr>
          <w:rFonts w:ascii="Times New Roman" w:hAnsi="Times New Roman" w:cs="Times New Roman"/>
          <w:sz w:val="28"/>
          <w:szCs w:val="28"/>
        </w:rPr>
        <w:t xml:space="preserve"> (</w:t>
      </w:r>
      <w:r w:rsidR="001D3E84" w:rsidRPr="0053697F">
        <w:rPr>
          <w:rFonts w:ascii="Times New Roman" w:hAnsi="Times New Roman" w:cs="Times New Roman"/>
          <w:sz w:val="28"/>
          <w:szCs w:val="28"/>
        </w:rPr>
        <w:t xml:space="preserve">происходит от греческого слова </w:t>
      </w:r>
      <w:r w:rsidR="00F026F0" w:rsidRPr="0053697F">
        <w:rPr>
          <w:rFonts w:ascii="Times New Roman" w:hAnsi="Times New Roman" w:cs="Times New Roman"/>
          <w:sz w:val="28"/>
          <w:szCs w:val="28"/>
        </w:rPr>
        <w:t>«</w:t>
      </w:r>
      <w:proofErr w:type="spellStart"/>
      <w:r w:rsidR="001D3E84" w:rsidRPr="0053697F">
        <w:rPr>
          <w:rFonts w:ascii="Times New Roman" w:hAnsi="Times New Roman" w:cs="Times New Roman"/>
          <w:sz w:val="28"/>
          <w:szCs w:val="28"/>
        </w:rPr>
        <w:t>халкос</w:t>
      </w:r>
      <w:proofErr w:type="spellEnd"/>
      <w:r w:rsidR="00F026F0" w:rsidRPr="0053697F">
        <w:rPr>
          <w:rFonts w:ascii="Times New Roman" w:hAnsi="Times New Roman" w:cs="Times New Roman"/>
          <w:sz w:val="28"/>
          <w:szCs w:val="28"/>
        </w:rPr>
        <w:t>»</w:t>
      </w:r>
      <w:r w:rsidR="001D3E84" w:rsidRPr="0053697F">
        <w:rPr>
          <w:rFonts w:ascii="Times New Roman" w:hAnsi="Times New Roman" w:cs="Times New Roman"/>
          <w:sz w:val="28"/>
          <w:szCs w:val="28"/>
        </w:rPr>
        <w:t>, обозначающего медь</w:t>
      </w:r>
      <w:r w:rsidR="00F026F0" w:rsidRPr="0053697F">
        <w:rPr>
          <w:rFonts w:ascii="Times New Roman" w:hAnsi="Times New Roman" w:cs="Times New Roman"/>
          <w:sz w:val="28"/>
          <w:szCs w:val="28"/>
        </w:rPr>
        <w:t>,</w:t>
      </w:r>
      <w:r w:rsidR="00992ADE" w:rsidRPr="0053697F">
        <w:rPr>
          <w:rFonts w:ascii="Times New Roman" w:hAnsi="Times New Roman" w:cs="Times New Roman"/>
          <w:sz w:val="28"/>
          <w:szCs w:val="28"/>
        </w:rPr>
        <w:t xml:space="preserve"> </w:t>
      </w:r>
      <w:r w:rsidR="001D3E84" w:rsidRPr="0053697F">
        <w:rPr>
          <w:rFonts w:ascii="Times New Roman" w:hAnsi="Times New Roman" w:cs="Times New Roman"/>
          <w:sz w:val="28"/>
          <w:szCs w:val="28"/>
        </w:rPr>
        <w:t xml:space="preserve">от латинского </w:t>
      </w:r>
      <w:proofErr w:type="spellStart"/>
      <w:r w:rsidR="00FE5975" w:rsidRPr="0053697F">
        <w:rPr>
          <w:rFonts w:ascii="Times New Roman" w:hAnsi="Times New Roman" w:cs="Times New Roman"/>
          <w:sz w:val="28"/>
          <w:szCs w:val="28"/>
        </w:rPr>
        <w:t>c</w:t>
      </w:r>
      <w:r w:rsidR="001D3E84" w:rsidRPr="0053697F">
        <w:rPr>
          <w:rFonts w:ascii="Times New Roman" w:hAnsi="Times New Roman" w:cs="Times New Roman"/>
          <w:sz w:val="28"/>
          <w:szCs w:val="28"/>
        </w:rPr>
        <w:t>yprium</w:t>
      </w:r>
      <w:proofErr w:type="spellEnd"/>
      <w:r w:rsidR="001D3E84" w:rsidRPr="0053697F">
        <w:rPr>
          <w:rFonts w:ascii="Times New Roman" w:hAnsi="Times New Roman" w:cs="Times New Roman"/>
          <w:sz w:val="28"/>
          <w:szCs w:val="28"/>
        </w:rPr>
        <w:t xml:space="preserve">, буквально </w:t>
      </w:r>
      <w:r w:rsidR="00F026F0" w:rsidRPr="0053697F">
        <w:rPr>
          <w:rFonts w:ascii="Times New Roman" w:hAnsi="Times New Roman" w:cs="Times New Roman"/>
          <w:sz w:val="28"/>
          <w:szCs w:val="28"/>
        </w:rPr>
        <w:t>«</w:t>
      </w:r>
      <w:r w:rsidR="001D3E84" w:rsidRPr="0053697F">
        <w:rPr>
          <w:rFonts w:ascii="Times New Roman" w:hAnsi="Times New Roman" w:cs="Times New Roman"/>
          <w:sz w:val="28"/>
          <w:szCs w:val="28"/>
        </w:rPr>
        <w:t>кипрский металл</w:t>
      </w:r>
      <w:r w:rsidR="00F026F0" w:rsidRPr="0053697F">
        <w:rPr>
          <w:rFonts w:ascii="Times New Roman" w:hAnsi="Times New Roman" w:cs="Times New Roman"/>
          <w:sz w:val="28"/>
          <w:szCs w:val="28"/>
        </w:rPr>
        <w:t>»</w:t>
      </w:r>
      <w:r w:rsidR="001D3E84" w:rsidRPr="0053697F">
        <w:rPr>
          <w:rFonts w:ascii="Times New Roman" w:hAnsi="Times New Roman" w:cs="Times New Roman"/>
          <w:sz w:val="28"/>
          <w:szCs w:val="28"/>
        </w:rPr>
        <w:t xml:space="preserve">) </w:t>
      </w:r>
      <w:r w:rsidR="007F53FA" w:rsidRPr="0053697F">
        <w:rPr>
          <w:rFonts w:ascii="Times New Roman" w:hAnsi="Times New Roman" w:cs="Times New Roman"/>
          <w:sz w:val="28"/>
          <w:szCs w:val="28"/>
        </w:rPr>
        <w:t xml:space="preserve">– это </w:t>
      </w:r>
      <w:r w:rsidR="00390D85" w:rsidRPr="0053697F">
        <w:rPr>
          <w:rFonts w:ascii="Times New Roman" w:hAnsi="Times New Roman" w:cs="Times New Roman"/>
          <w:sz w:val="28"/>
          <w:szCs w:val="28"/>
        </w:rPr>
        <w:t>цветной тяжелый</w:t>
      </w:r>
      <w:r w:rsidR="007F53FA" w:rsidRPr="0053697F">
        <w:rPr>
          <w:rFonts w:ascii="Times New Roman" w:hAnsi="Times New Roman" w:cs="Times New Roman"/>
          <w:sz w:val="28"/>
          <w:szCs w:val="28"/>
        </w:rPr>
        <w:t xml:space="preserve"> металл</w:t>
      </w:r>
      <w:r w:rsidR="00F000BD" w:rsidRPr="0053697F">
        <w:rPr>
          <w:rFonts w:ascii="Times New Roman" w:hAnsi="Times New Roman" w:cs="Times New Roman"/>
          <w:sz w:val="28"/>
          <w:szCs w:val="28"/>
        </w:rPr>
        <w:t xml:space="preserve"> с гранецентрированной кубической решеткой. Чистая медь имеет красноватый цвет, добавление цинка и никеля дает желтый и серебристый цвет, соответственно.</w:t>
      </w:r>
      <w:r w:rsidR="00C017F7" w:rsidRPr="0053697F">
        <w:rPr>
          <w:rFonts w:ascii="Times New Roman" w:hAnsi="Times New Roman" w:cs="Times New Roman"/>
          <w:sz w:val="28"/>
          <w:szCs w:val="28"/>
        </w:rPr>
        <w:t xml:space="preserve"> Медь на протяжении тысячелетий была отличным материалом для создания</w:t>
      </w:r>
      <w:r w:rsidR="001D3E84" w:rsidRPr="0053697F">
        <w:rPr>
          <w:rFonts w:ascii="Times New Roman" w:hAnsi="Times New Roman" w:cs="Times New Roman"/>
          <w:sz w:val="28"/>
          <w:szCs w:val="28"/>
        </w:rPr>
        <w:t xml:space="preserve"> монет,</w:t>
      </w:r>
      <w:r w:rsidR="00C017F7" w:rsidRPr="0053697F">
        <w:rPr>
          <w:rFonts w:ascii="Times New Roman" w:hAnsi="Times New Roman" w:cs="Times New Roman"/>
          <w:sz w:val="28"/>
          <w:szCs w:val="28"/>
        </w:rPr>
        <w:t xml:space="preserve"> украшений,</w:t>
      </w:r>
      <w:r w:rsidR="001D3E84" w:rsidRPr="0053697F">
        <w:rPr>
          <w:rFonts w:ascii="Times New Roman" w:hAnsi="Times New Roman" w:cs="Times New Roman"/>
          <w:sz w:val="28"/>
          <w:szCs w:val="28"/>
        </w:rPr>
        <w:t xml:space="preserve"> орудий труда, </w:t>
      </w:r>
      <w:r w:rsidR="00C017F7" w:rsidRPr="0053697F">
        <w:rPr>
          <w:rFonts w:ascii="Times New Roman" w:hAnsi="Times New Roman" w:cs="Times New Roman"/>
          <w:sz w:val="28"/>
          <w:szCs w:val="28"/>
        </w:rPr>
        <w:t xml:space="preserve">предметов и инструментов повседневного использования </w:t>
      </w:r>
      <w:r w:rsidR="00F000BD" w:rsidRPr="0053697F">
        <w:rPr>
          <w:rFonts w:ascii="Times New Roman" w:hAnsi="Times New Roman" w:cs="Times New Roman"/>
          <w:sz w:val="28"/>
          <w:szCs w:val="28"/>
        </w:rPr>
        <w:t>[</w:t>
      </w:r>
      <w:r w:rsidR="00344F9A" w:rsidRPr="0053697F">
        <w:rPr>
          <w:rFonts w:ascii="Times New Roman" w:hAnsi="Times New Roman" w:cs="Times New Roman"/>
          <w:sz w:val="28"/>
          <w:szCs w:val="28"/>
        </w:rPr>
        <w:t>1</w:t>
      </w:r>
      <w:r w:rsidR="00F000BD" w:rsidRPr="0053697F">
        <w:rPr>
          <w:rFonts w:ascii="Times New Roman" w:hAnsi="Times New Roman" w:cs="Times New Roman"/>
          <w:sz w:val="28"/>
          <w:szCs w:val="28"/>
        </w:rPr>
        <w:t>].</w:t>
      </w:r>
      <w:r w:rsidR="00344F9A" w:rsidRPr="0053697F">
        <w:rPr>
          <w:rFonts w:ascii="Times New Roman" w:hAnsi="Times New Roman" w:cs="Times New Roman"/>
          <w:sz w:val="28"/>
          <w:szCs w:val="28"/>
        </w:rPr>
        <w:t xml:space="preserve"> </w:t>
      </w:r>
      <w:r w:rsidR="00F000BD" w:rsidRPr="0053697F">
        <w:rPr>
          <w:rFonts w:ascii="Times New Roman" w:hAnsi="Times New Roman" w:cs="Times New Roman"/>
          <w:sz w:val="28"/>
          <w:szCs w:val="28"/>
        </w:rPr>
        <w:t xml:space="preserve">Медь </w:t>
      </w:r>
      <w:r w:rsidR="007F53FA" w:rsidRPr="0053697F">
        <w:rPr>
          <w:rFonts w:ascii="Times New Roman" w:hAnsi="Times New Roman" w:cs="Times New Roman"/>
          <w:sz w:val="28"/>
          <w:szCs w:val="28"/>
        </w:rPr>
        <w:t>используется как в чистом виде, так и в виде сплавов с другими различными металлами</w:t>
      </w:r>
      <w:r w:rsidR="00607593" w:rsidRPr="0053697F">
        <w:rPr>
          <w:rFonts w:ascii="Times New Roman" w:hAnsi="Times New Roman" w:cs="Times New Roman"/>
          <w:sz w:val="28"/>
          <w:szCs w:val="28"/>
        </w:rPr>
        <w:t xml:space="preserve"> (</w:t>
      </w:r>
      <w:proofErr w:type="spellStart"/>
      <w:r w:rsidR="00607593" w:rsidRPr="0053697F">
        <w:rPr>
          <w:rFonts w:ascii="Times New Roman" w:hAnsi="Times New Roman" w:cs="Times New Roman"/>
          <w:sz w:val="28"/>
          <w:szCs w:val="28"/>
        </w:rPr>
        <w:t>Sn</w:t>
      </w:r>
      <w:proofErr w:type="spellEnd"/>
      <w:r w:rsidR="00607593" w:rsidRPr="0053697F">
        <w:rPr>
          <w:rFonts w:ascii="Times New Roman" w:hAnsi="Times New Roman" w:cs="Times New Roman"/>
          <w:sz w:val="28"/>
          <w:szCs w:val="28"/>
        </w:rPr>
        <w:t>, Zn, Ni, Pb,</w:t>
      </w:r>
      <w:r w:rsidR="00033DA7" w:rsidRPr="0053697F">
        <w:rPr>
          <w:rFonts w:ascii="Times New Roman" w:hAnsi="Times New Roman" w:cs="Times New Roman"/>
          <w:sz w:val="28"/>
          <w:szCs w:val="28"/>
        </w:rPr>
        <w:t xml:space="preserve"> </w:t>
      </w:r>
      <w:proofErr w:type="spellStart"/>
      <w:r w:rsidR="00607593" w:rsidRPr="0053697F">
        <w:rPr>
          <w:rFonts w:ascii="Times New Roman" w:hAnsi="Times New Roman" w:cs="Times New Roman"/>
          <w:sz w:val="28"/>
          <w:szCs w:val="28"/>
        </w:rPr>
        <w:t>Ti</w:t>
      </w:r>
      <w:proofErr w:type="spellEnd"/>
      <w:r w:rsidR="00607593" w:rsidRPr="0053697F">
        <w:rPr>
          <w:rFonts w:ascii="Times New Roman" w:hAnsi="Times New Roman" w:cs="Times New Roman"/>
          <w:sz w:val="28"/>
          <w:szCs w:val="28"/>
        </w:rPr>
        <w:t>)</w:t>
      </w:r>
      <w:r w:rsidR="004C18B6" w:rsidRPr="0053697F">
        <w:rPr>
          <w:rFonts w:ascii="Times New Roman" w:hAnsi="Times New Roman" w:cs="Times New Roman"/>
          <w:sz w:val="28"/>
          <w:szCs w:val="28"/>
        </w:rPr>
        <w:t xml:space="preserve">, </w:t>
      </w:r>
      <w:r w:rsidR="00D641C6" w:rsidRPr="0053697F">
        <w:rPr>
          <w:rFonts w:ascii="Times New Roman" w:hAnsi="Times New Roman" w:cs="Times New Roman"/>
          <w:sz w:val="28"/>
          <w:szCs w:val="28"/>
        </w:rPr>
        <w:t>содержащими не менее 40 % меди,</w:t>
      </w:r>
      <w:r w:rsidR="007F53FA" w:rsidRPr="0053697F">
        <w:rPr>
          <w:rFonts w:ascii="Times New Roman" w:hAnsi="Times New Roman" w:cs="Times New Roman"/>
          <w:sz w:val="28"/>
          <w:szCs w:val="28"/>
        </w:rPr>
        <w:t xml:space="preserve"> например с оловом в бронзе, с цинком в латуни</w:t>
      </w:r>
      <w:r w:rsidR="00CA08CF" w:rsidRPr="0053697F">
        <w:rPr>
          <w:rFonts w:ascii="Times New Roman" w:hAnsi="Times New Roman" w:cs="Times New Roman"/>
          <w:sz w:val="28"/>
          <w:szCs w:val="28"/>
        </w:rPr>
        <w:t>, с никелем в мельхиоре</w:t>
      </w:r>
      <w:r w:rsidR="007F53FA" w:rsidRPr="0053697F">
        <w:rPr>
          <w:rFonts w:ascii="Times New Roman" w:hAnsi="Times New Roman" w:cs="Times New Roman"/>
          <w:sz w:val="28"/>
          <w:szCs w:val="28"/>
        </w:rPr>
        <w:t>.</w:t>
      </w:r>
      <w:r w:rsidR="009022EB" w:rsidRPr="0053697F">
        <w:rPr>
          <w:rFonts w:ascii="Times New Roman" w:hAnsi="Times New Roman" w:cs="Times New Roman"/>
          <w:sz w:val="28"/>
          <w:szCs w:val="28"/>
        </w:rPr>
        <w:t xml:space="preserve"> Медь также используется во многих других сплавах, где она не является основным компонентом.</w:t>
      </w:r>
      <w:r w:rsidR="00344F9A" w:rsidRPr="0053697F">
        <w:rPr>
          <w:rFonts w:ascii="Times New Roman" w:hAnsi="Times New Roman" w:cs="Times New Roman"/>
          <w:sz w:val="28"/>
          <w:szCs w:val="28"/>
        </w:rPr>
        <w:t xml:space="preserve"> </w:t>
      </w:r>
      <w:r w:rsidR="00F70244" w:rsidRPr="0053697F">
        <w:rPr>
          <w:rFonts w:ascii="Times New Roman" w:hAnsi="Times New Roman" w:cs="Times New Roman"/>
          <w:sz w:val="28"/>
          <w:szCs w:val="28"/>
        </w:rPr>
        <w:t>Основанием для широкого</w:t>
      </w:r>
      <w:r w:rsidR="00101C35" w:rsidRPr="0053697F">
        <w:rPr>
          <w:rFonts w:ascii="Times New Roman" w:hAnsi="Times New Roman" w:cs="Times New Roman"/>
          <w:sz w:val="28"/>
          <w:szCs w:val="28"/>
        </w:rPr>
        <w:t xml:space="preserve"> спектра</w:t>
      </w:r>
      <w:r w:rsidR="009C11B5" w:rsidRPr="0053697F">
        <w:rPr>
          <w:rFonts w:ascii="Times New Roman" w:hAnsi="Times New Roman" w:cs="Times New Roman"/>
          <w:sz w:val="28"/>
          <w:szCs w:val="28"/>
        </w:rPr>
        <w:t xml:space="preserve"> бытов</w:t>
      </w:r>
      <w:r w:rsidR="00101C35" w:rsidRPr="0053697F">
        <w:rPr>
          <w:rFonts w:ascii="Times New Roman" w:hAnsi="Times New Roman" w:cs="Times New Roman"/>
          <w:sz w:val="28"/>
          <w:szCs w:val="28"/>
        </w:rPr>
        <w:t xml:space="preserve">ых, </w:t>
      </w:r>
      <w:r w:rsidR="00F70244" w:rsidRPr="0053697F">
        <w:rPr>
          <w:rFonts w:ascii="Times New Roman" w:hAnsi="Times New Roman" w:cs="Times New Roman"/>
          <w:sz w:val="28"/>
          <w:szCs w:val="28"/>
        </w:rPr>
        <w:t>промышленн</w:t>
      </w:r>
      <w:r w:rsidR="00101C35" w:rsidRPr="0053697F">
        <w:rPr>
          <w:rFonts w:ascii="Times New Roman" w:hAnsi="Times New Roman" w:cs="Times New Roman"/>
          <w:sz w:val="28"/>
          <w:szCs w:val="28"/>
        </w:rPr>
        <w:t xml:space="preserve">ых и высокотехнологичных </w:t>
      </w:r>
      <w:r w:rsidR="00F70244" w:rsidRPr="0053697F">
        <w:rPr>
          <w:rFonts w:ascii="Times New Roman" w:hAnsi="Times New Roman" w:cs="Times New Roman"/>
          <w:sz w:val="28"/>
          <w:szCs w:val="28"/>
        </w:rPr>
        <w:t>применени</w:t>
      </w:r>
      <w:r w:rsidR="00101C35" w:rsidRPr="0053697F">
        <w:rPr>
          <w:rFonts w:ascii="Times New Roman" w:hAnsi="Times New Roman" w:cs="Times New Roman"/>
          <w:sz w:val="28"/>
          <w:szCs w:val="28"/>
        </w:rPr>
        <w:t>й</w:t>
      </w:r>
      <w:r w:rsidR="00F70244" w:rsidRPr="0053697F">
        <w:rPr>
          <w:rFonts w:ascii="Times New Roman" w:hAnsi="Times New Roman" w:cs="Times New Roman"/>
          <w:sz w:val="28"/>
          <w:szCs w:val="28"/>
        </w:rPr>
        <w:t xml:space="preserve"> меди являются такие </w:t>
      </w:r>
      <w:r w:rsidR="00096405" w:rsidRPr="0053697F">
        <w:rPr>
          <w:rFonts w:ascii="Times New Roman" w:hAnsi="Times New Roman" w:cs="Times New Roman"/>
          <w:sz w:val="28"/>
          <w:szCs w:val="28"/>
        </w:rPr>
        <w:t>характеристики</w:t>
      </w:r>
      <w:r w:rsidR="00F70244" w:rsidRPr="0053697F">
        <w:rPr>
          <w:rFonts w:ascii="Times New Roman" w:hAnsi="Times New Roman" w:cs="Times New Roman"/>
          <w:sz w:val="28"/>
          <w:szCs w:val="28"/>
        </w:rPr>
        <w:t xml:space="preserve"> металла как</w:t>
      </w:r>
      <w:r w:rsidR="00C017F7" w:rsidRPr="0053697F">
        <w:rPr>
          <w:rFonts w:ascii="Times New Roman" w:hAnsi="Times New Roman" w:cs="Times New Roman"/>
          <w:sz w:val="28"/>
          <w:szCs w:val="28"/>
        </w:rPr>
        <w:t xml:space="preserve"> доступность и простота обработки,</w:t>
      </w:r>
      <w:r w:rsidR="00F70244" w:rsidRPr="0053697F">
        <w:rPr>
          <w:rFonts w:ascii="Times New Roman" w:hAnsi="Times New Roman" w:cs="Times New Roman"/>
          <w:sz w:val="28"/>
          <w:szCs w:val="28"/>
        </w:rPr>
        <w:t xml:space="preserve"> в</w:t>
      </w:r>
      <w:r w:rsidR="00672E5B" w:rsidRPr="0053697F">
        <w:rPr>
          <w:rFonts w:ascii="Times New Roman" w:hAnsi="Times New Roman" w:cs="Times New Roman"/>
          <w:sz w:val="28"/>
          <w:szCs w:val="28"/>
        </w:rPr>
        <w:t>ысокая электрическая и тепловая проводимость, хорошая устойчивость к</w:t>
      </w:r>
      <w:r w:rsidR="0012585E" w:rsidRPr="0053697F">
        <w:rPr>
          <w:rFonts w:ascii="Times New Roman" w:hAnsi="Times New Roman" w:cs="Times New Roman"/>
          <w:sz w:val="28"/>
          <w:szCs w:val="28"/>
        </w:rPr>
        <w:t xml:space="preserve"> ползучести и</w:t>
      </w:r>
      <w:r w:rsidR="00672E5B" w:rsidRPr="0053697F">
        <w:rPr>
          <w:rFonts w:ascii="Times New Roman" w:hAnsi="Times New Roman" w:cs="Times New Roman"/>
          <w:sz w:val="28"/>
          <w:szCs w:val="28"/>
        </w:rPr>
        <w:t xml:space="preserve"> коррозии, пластичность и </w:t>
      </w:r>
      <w:r w:rsidR="009C11B5" w:rsidRPr="0053697F">
        <w:rPr>
          <w:rFonts w:ascii="Times New Roman" w:hAnsi="Times New Roman" w:cs="Times New Roman"/>
          <w:sz w:val="28"/>
          <w:szCs w:val="28"/>
        </w:rPr>
        <w:t xml:space="preserve">легкая </w:t>
      </w:r>
      <w:r w:rsidR="00672E5B" w:rsidRPr="0053697F">
        <w:rPr>
          <w:rFonts w:ascii="Times New Roman" w:hAnsi="Times New Roman" w:cs="Times New Roman"/>
          <w:sz w:val="28"/>
          <w:szCs w:val="28"/>
        </w:rPr>
        <w:t>ковкость, высокая прочность</w:t>
      </w:r>
      <w:r w:rsidR="009C11B5" w:rsidRPr="0053697F">
        <w:rPr>
          <w:rFonts w:ascii="Times New Roman" w:hAnsi="Times New Roman" w:cs="Times New Roman"/>
          <w:sz w:val="28"/>
          <w:szCs w:val="28"/>
        </w:rPr>
        <w:t xml:space="preserve"> в легированном виде</w:t>
      </w:r>
      <w:r w:rsidR="00672E5B" w:rsidRPr="0053697F">
        <w:rPr>
          <w:rFonts w:ascii="Times New Roman" w:hAnsi="Times New Roman" w:cs="Times New Roman"/>
          <w:sz w:val="28"/>
          <w:szCs w:val="28"/>
        </w:rPr>
        <w:t>, отсутствие магнетизма</w:t>
      </w:r>
      <w:r w:rsidR="00096405" w:rsidRPr="0053697F">
        <w:rPr>
          <w:rFonts w:ascii="Times New Roman" w:hAnsi="Times New Roman" w:cs="Times New Roman"/>
          <w:sz w:val="28"/>
          <w:szCs w:val="28"/>
        </w:rPr>
        <w:t xml:space="preserve"> </w:t>
      </w:r>
      <w:r w:rsidR="00F70244" w:rsidRPr="0053697F">
        <w:rPr>
          <w:rFonts w:ascii="Times New Roman" w:hAnsi="Times New Roman" w:cs="Times New Roman"/>
          <w:sz w:val="28"/>
          <w:szCs w:val="28"/>
        </w:rPr>
        <w:t>[</w:t>
      </w:r>
      <w:r w:rsidR="00344F9A" w:rsidRPr="0053697F">
        <w:rPr>
          <w:rFonts w:ascii="Times New Roman" w:hAnsi="Times New Roman" w:cs="Times New Roman"/>
          <w:sz w:val="28"/>
          <w:szCs w:val="28"/>
        </w:rPr>
        <w:t>2</w:t>
      </w:r>
      <w:r w:rsidR="00F70244" w:rsidRPr="0053697F">
        <w:rPr>
          <w:rFonts w:ascii="Times New Roman" w:hAnsi="Times New Roman" w:cs="Times New Roman"/>
          <w:sz w:val="28"/>
          <w:szCs w:val="28"/>
        </w:rPr>
        <w:t>].</w:t>
      </w:r>
      <w:bookmarkStart w:id="1" w:name="_Hlk123911112"/>
    </w:p>
    <w:p w14:paraId="79C4C471" w14:textId="196E5172" w:rsidR="00CF4052" w:rsidRPr="00CF4052" w:rsidRDefault="00C954DB" w:rsidP="00CF4052">
      <w:pPr>
        <w:spacing w:after="0" w:line="240" w:lineRule="auto"/>
        <w:ind w:firstLine="567"/>
        <w:jc w:val="both"/>
        <w:rPr>
          <w:rFonts w:ascii="Times New Roman" w:hAnsi="Times New Roman" w:cs="Times New Roman"/>
          <w:sz w:val="28"/>
          <w:szCs w:val="28"/>
          <w:highlight w:val="yellow"/>
        </w:rPr>
      </w:pPr>
      <w:r w:rsidRPr="0053697F">
        <w:rPr>
          <w:rFonts w:ascii="Times New Roman" w:hAnsi="Times New Roman" w:cs="Times New Roman"/>
          <w:sz w:val="28"/>
          <w:szCs w:val="28"/>
        </w:rPr>
        <w:t>Практически все изделия, изготовленные из меди, могут быть</w:t>
      </w:r>
      <w:r w:rsidR="00AA5B2E" w:rsidRPr="0053697F">
        <w:rPr>
          <w:rFonts w:ascii="Times New Roman" w:hAnsi="Times New Roman" w:cs="Times New Roman"/>
          <w:sz w:val="28"/>
          <w:szCs w:val="28"/>
        </w:rPr>
        <w:t xml:space="preserve"> многократно</w:t>
      </w:r>
      <w:r w:rsidRPr="0053697F">
        <w:rPr>
          <w:rFonts w:ascii="Times New Roman" w:hAnsi="Times New Roman" w:cs="Times New Roman"/>
          <w:sz w:val="28"/>
          <w:szCs w:val="28"/>
        </w:rPr>
        <w:t xml:space="preserve"> переработаны, а переработанная медь </w:t>
      </w:r>
      <w:r w:rsidR="00892F9D" w:rsidRPr="0053697F">
        <w:rPr>
          <w:rFonts w:ascii="Times New Roman" w:hAnsi="Times New Roman" w:cs="Times New Roman"/>
          <w:sz w:val="28"/>
          <w:szCs w:val="28"/>
        </w:rPr>
        <w:t xml:space="preserve">не разрушается и </w:t>
      </w:r>
      <w:r w:rsidRPr="0053697F">
        <w:rPr>
          <w:rFonts w:ascii="Times New Roman" w:hAnsi="Times New Roman" w:cs="Times New Roman"/>
          <w:sz w:val="28"/>
          <w:szCs w:val="28"/>
        </w:rPr>
        <w:t>не теряет своих химических и физических свойств.</w:t>
      </w:r>
      <w:r w:rsidR="007D2AAE" w:rsidRPr="0053697F">
        <w:rPr>
          <w:rFonts w:ascii="Times New Roman" w:hAnsi="Times New Roman" w:cs="Times New Roman"/>
          <w:sz w:val="28"/>
          <w:szCs w:val="28"/>
        </w:rPr>
        <w:t xml:space="preserve"> Благодаря этому,</w:t>
      </w:r>
      <w:r w:rsidR="009F3C8C" w:rsidRPr="0053697F">
        <w:rPr>
          <w:rFonts w:ascii="Times New Roman" w:hAnsi="Times New Roman" w:cs="Times New Roman"/>
          <w:sz w:val="28"/>
          <w:szCs w:val="28"/>
        </w:rPr>
        <w:t xml:space="preserve"> </w:t>
      </w:r>
      <w:r w:rsidR="00B17195" w:rsidRPr="0053697F">
        <w:rPr>
          <w:rFonts w:ascii="Times New Roman" w:hAnsi="Times New Roman" w:cs="Times New Roman"/>
          <w:sz w:val="28"/>
          <w:szCs w:val="28"/>
        </w:rPr>
        <w:t xml:space="preserve">ежегодно наблюдается </w:t>
      </w:r>
      <w:r w:rsidR="005F6F7C" w:rsidRPr="0053697F">
        <w:rPr>
          <w:rFonts w:ascii="Times New Roman" w:hAnsi="Times New Roman" w:cs="Times New Roman"/>
          <w:sz w:val="28"/>
          <w:szCs w:val="28"/>
        </w:rPr>
        <w:t>увеличение</w:t>
      </w:r>
      <w:r w:rsidR="009F3C8C" w:rsidRPr="0053697F">
        <w:rPr>
          <w:rFonts w:ascii="Times New Roman" w:hAnsi="Times New Roman" w:cs="Times New Roman"/>
          <w:sz w:val="28"/>
          <w:szCs w:val="28"/>
        </w:rPr>
        <w:t xml:space="preserve"> потребления</w:t>
      </w:r>
      <w:r w:rsidR="007D2AAE" w:rsidRPr="0053697F">
        <w:rPr>
          <w:rFonts w:ascii="Times New Roman" w:hAnsi="Times New Roman" w:cs="Times New Roman"/>
          <w:sz w:val="28"/>
          <w:szCs w:val="28"/>
        </w:rPr>
        <w:t xml:space="preserve"> меди в разных направлениях индустри</w:t>
      </w:r>
      <w:r w:rsidR="00B17195" w:rsidRPr="0053697F">
        <w:rPr>
          <w:rFonts w:ascii="Times New Roman" w:hAnsi="Times New Roman" w:cs="Times New Roman"/>
          <w:sz w:val="28"/>
          <w:szCs w:val="28"/>
        </w:rPr>
        <w:t>и</w:t>
      </w:r>
      <w:r w:rsidR="007D2AAE" w:rsidRPr="0053697F">
        <w:rPr>
          <w:rFonts w:ascii="Times New Roman" w:hAnsi="Times New Roman" w:cs="Times New Roman"/>
          <w:sz w:val="28"/>
          <w:szCs w:val="28"/>
        </w:rPr>
        <w:t>.</w:t>
      </w:r>
      <w:r w:rsidR="003A31C7" w:rsidRPr="0053697F">
        <w:rPr>
          <w:rFonts w:ascii="Times New Roman" w:hAnsi="Times New Roman" w:cs="Times New Roman"/>
          <w:sz w:val="28"/>
          <w:szCs w:val="28"/>
        </w:rPr>
        <w:t xml:space="preserve"> Одной из основных областей применения меди является электр</w:t>
      </w:r>
      <w:r w:rsidR="00695935" w:rsidRPr="0053697F">
        <w:rPr>
          <w:rFonts w:ascii="Times New Roman" w:hAnsi="Times New Roman" w:cs="Times New Roman"/>
          <w:sz w:val="28"/>
          <w:szCs w:val="28"/>
        </w:rPr>
        <w:t>отехника</w:t>
      </w:r>
      <w:r w:rsidR="003A31C7" w:rsidRPr="0053697F">
        <w:rPr>
          <w:rFonts w:ascii="Times New Roman" w:hAnsi="Times New Roman" w:cs="Times New Roman"/>
          <w:sz w:val="28"/>
          <w:szCs w:val="28"/>
        </w:rPr>
        <w:t>.</w:t>
      </w:r>
      <w:r w:rsidR="007D57F5" w:rsidRPr="0053697F">
        <w:rPr>
          <w:rFonts w:ascii="Times New Roman" w:hAnsi="Times New Roman" w:cs="Times New Roman"/>
          <w:sz w:val="28"/>
          <w:szCs w:val="28"/>
        </w:rPr>
        <w:t xml:space="preserve"> </w:t>
      </w:r>
      <w:r w:rsidR="006E198E" w:rsidRPr="0053697F">
        <w:rPr>
          <w:rFonts w:ascii="Times New Roman" w:hAnsi="Times New Roman" w:cs="Times New Roman"/>
          <w:sz w:val="28"/>
          <w:szCs w:val="28"/>
        </w:rPr>
        <w:t>Медь</w:t>
      </w:r>
      <w:r w:rsidR="00812B96" w:rsidRPr="0053697F">
        <w:rPr>
          <w:rFonts w:ascii="Times New Roman" w:hAnsi="Times New Roman" w:cs="Times New Roman"/>
          <w:sz w:val="28"/>
          <w:szCs w:val="28"/>
        </w:rPr>
        <w:t xml:space="preserve"> служит </w:t>
      </w:r>
      <w:r w:rsidR="007D57F5" w:rsidRPr="0053697F">
        <w:rPr>
          <w:rFonts w:ascii="Times New Roman" w:hAnsi="Times New Roman" w:cs="Times New Roman"/>
          <w:sz w:val="28"/>
          <w:szCs w:val="28"/>
        </w:rPr>
        <w:t>самым безопасным проводником для электропроводки</w:t>
      </w:r>
      <w:r w:rsidR="006E198E" w:rsidRPr="0053697F">
        <w:rPr>
          <w:rFonts w:ascii="Times New Roman" w:hAnsi="Times New Roman" w:cs="Times New Roman"/>
          <w:sz w:val="28"/>
          <w:szCs w:val="28"/>
        </w:rPr>
        <w:t xml:space="preserve"> в </w:t>
      </w:r>
      <w:r w:rsidR="003A31C7" w:rsidRPr="0053697F">
        <w:rPr>
          <w:rFonts w:ascii="Times New Roman" w:hAnsi="Times New Roman" w:cs="Times New Roman"/>
          <w:sz w:val="28"/>
          <w:szCs w:val="28"/>
        </w:rPr>
        <w:t>изолированных</w:t>
      </w:r>
      <w:r w:rsidR="008C4C16" w:rsidRPr="0053697F">
        <w:rPr>
          <w:rFonts w:ascii="Times New Roman" w:hAnsi="Times New Roman" w:cs="Times New Roman"/>
          <w:sz w:val="28"/>
          <w:szCs w:val="28"/>
        </w:rPr>
        <w:t xml:space="preserve"> и </w:t>
      </w:r>
      <w:r w:rsidR="003A31C7" w:rsidRPr="0053697F">
        <w:rPr>
          <w:rFonts w:ascii="Times New Roman" w:hAnsi="Times New Roman" w:cs="Times New Roman"/>
          <w:sz w:val="28"/>
          <w:szCs w:val="28"/>
        </w:rPr>
        <w:t xml:space="preserve">неизолированных </w:t>
      </w:r>
      <w:r w:rsidR="006E198E" w:rsidRPr="0053697F">
        <w:rPr>
          <w:rFonts w:ascii="Times New Roman" w:hAnsi="Times New Roman" w:cs="Times New Roman"/>
          <w:sz w:val="28"/>
          <w:szCs w:val="28"/>
        </w:rPr>
        <w:t>силовых кабелях для высокого, среднего и низкого напряжения</w:t>
      </w:r>
      <w:r w:rsidR="007D57F5" w:rsidRPr="0053697F">
        <w:rPr>
          <w:rFonts w:ascii="Times New Roman" w:hAnsi="Times New Roman" w:cs="Times New Roman"/>
          <w:sz w:val="28"/>
          <w:szCs w:val="28"/>
        </w:rPr>
        <w:t xml:space="preserve"> в </w:t>
      </w:r>
      <w:r w:rsidR="006E198E" w:rsidRPr="0053697F">
        <w:rPr>
          <w:rFonts w:ascii="Times New Roman" w:hAnsi="Times New Roman" w:cs="Times New Roman"/>
          <w:sz w:val="28"/>
          <w:szCs w:val="28"/>
        </w:rPr>
        <w:t>коммерческих и жилых здани</w:t>
      </w:r>
      <w:r w:rsidR="007D57F5" w:rsidRPr="0053697F">
        <w:rPr>
          <w:rFonts w:ascii="Times New Roman" w:hAnsi="Times New Roman" w:cs="Times New Roman"/>
          <w:sz w:val="28"/>
          <w:szCs w:val="28"/>
        </w:rPr>
        <w:t>ях</w:t>
      </w:r>
      <w:r w:rsidR="006E198E" w:rsidRPr="0053697F">
        <w:rPr>
          <w:rFonts w:ascii="Times New Roman" w:hAnsi="Times New Roman" w:cs="Times New Roman"/>
          <w:sz w:val="28"/>
          <w:szCs w:val="28"/>
        </w:rPr>
        <w:t>.</w:t>
      </w:r>
      <w:r w:rsidR="0012585E" w:rsidRPr="0053697F">
        <w:rPr>
          <w:rFonts w:ascii="Times New Roman" w:hAnsi="Times New Roman" w:cs="Times New Roman"/>
          <w:sz w:val="28"/>
          <w:szCs w:val="28"/>
        </w:rPr>
        <w:t xml:space="preserve"> </w:t>
      </w:r>
      <w:r w:rsidR="006E198E" w:rsidRPr="0053697F">
        <w:rPr>
          <w:rFonts w:ascii="Times New Roman" w:hAnsi="Times New Roman" w:cs="Times New Roman"/>
          <w:sz w:val="28"/>
          <w:szCs w:val="28"/>
        </w:rPr>
        <w:t>Медь</w:t>
      </w:r>
      <w:r w:rsidR="007D57F5" w:rsidRPr="0053697F">
        <w:rPr>
          <w:rFonts w:ascii="Times New Roman" w:hAnsi="Times New Roman" w:cs="Times New Roman"/>
          <w:sz w:val="28"/>
          <w:szCs w:val="28"/>
        </w:rPr>
        <w:t xml:space="preserve"> используется как</w:t>
      </w:r>
      <w:r w:rsidR="006E198E" w:rsidRPr="0053697F">
        <w:rPr>
          <w:rFonts w:ascii="Times New Roman" w:hAnsi="Times New Roman" w:cs="Times New Roman"/>
          <w:sz w:val="28"/>
          <w:szCs w:val="28"/>
        </w:rPr>
        <w:t xml:space="preserve"> важны</w:t>
      </w:r>
      <w:r w:rsidR="007D57F5" w:rsidRPr="0053697F">
        <w:rPr>
          <w:rFonts w:ascii="Times New Roman" w:hAnsi="Times New Roman" w:cs="Times New Roman"/>
          <w:sz w:val="28"/>
          <w:szCs w:val="28"/>
        </w:rPr>
        <w:t>й</w:t>
      </w:r>
      <w:r w:rsidR="006E198E" w:rsidRPr="0053697F">
        <w:rPr>
          <w:rFonts w:ascii="Times New Roman" w:hAnsi="Times New Roman" w:cs="Times New Roman"/>
          <w:sz w:val="28"/>
          <w:szCs w:val="28"/>
        </w:rPr>
        <w:t xml:space="preserve"> компонент </w:t>
      </w:r>
      <w:r w:rsidR="00FD14B3" w:rsidRPr="0053697F">
        <w:rPr>
          <w:rFonts w:ascii="Times New Roman" w:hAnsi="Times New Roman" w:cs="Times New Roman"/>
          <w:sz w:val="28"/>
          <w:szCs w:val="28"/>
        </w:rPr>
        <w:t xml:space="preserve">трансформаторов, </w:t>
      </w:r>
      <w:r w:rsidR="006E198E" w:rsidRPr="0053697F">
        <w:rPr>
          <w:rFonts w:ascii="Times New Roman" w:hAnsi="Times New Roman" w:cs="Times New Roman"/>
          <w:sz w:val="28"/>
          <w:szCs w:val="28"/>
        </w:rPr>
        <w:t>энергоэффективных генераторов</w:t>
      </w:r>
      <w:r w:rsidR="00607593" w:rsidRPr="0053697F">
        <w:rPr>
          <w:rFonts w:ascii="Times New Roman" w:hAnsi="Times New Roman" w:cs="Times New Roman"/>
          <w:sz w:val="28"/>
          <w:szCs w:val="28"/>
        </w:rPr>
        <w:t>, теплообменников холодильной техники</w:t>
      </w:r>
      <w:r w:rsidR="00FD14B3" w:rsidRPr="0053697F">
        <w:rPr>
          <w:rFonts w:ascii="Times New Roman" w:hAnsi="Times New Roman" w:cs="Times New Roman"/>
          <w:sz w:val="28"/>
          <w:szCs w:val="28"/>
        </w:rPr>
        <w:t xml:space="preserve"> </w:t>
      </w:r>
      <w:r w:rsidR="006E198E" w:rsidRPr="0053697F">
        <w:rPr>
          <w:rFonts w:ascii="Times New Roman" w:hAnsi="Times New Roman" w:cs="Times New Roman"/>
          <w:sz w:val="28"/>
          <w:szCs w:val="28"/>
        </w:rPr>
        <w:t>и систем производства возобновляемой энергии</w:t>
      </w:r>
      <w:r w:rsidR="00FD14B3" w:rsidRPr="0053697F">
        <w:rPr>
          <w:rFonts w:ascii="Times New Roman" w:hAnsi="Times New Roman" w:cs="Times New Roman"/>
          <w:sz w:val="28"/>
          <w:szCs w:val="28"/>
        </w:rPr>
        <w:t xml:space="preserve"> [</w:t>
      </w:r>
      <w:r w:rsidR="00CE7581" w:rsidRPr="0053697F">
        <w:rPr>
          <w:rFonts w:ascii="Times New Roman" w:hAnsi="Times New Roman" w:cs="Times New Roman"/>
          <w:sz w:val="28"/>
          <w:szCs w:val="28"/>
        </w:rPr>
        <w:t>3</w:t>
      </w:r>
      <w:r w:rsidR="00FD14B3" w:rsidRPr="0053697F">
        <w:rPr>
          <w:rFonts w:ascii="Times New Roman" w:hAnsi="Times New Roman" w:cs="Times New Roman"/>
          <w:sz w:val="28"/>
          <w:szCs w:val="28"/>
        </w:rPr>
        <w:t>]</w:t>
      </w:r>
      <w:r w:rsidR="00AD2C23" w:rsidRPr="0053697F">
        <w:rPr>
          <w:rFonts w:ascii="Times New Roman" w:hAnsi="Times New Roman" w:cs="Times New Roman"/>
          <w:sz w:val="28"/>
          <w:szCs w:val="28"/>
        </w:rPr>
        <w:t>.</w:t>
      </w:r>
      <w:r w:rsidR="00CE384D">
        <w:rPr>
          <w:rFonts w:ascii="Times New Roman" w:hAnsi="Times New Roman" w:cs="Times New Roman"/>
          <w:sz w:val="28"/>
          <w:szCs w:val="28"/>
        </w:rPr>
        <w:t xml:space="preserve"> </w:t>
      </w:r>
      <w:r w:rsidR="008F3D2E" w:rsidRPr="008F3D2E">
        <w:rPr>
          <w:rFonts w:ascii="Times New Roman" w:hAnsi="Times New Roman" w:cs="Times New Roman"/>
          <w:sz w:val="28"/>
          <w:szCs w:val="28"/>
        </w:rPr>
        <w:t>Медь и её сплавы широко применяются в электронной и телекоммуникационной сферах</w:t>
      </w:r>
      <w:r w:rsidR="008F3D2E" w:rsidRPr="00172770">
        <w:rPr>
          <w:rFonts w:ascii="Times New Roman" w:hAnsi="Times New Roman" w:cs="Times New Roman"/>
          <w:sz w:val="28"/>
          <w:szCs w:val="28"/>
        </w:rPr>
        <w:t xml:space="preserve"> – </w:t>
      </w:r>
      <w:r w:rsidR="008F3D2E" w:rsidRPr="008F3D2E">
        <w:rPr>
          <w:rFonts w:ascii="Times New Roman" w:hAnsi="Times New Roman" w:cs="Times New Roman"/>
          <w:sz w:val="28"/>
          <w:szCs w:val="28"/>
        </w:rPr>
        <w:t>от бытовых абонентских сетей до глобальных и локальных компьютерных коммуникаций. Их используют в мобильных устройствах, персональных компьютерах и разнообразной электронике. В полупроводниковом производстве внедрение медных проводников в схемы кремниевых микрочипов позволяет увеличивать скорость обработки данных при снижении энергопотребления</w:t>
      </w:r>
      <w:r w:rsidR="008F3D2E" w:rsidRPr="00172770">
        <w:rPr>
          <w:rFonts w:ascii="Times New Roman" w:hAnsi="Times New Roman" w:cs="Times New Roman"/>
          <w:sz w:val="28"/>
          <w:szCs w:val="28"/>
        </w:rPr>
        <w:t xml:space="preserve"> [</w:t>
      </w:r>
      <w:r w:rsidR="00B348F9" w:rsidRPr="00172770">
        <w:rPr>
          <w:rFonts w:ascii="Times New Roman" w:hAnsi="Times New Roman" w:cs="Times New Roman"/>
          <w:sz w:val="28"/>
          <w:szCs w:val="28"/>
        </w:rPr>
        <w:t>4</w:t>
      </w:r>
      <w:r w:rsidR="008F3D2E" w:rsidRPr="00172770">
        <w:rPr>
          <w:rFonts w:ascii="Times New Roman" w:hAnsi="Times New Roman" w:cs="Times New Roman"/>
          <w:sz w:val="28"/>
          <w:szCs w:val="28"/>
        </w:rPr>
        <w:t>]</w:t>
      </w:r>
      <w:r w:rsidR="008F3D2E" w:rsidRPr="008F3D2E">
        <w:rPr>
          <w:rFonts w:ascii="Times New Roman" w:hAnsi="Times New Roman" w:cs="Times New Roman"/>
          <w:sz w:val="28"/>
          <w:szCs w:val="28"/>
        </w:rPr>
        <w:t>.</w:t>
      </w:r>
      <w:r w:rsidR="00DF7D11">
        <w:rPr>
          <w:rFonts w:ascii="Times New Roman" w:hAnsi="Times New Roman" w:cs="Times New Roman"/>
          <w:sz w:val="28"/>
          <w:szCs w:val="28"/>
        </w:rPr>
        <w:t xml:space="preserve"> </w:t>
      </w:r>
      <w:r w:rsidR="00CE384D" w:rsidRPr="00CE384D">
        <w:rPr>
          <w:rFonts w:ascii="Times New Roman" w:hAnsi="Times New Roman" w:cs="Times New Roman"/>
          <w:sz w:val="28"/>
          <w:szCs w:val="28"/>
        </w:rPr>
        <w:t>В сфере строительства медь и её сплавы, включая латунь, широко применяются при производстве элементов водопроводных систем</w:t>
      </w:r>
      <w:r w:rsidR="00473889">
        <w:rPr>
          <w:rFonts w:ascii="Times New Roman" w:hAnsi="Times New Roman" w:cs="Times New Roman"/>
          <w:sz w:val="28"/>
          <w:szCs w:val="28"/>
        </w:rPr>
        <w:t xml:space="preserve"> – </w:t>
      </w:r>
      <w:r w:rsidR="00CE384D" w:rsidRPr="00CE384D">
        <w:rPr>
          <w:rFonts w:ascii="Times New Roman" w:hAnsi="Times New Roman" w:cs="Times New Roman"/>
          <w:sz w:val="28"/>
          <w:szCs w:val="28"/>
        </w:rPr>
        <w:t xml:space="preserve">таких как арматура, краны, соединительные узлы и регулирующие механизмы. Архитектурную бронзу используют для создания декоративных и функциональных элементов зданий, включая фасады, навесные конструкции, дверные проёмы и оконные обрамления. В отличие от пластиковых аналогов, медные трубы не подвержены воспламенению и плавлению, а при воздействии высоких температур не выделяют токсичных веществ. Благодаря высокой устойчивости к суровым климатическим воздействиям, медные изделия находят применение в системах водоотведения и кровельных решениях в жилых, </w:t>
      </w:r>
      <w:r w:rsidR="00CE384D" w:rsidRPr="00CE384D">
        <w:rPr>
          <w:rFonts w:ascii="Times New Roman" w:hAnsi="Times New Roman" w:cs="Times New Roman"/>
          <w:sz w:val="28"/>
          <w:szCs w:val="28"/>
        </w:rPr>
        <w:lastRenderedPageBreak/>
        <w:t>коммерческих и общественных сооружениях</w:t>
      </w:r>
      <w:r w:rsidR="00DF7D11">
        <w:rPr>
          <w:rFonts w:ascii="Times New Roman" w:hAnsi="Times New Roman" w:cs="Times New Roman"/>
          <w:sz w:val="28"/>
          <w:szCs w:val="28"/>
        </w:rPr>
        <w:t xml:space="preserve"> </w:t>
      </w:r>
      <w:r w:rsidR="00DF7D11" w:rsidRPr="00DF7D11">
        <w:rPr>
          <w:rFonts w:ascii="Times New Roman" w:hAnsi="Times New Roman" w:cs="Times New Roman"/>
          <w:sz w:val="28"/>
          <w:szCs w:val="28"/>
        </w:rPr>
        <w:t>[4</w:t>
      </w:r>
      <w:r w:rsidR="00DF7D11">
        <w:rPr>
          <w:rFonts w:ascii="Times New Roman" w:hAnsi="Times New Roman" w:cs="Times New Roman"/>
          <w:sz w:val="28"/>
          <w:szCs w:val="28"/>
        </w:rPr>
        <w:t>, с. 43</w:t>
      </w:r>
      <w:r w:rsidR="00DF7D11" w:rsidRPr="00DF7D11">
        <w:rPr>
          <w:rFonts w:ascii="Times New Roman" w:hAnsi="Times New Roman" w:cs="Times New Roman"/>
          <w:sz w:val="28"/>
          <w:szCs w:val="28"/>
        </w:rPr>
        <w:t>]</w:t>
      </w:r>
      <w:r w:rsidR="00CE384D" w:rsidRPr="00CE384D">
        <w:rPr>
          <w:rFonts w:ascii="Times New Roman" w:hAnsi="Times New Roman" w:cs="Times New Roman"/>
          <w:sz w:val="28"/>
          <w:szCs w:val="28"/>
        </w:rPr>
        <w:t>.</w:t>
      </w:r>
      <w:r w:rsidR="00CF4052">
        <w:rPr>
          <w:rFonts w:ascii="Times New Roman" w:hAnsi="Times New Roman" w:cs="Times New Roman"/>
          <w:sz w:val="28"/>
          <w:szCs w:val="28"/>
        </w:rPr>
        <w:t xml:space="preserve"> </w:t>
      </w:r>
      <w:r w:rsidR="00CF4052" w:rsidRPr="00CF4052">
        <w:rPr>
          <w:rFonts w:ascii="Times New Roman" w:hAnsi="Times New Roman" w:cs="Times New Roman"/>
          <w:sz w:val="28"/>
          <w:szCs w:val="28"/>
        </w:rPr>
        <w:t>В производственном оборудовании сплавы на основе меди находят широкое применение при создании ёмкостей, рассчитанных на работу под давлением,</w:t>
      </w:r>
      <w:r w:rsidR="00CF4052">
        <w:rPr>
          <w:rFonts w:ascii="Times New Roman" w:hAnsi="Times New Roman" w:cs="Times New Roman"/>
          <w:sz w:val="28"/>
          <w:szCs w:val="28"/>
        </w:rPr>
        <w:t xml:space="preserve"> </w:t>
      </w:r>
      <w:r w:rsidR="0023420B" w:rsidRPr="0053697F">
        <w:rPr>
          <w:rFonts w:ascii="Times New Roman" w:hAnsi="Times New Roman" w:cs="Times New Roman"/>
          <w:sz w:val="28"/>
          <w:szCs w:val="28"/>
        </w:rPr>
        <w:t>резервуаров, чанов,</w:t>
      </w:r>
      <w:r w:rsidR="009D0170" w:rsidRPr="0053697F">
        <w:rPr>
          <w:rFonts w:ascii="Times New Roman" w:hAnsi="Times New Roman" w:cs="Times New Roman"/>
          <w:sz w:val="28"/>
          <w:szCs w:val="28"/>
        </w:rPr>
        <w:t xml:space="preserve"> а в</w:t>
      </w:r>
      <w:r w:rsidR="0023420B" w:rsidRPr="0053697F">
        <w:rPr>
          <w:rFonts w:ascii="Times New Roman" w:hAnsi="Times New Roman" w:cs="Times New Roman"/>
          <w:sz w:val="28"/>
          <w:szCs w:val="28"/>
        </w:rPr>
        <w:t xml:space="preserve"> </w:t>
      </w:r>
      <w:r w:rsidR="009D0170" w:rsidRPr="0053697F">
        <w:rPr>
          <w:rFonts w:ascii="Times New Roman" w:hAnsi="Times New Roman" w:cs="Times New Roman"/>
          <w:sz w:val="28"/>
          <w:szCs w:val="28"/>
        </w:rPr>
        <w:t>машиностроени</w:t>
      </w:r>
      <w:r w:rsidR="00A214C8" w:rsidRPr="0053697F">
        <w:rPr>
          <w:rFonts w:ascii="Times New Roman" w:hAnsi="Times New Roman" w:cs="Times New Roman"/>
          <w:sz w:val="28"/>
          <w:szCs w:val="28"/>
        </w:rPr>
        <w:t>и</w:t>
      </w:r>
      <w:r w:rsidR="009D0170" w:rsidRPr="0053697F">
        <w:rPr>
          <w:rFonts w:ascii="Times New Roman" w:hAnsi="Times New Roman" w:cs="Times New Roman"/>
          <w:sz w:val="28"/>
          <w:szCs w:val="28"/>
        </w:rPr>
        <w:t xml:space="preserve"> для </w:t>
      </w:r>
      <w:r w:rsidR="0023420B" w:rsidRPr="0053697F">
        <w:rPr>
          <w:rFonts w:ascii="Times New Roman" w:hAnsi="Times New Roman" w:cs="Times New Roman"/>
          <w:sz w:val="28"/>
          <w:szCs w:val="28"/>
        </w:rPr>
        <w:t>двигателей, проводок, радиаторов, разъемов, тормозов,</w:t>
      </w:r>
      <w:r w:rsidR="009D0170" w:rsidRPr="0053697F">
        <w:rPr>
          <w:rFonts w:ascii="Times New Roman" w:hAnsi="Times New Roman" w:cs="Times New Roman"/>
          <w:sz w:val="28"/>
          <w:szCs w:val="28"/>
        </w:rPr>
        <w:t xml:space="preserve"> </w:t>
      </w:r>
      <w:r w:rsidR="0023420B" w:rsidRPr="0053697F">
        <w:rPr>
          <w:rFonts w:ascii="Times New Roman" w:hAnsi="Times New Roman" w:cs="Times New Roman"/>
          <w:sz w:val="28"/>
          <w:szCs w:val="28"/>
        </w:rPr>
        <w:t>шестер</w:t>
      </w:r>
      <w:r w:rsidR="009D0170" w:rsidRPr="0053697F">
        <w:rPr>
          <w:rFonts w:ascii="Times New Roman" w:hAnsi="Times New Roman" w:cs="Times New Roman"/>
          <w:sz w:val="28"/>
          <w:szCs w:val="28"/>
        </w:rPr>
        <w:t>енок</w:t>
      </w:r>
      <w:r w:rsidR="0023420B" w:rsidRPr="0053697F">
        <w:rPr>
          <w:rFonts w:ascii="Times New Roman" w:hAnsi="Times New Roman" w:cs="Times New Roman"/>
          <w:sz w:val="28"/>
          <w:szCs w:val="28"/>
        </w:rPr>
        <w:t>, подшипников</w:t>
      </w:r>
      <w:r w:rsidR="00D81763" w:rsidRPr="0053697F">
        <w:rPr>
          <w:rFonts w:ascii="Times New Roman" w:hAnsi="Times New Roman" w:cs="Times New Roman"/>
          <w:sz w:val="28"/>
          <w:szCs w:val="28"/>
        </w:rPr>
        <w:t>.</w:t>
      </w:r>
      <w:r w:rsidR="001E3370" w:rsidRPr="0053697F">
        <w:rPr>
          <w:rFonts w:ascii="Times New Roman" w:hAnsi="Times New Roman" w:cs="Times New Roman"/>
          <w:sz w:val="28"/>
          <w:szCs w:val="28"/>
        </w:rPr>
        <w:t xml:space="preserve"> </w:t>
      </w:r>
      <w:r w:rsidR="00D81763" w:rsidRPr="0053697F">
        <w:rPr>
          <w:rFonts w:ascii="Times New Roman" w:hAnsi="Times New Roman" w:cs="Times New Roman"/>
          <w:sz w:val="28"/>
          <w:szCs w:val="28"/>
        </w:rPr>
        <w:t>Медь</w:t>
      </w:r>
      <w:r w:rsidR="001E3370" w:rsidRPr="0053697F">
        <w:rPr>
          <w:rFonts w:ascii="Times New Roman" w:hAnsi="Times New Roman" w:cs="Times New Roman"/>
          <w:sz w:val="28"/>
          <w:szCs w:val="28"/>
        </w:rPr>
        <w:t xml:space="preserve"> </w:t>
      </w:r>
      <w:r w:rsidR="00D81763" w:rsidRPr="0053697F">
        <w:rPr>
          <w:rFonts w:ascii="Times New Roman" w:hAnsi="Times New Roman" w:cs="Times New Roman"/>
          <w:sz w:val="28"/>
          <w:szCs w:val="28"/>
        </w:rPr>
        <w:t xml:space="preserve">широко используется в самолетах и новых высокоскоростных поездах </w:t>
      </w:r>
      <w:r w:rsidR="00C05F54" w:rsidRPr="0053697F">
        <w:rPr>
          <w:rFonts w:ascii="Times New Roman" w:hAnsi="Times New Roman" w:cs="Times New Roman"/>
          <w:sz w:val="28"/>
          <w:szCs w:val="28"/>
        </w:rPr>
        <w:t>[</w:t>
      </w:r>
      <w:r w:rsidR="00B348F9" w:rsidRPr="00CE384D">
        <w:rPr>
          <w:rFonts w:ascii="Times New Roman" w:hAnsi="Times New Roman" w:cs="Times New Roman"/>
          <w:sz w:val="28"/>
          <w:szCs w:val="28"/>
        </w:rPr>
        <w:t>5</w:t>
      </w:r>
      <w:r w:rsidR="00C05F54" w:rsidRPr="0053697F">
        <w:rPr>
          <w:rFonts w:ascii="Times New Roman" w:hAnsi="Times New Roman" w:cs="Times New Roman"/>
          <w:sz w:val="28"/>
          <w:szCs w:val="28"/>
        </w:rPr>
        <w:t>].</w:t>
      </w:r>
    </w:p>
    <w:p w14:paraId="34B9A542" w14:textId="798DE792" w:rsidR="00A11D44" w:rsidRDefault="005F6F7C" w:rsidP="00D70F58">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В настоящее время наблюдается тенденция</w:t>
      </w:r>
      <w:r w:rsidR="00F17782"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роста </w:t>
      </w:r>
      <w:r w:rsidR="00F17782" w:rsidRPr="0053697F">
        <w:rPr>
          <w:rFonts w:ascii="Times New Roman" w:hAnsi="Times New Roman" w:cs="Times New Roman"/>
          <w:sz w:val="28"/>
          <w:szCs w:val="28"/>
        </w:rPr>
        <w:t>производств</w:t>
      </w:r>
      <w:r w:rsidRPr="0053697F">
        <w:rPr>
          <w:rFonts w:ascii="Times New Roman" w:hAnsi="Times New Roman" w:cs="Times New Roman"/>
          <w:sz w:val="28"/>
          <w:szCs w:val="28"/>
        </w:rPr>
        <w:t>а</w:t>
      </w:r>
      <w:r w:rsidR="00F17782" w:rsidRPr="0053697F">
        <w:rPr>
          <w:rFonts w:ascii="Times New Roman" w:hAnsi="Times New Roman" w:cs="Times New Roman"/>
          <w:sz w:val="28"/>
          <w:szCs w:val="28"/>
        </w:rPr>
        <w:t xml:space="preserve"> и </w:t>
      </w:r>
      <w:r w:rsidR="00F17782" w:rsidRPr="0067706D">
        <w:rPr>
          <w:rFonts w:ascii="Times New Roman" w:hAnsi="Times New Roman" w:cs="Times New Roman"/>
          <w:sz w:val="28"/>
          <w:szCs w:val="28"/>
        </w:rPr>
        <w:t>потреблени</w:t>
      </w:r>
      <w:r w:rsidRPr="0067706D">
        <w:rPr>
          <w:rFonts w:ascii="Times New Roman" w:hAnsi="Times New Roman" w:cs="Times New Roman"/>
          <w:sz w:val="28"/>
          <w:szCs w:val="28"/>
        </w:rPr>
        <w:t>я</w:t>
      </w:r>
      <w:r w:rsidR="00F17782" w:rsidRPr="0067706D">
        <w:rPr>
          <w:rFonts w:ascii="Times New Roman" w:hAnsi="Times New Roman" w:cs="Times New Roman"/>
          <w:sz w:val="28"/>
          <w:szCs w:val="28"/>
        </w:rPr>
        <w:t xml:space="preserve"> меди. По данным </w:t>
      </w:r>
      <w:r w:rsidR="00E33439" w:rsidRPr="0067706D">
        <w:rPr>
          <w:rFonts w:ascii="Times New Roman" w:hAnsi="Times New Roman" w:cs="Times New Roman"/>
          <w:sz w:val="28"/>
          <w:szCs w:val="28"/>
        </w:rPr>
        <w:t xml:space="preserve">International </w:t>
      </w:r>
      <w:proofErr w:type="spellStart"/>
      <w:r w:rsidR="00E33439" w:rsidRPr="0067706D">
        <w:rPr>
          <w:rFonts w:ascii="Times New Roman" w:hAnsi="Times New Roman" w:cs="Times New Roman"/>
          <w:sz w:val="28"/>
          <w:szCs w:val="28"/>
        </w:rPr>
        <w:t>Copper</w:t>
      </w:r>
      <w:proofErr w:type="spellEnd"/>
      <w:r w:rsidR="00E33439" w:rsidRPr="0067706D">
        <w:rPr>
          <w:rFonts w:ascii="Times New Roman" w:hAnsi="Times New Roman" w:cs="Times New Roman"/>
          <w:sz w:val="28"/>
          <w:szCs w:val="28"/>
        </w:rPr>
        <w:t xml:space="preserve"> Study Group (</w:t>
      </w:r>
      <w:r w:rsidR="000A766A" w:rsidRPr="0067706D">
        <w:rPr>
          <w:rFonts w:ascii="Times New Roman" w:hAnsi="Times New Roman" w:cs="Times New Roman"/>
          <w:sz w:val="28"/>
          <w:szCs w:val="28"/>
        </w:rPr>
        <w:t xml:space="preserve">далее </w:t>
      </w:r>
      <w:r w:rsidR="00E33439" w:rsidRPr="0067706D">
        <w:rPr>
          <w:rFonts w:ascii="Times New Roman" w:hAnsi="Times New Roman" w:cs="Times New Roman"/>
          <w:sz w:val="28"/>
          <w:szCs w:val="28"/>
        </w:rPr>
        <w:t>ICSG, Международная группа по исследованию меди)</w:t>
      </w:r>
      <w:r w:rsidR="00454516" w:rsidRPr="0067706D">
        <w:rPr>
          <w:rFonts w:ascii="Times New Roman" w:hAnsi="Times New Roman" w:cs="Times New Roman"/>
          <w:sz w:val="28"/>
          <w:szCs w:val="28"/>
        </w:rPr>
        <w:t xml:space="preserve"> </w:t>
      </w:r>
      <w:r w:rsidR="00F17782" w:rsidRPr="0067706D">
        <w:rPr>
          <w:rFonts w:ascii="Times New Roman" w:hAnsi="Times New Roman" w:cs="Times New Roman"/>
          <w:sz w:val="28"/>
          <w:szCs w:val="28"/>
        </w:rPr>
        <w:t>с 1900 года, когда</w:t>
      </w:r>
      <w:r w:rsidR="0067706D" w:rsidRPr="0067706D">
        <w:rPr>
          <w:rFonts w:ascii="Times New Roman" w:hAnsi="Times New Roman" w:cs="Times New Roman"/>
          <w:color w:val="FF0000"/>
          <w:sz w:val="28"/>
          <w:szCs w:val="28"/>
        </w:rPr>
        <w:t xml:space="preserve"> </w:t>
      </w:r>
      <w:r w:rsidR="0067706D" w:rsidRPr="0067706D">
        <w:rPr>
          <w:rFonts w:ascii="Times New Roman" w:hAnsi="Times New Roman" w:cs="Times New Roman"/>
          <w:sz w:val="28"/>
          <w:szCs w:val="28"/>
        </w:rPr>
        <w:t>глобальный выпуск меди не превышал 500 тыс</w:t>
      </w:r>
      <w:r w:rsidR="00BF3D41">
        <w:rPr>
          <w:rFonts w:ascii="Times New Roman" w:hAnsi="Times New Roman" w:cs="Times New Roman"/>
          <w:sz w:val="28"/>
          <w:szCs w:val="28"/>
        </w:rPr>
        <w:t>.</w:t>
      </w:r>
      <w:r w:rsidR="0067706D" w:rsidRPr="0067706D">
        <w:rPr>
          <w:rFonts w:ascii="Times New Roman" w:hAnsi="Times New Roman" w:cs="Times New Roman"/>
          <w:sz w:val="28"/>
          <w:szCs w:val="28"/>
        </w:rPr>
        <w:t xml:space="preserve"> тонн, ежегодный прирост производства составлял в среднем 3,14 %, достигнув уровня 22,4 м</w:t>
      </w:r>
      <w:r w:rsidR="00BF3D41">
        <w:rPr>
          <w:rFonts w:ascii="Times New Roman" w:hAnsi="Times New Roman" w:cs="Times New Roman"/>
          <w:sz w:val="28"/>
          <w:szCs w:val="28"/>
        </w:rPr>
        <w:t>лн</w:t>
      </w:r>
      <w:r w:rsidR="0067706D" w:rsidRPr="0067706D">
        <w:rPr>
          <w:rFonts w:ascii="Times New Roman" w:hAnsi="Times New Roman" w:cs="Times New Roman"/>
          <w:sz w:val="28"/>
          <w:szCs w:val="28"/>
        </w:rPr>
        <w:t xml:space="preserve"> тонн к 2023 году [4, с. 11].</w:t>
      </w:r>
      <w:r w:rsidR="0067706D">
        <w:rPr>
          <w:rFonts w:ascii="Times New Roman" w:hAnsi="Times New Roman" w:cs="Times New Roman"/>
          <w:sz w:val="28"/>
          <w:szCs w:val="28"/>
        </w:rPr>
        <w:t xml:space="preserve"> </w:t>
      </w:r>
      <w:r w:rsidR="0067706D" w:rsidRPr="0067706D">
        <w:rPr>
          <w:rFonts w:ascii="Times New Roman" w:hAnsi="Times New Roman" w:cs="Times New Roman"/>
          <w:sz w:val="28"/>
          <w:szCs w:val="28"/>
        </w:rPr>
        <w:t>Особенно заметный рост зафиксирован в странах Латинской Америки: с объёма менее 750 ты</w:t>
      </w:r>
      <w:r w:rsidR="00BF3D41">
        <w:rPr>
          <w:rFonts w:ascii="Times New Roman" w:hAnsi="Times New Roman" w:cs="Times New Roman"/>
          <w:sz w:val="28"/>
          <w:szCs w:val="28"/>
        </w:rPr>
        <w:t>с.</w:t>
      </w:r>
      <w:r w:rsidR="0067706D" w:rsidRPr="0067706D">
        <w:rPr>
          <w:rFonts w:ascii="Times New Roman" w:hAnsi="Times New Roman" w:cs="Times New Roman"/>
          <w:sz w:val="28"/>
          <w:szCs w:val="28"/>
        </w:rPr>
        <w:t xml:space="preserve"> тонн в 1960 году производство возросло до 8,9 м</w:t>
      </w:r>
      <w:r w:rsidR="00BF3D41">
        <w:rPr>
          <w:rFonts w:ascii="Times New Roman" w:hAnsi="Times New Roman" w:cs="Times New Roman"/>
          <w:sz w:val="28"/>
          <w:szCs w:val="28"/>
        </w:rPr>
        <w:t>лн</w:t>
      </w:r>
      <w:r w:rsidR="0067706D" w:rsidRPr="0067706D">
        <w:rPr>
          <w:rFonts w:ascii="Times New Roman" w:hAnsi="Times New Roman" w:cs="Times New Roman"/>
          <w:sz w:val="28"/>
          <w:szCs w:val="28"/>
        </w:rPr>
        <w:t xml:space="preserve"> тонн, что эквивалентно 40 % от мирового объема.</w:t>
      </w:r>
      <w:r w:rsidR="00B609D3" w:rsidRPr="00B609D3">
        <w:rPr>
          <w:rFonts w:ascii="Times New Roman" w:hAnsi="Times New Roman" w:cs="Times New Roman"/>
          <w:sz w:val="28"/>
          <w:szCs w:val="28"/>
        </w:rPr>
        <w:t xml:space="preserve"> </w:t>
      </w:r>
      <w:r w:rsidR="0067706D" w:rsidRPr="0067706D">
        <w:rPr>
          <w:rFonts w:ascii="Times New Roman" w:hAnsi="Times New Roman" w:cs="Times New Roman"/>
          <w:sz w:val="28"/>
          <w:szCs w:val="28"/>
        </w:rPr>
        <w:t>Аналогичная динамика наблюдается и в Азии, где доля региона в общемировом производстве увеличилась с 6 % до 21 % за тот же период. В то же время, участие Северной Америки в глобальном производстве снизилось с 36 % до 10 % [4, с. 12] (рисунок 1).</w:t>
      </w:r>
      <w:r w:rsidR="00D70F58">
        <w:rPr>
          <w:rFonts w:ascii="Times New Roman" w:hAnsi="Times New Roman" w:cs="Times New Roman"/>
          <w:sz w:val="28"/>
          <w:szCs w:val="28"/>
        </w:rPr>
        <w:t xml:space="preserve"> </w:t>
      </w:r>
      <w:r w:rsidR="00F17782" w:rsidRPr="0053697F">
        <w:rPr>
          <w:rFonts w:ascii="Times New Roman" w:hAnsi="Times New Roman" w:cs="Times New Roman"/>
          <w:sz w:val="28"/>
          <w:szCs w:val="28"/>
        </w:rPr>
        <w:t>В 202</w:t>
      </w:r>
      <w:r w:rsidR="009B6143" w:rsidRPr="0053697F">
        <w:rPr>
          <w:rFonts w:ascii="Times New Roman" w:hAnsi="Times New Roman" w:cs="Times New Roman"/>
          <w:sz w:val="28"/>
          <w:szCs w:val="28"/>
        </w:rPr>
        <w:t>3</w:t>
      </w:r>
      <w:r w:rsidR="00F17782" w:rsidRPr="0053697F">
        <w:rPr>
          <w:rFonts w:ascii="Times New Roman" w:hAnsi="Times New Roman" w:cs="Times New Roman"/>
          <w:sz w:val="28"/>
          <w:szCs w:val="28"/>
        </w:rPr>
        <w:t xml:space="preserve"> году почти </w:t>
      </w:r>
      <w:r w:rsidR="009B6143" w:rsidRPr="0053697F">
        <w:rPr>
          <w:rFonts w:ascii="Times New Roman" w:hAnsi="Times New Roman" w:cs="Times New Roman"/>
          <w:sz w:val="28"/>
          <w:szCs w:val="28"/>
        </w:rPr>
        <w:t>четверть</w:t>
      </w:r>
      <w:r w:rsidR="00F17782" w:rsidRPr="0053697F">
        <w:rPr>
          <w:rFonts w:ascii="Times New Roman" w:hAnsi="Times New Roman" w:cs="Times New Roman"/>
          <w:sz w:val="28"/>
          <w:szCs w:val="28"/>
        </w:rPr>
        <w:t xml:space="preserve"> мирово</w:t>
      </w:r>
      <w:r w:rsidR="009B6143" w:rsidRPr="0053697F">
        <w:rPr>
          <w:rFonts w:ascii="Times New Roman" w:hAnsi="Times New Roman" w:cs="Times New Roman"/>
          <w:sz w:val="28"/>
          <w:szCs w:val="28"/>
        </w:rPr>
        <w:t xml:space="preserve">й добычи меди </w:t>
      </w:r>
      <w:r w:rsidR="00F17782" w:rsidRPr="0053697F">
        <w:rPr>
          <w:rFonts w:ascii="Times New Roman" w:hAnsi="Times New Roman" w:cs="Times New Roman"/>
          <w:sz w:val="28"/>
          <w:szCs w:val="28"/>
        </w:rPr>
        <w:t>объемом 5</w:t>
      </w:r>
      <w:r w:rsidR="00C4710A" w:rsidRPr="0053697F">
        <w:rPr>
          <w:rFonts w:ascii="Times New Roman" w:hAnsi="Times New Roman" w:cs="Times New Roman"/>
          <w:sz w:val="28"/>
          <w:szCs w:val="28"/>
        </w:rPr>
        <w:t>,</w:t>
      </w:r>
      <w:r w:rsidR="009B6143" w:rsidRPr="0053697F">
        <w:rPr>
          <w:rFonts w:ascii="Times New Roman" w:hAnsi="Times New Roman" w:cs="Times New Roman"/>
          <w:sz w:val="28"/>
          <w:szCs w:val="28"/>
        </w:rPr>
        <w:t>3</w:t>
      </w:r>
      <w:r w:rsidR="006819CE" w:rsidRPr="0053697F">
        <w:rPr>
          <w:rFonts w:ascii="Times New Roman" w:hAnsi="Times New Roman" w:cs="Times New Roman"/>
          <w:sz w:val="28"/>
          <w:szCs w:val="28"/>
        </w:rPr>
        <w:t>0</w:t>
      </w:r>
      <w:r w:rsidR="00F17782" w:rsidRPr="0053697F">
        <w:rPr>
          <w:rFonts w:ascii="Times New Roman" w:hAnsi="Times New Roman" w:cs="Times New Roman"/>
          <w:sz w:val="28"/>
          <w:szCs w:val="28"/>
        </w:rPr>
        <w:t xml:space="preserve"> м</w:t>
      </w:r>
      <w:r w:rsidR="00BF3D41">
        <w:rPr>
          <w:rFonts w:ascii="Times New Roman" w:hAnsi="Times New Roman" w:cs="Times New Roman"/>
          <w:sz w:val="28"/>
          <w:szCs w:val="28"/>
        </w:rPr>
        <w:t>лн</w:t>
      </w:r>
      <w:r w:rsidR="00F17782" w:rsidRPr="0053697F">
        <w:rPr>
          <w:rFonts w:ascii="Times New Roman" w:hAnsi="Times New Roman" w:cs="Times New Roman"/>
          <w:sz w:val="28"/>
          <w:szCs w:val="28"/>
        </w:rPr>
        <w:t xml:space="preserve"> тонн</w:t>
      </w:r>
      <w:r w:rsidR="009B6143" w:rsidRPr="0053697F">
        <w:rPr>
          <w:rFonts w:ascii="Times New Roman" w:hAnsi="Times New Roman" w:cs="Times New Roman"/>
          <w:sz w:val="28"/>
          <w:szCs w:val="28"/>
        </w:rPr>
        <w:t xml:space="preserve"> </w:t>
      </w:r>
      <w:r w:rsidR="00F17782" w:rsidRPr="0053697F">
        <w:rPr>
          <w:rFonts w:ascii="Times New Roman" w:hAnsi="Times New Roman" w:cs="Times New Roman"/>
          <w:sz w:val="28"/>
          <w:szCs w:val="28"/>
        </w:rPr>
        <w:t>приходилась на Чили. Второй страной лидером оказал</w:t>
      </w:r>
      <w:r w:rsidR="009B6143" w:rsidRPr="0053697F">
        <w:rPr>
          <w:rFonts w:ascii="Times New Roman" w:hAnsi="Times New Roman" w:cs="Times New Roman"/>
          <w:sz w:val="28"/>
          <w:szCs w:val="28"/>
        </w:rPr>
        <w:t>ся</w:t>
      </w:r>
      <w:r w:rsidR="00F17782" w:rsidRPr="0053697F">
        <w:rPr>
          <w:rFonts w:ascii="Times New Roman" w:hAnsi="Times New Roman" w:cs="Times New Roman"/>
          <w:sz w:val="28"/>
          <w:szCs w:val="28"/>
        </w:rPr>
        <w:t xml:space="preserve"> Перу</w:t>
      </w:r>
      <w:r w:rsidR="009B6143" w:rsidRPr="0053697F">
        <w:rPr>
          <w:rFonts w:ascii="Times New Roman" w:hAnsi="Times New Roman" w:cs="Times New Roman"/>
          <w:sz w:val="28"/>
          <w:szCs w:val="28"/>
        </w:rPr>
        <w:t xml:space="preserve"> (12 % мирового объема)</w:t>
      </w:r>
      <w:r w:rsidR="00F17782" w:rsidRPr="0053697F">
        <w:rPr>
          <w:rFonts w:ascii="Times New Roman" w:hAnsi="Times New Roman" w:cs="Times New Roman"/>
          <w:sz w:val="28"/>
          <w:szCs w:val="28"/>
        </w:rPr>
        <w:t>, затем следующими странами по производству меди идут</w:t>
      </w:r>
      <w:r w:rsidR="0090010C" w:rsidRPr="0053697F">
        <w:rPr>
          <w:rFonts w:ascii="Times New Roman" w:hAnsi="Times New Roman" w:cs="Times New Roman"/>
          <w:sz w:val="28"/>
          <w:szCs w:val="28"/>
        </w:rPr>
        <w:t xml:space="preserve"> Демократическая Республика Конго, </w:t>
      </w:r>
      <w:r w:rsidR="00F17782" w:rsidRPr="0053697F">
        <w:rPr>
          <w:rFonts w:ascii="Times New Roman" w:hAnsi="Times New Roman" w:cs="Times New Roman"/>
          <w:sz w:val="28"/>
          <w:szCs w:val="28"/>
        </w:rPr>
        <w:t>Китай,</w:t>
      </w:r>
      <w:r w:rsidR="0090010C" w:rsidRPr="0053697F">
        <w:rPr>
          <w:rFonts w:ascii="Times New Roman" w:hAnsi="Times New Roman" w:cs="Times New Roman"/>
          <w:sz w:val="28"/>
          <w:szCs w:val="28"/>
        </w:rPr>
        <w:t xml:space="preserve"> </w:t>
      </w:r>
      <w:r w:rsidR="00F17782" w:rsidRPr="0053697F">
        <w:rPr>
          <w:rFonts w:ascii="Times New Roman" w:hAnsi="Times New Roman" w:cs="Times New Roman"/>
          <w:sz w:val="28"/>
          <w:szCs w:val="28"/>
        </w:rPr>
        <w:t>США,</w:t>
      </w:r>
      <w:r w:rsidR="0090010C" w:rsidRPr="0053697F">
        <w:rPr>
          <w:rFonts w:ascii="Times New Roman" w:hAnsi="Times New Roman" w:cs="Times New Roman"/>
          <w:sz w:val="28"/>
          <w:szCs w:val="28"/>
        </w:rPr>
        <w:t xml:space="preserve"> Индонезия, </w:t>
      </w:r>
      <w:r w:rsidR="00F17782" w:rsidRPr="0053697F">
        <w:rPr>
          <w:rFonts w:ascii="Times New Roman" w:hAnsi="Times New Roman" w:cs="Times New Roman"/>
          <w:sz w:val="28"/>
          <w:szCs w:val="28"/>
        </w:rPr>
        <w:t>Росси</w:t>
      </w:r>
      <w:r w:rsidR="0090010C" w:rsidRPr="0053697F">
        <w:rPr>
          <w:rFonts w:ascii="Times New Roman" w:hAnsi="Times New Roman" w:cs="Times New Roman"/>
          <w:sz w:val="28"/>
          <w:szCs w:val="28"/>
        </w:rPr>
        <w:t xml:space="preserve">йская Федерация. </w:t>
      </w:r>
      <w:r w:rsidR="00F17782" w:rsidRPr="0053697F">
        <w:rPr>
          <w:rFonts w:ascii="Times New Roman" w:hAnsi="Times New Roman" w:cs="Times New Roman"/>
          <w:sz w:val="28"/>
          <w:szCs w:val="28"/>
        </w:rPr>
        <w:t>Казахстан</w:t>
      </w:r>
      <w:r w:rsidR="00EB7A76" w:rsidRPr="0053697F">
        <w:rPr>
          <w:rFonts w:ascii="Times New Roman" w:hAnsi="Times New Roman" w:cs="Times New Roman"/>
          <w:sz w:val="28"/>
          <w:szCs w:val="28"/>
        </w:rPr>
        <w:t xml:space="preserve"> </w:t>
      </w:r>
      <w:r w:rsidR="00F17782" w:rsidRPr="0053697F">
        <w:rPr>
          <w:rFonts w:ascii="Times New Roman" w:hAnsi="Times New Roman" w:cs="Times New Roman"/>
          <w:sz w:val="28"/>
          <w:szCs w:val="28"/>
        </w:rPr>
        <w:t>в</w:t>
      </w:r>
      <w:r w:rsidR="00EB7A76" w:rsidRPr="0053697F">
        <w:rPr>
          <w:rFonts w:ascii="Times New Roman" w:hAnsi="Times New Roman" w:cs="Times New Roman"/>
          <w:sz w:val="28"/>
          <w:szCs w:val="28"/>
        </w:rPr>
        <w:t xml:space="preserve"> </w:t>
      </w:r>
      <w:r w:rsidR="00F17782" w:rsidRPr="0053697F">
        <w:rPr>
          <w:rFonts w:ascii="Times New Roman" w:hAnsi="Times New Roman" w:cs="Times New Roman"/>
          <w:sz w:val="28"/>
          <w:szCs w:val="28"/>
        </w:rPr>
        <w:t>данном</w:t>
      </w:r>
      <w:r w:rsidR="00EB7A76" w:rsidRPr="0053697F">
        <w:rPr>
          <w:rFonts w:ascii="Times New Roman" w:hAnsi="Times New Roman" w:cs="Times New Roman"/>
          <w:sz w:val="28"/>
          <w:szCs w:val="28"/>
        </w:rPr>
        <w:t xml:space="preserve"> </w:t>
      </w:r>
      <w:r w:rsidR="00F17782" w:rsidRPr="0053697F">
        <w:rPr>
          <w:rFonts w:ascii="Times New Roman" w:hAnsi="Times New Roman" w:cs="Times New Roman"/>
          <w:sz w:val="28"/>
          <w:szCs w:val="28"/>
        </w:rPr>
        <w:t>рейтинге</w:t>
      </w:r>
      <w:r w:rsidR="00EB7A76" w:rsidRPr="0053697F">
        <w:rPr>
          <w:rFonts w:ascii="Times New Roman" w:hAnsi="Times New Roman" w:cs="Times New Roman"/>
          <w:sz w:val="28"/>
          <w:szCs w:val="28"/>
        </w:rPr>
        <w:t xml:space="preserve"> </w:t>
      </w:r>
      <w:r w:rsidR="00F17782" w:rsidRPr="0053697F">
        <w:rPr>
          <w:rFonts w:ascii="Times New Roman" w:hAnsi="Times New Roman" w:cs="Times New Roman"/>
          <w:sz w:val="28"/>
          <w:szCs w:val="28"/>
        </w:rPr>
        <w:t>находится</w:t>
      </w:r>
      <w:r w:rsidR="00EB7A76" w:rsidRPr="0053697F">
        <w:rPr>
          <w:rFonts w:ascii="Times New Roman" w:hAnsi="Times New Roman" w:cs="Times New Roman"/>
          <w:sz w:val="28"/>
          <w:szCs w:val="28"/>
        </w:rPr>
        <w:t xml:space="preserve"> </w:t>
      </w:r>
      <w:r w:rsidR="00F17782" w:rsidRPr="0053697F">
        <w:rPr>
          <w:rFonts w:ascii="Times New Roman" w:hAnsi="Times New Roman" w:cs="Times New Roman"/>
          <w:sz w:val="28"/>
          <w:szCs w:val="28"/>
        </w:rPr>
        <w:t>на</w:t>
      </w:r>
      <w:r w:rsidR="00EB7A76" w:rsidRPr="0053697F">
        <w:rPr>
          <w:rFonts w:ascii="Times New Roman" w:hAnsi="Times New Roman" w:cs="Times New Roman"/>
          <w:sz w:val="28"/>
          <w:szCs w:val="28"/>
        </w:rPr>
        <w:t xml:space="preserve"> </w:t>
      </w:r>
      <w:r w:rsidR="0090010C" w:rsidRPr="0053697F">
        <w:rPr>
          <w:rFonts w:ascii="Times New Roman" w:hAnsi="Times New Roman" w:cs="Times New Roman"/>
          <w:sz w:val="28"/>
          <w:szCs w:val="28"/>
        </w:rPr>
        <w:t xml:space="preserve">8 </w:t>
      </w:r>
      <w:r w:rsidR="00F17782" w:rsidRPr="0053697F">
        <w:rPr>
          <w:rFonts w:ascii="Times New Roman" w:hAnsi="Times New Roman" w:cs="Times New Roman"/>
          <w:sz w:val="28"/>
          <w:szCs w:val="28"/>
        </w:rPr>
        <w:t>месте.</w:t>
      </w:r>
    </w:p>
    <w:p w14:paraId="2836C942" w14:textId="77777777" w:rsidR="00637D59" w:rsidRDefault="00637D59" w:rsidP="00A11D44">
      <w:pPr>
        <w:spacing w:after="0" w:line="240" w:lineRule="auto"/>
        <w:ind w:firstLine="567"/>
        <w:jc w:val="both"/>
        <w:rPr>
          <w:rFonts w:ascii="Times New Roman" w:hAnsi="Times New Roman" w:cs="Times New Roman"/>
          <w:sz w:val="28"/>
          <w:szCs w:val="28"/>
        </w:rPr>
      </w:pPr>
    </w:p>
    <w:p w14:paraId="215DB9F2" w14:textId="77777777" w:rsidR="00637D59" w:rsidRPr="0053697F" w:rsidRDefault="00637D59" w:rsidP="00637D59">
      <w:pPr>
        <w:spacing w:after="0" w:line="240" w:lineRule="auto"/>
        <w:jc w:val="center"/>
        <w:rPr>
          <w:rFonts w:ascii="Times New Roman" w:hAnsi="Times New Roman" w:cs="Times New Roman"/>
          <w:sz w:val="28"/>
          <w:szCs w:val="28"/>
        </w:rPr>
      </w:pPr>
      <w:r w:rsidRPr="0053697F">
        <w:rPr>
          <w:rFonts w:ascii="Times New Roman" w:hAnsi="Times New Roman" w:cs="Times New Roman"/>
          <w:noProof/>
          <w:sz w:val="28"/>
          <w:szCs w:val="28"/>
        </w:rPr>
        <w:drawing>
          <wp:inline distT="0" distB="0" distL="0" distR="0" wp14:anchorId="0C1AD047" wp14:editId="7BB4EBD6">
            <wp:extent cx="4655820" cy="2177415"/>
            <wp:effectExtent l="0" t="0" r="0" b="0"/>
            <wp:docPr id="136821308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57071" cy="2178000"/>
                    </a:xfrm>
                    <a:prstGeom prst="rect">
                      <a:avLst/>
                    </a:prstGeom>
                    <a:noFill/>
                    <a:ln>
                      <a:noFill/>
                    </a:ln>
                  </pic:spPr>
                </pic:pic>
              </a:graphicData>
            </a:graphic>
          </wp:inline>
        </w:drawing>
      </w:r>
    </w:p>
    <w:p w14:paraId="23B33EF9" w14:textId="77777777" w:rsidR="00637D59" w:rsidRPr="0053697F" w:rsidRDefault="00637D59" w:rsidP="00637D59">
      <w:pPr>
        <w:spacing w:after="0" w:line="240" w:lineRule="auto"/>
        <w:jc w:val="center"/>
        <w:rPr>
          <w:rFonts w:ascii="Times New Roman" w:hAnsi="Times New Roman" w:cs="Times New Roman"/>
          <w:sz w:val="28"/>
          <w:szCs w:val="28"/>
        </w:rPr>
      </w:pPr>
    </w:p>
    <w:p w14:paraId="0038E1F8" w14:textId="0B4698D7" w:rsidR="00BB64EE" w:rsidRDefault="00637D59" w:rsidP="00BB64EE">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1 – Производство меди по регионам мира в 1960 и 2023 гг. </w:t>
      </w:r>
    </w:p>
    <w:p w14:paraId="04B70B6B" w14:textId="77777777" w:rsidR="00BB64EE" w:rsidRDefault="00BB64EE" w:rsidP="00BB64EE">
      <w:pPr>
        <w:spacing w:after="0" w:line="240" w:lineRule="auto"/>
        <w:ind w:firstLine="567"/>
        <w:jc w:val="both"/>
        <w:rPr>
          <w:rFonts w:ascii="Times New Roman" w:hAnsi="Times New Roman" w:cs="Times New Roman"/>
          <w:sz w:val="24"/>
          <w:szCs w:val="24"/>
        </w:rPr>
      </w:pPr>
    </w:p>
    <w:p w14:paraId="2E83A9EE" w14:textId="28F67A4F" w:rsidR="00637D59" w:rsidRPr="00BB64EE" w:rsidRDefault="00BB64EE" w:rsidP="00BB64EE">
      <w:pPr>
        <w:spacing w:after="0" w:line="240" w:lineRule="auto"/>
        <w:ind w:firstLine="567"/>
        <w:jc w:val="both"/>
        <w:rPr>
          <w:rFonts w:ascii="Times New Roman" w:hAnsi="Times New Roman" w:cs="Times New Roman"/>
          <w:sz w:val="24"/>
          <w:szCs w:val="24"/>
        </w:rPr>
      </w:pPr>
      <w:r w:rsidRPr="00BB64EE">
        <w:rPr>
          <w:rFonts w:ascii="Times New Roman" w:hAnsi="Times New Roman" w:cs="Times New Roman"/>
          <w:sz w:val="24"/>
          <w:szCs w:val="24"/>
        </w:rPr>
        <w:t xml:space="preserve">Примечание – Составлено по источнику </w:t>
      </w:r>
      <w:r w:rsidR="00637D59" w:rsidRPr="00BB64EE">
        <w:rPr>
          <w:rFonts w:ascii="Times New Roman" w:hAnsi="Times New Roman" w:cs="Times New Roman"/>
          <w:sz w:val="24"/>
          <w:szCs w:val="24"/>
        </w:rPr>
        <w:t>[</w:t>
      </w:r>
      <w:r w:rsidR="00B348F9">
        <w:rPr>
          <w:rFonts w:ascii="Times New Roman" w:hAnsi="Times New Roman" w:cs="Times New Roman"/>
          <w:sz w:val="24"/>
          <w:szCs w:val="24"/>
        </w:rPr>
        <w:t>4</w:t>
      </w:r>
      <w:r w:rsidR="00637D59" w:rsidRPr="00BB64EE">
        <w:rPr>
          <w:rFonts w:ascii="Times New Roman" w:hAnsi="Times New Roman" w:cs="Times New Roman"/>
          <w:sz w:val="24"/>
          <w:szCs w:val="24"/>
        </w:rPr>
        <w:t>, с. 12]</w:t>
      </w:r>
    </w:p>
    <w:p w14:paraId="4B33E825" w14:textId="77777777" w:rsidR="00637D59" w:rsidRPr="0053697F" w:rsidRDefault="00637D59" w:rsidP="00A11D44">
      <w:pPr>
        <w:spacing w:after="0" w:line="240" w:lineRule="auto"/>
        <w:ind w:firstLine="567"/>
        <w:jc w:val="both"/>
        <w:rPr>
          <w:rFonts w:ascii="Times New Roman" w:hAnsi="Times New Roman" w:cs="Times New Roman"/>
          <w:sz w:val="28"/>
          <w:szCs w:val="28"/>
        </w:rPr>
      </w:pPr>
    </w:p>
    <w:p w14:paraId="7C9E15DE" w14:textId="0DF9CFAD" w:rsidR="006D6892" w:rsidRPr="006D6892" w:rsidRDefault="001020D9" w:rsidP="006D6892">
      <w:pPr>
        <w:spacing w:after="0" w:line="240" w:lineRule="auto"/>
        <w:ind w:firstLine="567"/>
        <w:jc w:val="both"/>
        <w:rPr>
          <w:rFonts w:ascii="Times New Roman" w:hAnsi="Times New Roman" w:cs="Times New Roman"/>
          <w:sz w:val="28"/>
          <w:szCs w:val="28"/>
          <w:highlight w:val="yellow"/>
        </w:rPr>
      </w:pPr>
      <w:r w:rsidRPr="0053697F">
        <w:rPr>
          <w:rFonts w:ascii="Times New Roman" w:hAnsi="Times New Roman" w:cs="Times New Roman"/>
          <w:sz w:val="28"/>
          <w:szCs w:val="28"/>
        </w:rPr>
        <w:t>В естественных условиях м</w:t>
      </w:r>
      <w:r w:rsidR="001758F5" w:rsidRPr="0053697F">
        <w:rPr>
          <w:rFonts w:ascii="Times New Roman" w:hAnsi="Times New Roman" w:cs="Times New Roman"/>
          <w:sz w:val="28"/>
          <w:szCs w:val="28"/>
        </w:rPr>
        <w:t xml:space="preserve">едь встречается в земной коре в различных </w:t>
      </w:r>
      <w:r w:rsidR="001758F5" w:rsidRPr="000E109A">
        <w:rPr>
          <w:rFonts w:ascii="Times New Roman" w:hAnsi="Times New Roman" w:cs="Times New Roman"/>
          <w:sz w:val="28"/>
          <w:szCs w:val="28"/>
        </w:rPr>
        <w:t>формах.</w:t>
      </w:r>
      <w:r w:rsidR="000E109A" w:rsidRPr="000E109A">
        <w:rPr>
          <w:rFonts w:ascii="Times New Roman" w:hAnsi="Times New Roman" w:cs="Times New Roman"/>
          <w:sz w:val="28"/>
          <w:szCs w:val="28"/>
        </w:rPr>
        <w:t xml:space="preserve"> Основным источником получения меди служат её месторождения, которые формируют совокупность запасов и ресурсов данного металла. По определению Международной группы по исследованию меди (ICSG), к запасам относят выявленные, изученные и признанные с экономической точки зрения целесообразными для разработки месторождения. Понятие «ресурсы» </w:t>
      </w:r>
      <w:r w:rsidR="000E109A" w:rsidRPr="000E109A">
        <w:rPr>
          <w:rFonts w:ascii="Times New Roman" w:hAnsi="Times New Roman" w:cs="Times New Roman"/>
          <w:sz w:val="28"/>
          <w:szCs w:val="28"/>
        </w:rPr>
        <w:lastRenderedPageBreak/>
        <w:t>охватывает более широкий спектр – помимо запасов, оно включает месторождения с потенциальной экономической эффективностью, а также прогнозируемые участки, определённые на основе предварительных геологоразведочных данных</w:t>
      </w:r>
      <w:r w:rsidR="004B071B">
        <w:rPr>
          <w:rFonts w:ascii="Times New Roman" w:hAnsi="Times New Roman" w:cs="Times New Roman"/>
          <w:sz w:val="28"/>
          <w:szCs w:val="28"/>
        </w:rPr>
        <w:t xml:space="preserve"> </w:t>
      </w:r>
      <w:r w:rsidR="004B071B" w:rsidRPr="004B071B">
        <w:rPr>
          <w:rFonts w:ascii="Times New Roman" w:hAnsi="Times New Roman" w:cs="Times New Roman"/>
          <w:sz w:val="28"/>
          <w:szCs w:val="28"/>
        </w:rPr>
        <w:t>[</w:t>
      </w:r>
      <w:r w:rsidR="004B071B">
        <w:rPr>
          <w:rFonts w:ascii="Times New Roman" w:hAnsi="Times New Roman" w:cs="Times New Roman"/>
          <w:sz w:val="28"/>
          <w:szCs w:val="28"/>
        </w:rPr>
        <w:t>4, с. 6</w:t>
      </w:r>
      <w:r w:rsidR="004B071B" w:rsidRPr="004B071B">
        <w:rPr>
          <w:rFonts w:ascii="Times New Roman" w:hAnsi="Times New Roman" w:cs="Times New Roman"/>
          <w:sz w:val="28"/>
          <w:szCs w:val="28"/>
        </w:rPr>
        <w:t>]</w:t>
      </w:r>
      <w:r w:rsidR="000E109A" w:rsidRPr="000E109A">
        <w:rPr>
          <w:rFonts w:ascii="Times New Roman" w:hAnsi="Times New Roman" w:cs="Times New Roman"/>
          <w:sz w:val="28"/>
          <w:szCs w:val="28"/>
        </w:rPr>
        <w:t>.</w:t>
      </w:r>
      <w:r w:rsidR="004B071B">
        <w:rPr>
          <w:rFonts w:ascii="Times New Roman" w:hAnsi="Times New Roman" w:cs="Times New Roman"/>
          <w:sz w:val="28"/>
          <w:szCs w:val="28"/>
        </w:rPr>
        <w:t xml:space="preserve"> </w:t>
      </w:r>
      <w:r w:rsidR="00D202C5" w:rsidRPr="0053697F">
        <w:rPr>
          <w:rFonts w:ascii="Times New Roman" w:hAnsi="Times New Roman" w:cs="Times New Roman"/>
          <w:sz w:val="28"/>
          <w:szCs w:val="28"/>
        </w:rPr>
        <w:t>В свою очередь</w:t>
      </w:r>
      <w:r w:rsidR="00F755DB" w:rsidRPr="0053697F">
        <w:rPr>
          <w:rFonts w:ascii="Times New Roman" w:hAnsi="Times New Roman" w:cs="Times New Roman"/>
          <w:sz w:val="28"/>
          <w:szCs w:val="28"/>
        </w:rPr>
        <w:t>,</w:t>
      </w:r>
      <w:r w:rsidR="00D202C5" w:rsidRPr="0053697F">
        <w:rPr>
          <w:rFonts w:ascii="Times New Roman" w:hAnsi="Times New Roman" w:cs="Times New Roman"/>
          <w:sz w:val="28"/>
          <w:szCs w:val="28"/>
        </w:rPr>
        <w:t xml:space="preserve"> ресурсы подразделяются на идентифицированные</w:t>
      </w:r>
      <w:r w:rsidR="00F755DB" w:rsidRPr="0053697F">
        <w:rPr>
          <w:rFonts w:ascii="Times New Roman" w:hAnsi="Times New Roman" w:cs="Times New Roman"/>
          <w:sz w:val="28"/>
          <w:szCs w:val="28"/>
        </w:rPr>
        <w:t xml:space="preserve"> </w:t>
      </w:r>
      <w:r w:rsidR="00D202C5" w:rsidRPr="0053697F">
        <w:rPr>
          <w:rFonts w:ascii="Times New Roman" w:hAnsi="Times New Roman" w:cs="Times New Roman"/>
          <w:sz w:val="28"/>
          <w:szCs w:val="28"/>
        </w:rPr>
        <w:t>и</w:t>
      </w:r>
      <w:r w:rsidR="00F755DB" w:rsidRPr="0053697F">
        <w:rPr>
          <w:rFonts w:ascii="Times New Roman" w:hAnsi="Times New Roman" w:cs="Times New Roman"/>
          <w:sz w:val="28"/>
          <w:szCs w:val="28"/>
        </w:rPr>
        <w:t xml:space="preserve"> </w:t>
      </w:r>
      <w:r w:rsidR="00D202C5" w:rsidRPr="0053697F">
        <w:rPr>
          <w:rFonts w:ascii="Times New Roman" w:hAnsi="Times New Roman" w:cs="Times New Roman"/>
          <w:sz w:val="28"/>
          <w:szCs w:val="28"/>
        </w:rPr>
        <w:t>неидентифицированные</w:t>
      </w:r>
      <w:r w:rsidR="00F755DB" w:rsidRPr="0053697F">
        <w:rPr>
          <w:rFonts w:ascii="Times New Roman" w:hAnsi="Times New Roman" w:cs="Times New Roman"/>
          <w:sz w:val="28"/>
          <w:szCs w:val="28"/>
        </w:rPr>
        <w:t xml:space="preserve"> </w:t>
      </w:r>
      <w:r w:rsidR="00D202C5" w:rsidRPr="0053697F">
        <w:rPr>
          <w:rFonts w:ascii="Times New Roman" w:hAnsi="Times New Roman" w:cs="Times New Roman"/>
          <w:sz w:val="28"/>
          <w:szCs w:val="28"/>
        </w:rPr>
        <w:t>(неразведанные).</w:t>
      </w:r>
    </w:p>
    <w:p w14:paraId="073CC0FD" w14:textId="32C655D0" w:rsidR="00C84D4D" w:rsidRPr="0053697F" w:rsidRDefault="006D6892" w:rsidP="00450901">
      <w:pPr>
        <w:spacing w:after="0" w:line="240" w:lineRule="auto"/>
        <w:ind w:firstLine="567"/>
        <w:jc w:val="both"/>
        <w:rPr>
          <w:rFonts w:ascii="Times New Roman" w:hAnsi="Times New Roman" w:cs="Times New Roman"/>
          <w:sz w:val="28"/>
          <w:szCs w:val="28"/>
        </w:rPr>
      </w:pPr>
      <w:r w:rsidRPr="006D6892">
        <w:rPr>
          <w:rFonts w:ascii="Times New Roman" w:hAnsi="Times New Roman" w:cs="Times New Roman"/>
          <w:sz w:val="28"/>
          <w:szCs w:val="28"/>
        </w:rPr>
        <w:t>Идентифицированные ресурсы</w:t>
      </w:r>
      <w:r w:rsidR="00E237CE">
        <w:rPr>
          <w:rFonts w:ascii="Times New Roman" w:hAnsi="Times New Roman" w:cs="Times New Roman"/>
          <w:sz w:val="28"/>
          <w:szCs w:val="28"/>
        </w:rPr>
        <w:t xml:space="preserve"> – </w:t>
      </w:r>
      <w:r w:rsidRPr="006D6892">
        <w:rPr>
          <w:rFonts w:ascii="Times New Roman" w:hAnsi="Times New Roman" w:cs="Times New Roman"/>
          <w:sz w:val="28"/>
          <w:szCs w:val="28"/>
        </w:rPr>
        <w:t>это те, чьи местоположение, сорт, качество и объём установлены или оценены на основе достоверных геологических данных. Неразведанные ресурсы</w:t>
      </w:r>
      <w:r w:rsidR="00E237CE">
        <w:rPr>
          <w:rFonts w:ascii="Times New Roman" w:hAnsi="Times New Roman" w:cs="Times New Roman"/>
          <w:sz w:val="28"/>
          <w:szCs w:val="28"/>
        </w:rPr>
        <w:t xml:space="preserve"> – </w:t>
      </w:r>
      <w:r w:rsidRPr="006D6892">
        <w:rPr>
          <w:rFonts w:ascii="Times New Roman" w:hAnsi="Times New Roman" w:cs="Times New Roman"/>
          <w:sz w:val="28"/>
          <w:szCs w:val="28"/>
        </w:rPr>
        <w:t>это предполагаемые залежи, находящиеся за пределами известных месторождений [6].</w:t>
      </w:r>
      <w:r w:rsidR="004A4587">
        <w:rPr>
          <w:rFonts w:ascii="Times New Roman" w:hAnsi="Times New Roman" w:cs="Times New Roman"/>
          <w:sz w:val="28"/>
          <w:szCs w:val="28"/>
        </w:rPr>
        <w:t xml:space="preserve"> </w:t>
      </w:r>
      <w:r w:rsidR="00D202C5" w:rsidRPr="004A4587">
        <w:rPr>
          <w:rFonts w:ascii="Times New Roman" w:hAnsi="Times New Roman" w:cs="Times New Roman"/>
          <w:sz w:val="28"/>
          <w:szCs w:val="28"/>
        </w:rPr>
        <w:t>По данным Геологической службы США</w:t>
      </w:r>
      <w:r w:rsidR="00146DD7" w:rsidRPr="004A4587">
        <w:rPr>
          <w:rFonts w:ascii="Times New Roman" w:hAnsi="Times New Roman" w:cs="Times New Roman"/>
          <w:sz w:val="28"/>
          <w:szCs w:val="28"/>
        </w:rPr>
        <w:t xml:space="preserve"> </w:t>
      </w:r>
      <w:r w:rsidR="00D202C5" w:rsidRPr="004A4587">
        <w:rPr>
          <w:rFonts w:ascii="Times New Roman" w:hAnsi="Times New Roman" w:cs="Times New Roman"/>
          <w:sz w:val="28"/>
          <w:szCs w:val="28"/>
        </w:rPr>
        <w:t>в 202</w:t>
      </w:r>
      <w:r w:rsidR="00146DD7" w:rsidRPr="004A4587">
        <w:rPr>
          <w:rFonts w:ascii="Times New Roman" w:hAnsi="Times New Roman" w:cs="Times New Roman"/>
          <w:sz w:val="28"/>
          <w:szCs w:val="28"/>
        </w:rPr>
        <w:t>3</w:t>
      </w:r>
      <w:r w:rsidR="00D202C5" w:rsidRPr="004A4587">
        <w:rPr>
          <w:rFonts w:ascii="Times New Roman" w:hAnsi="Times New Roman" w:cs="Times New Roman"/>
          <w:sz w:val="28"/>
          <w:szCs w:val="28"/>
        </w:rPr>
        <w:t xml:space="preserve"> году </w:t>
      </w:r>
      <w:r w:rsidR="00146DD7" w:rsidRPr="004A4587">
        <w:rPr>
          <w:rFonts w:ascii="Times New Roman" w:hAnsi="Times New Roman" w:cs="Times New Roman"/>
          <w:sz w:val="28"/>
          <w:szCs w:val="28"/>
        </w:rPr>
        <w:t xml:space="preserve">мировые </w:t>
      </w:r>
      <w:r w:rsidR="00D202C5" w:rsidRPr="004A4587">
        <w:rPr>
          <w:rFonts w:ascii="Times New Roman" w:hAnsi="Times New Roman" w:cs="Times New Roman"/>
          <w:sz w:val="28"/>
          <w:szCs w:val="28"/>
        </w:rPr>
        <w:t>запасы меди</w:t>
      </w:r>
      <w:r w:rsidR="004A4587" w:rsidRPr="004A4587">
        <w:rPr>
          <w:rFonts w:ascii="Times New Roman" w:hAnsi="Times New Roman" w:cs="Times New Roman"/>
          <w:sz w:val="28"/>
          <w:szCs w:val="28"/>
        </w:rPr>
        <w:t xml:space="preserve"> </w:t>
      </w:r>
      <w:r w:rsidR="00BF3D41" w:rsidRPr="00BF3D41">
        <w:rPr>
          <w:rFonts w:ascii="Times New Roman" w:hAnsi="Times New Roman" w:cs="Times New Roman"/>
          <w:sz w:val="28"/>
          <w:szCs w:val="28"/>
        </w:rPr>
        <w:t>достигали примерно 1000 млн тонн. Идентифицированные ресурсы оцениваются в 2100 млн тонн</w:t>
      </w:r>
      <w:r w:rsidR="004A4587">
        <w:rPr>
          <w:rFonts w:ascii="Times New Roman" w:hAnsi="Times New Roman" w:cs="Times New Roman"/>
          <w:sz w:val="28"/>
          <w:szCs w:val="28"/>
        </w:rPr>
        <w:t xml:space="preserve"> меди</w:t>
      </w:r>
      <w:r w:rsidR="00BF3D41" w:rsidRPr="00BF3D41">
        <w:rPr>
          <w:rFonts w:ascii="Times New Roman" w:hAnsi="Times New Roman" w:cs="Times New Roman"/>
          <w:sz w:val="28"/>
          <w:szCs w:val="28"/>
        </w:rPr>
        <w:t>, а неразведанные</w:t>
      </w:r>
      <w:r w:rsidR="00BF3D41" w:rsidRPr="004A4587">
        <w:rPr>
          <w:rFonts w:ascii="Times New Roman" w:hAnsi="Times New Roman" w:cs="Times New Roman"/>
          <w:sz w:val="28"/>
          <w:szCs w:val="28"/>
        </w:rPr>
        <w:t xml:space="preserve"> ресурсы</w:t>
      </w:r>
      <w:r w:rsidR="004A4587">
        <w:rPr>
          <w:rFonts w:ascii="Times New Roman" w:hAnsi="Times New Roman" w:cs="Times New Roman"/>
          <w:sz w:val="28"/>
          <w:szCs w:val="28"/>
        </w:rPr>
        <w:t xml:space="preserve"> </w:t>
      </w:r>
      <w:r w:rsidR="00BF3D41" w:rsidRPr="004A4587">
        <w:rPr>
          <w:rFonts w:ascii="Times New Roman" w:hAnsi="Times New Roman" w:cs="Times New Roman"/>
          <w:sz w:val="28"/>
          <w:szCs w:val="28"/>
        </w:rPr>
        <w:t xml:space="preserve">– </w:t>
      </w:r>
      <w:r w:rsidR="00BF3D41" w:rsidRPr="00BF3D41">
        <w:rPr>
          <w:rFonts w:ascii="Times New Roman" w:hAnsi="Times New Roman" w:cs="Times New Roman"/>
          <w:sz w:val="28"/>
          <w:szCs w:val="28"/>
        </w:rPr>
        <w:t>около 3500 млн тонн</w:t>
      </w:r>
      <w:r w:rsidR="004A4587">
        <w:rPr>
          <w:rFonts w:ascii="Times New Roman" w:hAnsi="Times New Roman" w:cs="Times New Roman"/>
          <w:sz w:val="28"/>
          <w:szCs w:val="28"/>
        </w:rPr>
        <w:t xml:space="preserve"> меди</w:t>
      </w:r>
      <w:r w:rsidR="004A4587" w:rsidRPr="004A4587">
        <w:rPr>
          <w:rFonts w:ascii="Times New Roman" w:hAnsi="Times New Roman" w:cs="Times New Roman"/>
          <w:sz w:val="28"/>
          <w:szCs w:val="28"/>
        </w:rPr>
        <w:t xml:space="preserve"> [4, с. 6]</w:t>
      </w:r>
      <w:r w:rsidR="00BF3D41" w:rsidRPr="00BF3D41">
        <w:rPr>
          <w:rFonts w:ascii="Times New Roman" w:hAnsi="Times New Roman" w:cs="Times New Roman"/>
          <w:sz w:val="28"/>
          <w:szCs w:val="28"/>
        </w:rPr>
        <w:t>.</w:t>
      </w:r>
      <w:r w:rsidR="004A4587">
        <w:rPr>
          <w:rFonts w:ascii="Times New Roman" w:hAnsi="Times New Roman" w:cs="Times New Roman"/>
          <w:sz w:val="28"/>
          <w:szCs w:val="28"/>
        </w:rPr>
        <w:t xml:space="preserve"> </w:t>
      </w:r>
      <w:r w:rsidR="00B96F7D" w:rsidRPr="0053697F">
        <w:rPr>
          <w:rFonts w:ascii="Times New Roman" w:hAnsi="Times New Roman" w:cs="Times New Roman"/>
          <w:sz w:val="28"/>
          <w:szCs w:val="28"/>
        </w:rPr>
        <w:t>ICSG упоминает о том, что около 70 % поверхности Земли составляют океаны, на дне которых содержатся важные минеральные ресурсы, включая медь. Разведка новых ресурсов, и месторождений на морском дне могут представлять собой возможность для дополнительной добычи медного сырья.</w:t>
      </w:r>
      <w:r w:rsidR="00C84D4D">
        <w:rPr>
          <w:rFonts w:ascii="Times New Roman" w:hAnsi="Times New Roman" w:cs="Times New Roman"/>
          <w:sz w:val="28"/>
          <w:szCs w:val="28"/>
        </w:rPr>
        <w:t xml:space="preserve"> </w:t>
      </w:r>
      <w:r w:rsidR="00C84D4D" w:rsidRPr="00C84D4D">
        <w:rPr>
          <w:rFonts w:ascii="Times New Roman" w:hAnsi="Times New Roman" w:cs="Times New Roman"/>
          <w:sz w:val="28"/>
          <w:szCs w:val="28"/>
        </w:rPr>
        <w:t>Международная группа по исследованию меди (ICSG) выделяет три морских проекта, которые могут быть запущены в ближайшее время. Первый</w:t>
      </w:r>
      <w:r w:rsidR="001955E5">
        <w:rPr>
          <w:rFonts w:ascii="Times New Roman" w:hAnsi="Times New Roman" w:cs="Times New Roman"/>
          <w:sz w:val="28"/>
          <w:szCs w:val="28"/>
        </w:rPr>
        <w:t xml:space="preserve"> – </w:t>
      </w:r>
      <w:proofErr w:type="spellStart"/>
      <w:r w:rsidR="00C84D4D" w:rsidRPr="00C84D4D">
        <w:rPr>
          <w:rFonts w:ascii="Times New Roman" w:hAnsi="Times New Roman" w:cs="Times New Roman"/>
          <w:sz w:val="28"/>
          <w:szCs w:val="28"/>
        </w:rPr>
        <w:t>Solwara</w:t>
      </w:r>
      <w:proofErr w:type="spellEnd"/>
      <w:r w:rsidR="00C84D4D" w:rsidRPr="00C84D4D">
        <w:rPr>
          <w:rFonts w:ascii="Times New Roman" w:hAnsi="Times New Roman" w:cs="Times New Roman"/>
          <w:sz w:val="28"/>
          <w:szCs w:val="28"/>
        </w:rPr>
        <w:t xml:space="preserve"> 1 в море Бисмарка (Папуа – Новая Гвинея), второй</w:t>
      </w:r>
      <w:r w:rsidR="001955E5">
        <w:rPr>
          <w:rFonts w:ascii="Times New Roman" w:hAnsi="Times New Roman" w:cs="Times New Roman"/>
          <w:sz w:val="28"/>
          <w:szCs w:val="28"/>
        </w:rPr>
        <w:t xml:space="preserve"> – </w:t>
      </w:r>
      <w:r w:rsidR="00C84D4D" w:rsidRPr="00C84D4D">
        <w:rPr>
          <w:rFonts w:ascii="Times New Roman" w:hAnsi="Times New Roman" w:cs="Times New Roman"/>
          <w:sz w:val="28"/>
          <w:szCs w:val="28"/>
        </w:rPr>
        <w:t xml:space="preserve">по добыче полиметаллических конкреций в зоне </w:t>
      </w:r>
      <w:proofErr w:type="spellStart"/>
      <w:r w:rsidR="00C84D4D" w:rsidRPr="00C84D4D">
        <w:rPr>
          <w:rFonts w:ascii="Times New Roman" w:hAnsi="Times New Roman" w:cs="Times New Roman"/>
          <w:sz w:val="28"/>
          <w:szCs w:val="28"/>
        </w:rPr>
        <w:t>Кларион</w:t>
      </w:r>
      <w:proofErr w:type="spellEnd"/>
      <w:r w:rsidR="00C84D4D" w:rsidRPr="00C84D4D">
        <w:rPr>
          <w:rFonts w:ascii="Times New Roman" w:hAnsi="Times New Roman" w:cs="Times New Roman"/>
          <w:sz w:val="28"/>
          <w:szCs w:val="28"/>
        </w:rPr>
        <w:t>–Клиппертон в Тихом океане, третий</w:t>
      </w:r>
      <w:r w:rsidR="001955E5">
        <w:rPr>
          <w:rFonts w:ascii="Times New Roman" w:hAnsi="Times New Roman" w:cs="Times New Roman"/>
          <w:sz w:val="28"/>
          <w:szCs w:val="28"/>
        </w:rPr>
        <w:t xml:space="preserve"> – </w:t>
      </w:r>
      <w:r w:rsidR="00C84D4D" w:rsidRPr="00C84D4D">
        <w:rPr>
          <w:rFonts w:ascii="Times New Roman" w:hAnsi="Times New Roman" w:cs="Times New Roman"/>
          <w:sz w:val="28"/>
          <w:szCs w:val="28"/>
        </w:rPr>
        <w:t>проект в исключительной экономической зоне Японии, связанный с марганцевыми конкрециями [4, с. 9].</w:t>
      </w:r>
    </w:p>
    <w:p w14:paraId="0A05E31D" w14:textId="34EEF6E8" w:rsidR="008E7A3F" w:rsidRPr="008E7A3F" w:rsidRDefault="0090115C" w:rsidP="008E7A3F">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Основным сырьем для добычи меди являются руды. По содержанию меди (в %) бывают богатые и бедные руды.</w:t>
      </w:r>
      <w:r w:rsidR="004F4441" w:rsidRPr="0053697F">
        <w:rPr>
          <w:rFonts w:ascii="Times New Roman" w:hAnsi="Times New Roman" w:cs="Times New Roman"/>
          <w:sz w:val="28"/>
          <w:szCs w:val="28"/>
        </w:rPr>
        <w:t xml:space="preserve"> Руды должны содержать медь в таких количествах и концентрациях, при которых технически осуществимо и экономически целесообразно можно их переработать. Получение меди из руды, содержащей менее </w:t>
      </w:r>
      <w:r w:rsidR="00644412" w:rsidRPr="0053697F">
        <w:rPr>
          <w:rFonts w:ascii="Times New Roman" w:hAnsi="Times New Roman" w:cs="Times New Roman"/>
          <w:sz w:val="28"/>
          <w:szCs w:val="28"/>
        </w:rPr>
        <w:t>0</w:t>
      </w:r>
      <w:r w:rsidR="00C4710A" w:rsidRPr="0053697F">
        <w:rPr>
          <w:rFonts w:ascii="Times New Roman" w:hAnsi="Times New Roman" w:cs="Times New Roman"/>
          <w:sz w:val="28"/>
          <w:szCs w:val="28"/>
        </w:rPr>
        <w:t>,</w:t>
      </w:r>
      <w:r w:rsidR="00644412" w:rsidRPr="0053697F">
        <w:rPr>
          <w:rFonts w:ascii="Times New Roman" w:hAnsi="Times New Roman" w:cs="Times New Roman"/>
          <w:sz w:val="28"/>
          <w:szCs w:val="28"/>
        </w:rPr>
        <w:t>4-</w:t>
      </w:r>
      <w:r w:rsidR="004F4441" w:rsidRPr="0053697F">
        <w:rPr>
          <w:rFonts w:ascii="Times New Roman" w:hAnsi="Times New Roman" w:cs="Times New Roman"/>
          <w:sz w:val="28"/>
          <w:szCs w:val="28"/>
        </w:rPr>
        <w:t>0</w:t>
      </w:r>
      <w:r w:rsidR="00C4710A" w:rsidRPr="0053697F">
        <w:rPr>
          <w:rFonts w:ascii="Times New Roman" w:hAnsi="Times New Roman" w:cs="Times New Roman"/>
          <w:sz w:val="28"/>
          <w:szCs w:val="28"/>
        </w:rPr>
        <w:t>,</w:t>
      </w:r>
      <w:r w:rsidR="004F4441" w:rsidRPr="0053697F">
        <w:rPr>
          <w:rFonts w:ascii="Times New Roman" w:hAnsi="Times New Roman" w:cs="Times New Roman"/>
          <w:sz w:val="28"/>
          <w:szCs w:val="28"/>
        </w:rPr>
        <w:t>5 % меди</w:t>
      </w:r>
      <w:r w:rsidR="00644412" w:rsidRPr="0053697F">
        <w:rPr>
          <w:rFonts w:ascii="Times New Roman" w:hAnsi="Times New Roman" w:cs="Times New Roman"/>
          <w:sz w:val="28"/>
          <w:szCs w:val="28"/>
        </w:rPr>
        <w:t xml:space="preserve"> (забалансовая руда)</w:t>
      </w:r>
      <w:r w:rsidR="004F4441" w:rsidRPr="0053697F">
        <w:rPr>
          <w:rFonts w:ascii="Times New Roman" w:hAnsi="Times New Roman" w:cs="Times New Roman"/>
          <w:sz w:val="28"/>
          <w:szCs w:val="28"/>
        </w:rPr>
        <w:t xml:space="preserve"> считается нерентабельным, поэтому такую руду в основном не перерабатывают. </w:t>
      </w:r>
      <w:r w:rsidRPr="0053697F">
        <w:rPr>
          <w:rFonts w:ascii="Times New Roman" w:hAnsi="Times New Roman" w:cs="Times New Roman"/>
          <w:sz w:val="28"/>
          <w:szCs w:val="28"/>
        </w:rPr>
        <w:t>Также руды классифицируют на окисленные (содержится около 2 % меди),</w:t>
      </w:r>
      <w:r w:rsidR="00397507" w:rsidRPr="0053697F">
        <w:rPr>
          <w:rFonts w:ascii="Times New Roman" w:hAnsi="Times New Roman" w:cs="Times New Roman"/>
          <w:sz w:val="28"/>
          <w:szCs w:val="28"/>
        </w:rPr>
        <w:t xml:space="preserve"> </w:t>
      </w:r>
      <w:r w:rsidRPr="0053697F">
        <w:rPr>
          <w:rFonts w:ascii="Times New Roman" w:hAnsi="Times New Roman" w:cs="Times New Roman"/>
          <w:sz w:val="28"/>
          <w:szCs w:val="28"/>
        </w:rPr>
        <w:t>сульфидные</w:t>
      </w:r>
      <w:r w:rsidR="00397507" w:rsidRPr="0053697F">
        <w:rPr>
          <w:rFonts w:ascii="Times New Roman" w:hAnsi="Times New Roman" w:cs="Times New Roman"/>
          <w:sz w:val="28"/>
          <w:szCs w:val="28"/>
        </w:rPr>
        <w:t xml:space="preserve"> или руды первичного происхождения </w:t>
      </w:r>
      <w:r w:rsidRPr="0053697F">
        <w:rPr>
          <w:rFonts w:ascii="Times New Roman" w:hAnsi="Times New Roman" w:cs="Times New Roman"/>
          <w:sz w:val="28"/>
          <w:szCs w:val="28"/>
        </w:rPr>
        <w:t>(содерж</w:t>
      </w:r>
      <w:r w:rsidR="00E1236C" w:rsidRPr="0053697F">
        <w:rPr>
          <w:rFonts w:ascii="Times New Roman" w:hAnsi="Times New Roman" w:cs="Times New Roman"/>
          <w:sz w:val="28"/>
          <w:szCs w:val="28"/>
        </w:rPr>
        <w:t>ится</w:t>
      </w:r>
      <w:r w:rsidRPr="0053697F">
        <w:rPr>
          <w:rFonts w:ascii="Times New Roman" w:hAnsi="Times New Roman" w:cs="Times New Roman"/>
          <w:sz w:val="28"/>
          <w:szCs w:val="28"/>
        </w:rPr>
        <w:t xml:space="preserve"> от 1 до 6 % меди) и на</w:t>
      </w:r>
      <w:r w:rsidR="00397507" w:rsidRPr="0053697F">
        <w:rPr>
          <w:rFonts w:ascii="Times New Roman" w:hAnsi="Times New Roman" w:cs="Times New Roman"/>
          <w:sz w:val="28"/>
          <w:szCs w:val="28"/>
        </w:rPr>
        <w:t xml:space="preserve"> </w:t>
      </w:r>
      <w:r w:rsidRPr="0053697F">
        <w:rPr>
          <w:rFonts w:ascii="Times New Roman" w:hAnsi="Times New Roman" w:cs="Times New Roman"/>
          <w:sz w:val="28"/>
          <w:szCs w:val="28"/>
        </w:rPr>
        <w:t>смешанные руды</w:t>
      </w:r>
      <w:r w:rsidR="000232B6" w:rsidRPr="0053697F">
        <w:rPr>
          <w:rFonts w:ascii="Times New Roman" w:hAnsi="Times New Roman" w:cs="Times New Roman"/>
          <w:sz w:val="28"/>
          <w:szCs w:val="28"/>
        </w:rPr>
        <w:t xml:space="preserve"> (таблица 1)</w:t>
      </w:r>
      <w:r w:rsidRPr="0053697F">
        <w:rPr>
          <w:rFonts w:ascii="Times New Roman" w:hAnsi="Times New Roman" w:cs="Times New Roman"/>
          <w:sz w:val="28"/>
          <w:szCs w:val="28"/>
        </w:rPr>
        <w:t>.</w:t>
      </w:r>
      <w:r w:rsidR="000526EC" w:rsidRPr="0053697F">
        <w:rPr>
          <w:rFonts w:ascii="Times New Roman" w:hAnsi="Times New Roman" w:cs="Times New Roman"/>
          <w:sz w:val="28"/>
          <w:szCs w:val="28"/>
        </w:rPr>
        <w:t xml:space="preserve"> </w:t>
      </w:r>
      <w:r w:rsidR="00397507" w:rsidRPr="0053697F">
        <w:rPr>
          <w:rFonts w:ascii="Times New Roman" w:hAnsi="Times New Roman" w:cs="Times New Roman"/>
          <w:sz w:val="28"/>
          <w:szCs w:val="28"/>
        </w:rPr>
        <w:t>Необходимо отметить, что сульфидные руды, представляющие собой соединения меди с железом и серой, наиболее распространенные</w:t>
      </w:r>
      <w:r w:rsidR="00E1236C" w:rsidRPr="0053697F">
        <w:rPr>
          <w:rFonts w:ascii="Times New Roman" w:hAnsi="Times New Roman" w:cs="Times New Roman"/>
          <w:sz w:val="28"/>
          <w:szCs w:val="28"/>
        </w:rPr>
        <w:t>,</w:t>
      </w:r>
      <w:r w:rsidR="00397507" w:rsidRPr="0053697F">
        <w:rPr>
          <w:rFonts w:ascii="Times New Roman" w:hAnsi="Times New Roman" w:cs="Times New Roman"/>
          <w:sz w:val="28"/>
          <w:szCs w:val="28"/>
        </w:rPr>
        <w:t xml:space="preserve"> так как на их долю приходится 90 % всех мировых ресурсов меди. По этой причине горнодобывающие компании предпочитают добывать именно сульфидные руды. Окисленные руды, образованные путем окисления минералов </w:t>
      </w:r>
      <w:r w:rsidR="00AC6038" w:rsidRPr="0053697F">
        <w:rPr>
          <w:rFonts w:ascii="Times New Roman" w:hAnsi="Times New Roman" w:cs="Times New Roman"/>
          <w:sz w:val="28"/>
          <w:szCs w:val="28"/>
        </w:rPr>
        <w:t>сульфидных руд,</w:t>
      </w:r>
      <w:r w:rsidR="00397507" w:rsidRPr="0053697F">
        <w:rPr>
          <w:rFonts w:ascii="Times New Roman" w:hAnsi="Times New Roman" w:cs="Times New Roman"/>
          <w:sz w:val="28"/>
          <w:szCs w:val="28"/>
        </w:rPr>
        <w:t xml:space="preserve"> составляют всего 9 % мировых ресурсов меди. </w:t>
      </w:r>
      <w:r w:rsidRPr="0053697F">
        <w:rPr>
          <w:rFonts w:ascii="Times New Roman" w:hAnsi="Times New Roman" w:cs="Times New Roman"/>
          <w:sz w:val="28"/>
          <w:szCs w:val="28"/>
        </w:rPr>
        <w:t>В очень маленьком количестве</w:t>
      </w:r>
      <w:r w:rsidR="00A855B5"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1 % </w:t>
      </w:r>
      <w:r w:rsidR="00A855B5" w:rsidRPr="0053697F">
        <w:rPr>
          <w:rFonts w:ascii="Times New Roman" w:hAnsi="Times New Roman" w:cs="Times New Roman"/>
          <w:sz w:val="28"/>
          <w:szCs w:val="28"/>
        </w:rPr>
        <w:t>медьсодержащих ресурсов,</w:t>
      </w:r>
      <w:r w:rsidRPr="0053697F">
        <w:rPr>
          <w:rFonts w:ascii="Times New Roman" w:hAnsi="Times New Roman" w:cs="Times New Roman"/>
          <w:sz w:val="28"/>
          <w:szCs w:val="28"/>
        </w:rPr>
        <w:t xml:space="preserve"> существуют</w:t>
      </w:r>
      <w:r w:rsidR="00A855B5" w:rsidRPr="0053697F">
        <w:rPr>
          <w:rFonts w:ascii="Times New Roman" w:hAnsi="Times New Roman" w:cs="Times New Roman"/>
          <w:sz w:val="28"/>
          <w:szCs w:val="28"/>
        </w:rPr>
        <w:t xml:space="preserve"> в виде</w:t>
      </w:r>
      <w:r w:rsidRPr="0053697F">
        <w:rPr>
          <w:rFonts w:ascii="Times New Roman" w:hAnsi="Times New Roman" w:cs="Times New Roman"/>
          <w:sz w:val="28"/>
          <w:szCs w:val="28"/>
        </w:rPr>
        <w:t xml:space="preserve"> самородны</w:t>
      </w:r>
      <w:r w:rsidR="00A855B5" w:rsidRPr="0053697F">
        <w:rPr>
          <w:rFonts w:ascii="Times New Roman" w:hAnsi="Times New Roman" w:cs="Times New Roman"/>
          <w:sz w:val="28"/>
          <w:szCs w:val="28"/>
        </w:rPr>
        <w:t>х</w:t>
      </w:r>
      <w:r w:rsidRPr="0053697F">
        <w:rPr>
          <w:rFonts w:ascii="Times New Roman" w:hAnsi="Times New Roman" w:cs="Times New Roman"/>
          <w:sz w:val="28"/>
          <w:szCs w:val="28"/>
        </w:rPr>
        <w:t xml:space="preserve"> руд, в которых присутствует чистая медь</w:t>
      </w:r>
      <w:r w:rsidR="00A855B5" w:rsidRPr="0053697F">
        <w:rPr>
          <w:rFonts w:ascii="Times New Roman" w:hAnsi="Times New Roman" w:cs="Times New Roman"/>
          <w:sz w:val="28"/>
          <w:szCs w:val="28"/>
        </w:rPr>
        <w:t xml:space="preserve"> [</w:t>
      </w:r>
      <w:r w:rsidR="00724F3E" w:rsidRPr="0053697F">
        <w:rPr>
          <w:rFonts w:ascii="Times New Roman" w:hAnsi="Times New Roman" w:cs="Times New Roman"/>
          <w:sz w:val="28"/>
          <w:szCs w:val="28"/>
        </w:rPr>
        <w:t>7</w:t>
      </w:r>
      <w:r w:rsidR="00A855B5" w:rsidRPr="0053697F">
        <w:rPr>
          <w:rFonts w:ascii="Times New Roman" w:hAnsi="Times New Roman" w:cs="Times New Roman"/>
          <w:sz w:val="28"/>
          <w:szCs w:val="28"/>
        </w:rPr>
        <w:t>]</w:t>
      </w:r>
      <w:r w:rsidRPr="0053697F">
        <w:rPr>
          <w:rFonts w:ascii="Times New Roman" w:hAnsi="Times New Roman" w:cs="Times New Roman"/>
          <w:sz w:val="28"/>
          <w:szCs w:val="28"/>
        </w:rPr>
        <w:t>.</w:t>
      </w:r>
    </w:p>
    <w:p w14:paraId="1EFCCA44" w14:textId="26705A81" w:rsidR="008E7A3F" w:rsidRPr="00613B56" w:rsidRDefault="008E7A3F" w:rsidP="00613B56">
      <w:pPr>
        <w:spacing w:after="0" w:line="240" w:lineRule="auto"/>
        <w:ind w:firstLine="567"/>
        <w:jc w:val="both"/>
        <w:rPr>
          <w:rFonts w:ascii="Times New Roman" w:hAnsi="Times New Roman" w:cs="Times New Roman"/>
          <w:sz w:val="28"/>
          <w:szCs w:val="28"/>
          <w:highlight w:val="green"/>
        </w:rPr>
      </w:pPr>
      <w:r w:rsidRPr="008E7A3F">
        <w:rPr>
          <w:rFonts w:ascii="Times New Roman" w:hAnsi="Times New Roman" w:cs="Times New Roman"/>
          <w:sz w:val="28"/>
          <w:szCs w:val="28"/>
        </w:rPr>
        <w:t>Химический состав медных руд</w:t>
      </w:r>
      <w:r w:rsidRPr="00E75A85">
        <w:rPr>
          <w:rFonts w:ascii="Times New Roman" w:hAnsi="Times New Roman" w:cs="Times New Roman"/>
          <w:sz w:val="28"/>
          <w:szCs w:val="28"/>
        </w:rPr>
        <w:t xml:space="preserve"> варьируется в зависимости </w:t>
      </w:r>
      <w:r w:rsidRPr="008E7A3F">
        <w:rPr>
          <w:rFonts w:ascii="Times New Roman" w:hAnsi="Times New Roman" w:cs="Times New Roman"/>
          <w:sz w:val="28"/>
          <w:szCs w:val="28"/>
        </w:rPr>
        <w:t>от преобладающих в них минералов. Руду формирует совокупность различных соединений, включая оксидные (</w:t>
      </w:r>
      <w:r w:rsidR="00CA5B58" w:rsidRPr="00613B56">
        <w:rPr>
          <w:rFonts w:ascii="Times New Roman" w:hAnsi="Times New Roman" w:cs="Times New Roman"/>
          <w:sz w:val="28"/>
          <w:szCs w:val="28"/>
        </w:rPr>
        <w:t>содержащие -</w:t>
      </w:r>
      <w:r w:rsidRPr="008E7A3F">
        <w:rPr>
          <w:rFonts w:ascii="Times New Roman" w:hAnsi="Times New Roman" w:cs="Times New Roman"/>
          <w:sz w:val="28"/>
          <w:szCs w:val="28"/>
        </w:rPr>
        <w:t>O), карбонатные (</w:t>
      </w:r>
      <w:r w:rsidR="00CA5B58" w:rsidRPr="00613B56">
        <w:rPr>
          <w:rFonts w:ascii="Times New Roman" w:hAnsi="Times New Roman" w:cs="Times New Roman"/>
          <w:sz w:val="28"/>
          <w:szCs w:val="28"/>
        </w:rPr>
        <w:t>содержащие -</w:t>
      </w:r>
      <w:r w:rsidRPr="008E7A3F">
        <w:rPr>
          <w:rFonts w:ascii="Times New Roman" w:hAnsi="Times New Roman" w:cs="Times New Roman"/>
          <w:sz w:val="28"/>
          <w:szCs w:val="28"/>
        </w:rPr>
        <w:t>CO</w:t>
      </w:r>
      <w:r w:rsidR="00CA5B58" w:rsidRPr="00613B56">
        <w:rPr>
          <w:rFonts w:ascii="Times New Roman" w:hAnsi="Times New Roman" w:cs="Times New Roman"/>
          <w:sz w:val="28"/>
          <w:szCs w:val="28"/>
          <w:vertAlign w:val="subscript"/>
        </w:rPr>
        <w:t>3</w:t>
      </w:r>
      <w:r w:rsidRPr="008E7A3F">
        <w:rPr>
          <w:rFonts w:ascii="Times New Roman" w:hAnsi="Times New Roman" w:cs="Times New Roman"/>
          <w:sz w:val="28"/>
          <w:szCs w:val="28"/>
        </w:rPr>
        <w:t>), силикатные (</w:t>
      </w:r>
      <w:r w:rsidR="00CA5B58" w:rsidRPr="00613B56">
        <w:rPr>
          <w:rFonts w:ascii="Times New Roman" w:hAnsi="Times New Roman" w:cs="Times New Roman"/>
          <w:sz w:val="28"/>
          <w:szCs w:val="28"/>
        </w:rPr>
        <w:t>содержащие -</w:t>
      </w:r>
      <w:proofErr w:type="spellStart"/>
      <w:r w:rsidRPr="008E7A3F">
        <w:rPr>
          <w:rFonts w:ascii="Times New Roman" w:hAnsi="Times New Roman" w:cs="Times New Roman"/>
          <w:sz w:val="28"/>
          <w:szCs w:val="28"/>
        </w:rPr>
        <w:t>Si</w:t>
      </w:r>
      <w:proofErr w:type="spellEnd"/>
      <w:r w:rsidRPr="008E7A3F">
        <w:rPr>
          <w:rFonts w:ascii="Times New Roman" w:hAnsi="Times New Roman" w:cs="Times New Roman"/>
          <w:sz w:val="28"/>
          <w:szCs w:val="28"/>
        </w:rPr>
        <w:t>), хлоридные (</w:t>
      </w:r>
      <w:r w:rsidR="00CA5B58" w:rsidRPr="00613B56">
        <w:rPr>
          <w:rFonts w:ascii="Times New Roman" w:hAnsi="Times New Roman" w:cs="Times New Roman"/>
          <w:sz w:val="28"/>
          <w:szCs w:val="28"/>
        </w:rPr>
        <w:t>содержащие -</w:t>
      </w:r>
      <w:proofErr w:type="spellStart"/>
      <w:r w:rsidRPr="008E7A3F">
        <w:rPr>
          <w:rFonts w:ascii="Times New Roman" w:hAnsi="Times New Roman" w:cs="Times New Roman"/>
          <w:sz w:val="28"/>
          <w:szCs w:val="28"/>
        </w:rPr>
        <w:t>Cl</w:t>
      </w:r>
      <w:proofErr w:type="spellEnd"/>
      <w:r w:rsidRPr="008E7A3F">
        <w:rPr>
          <w:rFonts w:ascii="Times New Roman" w:hAnsi="Times New Roman" w:cs="Times New Roman"/>
          <w:sz w:val="28"/>
          <w:szCs w:val="28"/>
        </w:rPr>
        <w:t>), сульфатные (</w:t>
      </w:r>
      <w:r w:rsidR="00CA5B58" w:rsidRPr="00613B56">
        <w:rPr>
          <w:rFonts w:ascii="Times New Roman" w:hAnsi="Times New Roman" w:cs="Times New Roman"/>
          <w:sz w:val="28"/>
          <w:szCs w:val="28"/>
        </w:rPr>
        <w:t>содержащие -</w:t>
      </w:r>
      <w:r w:rsidRPr="008E7A3F">
        <w:rPr>
          <w:rFonts w:ascii="Times New Roman" w:hAnsi="Times New Roman" w:cs="Times New Roman"/>
          <w:sz w:val="28"/>
          <w:szCs w:val="28"/>
        </w:rPr>
        <w:t>SO</w:t>
      </w:r>
      <w:r w:rsidR="00613B56" w:rsidRPr="00613B56">
        <w:rPr>
          <w:rFonts w:ascii="Times New Roman" w:hAnsi="Times New Roman" w:cs="Times New Roman"/>
          <w:sz w:val="28"/>
          <w:szCs w:val="28"/>
          <w:vertAlign w:val="subscript"/>
        </w:rPr>
        <w:t>4</w:t>
      </w:r>
      <w:r w:rsidRPr="008E7A3F">
        <w:rPr>
          <w:rFonts w:ascii="Times New Roman" w:hAnsi="Times New Roman" w:cs="Times New Roman"/>
          <w:sz w:val="28"/>
          <w:szCs w:val="28"/>
        </w:rPr>
        <w:t>) и сульфидные (</w:t>
      </w:r>
      <w:r w:rsidR="00CA5B58" w:rsidRPr="00613B56">
        <w:rPr>
          <w:rFonts w:ascii="Times New Roman" w:hAnsi="Times New Roman" w:cs="Times New Roman"/>
          <w:sz w:val="28"/>
          <w:szCs w:val="28"/>
        </w:rPr>
        <w:t>содержащие -</w:t>
      </w:r>
      <w:r w:rsidRPr="008E7A3F">
        <w:rPr>
          <w:rFonts w:ascii="Times New Roman" w:hAnsi="Times New Roman" w:cs="Times New Roman"/>
          <w:sz w:val="28"/>
          <w:szCs w:val="28"/>
        </w:rPr>
        <w:t>S) минералы (таблиц</w:t>
      </w:r>
      <w:r w:rsidR="00CA5B58" w:rsidRPr="00613B56">
        <w:rPr>
          <w:rFonts w:ascii="Times New Roman" w:hAnsi="Times New Roman" w:cs="Times New Roman"/>
          <w:sz w:val="28"/>
          <w:szCs w:val="28"/>
        </w:rPr>
        <w:t>а</w:t>
      </w:r>
      <w:r w:rsidRPr="008E7A3F">
        <w:rPr>
          <w:rFonts w:ascii="Times New Roman" w:hAnsi="Times New Roman" w:cs="Times New Roman"/>
          <w:sz w:val="28"/>
          <w:szCs w:val="28"/>
        </w:rPr>
        <w:t xml:space="preserve"> 2).</w:t>
      </w:r>
      <w:r w:rsidR="00613B56">
        <w:rPr>
          <w:rFonts w:ascii="Times New Roman" w:hAnsi="Times New Roman" w:cs="Times New Roman"/>
          <w:sz w:val="28"/>
          <w:szCs w:val="28"/>
        </w:rPr>
        <w:t xml:space="preserve"> </w:t>
      </w:r>
      <w:r w:rsidRPr="008E7A3F">
        <w:rPr>
          <w:rFonts w:ascii="Times New Roman" w:hAnsi="Times New Roman" w:cs="Times New Roman"/>
          <w:sz w:val="28"/>
          <w:szCs w:val="28"/>
        </w:rPr>
        <w:t>Также в руде присутствуют второстепенные медные минералы и пустая порода</w:t>
      </w:r>
      <w:r w:rsidR="00613B56">
        <w:rPr>
          <w:rFonts w:ascii="Times New Roman" w:hAnsi="Times New Roman" w:cs="Times New Roman"/>
          <w:sz w:val="28"/>
          <w:szCs w:val="28"/>
        </w:rPr>
        <w:t xml:space="preserve"> – </w:t>
      </w:r>
      <w:r w:rsidRPr="008E7A3F">
        <w:rPr>
          <w:rFonts w:ascii="Times New Roman" w:hAnsi="Times New Roman" w:cs="Times New Roman"/>
          <w:sz w:val="28"/>
          <w:szCs w:val="28"/>
        </w:rPr>
        <w:t>кварц (SiO</w:t>
      </w:r>
      <w:r w:rsidR="00613B56">
        <w:rPr>
          <w:rFonts w:ascii="Times New Roman" w:hAnsi="Times New Roman" w:cs="Times New Roman"/>
          <w:sz w:val="28"/>
          <w:szCs w:val="28"/>
          <w:vertAlign w:val="subscript"/>
        </w:rPr>
        <w:t>2</w:t>
      </w:r>
      <w:r w:rsidRPr="008E7A3F">
        <w:rPr>
          <w:rFonts w:ascii="Times New Roman" w:hAnsi="Times New Roman" w:cs="Times New Roman"/>
          <w:sz w:val="28"/>
          <w:szCs w:val="28"/>
        </w:rPr>
        <w:t>), силикаты, оксиды Al</w:t>
      </w:r>
      <w:r w:rsidR="00613B56">
        <w:rPr>
          <w:rFonts w:ascii="Times New Roman" w:hAnsi="Times New Roman" w:cs="Times New Roman"/>
          <w:sz w:val="28"/>
          <w:szCs w:val="28"/>
          <w:vertAlign w:val="subscript"/>
        </w:rPr>
        <w:t>2</w:t>
      </w:r>
      <w:r w:rsidRPr="008E7A3F">
        <w:rPr>
          <w:rFonts w:ascii="Times New Roman" w:hAnsi="Times New Roman" w:cs="Times New Roman"/>
          <w:sz w:val="28"/>
          <w:szCs w:val="28"/>
        </w:rPr>
        <w:t>O</w:t>
      </w:r>
      <w:r w:rsidR="00613B56">
        <w:rPr>
          <w:rFonts w:ascii="Times New Roman" w:hAnsi="Times New Roman" w:cs="Times New Roman"/>
          <w:sz w:val="28"/>
          <w:szCs w:val="28"/>
          <w:vertAlign w:val="subscript"/>
        </w:rPr>
        <w:t>3</w:t>
      </w:r>
      <w:r w:rsidRPr="008E7A3F">
        <w:rPr>
          <w:rFonts w:ascii="Times New Roman" w:hAnsi="Times New Roman" w:cs="Times New Roman"/>
          <w:sz w:val="28"/>
          <w:szCs w:val="28"/>
        </w:rPr>
        <w:t xml:space="preserve">, </w:t>
      </w:r>
      <w:proofErr w:type="spellStart"/>
      <w:r w:rsidRPr="008E7A3F">
        <w:rPr>
          <w:rFonts w:ascii="Times New Roman" w:hAnsi="Times New Roman" w:cs="Times New Roman"/>
          <w:sz w:val="28"/>
          <w:szCs w:val="28"/>
        </w:rPr>
        <w:t>CaO</w:t>
      </w:r>
      <w:proofErr w:type="spellEnd"/>
      <w:r w:rsidRPr="008E7A3F">
        <w:rPr>
          <w:rFonts w:ascii="Times New Roman" w:hAnsi="Times New Roman" w:cs="Times New Roman"/>
          <w:sz w:val="28"/>
          <w:szCs w:val="28"/>
        </w:rPr>
        <w:t xml:space="preserve">, </w:t>
      </w:r>
      <w:proofErr w:type="spellStart"/>
      <w:r w:rsidRPr="008E7A3F">
        <w:rPr>
          <w:rFonts w:ascii="Times New Roman" w:hAnsi="Times New Roman" w:cs="Times New Roman"/>
          <w:sz w:val="28"/>
          <w:szCs w:val="28"/>
        </w:rPr>
        <w:t>MgO</w:t>
      </w:r>
      <w:proofErr w:type="spellEnd"/>
      <w:r w:rsidRPr="008E7A3F">
        <w:rPr>
          <w:rFonts w:ascii="Times New Roman" w:hAnsi="Times New Roman" w:cs="Times New Roman"/>
          <w:sz w:val="28"/>
          <w:szCs w:val="28"/>
        </w:rPr>
        <w:t>, железа, карбонаты MgCO</w:t>
      </w:r>
      <w:r w:rsidR="00613B56">
        <w:rPr>
          <w:rFonts w:ascii="Times New Roman" w:hAnsi="Times New Roman" w:cs="Times New Roman"/>
          <w:sz w:val="28"/>
          <w:szCs w:val="28"/>
          <w:vertAlign w:val="subscript"/>
        </w:rPr>
        <w:t>3</w:t>
      </w:r>
      <w:r w:rsidRPr="008E7A3F">
        <w:rPr>
          <w:rFonts w:ascii="Times New Roman" w:hAnsi="Times New Roman" w:cs="Times New Roman"/>
          <w:sz w:val="28"/>
          <w:szCs w:val="28"/>
        </w:rPr>
        <w:t>, CaCO</w:t>
      </w:r>
      <w:r w:rsidR="00613B56">
        <w:rPr>
          <w:rFonts w:ascii="Times New Roman" w:hAnsi="Times New Roman" w:cs="Times New Roman"/>
          <w:sz w:val="28"/>
          <w:szCs w:val="28"/>
          <w:vertAlign w:val="subscript"/>
        </w:rPr>
        <w:t>3</w:t>
      </w:r>
      <w:r w:rsidRPr="008E7A3F">
        <w:rPr>
          <w:rFonts w:ascii="Times New Roman" w:hAnsi="Times New Roman" w:cs="Times New Roman"/>
          <w:sz w:val="28"/>
          <w:szCs w:val="28"/>
        </w:rPr>
        <w:t xml:space="preserve"> и пирит (FeS</w:t>
      </w:r>
      <w:r w:rsidR="00613B56">
        <w:rPr>
          <w:rFonts w:ascii="Times New Roman" w:hAnsi="Times New Roman" w:cs="Times New Roman"/>
          <w:sz w:val="28"/>
          <w:szCs w:val="28"/>
          <w:vertAlign w:val="subscript"/>
        </w:rPr>
        <w:t>2</w:t>
      </w:r>
      <w:r w:rsidRPr="008E7A3F">
        <w:rPr>
          <w:rFonts w:ascii="Times New Roman" w:hAnsi="Times New Roman" w:cs="Times New Roman"/>
          <w:sz w:val="28"/>
          <w:szCs w:val="28"/>
        </w:rPr>
        <w:t>) [8].</w:t>
      </w:r>
    </w:p>
    <w:p w14:paraId="1683CF87" w14:textId="77777777" w:rsidR="00BA3252" w:rsidRPr="0053697F" w:rsidRDefault="00BA3252" w:rsidP="008807E7">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lastRenderedPageBreak/>
        <w:t>Таблица 1 – Основные виды медьсодержащего сырья</w:t>
      </w:r>
    </w:p>
    <w:p w14:paraId="59BD1F45" w14:textId="77777777" w:rsidR="00BA3252" w:rsidRPr="0053697F" w:rsidRDefault="00BA3252" w:rsidP="00BA3252">
      <w:pPr>
        <w:spacing w:after="0" w:line="240" w:lineRule="auto"/>
        <w:ind w:firstLine="567"/>
        <w:jc w:val="both"/>
        <w:rPr>
          <w:rFonts w:ascii="Times New Roman" w:hAnsi="Times New Roman" w:cs="Times New Roman"/>
          <w:sz w:val="28"/>
          <w:szCs w:val="28"/>
        </w:rPr>
      </w:pPr>
    </w:p>
    <w:tbl>
      <w:tblPr>
        <w:tblStyle w:val="a4"/>
        <w:tblW w:w="5000" w:type="pct"/>
        <w:jc w:val="center"/>
        <w:tblLook w:val="04A0" w:firstRow="1" w:lastRow="0" w:firstColumn="1" w:lastColumn="0" w:noHBand="0" w:noVBand="1"/>
      </w:tblPr>
      <w:tblGrid>
        <w:gridCol w:w="445"/>
        <w:gridCol w:w="2952"/>
        <w:gridCol w:w="4750"/>
        <w:gridCol w:w="1481"/>
      </w:tblGrid>
      <w:tr w:rsidR="00D25360" w:rsidRPr="0053697F" w14:paraId="677BD1F0" w14:textId="77777777" w:rsidTr="00903B5B">
        <w:trPr>
          <w:jc w:val="center"/>
        </w:trPr>
        <w:tc>
          <w:tcPr>
            <w:tcW w:w="231" w:type="pct"/>
            <w:vAlign w:val="center"/>
          </w:tcPr>
          <w:p w14:paraId="476580DE"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w:t>
            </w:r>
          </w:p>
        </w:tc>
        <w:tc>
          <w:tcPr>
            <w:tcW w:w="1533" w:type="pct"/>
            <w:vAlign w:val="center"/>
          </w:tcPr>
          <w:p w14:paraId="1C0DA695"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Вид сырья</w:t>
            </w:r>
          </w:p>
        </w:tc>
        <w:tc>
          <w:tcPr>
            <w:tcW w:w="2467" w:type="pct"/>
            <w:vAlign w:val="center"/>
          </w:tcPr>
          <w:p w14:paraId="52BC651D"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Классификация сырья</w:t>
            </w:r>
          </w:p>
        </w:tc>
        <w:tc>
          <w:tcPr>
            <w:tcW w:w="769" w:type="pct"/>
            <w:vAlign w:val="center"/>
          </w:tcPr>
          <w:p w14:paraId="207FF236" w14:textId="58B5A1DD"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 xml:space="preserve">Содержание </w:t>
            </w:r>
            <w:proofErr w:type="spellStart"/>
            <w:r w:rsidRPr="0053697F">
              <w:rPr>
                <w:rFonts w:ascii="Times New Roman" w:hAnsi="Times New Roman" w:cs="Times New Roman"/>
                <w:sz w:val="24"/>
                <w:szCs w:val="24"/>
              </w:rPr>
              <w:t>Cu</w:t>
            </w:r>
            <w:proofErr w:type="spellEnd"/>
            <w:r w:rsidRPr="0053697F">
              <w:rPr>
                <w:rFonts w:ascii="Times New Roman" w:hAnsi="Times New Roman" w:cs="Times New Roman"/>
                <w:sz w:val="24"/>
                <w:szCs w:val="24"/>
              </w:rPr>
              <w:t>, %</w:t>
            </w:r>
          </w:p>
        </w:tc>
      </w:tr>
      <w:tr w:rsidR="00D25360" w:rsidRPr="0053697F" w14:paraId="13FADB35" w14:textId="77777777" w:rsidTr="00903B5B">
        <w:trPr>
          <w:jc w:val="center"/>
        </w:trPr>
        <w:tc>
          <w:tcPr>
            <w:tcW w:w="231" w:type="pct"/>
            <w:vMerge w:val="restart"/>
            <w:vAlign w:val="center"/>
          </w:tcPr>
          <w:p w14:paraId="1431D99A"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1</w:t>
            </w:r>
          </w:p>
        </w:tc>
        <w:tc>
          <w:tcPr>
            <w:tcW w:w="1533" w:type="pct"/>
            <w:vMerge w:val="restart"/>
            <w:vAlign w:val="center"/>
          </w:tcPr>
          <w:p w14:paraId="5775B49F" w14:textId="50B44B50"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Чистая самородная медь</w:t>
            </w:r>
          </w:p>
        </w:tc>
        <w:tc>
          <w:tcPr>
            <w:tcW w:w="2467" w:type="pct"/>
            <w:vAlign w:val="center"/>
          </w:tcPr>
          <w:p w14:paraId="599F2322"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Природная</w:t>
            </w:r>
          </w:p>
        </w:tc>
        <w:tc>
          <w:tcPr>
            <w:tcW w:w="769" w:type="pct"/>
            <w:vMerge w:val="restart"/>
            <w:vAlign w:val="center"/>
          </w:tcPr>
          <w:p w14:paraId="4913B45B" w14:textId="06AB8AB6"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100</w:t>
            </w:r>
          </w:p>
        </w:tc>
      </w:tr>
      <w:tr w:rsidR="00D25360" w:rsidRPr="0053697F" w14:paraId="5DBF350B" w14:textId="77777777" w:rsidTr="00903B5B">
        <w:trPr>
          <w:jc w:val="center"/>
        </w:trPr>
        <w:tc>
          <w:tcPr>
            <w:tcW w:w="231" w:type="pct"/>
            <w:vMerge/>
            <w:vAlign w:val="center"/>
          </w:tcPr>
          <w:p w14:paraId="19B8330F" w14:textId="77777777" w:rsidR="00BA3252" w:rsidRPr="0053697F" w:rsidRDefault="00BA3252" w:rsidP="00903B5B">
            <w:pPr>
              <w:rPr>
                <w:rFonts w:ascii="Times New Roman" w:hAnsi="Times New Roman" w:cs="Times New Roman"/>
                <w:sz w:val="24"/>
                <w:szCs w:val="24"/>
              </w:rPr>
            </w:pPr>
          </w:p>
        </w:tc>
        <w:tc>
          <w:tcPr>
            <w:tcW w:w="1533" w:type="pct"/>
            <w:vMerge/>
            <w:vAlign w:val="center"/>
          </w:tcPr>
          <w:p w14:paraId="4A8B7FC5" w14:textId="77777777" w:rsidR="00BA3252" w:rsidRPr="0053697F" w:rsidRDefault="00BA3252" w:rsidP="00903B5B">
            <w:pPr>
              <w:rPr>
                <w:rFonts w:ascii="Times New Roman" w:hAnsi="Times New Roman" w:cs="Times New Roman"/>
                <w:sz w:val="24"/>
                <w:szCs w:val="24"/>
              </w:rPr>
            </w:pPr>
          </w:p>
        </w:tc>
        <w:tc>
          <w:tcPr>
            <w:tcW w:w="2467" w:type="pct"/>
            <w:vAlign w:val="center"/>
          </w:tcPr>
          <w:p w14:paraId="64B180AE"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Синтетическая</w:t>
            </w:r>
          </w:p>
        </w:tc>
        <w:tc>
          <w:tcPr>
            <w:tcW w:w="769" w:type="pct"/>
            <w:vMerge/>
            <w:vAlign w:val="center"/>
          </w:tcPr>
          <w:p w14:paraId="08A2846E" w14:textId="77777777" w:rsidR="00BA3252" w:rsidRPr="0053697F" w:rsidRDefault="00BA3252" w:rsidP="00903B5B">
            <w:pPr>
              <w:rPr>
                <w:rFonts w:ascii="Times New Roman" w:hAnsi="Times New Roman" w:cs="Times New Roman"/>
                <w:sz w:val="24"/>
                <w:szCs w:val="24"/>
              </w:rPr>
            </w:pPr>
          </w:p>
        </w:tc>
      </w:tr>
      <w:tr w:rsidR="00D25360" w:rsidRPr="0053697F" w14:paraId="01556EDC" w14:textId="77777777" w:rsidTr="00903B5B">
        <w:trPr>
          <w:jc w:val="center"/>
        </w:trPr>
        <w:tc>
          <w:tcPr>
            <w:tcW w:w="231" w:type="pct"/>
            <w:vMerge w:val="restart"/>
            <w:vAlign w:val="center"/>
          </w:tcPr>
          <w:p w14:paraId="0B62D2F9"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2</w:t>
            </w:r>
          </w:p>
        </w:tc>
        <w:tc>
          <w:tcPr>
            <w:tcW w:w="1533" w:type="pct"/>
            <w:vMerge w:val="restart"/>
            <w:vAlign w:val="center"/>
          </w:tcPr>
          <w:p w14:paraId="6944441D"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Руда</w:t>
            </w:r>
          </w:p>
        </w:tc>
        <w:tc>
          <w:tcPr>
            <w:tcW w:w="2467" w:type="pct"/>
            <w:vAlign w:val="center"/>
          </w:tcPr>
          <w:p w14:paraId="7AF60C6F"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Окисленная</w:t>
            </w:r>
          </w:p>
        </w:tc>
        <w:tc>
          <w:tcPr>
            <w:tcW w:w="769" w:type="pct"/>
            <w:vMerge w:val="restart"/>
            <w:vAlign w:val="center"/>
          </w:tcPr>
          <w:p w14:paraId="4C4800D9" w14:textId="58E65358"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0</w:t>
            </w:r>
            <w:r w:rsidR="00C4710A" w:rsidRPr="0053697F">
              <w:rPr>
                <w:rFonts w:ascii="Times New Roman" w:hAnsi="Times New Roman" w:cs="Times New Roman"/>
                <w:sz w:val="24"/>
                <w:szCs w:val="24"/>
              </w:rPr>
              <w:t>,</w:t>
            </w:r>
            <w:r w:rsidRPr="0053697F">
              <w:rPr>
                <w:rFonts w:ascii="Times New Roman" w:hAnsi="Times New Roman" w:cs="Times New Roman"/>
                <w:sz w:val="24"/>
                <w:szCs w:val="24"/>
              </w:rPr>
              <w:t>50-6</w:t>
            </w:r>
            <w:r w:rsidR="00C4710A" w:rsidRPr="0053697F">
              <w:rPr>
                <w:rFonts w:ascii="Times New Roman" w:hAnsi="Times New Roman" w:cs="Times New Roman"/>
                <w:sz w:val="24"/>
                <w:szCs w:val="24"/>
              </w:rPr>
              <w:t>,</w:t>
            </w:r>
            <w:r w:rsidRPr="0053697F">
              <w:rPr>
                <w:rFonts w:ascii="Times New Roman" w:hAnsi="Times New Roman" w:cs="Times New Roman"/>
                <w:sz w:val="24"/>
                <w:szCs w:val="24"/>
              </w:rPr>
              <w:t>00</w:t>
            </w:r>
          </w:p>
        </w:tc>
      </w:tr>
      <w:tr w:rsidR="00D25360" w:rsidRPr="0053697F" w14:paraId="4E33873F" w14:textId="77777777" w:rsidTr="00903B5B">
        <w:trPr>
          <w:jc w:val="center"/>
        </w:trPr>
        <w:tc>
          <w:tcPr>
            <w:tcW w:w="231" w:type="pct"/>
            <w:vMerge/>
            <w:vAlign w:val="center"/>
          </w:tcPr>
          <w:p w14:paraId="458AA239" w14:textId="77777777" w:rsidR="00BA3252" w:rsidRPr="0053697F" w:rsidRDefault="00BA3252" w:rsidP="00903B5B">
            <w:pPr>
              <w:rPr>
                <w:rFonts w:ascii="Times New Roman" w:hAnsi="Times New Roman" w:cs="Times New Roman"/>
                <w:sz w:val="24"/>
                <w:szCs w:val="24"/>
              </w:rPr>
            </w:pPr>
          </w:p>
        </w:tc>
        <w:tc>
          <w:tcPr>
            <w:tcW w:w="1533" w:type="pct"/>
            <w:vMerge/>
            <w:vAlign w:val="center"/>
          </w:tcPr>
          <w:p w14:paraId="727E364D" w14:textId="77777777" w:rsidR="00BA3252" w:rsidRPr="0053697F" w:rsidRDefault="00BA3252" w:rsidP="00903B5B">
            <w:pPr>
              <w:rPr>
                <w:rFonts w:ascii="Times New Roman" w:hAnsi="Times New Roman" w:cs="Times New Roman"/>
                <w:sz w:val="24"/>
                <w:szCs w:val="24"/>
              </w:rPr>
            </w:pPr>
          </w:p>
        </w:tc>
        <w:tc>
          <w:tcPr>
            <w:tcW w:w="2467" w:type="pct"/>
            <w:vAlign w:val="center"/>
          </w:tcPr>
          <w:p w14:paraId="6EF62C38"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Сульфидная</w:t>
            </w:r>
          </w:p>
        </w:tc>
        <w:tc>
          <w:tcPr>
            <w:tcW w:w="769" w:type="pct"/>
            <w:vMerge/>
            <w:vAlign w:val="center"/>
          </w:tcPr>
          <w:p w14:paraId="750B511C" w14:textId="77777777" w:rsidR="00BA3252" w:rsidRPr="0053697F" w:rsidRDefault="00BA3252" w:rsidP="00903B5B">
            <w:pPr>
              <w:rPr>
                <w:rFonts w:ascii="Times New Roman" w:hAnsi="Times New Roman" w:cs="Times New Roman"/>
                <w:sz w:val="24"/>
                <w:szCs w:val="24"/>
              </w:rPr>
            </w:pPr>
          </w:p>
        </w:tc>
      </w:tr>
      <w:tr w:rsidR="00D25360" w:rsidRPr="0053697F" w14:paraId="5574903F" w14:textId="77777777" w:rsidTr="00903B5B">
        <w:trPr>
          <w:jc w:val="center"/>
        </w:trPr>
        <w:tc>
          <w:tcPr>
            <w:tcW w:w="231" w:type="pct"/>
            <w:vMerge/>
            <w:vAlign w:val="center"/>
          </w:tcPr>
          <w:p w14:paraId="29D86144" w14:textId="77777777" w:rsidR="00BA3252" w:rsidRPr="0053697F" w:rsidRDefault="00BA3252" w:rsidP="00903B5B">
            <w:pPr>
              <w:rPr>
                <w:rFonts w:ascii="Times New Roman" w:hAnsi="Times New Roman" w:cs="Times New Roman"/>
                <w:sz w:val="24"/>
                <w:szCs w:val="24"/>
              </w:rPr>
            </w:pPr>
          </w:p>
        </w:tc>
        <w:tc>
          <w:tcPr>
            <w:tcW w:w="1533" w:type="pct"/>
            <w:vMerge/>
            <w:vAlign w:val="center"/>
          </w:tcPr>
          <w:p w14:paraId="6D183E53" w14:textId="77777777" w:rsidR="00BA3252" w:rsidRPr="0053697F" w:rsidRDefault="00BA3252" w:rsidP="00903B5B">
            <w:pPr>
              <w:rPr>
                <w:rFonts w:ascii="Times New Roman" w:hAnsi="Times New Roman" w:cs="Times New Roman"/>
                <w:sz w:val="24"/>
                <w:szCs w:val="24"/>
              </w:rPr>
            </w:pPr>
          </w:p>
        </w:tc>
        <w:tc>
          <w:tcPr>
            <w:tcW w:w="2467" w:type="pct"/>
            <w:vAlign w:val="center"/>
          </w:tcPr>
          <w:p w14:paraId="561BE113"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Смешанная</w:t>
            </w:r>
          </w:p>
        </w:tc>
        <w:tc>
          <w:tcPr>
            <w:tcW w:w="769" w:type="pct"/>
            <w:vMerge/>
            <w:vAlign w:val="center"/>
          </w:tcPr>
          <w:p w14:paraId="0696778A" w14:textId="77777777" w:rsidR="00BA3252" w:rsidRPr="0053697F" w:rsidRDefault="00BA3252" w:rsidP="00903B5B">
            <w:pPr>
              <w:rPr>
                <w:rFonts w:ascii="Times New Roman" w:hAnsi="Times New Roman" w:cs="Times New Roman"/>
                <w:sz w:val="24"/>
                <w:szCs w:val="24"/>
              </w:rPr>
            </w:pPr>
          </w:p>
        </w:tc>
      </w:tr>
      <w:tr w:rsidR="00D25360" w:rsidRPr="0053697F" w14:paraId="017261DE" w14:textId="77777777" w:rsidTr="00903B5B">
        <w:trPr>
          <w:jc w:val="center"/>
        </w:trPr>
        <w:tc>
          <w:tcPr>
            <w:tcW w:w="231" w:type="pct"/>
            <w:vMerge w:val="restart"/>
            <w:vAlign w:val="center"/>
          </w:tcPr>
          <w:p w14:paraId="73CE93AE"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3</w:t>
            </w:r>
          </w:p>
        </w:tc>
        <w:tc>
          <w:tcPr>
            <w:tcW w:w="1533" w:type="pct"/>
            <w:vMerge w:val="restart"/>
            <w:tcBorders>
              <w:right w:val="single" w:sz="4" w:space="0" w:color="auto"/>
            </w:tcBorders>
            <w:vAlign w:val="center"/>
          </w:tcPr>
          <w:p w14:paraId="57046F66"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Концентрат</w:t>
            </w:r>
          </w:p>
        </w:tc>
        <w:tc>
          <w:tcPr>
            <w:tcW w:w="2467" w:type="pct"/>
            <w:tcBorders>
              <w:left w:val="single" w:sz="4" w:space="0" w:color="auto"/>
            </w:tcBorders>
            <w:vAlign w:val="center"/>
          </w:tcPr>
          <w:p w14:paraId="60327930"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Медный</w:t>
            </w:r>
          </w:p>
        </w:tc>
        <w:tc>
          <w:tcPr>
            <w:tcW w:w="769" w:type="pct"/>
            <w:vMerge w:val="restart"/>
            <w:vAlign w:val="center"/>
          </w:tcPr>
          <w:p w14:paraId="0B601E2D" w14:textId="7D15FB11"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2</w:t>
            </w:r>
            <w:r w:rsidR="006819CE" w:rsidRPr="0053697F">
              <w:rPr>
                <w:rFonts w:ascii="Times New Roman" w:hAnsi="Times New Roman" w:cs="Times New Roman"/>
                <w:sz w:val="24"/>
                <w:szCs w:val="24"/>
              </w:rPr>
              <w:t>0</w:t>
            </w:r>
            <w:r w:rsidRPr="0053697F">
              <w:rPr>
                <w:rFonts w:ascii="Times New Roman" w:hAnsi="Times New Roman" w:cs="Times New Roman"/>
                <w:sz w:val="24"/>
                <w:szCs w:val="24"/>
              </w:rPr>
              <w:t>-40</w:t>
            </w:r>
          </w:p>
        </w:tc>
      </w:tr>
      <w:tr w:rsidR="00D25360" w:rsidRPr="0053697F" w14:paraId="75DE4B16" w14:textId="77777777" w:rsidTr="00903B5B">
        <w:trPr>
          <w:jc w:val="center"/>
        </w:trPr>
        <w:tc>
          <w:tcPr>
            <w:tcW w:w="231" w:type="pct"/>
            <w:vMerge/>
            <w:vAlign w:val="center"/>
          </w:tcPr>
          <w:p w14:paraId="1C2139FF" w14:textId="77777777" w:rsidR="00BA3252" w:rsidRPr="0053697F" w:rsidRDefault="00BA3252" w:rsidP="00903B5B">
            <w:pPr>
              <w:rPr>
                <w:rFonts w:ascii="Times New Roman" w:hAnsi="Times New Roman" w:cs="Times New Roman"/>
                <w:sz w:val="24"/>
                <w:szCs w:val="24"/>
              </w:rPr>
            </w:pPr>
          </w:p>
        </w:tc>
        <w:tc>
          <w:tcPr>
            <w:tcW w:w="1533" w:type="pct"/>
            <w:vMerge/>
            <w:tcBorders>
              <w:right w:val="single" w:sz="4" w:space="0" w:color="auto"/>
            </w:tcBorders>
            <w:vAlign w:val="center"/>
          </w:tcPr>
          <w:p w14:paraId="41BAB5E4" w14:textId="77777777" w:rsidR="00BA3252" w:rsidRPr="0053697F" w:rsidRDefault="00BA3252" w:rsidP="00903B5B">
            <w:pPr>
              <w:rPr>
                <w:rFonts w:ascii="Times New Roman" w:hAnsi="Times New Roman" w:cs="Times New Roman"/>
                <w:sz w:val="24"/>
                <w:szCs w:val="24"/>
              </w:rPr>
            </w:pPr>
          </w:p>
        </w:tc>
        <w:tc>
          <w:tcPr>
            <w:tcW w:w="2467" w:type="pct"/>
            <w:tcBorders>
              <w:left w:val="single" w:sz="4" w:space="0" w:color="auto"/>
            </w:tcBorders>
            <w:vAlign w:val="center"/>
          </w:tcPr>
          <w:p w14:paraId="32E0D165"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Медно-цинковый</w:t>
            </w:r>
          </w:p>
        </w:tc>
        <w:tc>
          <w:tcPr>
            <w:tcW w:w="769" w:type="pct"/>
            <w:vMerge/>
            <w:vAlign w:val="center"/>
          </w:tcPr>
          <w:p w14:paraId="75CDDE83" w14:textId="77777777" w:rsidR="00BA3252" w:rsidRPr="0053697F" w:rsidRDefault="00BA3252" w:rsidP="00903B5B">
            <w:pPr>
              <w:rPr>
                <w:rFonts w:ascii="Times New Roman" w:hAnsi="Times New Roman" w:cs="Times New Roman"/>
                <w:sz w:val="24"/>
                <w:szCs w:val="24"/>
              </w:rPr>
            </w:pPr>
          </w:p>
        </w:tc>
      </w:tr>
      <w:tr w:rsidR="00D25360" w:rsidRPr="0053697F" w14:paraId="79A1713A" w14:textId="77777777" w:rsidTr="00903B5B">
        <w:trPr>
          <w:jc w:val="center"/>
        </w:trPr>
        <w:tc>
          <w:tcPr>
            <w:tcW w:w="231" w:type="pct"/>
            <w:vMerge/>
            <w:vAlign w:val="center"/>
          </w:tcPr>
          <w:p w14:paraId="6BF382CD" w14:textId="77777777" w:rsidR="00BA3252" w:rsidRPr="0053697F" w:rsidRDefault="00BA3252" w:rsidP="00903B5B">
            <w:pPr>
              <w:rPr>
                <w:rFonts w:ascii="Times New Roman" w:hAnsi="Times New Roman" w:cs="Times New Roman"/>
                <w:sz w:val="24"/>
                <w:szCs w:val="24"/>
              </w:rPr>
            </w:pPr>
          </w:p>
        </w:tc>
        <w:tc>
          <w:tcPr>
            <w:tcW w:w="1533" w:type="pct"/>
            <w:vMerge/>
            <w:tcBorders>
              <w:right w:val="single" w:sz="4" w:space="0" w:color="auto"/>
            </w:tcBorders>
            <w:vAlign w:val="center"/>
          </w:tcPr>
          <w:p w14:paraId="77EDDD64" w14:textId="77777777" w:rsidR="00BA3252" w:rsidRPr="0053697F" w:rsidRDefault="00BA3252" w:rsidP="00903B5B">
            <w:pPr>
              <w:rPr>
                <w:rFonts w:ascii="Times New Roman" w:hAnsi="Times New Roman" w:cs="Times New Roman"/>
                <w:sz w:val="24"/>
                <w:szCs w:val="24"/>
              </w:rPr>
            </w:pPr>
          </w:p>
        </w:tc>
        <w:tc>
          <w:tcPr>
            <w:tcW w:w="2467" w:type="pct"/>
            <w:tcBorders>
              <w:left w:val="single" w:sz="4" w:space="0" w:color="auto"/>
            </w:tcBorders>
            <w:vAlign w:val="center"/>
          </w:tcPr>
          <w:p w14:paraId="7B534D52"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Медно-никелевый</w:t>
            </w:r>
          </w:p>
        </w:tc>
        <w:tc>
          <w:tcPr>
            <w:tcW w:w="769" w:type="pct"/>
            <w:vMerge/>
            <w:vAlign w:val="center"/>
          </w:tcPr>
          <w:p w14:paraId="45CA36B4" w14:textId="77777777" w:rsidR="00BA3252" w:rsidRPr="0053697F" w:rsidRDefault="00BA3252" w:rsidP="00903B5B">
            <w:pPr>
              <w:rPr>
                <w:rFonts w:ascii="Times New Roman" w:hAnsi="Times New Roman" w:cs="Times New Roman"/>
                <w:sz w:val="24"/>
                <w:szCs w:val="24"/>
              </w:rPr>
            </w:pPr>
          </w:p>
        </w:tc>
      </w:tr>
      <w:tr w:rsidR="00D25360" w:rsidRPr="0053697F" w14:paraId="7EABBD1A" w14:textId="77777777" w:rsidTr="00903B5B">
        <w:trPr>
          <w:jc w:val="center"/>
        </w:trPr>
        <w:tc>
          <w:tcPr>
            <w:tcW w:w="231" w:type="pct"/>
            <w:vMerge/>
            <w:vAlign w:val="center"/>
          </w:tcPr>
          <w:p w14:paraId="4181B61B" w14:textId="77777777" w:rsidR="00BA3252" w:rsidRPr="0053697F" w:rsidRDefault="00BA3252" w:rsidP="00903B5B">
            <w:pPr>
              <w:rPr>
                <w:rFonts w:ascii="Times New Roman" w:hAnsi="Times New Roman" w:cs="Times New Roman"/>
                <w:sz w:val="24"/>
                <w:szCs w:val="24"/>
              </w:rPr>
            </w:pPr>
          </w:p>
        </w:tc>
        <w:tc>
          <w:tcPr>
            <w:tcW w:w="1533" w:type="pct"/>
            <w:vMerge/>
            <w:tcBorders>
              <w:right w:val="single" w:sz="4" w:space="0" w:color="auto"/>
            </w:tcBorders>
            <w:vAlign w:val="center"/>
          </w:tcPr>
          <w:p w14:paraId="2834035A" w14:textId="77777777" w:rsidR="00BA3252" w:rsidRPr="0053697F" w:rsidRDefault="00BA3252" w:rsidP="00903B5B">
            <w:pPr>
              <w:rPr>
                <w:rFonts w:ascii="Times New Roman" w:hAnsi="Times New Roman" w:cs="Times New Roman"/>
                <w:sz w:val="24"/>
                <w:szCs w:val="24"/>
              </w:rPr>
            </w:pPr>
          </w:p>
        </w:tc>
        <w:tc>
          <w:tcPr>
            <w:tcW w:w="2467" w:type="pct"/>
            <w:tcBorders>
              <w:left w:val="single" w:sz="4" w:space="0" w:color="auto"/>
            </w:tcBorders>
            <w:vAlign w:val="center"/>
          </w:tcPr>
          <w:p w14:paraId="6E71497E"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Медно-кобальтовый</w:t>
            </w:r>
          </w:p>
        </w:tc>
        <w:tc>
          <w:tcPr>
            <w:tcW w:w="769" w:type="pct"/>
            <w:vMerge/>
            <w:vAlign w:val="center"/>
          </w:tcPr>
          <w:p w14:paraId="0B1D50A7" w14:textId="77777777" w:rsidR="00BA3252" w:rsidRPr="0053697F" w:rsidRDefault="00BA3252" w:rsidP="00903B5B">
            <w:pPr>
              <w:rPr>
                <w:rFonts w:ascii="Times New Roman" w:hAnsi="Times New Roman" w:cs="Times New Roman"/>
                <w:sz w:val="24"/>
                <w:szCs w:val="24"/>
              </w:rPr>
            </w:pPr>
          </w:p>
        </w:tc>
      </w:tr>
      <w:tr w:rsidR="00D25360" w:rsidRPr="0053697F" w14:paraId="094D2006" w14:textId="77777777" w:rsidTr="00903B5B">
        <w:trPr>
          <w:jc w:val="center"/>
        </w:trPr>
        <w:tc>
          <w:tcPr>
            <w:tcW w:w="231" w:type="pct"/>
            <w:vMerge/>
            <w:vAlign w:val="center"/>
          </w:tcPr>
          <w:p w14:paraId="608E4B61" w14:textId="77777777" w:rsidR="008C4018" w:rsidRPr="0053697F" w:rsidRDefault="008C4018" w:rsidP="00903B5B">
            <w:pPr>
              <w:rPr>
                <w:rFonts w:ascii="Times New Roman" w:hAnsi="Times New Roman" w:cs="Times New Roman"/>
                <w:sz w:val="24"/>
                <w:szCs w:val="24"/>
              </w:rPr>
            </w:pPr>
          </w:p>
        </w:tc>
        <w:tc>
          <w:tcPr>
            <w:tcW w:w="1533" w:type="pct"/>
            <w:vMerge/>
            <w:tcBorders>
              <w:right w:val="single" w:sz="4" w:space="0" w:color="auto"/>
            </w:tcBorders>
            <w:vAlign w:val="center"/>
          </w:tcPr>
          <w:p w14:paraId="4DEEC358" w14:textId="77777777" w:rsidR="008C4018" w:rsidRPr="0053697F" w:rsidRDefault="008C4018" w:rsidP="00903B5B">
            <w:pPr>
              <w:rPr>
                <w:rFonts w:ascii="Times New Roman" w:hAnsi="Times New Roman" w:cs="Times New Roman"/>
                <w:sz w:val="24"/>
                <w:szCs w:val="24"/>
              </w:rPr>
            </w:pPr>
          </w:p>
        </w:tc>
        <w:tc>
          <w:tcPr>
            <w:tcW w:w="2467" w:type="pct"/>
            <w:tcBorders>
              <w:left w:val="single" w:sz="4" w:space="0" w:color="auto"/>
            </w:tcBorders>
            <w:vAlign w:val="center"/>
          </w:tcPr>
          <w:p w14:paraId="5BC8F184" w14:textId="0F64400B" w:rsidR="008C4018" w:rsidRPr="0053697F" w:rsidRDefault="008C4018" w:rsidP="00903B5B">
            <w:pPr>
              <w:rPr>
                <w:rFonts w:ascii="Times New Roman" w:hAnsi="Times New Roman" w:cs="Times New Roman"/>
                <w:sz w:val="24"/>
                <w:szCs w:val="24"/>
              </w:rPr>
            </w:pPr>
            <w:r w:rsidRPr="0053697F">
              <w:rPr>
                <w:rFonts w:ascii="Times New Roman" w:hAnsi="Times New Roman" w:cs="Times New Roman"/>
                <w:sz w:val="24"/>
                <w:szCs w:val="24"/>
              </w:rPr>
              <w:t>Медно-молибденовый</w:t>
            </w:r>
          </w:p>
        </w:tc>
        <w:tc>
          <w:tcPr>
            <w:tcW w:w="769" w:type="pct"/>
            <w:vMerge/>
            <w:vAlign w:val="center"/>
          </w:tcPr>
          <w:p w14:paraId="46E63A08" w14:textId="77777777" w:rsidR="008C4018" w:rsidRPr="0053697F" w:rsidRDefault="008C4018" w:rsidP="00903B5B">
            <w:pPr>
              <w:rPr>
                <w:rFonts w:ascii="Times New Roman" w:hAnsi="Times New Roman" w:cs="Times New Roman"/>
                <w:sz w:val="24"/>
                <w:szCs w:val="24"/>
              </w:rPr>
            </w:pPr>
          </w:p>
        </w:tc>
      </w:tr>
      <w:tr w:rsidR="00D25360" w:rsidRPr="0053697F" w14:paraId="5F7DCB89" w14:textId="77777777" w:rsidTr="00903B5B">
        <w:trPr>
          <w:jc w:val="center"/>
        </w:trPr>
        <w:tc>
          <w:tcPr>
            <w:tcW w:w="231" w:type="pct"/>
            <w:vMerge/>
            <w:vAlign w:val="center"/>
          </w:tcPr>
          <w:p w14:paraId="1D82959E" w14:textId="77777777" w:rsidR="00BA3252" w:rsidRPr="0053697F" w:rsidRDefault="00BA3252" w:rsidP="00903B5B">
            <w:pPr>
              <w:rPr>
                <w:rFonts w:ascii="Times New Roman" w:hAnsi="Times New Roman" w:cs="Times New Roman"/>
                <w:sz w:val="24"/>
                <w:szCs w:val="24"/>
              </w:rPr>
            </w:pPr>
          </w:p>
        </w:tc>
        <w:tc>
          <w:tcPr>
            <w:tcW w:w="1533" w:type="pct"/>
            <w:vMerge/>
            <w:tcBorders>
              <w:right w:val="single" w:sz="4" w:space="0" w:color="auto"/>
            </w:tcBorders>
            <w:vAlign w:val="center"/>
          </w:tcPr>
          <w:p w14:paraId="35B29BF3" w14:textId="77777777" w:rsidR="00BA3252" w:rsidRPr="0053697F" w:rsidRDefault="00BA3252" w:rsidP="00903B5B">
            <w:pPr>
              <w:rPr>
                <w:rFonts w:ascii="Times New Roman" w:hAnsi="Times New Roman" w:cs="Times New Roman"/>
                <w:sz w:val="24"/>
                <w:szCs w:val="24"/>
              </w:rPr>
            </w:pPr>
          </w:p>
        </w:tc>
        <w:tc>
          <w:tcPr>
            <w:tcW w:w="2467" w:type="pct"/>
            <w:tcBorders>
              <w:left w:val="single" w:sz="4" w:space="0" w:color="auto"/>
            </w:tcBorders>
            <w:vAlign w:val="center"/>
          </w:tcPr>
          <w:p w14:paraId="2015930B"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Медно-свинцово-цинковый</w:t>
            </w:r>
          </w:p>
        </w:tc>
        <w:tc>
          <w:tcPr>
            <w:tcW w:w="769" w:type="pct"/>
            <w:vMerge/>
            <w:vAlign w:val="center"/>
          </w:tcPr>
          <w:p w14:paraId="76B6D7B2" w14:textId="77777777" w:rsidR="00BA3252" w:rsidRPr="0053697F" w:rsidRDefault="00BA3252" w:rsidP="00903B5B">
            <w:pPr>
              <w:rPr>
                <w:rFonts w:ascii="Times New Roman" w:hAnsi="Times New Roman" w:cs="Times New Roman"/>
                <w:sz w:val="24"/>
                <w:szCs w:val="24"/>
              </w:rPr>
            </w:pPr>
          </w:p>
        </w:tc>
      </w:tr>
      <w:tr w:rsidR="00D25360" w:rsidRPr="0053697F" w14:paraId="1298A7BA" w14:textId="77777777" w:rsidTr="00903B5B">
        <w:trPr>
          <w:jc w:val="center"/>
        </w:trPr>
        <w:tc>
          <w:tcPr>
            <w:tcW w:w="231" w:type="pct"/>
            <w:vAlign w:val="center"/>
          </w:tcPr>
          <w:p w14:paraId="77F63AFB"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4</w:t>
            </w:r>
          </w:p>
        </w:tc>
        <w:tc>
          <w:tcPr>
            <w:tcW w:w="1533" w:type="pct"/>
            <w:vAlign w:val="center"/>
          </w:tcPr>
          <w:p w14:paraId="3C41A4D2" w14:textId="77777777" w:rsidR="00BA3252" w:rsidRPr="0053697F" w:rsidRDefault="00BA3252" w:rsidP="00903B5B">
            <w:pPr>
              <w:rPr>
                <w:rFonts w:ascii="Times New Roman" w:hAnsi="Times New Roman" w:cs="Times New Roman"/>
                <w:sz w:val="24"/>
                <w:szCs w:val="24"/>
              </w:rPr>
            </w:pPr>
            <w:r w:rsidRPr="0053697F">
              <w:rPr>
                <w:rFonts w:ascii="Times New Roman" w:hAnsi="Times New Roman" w:cs="Times New Roman"/>
                <w:sz w:val="24"/>
                <w:szCs w:val="24"/>
              </w:rPr>
              <w:t>Штейн</w:t>
            </w:r>
          </w:p>
        </w:tc>
        <w:tc>
          <w:tcPr>
            <w:tcW w:w="2467" w:type="pct"/>
            <w:vAlign w:val="center"/>
          </w:tcPr>
          <w:p w14:paraId="3D5CED06" w14:textId="374ADD6E" w:rsidR="00BA3252" w:rsidRPr="0053697F" w:rsidRDefault="00F8671D" w:rsidP="00903B5B">
            <w:pPr>
              <w:rPr>
                <w:rFonts w:ascii="Times New Roman" w:hAnsi="Times New Roman" w:cs="Times New Roman"/>
                <w:sz w:val="24"/>
                <w:szCs w:val="24"/>
              </w:rPr>
            </w:pPr>
            <w:r w:rsidRPr="0053697F">
              <w:rPr>
                <w:rFonts w:ascii="Times New Roman" w:hAnsi="Times New Roman" w:cs="Times New Roman"/>
                <w:sz w:val="24"/>
                <w:szCs w:val="24"/>
              </w:rPr>
              <w:t>Сульфиды меди и железа,</w:t>
            </w:r>
            <w:r w:rsidR="0031722E" w:rsidRPr="0053697F">
              <w:rPr>
                <w:rFonts w:ascii="Times New Roman" w:hAnsi="Times New Roman" w:cs="Times New Roman"/>
                <w:sz w:val="24"/>
                <w:szCs w:val="24"/>
              </w:rPr>
              <w:t xml:space="preserve"> </w:t>
            </w:r>
            <w:r w:rsidRPr="0053697F">
              <w:rPr>
                <w:rFonts w:ascii="Times New Roman" w:hAnsi="Times New Roman" w:cs="Times New Roman"/>
                <w:sz w:val="24"/>
                <w:szCs w:val="24"/>
              </w:rPr>
              <w:t xml:space="preserve">оксиды </w:t>
            </w:r>
            <w:r w:rsidR="0031722E" w:rsidRPr="0053697F">
              <w:rPr>
                <w:rFonts w:ascii="Times New Roman" w:hAnsi="Times New Roman" w:cs="Times New Roman"/>
                <w:sz w:val="24"/>
                <w:szCs w:val="24"/>
              </w:rPr>
              <w:t>других металлов</w:t>
            </w:r>
          </w:p>
        </w:tc>
        <w:tc>
          <w:tcPr>
            <w:tcW w:w="769" w:type="pct"/>
            <w:vAlign w:val="center"/>
          </w:tcPr>
          <w:p w14:paraId="30FDC5C3" w14:textId="6293315D" w:rsidR="00BA3252" w:rsidRPr="0053697F" w:rsidRDefault="006807FB" w:rsidP="00903B5B">
            <w:pPr>
              <w:rPr>
                <w:rFonts w:ascii="Times New Roman" w:hAnsi="Times New Roman" w:cs="Times New Roman"/>
                <w:sz w:val="24"/>
                <w:szCs w:val="24"/>
              </w:rPr>
            </w:pPr>
            <w:r w:rsidRPr="0053697F">
              <w:rPr>
                <w:rFonts w:ascii="Times New Roman" w:hAnsi="Times New Roman" w:cs="Times New Roman"/>
                <w:sz w:val="24"/>
                <w:szCs w:val="24"/>
              </w:rPr>
              <w:t>50</w:t>
            </w:r>
            <w:r w:rsidR="006819CE" w:rsidRPr="0053697F">
              <w:rPr>
                <w:rFonts w:ascii="Times New Roman" w:hAnsi="Times New Roman" w:cs="Times New Roman"/>
                <w:sz w:val="24"/>
                <w:szCs w:val="24"/>
              </w:rPr>
              <w:t>-</w:t>
            </w:r>
            <w:r w:rsidRPr="0053697F">
              <w:rPr>
                <w:rFonts w:ascii="Times New Roman" w:hAnsi="Times New Roman" w:cs="Times New Roman"/>
                <w:sz w:val="24"/>
                <w:szCs w:val="24"/>
              </w:rPr>
              <w:t>70</w:t>
            </w:r>
          </w:p>
        </w:tc>
      </w:tr>
      <w:tr w:rsidR="00D25360" w:rsidRPr="0053697F" w14:paraId="60B56209" w14:textId="77777777" w:rsidTr="00903B5B">
        <w:trPr>
          <w:jc w:val="center"/>
        </w:trPr>
        <w:tc>
          <w:tcPr>
            <w:tcW w:w="231" w:type="pct"/>
            <w:vMerge w:val="restart"/>
            <w:vAlign w:val="center"/>
          </w:tcPr>
          <w:p w14:paraId="056754E7" w14:textId="77777777" w:rsidR="00D709D0" w:rsidRPr="0053697F" w:rsidRDefault="00D709D0" w:rsidP="00903B5B">
            <w:pPr>
              <w:rPr>
                <w:rFonts w:ascii="Times New Roman" w:hAnsi="Times New Roman" w:cs="Times New Roman"/>
                <w:sz w:val="24"/>
                <w:szCs w:val="24"/>
              </w:rPr>
            </w:pPr>
            <w:r w:rsidRPr="0053697F">
              <w:rPr>
                <w:rFonts w:ascii="Times New Roman" w:hAnsi="Times New Roman" w:cs="Times New Roman"/>
                <w:sz w:val="24"/>
                <w:szCs w:val="24"/>
              </w:rPr>
              <w:t>5</w:t>
            </w:r>
          </w:p>
        </w:tc>
        <w:tc>
          <w:tcPr>
            <w:tcW w:w="1533" w:type="pct"/>
            <w:vMerge w:val="restart"/>
            <w:vAlign w:val="center"/>
          </w:tcPr>
          <w:p w14:paraId="6830DC96" w14:textId="77777777" w:rsidR="00D709D0" w:rsidRPr="0053697F" w:rsidRDefault="00D709D0" w:rsidP="00903B5B">
            <w:pPr>
              <w:rPr>
                <w:rFonts w:ascii="Times New Roman" w:hAnsi="Times New Roman" w:cs="Times New Roman"/>
                <w:sz w:val="24"/>
                <w:szCs w:val="24"/>
              </w:rPr>
            </w:pPr>
            <w:r w:rsidRPr="0053697F">
              <w:rPr>
                <w:rFonts w:ascii="Times New Roman" w:hAnsi="Times New Roman" w:cs="Times New Roman"/>
                <w:sz w:val="24"/>
                <w:szCs w:val="24"/>
              </w:rPr>
              <w:t>Огарок</w:t>
            </w:r>
          </w:p>
        </w:tc>
        <w:tc>
          <w:tcPr>
            <w:tcW w:w="2467" w:type="pct"/>
            <w:vAlign w:val="center"/>
          </w:tcPr>
          <w:p w14:paraId="358B48F3" w14:textId="7DF59BD1" w:rsidR="00D709D0" w:rsidRPr="0053697F" w:rsidRDefault="00D709D0" w:rsidP="00903B5B">
            <w:pPr>
              <w:rPr>
                <w:rFonts w:ascii="Times New Roman" w:hAnsi="Times New Roman" w:cs="Times New Roman"/>
                <w:sz w:val="24"/>
                <w:szCs w:val="24"/>
              </w:rPr>
            </w:pPr>
            <w:r w:rsidRPr="0053697F">
              <w:rPr>
                <w:rFonts w:ascii="Times New Roman" w:hAnsi="Times New Roman" w:cs="Times New Roman"/>
                <w:sz w:val="24"/>
                <w:szCs w:val="24"/>
              </w:rPr>
              <w:t>Низшие сульфиды</w:t>
            </w:r>
          </w:p>
        </w:tc>
        <w:tc>
          <w:tcPr>
            <w:tcW w:w="769" w:type="pct"/>
            <w:vAlign w:val="center"/>
          </w:tcPr>
          <w:p w14:paraId="3B7A5FAE" w14:textId="77777777" w:rsidR="00D709D0" w:rsidRPr="0053697F" w:rsidRDefault="00D709D0" w:rsidP="00903B5B">
            <w:pPr>
              <w:rPr>
                <w:rFonts w:ascii="Times New Roman" w:hAnsi="Times New Roman" w:cs="Times New Roman"/>
                <w:sz w:val="24"/>
                <w:szCs w:val="24"/>
              </w:rPr>
            </w:pPr>
          </w:p>
        </w:tc>
      </w:tr>
      <w:tr w:rsidR="00D25360" w:rsidRPr="0053697F" w14:paraId="2E5A6F58" w14:textId="77777777" w:rsidTr="00903B5B">
        <w:trPr>
          <w:jc w:val="center"/>
        </w:trPr>
        <w:tc>
          <w:tcPr>
            <w:tcW w:w="231" w:type="pct"/>
            <w:vMerge/>
            <w:vAlign w:val="center"/>
          </w:tcPr>
          <w:p w14:paraId="10EB0947" w14:textId="77777777" w:rsidR="00D709D0" w:rsidRPr="0053697F" w:rsidRDefault="00D709D0" w:rsidP="00903B5B">
            <w:pPr>
              <w:rPr>
                <w:rFonts w:ascii="Times New Roman" w:hAnsi="Times New Roman" w:cs="Times New Roman"/>
                <w:sz w:val="24"/>
                <w:szCs w:val="24"/>
              </w:rPr>
            </w:pPr>
          </w:p>
        </w:tc>
        <w:tc>
          <w:tcPr>
            <w:tcW w:w="1533" w:type="pct"/>
            <w:vMerge/>
            <w:vAlign w:val="center"/>
          </w:tcPr>
          <w:p w14:paraId="23CFA197" w14:textId="77777777" w:rsidR="00D709D0" w:rsidRPr="0053697F" w:rsidRDefault="00D709D0" w:rsidP="00903B5B">
            <w:pPr>
              <w:rPr>
                <w:rFonts w:ascii="Times New Roman" w:hAnsi="Times New Roman" w:cs="Times New Roman"/>
                <w:sz w:val="24"/>
                <w:szCs w:val="24"/>
              </w:rPr>
            </w:pPr>
          </w:p>
        </w:tc>
        <w:tc>
          <w:tcPr>
            <w:tcW w:w="2467" w:type="pct"/>
            <w:vAlign w:val="center"/>
          </w:tcPr>
          <w:p w14:paraId="6F76EB8E" w14:textId="160ADCBF" w:rsidR="00D709D0" w:rsidRPr="0053697F" w:rsidRDefault="00D709D0" w:rsidP="00903B5B">
            <w:pPr>
              <w:rPr>
                <w:rFonts w:ascii="Times New Roman" w:hAnsi="Times New Roman" w:cs="Times New Roman"/>
                <w:sz w:val="24"/>
                <w:szCs w:val="24"/>
              </w:rPr>
            </w:pPr>
            <w:r w:rsidRPr="0053697F">
              <w:rPr>
                <w:rFonts w:ascii="Times New Roman" w:hAnsi="Times New Roman" w:cs="Times New Roman"/>
                <w:sz w:val="24"/>
                <w:szCs w:val="24"/>
              </w:rPr>
              <w:t>Различные оксиды</w:t>
            </w:r>
          </w:p>
        </w:tc>
        <w:tc>
          <w:tcPr>
            <w:tcW w:w="769" w:type="pct"/>
            <w:vAlign w:val="center"/>
          </w:tcPr>
          <w:p w14:paraId="40378E49" w14:textId="77777777" w:rsidR="00D709D0" w:rsidRPr="0053697F" w:rsidRDefault="00D709D0" w:rsidP="00903B5B">
            <w:pPr>
              <w:rPr>
                <w:rFonts w:ascii="Times New Roman" w:hAnsi="Times New Roman" w:cs="Times New Roman"/>
                <w:sz w:val="24"/>
                <w:szCs w:val="24"/>
              </w:rPr>
            </w:pPr>
          </w:p>
        </w:tc>
      </w:tr>
      <w:tr w:rsidR="004C206D" w:rsidRPr="0053697F" w14:paraId="36C15D89" w14:textId="77777777" w:rsidTr="00903B5B">
        <w:trPr>
          <w:jc w:val="center"/>
        </w:trPr>
        <w:tc>
          <w:tcPr>
            <w:tcW w:w="231" w:type="pct"/>
            <w:vMerge w:val="restart"/>
            <w:vAlign w:val="center"/>
          </w:tcPr>
          <w:p w14:paraId="297EEC95" w14:textId="77777777" w:rsidR="004C206D" w:rsidRPr="0053697F" w:rsidRDefault="004C206D" w:rsidP="00903B5B">
            <w:pPr>
              <w:rPr>
                <w:rFonts w:ascii="Times New Roman" w:hAnsi="Times New Roman" w:cs="Times New Roman"/>
                <w:sz w:val="24"/>
                <w:szCs w:val="24"/>
              </w:rPr>
            </w:pPr>
            <w:r w:rsidRPr="0053697F">
              <w:rPr>
                <w:rFonts w:ascii="Times New Roman" w:hAnsi="Times New Roman" w:cs="Times New Roman"/>
                <w:sz w:val="24"/>
                <w:szCs w:val="24"/>
              </w:rPr>
              <w:t>6</w:t>
            </w:r>
          </w:p>
        </w:tc>
        <w:tc>
          <w:tcPr>
            <w:tcW w:w="1533" w:type="pct"/>
            <w:vMerge w:val="restart"/>
            <w:vAlign w:val="center"/>
          </w:tcPr>
          <w:p w14:paraId="0546C688" w14:textId="77777777" w:rsidR="004C206D" w:rsidRPr="0053697F" w:rsidRDefault="004C206D" w:rsidP="00903B5B">
            <w:pPr>
              <w:rPr>
                <w:rFonts w:ascii="Times New Roman" w:hAnsi="Times New Roman" w:cs="Times New Roman"/>
                <w:sz w:val="24"/>
                <w:szCs w:val="24"/>
              </w:rPr>
            </w:pPr>
            <w:r w:rsidRPr="0053697F">
              <w:rPr>
                <w:rFonts w:ascii="Times New Roman" w:hAnsi="Times New Roman" w:cs="Times New Roman"/>
                <w:sz w:val="24"/>
                <w:szCs w:val="24"/>
              </w:rPr>
              <w:t>Металлическое вторичное сырье</w:t>
            </w:r>
          </w:p>
        </w:tc>
        <w:tc>
          <w:tcPr>
            <w:tcW w:w="2467" w:type="pct"/>
            <w:vAlign w:val="center"/>
          </w:tcPr>
          <w:p w14:paraId="073AFDF1" w14:textId="27212452" w:rsidR="004C206D" w:rsidRPr="0053697F" w:rsidRDefault="004C206D" w:rsidP="00903B5B">
            <w:pPr>
              <w:rPr>
                <w:rFonts w:ascii="Times New Roman" w:hAnsi="Times New Roman" w:cs="Times New Roman"/>
                <w:sz w:val="24"/>
                <w:szCs w:val="24"/>
              </w:rPr>
            </w:pPr>
            <w:r w:rsidRPr="0053697F">
              <w:rPr>
                <w:rFonts w:ascii="Times New Roman" w:hAnsi="Times New Roman" w:cs="Times New Roman"/>
                <w:sz w:val="24"/>
                <w:szCs w:val="24"/>
              </w:rPr>
              <w:t>Амортизационный лом</w:t>
            </w:r>
          </w:p>
        </w:tc>
        <w:tc>
          <w:tcPr>
            <w:tcW w:w="769" w:type="pct"/>
            <w:vAlign w:val="center"/>
          </w:tcPr>
          <w:p w14:paraId="7D2CB24E" w14:textId="77777777" w:rsidR="004C206D" w:rsidRPr="0053697F" w:rsidRDefault="004C206D" w:rsidP="00903B5B">
            <w:pPr>
              <w:rPr>
                <w:rFonts w:ascii="Times New Roman" w:hAnsi="Times New Roman" w:cs="Times New Roman"/>
                <w:sz w:val="24"/>
                <w:szCs w:val="24"/>
              </w:rPr>
            </w:pPr>
          </w:p>
        </w:tc>
      </w:tr>
      <w:tr w:rsidR="004C206D" w:rsidRPr="0053697F" w14:paraId="04FA1BFE" w14:textId="77777777" w:rsidTr="00903B5B">
        <w:trPr>
          <w:trHeight w:val="226"/>
          <w:jc w:val="center"/>
        </w:trPr>
        <w:tc>
          <w:tcPr>
            <w:tcW w:w="231" w:type="pct"/>
            <w:vMerge/>
            <w:vAlign w:val="center"/>
          </w:tcPr>
          <w:p w14:paraId="18D1B3B8" w14:textId="77777777" w:rsidR="004C206D" w:rsidRPr="0053697F" w:rsidRDefault="004C206D" w:rsidP="00903B5B">
            <w:pPr>
              <w:rPr>
                <w:rFonts w:ascii="Times New Roman" w:hAnsi="Times New Roman" w:cs="Times New Roman"/>
                <w:sz w:val="24"/>
                <w:szCs w:val="24"/>
              </w:rPr>
            </w:pPr>
          </w:p>
        </w:tc>
        <w:tc>
          <w:tcPr>
            <w:tcW w:w="1533" w:type="pct"/>
            <w:vMerge/>
            <w:vAlign w:val="center"/>
          </w:tcPr>
          <w:p w14:paraId="3FE8526A" w14:textId="77777777" w:rsidR="004C206D" w:rsidRPr="0053697F" w:rsidRDefault="004C206D" w:rsidP="00903B5B">
            <w:pPr>
              <w:rPr>
                <w:rFonts w:ascii="Times New Roman" w:hAnsi="Times New Roman" w:cs="Times New Roman"/>
                <w:sz w:val="24"/>
                <w:szCs w:val="24"/>
              </w:rPr>
            </w:pPr>
          </w:p>
        </w:tc>
        <w:tc>
          <w:tcPr>
            <w:tcW w:w="2467" w:type="pct"/>
            <w:vAlign w:val="center"/>
          </w:tcPr>
          <w:p w14:paraId="4EAE8BAB" w14:textId="171CCE5C" w:rsidR="004C206D" w:rsidRPr="0053697F" w:rsidRDefault="004C206D" w:rsidP="00903B5B">
            <w:pPr>
              <w:rPr>
                <w:rFonts w:ascii="Times New Roman" w:hAnsi="Times New Roman" w:cs="Times New Roman"/>
                <w:sz w:val="24"/>
                <w:szCs w:val="24"/>
              </w:rPr>
            </w:pPr>
            <w:r w:rsidRPr="0053697F">
              <w:rPr>
                <w:rFonts w:ascii="Times New Roman" w:hAnsi="Times New Roman" w:cs="Times New Roman"/>
                <w:sz w:val="24"/>
                <w:szCs w:val="24"/>
              </w:rPr>
              <w:t>Отходы производства меди и ее сплавов</w:t>
            </w:r>
          </w:p>
        </w:tc>
        <w:tc>
          <w:tcPr>
            <w:tcW w:w="769" w:type="pct"/>
            <w:vAlign w:val="center"/>
          </w:tcPr>
          <w:p w14:paraId="1930ECD3" w14:textId="2AB82738" w:rsidR="004C206D" w:rsidRPr="0053697F" w:rsidRDefault="004C206D" w:rsidP="00903B5B">
            <w:pPr>
              <w:rPr>
                <w:rFonts w:ascii="Times New Roman" w:hAnsi="Times New Roman" w:cs="Times New Roman"/>
                <w:sz w:val="24"/>
                <w:szCs w:val="24"/>
              </w:rPr>
            </w:pPr>
          </w:p>
        </w:tc>
      </w:tr>
      <w:tr w:rsidR="004C206D" w:rsidRPr="0053697F" w14:paraId="2B9791AE" w14:textId="77777777" w:rsidTr="00903B5B">
        <w:trPr>
          <w:trHeight w:val="92"/>
          <w:jc w:val="center"/>
        </w:trPr>
        <w:tc>
          <w:tcPr>
            <w:tcW w:w="231" w:type="pct"/>
            <w:vMerge/>
            <w:vAlign w:val="center"/>
          </w:tcPr>
          <w:p w14:paraId="3ED1C170" w14:textId="77777777" w:rsidR="004C206D" w:rsidRPr="0053697F" w:rsidRDefault="004C206D" w:rsidP="00903B5B">
            <w:pPr>
              <w:rPr>
                <w:rFonts w:ascii="Times New Roman" w:hAnsi="Times New Roman" w:cs="Times New Roman"/>
                <w:sz w:val="24"/>
                <w:szCs w:val="24"/>
              </w:rPr>
            </w:pPr>
          </w:p>
        </w:tc>
        <w:tc>
          <w:tcPr>
            <w:tcW w:w="1533" w:type="pct"/>
            <w:vMerge/>
            <w:vAlign w:val="center"/>
          </w:tcPr>
          <w:p w14:paraId="0FF6CB85" w14:textId="77777777" w:rsidR="004C206D" w:rsidRPr="0053697F" w:rsidRDefault="004C206D" w:rsidP="00903B5B">
            <w:pPr>
              <w:rPr>
                <w:rFonts w:ascii="Times New Roman" w:hAnsi="Times New Roman" w:cs="Times New Roman"/>
                <w:sz w:val="24"/>
                <w:szCs w:val="24"/>
              </w:rPr>
            </w:pPr>
          </w:p>
        </w:tc>
        <w:tc>
          <w:tcPr>
            <w:tcW w:w="2467" w:type="pct"/>
            <w:vAlign w:val="center"/>
          </w:tcPr>
          <w:p w14:paraId="09EA5B07" w14:textId="6E27768E" w:rsidR="004C206D" w:rsidRPr="0053697F" w:rsidRDefault="004C206D" w:rsidP="00903B5B">
            <w:pPr>
              <w:rPr>
                <w:rFonts w:ascii="Times New Roman" w:hAnsi="Times New Roman" w:cs="Times New Roman"/>
                <w:sz w:val="24"/>
                <w:szCs w:val="24"/>
              </w:rPr>
            </w:pPr>
            <w:r w:rsidRPr="0053697F">
              <w:rPr>
                <w:rFonts w:ascii="Times New Roman" w:hAnsi="Times New Roman" w:cs="Times New Roman"/>
                <w:sz w:val="24"/>
                <w:szCs w:val="24"/>
              </w:rPr>
              <w:t>Отходы печатных плат и</w:t>
            </w:r>
            <w:r w:rsidR="007047F5" w:rsidRPr="0053697F">
              <w:rPr>
                <w:rFonts w:ascii="Times New Roman" w:hAnsi="Times New Roman" w:cs="Times New Roman"/>
                <w:sz w:val="24"/>
                <w:szCs w:val="24"/>
              </w:rPr>
              <w:t xml:space="preserve"> </w:t>
            </w:r>
            <w:r w:rsidRPr="0053697F">
              <w:rPr>
                <w:rFonts w:ascii="Times New Roman" w:hAnsi="Times New Roman" w:cs="Times New Roman"/>
                <w:sz w:val="24"/>
                <w:szCs w:val="24"/>
              </w:rPr>
              <w:t>батаре</w:t>
            </w:r>
            <w:r w:rsidR="007047F5" w:rsidRPr="0053697F">
              <w:rPr>
                <w:rFonts w:ascii="Times New Roman" w:hAnsi="Times New Roman" w:cs="Times New Roman"/>
                <w:sz w:val="24"/>
                <w:szCs w:val="24"/>
              </w:rPr>
              <w:t>и</w:t>
            </w:r>
          </w:p>
        </w:tc>
        <w:tc>
          <w:tcPr>
            <w:tcW w:w="769" w:type="pct"/>
            <w:vAlign w:val="center"/>
          </w:tcPr>
          <w:p w14:paraId="7EB2C75F" w14:textId="77777777" w:rsidR="004C206D" w:rsidRPr="0053697F" w:rsidRDefault="004C206D" w:rsidP="00903B5B">
            <w:pPr>
              <w:rPr>
                <w:rFonts w:ascii="Times New Roman" w:hAnsi="Times New Roman" w:cs="Times New Roman"/>
                <w:color w:val="FF0000"/>
                <w:sz w:val="28"/>
                <w:szCs w:val="28"/>
              </w:rPr>
            </w:pPr>
          </w:p>
        </w:tc>
      </w:tr>
      <w:bookmarkEnd w:id="1"/>
    </w:tbl>
    <w:p w14:paraId="3AD1A1D2" w14:textId="77777777" w:rsidR="00E53646" w:rsidRPr="0053697F" w:rsidRDefault="00E53646" w:rsidP="00E53646">
      <w:pPr>
        <w:spacing w:after="0" w:line="240" w:lineRule="auto"/>
        <w:jc w:val="both"/>
        <w:rPr>
          <w:rFonts w:ascii="Times New Roman" w:hAnsi="Times New Roman" w:cs="Times New Roman"/>
          <w:sz w:val="28"/>
          <w:szCs w:val="28"/>
        </w:rPr>
      </w:pPr>
    </w:p>
    <w:p w14:paraId="0D6255A2" w14:textId="5108397C" w:rsidR="00E04F84" w:rsidRPr="0053697F" w:rsidRDefault="006377A7" w:rsidP="008807E7">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t xml:space="preserve">Таблица </w:t>
      </w:r>
      <w:r w:rsidR="004827B0" w:rsidRPr="0053697F">
        <w:rPr>
          <w:rFonts w:ascii="Times New Roman" w:hAnsi="Times New Roman" w:cs="Times New Roman"/>
          <w:sz w:val="28"/>
          <w:szCs w:val="28"/>
        </w:rPr>
        <w:t>2</w:t>
      </w:r>
      <w:r w:rsidRPr="0053697F">
        <w:rPr>
          <w:rFonts w:ascii="Times New Roman" w:hAnsi="Times New Roman" w:cs="Times New Roman"/>
          <w:sz w:val="28"/>
          <w:szCs w:val="28"/>
        </w:rPr>
        <w:t xml:space="preserve"> – </w:t>
      </w:r>
      <w:r w:rsidR="001654F4" w:rsidRPr="0053697F">
        <w:rPr>
          <w:rFonts w:ascii="Times New Roman" w:hAnsi="Times New Roman" w:cs="Times New Roman"/>
          <w:sz w:val="28"/>
          <w:szCs w:val="28"/>
        </w:rPr>
        <w:t>Классификация м</w:t>
      </w:r>
      <w:r w:rsidRPr="0053697F">
        <w:rPr>
          <w:rFonts w:ascii="Times New Roman" w:hAnsi="Times New Roman" w:cs="Times New Roman"/>
          <w:sz w:val="28"/>
          <w:szCs w:val="28"/>
        </w:rPr>
        <w:t>ед</w:t>
      </w:r>
      <w:r w:rsidR="001654F4" w:rsidRPr="0053697F">
        <w:rPr>
          <w:rFonts w:ascii="Times New Roman" w:hAnsi="Times New Roman" w:cs="Times New Roman"/>
          <w:sz w:val="28"/>
          <w:szCs w:val="28"/>
        </w:rPr>
        <w:t>ьсодержащего</w:t>
      </w:r>
      <w:r w:rsidRPr="0053697F">
        <w:rPr>
          <w:rFonts w:ascii="Times New Roman" w:hAnsi="Times New Roman" w:cs="Times New Roman"/>
          <w:sz w:val="28"/>
          <w:szCs w:val="28"/>
        </w:rPr>
        <w:t xml:space="preserve"> минерально</w:t>
      </w:r>
      <w:r w:rsidR="001654F4" w:rsidRPr="0053697F">
        <w:rPr>
          <w:rFonts w:ascii="Times New Roman" w:hAnsi="Times New Roman" w:cs="Times New Roman"/>
          <w:sz w:val="28"/>
          <w:szCs w:val="28"/>
        </w:rPr>
        <w:t>го</w:t>
      </w:r>
      <w:r w:rsidRPr="0053697F">
        <w:rPr>
          <w:rFonts w:ascii="Times New Roman" w:hAnsi="Times New Roman" w:cs="Times New Roman"/>
          <w:sz w:val="28"/>
          <w:szCs w:val="28"/>
        </w:rPr>
        <w:t xml:space="preserve"> сырь</w:t>
      </w:r>
      <w:r w:rsidR="001654F4" w:rsidRPr="0053697F">
        <w:rPr>
          <w:rFonts w:ascii="Times New Roman" w:hAnsi="Times New Roman" w:cs="Times New Roman"/>
          <w:sz w:val="28"/>
          <w:szCs w:val="28"/>
        </w:rPr>
        <w:t>я</w:t>
      </w:r>
      <w:r w:rsidRPr="0053697F">
        <w:rPr>
          <w:rFonts w:ascii="Times New Roman" w:hAnsi="Times New Roman" w:cs="Times New Roman"/>
          <w:sz w:val="28"/>
          <w:szCs w:val="28"/>
        </w:rPr>
        <w:t xml:space="preserve"> </w:t>
      </w:r>
    </w:p>
    <w:p w14:paraId="59DBE9E7" w14:textId="40133938" w:rsidR="00E3729C" w:rsidRPr="0053697F" w:rsidRDefault="00E3729C" w:rsidP="00BC1A55">
      <w:pPr>
        <w:spacing w:after="0" w:line="240" w:lineRule="auto"/>
        <w:jc w:val="center"/>
        <w:rPr>
          <w:rFonts w:ascii="Times New Roman" w:hAnsi="Times New Roman" w:cs="Times New Roman"/>
          <w:b/>
          <w:bCs/>
          <w:sz w:val="28"/>
          <w:szCs w:val="28"/>
        </w:rPr>
      </w:pPr>
    </w:p>
    <w:tbl>
      <w:tblPr>
        <w:tblStyle w:val="a4"/>
        <w:tblW w:w="5000" w:type="pct"/>
        <w:jc w:val="center"/>
        <w:tblLook w:val="04A0" w:firstRow="1" w:lastRow="0" w:firstColumn="1" w:lastColumn="0" w:noHBand="0" w:noVBand="1"/>
      </w:tblPr>
      <w:tblGrid>
        <w:gridCol w:w="545"/>
        <w:gridCol w:w="2711"/>
        <w:gridCol w:w="2409"/>
        <w:gridCol w:w="2482"/>
        <w:gridCol w:w="1481"/>
      </w:tblGrid>
      <w:tr w:rsidR="00E90018" w:rsidRPr="0053697F" w14:paraId="1139AF4B" w14:textId="77777777" w:rsidTr="00E90018">
        <w:trPr>
          <w:jc w:val="center"/>
        </w:trPr>
        <w:tc>
          <w:tcPr>
            <w:tcW w:w="283" w:type="pct"/>
            <w:vAlign w:val="center"/>
          </w:tcPr>
          <w:p w14:paraId="7B88C69C" w14:textId="25C86A66" w:rsidR="00E43331" w:rsidRPr="0053697F" w:rsidRDefault="00E43331" w:rsidP="0083452A">
            <w:pPr>
              <w:rPr>
                <w:rFonts w:ascii="Times New Roman" w:hAnsi="Times New Roman" w:cs="Times New Roman"/>
                <w:sz w:val="24"/>
                <w:szCs w:val="24"/>
              </w:rPr>
            </w:pPr>
            <w:r w:rsidRPr="0053697F">
              <w:rPr>
                <w:rFonts w:ascii="Times New Roman" w:hAnsi="Times New Roman" w:cs="Times New Roman"/>
                <w:sz w:val="24"/>
                <w:szCs w:val="24"/>
              </w:rPr>
              <w:t>№</w:t>
            </w:r>
          </w:p>
        </w:tc>
        <w:tc>
          <w:tcPr>
            <w:tcW w:w="1408" w:type="pct"/>
            <w:vAlign w:val="center"/>
          </w:tcPr>
          <w:p w14:paraId="7F1DB282" w14:textId="08C9DC9F" w:rsidR="00E43331" w:rsidRPr="0053697F" w:rsidRDefault="00E43331" w:rsidP="0083452A">
            <w:pPr>
              <w:rPr>
                <w:rFonts w:ascii="Times New Roman" w:hAnsi="Times New Roman" w:cs="Times New Roman"/>
                <w:sz w:val="24"/>
                <w:szCs w:val="24"/>
              </w:rPr>
            </w:pPr>
            <w:r w:rsidRPr="0053697F">
              <w:rPr>
                <w:rFonts w:ascii="Times New Roman" w:hAnsi="Times New Roman" w:cs="Times New Roman"/>
                <w:sz w:val="24"/>
                <w:szCs w:val="24"/>
              </w:rPr>
              <w:t>Тип</w:t>
            </w:r>
          </w:p>
        </w:tc>
        <w:tc>
          <w:tcPr>
            <w:tcW w:w="1251" w:type="pct"/>
            <w:vAlign w:val="center"/>
          </w:tcPr>
          <w:p w14:paraId="49383E3D" w14:textId="3623310E" w:rsidR="00E43331" w:rsidRPr="0053697F" w:rsidRDefault="00E43331" w:rsidP="0083452A">
            <w:pPr>
              <w:rPr>
                <w:rFonts w:ascii="Times New Roman" w:hAnsi="Times New Roman" w:cs="Times New Roman"/>
                <w:sz w:val="24"/>
                <w:szCs w:val="24"/>
              </w:rPr>
            </w:pPr>
            <w:r w:rsidRPr="0053697F">
              <w:rPr>
                <w:rFonts w:ascii="Times New Roman" w:hAnsi="Times New Roman" w:cs="Times New Roman"/>
                <w:sz w:val="24"/>
                <w:szCs w:val="24"/>
              </w:rPr>
              <w:t>Основные минералы</w:t>
            </w:r>
          </w:p>
        </w:tc>
        <w:tc>
          <w:tcPr>
            <w:tcW w:w="1289" w:type="pct"/>
            <w:vAlign w:val="center"/>
          </w:tcPr>
          <w:p w14:paraId="0DB895D6" w14:textId="33DBBD05" w:rsidR="00E43331" w:rsidRPr="0053697F" w:rsidRDefault="00E43331" w:rsidP="0083452A">
            <w:pPr>
              <w:rPr>
                <w:rFonts w:ascii="Times New Roman" w:hAnsi="Times New Roman" w:cs="Times New Roman"/>
                <w:sz w:val="24"/>
                <w:szCs w:val="24"/>
              </w:rPr>
            </w:pPr>
            <w:r w:rsidRPr="0053697F">
              <w:rPr>
                <w:rFonts w:ascii="Times New Roman" w:hAnsi="Times New Roman" w:cs="Times New Roman"/>
                <w:sz w:val="24"/>
                <w:szCs w:val="24"/>
              </w:rPr>
              <w:t>Химическая формула</w:t>
            </w:r>
          </w:p>
        </w:tc>
        <w:tc>
          <w:tcPr>
            <w:tcW w:w="769" w:type="pct"/>
            <w:vAlign w:val="center"/>
          </w:tcPr>
          <w:p w14:paraId="7D58E6E4" w14:textId="10BB3BE0" w:rsidR="00E43331" w:rsidRPr="0053697F" w:rsidRDefault="000526EC" w:rsidP="0083452A">
            <w:pPr>
              <w:rPr>
                <w:rFonts w:ascii="Times New Roman" w:hAnsi="Times New Roman" w:cs="Times New Roman"/>
                <w:sz w:val="24"/>
                <w:szCs w:val="24"/>
              </w:rPr>
            </w:pPr>
            <w:r w:rsidRPr="0053697F">
              <w:rPr>
                <w:rFonts w:ascii="Times New Roman" w:hAnsi="Times New Roman" w:cs="Times New Roman"/>
                <w:sz w:val="24"/>
                <w:szCs w:val="24"/>
              </w:rPr>
              <w:t>С</w:t>
            </w:r>
            <w:r w:rsidR="00E43331" w:rsidRPr="0053697F">
              <w:rPr>
                <w:rFonts w:ascii="Times New Roman" w:hAnsi="Times New Roman" w:cs="Times New Roman"/>
                <w:sz w:val="24"/>
                <w:szCs w:val="24"/>
              </w:rPr>
              <w:t xml:space="preserve">одержание </w:t>
            </w:r>
            <w:proofErr w:type="spellStart"/>
            <w:r w:rsidR="00E43331" w:rsidRPr="0053697F">
              <w:rPr>
                <w:rFonts w:ascii="Times New Roman" w:hAnsi="Times New Roman" w:cs="Times New Roman"/>
                <w:sz w:val="24"/>
                <w:szCs w:val="24"/>
              </w:rPr>
              <w:t>Cu</w:t>
            </w:r>
            <w:proofErr w:type="spellEnd"/>
            <w:r w:rsidR="00E43331" w:rsidRPr="0053697F">
              <w:rPr>
                <w:rFonts w:ascii="Times New Roman" w:hAnsi="Times New Roman" w:cs="Times New Roman"/>
                <w:sz w:val="24"/>
                <w:szCs w:val="24"/>
              </w:rPr>
              <w:t>, %</w:t>
            </w:r>
          </w:p>
        </w:tc>
      </w:tr>
      <w:tr w:rsidR="00D25360" w:rsidRPr="0053697F" w14:paraId="7F3D9973" w14:textId="77777777" w:rsidTr="00E90018">
        <w:trPr>
          <w:jc w:val="center"/>
        </w:trPr>
        <w:tc>
          <w:tcPr>
            <w:tcW w:w="283" w:type="pct"/>
            <w:vAlign w:val="center"/>
          </w:tcPr>
          <w:p w14:paraId="52792C9A" w14:textId="24613BCA" w:rsidR="00E43331"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1</w:t>
            </w:r>
          </w:p>
        </w:tc>
        <w:tc>
          <w:tcPr>
            <w:tcW w:w="4717" w:type="pct"/>
            <w:gridSpan w:val="4"/>
            <w:vAlign w:val="center"/>
          </w:tcPr>
          <w:p w14:paraId="1E449C94" w14:textId="31562FEC" w:rsidR="00E43331" w:rsidRPr="0053697F" w:rsidRDefault="00E43331" w:rsidP="0083452A">
            <w:pPr>
              <w:rPr>
                <w:rFonts w:ascii="Times New Roman" w:hAnsi="Times New Roman" w:cs="Times New Roman"/>
                <w:sz w:val="24"/>
                <w:szCs w:val="24"/>
              </w:rPr>
            </w:pPr>
            <w:r w:rsidRPr="0053697F">
              <w:rPr>
                <w:rFonts w:ascii="Times New Roman" w:hAnsi="Times New Roman" w:cs="Times New Roman"/>
                <w:sz w:val="24"/>
                <w:szCs w:val="24"/>
              </w:rPr>
              <w:t>Окисленные минералы:</w:t>
            </w:r>
          </w:p>
        </w:tc>
      </w:tr>
      <w:tr w:rsidR="00E90018" w:rsidRPr="0053697F" w14:paraId="68A38E25" w14:textId="77777777" w:rsidTr="00E90018">
        <w:trPr>
          <w:jc w:val="center"/>
        </w:trPr>
        <w:tc>
          <w:tcPr>
            <w:tcW w:w="283" w:type="pct"/>
            <w:vMerge w:val="restart"/>
            <w:vAlign w:val="center"/>
          </w:tcPr>
          <w:p w14:paraId="0B8752F1" w14:textId="7373C0E3"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1.1</w:t>
            </w:r>
          </w:p>
        </w:tc>
        <w:tc>
          <w:tcPr>
            <w:tcW w:w="1408" w:type="pct"/>
            <w:vMerge w:val="restart"/>
            <w:vAlign w:val="center"/>
          </w:tcPr>
          <w:p w14:paraId="57C62D07" w14:textId="1B87AD28"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Оксидные</w:t>
            </w:r>
          </w:p>
        </w:tc>
        <w:tc>
          <w:tcPr>
            <w:tcW w:w="1251" w:type="pct"/>
            <w:vAlign w:val="center"/>
          </w:tcPr>
          <w:p w14:paraId="61859076" w14:textId="0DB0EECF"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Куприт</w:t>
            </w:r>
          </w:p>
        </w:tc>
        <w:tc>
          <w:tcPr>
            <w:tcW w:w="1289" w:type="pct"/>
            <w:vAlign w:val="center"/>
          </w:tcPr>
          <w:p w14:paraId="5C03DF73" w14:textId="72EAFB96"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Cu</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O</w:t>
            </w:r>
          </w:p>
        </w:tc>
        <w:tc>
          <w:tcPr>
            <w:tcW w:w="769" w:type="pct"/>
            <w:vAlign w:val="center"/>
          </w:tcPr>
          <w:p w14:paraId="1BA01DCA" w14:textId="1A201851"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88</w:t>
            </w:r>
            <w:r w:rsidR="00C4710A" w:rsidRPr="0053697F">
              <w:rPr>
                <w:rFonts w:ascii="Times New Roman" w:hAnsi="Times New Roman" w:cs="Times New Roman"/>
                <w:sz w:val="24"/>
                <w:szCs w:val="24"/>
              </w:rPr>
              <w:t>,</w:t>
            </w:r>
            <w:r w:rsidRPr="0053697F">
              <w:rPr>
                <w:rFonts w:ascii="Times New Roman" w:hAnsi="Times New Roman" w:cs="Times New Roman"/>
                <w:sz w:val="24"/>
                <w:szCs w:val="24"/>
              </w:rPr>
              <w:t>82</w:t>
            </w:r>
          </w:p>
        </w:tc>
      </w:tr>
      <w:tr w:rsidR="00E90018" w:rsidRPr="0053697F" w14:paraId="6ED53C62" w14:textId="77777777" w:rsidTr="00E90018">
        <w:trPr>
          <w:jc w:val="center"/>
        </w:trPr>
        <w:tc>
          <w:tcPr>
            <w:tcW w:w="283" w:type="pct"/>
            <w:vMerge/>
            <w:vAlign w:val="center"/>
          </w:tcPr>
          <w:p w14:paraId="7934BD7F" w14:textId="77777777" w:rsidR="0083452A" w:rsidRPr="0053697F" w:rsidRDefault="0083452A" w:rsidP="0083452A">
            <w:pPr>
              <w:rPr>
                <w:rFonts w:ascii="Times New Roman" w:hAnsi="Times New Roman" w:cs="Times New Roman"/>
                <w:sz w:val="24"/>
                <w:szCs w:val="24"/>
              </w:rPr>
            </w:pPr>
          </w:p>
        </w:tc>
        <w:tc>
          <w:tcPr>
            <w:tcW w:w="1408" w:type="pct"/>
            <w:vMerge/>
            <w:vAlign w:val="center"/>
          </w:tcPr>
          <w:p w14:paraId="4AEAD21C" w14:textId="77777777" w:rsidR="0083452A" w:rsidRPr="0053697F" w:rsidRDefault="0083452A" w:rsidP="0083452A">
            <w:pPr>
              <w:rPr>
                <w:rFonts w:ascii="Times New Roman" w:hAnsi="Times New Roman" w:cs="Times New Roman"/>
                <w:sz w:val="24"/>
                <w:szCs w:val="24"/>
              </w:rPr>
            </w:pPr>
          </w:p>
        </w:tc>
        <w:tc>
          <w:tcPr>
            <w:tcW w:w="1251" w:type="pct"/>
            <w:vAlign w:val="center"/>
          </w:tcPr>
          <w:p w14:paraId="7756A08D" w14:textId="68BA375D" w:rsidR="0083452A" w:rsidRPr="0053697F" w:rsidRDefault="0083452A" w:rsidP="0083452A">
            <w:pPr>
              <w:rPr>
                <w:rFonts w:ascii="Times New Roman" w:hAnsi="Times New Roman" w:cs="Times New Roman"/>
                <w:sz w:val="24"/>
                <w:szCs w:val="24"/>
              </w:rPr>
            </w:pPr>
            <w:proofErr w:type="spellStart"/>
            <w:r w:rsidRPr="0053697F">
              <w:rPr>
                <w:rFonts w:ascii="Times New Roman" w:hAnsi="Times New Roman" w:cs="Times New Roman"/>
                <w:sz w:val="24"/>
                <w:szCs w:val="24"/>
              </w:rPr>
              <w:t>Тенорит</w:t>
            </w:r>
            <w:proofErr w:type="spellEnd"/>
          </w:p>
        </w:tc>
        <w:tc>
          <w:tcPr>
            <w:tcW w:w="1289" w:type="pct"/>
            <w:vAlign w:val="center"/>
          </w:tcPr>
          <w:p w14:paraId="515A4552" w14:textId="0DA08116" w:rsidR="0083452A" w:rsidRPr="0053697F" w:rsidRDefault="0083452A" w:rsidP="0083452A">
            <w:pPr>
              <w:rPr>
                <w:rFonts w:ascii="Times New Roman" w:hAnsi="Times New Roman" w:cs="Times New Roman"/>
                <w:sz w:val="24"/>
                <w:szCs w:val="24"/>
              </w:rPr>
            </w:pPr>
            <w:proofErr w:type="spellStart"/>
            <w:r w:rsidRPr="0053697F">
              <w:rPr>
                <w:rFonts w:ascii="Times New Roman" w:hAnsi="Times New Roman" w:cs="Times New Roman"/>
                <w:sz w:val="24"/>
                <w:szCs w:val="24"/>
              </w:rPr>
              <w:t>CuO</w:t>
            </w:r>
            <w:proofErr w:type="spellEnd"/>
          </w:p>
        </w:tc>
        <w:tc>
          <w:tcPr>
            <w:tcW w:w="769" w:type="pct"/>
            <w:vAlign w:val="center"/>
          </w:tcPr>
          <w:p w14:paraId="0F223D9F" w14:textId="49CF7978"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79</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89</w:t>
            </w:r>
          </w:p>
        </w:tc>
      </w:tr>
      <w:tr w:rsidR="00E90018" w:rsidRPr="0053697F" w14:paraId="5639CEE6" w14:textId="77777777" w:rsidTr="00E90018">
        <w:trPr>
          <w:jc w:val="center"/>
        </w:trPr>
        <w:tc>
          <w:tcPr>
            <w:tcW w:w="283" w:type="pct"/>
            <w:vMerge w:val="restart"/>
            <w:vAlign w:val="center"/>
          </w:tcPr>
          <w:p w14:paraId="214DCB52" w14:textId="014AB764"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1.2</w:t>
            </w:r>
          </w:p>
        </w:tc>
        <w:tc>
          <w:tcPr>
            <w:tcW w:w="1408" w:type="pct"/>
            <w:vMerge w:val="restart"/>
            <w:vAlign w:val="center"/>
          </w:tcPr>
          <w:p w14:paraId="583582D1" w14:textId="4CB58D27"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Карбонатные</w:t>
            </w:r>
          </w:p>
        </w:tc>
        <w:tc>
          <w:tcPr>
            <w:tcW w:w="1251" w:type="pct"/>
            <w:vAlign w:val="center"/>
          </w:tcPr>
          <w:p w14:paraId="407DC751" w14:textId="2D8B6885"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Малахит</w:t>
            </w:r>
          </w:p>
        </w:tc>
        <w:tc>
          <w:tcPr>
            <w:tcW w:w="1289" w:type="pct"/>
            <w:vAlign w:val="center"/>
          </w:tcPr>
          <w:p w14:paraId="34544B4D" w14:textId="6636B730"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CuCO</w:t>
            </w:r>
            <w:r w:rsidRPr="0053697F">
              <w:rPr>
                <w:rFonts w:ascii="Times New Roman" w:hAnsi="Times New Roman" w:cs="Times New Roman"/>
                <w:sz w:val="24"/>
                <w:szCs w:val="24"/>
                <w:vertAlign w:val="subscript"/>
              </w:rPr>
              <w:t>3</w:t>
            </w:r>
            <w:r w:rsidRPr="0053697F">
              <w:rPr>
                <w:rFonts w:ascii="Times New Roman" w:hAnsi="Times New Roman" w:cs="Times New Roman"/>
                <w:sz w:val="24"/>
                <w:szCs w:val="24"/>
              </w:rPr>
              <w:t>∙Cu(OH)</w:t>
            </w:r>
            <w:r w:rsidRPr="0053697F">
              <w:rPr>
                <w:rFonts w:ascii="Times New Roman" w:hAnsi="Times New Roman" w:cs="Times New Roman"/>
                <w:sz w:val="24"/>
                <w:szCs w:val="24"/>
                <w:vertAlign w:val="subscript"/>
              </w:rPr>
              <w:t>2</w:t>
            </w:r>
          </w:p>
        </w:tc>
        <w:tc>
          <w:tcPr>
            <w:tcW w:w="769" w:type="pct"/>
            <w:vAlign w:val="center"/>
          </w:tcPr>
          <w:p w14:paraId="20D9951A" w14:textId="70CDAE9F"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57</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48</w:t>
            </w:r>
          </w:p>
        </w:tc>
      </w:tr>
      <w:tr w:rsidR="00E90018" w:rsidRPr="0053697F" w14:paraId="13E0354D" w14:textId="77777777" w:rsidTr="00E90018">
        <w:trPr>
          <w:jc w:val="center"/>
        </w:trPr>
        <w:tc>
          <w:tcPr>
            <w:tcW w:w="283" w:type="pct"/>
            <w:vMerge/>
            <w:vAlign w:val="center"/>
          </w:tcPr>
          <w:p w14:paraId="130A0A98" w14:textId="77777777" w:rsidR="0083452A" w:rsidRPr="0053697F" w:rsidRDefault="0083452A" w:rsidP="0083452A">
            <w:pPr>
              <w:rPr>
                <w:rFonts w:ascii="Times New Roman" w:hAnsi="Times New Roman" w:cs="Times New Roman"/>
                <w:sz w:val="24"/>
                <w:szCs w:val="24"/>
              </w:rPr>
            </w:pPr>
          </w:p>
        </w:tc>
        <w:tc>
          <w:tcPr>
            <w:tcW w:w="1408" w:type="pct"/>
            <w:vMerge/>
            <w:vAlign w:val="center"/>
          </w:tcPr>
          <w:p w14:paraId="4C32A3BE" w14:textId="77777777" w:rsidR="0083452A" w:rsidRPr="0053697F" w:rsidRDefault="0083452A" w:rsidP="0083452A">
            <w:pPr>
              <w:rPr>
                <w:rFonts w:ascii="Times New Roman" w:hAnsi="Times New Roman" w:cs="Times New Roman"/>
                <w:sz w:val="24"/>
                <w:szCs w:val="24"/>
              </w:rPr>
            </w:pPr>
          </w:p>
        </w:tc>
        <w:tc>
          <w:tcPr>
            <w:tcW w:w="1251" w:type="pct"/>
            <w:vAlign w:val="center"/>
          </w:tcPr>
          <w:p w14:paraId="034517FA" w14:textId="17E8773A"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Азурит</w:t>
            </w:r>
          </w:p>
        </w:tc>
        <w:tc>
          <w:tcPr>
            <w:tcW w:w="1289" w:type="pct"/>
            <w:vAlign w:val="center"/>
          </w:tcPr>
          <w:p w14:paraId="0CB5927D" w14:textId="1B9F0A62" w:rsidR="0083452A" w:rsidRPr="0053697F" w:rsidRDefault="00CC3E89" w:rsidP="0083452A">
            <w:pPr>
              <w:rPr>
                <w:rFonts w:ascii="Times New Roman" w:hAnsi="Times New Roman" w:cs="Times New Roman"/>
                <w:sz w:val="24"/>
                <w:szCs w:val="24"/>
              </w:rPr>
            </w:pPr>
            <w:r w:rsidRPr="0053697F">
              <w:rPr>
                <w:rFonts w:ascii="Times New Roman" w:hAnsi="Times New Roman" w:cs="Times New Roman"/>
                <w:sz w:val="24"/>
                <w:szCs w:val="24"/>
              </w:rPr>
              <w:t>2</w:t>
            </w:r>
            <w:r w:rsidR="0083452A" w:rsidRPr="0053697F">
              <w:rPr>
                <w:rFonts w:ascii="Times New Roman" w:hAnsi="Times New Roman" w:cs="Times New Roman"/>
                <w:sz w:val="24"/>
                <w:szCs w:val="24"/>
              </w:rPr>
              <w:t>CuCO</w:t>
            </w:r>
            <w:r w:rsidR="0083452A" w:rsidRPr="0053697F">
              <w:rPr>
                <w:rFonts w:ascii="Times New Roman" w:hAnsi="Times New Roman" w:cs="Times New Roman"/>
                <w:sz w:val="24"/>
                <w:szCs w:val="24"/>
                <w:vertAlign w:val="subscript"/>
              </w:rPr>
              <w:t>3</w:t>
            </w:r>
            <w:r w:rsidR="0083452A" w:rsidRPr="0053697F">
              <w:rPr>
                <w:rFonts w:ascii="Times New Roman" w:hAnsi="Times New Roman" w:cs="Times New Roman"/>
                <w:sz w:val="24"/>
                <w:szCs w:val="24"/>
              </w:rPr>
              <w:t>∙Cu(OH)</w:t>
            </w:r>
            <w:r w:rsidR="0083452A" w:rsidRPr="0053697F">
              <w:rPr>
                <w:rFonts w:ascii="Times New Roman" w:hAnsi="Times New Roman" w:cs="Times New Roman"/>
                <w:sz w:val="24"/>
                <w:szCs w:val="24"/>
                <w:vertAlign w:val="subscript"/>
              </w:rPr>
              <w:t>2</w:t>
            </w:r>
          </w:p>
        </w:tc>
        <w:tc>
          <w:tcPr>
            <w:tcW w:w="769" w:type="pct"/>
            <w:vAlign w:val="center"/>
          </w:tcPr>
          <w:p w14:paraId="2CC16F86" w14:textId="2B11C37A"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55</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31</w:t>
            </w:r>
          </w:p>
        </w:tc>
      </w:tr>
      <w:tr w:rsidR="00E90018" w:rsidRPr="0053697F" w14:paraId="0ED2365D" w14:textId="77777777" w:rsidTr="00E90018">
        <w:trPr>
          <w:jc w:val="center"/>
        </w:trPr>
        <w:tc>
          <w:tcPr>
            <w:tcW w:w="283" w:type="pct"/>
            <w:vMerge w:val="restart"/>
            <w:vAlign w:val="center"/>
          </w:tcPr>
          <w:p w14:paraId="086CF828" w14:textId="3170D367"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1.3</w:t>
            </w:r>
          </w:p>
        </w:tc>
        <w:tc>
          <w:tcPr>
            <w:tcW w:w="1408" w:type="pct"/>
            <w:vMerge w:val="restart"/>
            <w:vAlign w:val="center"/>
          </w:tcPr>
          <w:p w14:paraId="6E3957AC" w14:textId="02E5D904"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Силикатные</w:t>
            </w:r>
          </w:p>
        </w:tc>
        <w:tc>
          <w:tcPr>
            <w:tcW w:w="1251" w:type="pct"/>
            <w:vAlign w:val="center"/>
          </w:tcPr>
          <w:p w14:paraId="5778CD3A" w14:textId="4DC0884A"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Диоптаз</w:t>
            </w:r>
          </w:p>
        </w:tc>
        <w:tc>
          <w:tcPr>
            <w:tcW w:w="1289" w:type="pct"/>
            <w:vAlign w:val="center"/>
          </w:tcPr>
          <w:p w14:paraId="50661AD6" w14:textId="4C3EB008"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CuSiO</w:t>
            </w:r>
            <w:r w:rsidRPr="0053697F">
              <w:rPr>
                <w:rFonts w:ascii="Times New Roman" w:hAnsi="Times New Roman" w:cs="Times New Roman"/>
                <w:sz w:val="24"/>
                <w:szCs w:val="24"/>
                <w:vertAlign w:val="subscript"/>
              </w:rPr>
              <w:t>3</w:t>
            </w:r>
            <w:r w:rsidRPr="0053697F">
              <w:rPr>
                <w:rFonts w:ascii="Times New Roman" w:hAnsi="Times New Roman" w:cs="Times New Roman"/>
                <w:sz w:val="24"/>
                <w:szCs w:val="24"/>
              </w:rPr>
              <w:t>∙H</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O</w:t>
            </w:r>
          </w:p>
        </w:tc>
        <w:tc>
          <w:tcPr>
            <w:tcW w:w="769" w:type="pct"/>
            <w:vAlign w:val="center"/>
          </w:tcPr>
          <w:p w14:paraId="78206BBD" w14:textId="642738DD"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40</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31</w:t>
            </w:r>
          </w:p>
        </w:tc>
      </w:tr>
      <w:tr w:rsidR="00E90018" w:rsidRPr="0053697F" w14:paraId="68972DC8" w14:textId="77777777" w:rsidTr="00E90018">
        <w:trPr>
          <w:jc w:val="center"/>
        </w:trPr>
        <w:tc>
          <w:tcPr>
            <w:tcW w:w="283" w:type="pct"/>
            <w:vMerge/>
            <w:vAlign w:val="center"/>
          </w:tcPr>
          <w:p w14:paraId="331D9370" w14:textId="1467001C" w:rsidR="0083452A" w:rsidRPr="0053697F" w:rsidRDefault="0083452A" w:rsidP="0083452A">
            <w:pPr>
              <w:rPr>
                <w:rFonts w:ascii="Times New Roman" w:hAnsi="Times New Roman" w:cs="Times New Roman"/>
                <w:sz w:val="24"/>
                <w:szCs w:val="24"/>
              </w:rPr>
            </w:pPr>
          </w:p>
        </w:tc>
        <w:tc>
          <w:tcPr>
            <w:tcW w:w="1408" w:type="pct"/>
            <w:vMerge/>
            <w:vAlign w:val="center"/>
          </w:tcPr>
          <w:p w14:paraId="7E8900A8" w14:textId="77777777" w:rsidR="0083452A" w:rsidRPr="0053697F" w:rsidRDefault="0083452A" w:rsidP="0083452A">
            <w:pPr>
              <w:rPr>
                <w:rFonts w:ascii="Times New Roman" w:hAnsi="Times New Roman" w:cs="Times New Roman"/>
                <w:sz w:val="24"/>
                <w:szCs w:val="24"/>
              </w:rPr>
            </w:pPr>
          </w:p>
        </w:tc>
        <w:tc>
          <w:tcPr>
            <w:tcW w:w="1251" w:type="pct"/>
            <w:vAlign w:val="center"/>
          </w:tcPr>
          <w:p w14:paraId="10ADF5C0" w14:textId="28E544B1"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Хризоколла</w:t>
            </w:r>
          </w:p>
        </w:tc>
        <w:tc>
          <w:tcPr>
            <w:tcW w:w="1289" w:type="pct"/>
            <w:vAlign w:val="center"/>
          </w:tcPr>
          <w:p w14:paraId="7CB973DA" w14:textId="53B24C5F"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CuSiO</w:t>
            </w:r>
            <w:r w:rsidRPr="0053697F">
              <w:rPr>
                <w:rFonts w:ascii="Times New Roman" w:hAnsi="Times New Roman" w:cs="Times New Roman"/>
                <w:sz w:val="24"/>
                <w:szCs w:val="24"/>
                <w:vertAlign w:val="subscript"/>
              </w:rPr>
              <w:t>3</w:t>
            </w:r>
            <w:r w:rsidRPr="0053697F">
              <w:rPr>
                <w:rFonts w:ascii="Times New Roman" w:hAnsi="Times New Roman" w:cs="Times New Roman"/>
                <w:sz w:val="24"/>
                <w:szCs w:val="24"/>
              </w:rPr>
              <w:t>∙2H</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O</w:t>
            </w:r>
          </w:p>
        </w:tc>
        <w:tc>
          <w:tcPr>
            <w:tcW w:w="769" w:type="pct"/>
            <w:vAlign w:val="center"/>
          </w:tcPr>
          <w:p w14:paraId="719E7FBB" w14:textId="30F91C49"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36</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18</w:t>
            </w:r>
          </w:p>
        </w:tc>
      </w:tr>
      <w:tr w:rsidR="00E90018" w:rsidRPr="0053697F" w14:paraId="554F1241" w14:textId="77777777" w:rsidTr="00E90018">
        <w:trPr>
          <w:jc w:val="center"/>
        </w:trPr>
        <w:tc>
          <w:tcPr>
            <w:tcW w:w="283" w:type="pct"/>
            <w:vMerge w:val="restart"/>
            <w:vAlign w:val="center"/>
          </w:tcPr>
          <w:p w14:paraId="2A693946" w14:textId="27A3C69E"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1.4</w:t>
            </w:r>
          </w:p>
        </w:tc>
        <w:tc>
          <w:tcPr>
            <w:tcW w:w="1408" w:type="pct"/>
            <w:vMerge w:val="restart"/>
            <w:vAlign w:val="center"/>
          </w:tcPr>
          <w:p w14:paraId="1EAC65B8" w14:textId="604631A3"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Хлоридные</w:t>
            </w:r>
          </w:p>
        </w:tc>
        <w:tc>
          <w:tcPr>
            <w:tcW w:w="1251" w:type="pct"/>
            <w:vAlign w:val="center"/>
          </w:tcPr>
          <w:p w14:paraId="21C6E948" w14:textId="68EB1C5F" w:rsidR="0083452A" w:rsidRPr="0053697F" w:rsidRDefault="0083452A" w:rsidP="0083452A">
            <w:pPr>
              <w:rPr>
                <w:rFonts w:ascii="Times New Roman" w:hAnsi="Times New Roman" w:cs="Times New Roman"/>
                <w:sz w:val="24"/>
                <w:szCs w:val="24"/>
              </w:rPr>
            </w:pPr>
            <w:proofErr w:type="spellStart"/>
            <w:r w:rsidRPr="0053697F">
              <w:rPr>
                <w:rFonts w:ascii="Times New Roman" w:hAnsi="Times New Roman" w:cs="Times New Roman"/>
                <w:sz w:val="24"/>
                <w:szCs w:val="24"/>
              </w:rPr>
              <w:t>Нантокит</w:t>
            </w:r>
            <w:proofErr w:type="spellEnd"/>
          </w:p>
        </w:tc>
        <w:tc>
          <w:tcPr>
            <w:tcW w:w="1289" w:type="pct"/>
            <w:vAlign w:val="center"/>
          </w:tcPr>
          <w:p w14:paraId="66F02122" w14:textId="3B2BEDC8" w:rsidR="0083452A" w:rsidRPr="0053697F" w:rsidRDefault="0083452A" w:rsidP="0083452A">
            <w:pPr>
              <w:rPr>
                <w:rFonts w:ascii="Times New Roman" w:hAnsi="Times New Roman" w:cs="Times New Roman"/>
                <w:sz w:val="24"/>
                <w:szCs w:val="24"/>
              </w:rPr>
            </w:pPr>
            <w:proofErr w:type="spellStart"/>
            <w:r w:rsidRPr="0053697F">
              <w:rPr>
                <w:rFonts w:ascii="Times New Roman" w:hAnsi="Times New Roman" w:cs="Times New Roman"/>
                <w:sz w:val="24"/>
                <w:szCs w:val="24"/>
              </w:rPr>
              <w:t>CuCl</w:t>
            </w:r>
            <w:proofErr w:type="spellEnd"/>
          </w:p>
        </w:tc>
        <w:tc>
          <w:tcPr>
            <w:tcW w:w="769" w:type="pct"/>
            <w:vAlign w:val="center"/>
          </w:tcPr>
          <w:p w14:paraId="2533F51D" w14:textId="37D38913"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64</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19</w:t>
            </w:r>
          </w:p>
        </w:tc>
      </w:tr>
      <w:tr w:rsidR="00E90018" w:rsidRPr="0053697F" w14:paraId="03E6E7CF" w14:textId="77777777" w:rsidTr="00E90018">
        <w:trPr>
          <w:jc w:val="center"/>
        </w:trPr>
        <w:tc>
          <w:tcPr>
            <w:tcW w:w="283" w:type="pct"/>
            <w:vMerge/>
            <w:vAlign w:val="center"/>
          </w:tcPr>
          <w:p w14:paraId="542E5128" w14:textId="243B249C" w:rsidR="0083452A" w:rsidRPr="0053697F" w:rsidRDefault="0083452A" w:rsidP="0083452A">
            <w:pPr>
              <w:rPr>
                <w:rFonts w:ascii="Times New Roman" w:hAnsi="Times New Roman" w:cs="Times New Roman"/>
                <w:sz w:val="24"/>
                <w:szCs w:val="24"/>
              </w:rPr>
            </w:pPr>
          </w:p>
        </w:tc>
        <w:tc>
          <w:tcPr>
            <w:tcW w:w="1408" w:type="pct"/>
            <w:vMerge/>
            <w:vAlign w:val="center"/>
          </w:tcPr>
          <w:p w14:paraId="2D0A53EF" w14:textId="77777777" w:rsidR="0083452A" w:rsidRPr="0053697F" w:rsidRDefault="0083452A" w:rsidP="0083452A">
            <w:pPr>
              <w:rPr>
                <w:rFonts w:ascii="Times New Roman" w:hAnsi="Times New Roman" w:cs="Times New Roman"/>
                <w:sz w:val="24"/>
                <w:szCs w:val="24"/>
              </w:rPr>
            </w:pPr>
          </w:p>
        </w:tc>
        <w:tc>
          <w:tcPr>
            <w:tcW w:w="1251" w:type="pct"/>
            <w:vAlign w:val="center"/>
          </w:tcPr>
          <w:p w14:paraId="0FEC606C" w14:textId="56C70B53" w:rsidR="0083452A" w:rsidRPr="0053697F" w:rsidRDefault="0083452A" w:rsidP="0083452A">
            <w:pPr>
              <w:rPr>
                <w:rFonts w:ascii="Times New Roman" w:hAnsi="Times New Roman" w:cs="Times New Roman"/>
                <w:sz w:val="24"/>
                <w:szCs w:val="24"/>
              </w:rPr>
            </w:pPr>
            <w:proofErr w:type="spellStart"/>
            <w:r w:rsidRPr="0053697F">
              <w:rPr>
                <w:rFonts w:ascii="Times New Roman" w:hAnsi="Times New Roman" w:cs="Times New Roman"/>
                <w:sz w:val="24"/>
                <w:szCs w:val="24"/>
              </w:rPr>
              <w:t>Атакамит</w:t>
            </w:r>
            <w:proofErr w:type="spellEnd"/>
          </w:p>
        </w:tc>
        <w:tc>
          <w:tcPr>
            <w:tcW w:w="1289" w:type="pct"/>
            <w:vAlign w:val="center"/>
          </w:tcPr>
          <w:p w14:paraId="7A3BD07E" w14:textId="47E05402"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Cu</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Cl(OH)</w:t>
            </w:r>
            <w:r w:rsidRPr="0053697F">
              <w:rPr>
                <w:rFonts w:ascii="Times New Roman" w:hAnsi="Times New Roman" w:cs="Times New Roman"/>
                <w:sz w:val="24"/>
                <w:szCs w:val="24"/>
                <w:vertAlign w:val="subscript"/>
              </w:rPr>
              <w:t>3</w:t>
            </w:r>
          </w:p>
        </w:tc>
        <w:tc>
          <w:tcPr>
            <w:tcW w:w="769" w:type="pct"/>
            <w:vAlign w:val="center"/>
          </w:tcPr>
          <w:p w14:paraId="63BA79FE" w14:textId="64EA611C"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59</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51</w:t>
            </w:r>
          </w:p>
        </w:tc>
      </w:tr>
      <w:tr w:rsidR="00E90018" w:rsidRPr="0053697F" w14:paraId="471AA347" w14:textId="77777777" w:rsidTr="00E90018">
        <w:trPr>
          <w:jc w:val="center"/>
        </w:trPr>
        <w:tc>
          <w:tcPr>
            <w:tcW w:w="283" w:type="pct"/>
            <w:vMerge/>
            <w:vAlign w:val="center"/>
          </w:tcPr>
          <w:p w14:paraId="686E93D4" w14:textId="77777777" w:rsidR="0083452A" w:rsidRPr="0053697F" w:rsidRDefault="0083452A" w:rsidP="0083452A">
            <w:pPr>
              <w:rPr>
                <w:rFonts w:ascii="Times New Roman" w:hAnsi="Times New Roman" w:cs="Times New Roman"/>
                <w:sz w:val="24"/>
                <w:szCs w:val="24"/>
              </w:rPr>
            </w:pPr>
          </w:p>
        </w:tc>
        <w:tc>
          <w:tcPr>
            <w:tcW w:w="1408" w:type="pct"/>
            <w:vMerge/>
            <w:vAlign w:val="center"/>
          </w:tcPr>
          <w:p w14:paraId="1A75C658" w14:textId="77777777" w:rsidR="0083452A" w:rsidRPr="0053697F" w:rsidRDefault="0083452A" w:rsidP="0083452A">
            <w:pPr>
              <w:rPr>
                <w:rFonts w:ascii="Times New Roman" w:hAnsi="Times New Roman" w:cs="Times New Roman"/>
                <w:sz w:val="24"/>
                <w:szCs w:val="24"/>
              </w:rPr>
            </w:pPr>
          </w:p>
        </w:tc>
        <w:tc>
          <w:tcPr>
            <w:tcW w:w="1251" w:type="pct"/>
            <w:vAlign w:val="center"/>
          </w:tcPr>
          <w:p w14:paraId="752A2446" w14:textId="0042B711" w:rsidR="0083452A" w:rsidRPr="0053697F" w:rsidRDefault="0083452A" w:rsidP="0083452A">
            <w:pPr>
              <w:rPr>
                <w:rFonts w:ascii="Times New Roman" w:hAnsi="Times New Roman" w:cs="Times New Roman"/>
                <w:sz w:val="24"/>
                <w:szCs w:val="24"/>
              </w:rPr>
            </w:pPr>
            <w:proofErr w:type="spellStart"/>
            <w:r w:rsidRPr="0053697F">
              <w:rPr>
                <w:rFonts w:ascii="Times New Roman" w:hAnsi="Times New Roman" w:cs="Times New Roman"/>
                <w:sz w:val="24"/>
                <w:szCs w:val="24"/>
              </w:rPr>
              <w:t>Эриохальцит</w:t>
            </w:r>
            <w:proofErr w:type="spellEnd"/>
          </w:p>
        </w:tc>
        <w:tc>
          <w:tcPr>
            <w:tcW w:w="1289" w:type="pct"/>
            <w:vAlign w:val="center"/>
          </w:tcPr>
          <w:p w14:paraId="6CBE7FB9" w14:textId="18F0AF66"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СuCl</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∙2H</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O</w:t>
            </w:r>
          </w:p>
        </w:tc>
        <w:tc>
          <w:tcPr>
            <w:tcW w:w="769" w:type="pct"/>
            <w:vAlign w:val="center"/>
          </w:tcPr>
          <w:p w14:paraId="6336C46E" w14:textId="21D12E67"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37</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27</w:t>
            </w:r>
          </w:p>
        </w:tc>
      </w:tr>
      <w:tr w:rsidR="00E90018" w:rsidRPr="0053697F" w14:paraId="502C1231" w14:textId="77777777" w:rsidTr="00E90018">
        <w:trPr>
          <w:jc w:val="center"/>
        </w:trPr>
        <w:tc>
          <w:tcPr>
            <w:tcW w:w="283" w:type="pct"/>
            <w:vMerge w:val="restart"/>
            <w:vAlign w:val="center"/>
          </w:tcPr>
          <w:p w14:paraId="4CAAAE36" w14:textId="473FD154"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1.5</w:t>
            </w:r>
          </w:p>
        </w:tc>
        <w:tc>
          <w:tcPr>
            <w:tcW w:w="1408" w:type="pct"/>
            <w:vMerge w:val="restart"/>
            <w:vAlign w:val="center"/>
          </w:tcPr>
          <w:p w14:paraId="3F92FA4E" w14:textId="46AE8700"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Сульфатные</w:t>
            </w:r>
          </w:p>
        </w:tc>
        <w:tc>
          <w:tcPr>
            <w:tcW w:w="1251" w:type="pct"/>
            <w:vAlign w:val="center"/>
          </w:tcPr>
          <w:p w14:paraId="4AEA24FC" w14:textId="3346D62B" w:rsidR="0083452A" w:rsidRPr="0053697F" w:rsidRDefault="0083452A" w:rsidP="0083452A">
            <w:pPr>
              <w:rPr>
                <w:rFonts w:ascii="Times New Roman" w:hAnsi="Times New Roman" w:cs="Times New Roman"/>
                <w:sz w:val="24"/>
                <w:szCs w:val="24"/>
              </w:rPr>
            </w:pPr>
            <w:proofErr w:type="spellStart"/>
            <w:r w:rsidRPr="0053697F">
              <w:rPr>
                <w:rFonts w:ascii="Times New Roman" w:hAnsi="Times New Roman" w:cs="Times New Roman"/>
                <w:sz w:val="24"/>
                <w:szCs w:val="24"/>
              </w:rPr>
              <w:t>Брошантит</w:t>
            </w:r>
            <w:proofErr w:type="spellEnd"/>
          </w:p>
        </w:tc>
        <w:tc>
          <w:tcPr>
            <w:tcW w:w="1289" w:type="pct"/>
            <w:vAlign w:val="center"/>
          </w:tcPr>
          <w:p w14:paraId="1399A972" w14:textId="045EF68F"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CuSO</w:t>
            </w:r>
            <w:r w:rsidRPr="0053697F">
              <w:rPr>
                <w:rFonts w:ascii="Times New Roman" w:hAnsi="Times New Roman" w:cs="Times New Roman"/>
                <w:sz w:val="24"/>
                <w:szCs w:val="24"/>
                <w:vertAlign w:val="subscript"/>
              </w:rPr>
              <w:t>4</w:t>
            </w:r>
            <w:r w:rsidRPr="0053697F">
              <w:rPr>
                <w:rFonts w:ascii="Times New Roman" w:hAnsi="Times New Roman" w:cs="Times New Roman"/>
                <w:sz w:val="24"/>
                <w:szCs w:val="24"/>
              </w:rPr>
              <w:t>∙3Cu(OH)</w:t>
            </w:r>
            <w:r w:rsidRPr="0053697F">
              <w:rPr>
                <w:rFonts w:ascii="Times New Roman" w:hAnsi="Times New Roman" w:cs="Times New Roman"/>
                <w:sz w:val="24"/>
                <w:szCs w:val="24"/>
                <w:vertAlign w:val="subscript"/>
              </w:rPr>
              <w:t>2</w:t>
            </w:r>
          </w:p>
        </w:tc>
        <w:tc>
          <w:tcPr>
            <w:tcW w:w="769" w:type="pct"/>
            <w:vAlign w:val="center"/>
          </w:tcPr>
          <w:p w14:paraId="09064259" w14:textId="7391CDBA"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56</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20</w:t>
            </w:r>
          </w:p>
        </w:tc>
      </w:tr>
      <w:tr w:rsidR="00E90018" w:rsidRPr="0053697F" w14:paraId="2B2F5217" w14:textId="77777777" w:rsidTr="00E90018">
        <w:trPr>
          <w:jc w:val="center"/>
        </w:trPr>
        <w:tc>
          <w:tcPr>
            <w:tcW w:w="283" w:type="pct"/>
            <w:vMerge/>
            <w:vAlign w:val="center"/>
          </w:tcPr>
          <w:p w14:paraId="76DD7F7D" w14:textId="323B7858" w:rsidR="0083452A" w:rsidRPr="0053697F" w:rsidRDefault="0083452A" w:rsidP="0083452A">
            <w:pPr>
              <w:rPr>
                <w:rFonts w:ascii="Times New Roman" w:hAnsi="Times New Roman" w:cs="Times New Roman"/>
                <w:sz w:val="24"/>
                <w:szCs w:val="24"/>
              </w:rPr>
            </w:pPr>
          </w:p>
        </w:tc>
        <w:tc>
          <w:tcPr>
            <w:tcW w:w="1408" w:type="pct"/>
            <w:vMerge/>
            <w:vAlign w:val="center"/>
          </w:tcPr>
          <w:p w14:paraId="0C2CA81B" w14:textId="77777777" w:rsidR="0083452A" w:rsidRPr="0053697F" w:rsidRDefault="0083452A" w:rsidP="0083452A">
            <w:pPr>
              <w:rPr>
                <w:rFonts w:ascii="Times New Roman" w:hAnsi="Times New Roman" w:cs="Times New Roman"/>
                <w:sz w:val="24"/>
                <w:szCs w:val="24"/>
              </w:rPr>
            </w:pPr>
          </w:p>
        </w:tc>
        <w:tc>
          <w:tcPr>
            <w:tcW w:w="1251" w:type="pct"/>
            <w:vAlign w:val="center"/>
          </w:tcPr>
          <w:p w14:paraId="2A70E522" w14:textId="049967B8" w:rsidR="0083452A" w:rsidRPr="0053697F" w:rsidRDefault="0083452A" w:rsidP="0083452A">
            <w:pPr>
              <w:rPr>
                <w:rFonts w:ascii="Times New Roman" w:hAnsi="Times New Roman" w:cs="Times New Roman"/>
                <w:sz w:val="24"/>
                <w:szCs w:val="24"/>
              </w:rPr>
            </w:pPr>
            <w:proofErr w:type="spellStart"/>
            <w:r w:rsidRPr="0053697F">
              <w:rPr>
                <w:rFonts w:ascii="Times New Roman" w:hAnsi="Times New Roman" w:cs="Times New Roman"/>
                <w:sz w:val="24"/>
                <w:szCs w:val="24"/>
              </w:rPr>
              <w:t>Антлерит</w:t>
            </w:r>
            <w:proofErr w:type="spellEnd"/>
          </w:p>
        </w:tc>
        <w:tc>
          <w:tcPr>
            <w:tcW w:w="1289" w:type="pct"/>
            <w:vAlign w:val="center"/>
          </w:tcPr>
          <w:p w14:paraId="4813139B" w14:textId="6DFF8D06"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CuSO</w:t>
            </w:r>
            <w:r w:rsidRPr="0053697F">
              <w:rPr>
                <w:rFonts w:ascii="Times New Roman" w:hAnsi="Times New Roman" w:cs="Times New Roman"/>
                <w:sz w:val="24"/>
                <w:szCs w:val="24"/>
                <w:vertAlign w:val="subscript"/>
              </w:rPr>
              <w:t>4</w:t>
            </w:r>
            <w:r w:rsidRPr="0053697F">
              <w:rPr>
                <w:rFonts w:ascii="Times New Roman" w:hAnsi="Times New Roman" w:cs="Times New Roman"/>
                <w:sz w:val="24"/>
                <w:szCs w:val="24"/>
              </w:rPr>
              <w:t>∙2Cu(OH)</w:t>
            </w:r>
            <w:r w:rsidRPr="0053697F">
              <w:rPr>
                <w:rFonts w:ascii="Times New Roman" w:hAnsi="Times New Roman" w:cs="Times New Roman"/>
                <w:sz w:val="24"/>
                <w:szCs w:val="24"/>
                <w:vertAlign w:val="subscript"/>
              </w:rPr>
              <w:t>2</w:t>
            </w:r>
          </w:p>
        </w:tc>
        <w:tc>
          <w:tcPr>
            <w:tcW w:w="769" w:type="pct"/>
            <w:vAlign w:val="center"/>
          </w:tcPr>
          <w:p w14:paraId="1EE3FB60" w14:textId="5C1096C8"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53</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74</w:t>
            </w:r>
          </w:p>
        </w:tc>
      </w:tr>
      <w:tr w:rsidR="00E90018" w:rsidRPr="0053697F" w14:paraId="4527D8F1" w14:textId="77777777" w:rsidTr="00E90018">
        <w:trPr>
          <w:jc w:val="center"/>
        </w:trPr>
        <w:tc>
          <w:tcPr>
            <w:tcW w:w="283" w:type="pct"/>
            <w:vMerge/>
            <w:vAlign w:val="center"/>
          </w:tcPr>
          <w:p w14:paraId="191E9BDF" w14:textId="77777777" w:rsidR="0083452A" w:rsidRPr="0053697F" w:rsidRDefault="0083452A" w:rsidP="0083452A">
            <w:pPr>
              <w:rPr>
                <w:rFonts w:ascii="Times New Roman" w:hAnsi="Times New Roman" w:cs="Times New Roman"/>
                <w:sz w:val="24"/>
                <w:szCs w:val="24"/>
              </w:rPr>
            </w:pPr>
          </w:p>
        </w:tc>
        <w:tc>
          <w:tcPr>
            <w:tcW w:w="1408" w:type="pct"/>
            <w:vMerge/>
            <w:vAlign w:val="center"/>
          </w:tcPr>
          <w:p w14:paraId="4E2E6FB4" w14:textId="77777777" w:rsidR="0083452A" w:rsidRPr="0053697F" w:rsidRDefault="0083452A" w:rsidP="0083452A">
            <w:pPr>
              <w:rPr>
                <w:rFonts w:ascii="Times New Roman" w:hAnsi="Times New Roman" w:cs="Times New Roman"/>
                <w:sz w:val="24"/>
                <w:szCs w:val="24"/>
              </w:rPr>
            </w:pPr>
          </w:p>
        </w:tc>
        <w:tc>
          <w:tcPr>
            <w:tcW w:w="1251" w:type="pct"/>
            <w:vAlign w:val="center"/>
          </w:tcPr>
          <w:p w14:paraId="464E85D7" w14:textId="2839D85F" w:rsidR="0083452A" w:rsidRPr="0053697F" w:rsidRDefault="0083452A" w:rsidP="0083452A">
            <w:pPr>
              <w:rPr>
                <w:rFonts w:ascii="Times New Roman" w:hAnsi="Times New Roman" w:cs="Times New Roman"/>
                <w:sz w:val="24"/>
                <w:szCs w:val="24"/>
              </w:rPr>
            </w:pPr>
            <w:proofErr w:type="spellStart"/>
            <w:r w:rsidRPr="0053697F">
              <w:rPr>
                <w:rFonts w:ascii="Times New Roman" w:hAnsi="Times New Roman" w:cs="Times New Roman"/>
                <w:sz w:val="24"/>
                <w:szCs w:val="24"/>
              </w:rPr>
              <w:t>Халькокианит</w:t>
            </w:r>
            <w:proofErr w:type="spellEnd"/>
          </w:p>
        </w:tc>
        <w:tc>
          <w:tcPr>
            <w:tcW w:w="1289" w:type="pct"/>
            <w:vAlign w:val="center"/>
          </w:tcPr>
          <w:p w14:paraId="4D715C0D" w14:textId="07BDE249"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CuSO</w:t>
            </w:r>
            <w:r w:rsidRPr="0053697F">
              <w:rPr>
                <w:rFonts w:ascii="Times New Roman" w:hAnsi="Times New Roman" w:cs="Times New Roman"/>
                <w:sz w:val="24"/>
                <w:szCs w:val="24"/>
                <w:vertAlign w:val="subscript"/>
              </w:rPr>
              <w:t>4</w:t>
            </w:r>
          </w:p>
        </w:tc>
        <w:tc>
          <w:tcPr>
            <w:tcW w:w="769" w:type="pct"/>
            <w:vAlign w:val="center"/>
          </w:tcPr>
          <w:p w14:paraId="10E53B7D" w14:textId="4A77DD73"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39</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81</w:t>
            </w:r>
          </w:p>
        </w:tc>
      </w:tr>
      <w:tr w:rsidR="00E90018" w:rsidRPr="0053697F" w14:paraId="41E9D1C1" w14:textId="77777777" w:rsidTr="00E90018">
        <w:trPr>
          <w:jc w:val="center"/>
        </w:trPr>
        <w:tc>
          <w:tcPr>
            <w:tcW w:w="283" w:type="pct"/>
            <w:vMerge/>
            <w:vAlign w:val="center"/>
          </w:tcPr>
          <w:p w14:paraId="54283762" w14:textId="77777777" w:rsidR="0083452A" w:rsidRPr="0053697F" w:rsidRDefault="0083452A" w:rsidP="0083452A">
            <w:pPr>
              <w:rPr>
                <w:rFonts w:ascii="Times New Roman" w:hAnsi="Times New Roman" w:cs="Times New Roman"/>
                <w:sz w:val="24"/>
                <w:szCs w:val="24"/>
              </w:rPr>
            </w:pPr>
          </w:p>
        </w:tc>
        <w:tc>
          <w:tcPr>
            <w:tcW w:w="1408" w:type="pct"/>
            <w:vMerge/>
            <w:vAlign w:val="center"/>
          </w:tcPr>
          <w:p w14:paraId="60219641" w14:textId="77777777" w:rsidR="0083452A" w:rsidRPr="0053697F" w:rsidRDefault="0083452A" w:rsidP="0083452A">
            <w:pPr>
              <w:rPr>
                <w:rFonts w:ascii="Times New Roman" w:hAnsi="Times New Roman" w:cs="Times New Roman"/>
                <w:sz w:val="24"/>
                <w:szCs w:val="24"/>
              </w:rPr>
            </w:pPr>
          </w:p>
        </w:tc>
        <w:tc>
          <w:tcPr>
            <w:tcW w:w="1251" w:type="pct"/>
            <w:vAlign w:val="center"/>
          </w:tcPr>
          <w:p w14:paraId="25E19334" w14:textId="66803942" w:rsidR="0083452A" w:rsidRPr="0053697F" w:rsidRDefault="0083452A" w:rsidP="0083452A">
            <w:pPr>
              <w:rPr>
                <w:rFonts w:ascii="Times New Roman" w:hAnsi="Times New Roman" w:cs="Times New Roman"/>
                <w:sz w:val="24"/>
                <w:szCs w:val="24"/>
              </w:rPr>
            </w:pPr>
            <w:proofErr w:type="spellStart"/>
            <w:r w:rsidRPr="0053697F">
              <w:rPr>
                <w:rFonts w:ascii="Times New Roman" w:hAnsi="Times New Roman" w:cs="Times New Roman"/>
                <w:sz w:val="24"/>
                <w:szCs w:val="24"/>
              </w:rPr>
              <w:t>Халькантит</w:t>
            </w:r>
            <w:proofErr w:type="spellEnd"/>
          </w:p>
        </w:tc>
        <w:tc>
          <w:tcPr>
            <w:tcW w:w="1289" w:type="pct"/>
            <w:vAlign w:val="center"/>
          </w:tcPr>
          <w:p w14:paraId="59D8FB3F" w14:textId="10F019FF"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CuSO</w:t>
            </w:r>
            <w:r w:rsidRPr="0053697F">
              <w:rPr>
                <w:rFonts w:ascii="Times New Roman" w:hAnsi="Times New Roman" w:cs="Times New Roman"/>
                <w:sz w:val="24"/>
                <w:szCs w:val="24"/>
                <w:vertAlign w:val="subscript"/>
              </w:rPr>
              <w:t>4</w:t>
            </w:r>
            <w:r w:rsidRPr="0053697F">
              <w:rPr>
                <w:rFonts w:ascii="Times New Roman" w:hAnsi="Times New Roman" w:cs="Times New Roman"/>
                <w:sz w:val="24"/>
                <w:szCs w:val="24"/>
              </w:rPr>
              <w:t>∙5H</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O</w:t>
            </w:r>
          </w:p>
        </w:tc>
        <w:tc>
          <w:tcPr>
            <w:tcW w:w="769" w:type="pct"/>
            <w:vAlign w:val="center"/>
          </w:tcPr>
          <w:p w14:paraId="742B730E" w14:textId="46477BA1"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25</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45</w:t>
            </w:r>
          </w:p>
        </w:tc>
      </w:tr>
      <w:tr w:rsidR="00E90018" w:rsidRPr="0053697F" w14:paraId="45B8196E" w14:textId="77777777" w:rsidTr="00E90018">
        <w:trPr>
          <w:jc w:val="center"/>
        </w:trPr>
        <w:tc>
          <w:tcPr>
            <w:tcW w:w="283" w:type="pct"/>
            <w:vMerge/>
            <w:vAlign w:val="center"/>
          </w:tcPr>
          <w:p w14:paraId="09D66EC1" w14:textId="77777777" w:rsidR="0083452A" w:rsidRPr="0053697F" w:rsidRDefault="0083452A" w:rsidP="0083452A">
            <w:pPr>
              <w:rPr>
                <w:rFonts w:ascii="Times New Roman" w:hAnsi="Times New Roman" w:cs="Times New Roman"/>
                <w:sz w:val="24"/>
                <w:szCs w:val="24"/>
              </w:rPr>
            </w:pPr>
          </w:p>
        </w:tc>
        <w:tc>
          <w:tcPr>
            <w:tcW w:w="1408" w:type="pct"/>
            <w:vMerge/>
            <w:vAlign w:val="center"/>
          </w:tcPr>
          <w:p w14:paraId="00E4A642" w14:textId="77777777" w:rsidR="0083452A" w:rsidRPr="0053697F" w:rsidRDefault="0083452A" w:rsidP="0083452A">
            <w:pPr>
              <w:rPr>
                <w:rFonts w:ascii="Times New Roman" w:hAnsi="Times New Roman" w:cs="Times New Roman"/>
                <w:sz w:val="24"/>
                <w:szCs w:val="24"/>
              </w:rPr>
            </w:pPr>
          </w:p>
        </w:tc>
        <w:tc>
          <w:tcPr>
            <w:tcW w:w="1251" w:type="pct"/>
            <w:vAlign w:val="center"/>
          </w:tcPr>
          <w:p w14:paraId="0263A27B" w14:textId="038E306E"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Бутит</w:t>
            </w:r>
          </w:p>
        </w:tc>
        <w:tc>
          <w:tcPr>
            <w:tcW w:w="1289" w:type="pct"/>
            <w:vAlign w:val="center"/>
          </w:tcPr>
          <w:p w14:paraId="435CFD49" w14:textId="00032084"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CuSO</w:t>
            </w:r>
            <w:r w:rsidRPr="0053697F">
              <w:rPr>
                <w:rFonts w:ascii="Times New Roman" w:hAnsi="Times New Roman" w:cs="Times New Roman"/>
                <w:sz w:val="24"/>
                <w:szCs w:val="24"/>
                <w:vertAlign w:val="subscript"/>
              </w:rPr>
              <w:t>4</w:t>
            </w:r>
            <w:r w:rsidRPr="0053697F">
              <w:rPr>
                <w:rFonts w:ascii="Times New Roman" w:hAnsi="Times New Roman" w:cs="Times New Roman"/>
                <w:sz w:val="24"/>
                <w:szCs w:val="24"/>
              </w:rPr>
              <w:t>∙7H</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O</w:t>
            </w:r>
          </w:p>
        </w:tc>
        <w:tc>
          <w:tcPr>
            <w:tcW w:w="769" w:type="pct"/>
            <w:vAlign w:val="center"/>
          </w:tcPr>
          <w:p w14:paraId="616DA0A1" w14:textId="0233F9A8" w:rsidR="0083452A"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22</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24</w:t>
            </w:r>
          </w:p>
        </w:tc>
      </w:tr>
      <w:tr w:rsidR="00D25360" w:rsidRPr="0053697F" w14:paraId="79762102" w14:textId="77777777" w:rsidTr="00E90018">
        <w:trPr>
          <w:jc w:val="center"/>
        </w:trPr>
        <w:tc>
          <w:tcPr>
            <w:tcW w:w="283" w:type="pct"/>
            <w:vAlign w:val="center"/>
          </w:tcPr>
          <w:p w14:paraId="2AA30FDD" w14:textId="413F6D07" w:rsidR="00E43331" w:rsidRPr="0053697F" w:rsidRDefault="0083452A" w:rsidP="0083452A">
            <w:pPr>
              <w:rPr>
                <w:rFonts w:ascii="Times New Roman" w:hAnsi="Times New Roman" w:cs="Times New Roman"/>
                <w:sz w:val="24"/>
                <w:szCs w:val="24"/>
              </w:rPr>
            </w:pPr>
            <w:r w:rsidRPr="0053697F">
              <w:rPr>
                <w:rFonts w:ascii="Times New Roman" w:hAnsi="Times New Roman" w:cs="Times New Roman"/>
                <w:sz w:val="24"/>
                <w:szCs w:val="24"/>
              </w:rPr>
              <w:t>2</w:t>
            </w:r>
          </w:p>
        </w:tc>
        <w:tc>
          <w:tcPr>
            <w:tcW w:w="4717" w:type="pct"/>
            <w:gridSpan w:val="4"/>
            <w:vAlign w:val="center"/>
          </w:tcPr>
          <w:p w14:paraId="1602835C" w14:textId="5ECAF197" w:rsidR="00E43331" w:rsidRPr="0053697F" w:rsidRDefault="00E43331" w:rsidP="0083452A">
            <w:pPr>
              <w:rPr>
                <w:rFonts w:ascii="Times New Roman" w:hAnsi="Times New Roman" w:cs="Times New Roman"/>
                <w:sz w:val="24"/>
                <w:szCs w:val="24"/>
              </w:rPr>
            </w:pPr>
            <w:r w:rsidRPr="0053697F">
              <w:rPr>
                <w:rFonts w:ascii="Times New Roman" w:hAnsi="Times New Roman" w:cs="Times New Roman"/>
                <w:sz w:val="24"/>
                <w:szCs w:val="24"/>
              </w:rPr>
              <w:t>Сульфидные минералы:</w:t>
            </w:r>
          </w:p>
        </w:tc>
      </w:tr>
      <w:tr w:rsidR="00E90018" w:rsidRPr="0053697F" w14:paraId="23CC23F2" w14:textId="77777777" w:rsidTr="00E90018">
        <w:trPr>
          <w:trHeight w:val="135"/>
          <w:jc w:val="center"/>
        </w:trPr>
        <w:tc>
          <w:tcPr>
            <w:tcW w:w="283" w:type="pct"/>
            <w:vAlign w:val="center"/>
          </w:tcPr>
          <w:p w14:paraId="6547D43F" w14:textId="0FDA9C2B" w:rsidR="008967ED" w:rsidRPr="0053697F" w:rsidRDefault="008967ED" w:rsidP="0083452A">
            <w:pPr>
              <w:rPr>
                <w:rFonts w:ascii="Times New Roman" w:hAnsi="Times New Roman" w:cs="Times New Roman"/>
                <w:sz w:val="24"/>
                <w:szCs w:val="24"/>
              </w:rPr>
            </w:pPr>
            <w:r w:rsidRPr="0053697F">
              <w:rPr>
                <w:rFonts w:ascii="Times New Roman" w:hAnsi="Times New Roman" w:cs="Times New Roman"/>
                <w:sz w:val="24"/>
                <w:szCs w:val="24"/>
              </w:rPr>
              <w:t>2.1</w:t>
            </w:r>
          </w:p>
        </w:tc>
        <w:tc>
          <w:tcPr>
            <w:tcW w:w="1408" w:type="pct"/>
            <w:vAlign w:val="center"/>
          </w:tcPr>
          <w:p w14:paraId="5A04E3ED" w14:textId="36B8A2B9" w:rsidR="008967ED" w:rsidRPr="0053697F" w:rsidRDefault="008967ED" w:rsidP="0083452A">
            <w:pPr>
              <w:rPr>
                <w:rFonts w:ascii="Times New Roman" w:hAnsi="Times New Roman" w:cs="Times New Roman"/>
                <w:sz w:val="24"/>
                <w:szCs w:val="24"/>
              </w:rPr>
            </w:pPr>
            <w:r w:rsidRPr="0053697F">
              <w:rPr>
                <w:rFonts w:ascii="Times New Roman" w:hAnsi="Times New Roman" w:cs="Times New Roman"/>
                <w:sz w:val="24"/>
                <w:szCs w:val="24"/>
              </w:rPr>
              <w:t>Первичные</w:t>
            </w:r>
          </w:p>
        </w:tc>
        <w:tc>
          <w:tcPr>
            <w:tcW w:w="1251" w:type="pct"/>
            <w:vAlign w:val="center"/>
          </w:tcPr>
          <w:p w14:paraId="0FA65FF6" w14:textId="73937C92" w:rsidR="008967ED" w:rsidRPr="0053697F" w:rsidRDefault="008967ED" w:rsidP="0083452A">
            <w:pPr>
              <w:rPr>
                <w:rFonts w:ascii="Times New Roman" w:hAnsi="Times New Roman" w:cs="Times New Roman"/>
                <w:sz w:val="24"/>
                <w:szCs w:val="24"/>
              </w:rPr>
            </w:pPr>
            <w:r w:rsidRPr="0053697F">
              <w:rPr>
                <w:rFonts w:ascii="Times New Roman" w:hAnsi="Times New Roman" w:cs="Times New Roman"/>
                <w:sz w:val="24"/>
                <w:szCs w:val="24"/>
              </w:rPr>
              <w:t>Халькопирит</w:t>
            </w:r>
          </w:p>
        </w:tc>
        <w:tc>
          <w:tcPr>
            <w:tcW w:w="1289" w:type="pct"/>
            <w:vAlign w:val="center"/>
          </w:tcPr>
          <w:p w14:paraId="7CBC297E" w14:textId="23E2D685" w:rsidR="008967ED" w:rsidRPr="0053697F" w:rsidRDefault="008967ED" w:rsidP="0083452A">
            <w:pPr>
              <w:rPr>
                <w:rFonts w:ascii="Times New Roman" w:hAnsi="Times New Roman" w:cs="Times New Roman"/>
                <w:sz w:val="24"/>
                <w:szCs w:val="24"/>
              </w:rPr>
            </w:pPr>
            <w:r w:rsidRPr="0053697F">
              <w:rPr>
                <w:rFonts w:ascii="Times New Roman" w:hAnsi="Times New Roman" w:cs="Times New Roman"/>
                <w:sz w:val="24"/>
                <w:szCs w:val="24"/>
              </w:rPr>
              <w:t>CuFeS</w:t>
            </w:r>
            <w:r w:rsidRPr="0053697F">
              <w:rPr>
                <w:rFonts w:ascii="Times New Roman" w:hAnsi="Times New Roman" w:cs="Times New Roman"/>
                <w:sz w:val="24"/>
                <w:szCs w:val="24"/>
                <w:vertAlign w:val="subscript"/>
              </w:rPr>
              <w:t>2</w:t>
            </w:r>
          </w:p>
        </w:tc>
        <w:tc>
          <w:tcPr>
            <w:tcW w:w="769" w:type="pct"/>
            <w:vAlign w:val="center"/>
          </w:tcPr>
          <w:p w14:paraId="5990D1C4" w14:textId="75CC44A9" w:rsidR="008967ED" w:rsidRPr="0053697F" w:rsidRDefault="008967ED" w:rsidP="0083452A">
            <w:pPr>
              <w:rPr>
                <w:rFonts w:ascii="Times New Roman" w:hAnsi="Times New Roman" w:cs="Times New Roman"/>
                <w:sz w:val="24"/>
                <w:szCs w:val="24"/>
              </w:rPr>
            </w:pPr>
            <w:r w:rsidRPr="0053697F">
              <w:rPr>
                <w:rFonts w:ascii="Times New Roman" w:hAnsi="Times New Roman" w:cs="Times New Roman"/>
                <w:sz w:val="24"/>
                <w:szCs w:val="24"/>
              </w:rPr>
              <w:t>34</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63</w:t>
            </w:r>
          </w:p>
        </w:tc>
      </w:tr>
      <w:tr w:rsidR="00E90018" w:rsidRPr="0053697F" w14:paraId="45B19EB8" w14:textId="77777777" w:rsidTr="00E90018">
        <w:trPr>
          <w:jc w:val="center"/>
        </w:trPr>
        <w:tc>
          <w:tcPr>
            <w:tcW w:w="283" w:type="pct"/>
            <w:vMerge w:val="restart"/>
            <w:vAlign w:val="center"/>
          </w:tcPr>
          <w:p w14:paraId="046F8BD1" w14:textId="21626C1F" w:rsidR="008967ED" w:rsidRPr="0053697F" w:rsidRDefault="008967ED" w:rsidP="008967ED">
            <w:pPr>
              <w:rPr>
                <w:rFonts w:ascii="Times New Roman" w:hAnsi="Times New Roman" w:cs="Times New Roman"/>
                <w:sz w:val="24"/>
                <w:szCs w:val="24"/>
              </w:rPr>
            </w:pPr>
            <w:r w:rsidRPr="0053697F">
              <w:rPr>
                <w:rFonts w:ascii="Times New Roman" w:hAnsi="Times New Roman" w:cs="Times New Roman"/>
                <w:sz w:val="24"/>
                <w:szCs w:val="24"/>
              </w:rPr>
              <w:t>2.2</w:t>
            </w:r>
          </w:p>
        </w:tc>
        <w:tc>
          <w:tcPr>
            <w:tcW w:w="1408" w:type="pct"/>
            <w:vMerge w:val="restart"/>
            <w:vAlign w:val="center"/>
          </w:tcPr>
          <w:p w14:paraId="506D3626" w14:textId="5CFB0A56" w:rsidR="008967ED" w:rsidRPr="0053697F" w:rsidRDefault="008967ED" w:rsidP="008967ED">
            <w:pPr>
              <w:rPr>
                <w:rFonts w:ascii="Times New Roman" w:hAnsi="Times New Roman" w:cs="Times New Roman"/>
                <w:sz w:val="24"/>
                <w:szCs w:val="24"/>
              </w:rPr>
            </w:pPr>
            <w:r w:rsidRPr="0053697F">
              <w:rPr>
                <w:rFonts w:ascii="Times New Roman" w:hAnsi="Times New Roman" w:cs="Times New Roman"/>
                <w:sz w:val="24"/>
                <w:szCs w:val="24"/>
              </w:rPr>
              <w:t>Вторичные</w:t>
            </w:r>
          </w:p>
        </w:tc>
        <w:tc>
          <w:tcPr>
            <w:tcW w:w="1251" w:type="pct"/>
            <w:vAlign w:val="center"/>
          </w:tcPr>
          <w:p w14:paraId="4653921D" w14:textId="4698010D" w:rsidR="008967ED" w:rsidRPr="0053697F" w:rsidRDefault="008967ED" w:rsidP="008967ED">
            <w:pPr>
              <w:rPr>
                <w:rFonts w:ascii="Times New Roman" w:hAnsi="Times New Roman" w:cs="Times New Roman"/>
                <w:sz w:val="24"/>
                <w:szCs w:val="24"/>
              </w:rPr>
            </w:pPr>
            <w:r w:rsidRPr="0053697F">
              <w:rPr>
                <w:rFonts w:ascii="Times New Roman" w:hAnsi="Times New Roman" w:cs="Times New Roman"/>
                <w:sz w:val="24"/>
                <w:szCs w:val="24"/>
              </w:rPr>
              <w:t>Халькозин</w:t>
            </w:r>
          </w:p>
        </w:tc>
        <w:tc>
          <w:tcPr>
            <w:tcW w:w="1289" w:type="pct"/>
            <w:vAlign w:val="center"/>
          </w:tcPr>
          <w:p w14:paraId="0F193D6D" w14:textId="3EE70292" w:rsidR="008967ED" w:rsidRPr="0053697F" w:rsidRDefault="008967ED" w:rsidP="008967ED">
            <w:pPr>
              <w:rPr>
                <w:rFonts w:ascii="Times New Roman" w:hAnsi="Times New Roman" w:cs="Times New Roman"/>
                <w:sz w:val="24"/>
                <w:szCs w:val="24"/>
              </w:rPr>
            </w:pPr>
            <w:r w:rsidRPr="0053697F">
              <w:rPr>
                <w:rFonts w:ascii="Times New Roman" w:hAnsi="Times New Roman" w:cs="Times New Roman"/>
                <w:sz w:val="24"/>
                <w:szCs w:val="24"/>
              </w:rPr>
              <w:t>Cu</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S</w:t>
            </w:r>
          </w:p>
        </w:tc>
        <w:tc>
          <w:tcPr>
            <w:tcW w:w="769" w:type="pct"/>
            <w:vAlign w:val="center"/>
          </w:tcPr>
          <w:p w14:paraId="56563EBC" w14:textId="2D0ECBC0" w:rsidR="008967ED" w:rsidRPr="0053697F" w:rsidRDefault="008967ED" w:rsidP="008967ED">
            <w:pPr>
              <w:rPr>
                <w:rFonts w:ascii="Times New Roman" w:hAnsi="Times New Roman" w:cs="Times New Roman"/>
                <w:sz w:val="24"/>
                <w:szCs w:val="24"/>
              </w:rPr>
            </w:pPr>
            <w:r w:rsidRPr="0053697F">
              <w:rPr>
                <w:rFonts w:ascii="Times New Roman" w:hAnsi="Times New Roman" w:cs="Times New Roman"/>
                <w:sz w:val="24"/>
                <w:szCs w:val="24"/>
              </w:rPr>
              <w:t>79</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85</w:t>
            </w:r>
          </w:p>
        </w:tc>
      </w:tr>
      <w:tr w:rsidR="00E90018" w:rsidRPr="0053697F" w14:paraId="13B7AE4A" w14:textId="77777777" w:rsidTr="00E90018">
        <w:trPr>
          <w:jc w:val="center"/>
        </w:trPr>
        <w:tc>
          <w:tcPr>
            <w:tcW w:w="283" w:type="pct"/>
            <w:vMerge/>
            <w:vAlign w:val="center"/>
          </w:tcPr>
          <w:p w14:paraId="48B39FAB" w14:textId="77777777" w:rsidR="008967ED" w:rsidRPr="0053697F" w:rsidRDefault="008967ED" w:rsidP="008967ED">
            <w:pPr>
              <w:rPr>
                <w:rFonts w:ascii="Times New Roman" w:hAnsi="Times New Roman" w:cs="Times New Roman"/>
                <w:sz w:val="24"/>
                <w:szCs w:val="24"/>
              </w:rPr>
            </w:pPr>
          </w:p>
        </w:tc>
        <w:tc>
          <w:tcPr>
            <w:tcW w:w="1408" w:type="pct"/>
            <w:vMerge/>
            <w:vAlign w:val="center"/>
          </w:tcPr>
          <w:p w14:paraId="43DEFC91" w14:textId="77777777" w:rsidR="008967ED" w:rsidRPr="0053697F" w:rsidRDefault="008967ED" w:rsidP="008967ED">
            <w:pPr>
              <w:rPr>
                <w:rFonts w:ascii="Times New Roman" w:hAnsi="Times New Roman" w:cs="Times New Roman"/>
                <w:sz w:val="24"/>
                <w:szCs w:val="24"/>
              </w:rPr>
            </w:pPr>
          </w:p>
        </w:tc>
        <w:tc>
          <w:tcPr>
            <w:tcW w:w="1251" w:type="pct"/>
            <w:vAlign w:val="center"/>
          </w:tcPr>
          <w:p w14:paraId="2E0137B7" w14:textId="08C33543" w:rsidR="008967ED" w:rsidRPr="0053697F" w:rsidRDefault="008967ED" w:rsidP="008967ED">
            <w:pPr>
              <w:rPr>
                <w:rFonts w:ascii="Times New Roman" w:hAnsi="Times New Roman" w:cs="Times New Roman"/>
                <w:sz w:val="24"/>
                <w:szCs w:val="24"/>
              </w:rPr>
            </w:pPr>
            <w:proofErr w:type="spellStart"/>
            <w:r w:rsidRPr="0053697F">
              <w:rPr>
                <w:rFonts w:ascii="Times New Roman" w:hAnsi="Times New Roman" w:cs="Times New Roman"/>
                <w:sz w:val="24"/>
                <w:szCs w:val="24"/>
              </w:rPr>
              <w:t>Дигенит</w:t>
            </w:r>
            <w:proofErr w:type="spellEnd"/>
          </w:p>
        </w:tc>
        <w:tc>
          <w:tcPr>
            <w:tcW w:w="1289" w:type="pct"/>
            <w:vAlign w:val="center"/>
          </w:tcPr>
          <w:p w14:paraId="7FC34417" w14:textId="64CA36B0" w:rsidR="008967ED" w:rsidRPr="0053697F" w:rsidRDefault="008967ED" w:rsidP="008967ED">
            <w:pPr>
              <w:rPr>
                <w:rFonts w:ascii="Times New Roman" w:hAnsi="Times New Roman" w:cs="Times New Roman"/>
                <w:sz w:val="24"/>
                <w:szCs w:val="24"/>
              </w:rPr>
            </w:pPr>
            <w:r w:rsidRPr="0053697F">
              <w:rPr>
                <w:rFonts w:ascii="Times New Roman" w:hAnsi="Times New Roman" w:cs="Times New Roman"/>
                <w:sz w:val="24"/>
                <w:szCs w:val="24"/>
              </w:rPr>
              <w:t>Cu</w:t>
            </w:r>
            <w:r w:rsidRPr="0053697F">
              <w:rPr>
                <w:rFonts w:ascii="Times New Roman" w:hAnsi="Times New Roman" w:cs="Times New Roman"/>
                <w:sz w:val="24"/>
                <w:szCs w:val="24"/>
                <w:vertAlign w:val="subscript"/>
              </w:rPr>
              <w:t>1.8</w:t>
            </w:r>
            <w:r w:rsidRPr="0053697F">
              <w:rPr>
                <w:rFonts w:ascii="Times New Roman" w:hAnsi="Times New Roman" w:cs="Times New Roman"/>
                <w:sz w:val="24"/>
                <w:szCs w:val="24"/>
              </w:rPr>
              <w:t>S</w:t>
            </w:r>
          </w:p>
        </w:tc>
        <w:tc>
          <w:tcPr>
            <w:tcW w:w="769" w:type="pct"/>
            <w:vAlign w:val="center"/>
          </w:tcPr>
          <w:p w14:paraId="011813AE" w14:textId="6741C512" w:rsidR="008967ED" w:rsidRPr="0053697F" w:rsidRDefault="008967ED" w:rsidP="008967ED">
            <w:pPr>
              <w:rPr>
                <w:rFonts w:ascii="Times New Roman" w:hAnsi="Times New Roman" w:cs="Times New Roman"/>
                <w:sz w:val="24"/>
                <w:szCs w:val="24"/>
              </w:rPr>
            </w:pPr>
            <w:r w:rsidRPr="0053697F">
              <w:rPr>
                <w:rFonts w:ascii="Times New Roman" w:hAnsi="Times New Roman" w:cs="Times New Roman"/>
                <w:sz w:val="24"/>
                <w:szCs w:val="24"/>
              </w:rPr>
              <w:t>78</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10</w:t>
            </w:r>
          </w:p>
        </w:tc>
      </w:tr>
      <w:tr w:rsidR="00E90018" w:rsidRPr="0053697F" w14:paraId="2DB9CCD5" w14:textId="77777777" w:rsidTr="00E90018">
        <w:trPr>
          <w:jc w:val="center"/>
        </w:trPr>
        <w:tc>
          <w:tcPr>
            <w:tcW w:w="283" w:type="pct"/>
            <w:vMerge/>
            <w:vAlign w:val="center"/>
          </w:tcPr>
          <w:p w14:paraId="096D99EB" w14:textId="77777777" w:rsidR="008967ED" w:rsidRPr="0053697F" w:rsidRDefault="008967ED" w:rsidP="008967ED">
            <w:pPr>
              <w:rPr>
                <w:rFonts w:ascii="Times New Roman" w:hAnsi="Times New Roman" w:cs="Times New Roman"/>
                <w:sz w:val="24"/>
                <w:szCs w:val="24"/>
              </w:rPr>
            </w:pPr>
          </w:p>
        </w:tc>
        <w:tc>
          <w:tcPr>
            <w:tcW w:w="1408" w:type="pct"/>
            <w:vMerge/>
            <w:vAlign w:val="center"/>
          </w:tcPr>
          <w:p w14:paraId="4CB67954" w14:textId="77777777" w:rsidR="008967ED" w:rsidRPr="0053697F" w:rsidRDefault="008967ED" w:rsidP="008967ED">
            <w:pPr>
              <w:rPr>
                <w:rFonts w:ascii="Times New Roman" w:hAnsi="Times New Roman" w:cs="Times New Roman"/>
                <w:sz w:val="24"/>
                <w:szCs w:val="24"/>
              </w:rPr>
            </w:pPr>
          </w:p>
        </w:tc>
        <w:tc>
          <w:tcPr>
            <w:tcW w:w="1251" w:type="pct"/>
            <w:vAlign w:val="center"/>
          </w:tcPr>
          <w:p w14:paraId="0F5964C2" w14:textId="6604998F" w:rsidR="008967ED" w:rsidRPr="0053697F" w:rsidRDefault="008967ED" w:rsidP="008967ED">
            <w:pPr>
              <w:rPr>
                <w:rFonts w:ascii="Times New Roman" w:hAnsi="Times New Roman" w:cs="Times New Roman"/>
                <w:sz w:val="24"/>
                <w:szCs w:val="24"/>
              </w:rPr>
            </w:pPr>
            <w:r w:rsidRPr="0053697F">
              <w:rPr>
                <w:rFonts w:ascii="Times New Roman" w:hAnsi="Times New Roman" w:cs="Times New Roman"/>
                <w:sz w:val="24"/>
                <w:szCs w:val="24"/>
              </w:rPr>
              <w:t>Ковеллин</w:t>
            </w:r>
          </w:p>
        </w:tc>
        <w:tc>
          <w:tcPr>
            <w:tcW w:w="1289" w:type="pct"/>
            <w:vAlign w:val="center"/>
          </w:tcPr>
          <w:p w14:paraId="737B26C3" w14:textId="5983F9EF" w:rsidR="008967ED" w:rsidRPr="0053697F" w:rsidRDefault="008967ED" w:rsidP="008967ED">
            <w:pPr>
              <w:rPr>
                <w:rFonts w:ascii="Times New Roman" w:hAnsi="Times New Roman" w:cs="Times New Roman"/>
                <w:sz w:val="24"/>
                <w:szCs w:val="24"/>
              </w:rPr>
            </w:pPr>
            <w:proofErr w:type="spellStart"/>
            <w:r w:rsidRPr="0053697F">
              <w:rPr>
                <w:rFonts w:ascii="Times New Roman" w:hAnsi="Times New Roman" w:cs="Times New Roman"/>
                <w:sz w:val="24"/>
                <w:szCs w:val="24"/>
              </w:rPr>
              <w:t>CuS</w:t>
            </w:r>
            <w:proofErr w:type="spellEnd"/>
          </w:p>
        </w:tc>
        <w:tc>
          <w:tcPr>
            <w:tcW w:w="769" w:type="pct"/>
            <w:vAlign w:val="center"/>
          </w:tcPr>
          <w:p w14:paraId="568B0132" w14:textId="5CF6A8E1" w:rsidR="008967ED" w:rsidRPr="0053697F" w:rsidRDefault="008967ED" w:rsidP="008967ED">
            <w:pPr>
              <w:rPr>
                <w:rFonts w:ascii="Times New Roman" w:hAnsi="Times New Roman" w:cs="Times New Roman"/>
                <w:sz w:val="24"/>
                <w:szCs w:val="24"/>
              </w:rPr>
            </w:pPr>
            <w:r w:rsidRPr="0053697F">
              <w:rPr>
                <w:rFonts w:ascii="Times New Roman" w:hAnsi="Times New Roman" w:cs="Times New Roman"/>
                <w:sz w:val="24"/>
                <w:szCs w:val="24"/>
              </w:rPr>
              <w:t>66</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46</w:t>
            </w:r>
          </w:p>
        </w:tc>
      </w:tr>
      <w:tr w:rsidR="00E90018" w:rsidRPr="0053697F" w14:paraId="7FA46E7D" w14:textId="77777777" w:rsidTr="00E90018">
        <w:trPr>
          <w:jc w:val="center"/>
        </w:trPr>
        <w:tc>
          <w:tcPr>
            <w:tcW w:w="283" w:type="pct"/>
            <w:vMerge/>
            <w:vAlign w:val="center"/>
          </w:tcPr>
          <w:p w14:paraId="1145F2D2" w14:textId="77777777" w:rsidR="008967ED" w:rsidRPr="0053697F" w:rsidRDefault="008967ED" w:rsidP="008967ED">
            <w:pPr>
              <w:rPr>
                <w:rFonts w:ascii="Times New Roman" w:hAnsi="Times New Roman" w:cs="Times New Roman"/>
                <w:sz w:val="24"/>
                <w:szCs w:val="24"/>
              </w:rPr>
            </w:pPr>
          </w:p>
        </w:tc>
        <w:tc>
          <w:tcPr>
            <w:tcW w:w="1408" w:type="pct"/>
            <w:vMerge/>
            <w:vAlign w:val="center"/>
          </w:tcPr>
          <w:p w14:paraId="08B98341" w14:textId="77777777" w:rsidR="008967ED" w:rsidRPr="0053697F" w:rsidRDefault="008967ED" w:rsidP="008967ED">
            <w:pPr>
              <w:rPr>
                <w:rFonts w:ascii="Times New Roman" w:hAnsi="Times New Roman" w:cs="Times New Roman"/>
                <w:sz w:val="24"/>
                <w:szCs w:val="24"/>
              </w:rPr>
            </w:pPr>
          </w:p>
        </w:tc>
        <w:tc>
          <w:tcPr>
            <w:tcW w:w="1251" w:type="pct"/>
            <w:vAlign w:val="center"/>
          </w:tcPr>
          <w:p w14:paraId="43811218" w14:textId="5C8C2D7A" w:rsidR="008967ED" w:rsidRPr="0053697F" w:rsidRDefault="008967ED" w:rsidP="008967ED">
            <w:pPr>
              <w:rPr>
                <w:rFonts w:ascii="Times New Roman" w:hAnsi="Times New Roman" w:cs="Times New Roman"/>
                <w:sz w:val="24"/>
                <w:szCs w:val="24"/>
              </w:rPr>
            </w:pPr>
            <w:r w:rsidRPr="0053697F">
              <w:rPr>
                <w:rFonts w:ascii="Times New Roman" w:hAnsi="Times New Roman" w:cs="Times New Roman"/>
                <w:sz w:val="24"/>
                <w:szCs w:val="24"/>
              </w:rPr>
              <w:t>Борнит</w:t>
            </w:r>
          </w:p>
        </w:tc>
        <w:tc>
          <w:tcPr>
            <w:tcW w:w="1289" w:type="pct"/>
            <w:vAlign w:val="center"/>
          </w:tcPr>
          <w:p w14:paraId="499FF836" w14:textId="098B4908" w:rsidR="008967ED" w:rsidRPr="0053697F" w:rsidRDefault="008967ED" w:rsidP="008967ED">
            <w:pPr>
              <w:rPr>
                <w:rFonts w:ascii="Times New Roman" w:hAnsi="Times New Roman" w:cs="Times New Roman"/>
                <w:sz w:val="24"/>
                <w:szCs w:val="24"/>
              </w:rPr>
            </w:pPr>
            <w:r w:rsidRPr="0053697F">
              <w:rPr>
                <w:rFonts w:ascii="Times New Roman" w:hAnsi="Times New Roman" w:cs="Times New Roman"/>
                <w:sz w:val="24"/>
                <w:szCs w:val="24"/>
              </w:rPr>
              <w:t>Cu</w:t>
            </w:r>
            <w:r w:rsidRPr="0053697F">
              <w:rPr>
                <w:rFonts w:ascii="Times New Roman" w:hAnsi="Times New Roman" w:cs="Times New Roman"/>
                <w:sz w:val="24"/>
                <w:szCs w:val="24"/>
                <w:vertAlign w:val="subscript"/>
              </w:rPr>
              <w:t>5</w:t>
            </w:r>
            <w:r w:rsidRPr="0053697F">
              <w:rPr>
                <w:rFonts w:ascii="Times New Roman" w:hAnsi="Times New Roman" w:cs="Times New Roman"/>
                <w:sz w:val="24"/>
                <w:szCs w:val="24"/>
              </w:rPr>
              <w:t>FeS</w:t>
            </w:r>
            <w:r w:rsidRPr="0053697F">
              <w:rPr>
                <w:rFonts w:ascii="Times New Roman" w:hAnsi="Times New Roman" w:cs="Times New Roman"/>
                <w:sz w:val="24"/>
                <w:szCs w:val="24"/>
                <w:vertAlign w:val="subscript"/>
              </w:rPr>
              <w:t>4</w:t>
            </w:r>
          </w:p>
        </w:tc>
        <w:tc>
          <w:tcPr>
            <w:tcW w:w="769" w:type="pct"/>
            <w:vAlign w:val="center"/>
          </w:tcPr>
          <w:p w14:paraId="19021320" w14:textId="575C10DF" w:rsidR="008967ED" w:rsidRPr="0053697F" w:rsidRDefault="008967ED" w:rsidP="008967ED">
            <w:pPr>
              <w:rPr>
                <w:rFonts w:ascii="Times New Roman" w:hAnsi="Times New Roman" w:cs="Times New Roman"/>
                <w:sz w:val="24"/>
                <w:szCs w:val="24"/>
              </w:rPr>
            </w:pPr>
            <w:r w:rsidRPr="0053697F">
              <w:rPr>
                <w:rFonts w:ascii="Times New Roman" w:hAnsi="Times New Roman" w:cs="Times New Roman"/>
                <w:sz w:val="24"/>
                <w:szCs w:val="24"/>
              </w:rPr>
              <w:t>63</w:t>
            </w:r>
            <w:r w:rsidR="008C0597" w:rsidRPr="0053697F">
              <w:rPr>
                <w:rFonts w:ascii="Times New Roman" w:hAnsi="Times New Roman" w:cs="Times New Roman"/>
                <w:sz w:val="24"/>
                <w:szCs w:val="24"/>
              </w:rPr>
              <w:t>,</w:t>
            </w:r>
            <w:r w:rsidRPr="0053697F">
              <w:rPr>
                <w:rFonts w:ascii="Times New Roman" w:hAnsi="Times New Roman" w:cs="Times New Roman"/>
                <w:sz w:val="24"/>
                <w:szCs w:val="24"/>
              </w:rPr>
              <w:t>31</w:t>
            </w:r>
          </w:p>
        </w:tc>
      </w:tr>
    </w:tbl>
    <w:p w14:paraId="46627DBB" w14:textId="77777777" w:rsidR="00456573" w:rsidRPr="0053697F" w:rsidRDefault="00456573" w:rsidP="00E3729C">
      <w:pPr>
        <w:spacing w:after="0" w:line="240" w:lineRule="auto"/>
        <w:jc w:val="both"/>
        <w:rPr>
          <w:rFonts w:ascii="Times New Roman" w:hAnsi="Times New Roman" w:cs="Times New Roman"/>
          <w:sz w:val="28"/>
          <w:szCs w:val="28"/>
        </w:rPr>
      </w:pPr>
    </w:p>
    <w:p w14:paraId="4605E872" w14:textId="77777777" w:rsidR="00554731" w:rsidRDefault="000526EC" w:rsidP="00554731">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lastRenderedPageBreak/>
        <w:t xml:space="preserve">Помимо руд для получения меди используют медные концентраты – продукты флотационного обогащения и измельчения руд. Они состоят из сульфидных минералов и извлекаемого металла. Концентраты можно переработать пирометаллургически в плавильной печи для получения штейна или гидрометаллургически для получения обогащенного раствора выщелачивания, оба продукта требуют дальнейшей переработки для получения металлической меди [9]. Следующим после концентратов сырьем для получения меди являются штейны и огарки, полученные во время плавки и обжига концентратов и руд, соответственно. Также в качестве сырья рассматриваются медное вторичное сырье, переработка которой в отличие от переработки руд и концентратов имеет преимущество за счет меньшего расхода энергии, высокой технологической переработки и снижения уровня загрязнения окружающей среды [10]. </w:t>
      </w:r>
    </w:p>
    <w:p w14:paraId="53B508C2" w14:textId="77777777" w:rsidR="00554731" w:rsidRDefault="00554731" w:rsidP="00554731">
      <w:pPr>
        <w:spacing w:after="0" w:line="240" w:lineRule="auto"/>
        <w:ind w:firstLine="567"/>
        <w:jc w:val="both"/>
        <w:rPr>
          <w:rFonts w:ascii="Times New Roman" w:hAnsi="Times New Roman" w:cs="Times New Roman"/>
          <w:sz w:val="28"/>
          <w:szCs w:val="28"/>
        </w:rPr>
      </w:pPr>
    </w:p>
    <w:p w14:paraId="7A500F37" w14:textId="6630E392" w:rsidR="00394A76" w:rsidRPr="00554731" w:rsidRDefault="00554731" w:rsidP="00554731">
      <w:pPr>
        <w:spacing w:after="0" w:line="240" w:lineRule="auto"/>
        <w:ind w:firstLine="567"/>
        <w:jc w:val="both"/>
        <w:rPr>
          <w:rFonts w:ascii="Times New Roman" w:hAnsi="Times New Roman" w:cs="Times New Roman"/>
          <w:b/>
          <w:bCs/>
          <w:sz w:val="28"/>
          <w:szCs w:val="28"/>
        </w:rPr>
      </w:pPr>
      <w:r w:rsidRPr="00554731">
        <w:rPr>
          <w:rFonts w:ascii="Times New Roman" w:hAnsi="Times New Roman" w:cs="Times New Roman"/>
          <w:b/>
          <w:bCs/>
          <w:sz w:val="28"/>
          <w:szCs w:val="28"/>
        </w:rPr>
        <w:t xml:space="preserve">1.2 </w:t>
      </w:r>
      <w:r w:rsidR="00F531A9" w:rsidRPr="00554731">
        <w:rPr>
          <w:rFonts w:ascii="Times New Roman" w:hAnsi="Times New Roman" w:cs="Times New Roman"/>
          <w:b/>
          <w:bCs/>
          <w:sz w:val="28"/>
          <w:szCs w:val="28"/>
        </w:rPr>
        <w:t>М</w:t>
      </w:r>
      <w:r w:rsidR="008C4018" w:rsidRPr="00554731">
        <w:rPr>
          <w:rFonts w:ascii="Times New Roman" w:hAnsi="Times New Roman" w:cs="Times New Roman"/>
          <w:b/>
          <w:bCs/>
          <w:sz w:val="28"/>
          <w:szCs w:val="28"/>
        </w:rPr>
        <w:t>еталлургические м</w:t>
      </w:r>
      <w:r w:rsidR="0077196E" w:rsidRPr="00554731">
        <w:rPr>
          <w:rFonts w:ascii="Times New Roman" w:hAnsi="Times New Roman" w:cs="Times New Roman"/>
          <w:b/>
          <w:bCs/>
          <w:sz w:val="28"/>
          <w:szCs w:val="28"/>
        </w:rPr>
        <w:t>етоды получения меди из сырья</w:t>
      </w:r>
    </w:p>
    <w:p w14:paraId="5E428413" w14:textId="1030A318" w:rsidR="00377F40" w:rsidRPr="0053697F" w:rsidRDefault="00B26D32" w:rsidP="00AB5495">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Первичное получение меди начинается с добычи медьсодержащих руд. </w:t>
      </w:r>
      <w:r w:rsidR="00EC0E8D" w:rsidRPr="0053697F">
        <w:rPr>
          <w:rFonts w:ascii="Times New Roman" w:hAnsi="Times New Roman" w:cs="Times New Roman"/>
          <w:sz w:val="28"/>
          <w:szCs w:val="28"/>
        </w:rPr>
        <w:t>Геологи ищут признаки, которые указывают на наличие месторождени</w:t>
      </w:r>
      <w:r w:rsidRPr="0053697F">
        <w:rPr>
          <w:rFonts w:ascii="Times New Roman" w:hAnsi="Times New Roman" w:cs="Times New Roman"/>
          <w:sz w:val="28"/>
          <w:szCs w:val="28"/>
        </w:rPr>
        <w:t>й</w:t>
      </w:r>
      <w:r w:rsidR="00EC0E8D" w:rsidRPr="0053697F">
        <w:rPr>
          <w:rFonts w:ascii="Times New Roman" w:hAnsi="Times New Roman" w:cs="Times New Roman"/>
          <w:sz w:val="28"/>
          <w:szCs w:val="28"/>
        </w:rPr>
        <w:t xml:space="preserve"> полезных ископаемых.</w:t>
      </w:r>
      <w:r w:rsidR="00EA79FE" w:rsidRPr="0053697F">
        <w:rPr>
          <w:rFonts w:ascii="Times New Roman" w:hAnsi="Times New Roman" w:cs="Times New Roman"/>
          <w:sz w:val="28"/>
          <w:szCs w:val="28"/>
        </w:rPr>
        <w:t xml:space="preserve"> Зона в верхней части большинства месторождений состоит из верхнего окисленного слоя, называемого шапкой, и нижележащей </w:t>
      </w:r>
      <w:proofErr w:type="spellStart"/>
      <w:r w:rsidR="00EA79FE" w:rsidRPr="0053697F">
        <w:rPr>
          <w:rFonts w:ascii="Times New Roman" w:hAnsi="Times New Roman" w:cs="Times New Roman"/>
          <w:sz w:val="28"/>
          <w:szCs w:val="28"/>
        </w:rPr>
        <w:t>листоподобной</w:t>
      </w:r>
      <w:proofErr w:type="spellEnd"/>
      <w:r w:rsidR="00EA79FE" w:rsidRPr="0053697F">
        <w:rPr>
          <w:rFonts w:ascii="Times New Roman" w:hAnsi="Times New Roman" w:cs="Times New Roman"/>
          <w:sz w:val="28"/>
          <w:szCs w:val="28"/>
        </w:rPr>
        <w:t xml:space="preserve"> зоны, называемой зоной покрывала. Шапка состоит из оксидов, карбонатов, сульфатов, хлоридов, силикатов меди и самородной меди, в то время как покрывало</w:t>
      </w:r>
      <w:r w:rsidR="002E1317" w:rsidRPr="0053697F">
        <w:rPr>
          <w:rFonts w:ascii="Times New Roman" w:hAnsi="Times New Roman" w:cs="Times New Roman"/>
          <w:sz w:val="28"/>
          <w:szCs w:val="28"/>
        </w:rPr>
        <w:t xml:space="preserve"> – </w:t>
      </w:r>
      <w:r w:rsidR="00EA79FE" w:rsidRPr="0053697F">
        <w:rPr>
          <w:rFonts w:ascii="Times New Roman" w:hAnsi="Times New Roman" w:cs="Times New Roman"/>
          <w:sz w:val="28"/>
          <w:szCs w:val="28"/>
        </w:rPr>
        <w:t>это в основном вторичные сульфиды меди и железа, такие как халькозин, ковеллин, борнит и остатки халькопирита</w:t>
      </w:r>
      <w:r w:rsidR="00BB1530" w:rsidRPr="0053697F">
        <w:rPr>
          <w:rFonts w:ascii="Times New Roman" w:hAnsi="Times New Roman" w:cs="Times New Roman"/>
          <w:sz w:val="28"/>
          <w:szCs w:val="28"/>
        </w:rPr>
        <w:t xml:space="preserve"> </w:t>
      </w:r>
      <w:r w:rsidR="00BB1530" w:rsidRPr="00AB5495">
        <w:rPr>
          <w:rFonts w:ascii="Times New Roman" w:hAnsi="Times New Roman" w:cs="Times New Roman"/>
          <w:sz w:val="28"/>
          <w:szCs w:val="28"/>
        </w:rPr>
        <w:t>[11]</w:t>
      </w:r>
      <w:r w:rsidR="00EA79FE" w:rsidRPr="00AB5495">
        <w:rPr>
          <w:rFonts w:ascii="Times New Roman" w:hAnsi="Times New Roman" w:cs="Times New Roman"/>
          <w:sz w:val="28"/>
          <w:szCs w:val="28"/>
        </w:rPr>
        <w:t>.</w:t>
      </w:r>
      <w:r w:rsidR="00AB5495">
        <w:rPr>
          <w:rFonts w:ascii="Times New Roman" w:hAnsi="Times New Roman" w:cs="Times New Roman"/>
          <w:sz w:val="28"/>
          <w:szCs w:val="28"/>
        </w:rPr>
        <w:t xml:space="preserve"> </w:t>
      </w:r>
      <w:r w:rsidR="00AB5495" w:rsidRPr="00AB5495">
        <w:rPr>
          <w:rFonts w:ascii="Times New Roman" w:hAnsi="Times New Roman" w:cs="Times New Roman"/>
          <w:sz w:val="28"/>
          <w:szCs w:val="28"/>
        </w:rPr>
        <w:t>Добыча медьсодержащего сырья возможна при благоприятных геологических, экономических, экологических и правовых условиях. Основные методы извлечения руды</w:t>
      </w:r>
      <w:r w:rsidR="00AB5495">
        <w:rPr>
          <w:rFonts w:ascii="Times New Roman" w:hAnsi="Times New Roman" w:cs="Times New Roman"/>
          <w:sz w:val="28"/>
          <w:szCs w:val="28"/>
        </w:rPr>
        <w:t xml:space="preserve"> – </w:t>
      </w:r>
      <w:r w:rsidR="00AB5495" w:rsidRPr="00AB5495">
        <w:rPr>
          <w:rFonts w:ascii="Times New Roman" w:hAnsi="Times New Roman" w:cs="Times New Roman"/>
          <w:sz w:val="28"/>
          <w:szCs w:val="28"/>
        </w:rPr>
        <w:t>открытый, подземный и выщелачивание</w:t>
      </w:r>
      <w:r w:rsidR="00AB5495">
        <w:rPr>
          <w:rFonts w:ascii="Times New Roman" w:hAnsi="Times New Roman" w:cs="Times New Roman"/>
          <w:sz w:val="28"/>
          <w:szCs w:val="28"/>
        </w:rPr>
        <w:t xml:space="preserve"> </w:t>
      </w:r>
      <w:r w:rsidR="00AB5495" w:rsidRPr="00AB5495">
        <w:rPr>
          <w:rFonts w:ascii="Times New Roman" w:hAnsi="Times New Roman" w:cs="Times New Roman"/>
          <w:sz w:val="28"/>
          <w:szCs w:val="28"/>
        </w:rPr>
        <w:t>[4</w:t>
      </w:r>
      <w:r w:rsidR="00AB5495">
        <w:rPr>
          <w:rFonts w:ascii="Times New Roman" w:hAnsi="Times New Roman" w:cs="Times New Roman"/>
          <w:sz w:val="28"/>
          <w:szCs w:val="28"/>
        </w:rPr>
        <w:t>, с. 10</w:t>
      </w:r>
      <w:r w:rsidR="00AB5495" w:rsidRPr="00AB5495">
        <w:rPr>
          <w:rFonts w:ascii="Times New Roman" w:hAnsi="Times New Roman" w:cs="Times New Roman"/>
          <w:sz w:val="28"/>
          <w:szCs w:val="28"/>
        </w:rPr>
        <w:t>].</w:t>
      </w:r>
      <w:r w:rsidR="00AB5495">
        <w:rPr>
          <w:rFonts w:ascii="Times New Roman" w:hAnsi="Times New Roman" w:cs="Times New Roman"/>
          <w:sz w:val="28"/>
          <w:szCs w:val="28"/>
        </w:rPr>
        <w:t xml:space="preserve"> </w:t>
      </w:r>
      <w:r w:rsidR="0070084D" w:rsidRPr="0053697F">
        <w:rPr>
          <w:rFonts w:ascii="Times New Roman" w:hAnsi="Times New Roman" w:cs="Times New Roman"/>
          <w:sz w:val="28"/>
          <w:szCs w:val="28"/>
        </w:rPr>
        <w:t>Большинство медных рудников</w:t>
      </w:r>
      <w:r w:rsidR="00505D80" w:rsidRPr="0053697F">
        <w:rPr>
          <w:rFonts w:ascii="Times New Roman" w:hAnsi="Times New Roman" w:cs="Times New Roman"/>
          <w:sz w:val="28"/>
          <w:szCs w:val="28"/>
        </w:rPr>
        <w:t xml:space="preserve"> – </w:t>
      </w:r>
      <w:r w:rsidR="0070084D" w:rsidRPr="0053697F">
        <w:rPr>
          <w:rFonts w:ascii="Times New Roman" w:hAnsi="Times New Roman" w:cs="Times New Roman"/>
          <w:sz w:val="28"/>
          <w:szCs w:val="28"/>
        </w:rPr>
        <w:t xml:space="preserve">это открытые карьеры, где руда извлекается </w:t>
      </w:r>
      <w:r w:rsidR="001B2314" w:rsidRPr="0053697F">
        <w:rPr>
          <w:rFonts w:ascii="Times New Roman" w:hAnsi="Times New Roman" w:cs="Times New Roman"/>
          <w:sz w:val="28"/>
          <w:szCs w:val="28"/>
        </w:rPr>
        <w:t>вблизи земной</w:t>
      </w:r>
      <w:r w:rsidR="0070084D" w:rsidRPr="0053697F">
        <w:rPr>
          <w:rFonts w:ascii="Times New Roman" w:hAnsi="Times New Roman" w:cs="Times New Roman"/>
          <w:sz w:val="28"/>
          <w:szCs w:val="28"/>
        </w:rPr>
        <w:t xml:space="preserve"> поверхности, а не из подземных выработок, поэтому о</w:t>
      </w:r>
      <w:r w:rsidR="00EC0E8D" w:rsidRPr="0053697F">
        <w:rPr>
          <w:rFonts w:ascii="Times New Roman" w:hAnsi="Times New Roman" w:cs="Times New Roman"/>
          <w:sz w:val="28"/>
          <w:szCs w:val="28"/>
        </w:rPr>
        <w:t>ткрытая добыча является преобладающим методом добычи в мире</w:t>
      </w:r>
      <w:r w:rsidR="00AE66A9" w:rsidRPr="0053697F">
        <w:rPr>
          <w:rFonts w:ascii="Times New Roman" w:hAnsi="Times New Roman" w:cs="Times New Roman"/>
          <w:sz w:val="28"/>
          <w:szCs w:val="28"/>
        </w:rPr>
        <w:t>. Подземная добыча осуществляется с помощью шахт, когда руд</w:t>
      </w:r>
      <w:r w:rsidR="006E35A9" w:rsidRPr="0053697F">
        <w:rPr>
          <w:rFonts w:ascii="Times New Roman" w:hAnsi="Times New Roman" w:cs="Times New Roman"/>
          <w:sz w:val="28"/>
          <w:szCs w:val="28"/>
        </w:rPr>
        <w:t>а</w:t>
      </w:r>
      <w:r w:rsidR="00AE66A9" w:rsidRPr="0053697F">
        <w:rPr>
          <w:rFonts w:ascii="Times New Roman" w:hAnsi="Times New Roman" w:cs="Times New Roman"/>
          <w:sz w:val="28"/>
          <w:szCs w:val="28"/>
        </w:rPr>
        <w:t xml:space="preserve"> залега</w:t>
      </w:r>
      <w:r w:rsidR="004D11C4" w:rsidRPr="0053697F">
        <w:rPr>
          <w:rFonts w:ascii="Times New Roman" w:hAnsi="Times New Roman" w:cs="Times New Roman"/>
          <w:sz w:val="28"/>
          <w:szCs w:val="28"/>
        </w:rPr>
        <w:t>е</w:t>
      </w:r>
      <w:r w:rsidR="00AE66A9" w:rsidRPr="0053697F">
        <w:rPr>
          <w:rFonts w:ascii="Times New Roman" w:hAnsi="Times New Roman" w:cs="Times New Roman"/>
          <w:sz w:val="28"/>
          <w:szCs w:val="28"/>
        </w:rPr>
        <w:t>т очень глубоко под землей (1700 м и более)</w:t>
      </w:r>
      <w:r w:rsidR="00914296" w:rsidRPr="0053697F">
        <w:rPr>
          <w:rFonts w:ascii="Times New Roman" w:hAnsi="Times New Roman" w:cs="Times New Roman"/>
          <w:sz w:val="28"/>
          <w:szCs w:val="28"/>
        </w:rPr>
        <w:t xml:space="preserve">, в </w:t>
      </w:r>
      <w:r w:rsidR="00AE66A9" w:rsidRPr="0053697F">
        <w:rPr>
          <w:rFonts w:ascii="Times New Roman" w:hAnsi="Times New Roman" w:cs="Times New Roman"/>
          <w:sz w:val="28"/>
          <w:szCs w:val="28"/>
        </w:rPr>
        <w:t>таком случае экономически нецелесообразно использовать открытый способ добычи</w:t>
      </w:r>
      <w:r w:rsidR="009E061C" w:rsidRPr="0053697F">
        <w:rPr>
          <w:rFonts w:ascii="Times New Roman" w:hAnsi="Times New Roman" w:cs="Times New Roman"/>
          <w:sz w:val="28"/>
          <w:szCs w:val="28"/>
        </w:rPr>
        <w:t xml:space="preserve"> </w:t>
      </w:r>
      <w:r w:rsidR="0070084D" w:rsidRPr="0053697F">
        <w:rPr>
          <w:rFonts w:ascii="Times New Roman" w:hAnsi="Times New Roman" w:cs="Times New Roman"/>
          <w:sz w:val="28"/>
          <w:szCs w:val="28"/>
        </w:rPr>
        <w:t>[</w:t>
      </w:r>
      <w:r w:rsidR="00A24E55" w:rsidRPr="0053697F">
        <w:rPr>
          <w:rFonts w:ascii="Times New Roman" w:hAnsi="Times New Roman" w:cs="Times New Roman"/>
          <w:sz w:val="28"/>
          <w:szCs w:val="28"/>
        </w:rPr>
        <w:t>2</w:t>
      </w:r>
      <w:r w:rsidR="00761FBA">
        <w:rPr>
          <w:rFonts w:ascii="Times New Roman" w:hAnsi="Times New Roman" w:cs="Times New Roman"/>
          <w:sz w:val="28"/>
          <w:szCs w:val="28"/>
        </w:rPr>
        <w:t>, с. 13</w:t>
      </w:r>
      <w:r w:rsidR="0070084D" w:rsidRPr="0053697F">
        <w:rPr>
          <w:rFonts w:ascii="Times New Roman" w:hAnsi="Times New Roman" w:cs="Times New Roman"/>
          <w:sz w:val="28"/>
          <w:szCs w:val="28"/>
        </w:rPr>
        <w:t>]</w:t>
      </w:r>
      <w:r w:rsidR="00EC0E8D" w:rsidRPr="0053697F">
        <w:rPr>
          <w:rFonts w:ascii="Times New Roman" w:hAnsi="Times New Roman" w:cs="Times New Roman"/>
          <w:sz w:val="28"/>
          <w:szCs w:val="28"/>
        </w:rPr>
        <w:t>.</w:t>
      </w:r>
    </w:p>
    <w:p w14:paraId="48F9B4E1" w14:textId="41D17234" w:rsidR="003E76F2" w:rsidRPr="0053697F" w:rsidRDefault="006E35A9" w:rsidP="00052096">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После добычи</w:t>
      </w:r>
      <w:r w:rsidR="00CD2B6C" w:rsidRPr="0053697F">
        <w:rPr>
          <w:rFonts w:ascii="Times New Roman" w:hAnsi="Times New Roman" w:cs="Times New Roman"/>
          <w:sz w:val="28"/>
          <w:szCs w:val="28"/>
        </w:rPr>
        <w:t xml:space="preserve">, </w:t>
      </w:r>
      <w:r w:rsidRPr="0053697F">
        <w:rPr>
          <w:rFonts w:ascii="Times New Roman" w:hAnsi="Times New Roman" w:cs="Times New Roman"/>
          <w:sz w:val="28"/>
          <w:szCs w:val="28"/>
        </w:rPr>
        <w:t>руда</w:t>
      </w:r>
      <w:r w:rsidR="00591BF7" w:rsidRPr="0053697F">
        <w:rPr>
          <w:rFonts w:ascii="Times New Roman" w:hAnsi="Times New Roman" w:cs="Times New Roman"/>
          <w:sz w:val="28"/>
          <w:szCs w:val="28"/>
        </w:rPr>
        <w:t xml:space="preserve"> на обогатительных фабриках</w:t>
      </w:r>
      <w:r w:rsidR="003F4FB6" w:rsidRPr="0053697F">
        <w:rPr>
          <w:rFonts w:ascii="Times New Roman" w:hAnsi="Times New Roman" w:cs="Times New Roman"/>
          <w:sz w:val="28"/>
          <w:szCs w:val="28"/>
        </w:rPr>
        <w:t xml:space="preserve"> подвергается обогащению, т.е.</w:t>
      </w:r>
      <w:r w:rsidRPr="0053697F">
        <w:rPr>
          <w:rFonts w:ascii="Times New Roman" w:hAnsi="Times New Roman" w:cs="Times New Roman"/>
          <w:sz w:val="28"/>
          <w:szCs w:val="28"/>
        </w:rPr>
        <w:t xml:space="preserve"> дробится и измельчается для удаления большей части пустой породы (отвальных хвостов</w:t>
      </w:r>
      <w:r w:rsidR="00C411EE" w:rsidRPr="0053697F">
        <w:rPr>
          <w:rFonts w:ascii="Times New Roman" w:hAnsi="Times New Roman" w:cs="Times New Roman"/>
          <w:sz w:val="28"/>
          <w:szCs w:val="28"/>
        </w:rPr>
        <w:t xml:space="preserve"> или хвостов обогащения</w:t>
      </w:r>
      <w:r w:rsidRPr="0053697F">
        <w:rPr>
          <w:rFonts w:ascii="Times New Roman" w:hAnsi="Times New Roman" w:cs="Times New Roman"/>
          <w:sz w:val="28"/>
          <w:szCs w:val="28"/>
        </w:rPr>
        <w:t xml:space="preserve">). Данный процесс дробления/измельчения руды до частиц размером менее 5 мм является достаточно энергозатратным (15-40 </w:t>
      </w:r>
      <w:proofErr w:type="spellStart"/>
      <w:r w:rsidRPr="0053697F">
        <w:rPr>
          <w:rFonts w:ascii="Times New Roman" w:hAnsi="Times New Roman" w:cs="Times New Roman"/>
          <w:sz w:val="28"/>
          <w:szCs w:val="28"/>
        </w:rPr>
        <w:t>кВт·ч</w:t>
      </w:r>
      <w:proofErr w:type="spellEnd"/>
      <w:r w:rsidRPr="0053697F">
        <w:rPr>
          <w:rFonts w:ascii="Times New Roman" w:hAnsi="Times New Roman" w:cs="Times New Roman"/>
          <w:sz w:val="28"/>
          <w:szCs w:val="28"/>
        </w:rPr>
        <w:t>/т).</w:t>
      </w:r>
      <w:r w:rsidR="00E72FAE" w:rsidRPr="0053697F">
        <w:rPr>
          <w:rFonts w:ascii="Times New Roman" w:hAnsi="Times New Roman" w:cs="Times New Roman"/>
          <w:sz w:val="28"/>
          <w:szCs w:val="28"/>
        </w:rPr>
        <w:t xml:space="preserve"> В соответствии со свойствами руды могут использоваться гравитационное обогащение, флотационное обогащение или магнитная сепарация </w:t>
      </w:r>
      <w:r w:rsidRPr="0053697F">
        <w:rPr>
          <w:rFonts w:ascii="Times New Roman" w:hAnsi="Times New Roman" w:cs="Times New Roman"/>
          <w:sz w:val="28"/>
          <w:szCs w:val="28"/>
        </w:rPr>
        <w:t>[</w:t>
      </w:r>
      <w:r w:rsidR="00D5310B" w:rsidRPr="0053697F">
        <w:rPr>
          <w:rFonts w:ascii="Times New Roman" w:hAnsi="Times New Roman" w:cs="Times New Roman"/>
          <w:sz w:val="28"/>
          <w:szCs w:val="28"/>
        </w:rPr>
        <w:t>12</w:t>
      </w:r>
      <w:r w:rsidRPr="0053697F">
        <w:rPr>
          <w:rFonts w:ascii="Times New Roman" w:hAnsi="Times New Roman" w:cs="Times New Roman"/>
          <w:sz w:val="28"/>
          <w:szCs w:val="28"/>
        </w:rPr>
        <w:t>]. Полученные</w:t>
      </w:r>
      <w:r w:rsidR="00A61957" w:rsidRPr="0053697F">
        <w:rPr>
          <w:rFonts w:ascii="Times New Roman" w:hAnsi="Times New Roman" w:cs="Times New Roman"/>
          <w:sz w:val="28"/>
          <w:szCs w:val="28"/>
        </w:rPr>
        <w:t xml:space="preserve"> после процесса обогащения</w:t>
      </w:r>
      <w:r w:rsidRPr="0053697F">
        <w:rPr>
          <w:rFonts w:ascii="Times New Roman" w:hAnsi="Times New Roman" w:cs="Times New Roman"/>
          <w:sz w:val="28"/>
          <w:szCs w:val="28"/>
        </w:rPr>
        <w:t xml:space="preserve"> медные концентраты</w:t>
      </w:r>
      <w:r w:rsidR="009A157D" w:rsidRPr="0053697F">
        <w:rPr>
          <w:rFonts w:ascii="Times New Roman" w:hAnsi="Times New Roman" w:cs="Times New Roman"/>
          <w:sz w:val="28"/>
          <w:szCs w:val="28"/>
        </w:rPr>
        <w:t xml:space="preserve"> могут быть использованы в качестве исходного материала в металлургических методах переработки.</w:t>
      </w:r>
    </w:p>
    <w:p w14:paraId="4CA55C10" w14:textId="77777777" w:rsidR="00A45FA2" w:rsidRDefault="00F8301B" w:rsidP="00A45FA2">
      <w:pPr>
        <w:spacing w:after="0" w:line="240" w:lineRule="auto"/>
        <w:ind w:firstLine="567"/>
        <w:jc w:val="both"/>
        <w:rPr>
          <w:rFonts w:ascii="Times New Roman" w:eastAsia="TimesNewRoman" w:hAnsi="Times New Roman" w:cs="Times New Roman"/>
          <w:sz w:val="28"/>
          <w:szCs w:val="28"/>
        </w:rPr>
      </w:pPr>
      <w:r w:rsidRPr="0053697F">
        <w:rPr>
          <w:rFonts w:ascii="Times New Roman" w:hAnsi="Times New Roman" w:cs="Times New Roman"/>
          <w:sz w:val="28"/>
          <w:szCs w:val="28"/>
        </w:rPr>
        <w:t>До настоящего времени металлургия как отрасль промышленности стабильно развива</w:t>
      </w:r>
      <w:r w:rsidR="00D7503D" w:rsidRPr="0053697F">
        <w:rPr>
          <w:rFonts w:ascii="Times New Roman" w:hAnsi="Times New Roman" w:cs="Times New Roman"/>
          <w:sz w:val="28"/>
          <w:szCs w:val="28"/>
        </w:rPr>
        <w:t>лась</w:t>
      </w:r>
      <w:r w:rsidRPr="0053697F">
        <w:rPr>
          <w:rFonts w:ascii="Times New Roman" w:hAnsi="Times New Roman" w:cs="Times New Roman"/>
          <w:sz w:val="28"/>
          <w:szCs w:val="28"/>
        </w:rPr>
        <w:t>, усовершенствуя существующие и создавая новые методы получения меди из рудного сырья</w:t>
      </w:r>
      <w:r w:rsidR="00B66D96" w:rsidRPr="0053697F">
        <w:rPr>
          <w:rFonts w:ascii="Times New Roman" w:hAnsi="Times New Roman" w:cs="Times New Roman"/>
          <w:sz w:val="28"/>
          <w:szCs w:val="28"/>
        </w:rPr>
        <w:t xml:space="preserve">, </w:t>
      </w:r>
      <w:r w:rsidRPr="0053697F">
        <w:rPr>
          <w:rFonts w:ascii="Times New Roman" w:hAnsi="Times New Roman" w:cs="Times New Roman"/>
          <w:sz w:val="28"/>
          <w:szCs w:val="28"/>
        </w:rPr>
        <w:t>концентратов</w:t>
      </w:r>
      <w:r w:rsidR="00B66D96" w:rsidRPr="0053697F">
        <w:rPr>
          <w:rFonts w:ascii="Times New Roman" w:hAnsi="Times New Roman" w:cs="Times New Roman"/>
          <w:sz w:val="28"/>
          <w:szCs w:val="28"/>
        </w:rPr>
        <w:t>, минералов и хвостов обогащения</w:t>
      </w:r>
      <w:r w:rsidRPr="0053697F">
        <w:rPr>
          <w:rFonts w:ascii="Times New Roman" w:hAnsi="Times New Roman" w:cs="Times New Roman"/>
          <w:sz w:val="28"/>
          <w:szCs w:val="28"/>
        </w:rPr>
        <w:t xml:space="preserve">. Самыми распространенными методами, используемыми для </w:t>
      </w:r>
      <w:r w:rsidRPr="0053697F">
        <w:rPr>
          <w:rFonts w:ascii="Times New Roman" w:eastAsia="TimesNewRoman" w:hAnsi="Times New Roman" w:cs="Times New Roman"/>
          <w:sz w:val="28"/>
          <w:szCs w:val="28"/>
        </w:rPr>
        <w:lastRenderedPageBreak/>
        <w:t>переработки медного сырья, являются пирометаллургический</w:t>
      </w:r>
      <w:r w:rsidR="00CE1A31" w:rsidRPr="0053697F">
        <w:rPr>
          <w:rFonts w:ascii="Times New Roman" w:eastAsia="TimesNewRoman" w:hAnsi="Times New Roman" w:cs="Times New Roman"/>
          <w:sz w:val="28"/>
          <w:szCs w:val="28"/>
        </w:rPr>
        <w:t xml:space="preserve"> (от</w:t>
      </w:r>
      <w:r w:rsidR="00734A11" w:rsidRPr="0053697F">
        <w:rPr>
          <w:rFonts w:ascii="Times New Roman" w:eastAsia="TimesNewRoman" w:hAnsi="Times New Roman" w:cs="Times New Roman"/>
          <w:sz w:val="28"/>
          <w:szCs w:val="28"/>
        </w:rPr>
        <w:t xml:space="preserve"> греч. «</w:t>
      </w:r>
      <w:proofErr w:type="spellStart"/>
      <w:r w:rsidR="00734A11" w:rsidRPr="0053697F">
        <w:rPr>
          <w:rFonts w:ascii="Times New Roman" w:eastAsia="TimesNewRoman" w:hAnsi="Times New Roman" w:cs="Times New Roman"/>
          <w:sz w:val="28"/>
          <w:szCs w:val="28"/>
        </w:rPr>
        <w:t>pyr</w:t>
      </w:r>
      <w:proofErr w:type="spellEnd"/>
      <w:r w:rsidR="00734A11" w:rsidRPr="0053697F">
        <w:rPr>
          <w:rFonts w:ascii="Times New Roman" w:eastAsia="TimesNewRoman" w:hAnsi="Times New Roman" w:cs="Times New Roman"/>
          <w:sz w:val="28"/>
          <w:szCs w:val="28"/>
        </w:rPr>
        <w:t>» – огонь)</w:t>
      </w:r>
      <w:r w:rsidR="00E5239F" w:rsidRPr="0053697F">
        <w:rPr>
          <w:rFonts w:ascii="Times New Roman" w:eastAsia="TimesNewRoman" w:hAnsi="Times New Roman" w:cs="Times New Roman"/>
          <w:sz w:val="28"/>
          <w:szCs w:val="28"/>
        </w:rPr>
        <w:t xml:space="preserve">, </w:t>
      </w:r>
      <w:r w:rsidRPr="0053697F">
        <w:rPr>
          <w:rFonts w:ascii="Times New Roman" w:eastAsia="TimesNewRoman" w:hAnsi="Times New Roman" w:cs="Times New Roman"/>
          <w:sz w:val="28"/>
          <w:szCs w:val="28"/>
        </w:rPr>
        <w:t>гидрометаллургический</w:t>
      </w:r>
      <w:r w:rsidR="00734A11" w:rsidRPr="0053697F">
        <w:rPr>
          <w:rFonts w:ascii="Times New Roman" w:eastAsia="TimesNewRoman" w:hAnsi="Times New Roman" w:cs="Times New Roman"/>
          <w:sz w:val="28"/>
          <w:szCs w:val="28"/>
        </w:rPr>
        <w:t xml:space="preserve"> (от греч. «</w:t>
      </w:r>
      <w:proofErr w:type="spellStart"/>
      <w:r w:rsidR="00734A11" w:rsidRPr="0053697F">
        <w:rPr>
          <w:rFonts w:ascii="Times New Roman" w:eastAsia="TimesNewRoman" w:hAnsi="Times New Roman" w:cs="Times New Roman"/>
          <w:sz w:val="28"/>
          <w:szCs w:val="28"/>
        </w:rPr>
        <w:t>hydor</w:t>
      </w:r>
      <w:proofErr w:type="spellEnd"/>
      <w:r w:rsidR="0023203A" w:rsidRPr="0053697F">
        <w:rPr>
          <w:rFonts w:ascii="Times New Roman" w:eastAsia="TimesNewRoman" w:hAnsi="Times New Roman" w:cs="Times New Roman"/>
          <w:sz w:val="28"/>
          <w:szCs w:val="28"/>
        </w:rPr>
        <w:t>» –</w:t>
      </w:r>
      <w:r w:rsidR="00734A11" w:rsidRPr="0053697F">
        <w:rPr>
          <w:rFonts w:ascii="Times New Roman" w:eastAsia="TimesNewRoman" w:hAnsi="Times New Roman" w:cs="Times New Roman"/>
          <w:sz w:val="28"/>
          <w:szCs w:val="28"/>
        </w:rPr>
        <w:t xml:space="preserve"> вода)</w:t>
      </w:r>
      <w:r w:rsidR="00E5239F" w:rsidRPr="0053697F">
        <w:rPr>
          <w:rFonts w:ascii="Times New Roman" w:eastAsia="TimesNewRoman" w:hAnsi="Times New Roman" w:cs="Times New Roman"/>
          <w:sz w:val="28"/>
          <w:szCs w:val="28"/>
        </w:rPr>
        <w:t xml:space="preserve"> и электрометаллургический</w:t>
      </w:r>
      <w:r w:rsidR="0023203A" w:rsidRPr="0053697F">
        <w:rPr>
          <w:rFonts w:ascii="Times New Roman" w:eastAsia="TimesNewRoman" w:hAnsi="Times New Roman" w:cs="Times New Roman"/>
          <w:sz w:val="28"/>
          <w:szCs w:val="28"/>
        </w:rPr>
        <w:t xml:space="preserve"> (электролиз) методы. Последний метод </w:t>
      </w:r>
      <w:r w:rsidR="00E5239F" w:rsidRPr="0053697F">
        <w:rPr>
          <w:rFonts w:ascii="Times New Roman" w:eastAsia="TimesNewRoman" w:hAnsi="Times New Roman" w:cs="Times New Roman"/>
          <w:sz w:val="28"/>
          <w:szCs w:val="28"/>
        </w:rPr>
        <w:t xml:space="preserve">часто относят к направлению гидрометаллургии, использующее </w:t>
      </w:r>
      <w:r w:rsidR="0023203A" w:rsidRPr="0053697F">
        <w:rPr>
          <w:rFonts w:ascii="Times New Roman" w:eastAsia="TimesNewRoman" w:hAnsi="Times New Roman" w:cs="Times New Roman"/>
          <w:sz w:val="28"/>
          <w:szCs w:val="28"/>
        </w:rPr>
        <w:t>электрическую энергию для извлечения катодной меди из выщелачива</w:t>
      </w:r>
      <w:r w:rsidR="00083B5E" w:rsidRPr="0053697F">
        <w:rPr>
          <w:rFonts w:ascii="Times New Roman" w:eastAsia="TimesNewRoman" w:hAnsi="Times New Roman" w:cs="Times New Roman"/>
          <w:sz w:val="28"/>
          <w:szCs w:val="28"/>
        </w:rPr>
        <w:t>ющих растворов</w:t>
      </w:r>
      <w:r w:rsidR="00B66D96" w:rsidRPr="0053697F">
        <w:rPr>
          <w:rFonts w:ascii="Times New Roman" w:eastAsia="TimesNewRoman" w:hAnsi="Times New Roman" w:cs="Times New Roman"/>
          <w:sz w:val="28"/>
          <w:szCs w:val="28"/>
        </w:rPr>
        <w:t xml:space="preserve"> </w:t>
      </w:r>
      <w:r w:rsidR="008930D3" w:rsidRPr="0053697F">
        <w:rPr>
          <w:rFonts w:ascii="Times New Roman" w:eastAsia="TimesNewRoman" w:hAnsi="Times New Roman" w:cs="Times New Roman"/>
          <w:sz w:val="28"/>
          <w:szCs w:val="28"/>
        </w:rPr>
        <w:t>[</w:t>
      </w:r>
      <w:r w:rsidR="00D5310B" w:rsidRPr="0053697F">
        <w:rPr>
          <w:rFonts w:ascii="Times New Roman" w:eastAsia="TimesNewRoman" w:hAnsi="Times New Roman" w:cs="Times New Roman"/>
          <w:sz w:val="28"/>
          <w:szCs w:val="28"/>
        </w:rPr>
        <w:t>13</w:t>
      </w:r>
      <w:r w:rsidR="008930D3" w:rsidRPr="0053697F">
        <w:rPr>
          <w:rFonts w:ascii="Times New Roman" w:eastAsia="TimesNewRoman" w:hAnsi="Times New Roman" w:cs="Times New Roman"/>
          <w:sz w:val="28"/>
          <w:szCs w:val="28"/>
        </w:rPr>
        <w:t>]</w:t>
      </w:r>
      <w:r w:rsidR="0023203A" w:rsidRPr="0053697F">
        <w:rPr>
          <w:rFonts w:ascii="Times New Roman" w:eastAsia="TimesNewRoman" w:hAnsi="Times New Roman" w:cs="Times New Roman"/>
          <w:sz w:val="28"/>
          <w:szCs w:val="28"/>
        </w:rPr>
        <w:t>.</w:t>
      </w:r>
    </w:p>
    <w:p w14:paraId="1B6324FA" w14:textId="77777777" w:rsidR="00A45FA2" w:rsidRDefault="00A45FA2" w:rsidP="00A45FA2">
      <w:pPr>
        <w:spacing w:after="0" w:line="240" w:lineRule="auto"/>
        <w:ind w:firstLine="567"/>
        <w:jc w:val="both"/>
        <w:rPr>
          <w:rFonts w:ascii="Times New Roman" w:eastAsia="TimesNewRoman" w:hAnsi="Times New Roman" w:cs="Times New Roman"/>
          <w:sz w:val="28"/>
          <w:szCs w:val="28"/>
        </w:rPr>
      </w:pPr>
    </w:p>
    <w:p w14:paraId="08FDF4FE" w14:textId="25606117" w:rsidR="00C52F5C" w:rsidRPr="00A45FA2" w:rsidRDefault="00A45FA2" w:rsidP="00A45FA2">
      <w:pPr>
        <w:spacing w:after="0" w:line="240" w:lineRule="auto"/>
        <w:ind w:firstLine="567"/>
        <w:jc w:val="both"/>
        <w:rPr>
          <w:rFonts w:ascii="Times New Roman" w:eastAsia="TimesNewRoman" w:hAnsi="Times New Roman" w:cs="Times New Roman"/>
          <w:sz w:val="28"/>
          <w:szCs w:val="28"/>
        </w:rPr>
      </w:pPr>
      <w:r>
        <w:rPr>
          <w:rFonts w:ascii="Times New Roman" w:eastAsia="TimesNewRoman" w:hAnsi="Times New Roman" w:cs="Times New Roman"/>
          <w:sz w:val="28"/>
          <w:szCs w:val="28"/>
        </w:rPr>
        <w:t xml:space="preserve">1.2.1 </w:t>
      </w:r>
      <w:r w:rsidR="00AA69E8" w:rsidRPr="00A45FA2">
        <w:rPr>
          <w:rFonts w:ascii="Times New Roman" w:hAnsi="Times New Roman" w:cs="Times New Roman"/>
          <w:sz w:val="28"/>
          <w:szCs w:val="28"/>
        </w:rPr>
        <w:t>Пирометаллургический метод</w:t>
      </w:r>
    </w:p>
    <w:p w14:paraId="691AC673" w14:textId="30FE1DCF" w:rsidR="00531D7B" w:rsidRPr="0053697F" w:rsidRDefault="00AA6621" w:rsidP="00531D7B">
      <w:pPr>
        <w:spacing w:after="0" w:line="240" w:lineRule="auto"/>
        <w:ind w:firstLine="567"/>
        <w:jc w:val="both"/>
        <w:rPr>
          <w:rFonts w:ascii="Times New Roman" w:eastAsia="Times New Roman" w:hAnsi="Times New Roman" w:cs="Times New Roman"/>
          <w:sz w:val="28"/>
          <w:szCs w:val="28"/>
          <w:lang w:eastAsia="ru-RU"/>
        </w:rPr>
      </w:pPr>
      <w:r w:rsidRPr="0053697F">
        <w:rPr>
          <w:rFonts w:ascii="Times New Roman" w:hAnsi="Times New Roman" w:cs="Times New Roman"/>
          <w:sz w:val="28"/>
          <w:szCs w:val="28"/>
        </w:rPr>
        <w:t>Пирометаллургический метод – это метод переработки</w:t>
      </w:r>
      <w:r w:rsidRPr="0053697F">
        <w:rPr>
          <w:rFonts w:ascii="Times New Roman" w:eastAsia="Times New Roman" w:hAnsi="Times New Roman" w:cs="Times New Roman"/>
          <w:sz w:val="28"/>
          <w:szCs w:val="28"/>
          <w:lang w:eastAsia="ru-RU"/>
        </w:rPr>
        <w:t xml:space="preserve">, использующий высокие температуры </w:t>
      </w:r>
      <w:r w:rsidRPr="0053697F">
        <w:rPr>
          <w:rFonts w:ascii="Times New Roman" w:hAnsi="Times New Roman" w:cs="Times New Roman"/>
          <w:sz w:val="28"/>
          <w:szCs w:val="28"/>
        </w:rPr>
        <w:t xml:space="preserve">для проведения операций плавления и рафинирования с целью извлечения металлов из сырья. </w:t>
      </w:r>
      <w:r w:rsidRPr="0053697F">
        <w:rPr>
          <w:rFonts w:ascii="Times New Roman" w:eastAsia="Times New Roman" w:hAnsi="Times New Roman" w:cs="Times New Roman"/>
          <w:sz w:val="28"/>
          <w:szCs w:val="28"/>
          <w:lang w:eastAsia="ru-RU"/>
        </w:rPr>
        <w:t>Этот процесс может производить чистые металлы</w:t>
      </w:r>
      <w:r w:rsidR="00427A3D" w:rsidRPr="0053697F">
        <w:rPr>
          <w:rFonts w:ascii="Times New Roman" w:eastAsia="Times New Roman" w:hAnsi="Times New Roman" w:cs="Times New Roman"/>
          <w:sz w:val="28"/>
          <w:szCs w:val="28"/>
          <w:lang w:eastAsia="ru-RU"/>
        </w:rPr>
        <w:t>,</w:t>
      </w:r>
      <w:r w:rsidR="00A8715A" w:rsidRPr="0053697F">
        <w:rPr>
          <w:rFonts w:ascii="Times New Roman" w:eastAsia="Times New Roman" w:hAnsi="Times New Roman" w:cs="Times New Roman"/>
          <w:sz w:val="28"/>
          <w:szCs w:val="28"/>
          <w:lang w:eastAsia="ru-RU"/>
        </w:rPr>
        <w:t xml:space="preserve"> </w:t>
      </w:r>
      <w:r w:rsidR="00427A3D" w:rsidRPr="0053697F">
        <w:rPr>
          <w:rFonts w:ascii="Times New Roman" w:eastAsia="Times New Roman" w:hAnsi="Times New Roman" w:cs="Times New Roman"/>
          <w:sz w:val="28"/>
          <w:szCs w:val="28"/>
          <w:lang w:eastAsia="ru-RU"/>
        </w:rPr>
        <w:t xml:space="preserve">пригодные для прямой продажи </w:t>
      </w:r>
      <w:r w:rsidR="00A8715A" w:rsidRPr="0053697F">
        <w:rPr>
          <w:rFonts w:ascii="Times New Roman" w:eastAsia="Times New Roman" w:hAnsi="Times New Roman" w:cs="Times New Roman"/>
          <w:sz w:val="28"/>
          <w:szCs w:val="28"/>
          <w:lang w:eastAsia="ru-RU"/>
        </w:rPr>
        <w:t>и сплавы</w:t>
      </w:r>
      <w:r w:rsidRPr="0053697F">
        <w:rPr>
          <w:rFonts w:ascii="Times New Roman" w:eastAsia="Times New Roman" w:hAnsi="Times New Roman" w:cs="Times New Roman"/>
          <w:sz w:val="28"/>
          <w:szCs w:val="28"/>
          <w:lang w:eastAsia="ru-RU"/>
        </w:rPr>
        <w:t xml:space="preserve"> в качестве сырья для дальнейшей переработки</w:t>
      </w:r>
      <w:r w:rsidR="007F5DA8" w:rsidRPr="0053697F">
        <w:rPr>
          <w:rFonts w:ascii="Times New Roman" w:eastAsia="Times New Roman" w:hAnsi="Times New Roman" w:cs="Times New Roman"/>
          <w:sz w:val="28"/>
          <w:szCs w:val="28"/>
          <w:lang w:eastAsia="ru-RU"/>
        </w:rPr>
        <w:t xml:space="preserve"> [</w:t>
      </w:r>
      <w:r w:rsidR="00320A0F" w:rsidRPr="0053697F">
        <w:rPr>
          <w:rFonts w:ascii="Times New Roman" w:hAnsi="Times New Roman" w:cs="Times New Roman"/>
          <w:sz w:val="28"/>
          <w:szCs w:val="28"/>
        </w:rPr>
        <w:t>14</w:t>
      </w:r>
      <w:r w:rsidR="007F5DA8" w:rsidRPr="0053697F">
        <w:rPr>
          <w:rFonts w:ascii="Times New Roman" w:eastAsia="Times New Roman" w:hAnsi="Times New Roman" w:cs="Times New Roman"/>
          <w:sz w:val="28"/>
          <w:szCs w:val="28"/>
          <w:lang w:eastAsia="ru-RU"/>
        </w:rPr>
        <w:t>]</w:t>
      </w:r>
      <w:r w:rsidRPr="0053697F">
        <w:rPr>
          <w:rFonts w:ascii="Times New Roman" w:eastAsia="Times New Roman" w:hAnsi="Times New Roman" w:cs="Times New Roman"/>
          <w:sz w:val="28"/>
          <w:szCs w:val="28"/>
          <w:lang w:eastAsia="ru-RU"/>
        </w:rPr>
        <w:t>. </w:t>
      </w:r>
    </w:p>
    <w:p w14:paraId="7451B54F" w14:textId="5B68A445" w:rsidR="00290C26" w:rsidRDefault="008E4BE8" w:rsidP="00105599">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Производственный процесс пирометаллургического метода получения меди</w:t>
      </w:r>
      <w:r w:rsidR="009C48F7"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состоит из нескольких последовательных стадий, представленных на рисунке </w:t>
      </w:r>
      <w:r w:rsidR="008F462C" w:rsidRPr="0053697F">
        <w:rPr>
          <w:rFonts w:ascii="Times New Roman" w:hAnsi="Times New Roman" w:cs="Times New Roman"/>
          <w:sz w:val="28"/>
          <w:szCs w:val="28"/>
        </w:rPr>
        <w:t>2</w:t>
      </w:r>
      <w:r w:rsidRPr="0053697F">
        <w:rPr>
          <w:rFonts w:ascii="Times New Roman" w:hAnsi="Times New Roman" w:cs="Times New Roman"/>
          <w:sz w:val="28"/>
          <w:szCs w:val="28"/>
        </w:rPr>
        <w:t>.</w:t>
      </w:r>
      <w:r w:rsidR="009618B3" w:rsidRPr="0053697F">
        <w:rPr>
          <w:rFonts w:ascii="Times New Roman" w:hAnsi="Times New Roman" w:cs="Times New Roman"/>
          <w:sz w:val="28"/>
          <w:szCs w:val="28"/>
        </w:rPr>
        <w:t xml:space="preserve"> </w:t>
      </w:r>
      <w:r w:rsidR="00395DB3" w:rsidRPr="0053697F">
        <w:rPr>
          <w:rFonts w:ascii="Times New Roman" w:hAnsi="Times New Roman" w:cs="Times New Roman"/>
          <w:sz w:val="28"/>
          <w:szCs w:val="28"/>
        </w:rPr>
        <w:t xml:space="preserve">Первой стадией </w:t>
      </w:r>
      <w:r w:rsidR="00C438BF" w:rsidRPr="0053697F">
        <w:rPr>
          <w:rFonts w:ascii="Times New Roman" w:hAnsi="Times New Roman" w:cs="Times New Roman"/>
          <w:sz w:val="28"/>
          <w:szCs w:val="28"/>
        </w:rPr>
        <w:t>является</w:t>
      </w:r>
      <w:r w:rsidR="00395DB3" w:rsidRPr="0053697F">
        <w:rPr>
          <w:rFonts w:ascii="Times New Roman" w:hAnsi="Times New Roman" w:cs="Times New Roman"/>
          <w:sz w:val="28"/>
          <w:szCs w:val="28"/>
        </w:rPr>
        <w:t xml:space="preserve"> описанный выше процесс обогащения руды до получения концентрата. На этой же стадии в случае бедного концентрата</w:t>
      </w:r>
      <w:r w:rsidR="00C438BF" w:rsidRPr="0053697F">
        <w:rPr>
          <w:rFonts w:ascii="Times New Roman" w:hAnsi="Times New Roman" w:cs="Times New Roman"/>
          <w:sz w:val="28"/>
          <w:szCs w:val="28"/>
        </w:rPr>
        <w:t xml:space="preserve">, </w:t>
      </w:r>
      <w:r w:rsidR="00F0541C" w:rsidRPr="0053697F">
        <w:rPr>
          <w:rFonts w:ascii="Times New Roman" w:hAnsi="Times New Roman" w:cs="Times New Roman"/>
          <w:sz w:val="28"/>
          <w:szCs w:val="28"/>
        </w:rPr>
        <w:t xml:space="preserve">его подвергают </w:t>
      </w:r>
      <w:r w:rsidR="00395DB3" w:rsidRPr="0053697F">
        <w:rPr>
          <w:rFonts w:ascii="Times New Roman" w:hAnsi="Times New Roman" w:cs="Times New Roman"/>
          <w:sz w:val="28"/>
          <w:szCs w:val="28"/>
        </w:rPr>
        <w:t>обжиг</w:t>
      </w:r>
      <w:r w:rsidR="00F0541C" w:rsidRPr="0053697F">
        <w:rPr>
          <w:rFonts w:ascii="Times New Roman" w:hAnsi="Times New Roman" w:cs="Times New Roman"/>
          <w:sz w:val="28"/>
          <w:szCs w:val="28"/>
        </w:rPr>
        <w:t xml:space="preserve">у </w:t>
      </w:r>
      <w:r w:rsidR="00290C26" w:rsidRPr="0053697F">
        <w:rPr>
          <w:rFonts w:ascii="Times New Roman" w:hAnsi="Times New Roman" w:cs="Times New Roman"/>
          <w:sz w:val="28"/>
          <w:szCs w:val="28"/>
        </w:rPr>
        <w:t>при температуре 700</w:t>
      </w:r>
      <w:r w:rsidR="00F0541C" w:rsidRPr="0053697F">
        <w:rPr>
          <w:rFonts w:ascii="Times New Roman" w:hAnsi="Times New Roman" w:cs="Times New Roman"/>
          <w:sz w:val="28"/>
          <w:szCs w:val="28"/>
        </w:rPr>
        <w:t>-</w:t>
      </w:r>
      <w:r w:rsidR="00290C26" w:rsidRPr="0053697F">
        <w:rPr>
          <w:rFonts w:ascii="Times New Roman" w:hAnsi="Times New Roman" w:cs="Times New Roman"/>
          <w:sz w:val="28"/>
          <w:szCs w:val="28"/>
        </w:rPr>
        <w:t>850 ºС</w:t>
      </w:r>
      <w:r w:rsidR="00921D1F" w:rsidRPr="0053697F">
        <w:rPr>
          <w:rFonts w:ascii="Times New Roman" w:hAnsi="Times New Roman" w:cs="Times New Roman"/>
          <w:sz w:val="28"/>
          <w:szCs w:val="28"/>
        </w:rPr>
        <w:t xml:space="preserve"> для окисления железа и серы</w:t>
      </w:r>
      <w:r w:rsidR="00C438BF" w:rsidRPr="0053697F">
        <w:rPr>
          <w:rFonts w:ascii="Times New Roman" w:hAnsi="Times New Roman" w:cs="Times New Roman"/>
          <w:sz w:val="28"/>
          <w:szCs w:val="28"/>
        </w:rPr>
        <w:t>,</w:t>
      </w:r>
      <w:r w:rsidR="00921D1F" w:rsidRPr="0053697F">
        <w:rPr>
          <w:rFonts w:ascii="Times New Roman" w:hAnsi="Times New Roman" w:cs="Times New Roman"/>
          <w:sz w:val="28"/>
          <w:szCs w:val="28"/>
        </w:rPr>
        <w:t xml:space="preserve"> присутствующих в концентрате. Это проводится </w:t>
      </w:r>
      <w:r w:rsidR="00290C26" w:rsidRPr="0053697F">
        <w:rPr>
          <w:rFonts w:ascii="Times New Roman" w:hAnsi="Times New Roman" w:cs="Times New Roman"/>
          <w:sz w:val="28"/>
          <w:szCs w:val="28"/>
        </w:rPr>
        <w:t>с целью</w:t>
      </w:r>
      <w:r w:rsidR="00921D1F" w:rsidRPr="0053697F">
        <w:rPr>
          <w:rFonts w:ascii="Times New Roman" w:hAnsi="Times New Roman" w:cs="Times New Roman"/>
          <w:sz w:val="28"/>
          <w:szCs w:val="28"/>
        </w:rPr>
        <w:t xml:space="preserve"> получения штейна с высоким содержанием меди.</w:t>
      </w:r>
      <w:r w:rsidR="00A453C9" w:rsidRPr="0053697F">
        <w:rPr>
          <w:rFonts w:ascii="Times New Roman" w:hAnsi="Times New Roman" w:cs="Times New Roman"/>
          <w:sz w:val="28"/>
          <w:szCs w:val="28"/>
        </w:rPr>
        <w:t xml:space="preserve"> На второй стадии</w:t>
      </w:r>
      <w:r w:rsidR="00AC24AD" w:rsidRPr="0053697F">
        <w:rPr>
          <w:rFonts w:ascii="Times New Roman" w:hAnsi="Times New Roman" w:cs="Times New Roman"/>
          <w:sz w:val="28"/>
          <w:szCs w:val="28"/>
        </w:rPr>
        <w:t xml:space="preserve"> для отделения меди от оксидов исходной шихты</w:t>
      </w:r>
      <w:r w:rsidR="00A453C9" w:rsidRPr="0053697F">
        <w:rPr>
          <w:rFonts w:ascii="Times New Roman" w:hAnsi="Times New Roman" w:cs="Times New Roman"/>
          <w:sz w:val="28"/>
          <w:szCs w:val="28"/>
        </w:rPr>
        <w:t xml:space="preserve"> происходит выплавка штейна при 1550-1600 ºС</w:t>
      </w:r>
      <w:r w:rsidR="00AC24AD" w:rsidRPr="0053697F">
        <w:rPr>
          <w:rFonts w:ascii="Times New Roman" w:hAnsi="Times New Roman" w:cs="Times New Roman"/>
          <w:sz w:val="28"/>
          <w:szCs w:val="28"/>
        </w:rPr>
        <w:t>. По окончанию процесса шихта разделяется на</w:t>
      </w:r>
      <w:r w:rsidR="00D45F89" w:rsidRPr="0053697F">
        <w:rPr>
          <w:rFonts w:ascii="Times New Roman" w:hAnsi="Times New Roman" w:cs="Times New Roman"/>
          <w:sz w:val="28"/>
          <w:szCs w:val="28"/>
        </w:rPr>
        <w:t xml:space="preserve"> жидкие </w:t>
      </w:r>
      <w:r w:rsidR="00AC24AD" w:rsidRPr="0053697F">
        <w:rPr>
          <w:rFonts w:ascii="Times New Roman" w:hAnsi="Times New Roman" w:cs="Times New Roman"/>
          <w:sz w:val="28"/>
          <w:szCs w:val="28"/>
        </w:rPr>
        <w:t>медьсодержащий штейн</w:t>
      </w:r>
      <w:r w:rsidR="00BF5DA6" w:rsidRPr="0053697F">
        <w:rPr>
          <w:rFonts w:ascii="Times New Roman" w:hAnsi="Times New Roman" w:cs="Times New Roman"/>
          <w:sz w:val="28"/>
          <w:szCs w:val="28"/>
        </w:rPr>
        <w:t xml:space="preserve"> (80-90 % сульфиды </w:t>
      </w:r>
      <w:proofErr w:type="spellStart"/>
      <w:r w:rsidR="00BF5DA6" w:rsidRPr="0053697F">
        <w:rPr>
          <w:rFonts w:ascii="Times New Roman" w:hAnsi="Times New Roman" w:cs="Times New Roman"/>
          <w:sz w:val="28"/>
          <w:szCs w:val="28"/>
        </w:rPr>
        <w:t>Cu</w:t>
      </w:r>
      <w:proofErr w:type="spellEnd"/>
      <w:r w:rsidR="00AC24AD" w:rsidRPr="0053697F">
        <w:rPr>
          <w:rFonts w:ascii="Times New Roman" w:hAnsi="Times New Roman" w:cs="Times New Roman"/>
          <w:sz w:val="28"/>
          <w:szCs w:val="28"/>
        </w:rPr>
        <w:t xml:space="preserve"> и</w:t>
      </w:r>
      <w:r w:rsidR="00BF5DA6" w:rsidRPr="0053697F">
        <w:rPr>
          <w:rFonts w:ascii="Times New Roman" w:hAnsi="Times New Roman" w:cs="Times New Roman"/>
          <w:sz w:val="28"/>
          <w:szCs w:val="28"/>
        </w:rPr>
        <w:t xml:space="preserve"> Fe, 10-20 % оксиды других металлов) и</w:t>
      </w:r>
      <w:r w:rsidR="00AC24AD" w:rsidRPr="0053697F">
        <w:rPr>
          <w:rFonts w:ascii="Times New Roman" w:hAnsi="Times New Roman" w:cs="Times New Roman"/>
          <w:sz w:val="28"/>
          <w:szCs w:val="28"/>
        </w:rPr>
        <w:t xml:space="preserve"> шлак</w:t>
      </w:r>
      <w:r w:rsidR="00BF5DA6" w:rsidRPr="0053697F">
        <w:rPr>
          <w:rFonts w:ascii="Times New Roman" w:hAnsi="Times New Roman" w:cs="Times New Roman"/>
          <w:sz w:val="28"/>
          <w:szCs w:val="28"/>
        </w:rPr>
        <w:t xml:space="preserve"> (0</w:t>
      </w:r>
      <w:r w:rsidR="000220CC" w:rsidRPr="0053697F">
        <w:rPr>
          <w:rFonts w:ascii="Times New Roman" w:hAnsi="Times New Roman" w:cs="Times New Roman"/>
          <w:sz w:val="28"/>
          <w:szCs w:val="28"/>
        </w:rPr>
        <w:t>,</w:t>
      </w:r>
      <w:r w:rsidR="00BF5DA6" w:rsidRPr="0053697F">
        <w:rPr>
          <w:rFonts w:ascii="Times New Roman" w:hAnsi="Times New Roman" w:cs="Times New Roman"/>
          <w:sz w:val="28"/>
          <w:szCs w:val="28"/>
        </w:rPr>
        <w:t>10-0</w:t>
      </w:r>
      <w:r w:rsidR="000220CC" w:rsidRPr="0053697F">
        <w:rPr>
          <w:rFonts w:ascii="Times New Roman" w:hAnsi="Times New Roman" w:cs="Times New Roman"/>
          <w:sz w:val="28"/>
          <w:szCs w:val="28"/>
        </w:rPr>
        <w:t>,</w:t>
      </w:r>
      <w:r w:rsidR="00BF5DA6" w:rsidRPr="0053697F">
        <w:rPr>
          <w:rFonts w:ascii="Times New Roman" w:hAnsi="Times New Roman" w:cs="Times New Roman"/>
          <w:sz w:val="28"/>
          <w:szCs w:val="28"/>
        </w:rPr>
        <w:t xml:space="preserve">50 % </w:t>
      </w:r>
      <w:proofErr w:type="spellStart"/>
      <w:r w:rsidR="00BF5DA6" w:rsidRPr="0053697F">
        <w:rPr>
          <w:rFonts w:ascii="Times New Roman" w:hAnsi="Times New Roman" w:cs="Times New Roman"/>
          <w:sz w:val="28"/>
          <w:szCs w:val="28"/>
        </w:rPr>
        <w:t>Cu</w:t>
      </w:r>
      <w:proofErr w:type="spellEnd"/>
      <w:r w:rsidR="00BF5DA6" w:rsidRPr="0053697F">
        <w:rPr>
          <w:rFonts w:ascii="Times New Roman" w:hAnsi="Times New Roman" w:cs="Times New Roman"/>
          <w:sz w:val="28"/>
          <w:szCs w:val="28"/>
        </w:rPr>
        <w:t>, SiO</w:t>
      </w:r>
      <w:r w:rsidR="00BF5DA6" w:rsidRPr="0053697F">
        <w:rPr>
          <w:rFonts w:ascii="Times New Roman" w:hAnsi="Times New Roman" w:cs="Times New Roman"/>
          <w:sz w:val="28"/>
          <w:szCs w:val="28"/>
          <w:vertAlign w:val="subscript"/>
        </w:rPr>
        <w:t>2</w:t>
      </w:r>
      <w:r w:rsidR="00BF5DA6" w:rsidRPr="0053697F">
        <w:rPr>
          <w:rFonts w:ascii="Times New Roman" w:hAnsi="Times New Roman" w:cs="Times New Roman"/>
          <w:sz w:val="28"/>
          <w:szCs w:val="28"/>
        </w:rPr>
        <w:t>, Al</w:t>
      </w:r>
      <w:r w:rsidR="00BF5DA6" w:rsidRPr="0053697F">
        <w:rPr>
          <w:rFonts w:ascii="Times New Roman" w:hAnsi="Times New Roman" w:cs="Times New Roman"/>
          <w:sz w:val="28"/>
          <w:szCs w:val="28"/>
          <w:vertAlign w:val="subscript"/>
        </w:rPr>
        <w:t>2</w:t>
      </w:r>
      <w:r w:rsidR="00BF5DA6" w:rsidRPr="0053697F">
        <w:rPr>
          <w:rFonts w:ascii="Times New Roman" w:hAnsi="Times New Roman" w:cs="Times New Roman"/>
          <w:sz w:val="28"/>
          <w:szCs w:val="28"/>
        </w:rPr>
        <w:t>O</w:t>
      </w:r>
      <w:r w:rsidR="00BF5DA6" w:rsidRPr="0053697F">
        <w:rPr>
          <w:rFonts w:ascii="Times New Roman" w:hAnsi="Times New Roman" w:cs="Times New Roman"/>
          <w:sz w:val="28"/>
          <w:szCs w:val="28"/>
          <w:vertAlign w:val="subscript"/>
        </w:rPr>
        <w:t>3</w:t>
      </w:r>
      <w:r w:rsidR="00BF5DA6" w:rsidRPr="0053697F">
        <w:rPr>
          <w:rFonts w:ascii="Times New Roman" w:hAnsi="Times New Roman" w:cs="Times New Roman"/>
          <w:sz w:val="28"/>
          <w:szCs w:val="28"/>
        </w:rPr>
        <w:t xml:space="preserve">, </w:t>
      </w:r>
      <w:proofErr w:type="spellStart"/>
      <w:r w:rsidR="00BF5DA6" w:rsidRPr="0053697F">
        <w:rPr>
          <w:rFonts w:ascii="Times New Roman" w:hAnsi="Times New Roman" w:cs="Times New Roman"/>
          <w:sz w:val="28"/>
          <w:szCs w:val="28"/>
        </w:rPr>
        <w:t>CaO</w:t>
      </w:r>
      <w:proofErr w:type="spellEnd"/>
      <w:r w:rsidR="00BF5DA6" w:rsidRPr="0053697F">
        <w:rPr>
          <w:rFonts w:ascii="Times New Roman" w:hAnsi="Times New Roman" w:cs="Times New Roman"/>
          <w:sz w:val="28"/>
          <w:szCs w:val="28"/>
        </w:rPr>
        <w:t xml:space="preserve"> и </w:t>
      </w:r>
      <w:proofErr w:type="spellStart"/>
      <w:r w:rsidR="00BF5DA6" w:rsidRPr="0053697F">
        <w:rPr>
          <w:rFonts w:ascii="Times New Roman" w:hAnsi="Times New Roman" w:cs="Times New Roman"/>
          <w:sz w:val="28"/>
          <w:szCs w:val="28"/>
        </w:rPr>
        <w:t>FeO</w:t>
      </w:r>
      <w:proofErr w:type="spellEnd"/>
      <w:r w:rsidR="00BF5DA6" w:rsidRPr="0053697F">
        <w:rPr>
          <w:rFonts w:ascii="Times New Roman" w:hAnsi="Times New Roman" w:cs="Times New Roman"/>
          <w:sz w:val="28"/>
          <w:szCs w:val="28"/>
        </w:rPr>
        <w:t>)</w:t>
      </w:r>
      <w:r w:rsidR="00AC24AD" w:rsidRPr="0053697F">
        <w:rPr>
          <w:rFonts w:ascii="Times New Roman" w:hAnsi="Times New Roman" w:cs="Times New Roman"/>
          <w:sz w:val="28"/>
          <w:szCs w:val="28"/>
        </w:rPr>
        <w:t>.</w:t>
      </w:r>
      <w:r w:rsidR="000C45EB" w:rsidRPr="0053697F">
        <w:rPr>
          <w:rFonts w:ascii="Times New Roman" w:hAnsi="Times New Roman" w:cs="Times New Roman"/>
          <w:sz w:val="28"/>
          <w:szCs w:val="28"/>
        </w:rPr>
        <w:t xml:space="preserve"> Следующей стадией является стадия конвертирования медного штейна</w:t>
      </w:r>
      <w:r w:rsidR="00E529EF" w:rsidRPr="0053697F">
        <w:rPr>
          <w:rFonts w:ascii="Times New Roman" w:hAnsi="Times New Roman" w:cs="Times New Roman"/>
          <w:sz w:val="28"/>
          <w:szCs w:val="28"/>
        </w:rPr>
        <w:t xml:space="preserve"> при 1250-13</w:t>
      </w:r>
      <w:r w:rsidR="002B7E3C" w:rsidRPr="0053697F">
        <w:rPr>
          <w:rFonts w:ascii="Times New Roman" w:hAnsi="Times New Roman" w:cs="Times New Roman"/>
          <w:sz w:val="28"/>
          <w:szCs w:val="28"/>
        </w:rPr>
        <w:t>5</w:t>
      </w:r>
      <w:r w:rsidR="00E529EF" w:rsidRPr="0053697F">
        <w:rPr>
          <w:rFonts w:ascii="Times New Roman" w:hAnsi="Times New Roman" w:cs="Times New Roman"/>
          <w:sz w:val="28"/>
          <w:szCs w:val="28"/>
        </w:rPr>
        <w:t xml:space="preserve">0 ºС в течение </w:t>
      </w:r>
      <w:r w:rsidR="002B7E3C" w:rsidRPr="0053697F">
        <w:rPr>
          <w:rFonts w:ascii="Times New Roman" w:hAnsi="Times New Roman" w:cs="Times New Roman"/>
          <w:sz w:val="28"/>
          <w:szCs w:val="28"/>
        </w:rPr>
        <w:t>10</w:t>
      </w:r>
      <w:r w:rsidR="00E529EF" w:rsidRPr="0053697F">
        <w:rPr>
          <w:rFonts w:ascii="Times New Roman" w:hAnsi="Times New Roman" w:cs="Times New Roman"/>
          <w:sz w:val="28"/>
          <w:szCs w:val="28"/>
        </w:rPr>
        <w:t>-</w:t>
      </w:r>
      <w:r w:rsidR="002B7E3C" w:rsidRPr="0053697F">
        <w:rPr>
          <w:rFonts w:ascii="Times New Roman" w:hAnsi="Times New Roman" w:cs="Times New Roman"/>
          <w:sz w:val="28"/>
          <w:szCs w:val="28"/>
        </w:rPr>
        <w:t>28</w:t>
      </w:r>
      <w:r w:rsidR="00E529EF" w:rsidRPr="0053697F">
        <w:rPr>
          <w:rFonts w:ascii="Times New Roman" w:hAnsi="Times New Roman" w:cs="Times New Roman"/>
          <w:sz w:val="28"/>
          <w:szCs w:val="28"/>
        </w:rPr>
        <w:t xml:space="preserve"> часов с целью получения черновой меди</w:t>
      </w:r>
      <w:r w:rsidR="002B7E3C" w:rsidRPr="0053697F">
        <w:rPr>
          <w:rFonts w:ascii="Times New Roman" w:hAnsi="Times New Roman" w:cs="Times New Roman"/>
          <w:sz w:val="28"/>
          <w:szCs w:val="28"/>
        </w:rPr>
        <w:t xml:space="preserve"> (96</w:t>
      </w:r>
      <w:r w:rsidR="009C48F7" w:rsidRPr="0053697F">
        <w:rPr>
          <w:rFonts w:ascii="Times New Roman" w:hAnsi="Times New Roman" w:cs="Times New Roman"/>
          <w:sz w:val="28"/>
          <w:szCs w:val="28"/>
        </w:rPr>
        <w:t>-</w:t>
      </w:r>
      <w:r w:rsidR="002B7E3C" w:rsidRPr="0053697F">
        <w:rPr>
          <w:rFonts w:ascii="Times New Roman" w:hAnsi="Times New Roman" w:cs="Times New Roman"/>
          <w:sz w:val="28"/>
          <w:szCs w:val="28"/>
        </w:rPr>
        <w:t xml:space="preserve">99 % </w:t>
      </w:r>
      <w:proofErr w:type="spellStart"/>
      <w:r w:rsidR="002B7E3C" w:rsidRPr="0053697F">
        <w:rPr>
          <w:rFonts w:ascii="Times New Roman" w:hAnsi="Times New Roman" w:cs="Times New Roman"/>
          <w:sz w:val="28"/>
          <w:szCs w:val="28"/>
        </w:rPr>
        <w:t>Cu</w:t>
      </w:r>
      <w:proofErr w:type="spellEnd"/>
      <w:r w:rsidR="002B7E3C" w:rsidRPr="0053697F">
        <w:rPr>
          <w:rFonts w:ascii="Times New Roman" w:hAnsi="Times New Roman" w:cs="Times New Roman"/>
          <w:sz w:val="28"/>
          <w:szCs w:val="28"/>
        </w:rPr>
        <w:t>)</w:t>
      </w:r>
      <w:r w:rsidR="00E529EF" w:rsidRPr="0053697F">
        <w:rPr>
          <w:rFonts w:ascii="Times New Roman" w:hAnsi="Times New Roman" w:cs="Times New Roman"/>
          <w:sz w:val="28"/>
          <w:szCs w:val="28"/>
        </w:rPr>
        <w:t xml:space="preserve">. На данной стадии </w:t>
      </w:r>
      <w:r w:rsidR="000E1F0C" w:rsidRPr="0053697F">
        <w:rPr>
          <w:rFonts w:ascii="Times New Roman" w:hAnsi="Times New Roman" w:cs="Times New Roman"/>
          <w:sz w:val="28"/>
          <w:szCs w:val="28"/>
        </w:rPr>
        <w:t xml:space="preserve">также </w:t>
      </w:r>
      <w:r w:rsidR="00E529EF" w:rsidRPr="0053697F">
        <w:rPr>
          <w:rFonts w:ascii="Times New Roman" w:hAnsi="Times New Roman" w:cs="Times New Roman"/>
          <w:sz w:val="28"/>
          <w:szCs w:val="28"/>
        </w:rPr>
        <w:t>происходит окисление железа и серы, присутствующих в штейне.</w:t>
      </w:r>
      <w:r w:rsidR="00FF473E" w:rsidRPr="0053697F">
        <w:rPr>
          <w:rFonts w:ascii="Times New Roman" w:hAnsi="Times New Roman" w:cs="Times New Roman"/>
          <w:sz w:val="28"/>
          <w:szCs w:val="28"/>
        </w:rPr>
        <w:t xml:space="preserve"> На последней стадии для удаления примесей осуществляется огневое рафинирование (продолжительность 24 ч), а затем электролитическое рафинирование черновой меди. Длительность электролизного рафинирования составляет около месяца для анодной</w:t>
      </w:r>
      <w:r w:rsidR="004F2938" w:rsidRPr="0053697F">
        <w:rPr>
          <w:rFonts w:ascii="Times New Roman" w:hAnsi="Times New Roman" w:cs="Times New Roman"/>
          <w:sz w:val="28"/>
          <w:szCs w:val="28"/>
        </w:rPr>
        <w:t xml:space="preserve"> </w:t>
      </w:r>
      <w:r w:rsidR="003422B6" w:rsidRPr="0053697F">
        <w:rPr>
          <w:rFonts w:ascii="Times New Roman" w:hAnsi="Times New Roman" w:cs="Times New Roman"/>
          <w:sz w:val="28"/>
          <w:szCs w:val="28"/>
        </w:rPr>
        <w:t xml:space="preserve">меди </w:t>
      </w:r>
      <w:r w:rsidR="004F2938" w:rsidRPr="0053697F">
        <w:rPr>
          <w:rFonts w:ascii="Times New Roman" w:hAnsi="Times New Roman" w:cs="Times New Roman"/>
          <w:sz w:val="28"/>
          <w:szCs w:val="28"/>
        </w:rPr>
        <w:t>(99</w:t>
      </w:r>
      <w:r w:rsidR="000220CC" w:rsidRPr="0053697F">
        <w:rPr>
          <w:rFonts w:ascii="Times New Roman" w:hAnsi="Times New Roman" w:cs="Times New Roman"/>
          <w:sz w:val="28"/>
          <w:szCs w:val="28"/>
        </w:rPr>
        <w:t>,</w:t>
      </w:r>
      <w:r w:rsidR="004F2938" w:rsidRPr="0053697F">
        <w:rPr>
          <w:rFonts w:ascii="Times New Roman" w:hAnsi="Times New Roman" w:cs="Times New Roman"/>
          <w:sz w:val="28"/>
          <w:szCs w:val="28"/>
        </w:rPr>
        <w:t>40</w:t>
      </w:r>
      <w:r w:rsidR="009C48F7" w:rsidRPr="0053697F">
        <w:rPr>
          <w:rFonts w:ascii="Times New Roman" w:hAnsi="Times New Roman" w:cs="Times New Roman"/>
          <w:sz w:val="28"/>
          <w:szCs w:val="28"/>
        </w:rPr>
        <w:t>-</w:t>
      </w:r>
      <w:r w:rsidR="004F2938" w:rsidRPr="0053697F">
        <w:rPr>
          <w:rFonts w:ascii="Times New Roman" w:hAnsi="Times New Roman" w:cs="Times New Roman"/>
          <w:sz w:val="28"/>
          <w:szCs w:val="28"/>
        </w:rPr>
        <w:t>99</w:t>
      </w:r>
      <w:r w:rsidR="000220CC" w:rsidRPr="0053697F">
        <w:rPr>
          <w:rFonts w:ascii="Times New Roman" w:hAnsi="Times New Roman" w:cs="Times New Roman"/>
          <w:sz w:val="28"/>
          <w:szCs w:val="28"/>
        </w:rPr>
        <w:t>,</w:t>
      </w:r>
      <w:r w:rsidR="004F2938" w:rsidRPr="0053697F">
        <w:rPr>
          <w:rFonts w:ascii="Times New Roman" w:hAnsi="Times New Roman" w:cs="Times New Roman"/>
          <w:sz w:val="28"/>
          <w:szCs w:val="28"/>
        </w:rPr>
        <w:t xml:space="preserve">60 % </w:t>
      </w:r>
      <w:proofErr w:type="spellStart"/>
      <w:r w:rsidR="004F2938" w:rsidRPr="0053697F">
        <w:rPr>
          <w:rFonts w:ascii="Times New Roman" w:hAnsi="Times New Roman" w:cs="Times New Roman"/>
          <w:sz w:val="28"/>
          <w:szCs w:val="28"/>
        </w:rPr>
        <w:t>Cu</w:t>
      </w:r>
      <w:proofErr w:type="spellEnd"/>
      <w:r w:rsidR="004F2938" w:rsidRPr="0053697F">
        <w:rPr>
          <w:rFonts w:ascii="Times New Roman" w:hAnsi="Times New Roman" w:cs="Times New Roman"/>
          <w:sz w:val="28"/>
          <w:szCs w:val="28"/>
        </w:rPr>
        <w:t>)</w:t>
      </w:r>
      <w:r w:rsidR="00FF473E" w:rsidRPr="0053697F">
        <w:rPr>
          <w:rFonts w:ascii="Times New Roman" w:hAnsi="Times New Roman" w:cs="Times New Roman"/>
          <w:sz w:val="28"/>
          <w:szCs w:val="28"/>
        </w:rPr>
        <w:t xml:space="preserve"> и от 6 до 12 суток для катодной меди</w:t>
      </w:r>
      <w:r w:rsidR="00FC5269" w:rsidRPr="0053697F">
        <w:rPr>
          <w:rFonts w:ascii="Times New Roman" w:hAnsi="Times New Roman" w:cs="Times New Roman"/>
          <w:sz w:val="28"/>
          <w:szCs w:val="28"/>
        </w:rPr>
        <w:t xml:space="preserve"> (</w:t>
      </w:r>
      <w:r w:rsidR="00587C14" w:rsidRPr="0053697F">
        <w:rPr>
          <w:rFonts w:ascii="Times New Roman" w:hAnsi="Times New Roman" w:cs="Times New Roman"/>
          <w:sz w:val="28"/>
          <w:szCs w:val="28"/>
        </w:rPr>
        <w:t xml:space="preserve">не ниже </w:t>
      </w:r>
      <w:r w:rsidR="00454B93" w:rsidRPr="0053697F">
        <w:rPr>
          <w:rFonts w:ascii="Times New Roman" w:hAnsi="Times New Roman" w:cs="Times New Roman"/>
          <w:sz w:val="28"/>
          <w:szCs w:val="28"/>
        </w:rPr>
        <w:t>99</w:t>
      </w:r>
      <w:r w:rsidR="000220CC" w:rsidRPr="0053697F">
        <w:rPr>
          <w:rFonts w:ascii="Times New Roman" w:hAnsi="Times New Roman" w:cs="Times New Roman"/>
          <w:sz w:val="28"/>
          <w:szCs w:val="28"/>
        </w:rPr>
        <w:t>,</w:t>
      </w:r>
      <w:r w:rsidR="00454B93" w:rsidRPr="0053697F">
        <w:rPr>
          <w:rFonts w:ascii="Times New Roman" w:hAnsi="Times New Roman" w:cs="Times New Roman"/>
          <w:sz w:val="28"/>
          <w:szCs w:val="28"/>
        </w:rPr>
        <w:t>99</w:t>
      </w:r>
      <w:r w:rsidR="00FC5269" w:rsidRPr="0053697F">
        <w:rPr>
          <w:rFonts w:ascii="Times New Roman" w:hAnsi="Times New Roman" w:cs="Times New Roman"/>
          <w:sz w:val="28"/>
          <w:szCs w:val="28"/>
        </w:rPr>
        <w:t xml:space="preserve"> % </w:t>
      </w:r>
      <w:proofErr w:type="spellStart"/>
      <w:r w:rsidR="00FC5269" w:rsidRPr="0053697F">
        <w:rPr>
          <w:rFonts w:ascii="Times New Roman" w:hAnsi="Times New Roman" w:cs="Times New Roman"/>
          <w:sz w:val="28"/>
          <w:szCs w:val="28"/>
        </w:rPr>
        <w:t>Cu</w:t>
      </w:r>
      <w:proofErr w:type="spellEnd"/>
      <w:r w:rsidR="00FC5269" w:rsidRPr="0053697F">
        <w:rPr>
          <w:rFonts w:ascii="Times New Roman" w:hAnsi="Times New Roman" w:cs="Times New Roman"/>
          <w:sz w:val="28"/>
          <w:szCs w:val="28"/>
        </w:rPr>
        <w:t xml:space="preserve">) </w:t>
      </w:r>
      <w:r w:rsidR="00290C26" w:rsidRPr="0053697F">
        <w:rPr>
          <w:rFonts w:ascii="Times New Roman" w:hAnsi="Times New Roman" w:cs="Times New Roman"/>
          <w:sz w:val="28"/>
          <w:szCs w:val="28"/>
        </w:rPr>
        <w:t>[</w:t>
      </w:r>
      <w:r w:rsidR="004A446D" w:rsidRPr="0053697F">
        <w:rPr>
          <w:rFonts w:ascii="Times New Roman" w:hAnsi="Times New Roman" w:cs="Times New Roman"/>
          <w:sz w:val="28"/>
          <w:szCs w:val="28"/>
        </w:rPr>
        <w:t>15</w:t>
      </w:r>
      <w:r w:rsidR="00290C26" w:rsidRPr="0053697F">
        <w:rPr>
          <w:rFonts w:ascii="Times New Roman" w:hAnsi="Times New Roman" w:cs="Times New Roman"/>
          <w:sz w:val="28"/>
          <w:szCs w:val="28"/>
        </w:rPr>
        <w:t>].</w:t>
      </w:r>
    </w:p>
    <w:p w14:paraId="4A1E64F5" w14:textId="77777777" w:rsidR="00E33AD1" w:rsidRDefault="00E33AD1" w:rsidP="00105599">
      <w:pPr>
        <w:spacing w:after="0" w:line="240" w:lineRule="auto"/>
        <w:ind w:firstLine="567"/>
        <w:jc w:val="both"/>
        <w:rPr>
          <w:rFonts w:ascii="Times New Roman" w:hAnsi="Times New Roman" w:cs="Times New Roman"/>
          <w:sz w:val="28"/>
          <w:szCs w:val="28"/>
        </w:rPr>
      </w:pPr>
    </w:p>
    <w:p w14:paraId="2F183F36" w14:textId="77777777" w:rsidR="00E33AD1" w:rsidRPr="0053697F" w:rsidRDefault="00E33AD1" w:rsidP="00E33AD1">
      <w:pPr>
        <w:spacing w:after="0" w:line="240" w:lineRule="auto"/>
        <w:jc w:val="center"/>
        <w:rPr>
          <w:rFonts w:ascii="Times New Roman" w:hAnsi="Times New Roman" w:cs="Times New Roman"/>
          <w:sz w:val="28"/>
          <w:szCs w:val="28"/>
        </w:rPr>
      </w:pPr>
      <w:r w:rsidRPr="0053697F">
        <w:rPr>
          <w:rFonts w:ascii="Times New Roman" w:hAnsi="Times New Roman" w:cs="Times New Roman"/>
          <w:noProof/>
          <w:sz w:val="28"/>
          <w:szCs w:val="28"/>
        </w:rPr>
        <w:drawing>
          <wp:inline distT="0" distB="0" distL="0" distR="0" wp14:anchorId="71EBD05C" wp14:editId="7EA54517">
            <wp:extent cx="5913064" cy="2124000"/>
            <wp:effectExtent l="0" t="0" r="0" b="0"/>
            <wp:docPr id="1716923322" name="Рисунок 1716923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13064" cy="2124000"/>
                    </a:xfrm>
                    <a:prstGeom prst="rect">
                      <a:avLst/>
                    </a:prstGeom>
                    <a:noFill/>
                    <a:ln>
                      <a:noFill/>
                    </a:ln>
                  </pic:spPr>
                </pic:pic>
              </a:graphicData>
            </a:graphic>
          </wp:inline>
        </w:drawing>
      </w:r>
    </w:p>
    <w:p w14:paraId="503DD2A8" w14:textId="77777777" w:rsidR="00E33AD1" w:rsidRPr="0053697F" w:rsidRDefault="00E33AD1" w:rsidP="00E33AD1">
      <w:pPr>
        <w:spacing w:after="0" w:line="240" w:lineRule="auto"/>
        <w:jc w:val="center"/>
        <w:rPr>
          <w:rFonts w:ascii="Times New Roman" w:hAnsi="Times New Roman" w:cs="Times New Roman"/>
          <w:sz w:val="28"/>
          <w:szCs w:val="28"/>
        </w:rPr>
      </w:pPr>
    </w:p>
    <w:p w14:paraId="36B89C61" w14:textId="63540A94" w:rsidR="006F405A" w:rsidRPr="0053697F" w:rsidRDefault="00E33AD1" w:rsidP="006F405A">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Рисунок 2 – Основные стадии пирометаллургического метода</w:t>
      </w:r>
    </w:p>
    <w:p w14:paraId="127AD9C0" w14:textId="7BD098EB" w:rsidR="001010B0" w:rsidRDefault="0048110D" w:rsidP="00D7454E">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lastRenderedPageBreak/>
        <w:t xml:space="preserve">Однако пирометаллургические процессы обычно приводят к образованию серьезных загрязнителей окружающей среды, таких как фураны, диоксины и сильнокислые сточные воды, что делает гидрометаллургический способ переработки более предпочтительным. Кроме того, плавка представляет собой проблему, когда руды или концентраты содержат следовые количества ртути, мышьяка или летучих радионуклидов. Необходимо отметить также, что в процессе обжига и конвертирования образуются диоксид и триоксид серы. Следовательно, этот тип производства представляет собой серьезную экологическую проблему. Выброс диоксида и триоксида серы в атмосферу может стать основной причиной кислотных дождей. Однако, большую часть этих выбросов стараются устранить с помощью современных приспособлений, таких как электростатические фильтры, скрубберы и сернокислотные установки. На практике также стараются использовать выбросы сернистого газа в качестве исходного сырья при производстве серной кислоты </w:t>
      </w:r>
      <w:r w:rsidRPr="0053697F">
        <w:rPr>
          <w:rFonts w:ascii="Times New Roman" w:eastAsia="TimesNewRoman" w:hAnsi="Times New Roman" w:cs="Times New Roman"/>
          <w:sz w:val="28"/>
          <w:szCs w:val="28"/>
        </w:rPr>
        <w:t>[13</w:t>
      </w:r>
      <w:r w:rsidR="00065F28">
        <w:rPr>
          <w:rFonts w:ascii="Times New Roman" w:eastAsia="TimesNewRoman" w:hAnsi="Times New Roman" w:cs="Times New Roman"/>
          <w:sz w:val="28"/>
          <w:szCs w:val="28"/>
        </w:rPr>
        <w:t>, с. 5</w:t>
      </w:r>
      <w:r w:rsidRPr="0053697F">
        <w:rPr>
          <w:rFonts w:ascii="Times New Roman" w:eastAsia="TimesNewRoman" w:hAnsi="Times New Roman" w:cs="Times New Roman"/>
          <w:sz w:val="28"/>
          <w:szCs w:val="28"/>
        </w:rPr>
        <w:t>]</w:t>
      </w:r>
      <w:r w:rsidRPr="0053697F">
        <w:rPr>
          <w:rFonts w:ascii="Times New Roman" w:hAnsi="Times New Roman" w:cs="Times New Roman"/>
          <w:sz w:val="28"/>
          <w:szCs w:val="28"/>
        </w:rPr>
        <w:t>.</w:t>
      </w:r>
    </w:p>
    <w:p w14:paraId="43574625" w14:textId="77777777" w:rsidR="00D7454E" w:rsidRPr="0053697F" w:rsidRDefault="00D7454E" w:rsidP="00D7454E">
      <w:pPr>
        <w:spacing w:after="0" w:line="240" w:lineRule="auto"/>
        <w:ind w:firstLine="567"/>
        <w:jc w:val="both"/>
        <w:rPr>
          <w:rFonts w:ascii="Times New Roman" w:hAnsi="Times New Roman" w:cs="Times New Roman"/>
          <w:sz w:val="28"/>
          <w:szCs w:val="28"/>
        </w:rPr>
      </w:pPr>
    </w:p>
    <w:p w14:paraId="0BBA7AA4" w14:textId="07795BE9" w:rsidR="00D77CB5" w:rsidRPr="0053697F" w:rsidRDefault="00A45FA2" w:rsidP="00A45FA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1.2.2 </w:t>
      </w:r>
      <w:r w:rsidR="00D77CB5" w:rsidRPr="00A45FA2">
        <w:rPr>
          <w:rFonts w:ascii="Times New Roman" w:hAnsi="Times New Roman" w:cs="Times New Roman"/>
          <w:sz w:val="28"/>
          <w:szCs w:val="28"/>
        </w:rPr>
        <w:t>Гидрометаллургический метод</w:t>
      </w:r>
    </w:p>
    <w:p w14:paraId="4EBA0833" w14:textId="194975BA" w:rsidR="00112ADB" w:rsidRPr="0053697F" w:rsidRDefault="00924E5D" w:rsidP="00A071DC">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Несмотря на значительные достижения в области пирометаллургии, в</w:t>
      </w:r>
      <w:r w:rsidR="00D77CB5" w:rsidRPr="0053697F">
        <w:rPr>
          <w:rFonts w:ascii="Times New Roman" w:hAnsi="Times New Roman" w:cs="Times New Roman"/>
          <w:sz w:val="28"/>
          <w:szCs w:val="28"/>
        </w:rPr>
        <w:t xml:space="preserve"> последнее время </w:t>
      </w:r>
      <w:r w:rsidR="001E619B" w:rsidRPr="0053697F">
        <w:rPr>
          <w:rFonts w:ascii="Times New Roman" w:hAnsi="Times New Roman" w:cs="Times New Roman"/>
          <w:sz w:val="28"/>
          <w:szCs w:val="28"/>
        </w:rPr>
        <w:t>усилилась тенденция к</w:t>
      </w:r>
      <w:r w:rsidR="00D77CB5" w:rsidRPr="0053697F">
        <w:rPr>
          <w:rFonts w:ascii="Times New Roman" w:hAnsi="Times New Roman" w:cs="Times New Roman"/>
          <w:sz w:val="28"/>
          <w:szCs w:val="28"/>
        </w:rPr>
        <w:t xml:space="preserve"> изучению и развитию гидрометаллургического метода получения меди</w:t>
      </w:r>
      <w:r w:rsidR="00112ADB" w:rsidRPr="0053697F">
        <w:rPr>
          <w:rFonts w:ascii="Times New Roman" w:hAnsi="Times New Roman" w:cs="Times New Roman"/>
          <w:sz w:val="28"/>
          <w:szCs w:val="28"/>
        </w:rPr>
        <w:t xml:space="preserve"> из руд, концентратов, продуктов обогащения и минералов.</w:t>
      </w:r>
      <w:r w:rsidR="00D77CB5" w:rsidRPr="0053697F">
        <w:rPr>
          <w:rFonts w:ascii="Times New Roman" w:hAnsi="Times New Roman" w:cs="Times New Roman"/>
          <w:sz w:val="28"/>
          <w:szCs w:val="28"/>
        </w:rPr>
        <w:t xml:space="preserve"> Некоторые исследователи отдают предпочтение гидрометаллургии из-за возникающих </w:t>
      </w:r>
      <w:r w:rsidRPr="0053697F">
        <w:rPr>
          <w:rFonts w:ascii="Times New Roman" w:hAnsi="Times New Roman" w:cs="Times New Roman"/>
          <w:sz w:val="28"/>
          <w:szCs w:val="28"/>
        </w:rPr>
        <w:t xml:space="preserve">экологических </w:t>
      </w:r>
      <w:r w:rsidR="00D77CB5" w:rsidRPr="0053697F">
        <w:rPr>
          <w:rFonts w:ascii="Times New Roman" w:hAnsi="Times New Roman" w:cs="Times New Roman"/>
          <w:sz w:val="28"/>
          <w:szCs w:val="28"/>
        </w:rPr>
        <w:t>проблем в пирометаллургии. Одной из таких проблем является рост объемов выбросов сернистого газа и пыли, требующие строительство громоздких очистных и пылеулавливающих сооружений.</w:t>
      </w:r>
    </w:p>
    <w:p w14:paraId="15D4797B" w14:textId="13451211" w:rsidR="00CA358D" w:rsidRDefault="00F877C8" w:rsidP="00CA358D">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Г</w:t>
      </w:r>
      <w:r w:rsidR="000B54B0" w:rsidRPr="0053697F">
        <w:rPr>
          <w:rFonts w:ascii="Times New Roman" w:hAnsi="Times New Roman" w:cs="Times New Roman"/>
          <w:sz w:val="28"/>
          <w:szCs w:val="28"/>
        </w:rPr>
        <w:t>идрометаллургия – это</w:t>
      </w:r>
      <w:r w:rsidR="00FB1244" w:rsidRPr="0053697F">
        <w:rPr>
          <w:rFonts w:ascii="Times New Roman" w:hAnsi="Times New Roman" w:cs="Times New Roman"/>
          <w:sz w:val="28"/>
          <w:szCs w:val="28"/>
        </w:rPr>
        <w:t xml:space="preserve"> современная</w:t>
      </w:r>
      <w:r w:rsidR="000D4791" w:rsidRPr="0053697F">
        <w:rPr>
          <w:rFonts w:ascii="Times New Roman" w:hAnsi="Times New Roman" w:cs="Times New Roman"/>
          <w:sz w:val="28"/>
          <w:szCs w:val="28"/>
        </w:rPr>
        <w:t xml:space="preserve"> и интенсивно развивающаяся</w:t>
      </w:r>
      <w:r w:rsidR="00065A44" w:rsidRPr="0053697F">
        <w:rPr>
          <w:rFonts w:ascii="Times New Roman" w:hAnsi="Times New Roman" w:cs="Times New Roman"/>
          <w:sz w:val="28"/>
          <w:szCs w:val="28"/>
        </w:rPr>
        <w:t xml:space="preserve"> технология</w:t>
      </w:r>
      <w:r w:rsidR="00F04C2E" w:rsidRPr="0053697F">
        <w:rPr>
          <w:rFonts w:ascii="Times New Roman" w:hAnsi="Times New Roman" w:cs="Times New Roman"/>
          <w:sz w:val="28"/>
          <w:szCs w:val="28"/>
        </w:rPr>
        <w:t xml:space="preserve"> извлечения</w:t>
      </w:r>
      <w:r w:rsidRPr="0053697F">
        <w:rPr>
          <w:rFonts w:ascii="Times New Roman" w:hAnsi="Times New Roman" w:cs="Times New Roman"/>
          <w:sz w:val="28"/>
          <w:szCs w:val="28"/>
        </w:rPr>
        <w:t xml:space="preserve"> </w:t>
      </w:r>
      <w:r w:rsidR="00F04C2E" w:rsidRPr="0053697F">
        <w:rPr>
          <w:rFonts w:ascii="Times New Roman" w:hAnsi="Times New Roman" w:cs="Times New Roman"/>
          <w:sz w:val="28"/>
          <w:szCs w:val="28"/>
        </w:rPr>
        <w:t>металла из</w:t>
      </w:r>
      <w:r w:rsidR="00B46CA3" w:rsidRPr="0053697F">
        <w:rPr>
          <w:rFonts w:ascii="Times New Roman" w:hAnsi="Times New Roman" w:cs="Times New Roman"/>
          <w:sz w:val="28"/>
          <w:szCs w:val="28"/>
        </w:rPr>
        <w:t xml:space="preserve"> твердой фазы</w:t>
      </w:r>
      <w:r w:rsidR="00F04C2E" w:rsidRPr="0053697F">
        <w:rPr>
          <w:rFonts w:ascii="Times New Roman" w:hAnsi="Times New Roman" w:cs="Times New Roman"/>
          <w:sz w:val="28"/>
          <w:szCs w:val="28"/>
        </w:rPr>
        <w:t xml:space="preserve"> сырья</w:t>
      </w:r>
      <w:r w:rsidR="00B46CA3" w:rsidRPr="0053697F">
        <w:rPr>
          <w:rFonts w:ascii="Times New Roman" w:hAnsi="Times New Roman" w:cs="Times New Roman"/>
          <w:sz w:val="28"/>
          <w:szCs w:val="28"/>
        </w:rPr>
        <w:t xml:space="preserve"> в раствор</w:t>
      </w:r>
      <w:r w:rsidR="00F04C2E" w:rsidRPr="0053697F">
        <w:rPr>
          <w:rFonts w:ascii="Times New Roman" w:hAnsi="Times New Roman" w:cs="Times New Roman"/>
          <w:sz w:val="28"/>
          <w:szCs w:val="28"/>
        </w:rPr>
        <w:t xml:space="preserve"> с использованием</w:t>
      </w:r>
      <w:r w:rsidR="00065A44" w:rsidRPr="0053697F">
        <w:rPr>
          <w:rFonts w:ascii="Times New Roman" w:hAnsi="Times New Roman" w:cs="Times New Roman"/>
          <w:sz w:val="28"/>
          <w:szCs w:val="28"/>
        </w:rPr>
        <w:t xml:space="preserve"> водны</w:t>
      </w:r>
      <w:r w:rsidR="00F04C2E" w:rsidRPr="0053697F">
        <w:rPr>
          <w:rFonts w:ascii="Times New Roman" w:hAnsi="Times New Roman" w:cs="Times New Roman"/>
          <w:sz w:val="28"/>
          <w:szCs w:val="28"/>
        </w:rPr>
        <w:t>х</w:t>
      </w:r>
      <w:r w:rsidR="00065A44" w:rsidRPr="0053697F">
        <w:rPr>
          <w:rFonts w:ascii="Times New Roman" w:hAnsi="Times New Roman" w:cs="Times New Roman"/>
          <w:sz w:val="28"/>
          <w:szCs w:val="28"/>
        </w:rPr>
        <w:t xml:space="preserve"> раствор</w:t>
      </w:r>
      <w:r w:rsidR="00F04C2E" w:rsidRPr="0053697F">
        <w:rPr>
          <w:rFonts w:ascii="Times New Roman" w:hAnsi="Times New Roman" w:cs="Times New Roman"/>
          <w:sz w:val="28"/>
          <w:szCs w:val="28"/>
        </w:rPr>
        <w:t>ов</w:t>
      </w:r>
      <w:r w:rsidR="00065A44" w:rsidRPr="0053697F">
        <w:rPr>
          <w:rFonts w:ascii="Times New Roman" w:hAnsi="Times New Roman" w:cs="Times New Roman"/>
          <w:sz w:val="28"/>
          <w:szCs w:val="28"/>
        </w:rPr>
        <w:t xml:space="preserve"> </w:t>
      </w:r>
      <w:r w:rsidR="00C07B41" w:rsidRPr="0053697F">
        <w:rPr>
          <w:rFonts w:ascii="Times New Roman" w:hAnsi="Times New Roman" w:cs="Times New Roman"/>
          <w:sz w:val="28"/>
          <w:szCs w:val="28"/>
        </w:rPr>
        <w:t>химических реагентов</w:t>
      </w:r>
      <w:r w:rsidRPr="0053697F">
        <w:rPr>
          <w:rFonts w:ascii="Times New Roman" w:hAnsi="Times New Roman" w:cs="Times New Roman"/>
          <w:sz w:val="28"/>
          <w:szCs w:val="28"/>
        </w:rPr>
        <w:t xml:space="preserve"> </w:t>
      </w:r>
      <w:r w:rsidR="00F04C2E" w:rsidRPr="0053697F">
        <w:rPr>
          <w:rFonts w:ascii="Times New Roman" w:hAnsi="Times New Roman" w:cs="Times New Roman"/>
          <w:sz w:val="28"/>
          <w:szCs w:val="28"/>
        </w:rPr>
        <w:t xml:space="preserve">(выщелачивание) с </w:t>
      </w:r>
      <w:r w:rsidR="000D4791" w:rsidRPr="0053697F">
        <w:rPr>
          <w:rFonts w:ascii="Times New Roman" w:hAnsi="Times New Roman" w:cs="Times New Roman"/>
          <w:sz w:val="28"/>
          <w:szCs w:val="28"/>
        </w:rPr>
        <w:t>последующим</w:t>
      </w:r>
      <w:r w:rsidR="00F04C2E" w:rsidRPr="0053697F">
        <w:rPr>
          <w:rFonts w:ascii="Times New Roman" w:hAnsi="Times New Roman" w:cs="Times New Roman"/>
          <w:sz w:val="28"/>
          <w:szCs w:val="28"/>
        </w:rPr>
        <w:t xml:space="preserve"> выделением металла из выщелачивающего</w:t>
      </w:r>
      <w:r w:rsidRPr="0053697F">
        <w:rPr>
          <w:rFonts w:ascii="Times New Roman" w:hAnsi="Times New Roman" w:cs="Times New Roman"/>
          <w:sz w:val="28"/>
          <w:szCs w:val="28"/>
        </w:rPr>
        <w:t xml:space="preserve"> </w:t>
      </w:r>
      <w:r w:rsidR="00F04C2E" w:rsidRPr="0053697F">
        <w:rPr>
          <w:rFonts w:ascii="Times New Roman" w:hAnsi="Times New Roman" w:cs="Times New Roman"/>
          <w:sz w:val="28"/>
          <w:szCs w:val="28"/>
        </w:rPr>
        <w:t>раствора электролизом или другим химическим способом</w:t>
      </w:r>
      <w:r w:rsidR="004A6CA3" w:rsidRPr="0053697F">
        <w:rPr>
          <w:rFonts w:ascii="Times New Roman" w:hAnsi="Times New Roman" w:cs="Times New Roman"/>
          <w:sz w:val="28"/>
          <w:szCs w:val="28"/>
        </w:rPr>
        <w:t xml:space="preserve"> [</w:t>
      </w:r>
      <w:r w:rsidR="00D877AB" w:rsidRPr="0053697F">
        <w:rPr>
          <w:rFonts w:ascii="Times New Roman" w:hAnsi="Times New Roman" w:cs="Times New Roman"/>
          <w:sz w:val="28"/>
          <w:szCs w:val="28"/>
        </w:rPr>
        <w:t>16</w:t>
      </w:r>
      <w:r w:rsidR="004A6CA3" w:rsidRPr="0053697F">
        <w:rPr>
          <w:rFonts w:ascii="Times New Roman" w:hAnsi="Times New Roman" w:cs="Times New Roman"/>
          <w:sz w:val="28"/>
          <w:szCs w:val="28"/>
        </w:rPr>
        <w:t>]</w:t>
      </w:r>
      <w:r w:rsidR="00F04C2E" w:rsidRPr="0053697F">
        <w:rPr>
          <w:rFonts w:ascii="Times New Roman" w:hAnsi="Times New Roman" w:cs="Times New Roman"/>
          <w:sz w:val="28"/>
          <w:szCs w:val="28"/>
        </w:rPr>
        <w:t>.</w:t>
      </w:r>
      <w:r w:rsidR="00924E5D" w:rsidRPr="0053697F">
        <w:rPr>
          <w:rFonts w:ascii="Times New Roman" w:hAnsi="Times New Roman" w:cs="Times New Roman"/>
          <w:sz w:val="28"/>
          <w:szCs w:val="28"/>
        </w:rPr>
        <w:t xml:space="preserve"> Стоит отметить, что гидрометаллургический метод эффективен при переработке низкосортных сложных руд. </w:t>
      </w:r>
      <w:r w:rsidR="00F23C6E" w:rsidRPr="0053697F">
        <w:rPr>
          <w:rFonts w:ascii="Times New Roman" w:hAnsi="Times New Roman" w:cs="Times New Roman"/>
          <w:sz w:val="28"/>
          <w:szCs w:val="28"/>
        </w:rPr>
        <w:t>Гидрометаллургический метод получения меди так же, как и</w:t>
      </w:r>
      <w:r w:rsidRPr="0053697F">
        <w:rPr>
          <w:rFonts w:ascii="Times New Roman" w:hAnsi="Times New Roman" w:cs="Times New Roman"/>
          <w:sz w:val="28"/>
          <w:szCs w:val="28"/>
        </w:rPr>
        <w:t xml:space="preserve"> </w:t>
      </w:r>
      <w:r w:rsidR="00F23C6E" w:rsidRPr="0053697F">
        <w:rPr>
          <w:rFonts w:ascii="Times New Roman" w:hAnsi="Times New Roman" w:cs="Times New Roman"/>
          <w:sz w:val="28"/>
          <w:szCs w:val="28"/>
        </w:rPr>
        <w:t>пирометаллургический метод</w:t>
      </w:r>
      <w:r w:rsidR="004A7A17" w:rsidRPr="0053697F">
        <w:rPr>
          <w:rFonts w:ascii="Times New Roman" w:hAnsi="Times New Roman" w:cs="Times New Roman"/>
          <w:sz w:val="28"/>
          <w:szCs w:val="28"/>
        </w:rPr>
        <w:t>,</w:t>
      </w:r>
      <w:r w:rsidR="00F23C6E" w:rsidRPr="0053697F">
        <w:rPr>
          <w:rFonts w:ascii="Times New Roman" w:hAnsi="Times New Roman" w:cs="Times New Roman"/>
          <w:sz w:val="28"/>
          <w:szCs w:val="28"/>
        </w:rPr>
        <w:t xml:space="preserve"> состоит из нескольких</w:t>
      </w:r>
      <w:r w:rsidR="003B69E9" w:rsidRPr="0053697F">
        <w:rPr>
          <w:rFonts w:ascii="Times New Roman" w:hAnsi="Times New Roman" w:cs="Times New Roman"/>
          <w:sz w:val="28"/>
          <w:szCs w:val="28"/>
        </w:rPr>
        <w:t xml:space="preserve"> основных</w:t>
      </w:r>
      <w:r w:rsidR="00F23C6E" w:rsidRPr="0053697F">
        <w:rPr>
          <w:rFonts w:ascii="Times New Roman" w:hAnsi="Times New Roman" w:cs="Times New Roman"/>
          <w:sz w:val="28"/>
          <w:szCs w:val="28"/>
        </w:rPr>
        <w:t xml:space="preserve"> стадий</w:t>
      </w:r>
      <w:r w:rsidR="00DC74AD" w:rsidRPr="0053697F">
        <w:rPr>
          <w:rFonts w:ascii="Times New Roman" w:hAnsi="Times New Roman" w:cs="Times New Roman"/>
          <w:sz w:val="28"/>
          <w:szCs w:val="28"/>
        </w:rPr>
        <w:t xml:space="preserve"> </w:t>
      </w:r>
      <w:r w:rsidR="00F23C6E" w:rsidRPr="0053697F">
        <w:rPr>
          <w:rFonts w:ascii="Times New Roman" w:hAnsi="Times New Roman" w:cs="Times New Roman"/>
          <w:sz w:val="28"/>
          <w:szCs w:val="28"/>
        </w:rPr>
        <w:t xml:space="preserve">(рисунок </w:t>
      </w:r>
      <w:r w:rsidR="004A7A17" w:rsidRPr="0053697F">
        <w:rPr>
          <w:rFonts w:ascii="Times New Roman" w:hAnsi="Times New Roman" w:cs="Times New Roman"/>
          <w:sz w:val="28"/>
          <w:szCs w:val="28"/>
        </w:rPr>
        <w:t>3</w:t>
      </w:r>
      <w:r w:rsidR="00F23C6E" w:rsidRPr="0053697F">
        <w:rPr>
          <w:rFonts w:ascii="Times New Roman" w:hAnsi="Times New Roman" w:cs="Times New Roman"/>
          <w:sz w:val="28"/>
          <w:szCs w:val="28"/>
        </w:rPr>
        <w:t>).</w:t>
      </w:r>
      <w:r w:rsidR="00114FC4" w:rsidRPr="0053697F">
        <w:rPr>
          <w:rFonts w:ascii="Times New Roman" w:hAnsi="Times New Roman" w:cs="Times New Roman"/>
          <w:sz w:val="28"/>
          <w:szCs w:val="28"/>
        </w:rPr>
        <w:t xml:space="preserve"> На первой стадии руду</w:t>
      </w:r>
      <w:r w:rsidR="00B07D3F" w:rsidRPr="0053697F">
        <w:rPr>
          <w:rFonts w:ascii="Times New Roman" w:hAnsi="Times New Roman" w:cs="Times New Roman"/>
          <w:sz w:val="28"/>
          <w:szCs w:val="28"/>
        </w:rPr>
        <w:t xml:space="preserve"> подготавливают к процессу</w:t>
      </w:r>
      <w:r w:rsidRPr="0053697F">
        <w:rPr>
          <w:rFonts w:ascii="Times New Roman" w:hAnsi="Times New Roman" w:cs="Times New Roman"/>
          <w:sz w:val="28"/>
          <w:szCs w:val="28"/>
        </w:rPr>
        <w:t xml:space="preserve"> </w:t>
      </w:r>
      <w:r w:rsidR="00B07D3F" w:rsidRPr="0053697F">
        <w:rPr>
          <w:rFonts w:ascii="Times New Roman" w:hAnsi="Times New Roman" w:cs="Times New Roman"/>
          <w:sz w:val="28"/>
          <w:szCs w:val="28"/>
        </w:rPr>
        <w:t xml:space="preserve">выщелачивания с помощью операции </w:t>
      </w:r>
      <w:r w:rsidR="00114FC4" w:rsidRPr="0053697F">
        <w:rPr>
          <w:rFonts w:ascii="Times New Roman" w:hAnsi="Times New Roman" w:cs="Times New Roman"/>
          <w:sz w:val="28"/>
          <w:szCs w:val="28"/>
        </w:rPr>
        <w:t>обогащ</w:t>
      </w:r>
      <w:r w:rsidR="00B07D3F" w:rsidRPr="0053697F">
        <w:rPr>
          <w:rFonts w:ascii="Times New Roman" w:hAnsi="Times New Roman" w:cs="Times New Roman"/>
          <w:sz w:val="28"/>
          <w:szCs w:val="28"/>
        </w:rPr>
        <w:t>ения.</w:t>
      </w:r>
      <w:r w:rsidR="00BE5F48" w:rsidRPr="0053697F">
        <w:rPr>
          <w:rFonts w:ascii="Times New Roman" w:hAnsi="Times New Roman" w:cs="Times New Roman"/>
          <w:sz w:val="28"/>
          <w:szCs w:val="28"/>
        </w:rPr>
        <w:t xml:space="preserve"> </w:t>
      </w:r>
      <w:r w:rsidRPr="0053697F">
        <w:rPr>
          <w:rFonts w:ascii="Times New Roman" w:hAnsi="Times New Roman" w:cs="Times New Roman"/>
          <w:sz w:val="28"/>
          <w:szCs w:val="28"/>
        </w:rPr>
        <w:t>Вторая</w:t>
      </w:r>
      <w:r w:rsidR="00BE5F48" w:rsidRPr="0053697F">
        <w:rPr>
          <w:rFonts w:ascii="Times New Roman" w:hAnsi="Times New Roman" w:cs="Times New Roman"/>
          <w:sz w:val="28"/>
          <w:szCs w:val="28"/>
        </w:rPr>
        <w:t xml:space="preserve"> </w:t>
      </w:r>
      <w:r w:rsidRPr="0053697F">
        <w:rPr>
          <w:rFonts w:ascii="Times New Roman" w:hAnsi="Times New Roman" w:cs="Times New Roman"/>
          <w:sz w:val="28"/>
          <w:szCs w:val="28"/>
        </w:rPr>
        <w:t>стадия</w:t>
      </w:r>
      <w:r w:rsidR="00BE5F48" w:rsidRPr="0053697F">
        <w:rPr>
          <w:rFonts w:ascii="Times New Roman" w:hAnsi="Times New Roman" w:cs="Times New Roman"/>
          <w:sz w:val="28"/>
          <w:szCs w:val="28"/>
        </w:rPr>
        <w:t xml:space="preserve"> – </w:t>
      </w:r>
      <w:r w:rsidRPr="0053697F">
        <w:rPr>
          <w:rFonts w:ascii="Times New Roman" w:hAnsi="Times New Roman" w:cs="Times New Roman"/>
          <w:sz w:val="28"/>
          <w:szCs w:val="28"/>
        </w:rPr>
        <w:t>процесс</w:t>
      </w:r>
      <w:r w:rsidR="00BE5F48" w:rsidRPr="0053697F">
        <w:rPr>
          <w:rFonts w:ascii="Times New Roman" w:hAnsi="Times New Roman" w:cs="Times New Roman"/>
          <w:sz w:val="28"/>
          <w:szCs w:val="28"/>
        </w:rPr>
        <w:t xml:space="preserve"> </w:t>
      </w:r>
      <w:r w:rsidRPr="0053697F">
        <w:rPr>
          <w:rFonts w:ascii="Times New Roman" w:hAnsi="Times New Roman" w:cs="Times New Roman"/>
          <w:sz w:val="28"/>
          <w:szCs w:val="28"/>
        </w:rPr>
        <w:t>выщелачивания</w:t>
      </w:r>
      <w:r w:rsidR="00BE5F48" w:rsidRPr="0053697F">
        <w:rPr>
          <w:rFonts w:ascii="Times New Roman" w:hAnsi="Times New Roman" w:cs="Times New Roman"/>
          <w:sz w:val="28"/>
          <w:szCs w:val="28"/>
        </w:rPr>
        <w:t xml:space="preserve">, </w:t>
      </w:r>
      <w:r w:rsidRPr="0053697F">
        <w:rPr>
          <w:rFonts w:ascii="Times New Roman" w:hAnsi="Times New Roman" w:cs="Times New Roman"/>
          <w:sz w:val="28"/>
          <w:szCs w:val="28"/>
        </w:rPr>
        <w:t>может</w:t>
      </w:r>
      <w:r w:rsidR="00BE5F48" w:rsidRPr="0053697F">
        <w:rPr>
          <w:rFonts w:ascii="Times New Roman" w:hAnsi="Times New Roman" w:cs="Times New Roman"/>
          <w:sz w:val="28"/>
          <w:szCs w:val="28"/>
        </w:rPr>
        <w:t xml:space="preserve"> </w:t>
      </w:r>
      <w:r w:rsidRPr="0053697F">
        <w:rPr>
          <w:rFonts w:ascii="Times New Roman" w:hAnsi="Times New Roman" w:cs="Times New Roman"/>
          <w:sz w:val="28"/>
          <w:szCs w:val="28"/>
        </w:rPr>
        <w:t>осуществляться</w:t>
      </w:r>
      <w:r w:rsidR="00BE5F48" w:rsidRPr="0053697F">
        <w:rPr>
          <w:rFonts w:ascii="Times New Roman" w:hAnsi="Times New Roman" w:cs="Times New Roman"/>
          <w:sz w:val="28"/>
          <w:szCs w:val="28"/>
        </w:rPr>
        <w:t xml:space="preserve"> </w:t>
      </w:r>
      <w:r w:rsidRPr="0053697F">
        <w:rPr>
          <w:rFonts w:ascii="Times New Roman" w:hAnsi="Times New Roman" w:cs="Times New Roman"/>
          <w:sz w:val="28"/>
          <w:szCs w:val="28"/>
        </w:rPr>
        <w:t>различными</w:t>
      </w:r>
      <w:r w:rsidR="00BE5F48" w:rsidRPr="0053697F">
        <w:rPr>
          <w:rFonts w:ascii="Times New Roman" w:hAnsi="Times New Roman" w:cs="Times New Roman"/>
          <w:sz w:val="28"/>
          <w:szCs w:val="28"/>
        </w:rPr>
        <w:t xml:space="preserve"> </w:t>
      </w:r>
      <w:r w:rsidRPr="0053697F">
        <w:rPr>
          <w:rFonts w:ascii="Times New Roman" w:hAnsi="Times New Roman" w:cs="Times New Roman"/>
          <w:sz w:val="28"/>
          <w:szCs w:val="28"/>
        </w:rPr>
        <w:t>способами,</w:t>
      </w:r>
      <w:r w:rsidR="00BE5F48" w:rsidRPr="0053697F">
        <w:rPr>
          <w:rFonts w:ascii="Times New Roman" w:hAnsi="Times New Roman" w:cs="Times New Roman"/>
          <w:sz w:val="28"/>
          <w:szCs w:val="28"/>
        </w:rPr>
        <w:t xml:space="preserve"> </w:t>
      </w:r>
      <w:r w:rsidRPr="0053697F">
        <w:rPr>
          <w:rFonts w:ascii="Times New Roman" w:hAnsi="Times New Roman" w:cs="Times New Roman"/>
          <w:sz w:val="28"/>
          <w:szCs w:val="28"/>
        </w:rPr>
        <w:t>такими</w:t>
      </w:r>
      <w:r w:rsidR="00BE5F48" w:rsidRPr="0053697F">
        <w:rPr>
          <w:rFonts w:ascii="Times New Roman" w:hAnsi="Times New Roman" w:cs="Times New Roman"/>
          <w:sz w:val="28"/>
          <w:szCs w:val="28"/>
        </w:rPr>
        <w:t xml:space="preserve"> </w:t>
      </w:r>
      <w:r w:rsidRPr="0053697F">
        <w:rPr>
          <w:rFonts w:ascii="Times New Roman" w:hAnsi="Times New Roman" w:cs="Times New Roman"/>
          <w:sz w:val="28"/>
          <w:szCs w:val="28"/>
        </w:rPr>
        <w:t>как</w:t>
      </w:r>
      <w:r w:rsidR="00BE5F48" w:rsidRPr="0053697F">
        <w:rPr>
          <w:rFonts w:ascii="Times New Roman" w:hAnsi="Times New Roman" w:cs="Times New Roman"/>
          <w:sz w:val="28"/>
          <w:szCs w:val="28"/>
        </w:rPr>
        <w:t xml:space="preserve"> </w:t>
      </w:r>
      <w:r w:rsidRPr="0053697F">
        <w:rPr>
          <w:rFonts w:ascii="Times New Roman" w:hAnsi="Times New Roman" w:cs="Times New Roman"/>
          <w:sz w:val="28"/>
          <w:szCs w:val="28"/>
        </w:rPr>
        <w:t>выщелачивание</w:t>
      </w:r>
      <w:r w:rsidR="00BE5F48" w:rsidRPr="0053697F">
        <w:rPr>
          <w:rFonts w:ascii="Times New Roman" w:hAnsi="Times New Roman" w:cs="Times New Roman"/>
          <w:sz w:val="28"/>
          <w:szCs w:val="28"/>
        </w:rPr>
        <w:t xml:space="preserve"> </w:t>
      </w:r>
      <w:r w:rsidRPr="0053697F">
        <w:rPr>
          <w:rFonts w:ascii="Times New Roman" w:hAnsi="Times New Roman" w:cs="Times New Roman"/>
          <w:sz w:val="28"/>
          <w:szCs w:val="28"/>
        </w:rPr>
        <w:t>на</w:t>
      </w:r>
      <w:r w:rsidR="00BE5F48" w:rsidRPr="0053697F">
        <w:rPr>
          <w:rFonts w:ascii="Times New Roman" w:hAnsi="Times New Roman" w:cs="Times New Roman"/>
          <w:sz w:val="28"/>
          <w:szCs w:val="28"/>
        </w:rPr>
        <w:t xml:space="preserve"> </w:t>
      </w:r>
      <w:r w:rsidRPr="0053697F">
        <w:rPr>
          <w:rFonts w:ascii="Times New Roman" w:hAnsi="Times New Roman" w:cs="Times New Roman"/>
          <w:sz w:val="28"/>
          <w:szCs w:val="28"/>
        </w:rPr>
        <w:t>месте</w:t>
      </w:r>
      <w:r w:rsidR="00532B64" w:rsidRPr="0053697F">
        <w:rPr>
          <w:rFonts w:ascii="Times New Roman" w:hAnsi="Times New Roman" w:cs="Times New Roman"/>
          <w:sz w:val="28"/>
          <w:szCs w:val="28"/>
        </w:rPr>
        <w:t>,</w:t>
      </w:r>
      <w:r w:rsidR="00BE5F48" w:rsidRPr="0053697F">
        <w:rPr>
          <w:rFonts w:ascii="Times New Roman" w:hAnsi="Times New Roman" w:cs="Times New Roman"/>
          <w:sz w:val="28"/>
          <w:szCs w:val="28"/>
        </w:rPr>
        <w:t xml:space="preserve"> </w:t>
      </w:r>
      <w:r w:rsidR="00532B64" w:rsidRPr="0053697F">
        <w:rPr>
          <w:rFonts w:ascii="Times New Roman" w:hAnsi="Times New Roman" w:cs="Times New Roman"/>
          <w:sz w:val="28"/>
          <w:szCs w:val="28"/>
        </w:rPr>
        <w:t>отвальное</w:t>
      </w:r>
      <w:r w:rsidR="00BE5F48" w:rsidRPr="0053697F">
        <w:rPr>
          <w:rFonts w:ascii="Times New Roman" w:hAnsi="Times New Roman" w:cs="Times New Roman"/>
          <w:sz w:val="28"/>
          <w:szCs w:val="28"/>
        </w:rPr>
        <w:t xml:space="preserve"> </w:t>
      </w:r>
      <w:r w:rsidR="002D702A" w:rsidRPr="0053697F">
        <w:rPr>
          <w:rFonts w:ascii="Times New Roman" w:hAnsi="Times New Roman" w:cs="Times New Roman"/>
          <w:sz w:val="28"/>
          <w:szCs w:val="28"/>
        </w:rPr>
        <w:t>или</w:t>
      </w:r>
      <w:r w:rsidR="00BE5F48" w:rsidRPr="0053697F">
        <w:rPr>
          <w:rFonts w:ascii="Times New Roman" w:hAnsi="Times New Roman" w:cs="Times New Roman"/>
          <w:sz w:val="28"/>
          <w:szCs w:val="28"/>
        </w:rPr>
        <w:t xml:space="preserve"> </w:t>
      </w:r>
      <w:r w:rsidR="002D702A" w:rsidRPr="0053697F">
        <w:rPr>
          <w:rFonts w:ascii="Times New Roman" w:hAnsi="Times New Roman" w:cs="Times New Roman"/>
          <w:sz w:val="28"/>
          <w:szCs w:val="28"/>
        </w:rPr>
        <w:t>кучное</w:t>
      </w:r>
      <w:r w:rsidR="00BE5F48" w:rsidRPr="0053697F">
        <w:rPr>
          <w:rFonts w:ascii="Times New Roman" w:hAnsi="Times New Roman" w:cs="Times New Roman"/>
          <w:sz w:val="28"/>
          <w:szCs w:val="28"/>
        </w:rPr>
        <w:t xml:space="preserve"> </w:t>
      </w:r>
      <w:r w:rsidR="00532B64" w:rsidRPr="0053697F">
        <w:rPr>
          <w:rFonts w:ascii="Times New Roman" w:hAnsi="Times New Roman" w:cs="Times New Roman"/>
          <w:sz w:val="28"/>
          <w:szCs w:val="28"/>
        </w:rPr>
        <w:t>выщелачивание</w:t>
      </w:r>
      <w:r w:rsidRPr="0053697F">
        <w:rPr>
          <w:rFonts w:ascii="Times New Roman" w:hAnsi="Times New Roman" w:cs="Times New Roman"/>
          <w:sz w:val="28"/>
          <w:szCs w:val="28"/>
        </w:rPr>
        <w:t>,</w:t>
      </w:r>
      <w:r w:rsidR="002D702A" w:rsidRPr="0053697F">
        <w:rPr>
          <w:rFonts w:ascii="Times New Roman" w:hAnsi="Times New Roman" w:cs="Times New Roman"/>
          <w:sz w:val="28"/>
          <w:szCs w:val="28"/>
        </w:rPr>
        <w:t xml:space="preserve"> </w:t>
      </w:r>
      <w:r w:rsidRPr="0053697F">
        <w:rPr>
          <w:rFonts w:ascii="Times New Roman" w:hAnsi="Times New Roman" w:cs="Times New Roman"/>
          <w:sz w:val="28"/>
          <w:szCs w:val="28"/>
        </w:rPr>
        <w:t>чан</w:t>
      </w:r>
      <w:r w:rsidR="00684406" w:rsidRPr="0053697F">
        <w:rPr>
          <w:rFonts w:ascii="Times New Roman" w:hAnsi="Times New Roman" w:cs="Times New Roman"/>
          <w:sz w:val="28"/>
          <w:szCs w:val="28"/>
        </w:rPr>
        <w:t>овое</w:t>
      </w:r>
      <w:r w:rsidR="00532B64" w:rsidRPr="0053697F">
        <w:rPr>
          <w:rFonts w:ascii="Times New Roman" w:hAnsi="Times New Roman" w:cs="Times New Roman"/>
          <w:sz w:val="28"/>
          <w:szCs w:val="28"/>
        </w:rPr>
        <w:t xml:space="preserve"> </w:t>
      </w:r>
      <w:r w:rsidRPr="0053697F">
        <w:rPr>
          <w:rFonts w:ascii="Times New Roman" w:hAnsi="Times New Roman" w:cs="Times New Roman"/>
          <w:sz w:val="28"/>
          <w:szCs w:val="28"/>
        </w:rPr>
        <w:t>и</w:t>
      </w:r>
      <w:r w:rsidR="00532B64" w:rsidRPr="0053697F">
        <w:rPr>
          <w:rFonts w:ascii="Times New Roman" w:hAnsi="Times New Roman" w:cs="Times New Roman"/>
          <w:sz w:val="28"/>
          <w:szCs w:val="28"/>
        </w:rPr>
        <w:t xml:space="preserve"> </w:t>
      </w:r>
      <w:r w:rsidRPr="0053697F">
        <w:rPr>
          <w:rFonts w:ascii="Times New Roman" w:hAnsi="Times New Roman" w:cs="Times New Roman"/>
          <w:sz w:val="28"/>
          <w:szCs w:val="28"/>
        </w:rPr>
        <w:t>автоклавное</w:t>
      </w:r>
      <w:r w:rsidR="00532B64" w:rsidRPr="0053697F">
        <w:rPr>
          <w:rFonts w:ascii="Times New Roman" w:hAnsi="Times New Roman" w:cs="Times New Roman"/>
          <w:sz w:val="28"/>
          <w:szCs w:val="28"/>
        </w:rPr>
        <w:t xml:space="preserve"> </w:t>
      </w:r>
      <w:r w:rsidRPr="0053697F">
        <w:rPr>
          <w:rFonts w:ascii="Times New Roman" w:hAnsi="Times New Roman" w:cs="Times New Roman"/>
          <w:sz w:val="28"/>
          <w:szCs w:val="28"/>
        </w:rPr>
        <w:t>выщелачивани</w:t>
      </w:r>
      <w:r w:rsidR="00211F53" w:rsidRPr="0053697F">
        <w:rPr>
          <w:rFonts w:ascii="Times New Roman" w:hAnsi="Times New Roman" w:cs="Times New Roman"/>
          <w:sz w:val="28"/>
          <w:szCs w:val="28"/>
        </w:rPr>
        <w:t>е</w:t>
      </w:r>
      <w:r w:rsidRPr="0053697F">
        <w:rPr>
          <w:rFonts w:ascii="Times New Roman" w:hAnsi="Times New Roman" w:cs="Times New Roman"/>
          <w:sz w:val="28"/>
          <w:szCs w:val="28"/>
        </w:rPr>
        <w:t>.</w:t>
      </w:r>
      <w:r w:rsidR="00BE5F48" w:rsidRPr="0053697F">
        <w:rPr>
          <w:rFonts w:ascii="Times New Roman" w:hAnsi="Times New Roman" w:cs="Times New Roman"/>
          <w:sz w:val="28"/>
          <w:szCs w:val="28"/>
        </w:rPr>
        <w:t xml:space="preserve"> </w:t>
      </w:r>
      <w:r w:rsidRPr="0053697F">
        <w:rPr>
          <w:rFonts w:ascii="Times New Roman" w:hAnsi="Times New Roman" w:cs="Times New Roman"/>
          <w:sz w:val="28"/>
          <w:szCs w:val="28"/>
        </w:rPr>
        <w:t>Раствор,</w:t>
      </w:r>
      <w:r w:rsidR="004A7A17" w:rsidRPr="0053697F">
        <w:rPr>
          <w:rFonts w:ascii="Times New Roman" w:hAnsi="Times New Roman" w:cs="Times New Roman"/>
          <w:sz w:val="28"/>
          <w:szCs w:val="28"/>
        </w:rPr>
        <w:t xml:space="preserve"> </w:t>
      </w:r>
      <w:r w:rsidRPr="0053697F">
        <w:rPr>
          <w:rFonts w:ascii="Times New Roman" w:hAnsi="Times New Roman" w:cs="Times New Roman"/>
          <w:sz w:val="28"/>
          <w:szCs w:val="28"/>
        </w:rPr>
        <w:t>используе</w:t>
      </w:r>
      <w:r w:rsidR="004A7A17" w:rsidRPr="0053697F">
        <w:rPr>
          <w:rFonts w:ascii="Times New Roman" w:hAnsi="Times New Roman" w:cs="Times New Roman"/>
          <w:sz w:val="28"/>
          <w:szCs w:val="28"/>
        </w:rPr>
        <w:t>мый</w:t>
      </w:r>
      <w:r w:rsidRPr="0053697F">
        <w:rPr>
          <w:rFonts w:ascii="Times New Roman" w:hAnsi="Times New Roman" w:cs="Times New Roman"/>
          <w:sz w:val="28"/>
          <w:szCs w:val="28"/>
        </w:rPr>
        <w:t xml:space="preserve"> в гидрометаллургии,</w:t>
      </w:r>
      <w:r w:rsidR="004A7A17" w:rsidRPr="0053697F">
        <w:rPr>
          <w:rFonts w:ascii="Times New Roman" w:hAnsi="Times New Roman" w:cs="Times New Roman"/>
          <w:sz w:val="28"/>
          <w:szCs w:val="28"/>
        </w:rPr>
        <w:t xml:space="preserve"> </w:t>
      </w:r>
      <w:r w:rsidRPr="0053697F">
        <w:rPr>
          <w:rFonts w:ascii="Times New Roman" w:hAnsi="Times New Roman" w:cs="Times New Roman"/>
          <w:sz w:val="28"/>
          <w:szCs w:val="28"/>
        </w:rPr>
        <w:t>называется выщелачивающим раствором</w:t>
      </w:r>
      <w:r w:rsidR="004A7A17" w:rsidRPr="0053697F">
        <w:rPr>
          <w:rFonts w:ascii="Times New Roman" w:hAnsi="Times New Roman" w:cs="Times New Roman"/>
          <w:sz w:val="28"/>
          <w:szCs w:val="28"/>
        </w:rPr>
        <w:t>, который</w:t>
      </w:r>
      <w:r w:rsidRPr="0053697F">
        <w:rPr>
          <w:rFonts w:ascii="Times New Roman" w:hAnsi="Times New Roman" w:cs="Times New Roman"/>
          <w:sz w:val="28"/>
          <w:szCs w:val="28"/>
        </w:rPr>
        <w:t xml:space="preserve"> может иметь разные значения </w:t>
      </w:r>
      <w:hyperlink r:id="rId10" w:anchor="pH" w:history="1">
        <w:r w:rsidRPr="0053697F">
          <w:rPr>
            <w:rStyle w:val="a9"/>
            <w:rFonts w:ascii="Times New Roman" w:hAnsi="Times New Roman" w:cs="Times New Roman"/>
            <w:color w:val="auto"/>
            <w:sz w:val="28"/>
            <w:szCs w:val="28"/>
            <w:u w:val="none"/>
          </w:rPr>
          <w:t>рН</w:t>
        </w:r>
      </w:hyperlink>
      <w:r w:rsidRPr="0053697F">
        <w:rPr>
          <w:rFonts w:ascii="Times New Roman" w:hAnsi="Times New Roman" w:cs="Times New Roman"/>
          <w:sz w:val="28"/>
          <w:szCs w:val="28"/>
        </w:rPr>
        <w:t xml:space="preserve">, </w:t>
      </w:r>
      <w:hyperlink r:id="rId11" w:history="1">
        <w:r w:rsidRPr="0053697F">
          <w:rPr>
            <w:rStyle w:val="a9"/>
            <w:rFonts w:ascii="Times New Roman" w:hAnsi="Times New Roman" w:cs="Times New Roman"/>
            <w:color w:val="auto"/>
            <w:sz w:val="28"/>
            <w:szCs w:val="28"/>
            <w:u w:val="none"/>
          </w:rPr>
          <w:t>окислительно-восстановительные</w:t>
        </w:r>
      </w:hyperlink>
      <w:r w:rsidRPr="0053697F">
        <w:rPr>
          <w:rFonts w:ascii="Times New Roman" w:hAnsi="Times New Roman" w:cs="Times New Roman"/>
          <w:sz w:val="28"/>
          <w:szCs w:val="28"/>
        </w:rPr>
        <w:t xml:space="preserve"> потенциалы, составы </w:t>
      </w:r>
      <w:hyperlink r:id="rId12" w:anchor="Chelating%20Agent" w:history="1">
        <w:proofErr w:type="spellStart"/>
        <w:r w:rsidRPr="0053697F">
          <w:rPr>
            <w:rStyle w:val="a9"/>
            <w:rFonts w:ascii="Times New Roman" w:hAnsi="Times New Roman" w:cs="Times New Roman"/>
            <w:color w:val="auto"/>
            <w:sz w:val="28"/>
            <w:szCs w:val="28"/>
            <w:u w:val="none"/>
          </w:rPr>
          <w:t>хелатирующих</w:t>
        </w:r>
        <w:proofErr w:type="spellEnd"/>
        <w:r w:rsidRPr="0053697F">
          <w:rPr>
            <w:rStyle w:val="a9"/>
            <w:rFonts w:ascii="Times New Roman" w:hAnsi="Times New Roman" w:cs="Times New Roman"/>
            <w:color w:val="auto"/>
            <w:sz w:val="28"/>
            <w:szCs w:val="28"/>
            <w:u w:val="none"/>
          </w:rPr>
          <w:t xml:space="preserve"> агентов</w:t>
        </w:r>
      </w:hyperlink>
      <w:r w:rsidR="004A7A17" w:rsidRPr="0053697F">
        <w:rPr>
          <w:rFonts w:ascii="Times New Roman" w:hAnsi="Times New Roman" w:cs="Times New Roman"/>
          <w:sz w:val="28"/>
          <w:szCs w:val="28"/>
        </w:rPr>
        <w:t xml:space="preserve"> и </w:t>
      </w:r>
      <w:r w:rsidRPr="0053697F">
        <w:rPr>
          <w:rFonts w:ascii="Times New Roman" w:hAnsi="Times New Roman" w:cs="Times New Roman"/>
          <w:sz w:val="28"/>
          <w:szCs w:val="28"/>
        </w:rPr>
        <w:t>температуры.</w:t>
      </w:r>
      <w:r w:rsidR="00165667" w:rsidRPr="0053697F">
        <w:rPr>
          <w:rFonts w:ascii="Times New Roman" w:hAnsi="Times New Roman" w:cs="Times New Roman"/>
          <w:sz w:val="28"/>
          <w:szCs w:val="28"/>
        </w:rPr>
        <w:t xml:space="preserve"> На третьей стадии после выщелачивания происходит </w:t>
      </w:r>
      <w:r w:rsidR="00DB6428" w:rsidRPr="0053697F">
        <w:rPr>
          <w:rFonts w:ascii="Times New Roman" w:hAnsi="Times New Roman" w:cs="Times New Roman"/>
          <w:sz w:val="28"/>
          <w:szCs w:val="28"/>
        </w:rPr>
        <w:t>отделение твердой фазы от жидкой фазы путем операций сгущения, фильтрации и промывки твердой фазы. На за</w:t>
      </w:r>
      <w:r w:rsidR="00767EF3" w:rsidRPr="0053697F">
        <w:rPr>
          <w:rFonts w:ascii="Times New Roman" w:hAnsi="Times New Roman" w:cs="Times New Roman"/>
          <w:sz w:val="28"/>
          <w:szCs w:val="28"/>
        </w:rPr>
        <w:t xml:space="preserve">ключительной </w:t>
      </w:r>
      <w:r w:rsidR="00DB6428" w:rsidRPr="0053697F">
        <w:rPr>
          <w:rFonts w:ascii="Times New Roman" w:hAnsi="Times New Roman" w:cs="Times New Roman"/>
          <w:sz w:val="28"/>
          <w:szCs w:val="28"/>
        </w:rPr>
        <w:t>стадии проводится выделение металла (или его соединений) из жидкой фазы методами электролиза, кристаллизации, осаждени</w:t>
      </w:r>
      <w:r w:rsidR="0058403E" w:rsidRPr="0053697F">
        <w:rPr>
          <w:rFonts w:ascii="Times New Roman" w:hAnsi="Times New Roman" w:cs="Times New Roman"/>
          <w:sz w:val="28"/>
          <w:szCs w:val="28"/>
        </w:rPr>
        <w:t>я</w:t>
      </w:r>
      <w:r w:rsidR="00DB6428" w:rsidRPr="0053697F">
        <w:rPr>
          <w:rFonts w:ascii="Times New Roman" w:hAnsi="Times New Roman" w:cs="Times New Roman"/>
          <w:sz w:val="28"/>
          <w:szCs w:val="28"/>
        </w:rPr>
        <w:t>, восстановлени</w:t>
      </w:r>
      <w:r w:rsidR="0058403E" w:rsidRPr="0053697F">
        <w:rPr>
          <w:rFonts w:ascii="Times New Roman" w:hAnsi="Times New Roman" w:cs="Times New Roman"/>
          <w:sz w:val="28"/>
          <w:szCs w:val="28"/>
        </w:rPr>
        <w:t>я</w:t>
      </w:r>
      <w:r w:rsidR="00AD2A57" w:rsidRPr="0053697F">
        <w:rPr>
          <w:rFonts w:ascii="Times New Roman" w:hAnsi="Times New Roman" w:cs="Times New Roman"/>
          <w:sz w:val="28"/>
          <w:szCs w:val="28"/>
        </w:rPr>
        <w:t xml:space="preserve"> или</w:t>
      </w:r>
      <w:r w:rsidR="00DB6428" w:rsidRPr="0053697F">
        <w:rPr>
          <w:rFonts w:ascii="Times New Roman" w:hAnsi="Times New Roman" w:cs="Times New Roman"/>
          <w:sz w:val="28"/>
          <w:szCs w:val="28"/>
        </w:rPr>
        <w:t xml:space="preserve"> цементаци</w:t>
      </w:r>
      <w:r w:rsidR="0058403E" w:rsidRPr="0053697F">
        <w:rPr>
          <w:rFonts w:ascii="Times New Roman" w:hAnsi="Times New Roman" w:cs="Times New Roman"/>
          <w:sz w:val="28"/>
          <w:szCs w:val="28"/>
        </w:rPr>
        <w:t>и</w:t>
      </w:r>
      <w:r w:rsidR="007B5EAB" w:rsidRPr="0053697F">
        <w:rPr>
          <w:rFonts w:ascii="Times New Roman" w:hAnsi="Times New Roman" w:cs="Times New Roman"/>
          <w:sz w:val="28"/>
          <w:szCs w:val="28"/>
        </w:rPr>
        <w:t xml:space="preserve"> [</w:t>
      </w:r>
      <w:r w:rsidR="00727110" w:rsidRPr="0053697F">
        <w:rPr>
          <w:rFonts w:ascii="Times New Roman" w:hAnsi="Times New Roman" w:cs="Times New Roman"/>
          <w:sz w:val="28"/>
          <w:szCs w:val="28"/>
        </w:rPr>
        <w:t>17</w:t>
      </w:r>
      <w:r w:rsidR="007B5EAB" w:rsidRPr="0053697F">
        <w:rPr>
          <w:rFonts w:ascii="Times New Roman" w:hAnsi="Times New Roman" w:cs="Times New Roman"/>
          <w:sz w:val="28"/>
          <w:szCs w:val="28"/>
        </w:rPr>
        <w:t>]</w:t>
      </w:r>
      <w:r w:rsidR="00DB6428" w:rsidRPr="0053697F">
        <w:rPr>
          <w:rFonts w:ascii="Times New Roman" w:hAnsi="Times New Roman" w:cs="Times New Roman"/>
          <w:sz w:val="28"/>
          <w:szCs w:val="28"/>
        </w:rPr>
        <w:t>.</w:t>
      </w:r>
    </w:p>
    <w:p w14:paraId="430FE080" w14:textId="77777777" w:rsidR="00CA358D" w:rsidRPr="0053697F" w:rsidRDefault="00CA358D" w:rsidP="00CA358D">
      <w:pPr>
        <w:spacing w:after="0" w:line="240" w:lineRule="auto"/>
        <w:ind w:firstLine="567"/>
        <w:jc w:val="both"/>
        <w:rPr>
          <w:rFonts w:ascii="Times New Roman" w:hAnsi="Times New Roman" w:cs="Times New Roman"/>
          <w:sz w:val="28"/>
          <w:szCs w:val="28"/>
        </w:rPr>
      </w:pPr>
    </w:p>
    <w:p w14:paraId="7AB5A8AB" w14:textId="108EBE42" w:rsidR="00F23C6E" w:rsidRPr="0053697F" w:rsidRDefault="00FF71E3" w:rsidP="00FF71E3">
      <w:pPr>
        <w:spacing w:after="0" w:line="240" w:lineRule="auto"/>
        <w:jc w:val="center"/>
        <w:rPr>
          <w:rFonts w:ascii="Times New Roman" w:hAnsi="Times New Roman" w:cs="Times New Roman"/>
          <w:sz w:val="28"/>
          <w:szCs w:val="28"/>
        </w:rPr>
      </w:pPr>
      <w:r w:rsidRPr="0053697F">
        <w:rPr>
          <w:noProof/>
        </w:rPr>
        <w:lastRenderedPageBreak/>
        <w:drawing>
          <wp:inline distT="0" distB="0" distL="0" distR="0" wp14:anchorId="1C85A290" wp14:editId="4DBA3053">
            <wp:extent cx="5905500" cy="21234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07058" cy="2124000"/>
                    </a:xfrm>
                    <a:prstGeom prst="rect">
                      <a:avLst/>
                    </a:prstGeom>
                    <a:noFill/>
                    <a:ln>
                      <a:noFill/>
                    </a:ln>
                  </pic:spPr>
                </pic:pic>
              </a:graphicData>
            </a:graphic>
          </wp:inline>
        </w:drawing>
      </w:r>
    </w:p>
    <w:p w14:paraId="4F259F4A" w14:textId="77777777" w:rsidR="00FF71E3" w:rsidRPr="0053697F" w:rsidRDefault="00FF71E3" w:rsidP="00727110">
      <w:pPr>
        <w:spacing w:after="0" w:line="240" w:lineRule="auto"/>
        <w:jc w:val="center"/>
        <w:rPr>
          <w:rFonts w:ascii="Times New Roman" w:hAnsi="Times New Roman" w:cs="Times New Roman"/>
          <w:sz w:val="28"/>
          <w:szCs w:val="28"/>
        </w:rPr>
      </w:pPr>
    </w:p>
    <w:p w14:paraId="261495D1" w14:textId="0C6F83EB" w:rsidR="00F23C6E" w:rsidRPr="0053697F" w:rsidRDefault="00F23C6E" w:rsidP="00727110">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D8477C" w:rsidRPr="0053697F">
        <w:rPr>
          <w:rFonts w:ascii="Times New Roman" w:hAnsi="Times New Roman" w:cs="Times New Roman"/>
          <w:sz w:val="28"/>
          <w:szCs w:val="28"/>
        </w:rPr>
        <w:t xml:space="preserve">3 </w:t>
      </w:r>
      <w:r w:rsidRPr="0053697F">
        <w:rPr>
          <w:rFonts w:ascii="Times New Roman" w:hAnsi="Times New Roman" w:cs="Times New Roman"/>
          <w:sz w:val="28"/>
          <w:szCs w:val="28"/>
        </w:rPr>
        <w:t>– Основные стадии гидрометаллургического метода</w:t>
      </w:r>
    </w:p>
    <w:p w14:paraId="29DCFB4A" w14:textId="275453AA" w:rsidR="00F23C6E" w:rsidRPr="0053697F" w:rsidRDefault="00F23C6E" w:rsidP="00FF71E3">
      <w:pPr>
        <w:spacing w:after="0" w:line="240" w:lineRule="auto"/>
        <w:rPr>
          <w:rFonts w:ascii="Times New Roman" w:hAnsi="Times New Roman" w:cs="Times New Roman"/>
          <w:sz w:val="28"/>
          <w:szCs w:val="28"/>
        </w:rPr>
      </w:pPr>
    </w:p>
    <w:p w14:paraId="5A20FCC1" w14:textId="025B4056" w:rsidR="001437B7" w:rsidRPr="001437B7" w:rsidRDefault="00EC5EC3" w:rsidP="001437B7">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Выщелачивание</w:t>
      </w:r>
      <w:r w:rsidR="00D83123" w:rsidRPr="0053697F">
        <w:rPr>
          <w:rFonts w:ascii="Times New Roman" w:hAnsi="Times New Roman" w:cs="Times New Roman"/>
          <w:sz w:val="28"/>
          <w:szCs w:val="28"/>
        </w:rPr>
        <w:t xml:space="preserve"> является</w:t>
      </w:r>
      <w:r w:rsidRPr="0053697F">
        <w:rPr>
          <w:rFonts w:ascii="Times New Roman" w:hAnsi="Times New Roman" w:cs="Times New Roman"/>
          <w:sz w:val="28"/>
          <w:szCs w:val="28"/>
        </w:rPr>
        <w:t xml:space="preserve"> важнейш</w:t>
      </w:r>
      <w:r w:rsidR="00A403EE" w:rsidRPr="0053697F">
        <w:rPr>
          <w:rFonts w:ascii="Times New Roman" w:hAnsi="Times New Roman" w:cs="Times New Roman"/>
          <w:sz w:val="28"/>
          <w:szCs w:val="28"/>
        </w:rPr>
        <w:t>ей ключевой</w:t>
      </w:r>
      <w:r w:rsidRPr="0053697F">
        <w:rPr>
          <w:rFonts w:ascii="Times New Roman" w:hAnsi="Times New Roman" w:cs="Times New Roman"/>
          <w:sz w:val="28"/>
          <w:szCs w:val="28"/>
        </w:rPr>
        <w:t xml:space="preserve"> операци</w:t>
      </w:r>
      <w:r w:rsidR="00A403EE" w:rsidRPr="0053697F">
        <w:rPr>
          <w:rFonts w:ascii="Times New Roman" w:hAnsi="Times New Roman" w:cs="Times New Roman"/>
          <w:sz w:val="28"/>
          <w:szCs w:val="28"/>
        </w:rPr>
        <w:t>ей</w:t>
      </w:r>
      <w:r w:rsidRPr="0053697F">
        <w:rPr>
          <w:rFonts w:ascii="Times New Roman" w:hAnsi="Times New Roman" w:cs="Times New Roman"/>
          <w:sz w:val="28"/>
          <w:szCs w:val="28"/>
        </w:rPr>
        <w:t xml:space="preserve"> при гидрометаллургической переработке полезных ископаемых, поскольку ее эффективность существенно влияет на технико-экономический успех производства </w:t>
      </w:r>
      <w:r w:rsidR="00413C05" w:rsidRPr="0053697F">
        <w:rPr>
          <w:rFonts w:ascii="Times New Roman" w:hAnsi="Times New Roman" w:cs="Times New Roman"/>
          <w:sz w:val="28"/>
          <w:szCs w:val="28"/>
        </w:rPr>
        <w:t>[</w:t>
      </w:r>
      <w:r w:rsidR="00F02926" w:rsidRPr="0053697F">
        <w:rPr>
          <w:rFonts w:ascii="Times New Roman" w:hAnsi="Times New Roman" w:cs="Times New Roman"/>
          <w:sz w:val="28"/>
          <w:szCs w:val="28"/>
        </w:rPr>
        <w:t>18</w:t>
      </w:r>
      <w:r w:rsidR="00413C05" w:rsidRPr="0053697F">
        <w:rPr>
          <w:rFonts w:ascii="Times New Roman" w:hAnsi="Times New Roman" w:cs="Times New Roman"/>
          <w:sz w:val="28"/>
          <w:szCs w:val="28"/>
        </w:rPr>
        <w:t>]</w:t>
      </w:r>
      <w:r w:rsidRPr="0053697F">
        <w:rPr>
          <w:rFonts w:ascii="Times New Roman" w:hAnsi="Times New Roman" w:cs="Times New Roman"/>
          <w:sz w:val="28"/>
          <w:szCs w:val="28"/>
        </w:rPr>
        <w:t>. Обычно металлы,</w:t>
      </w:r>
      <w:r w:rsidR="004722EC" w:rsidRPr="0053697F">
        <w:rPr>
          <w:rFonts w:ascii="Times New Roman" w:hAnsi="Times New Roman" w:cs="Times New Roman"/>
          <w:sz w:val="28"/>
          <w:szCs w:val="28"/>
        </w:rPr>
        <w:t xml:space="preserve"> находящиеся в</w:t>
      </w:r>
      <w:r w:rsidRPr="0053697F">
        <w:rPr>
          <w:rFonts w:ascii="Times New Roman" w:hAnsi="Times New Roman" w:cs="Times New Roman"/>
          <w:sz w:val="28"/>
          <w:szCs w:val="28"/>
        </w:rPr>
        <w:t xml:space="preserve"> минерала</w:t>
      </w:r>
      <w:r w:rsidR="004722EC" w:rsidRPr="0053697F">
        <w:rPr>
          <w:rFonts w:ascii="Times New Roman" w:hAnsi="Times New Roman" w:cs="Times New Roman"/>
          <w:sz w:val="28"/>
          <w:szCs w:val="28"/>
        </w:rPr>
        <w:t>х</w:t>
      </w:r>
      <w:r w:rsidRPr="0053697F">
        <w:rPr>
          <w:rFonts w:ascii="Times New Roman" w:hAnsi="Times New Roman" w:cs="Times New Roman"/>
          <w:sz w:val="28"/>
          <w:szCs w:val="28"/>
        </w:rPr>
        <w:t xml:space="preserve">, </w:t>
      </w:r>
      <w:r w:rsidR="004942F7" w:rsidRPr="0053697F">
        <w:rPr>
          <w:rFonts w:ascii="Times New Roman" w:hAnsi="Times New Roman" w:cs="Times New Roman"/>
          <w:sz w:val="28"/>
          <w:szCs w:val="28"/>
        </w:rPr>
        <w:t xml:space="preserve">в процессе выщелачивания </w:t>
      </w:r>
      <w:r w:rsidRPr="0053697F">
        <w:rPr>
          <w:rFonts w:ascii="Times New Roman" w:hAnsi="Times New Roman" w:cs="Times New Roman"/>
          <w:sz w:val="28"/>
          <w:szCs w:val="28"/>
        </w:rPr>
        <w:t>превращаются в ионы металлов, которые высвобождаются в водный раствор</w:t>
      </w:r>
      <w:r w:rsidR="002F1F5F"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Основная цель выщелачивания </w:t>
      </w:r>
      <w:r w:rsidR="002F1F5F" w:rsidRPr="0053697F">
        <w:rPr>
          <w:rFonts w:ascii="Times New Roman" w:hAnsi="Times New Roman" w:cs="Times New Roman"/>
          <w:sz w:val="28"/>
          <w:szCs w:val="28"/>
        </w:rPr>
        <w:t>–</w:t>
      </w:r>
      <w:r w:rsidRPr="0053697F">
        <w:rPr>
          <w:rFonts w:ascii="Times New Roman" w:hAnsi="Times New Roman" w:cs="Times New Roman"/>
          <w:sz w:val="28"/>
          <w:szCs w:val="28"/>
        </w:rPr>
        <w:t xml:space="preserve"> максимизировать распределение ценного металла в выщелачивающем растворе</w:t>
      </w:r>
      <w:r w:rsidR="002F1F5F" w:rsidRPr="0053697F">
        <w:rPr>
          <w:rFonts w:ascii="Times New Roman" w:hAnsi="Times New Roman" w:cs="Times New Roman"/>
          <w:sz w:val="28"/>
          <w:szCs w:val="28"/>
        </w:rPr>
        <w:t xml:space="preserve"> </w:t>
      </w:r>
      <w:r w:rsidR="00413C05" w:rsidRPr="0053697F">
        <w:rPr>
          <w:rFonts w:ascii="Times New Roman" w:hAnsi="Times New Roman" w:cs="Times New Roman"/>
          <w:sz w:val="28"/>
          <w:szCs w:val="28"/>
        </w:rPr>
        <w:t>[</w:t>
      </w:r>
      <w:r w:rsidR="00F02926" w:rsidRPr="0053697F">
        <w:rPr>
          <w:rFonts w:ascii="Times New Roman" w:hAnsi="Times New Roman" w:cs="Times New Roman"/>
          <w:sz w:val="28"/>
          <w:szCs w:val="28"/>
        </w:rPr>
        <w:t>1</w:t>
      </w:r>
      <w:r w:rsidRPr="0053697F">
        <w:rPr>
          <w:rFonts w:ascii="Times New Roman" w:hAnsi="Times New Roman" w:cs="Times New Roman"/>
          <w:sz w:val="28"/>
          <w:szCs w:val="28"/>
        </w:rPr>
        <w:t>9</w:t>
      </w:r>
      <w:r w:rsidR="00413C05" w:rsidRPr="0053697F">
        <w:rPr>
          <w:rFonts w:ascii="Times New Roman" w:hAnsi="Times New Roman" w:cs="Times New Roman"/>
          <w:sz w:val="28"/>
          <w:szCs w:val="28"/>
        </w:rPr>
        <w:t>]</w:t>
      </w:r>
      <w:r w:rsidRPr="0053697F">
        <w:rPr>
          <w:rFonts w:ascii="Times New Roman" w:hAnsi="Times New Roman" w:cs="Times New Roman"/>
          <w:sz w:val="28"/>
          <w:szCs w:val="28"/>
        </w:rPr>
        <w:t>.</w:t>
      </w:r>
    </w:p>
    <w:p w14:paraId="4F1855C6" w14:textId="1EF20A79" w:rsidR="00413C05" w:rsidRPr="0053697F" w:rsidRDefault="001437B7" w:rsidP="001437B7">
      <w:pPr>
        <w:spacing w:after="0" w:line="240" w:lineRule="auto"/>
        <w:ind w:firstLine="567"/>
        <w:jc w:val="both"/>
        <w:rPr>
          <w:rFonts w:ascii="Times New Roman" w:hAnsi="Times New Roman" w:cs="Times New Roman"/>
          <w:sz w:val="28"/>
          <w:szCs w:val="28"/>
        </w:rPr>
      </w:pPr>
      <w:r w:rsidRPr="001437B7">
        <w:rPr>
          <w:rFonts w:ascii="Times New Roman" w:hAnsi="Times New Roman" w:cs="Times New Roman"/>
          <w:sz w:val="28"/>
          <w:szCs w:val="28"/>
        </w:rPr>
        <w:t>Выбор метода выщелачивания в первую очередь зависит от расположения рудного сырья, его минералогического состава, содержания целевого металла и предполагаемой ценности металла в растворе. Эффективная технология выщелачивания должна обеспечивать максимально возможный переход металлов в раствор за короткий срок при минимальных затратах энергии и реагентов.</w:t>
      </w:r>
      <w:r>
        <w:rPr>
          <w:rFonts w:ascii="Times New Roman" w:hAnsi="Times New Roman" w:cs="Times New Roman"/>
          <w:sz w:val="28"/>
          <w:szCs w:val="28"/>
        </w:rPr>
        <w:t xml:space="preserve"> </w:t>
      </w:r>
      <w:r w:rsidR="00552AD2" w:rsidRPr="0053697F">
        <w:rPr>
          <w:rFonts w:ascii="Times New Roman" w:hAnsi="Times New Roman" w:cs="Times New Roman"/>
          <w:sz w:val="28"/>
          <w:szCs w:val="28"/>
        </w:rPr>
        <w:t>На разрабатываемых месторождениях выщелачивание проводят наземным</w:t>
      </w:r>
      <w:r w:rsidR="009B4BE3" w:rsidRPr="0053697F">
        <w:rPr>
          <w:rFonts w:ascii="Times New Roman" w:hAnsi="Times New Roman" w:cs="Times New Roman"/>
          <w:sz w:val="28"/>
          <w:szCs w:val="28"/>
        </w:rPr>
        <w:t xml:space="preserve"> (отвальное, кучное выщелачивание)</w:t>
      </w:r>
      <w:r w:rsidR="00552AD2" w:rsidRPr="0053697F">
        <w:rPr>
          <w:rFonts w:ascii="Times New Roman" w:hAnsi="Times New Roman" w:cs="Times New Roman"/>
          <w:sz w:val="28"/>
          <w:szCs w:val="28"/>
        </w:rPr>
        <w:t xml:space="preserve"> и подземным</w:t>
      </w:r>
      <w:r w:rsidR="009B4BE3" w:rsidRPr="0053697F">
        <w:rPr>
          <w:rFonts w:ascii="Times New Roman" w:hAnsi="Times New Roman" w:cs="Times New Roman"/>
          <w:sz w:val="28"/>
          <w:szCs w:val="28"/>
        </w:rPr>
        <w:t xml:space="preserve"> (выщелачивание на месте)</w:t>
      </w:r>
      <w:r w:rsidR="00552AD2" w:rsidRPr="0053697F">
        <w:rPr>
          <w:rFonts w:ascii="Times New Roman" w:hAnsi="Times New Roman" w:cs="Times New Roman"/>
          <w:sz w:val="28"/>
          <w:szCs w:val="28"/>
        </w:rPr>
        <w:t xml:space="preserve"> способами. Эти методы </w:t>
      </w:r>
      <w:r w:rsidR="00137418" w:rsidRPr="0053697F">
        <w:rPr>
          <w:rFonts w:ascii="Times New Roman" w:hAnsi="Times New Roman" w:cs="Times New Roman"/>
          <w:sz w:val="28"/>
          <w:szCs w:val="28"/>
        </w:rPr>
        <w:t>предпочтительны для переработки руд</w:t>
      </w:r>
      <w:r w:rsidR="006C7E45" w:rsidRPr="0053697F">
        <w:rPr>
          <w:rFonts w:ascii="Times New Roman" w:hAnsi="Times New Roman" w:cs="Times New Roman"/>
          <w:sz w:val="28"/>
          <w:szCs w:val="28"/>
        </w:rPr>
        <w:t xml:space="preserve"> </w:t>
      </w:r>
      <w:r w:rsidR="00137418" w:rsidRPr="0053697F">
        <w:rPr>
          <w:rFonts w:ascii="Times New Roman" w:hAnsi="Times New Roman" w:cs="Times New Roman"/>
          <w:sz w:val="28"/>
          <w:szCs w:val="28"/>
        </w:rPr>
        <w:t>с низким содержанием</w:t>
      </w:r>
      <w:r w:rsidR="006C7E45" w:rsidRPr="0053697F">
        <w:rPr>
          <w:rFonts w:ascii="Times New Roman" w:hAnsi="Times New Roman" w:cs="Times New Roman"/>
          <w:sz w:val="28"/>
          <w:szCs w:val="28"/>
        </w:rPr>
        <w:t xml:space="preserve"> ценных</w:t>
      </w:r>
      <w:r w:rsidR="00137418" w:rsidRPr="0053697F">
        <w:rPr>
          <w:rFonts w:ascii="Times New Roman" w:hAnsi="Times New Roman" w:cs="Times New Roman"/>
          <w:sz w:val="28"/>
          <w:szCs w:val="28"/>
        </w:rPr>
        <w:t xml:space="preserve"> металлов</w:t>
      </w:r>
      <w:r w:rsidR="00552AD2" w:rsidRPr="0053697F">
        <w:rPr>
          <w:rFonts w:ascii="Times New Roman" w:hAnsi="Times New Roman" w:cs="Times New Roman"/>
          <w:sz w:val="28"/>
          <w:szCs w:val="28"/>
        </w:rPr>
        <w:t xml:space="preserve"> (низкосортные, забалансовые руды), когда их переработка традиционными методами экономически и технически нерентабельна</w:t>
      </w:r>
      <w:r w:rsidR="009B4BE3" w:rsidRPr="0053697F">
        <w:rPr>
          <w:rFonts w:ascii="Times New Roman" w:hAnsi="Times New Roman" w:cs="Times New Roman"/>
          <w:sz w:val="28"/>
          <w:szCs w:val="28"/>
        </w:rPr>
        <w:t xml:space="preserve"> </w:t>
      </w:r>
      <w:r w:rsidR="00D376B9" w:rsidRPr="0053697F">
        <w:rPr>
          <w:rFonts w:ascii="Times New Roman" w:hAnsi="Times New Roman" w:cs="Times New Roman"/>
          <w:sz w:val="28"/>
          <w:szCs w:val="28"/>
        </w:rPr>
        <w:t>[20]</w:t>
      </w:r>
      <w:r w:rsidR="00137418" w:rsidRPr="0053697F">
        <w:rPr>
          <w:rFonts w:ascii="Times New Roman" w:hAnsi="Times New Roman" w:cs="Times New Roman"/>
          <w:sz w:val="28"/>
          <w:szCs w:val="28"/>
        </w:rPr>
        <w:t>.</w:t>
      </w:r>
    </w:p>
    <w:p w14:paraId="0E0236E2" w14:textId="59A26288" w:rsidR="006B157A" w:rsidRPr="007A6945" w:rsidRDefault="005A06AE" w:rsidP="007A6945">
      <w:pPr>
        <w:spacing w:after="0" w:line="240" w:lineRule="auto"/>
        <w:ind w:firstLine="567"/>
        <w:jc w:val="both"/>
        <w:rPr>
          <w:rFonts w:ascii="Times New Roman" w:hAnsi="Times New Roman" w:cs="Times New Roman"/>
          <w:sz w:val="28"/>
          <w:szCs w:val="28"/>
          <w:highlight w:val="yellow"/>
        </w:rPr>
      </w:pPr>
      <w:r w:rsidRPr="0053697F">
        <w:rPr>
          <w:rFonts w:ascii="Times New Roman" w:hAnsi="Times New Roman" w:cs="Times New Roman"/>
          <w:sz w:val="28"/>
          <w:szCs w:val="28"/>
        </w:rPr>
        <w:t xml:space="preserve">Выщелачивание в отвалах </w:t>
      </w:r>
      <w:r w:rsidRPr="00F45F9D">
        <w:rPr>
          <w:rFonts w:ascii="Times New Roman" w:hAnsi="Times New Roman" w:cs="Times New Roman"/>
          <w:sz w:val="28"/>
          <w:szCs w:val="28"/>
        </w:rPr>
        <w:t xml:space="preserve">обычно применяется для </w:t>
      </w:r>
      <w:r w:rsidR="002502B6" w:rsidRPr="00F45F9D">
        <w:rPr>
          <w:rFonts w:ascii="Times New Roman" w:hAnsi="Times New Roman" w:cs="Times New Roman"/>
          <w:sz w:val="28"/>
          <w:szCs w:val="28"/>
        </w:rPr>
        <w:t xml:space="preserve">извлечения металлов из </w:t>
      </w:r>
      <w:r w:rsidRPr="00F45F9D">
        <w:rPr>
          <w:rFonts w:ascii="Times New Roman" w:hAnsi="Times New Roman" w:cs="Times New Roman"/>
          <w:sz w:val="28"/>
          <w:szCs w:val="28"/>
        </w:rPr>
        <w:t>руды</w:t>
      </w:r>
      <w:r w:rsidR="00C525A2" w:rsidRPr="00F45F9D">
        <w:rPr>
          <w:rFonts w:ascii="Times New Roman" w:hAnsi="Times New Roman" w:cs="Times New Roman"/>
          <w:sz w:val="28"/>
          <w:szCs w:val="28"/>
        </w:rPr>
        <w:t xml:space="preserve"> </w:t>
      </w:r>
      <w:r w:rsidRPr="00F45F9D">
        <w:rPr>
          <w:rFonts w:ascii="Times New Roman" w:hAnsi="Times New Roman" w:cs="Times New Roman"/>
          <w:sz w:val="28"/>
          <w:szCs w:val="28"/>
        </w:rPr>
        <w:t>без</w:t>
      </w:r>
      <w:r w:rsidR="00C525A2" w:rsidRPr="00F45F9D">
        <w:rPr>
          <w:rFonts w:ascii="Times New Roman" w:hAnsi="Times New Roman" w:cs="Times New Roman"/>
          <w:sz w:val="28"/>
          <w:szCs w:val="28"/>
        </w:rPr>
        <w:t xml:space="preserve"> предварительного</w:t>
      </w:r>
      <w:r w:rsidR="006C7E45" w:rsidRPr="00F45F9D">
        <w:rPr>
          <w:rFonts w:ascii="Times New Roman" w:hAnsi="Times New Roman" w:cs="Times New Roman"/>
          <w:sz w:val="28"/>
          <w:szCs w:val="28"/>
        </w:rPr>
        <w:t xml:space="preserve"> </w:t>
      </w:r>
      <w:r w:rsidRPr="00F45F9D">
        <w:rPr>
          <w:rFonts w:ascii="Times New Roman" w:hAnsi="Times New Roman" w:cs="Times New Roman"/>
          <w:sz w:val="28"/>
          <w:szCs w:val="28"/>
        </w:rPr>
        <w:t>дробления</w:t>
      </w:r>
      <w:r w:rsidR="006C7E45" w:rsidRPr="00F45F9D">
        <w:rPr>
          <w:rFonts w:ascii="Times New Roman" w:hAnsi="Times New Roman" w:cs="Times New Roman"/>
          <w:sz w:val="28"/>
          <w:szCs w:val="28"/>
        </w:rPr>
        <w:t>.</w:t>
      </w:r>
      <w:r w:rsidR="00F45F9D" w:rsidRPr="00F45F9D">
        <w:rPr>
          <w:rFonts w:ascii="Times New Roman" w:hAnsi="Times New Roman" w:cs="Times New Roman"/>
          <w:sz w:val="28"/>
          <w:szCs w:val="28"/>
        </w:rPr>
        <w:t xml:space="preserve"> </w:t>
      </w:r>
      <w:r w:rsidR="00F45F9D" w:rsidRPr="006B157A">
        <w:rPr>
          <w:rFonts w:ascii="Times New Roman" w:hAnsi="Times New Roman" w:cs="Times New Roman"/>
          <w:sz w:val="28"/>
          <w:szCs w:val="28"/>
        </w:rPr>
        <w:t>Отвалы, достигающие ширины до 250 м и длины до 200 м, содержащие от 50 до 300 тыс</w:t>
      </w:r>
      <w:r w:rsidR="00F45F9D" w:rsidRPr="00F45F9D">
        <w:rPr>
          <w:rFonts w:ascii="Times New Roman" w:hAnsi="Times New Roman" w:cs="Times New Roman"/>
          <w:sz w:val="28"/>
          <w:szCs w:val="28"/>
        </w:rPr>
        <w:t>.</w:t>
      </w:r>
      <w:r w:rsidR="00F45F9D" w:rsidRPr="006B157A">
        <w:rPr>
          <w:rFonts w:ascii="Times New Roman" w:hAnsi="Times New Roman" w:cs="Times New Roman"/>
          <w:sz w:val="28"/>
          <w:szCs w:val="28"/>
        </w:rPr>
        <w:t xml:space="preserve"> тонн руды, размещаются на водонепроницаемом основании недалеко от месторождения с учётом природного рельефа</w:t>
      </w:r>
      <w:r w:rsidR="00B2091E">
        <w:rPr>
          <w:rFonts w:ascii="Times New Roman" w:hAnsi="Times New Roman" w:cs="Times New Roman"/>
          <w:sz w:val="28"/>
          <w:szCs w:val="28"/>
        </w:rPr>
        <w:t xml:space="preserve"> – </w:t>
      </w:r>
      <w:r w:rsidR="00F45F9D" w:rsidRPr="006B157A">
        <w:rPr>
          <w:rFonts w:ascii="Times New Roman" w:hAnsi="Times New Roman" w:cs="Times New Roman"/>
          <w:sz w:val="28"/>
          <w:szCs w:val="28"/>
        </w:rPr>
        <w:t>например, на крутых склонах для улучшения дренажа.</w:t>
      </w:r>
      <w:r w:rsidR="00091259">
        <w:rPr>
          <w:rFonts w:ascii="Times New Roman" w:hAnsi="Times New Roman" w:cs="Times New Roman"/>
          <w:sz w:val="28"/>
          <w:szCs w:val="28"/>
        </w:rPr>
        <w:t xml:space="preserve"> </w:t>
      </w:r>
      <w:r w:rsidR="00091259" w:rsidRPr="006B157A">
        <w:rPr>
          <w:rFonts w:ascii="Times New Roman" w:hAnsi="Times New Roman" w:cs="Times New Roman"/>
          <w:sz w:val="28"/>
          <w:szCs w:val="28"/>
        </w:rPr>
        <w:t>Выщелачивание проводится путём распыления реагента сверху</w:t>
      </w:r>
      <w:r w:rsidRPr="003E2762">
        <w:rPr>
          <w:rFonts w:ascii="Times New Roman" w:hAnsi="Times New Roman" w:cs="Times New Roman"/>
          <w:sz w:val="28"/>
          <w:szCs w:val="28"/>
        </w:rPr>
        <w:t>, и по мере того, как</w:t>
      </w:r>
      <w:r w:rsidR="00C525A2" w:rsidRPr="003E2762">
        <w:rPr>
          <w:rFonts w:ascii="Times New Roman" w:hAnsi="Times New Roman" w:cs="Times New Roman"/>
          <w:sz w:val="28"/>
          <w:szCs w:val="28"/>
        </w:rPr>
        <w:t xml:space="preserve"> выщелачива</w:t>
      </w:r>
      <w:r w:rsidR="00F23AE1" w:rsidRPr="003E2762">
        <w:rPr>
          <w:rFonts w:ascii="Times New Roman" w:hAnsi="Times New Roman" w:cs="Times New Roman"/>
          <w:sz w:val="28"/>
          <w:szCs w:val="28"/>
        </w:rPr>
        <w:t>ющий реагент</w:t>
      </w:r>
      <w:r w:rsidRPr="003E2762">
        <w:rPr>
          <w:rFonts w:ascii="Times New Roman" w:hAnsi="Times New Roman" w:cs="Times New Roman"/>
          <w:sz w:val="28"/>
          <w:szCs w:val="28"/>
        </w:rPr>
        <w:t xml:space="preserve"> стекает вниз, металл переходит в </w:t>
      </w:r>
      <w:r w:rsidR="00C525A2" w:rsidRPr="003E2762">
        <w:rPr>
          <w:rFonts w:ascii="Times New Roman" w:hAnsi="Times New Roman" w:cs="Times New Roman"/>
          <w:sz w:val="28"/>
          <w:szCs w:val="28"/>
        </w:rPr>
        <w:t xml:space="preserve">насыщенный </w:t>
      </w:r>
      <w:r w:rsidRPr="003E2762">
        <w:rPr>
          <w:rFonts w:ascii="Times New Roman" w:hAnsi="Times New Roman" w:cs="Times New Roman"/>
          <w:sz w:val="28"/>
          <w:szCs w:val="28"/>
        </w:rPr>
        <w:t>раствор</w:t>
      </w:r>
      <w:r w:rsidR="000F21D1" w:rsidRPr="003E2762">
        <w:rPr>
          <w:rFonts w:ascii="Times New Roman" w:hAnsi="Times New Roman" w:cs="Times New Roman"/>
          <w:sz w:val="28"/>
          <w:szCs w:val="28"/>
        </w:rPr>
        <w:t xml:space="preserve"> </w:t>
      </w:r>
      <w:r w:rsidR="00C525A2" w:rsidRPr="003E2762">
        <w:rPr>
          <w:rFonts w:ascii="Times New Roman" w:hAnsi="Times New Roman" w:cs="Times New Roman"/>
          <w:sz w:val="28"/>
          <w:szCs w:val="28"/>
        </w:rPr>
        <w:t>выщелачивания</w:t>
      </w:r>
      <w:r w:rsidRPr="003E2762">
        <w:rPr>
          <w:rFonts w:ascii="Times New Roman" w:hAnsi="Times New Roman" w:cs="Times New Roman"/>
          <w:sz w:val="28"/>
          <w:szCs w:val="28"/>
        </w:rPr>
        <w:t xml:space="preserve">, </w:t>
      </w:r>
      <w:r w:rsidR="00C525A2" w:rsidRPr="003E2762">
        <w:rPr>
          <w:rFonts w:ascii="Times New Roman" w:hAnsi="Times New Roman" w:cs="Times New Roman"/>
          <w:sz w:val="28"/>
          <w:szCs w:val="28"/>
        </w:rPr>
        <w:t xml:space="preserve">который </w:t>
      </w:r>
      <w:r w:rsidRPr="003E2762">
        <w:rPr>
          <w:rFonts w:ascii="Times New Roman" w:hAnsi="Times New Roman" w:cs="Times New Roman"/>
          <w:sz w:val="28"/>
          <w:szCs w:val="28"/>
        </w:rPr>
        <w:t xml:space="preserve">собирается внизу для </w:t>
      </w:r>
      <w:r w:rsidR="00C525A2" w:rsidRPr="003E2762">
        <w:rPr>
          <w:rFonts w:ascii="Times New Roman" w:hAnsi="Times New Roman" w:cs="Times New Roman"/>
          <w:sz w:val="28"/>
          <w:szCs w:val="28"/>
        </w:rPr>
        <w:t xml:space="preserve">дальнейшего </w:t>
      </w:r>
      <w:r w:rsidRPr="003E2762">
        <w:rPr>
          <w:rFonts w:ascii="Times New Roman" w:hAnsi="Times New Roman" w:cs="Times New Roman"/>
          <w:sz w:val="28"/>
          <w:szCs w:val="28"/>
        </w:rPr>
        <w:t>извлечения</w:t>
      </w:r>
      <w:r w:rsidR="00C525A2" w:rsidRPr="003E2762">
        <w:rPr>
          <w:rFonts w:ascii="Times New Roman" w:hAnsi="Times New Roman" w:cs="Times New Roman"/>
          <w:sz w:val="28"/>
          <w:szCs w:val="28"/>
        </w:rPr>
        <w:t xml:space="preserve"> металла</w:t>
      </w:r>
      <w:r w:rsidRPr="003E2762">
        <w:rPr>
          <w:rFonts w:ascii="Times New Roman" w:hAnsi="Times New Roman" w:cs="Times New Roman"/>
          <w:sz w:val="28"/>
          <w:szCs w:val="28"/>
        </w:rPr>
        <w:t xml:space="preserve"> </w:t>
      </w:r>
      <w:r w:rsidR="00CB0842" w:rsidRPr="003E2762">
        <w:rPr>
          <w:rFonts w:ascii="Times New Roman" w:hAnsi="Times New Roman" w:cs="Times New Roman"/>
          <w:sz w:val="28"/>
          <w:szCs w:val="28"/>
        </w:rPr>
        <w:t>[21]</w:t>
      </w:r>
      <w:r w:rsidRPr="003E2762">
        <w:rPr>
          <w:rFonts w:ascii="Times New Roman" w:hAnsi="Times New Roman" w:cs="Times New Roman"/>
          <w:sz w:val="28"/>
          <w:szCs w:val="28"/>
        </w:rPr>
        <w:t>.</w:t>
      </w:r>
    </w:p>
    <w:p w14:paraId="22B52C0F" w14:textId="0A252BB0" w:rsidR="00BD74B1" w:rsidRPr="0053697F" w:rsidRDefault="006A0C09" w:rsidP="009C543F">
      <w:pPr>
        <w:spacing w:after="0" w:line="240" w:lineRule="auto"/>
        <w:ind w:firstLine="567"/>
        <w:jc w:val="both"/>
        <w:rPr>
          <w:rFonts w:ascii="Times New Roman" w:hAnsi="Times New Roman" w:cs="Times New Roman"/>
          <w:sz w:val="28"/>
          <w:szCs w:val="28"/>
        </w:rPr>
      </w:pPr>
      <w:r w:rsidRPr="006A0C09">
        <w:rPr>
          <w:rFonts w:ascii="Times New Roman" w:hAnsi="Times New Roman" w:cs="Times New Roman"/>
          <w:sz w:val="28"/>
          <w:szCs w:val="28"/>
        </w:rPr>
        <w:t>Кучное выщелачивание, подобно отвальному, применяется для переработки руды, укладываемой на специально подготовленную водонепроницаемую основу, выполненную из синтетического покрытия, асфальта либо утрамбованной глины.</w:t>
      </w:r>
      <w:r w:rsidR="00D54DE7">
        <w:rPr>
          <w:rFonts w:ascii="Times New Roman" w:hAnsi="Times New Roman" w:cs="Times New Roman"/>
          <w:sz w:val="28"/>
          <w:szCs w:val="28"/>
        </w:rPr>
        <w:t xml:space="preserve"> </w:t>
      </w:r>
      <w:r w:rsidR="00D54DE7" w:rsidRPr="006A0C09">
        <w:rPr>
          <w:rFonts w:ascii="Times New Roman" w:hAnsi="Times New Roman" w:cs="Times New Roman"/>
          <w:sz w:val="28"/>
          <w:szCs w:val="28"/>
        </w:rPr>
        <w:t xml:space="preserve">В отличие от отвального метода, при кучном </w:t>
      </w:r>
      <w:r w:rsidR="00D54DE7" w:rsidRPr="006A0C09">
        <w:rPr>
          <w:rFonts w:ascii="Times New Roman" w:hAnsi="Times New Roman" w:cs="Times New Roman"/>
          <w:sz w:val="28"/>
          <w:szCs w:val="28"/>
        </w:rPr>
        <w:lastRenderedPageBreak/>
        <w:t>выщелачивании руда предварительно подвергается обогащению</w:t>
      </w:r>
      <w:r w:rsidR="00D54DE7" w:rsidRPr="00D54DE7">
        <w:rPr>
          <w:rFonts w:ascii="Times New Roman" w:hAnsi="Times New Roman" w:cs="Times New Roman"/>
          <w:sz w:val="28"/>
          <w:szCs w:val="28"/>
        </w:rPr>
        <w:t xml:space="preserve"> – </w:t>
      </w:r>
      <w:r w:rsidR="00D54DE7" w:rsidRPr="006A0C09">
        <w:rPr>
          <w:rFonts w:ascii="Times New Roman" w:hAnsi="Times New Roman" w:cs="Times New Roman"/>
          <w:sz w:val="28"/>
          <w:szCs w:val="28"/>
        </w:rPr>
        <w:t>чаще всего путём дробления, а иногда и агломерации.</w:t>
      </w:r>
      <w:r w:rsidR="00033509">
        <w:rPr>
          <w:rFonts w:ascii="Times New Roman" w:hAnsi="Times New Roman" w:cs="Times New Roman"/>
          <w:sz w:val="28"/>
          <w:szCs w:val="28"/>
        </w:rPr>
        <w:t xml:space="preserve"> </w:t>
      </w:r>
      <w:r w:rsidR="00033509" w:rsidRPr="006A0C09">
        <w:rPr>
          <w:rFonts w:ascii="Times New Roman" w:hAnsi="Times New Roman" w:cs="Times New Roman"/>
          <w:sz w:val="28"/>
          <w:szCs w:val="28"/>
        </w:rPr>
        <w:t>Выщелачивающий раствор, подаваемый на верхнюю часть кучи, просачивается вниз под действием силы тяжести.</w:t>
      </w:r>
      <w:r w:rsidR="00033509" w:rsidRPr="00033509">
        <w:rPr>
          <w:rFonts w:ascii="Times New Roman" w:hAnsi="Times New Roman" w:cs="Times New Roman"/>
          <w:sz w:val="28"/>
          <w:szCs w:val="28"/>
        </w:rPr>
        <w:t xml:space="preserve"> В связи с этим, </w:t>
      </w:r>
      <w:r w:rsidR="00033509" w:rsidRPr="006A0C09">
        <w:rPr>
          <w:rFonts w:ascii="Times New Roman" w:hAnsi="Times New Roman" w:cs="Times New Roman"/>
          <w:sz w:val="28"/>
          <w:szCs w:val="28"/>
        </w:rPr>
        <w:t>процесс протекает медленно</w:t>
      </w:r>
      <w:r w:rsidR="00033509">
        <w:rPr>
          <w:rFonts w:ascii="Times New Roman" w:hAnsi="Times New Roman" w:cs="Times New Roman"/>
          <w:sz w:val="28"/>
          <w:szCs w:val="28"/>
        </w:rPr>
        <w:t xml:space="preserve"> – </w:t>
      </w:r>
      <w:r w:rsidR="00033509" w:rsidRPr="006A0C09">
        <w:rPr>
          <w:rFonts w:ascii="Times New Roman" w:hAnsi="Times New Roman" w:cs="Times New Roman"/>
          <w:sz w:val="28"/>
          <w:szCs w:val="28"/>
        </w:rPr>
        <w:t>от нескольких суток до нескольких месяцев, особенно при переработке сульфидных руд [22].</w:t>
      </w:r>
      <w:r w:rsidR="00033509" w:rsidRPr="002A0EA2">
        <w:rPr>
          <w:rFonts w:ascii="Times New Roman" w:hAnsi="Times New Roman" w:cs="Times New Roman"/>
          <w:sz w:val="28"/>
          <w:szCs w:val="28"/>
        </w:rPr>
        <w:t xml:space="preserve"> Кучное выщелачивание </w:t>
      </w:r>
      <w:r w:rsidR="00033509" w:rsidRPr="006A0C09">
        <w:rPr>
          <w:rFonts w:ascii="Times New Roman" w:hAnsi="Times New Roman" w:cs="Times New Roman"/>
          <w:sz w:val="28"/>
          <w:szCs w:val="28"/>
        </w:rPr>
        <w:t>широко применяется по всему миру для извлечения металлов из бедных руд</w:t>
      </w:r>
      <w:r w:rsidR="00033509" w:rsidRPr="002A0EA2">
        <w:rPr>
          <w:rFonts w:ascii="Times New Roman" w:hAnsi="Times New Roman" w:cs="Times New Roman"/>
          <w:sz w:val="28"/>
          <w:szCs w:val="28"/>
        </w:rPr>
        <w:t xml:space="preserve"> – </w:t>
      </w:r>
      <w:r w:rsidR="00033509" w:rsidRPr="006A0C09">
        <w:rPr>
          <w:rFonts w:ascii="Times New Roman" w:hAnsi="Times New Roman" w:cs="Times New Roman"/>
          <w:sz w:val="28"/>
          <w:szCs w:val="28"/>
        </w:rPr>
        <w:t>золота, серебра, урана и меди [23].</w:t>
      </w:r>
      <w:r w:rsidR="002A0EA2" w:rsidRPr="002A0EA2">
        <w:rPr>
          <w:rFonts w:ascii="Times New Roman" w:hAnsi="Times New Roman" w:cs="Times New Roman"/>
          <w:sz w:val="28"/>
          <w:szCs w:val="28"/>
        </w:rPr>
        <w:t xml:space="preserve"> </w:t>
      </w:r>
      <w:r w:rsidRPr="006A0C09">
        <w:rPr>
          <w:rFonts w:ascii="Times New Roman" w:hAnsi="Times New Roman" w:cs="Times New Roman"/>
          <w:sz w:val="28"/>
          <w:szCs w:val="28"/>
        </w:rPr>
        <w:t>На эффективность процесса влияют такие параметры, как pH раствора, высота кучи, гранулометрический состав руды, скорость и способ орошения, проницаемость, пористость, аэрация, наличие примесей, содержание основных и сопутствующих металлов, температура и соотношение твёрдой и жидкой фаз [24].</w:t>
      </w:r>
      <w:r w:rsidR="009C543F">
        <w:rPr>
          <w:rFonts w:ascii="Times New Roman" w:hAnsi="Times New Roman" w:cs="Times New Roman"/>
          <w:sz w:val="28"/>
          <w:szCs w:val="28"/>
        </w:rPr>
        <w:t xml:space="preserve"> </w:t>
      </w:r>
      <w:r w:rsidR="00A64233" w:rsidRPr="0053697F">
        <w:rPr>
          <w:rFonts w:ascii="Times New Roman" w:hAnsi="Times New Roman" w:cs="Times New Roman"/>
          <w:sz w:val="28"/>
          <w:szCs w:val="28"/>
        </w:rPr>
        <w:t>Кучное выщелачивание находит применение из-за его низкой стоимости, простоты эксплуатации и экологических преимуществ.</w:t>
      </w:r>
    </w:p>
    <w:p w14:paraId="2D7C8DED" w14:textId="50268820" w:rsidR="00E2247C" w:rsidRPr="0053697F" w:rsidRDefault="00177BB9" w:rsidP="005D08B9">
      <w:pPr>
        <w:spacing w:after="0" w:line="240" w:lineRule="auto"/>
        <w:ind w:firstLine="567"/>
        <w:jc w:val="both"/>
        <w:rPr>
          <w:rFonts w:ascii="Times New Roman" w:hAnsi="Times New Roman" w:cs="Times New Roman"/>
          <w:sz w:val="28"/>
          <w:szCs w:val="28"/>
        </w:rPr>
      </w:pPr>
      <w:r w:rsidRPr="00E2247C">
        <w:rPr>
          <w:rFonts w:ascii="Times New Roman" w:hAnsi="Times New Roman" w:cs="Times New Roman"/>
          <w:sz w:val="28"/>
          <w:szCs w:val="28"/>
        </w:rPr>
        <w:t>В производственных условиях используют чановое</w:t>
      </w:r>
      <w:r w:rsidR="006E3957" w:rsidRPr="00E2247C">
        <w:rPr>
          <w:rFonts w:ascii="Times New Roman" w:hAnsi="Times New Roman" w:cs="Times New Roman"/>
          <w:sz w:val="28"/>
          <w:szCs w:val="28"/>
        </w:rPr>
        <w:t xml:space="preserve"> </w:t>
      </w:r>
      <w:r w:rsidRPr="00E2247C">
        <w:rPr>
          <w:rFonts w:ascii="Times New Roman" w:hAnsi="Times New Roman" w:cs="Times New Roman"/>
          <w:sz w:val="28"/>
          <w:szCs w:val="28"/>
        </w:rPr>
        <w:t xml:space="preserve">или резервуарное выщелачивание, </w:t>
      </w:r>
      <w:r w:rsidR="00E2247C" w:rsidRPr="00E2247C">
        <w:rPr>
          <w:rFonts w:ascii="Times New Roman" w:hAnsi="Times New Roman" w:cs="Times New Roman"/>
          <w:sz w:val="28"/>
          <w:szCs w:val="28"/>
        </w:rPr>
        <w:t>при</w:t>
      </w:r>
      <w:r w:rsidRPr="00E2247C">
        <w:rPr>
          <w:rFonts w:ascii="Times New Roman" w:hAnsi="Times New Roman" w:cs="Times New Roman"/>
          <w:sz w:val="28"/>
          <w:szCs w:val="28"/>
        </w:rPr>
        <w:t xml:space="preserve"> котором выщелачивающий реагент добавляется к руде,</w:t>
      </w:r>
      <w:r w:rsidR="00E2247C" w:rsidRPr="00E2247C">
        <w:rPr>
          <w:rFonts w:ascii="Times New Roman" w:hAnsi="Times New Roman" w:cs="Times New Roman"/>
          <w:sz w:val="28"/>
          <w:szCs w:val="28"/>
        </w:rPr>
        <w:t xml:space="preserve"> загруженной в специальный резервуар с ложным дном, покрытым фильтрующим слоем.</w:t>
      </w:r>
      <w:r w:rsidR="00E2247C" w:rsidRPr="00C3778B">
        <w:rPr>
          <w:rFonts w:ascii="Times New Roman" w:hAnsi="Times New Roman" w:cs="Times New Roman"/>
          <w:sz w:val="28"/>
          <w:szCs w:val="28"/>
        </w:rPr>
        <w:t xml:space="preserve"> </w:t>
      </w:r>
      <w:r w:rsidR="00E2247C" w:rsidRPr="00E2247C">
        <w:rPr>
          <w:rFonts w:ascii="Times New Roman" w:hAnsi="Times New Roman" w:cs="Times New Roman"/>
          <w:sz w:val="28"/>
          <w:szCs w:val="28"/>
        </w:rPr>
        <w:t>Обычно такие резервуары соединены последовательно и функционируют в противоточной системе, где руда поочерёдно контактирует с реагентом.</w:t>
      </w:r>
      <w:r w:rsidR="00683F86" w:rsidRPr="00C3778B">
        <w:rPr>
          <w:rFonts w:ascii="Times New Roman" w:hAnsi="Times New Roman" w:cs="Times New Roman"/>
          <w:sz w:val="28"/>
          <w:szCs w:val="28"/>
        </w:rPr>
        <w:t xml:space="preserve"> </w:t>
      </w:r>
      <w:r w:rsidR="00683F86" w:rsidRPr="00E2247C">
        <w:rPr>
          <w:rFonts w:ascii="Times New Roman" w:hAnsi="Times New Roman" w:cs="Times New Roman"/>
          <w:sz w:val="28"/>
          <w:szCs w:val="28"/>
        </w:rPr>
        <w:t>Ключевое значение имеют размер частиц и пористость материала, поэтому метод непригоден для глинистых руд, которые могут препятствовать прохождению раствора.</w:t>
      </w:r>
      <w:r w:rsidR="00C3778B" w:rsidRPr="00C3778B">
        <w:rPr>
          <w:rFonts w:ascii="Times New Roman" w:hAnsi="Times New Roman" w:cs="Times New Roman"/>
          <w:sz w:val="28"/>
          <w:szCs w:val="28"/>
        </w:rPr>
        <w:t xml:space="preserve"> </w:t>
      </w:r>
      <w:r w:rsidR="00E2247C" w:rsidRPr="00E2247C">
        <w:rPr>
          <w:rFonts w:ascii="Times New Roman" w:hAnsi="Times New Roman" w:cs="Times New Roman"/>
          <w:sz w:val="28"/>
          <w:szCs w:val="28"/>
        </w:rPr>
        <w:t>Среди главных преимуществ способа</w:t>
      </w:r>
      <w:r w:rsidR="00C3778B" w:rsidRPr="00C3778B">
        <w:rPr>
          <w:rFonts w:ascii="Times New Roman" w:hAnsi="Times New Roman" w:cs="Times New Roman"/>
          <w:sz w:val="28"/>
          <w:szCs w:val="28"/>
        </w:rPr>
        <w:t xml:space="preserve"> – </w:t>
      </w:r>
      <w:r w:rsidR="00E2247C" w:rsidRPr="00E2247C">
        <w:rPr>
          <w:rFonts w:ascii="Times New Roman" w:hAnsi="Times New Roman" w:cs="Times New Roman"/>
          <w:sz w:val="28"/>
          <w:szCs w:val="28"/>
        </w:rPr>
        <w:t>минимальный расход реагента и получение концентрированного выщелоченного раствора с высоким содержанием металла.</w:t>
      </w:r>
    </w:p>
    <w:p w14:paraId="49B016FA" w14:textId="036E4CB7" w:rsidR="00A52CE2" w:rsidRPr="0053697F" w:rsidRDefault="003431F2" w:rsidP="00A52CE2">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Выщелачивание в аппаратах бывают двух типов – </w:t>
      </w:r>
      <w:proofErr w:type="spellStart"/>
      <w:r w:rsidRPr="0053697F">
        <w:rPr>
          <w:rFonts w:ascii="Times New Roman" w:hAnsi="Times New Roman" w:cs="Times New Roman"/>
          <w:sz w:val="28"/>
          <w:szCs w:val="28"/>
        </w:rPr>
        <w:t>перколяционное</w:t>
      </w:r>
      <w:proofErr w:type="spellEnd"/>
      <w:r w:rsidRPr="0053697F">
        <w:rPr>
          <w:rFonts w:ascii="Times New Roman" w:hAnsi="Times New Roman" w:cs="Times New Roman"/>
          <w:sz w:val="28"/>
          <w:szCs w:val="28"/>
        </w:rPr>
        <w:t xml:space="preserve"> (проточное) и агитационное. Первый</w:t>
      </w:r>
      <w:r w:rsidR="009B555B" w:rsidRPr="0053697F">
        <w:rPr>
          <w:rFonts w:ascii="Times New Roman" w:hAnsi="Times New Roman" w:cs="Times New Roman"/>
          <w:sz w:val="28"/>
          <w:szCs w:val="28"/>
        </w:rPr>
        <w:t xml:space="preserve"> тип осуществляется в перколяторах, основанный на прохождении выщелачивающего раствора через неподвижный слой пористого и легкорастворимого сырья. Такой тип выщелачивания эффективен при переработке бедного сырья за счет гибкости технологии и маленькой капиталоемкости, но громоздкость аппаратуры и чувствительность к свойствам исходного сырья определяют его недостатки. Агитационное выщелачивание применяется для переработки плотного и трудно вскрываемого сырья</w:t>
      </w:r>
      <w:r w:rsidR="00CD4622" w:rsidRPr="0053697F">
        <w:rPr>
          <w:rFonts w:ascii="Times New Roman" w:hAnsi="Times New Roman" w:cs="Times New Roman"/>
          <w:sz w:val="28"/>
          <w:szCs w:val="28"/>
        </w:rPr>
        <w:t xml:space="preserve"> в агитаторах</w:t>
      </w:r>
      <w:r w:rsidR="009B555B" w:rsidRPr="0053697F">
        <w:rPr>
          <w:rFonts w:ascii="Times New Roman" w:hAnsi="Times New Roman" w:cs="Times New Roman"/>
          <w:sz w:val="28"/>
          <w:szCs w:val="28"/>
        </w:rPr>
        <w:t xml:space="preserve"> </w:t>
      </w:r>
      <w:r w:rsidR="0026011F" w:rsidRPr="0053697F">
        <w:rPr>
          <w:rFonts w:ascii="Times New Roman" w:hAnsi="Times New Roman" w:cs="Times New Roman"/>
          <w:sz w:val="28"/>
          <w:szCs w:val="28"/>
        </w:rPr>
        <w:t xml:space="preserve">с помощью </w:t>
      </w:r>
      <w:r w:rsidR="009B555B" w:rsidRPr="0053697F">
        <w:rPr>
          <w:rFonts w:ascii="Times New Roman" w:hAnsi="Times New Roman" w:cs="Times New Roman"/>
          <w:sz w:val="28"/>
          <w:szCs w:val="28"/>
        </w:rPr>
        <w:t>интенсивного перемешивания</w:t>
      </w:r>
      <w:r w:rsidR="0026011F" w:rsidRPr="0053697F">
        <w:rPr>
          <w:rFonts w:ascii="Times New Roman" w:hAnsi="Times New Roman" w:cs="Times New Roman"/>
          <w:sz w:val="28"/>
          <w:szCs w:val="28"/>
        </w:rPr>
        <w:t xml:space="preserve"> </w:t>
      </w:r>
      <w:r w:rsidR="00CD4622" w:rsidRPr="0053697F">
        <w:rPr>
          <w:rFonts w:ascii="Times New Roman" w:hAnsi="Times New Roman" w:cs="Times New Roman"/>
          <w:sz w:val="28"/>
          <w:szCs w:val="28"/>
        </w:rPr>
        <w:t>в выщелачивающем растворе. Несмотря на большие энергозатраты, данное выщелачивание обеспечивает интенсивность процесса извлечения металла высокой концентрации из твердой фазы в раствор.</w:t>
      </w:r>
    </w:p>
    <w:p w14:paraId="5D08BC52" w14:textId="77777777" w:rsidR="00CA358D" w:rsidRDefault="00FD2DFC" w:rsidP="00A071DC">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В настоящее время наблюдается рост бедных руд с низким содержанием меди (ниже 1 %).</w:t>
      </w:r>
      <w:r w:rsidRPr="0053697F">
        <w:rPr>
          <w:rFonts w:ascii="Times New Roman" w:hAnsi="Times New Roman" w:cs="Times New Roman"/>
          <w:b/>
          <w:bCs/>
          <w:sz w:val="28"/>
          <w:szCs w:val="28"/>
        </w:rPr>
        <w:t xml:space="preserve"> </w:t>
      </w:r>
      <w:r w:rsidRPr="0053697F">
        <w:rPr>
          <w:rFonts w:ascii="Times New Roman" w:hAnsi="Times New Roman" w:cs="Times New Roman"/>
          <w:sz w:val="28"/>
          <w:szCs w:val="28"/>
        </w:rPr>
        <w:t>Для традиционных высокотемпературных методов переработки, снижение качества руды приводит к увеличению эксплуатационных и энергетических затрат, наибольшая доля которых затрачивается на добычу и обогащение. Вследствие этого</w:t>
      </w:r>
      <w:r w:rsidR="00875436" w:rsidRPr="0053697F">
        <w:rPr>
          <w:rFonts w:ascii="Times New Roman" w:hAnsi="Times New Roman" w:cs="Times New Roman"/>
          <w:sz w:val="28"/>
          <w:szCs w:val="28"/>
        </w:rPr>
        <w:t>,</w:t>
      </w:r>
      <w:r w:rsidRPr="0053697F">
        <w:rPr>
          <w:rFonts w:ascii="Times New Roman" w:hAnsi="Times New Roman" w:cs="Times New Roman"/>
          <w:b/>
          <w:bCs/>
          <w:sz w:val="28"/>
          <w:szCs w:val="28"/>
        </w:rPr>
        <w:t xml:space="preserve"> </w:t>
      </w:r>
      <w:r w:rsidRPr="0053697F">
        <w:rPr>
          <w:rFonts w:ascii="Times New Roman" w:hAnsi="Times New Roman" w:cs="Times New Roman"/>
          <w:sz w:val="28"/>
          <w:szCs w:val="28"/>
        </w:rPr>
        <w:t xml:space="preserve">большинство горнодобывающих предприятий вынуждены переходить от традиционных пирометаллургических методов к энергоэффективным стратегиям переработки руд. </w:t>
      </w:r>
    </w:p>
    <w:p w14:paraId="5DC25B43" w14:textId="36F48114" w:rsidR="00A071DC" w:rsidRPr="0053697F" w:rsidRDefault="00FD2DFC" w:rsidP="00A071DC">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Гидрометаллургия потребляет меньше энергии по сравнению с альтернативными способами измельчения, флотации и рафинирования.</w:t>
      </w:r>
      <w:r w:rsidR="00875436" w:rsidRPr="0053697F">
        <w:rPr>
          <w:rFonts w:ascii="Times New Roman" w:hAnsi="Times New Roman" w:cs="Times New Roman"/>
          <w:b/>
          <w:bCs/>
          <w:sz w:val="28"/>
          <w:szCs w:val="28"/>
        </w:rPr>
        <w:t xml:space="preserve"> </w:t>
      </w:r>
      <w:r w:rsidR="00875436" w:rsidRPr="0053697F">
        <w:rPr>
          <w:rFonts w:ascii="Times New Roman" w:hAnsi="Times New Roman" w:cs="Times New Roman"/>
          <w:sz w:val="28"/>
          <w:szCs w:val="28"/>
        </w:rPr>
        <w:lastRenderedPageBreak/>
        <w:t>Г</w:t>
      </w:r>
      <w:r w:rsidRPr="0053697F">
        <w:rPr>
          <w:rFonts w:ascii="Times New Roman" w:hAnsi="Times New Roman" w:cs="Times New Roman"/>
          <w:sz w:val="28"/>
          <w:szCs w:val="28"/>
        </w:rPr>
        <w:t>идрометаллургические методы</w:t>
      </w:r>
      <w:r w:rsidR="00875436" w:rsidRPr="0053697F">
        <w:rPr>
          <w:rFonts w:ascii="Times New Roman" w:hAnsi="Times New Roman" w:cs="Times New Roman"/>
          <w:sz w:val="28"/>
          <w:szCs w:val="28"/>
        </w:rPr>
        <w:t xml:space="preserve"> </w:t>
      </w:r>
      <w:r w:rsidRPr="0053697F">
        <w:rPr>
          <w:rFonts w:ascii="Times New Roman" w:hAnsi="Times New Roman" w:cs="Times New Roman"/>
          <w:sz w:val="28"/>
          <w:szCs w:val="28"/>
        </w:rPr>
        <w:t>оптимальны для переработки низкосортных руд из-за незначительных капитальных и эксплуатационных затрат, простоты эксплуатации и проверенных технологий.</w:t>
      </w:r>
      <w:r w:rsidR="00875436" w:rsidRPr="0053697F">
        <w:rPr>
          <w:rFonts w:ascii="Times New Roman" w:hAnsi="Times New Roman" w:cs="Times New Roman"/>
          <w:sz w:val="28"/>
          <w:szCs w:val="28"/>
        </w:rPr>
        <w:t xml:space="preserve"> </w:t>
      </w:r>
      <w:r w:rsidRPr="0053697F">
        <w:rPr>
          <w:rFonts w:ascii="Times New Roman" w:hAnsi="Times New Roman" w:cs="Times New Roman"/>
          <w:sz w:val="28"/>
          <w:szCs w:val="28"/>
        </w:rPr>
        <w:t>Кроме того, преимуществами гидрометаллургии являются полное использование и комплексная переработка сырья, селективное извлечение всех ценных металлов и компонентов, низкие производственные температуры, наиболее безопасные условия труда за счет отсутствия пыли и токсичных газов, а также снижение степени загрязнения окружающей среды [</w:t>
      </w:r>
      <w:r w:rsidR="001F48F6" w:rsidRPr="0053697F">
        <w:rPr>
          <w:rFonts w:ascii="Times New Roman" w:hAnsi="Times New Roman" w:cs="Times New Roman"/>
          <w:sz w:val="28"/>
          <w:szCs w:val="28"/>
        </w:rPr>
        <w:t>25</w:t>
      </w:r>
      <w:r w:rsidRPr="0053697F">
        <w:rPr>
          <w:rFonts w:ascii="Times New Roman" w:hAnsi="Times New Roman" w:cs="Times New Roman"/>
          <w:sz w:val="28"/>
          <w:szCs w:val="28"/>
        </w:rPr>
        <w:t>].</w:t>
      </w:r>
    </w:p>
    <w:p w14:paraId="72269526" w14:textId="77777777" w:rsidR="00981074" w:rsidRDefault="00490B56" w:rsidP="00981074">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Интенсивно развиваясь, гидрометаллургия яв</w:t>
      </w:r>
      <w:r w:rsidR="005817F1" w:rsidRPr="0053697F">
        <w:rPr>
          <w:rFonts w:ascii="Times New Roman" w:hAnsi="Times New Roman" w:cs="Times New Roman"/>
          <w:sz w:val="28"/>
          <w:szCs w:val="28"/>
        </w:rPr>
        <w:t>ляется</w:t>
      </w:r>
      <w:r w:rsidRPr="0053697F">
        <w:rPr>
          <w:rFonts w:ascii="Times New Roman" w:hAnsi="Times New Roman" w:cs="Times New Roman"/>
          <w:sz w:val="28"/>
          <w:szCs w:val="28"/>
        </w:rPr>
        <w:t xml:space="preserve"> перспективным направлением металлургии цветных металлов</w:t>
      </w:r>
      <w:r w:rsidR="005817F1" w:rsidRPr="0053697F">
        <w:rPr>
          <w:rFonts w:ascii="Times New Roman" w:hAnsi="Times New Roman" w:cs="Times New Roman"/>
          <w:sz w:val="28"/>
          <w:szCs w:val="28"/>
        </w:rPr>
        <w:t>,</w:t>
      </w:r>
      <w:r w:rsidRPr="0053697F">
        <w:rPr>
          <w:rFonts w:ascii="Times New Roman" w:hAnsi="Times New Roman" w:cs="Times New Roman"/>
          <w:sz w:val="28"/>
          <w:szCs w:val="28"/>
        </w:rPr>
        <w:t xml:space="preserve"> практически способн</w:t>
      </w:r>
      <w:r w:rsidR="005817F1" w:rsidRPr="0053697F">
        <w:rPr>
          <w:rFonts w:ascii="Times New Roman" w:hAnsi="Times New Roman" w:cs="Times New Roman"/>
          <w:sz w:val="28"/>
          <w:szCs w:val="28"/>
        </w:rPr>
        <w:t>ой</w:t>
      </w:r>
      <w:r w:rsidRPr="0053697F">
        <w:rPr>
          <w:rFonts w:ascii="Times New Roman" w:hAnsi="Times New Roman" w:cs="Times New Roman"/>
          <w:sz w:val="28"/>
          <w:szCs w:val="28"/>
        </w:rPr>
        <w:t xml:space="preserve"> заменить или дополнить возможности пирометаллургии.</w:t>
      </w:r>
    </w:p>
    <w:p w14:paraId="7A4E5669" w14:textId="77777777" w:rsidR="00981074" w:rsidRDefault="00981074" w:rsidP="00981074">
      <w:pPr>
        <w:spacing w:after="0" w:line="240" w:lineRule="auto"/>
        <w:ind w:firstLine="567"/>
        <w:jc w:val="both"/>
        <w:rPr>
          <w:rFonts w:ascii="Times New Roman" w:hAnsi="Times New Roman" w:cs="Times New Roman"/>
          <w:sz w:val="28"/>
          <w:szCs w:val="28"/>
        </w:rPr>
      </w:pPr>
    </w:p>
    <w:p w14:paraId="6178971F" w14:textId="29D47DBA" w:rsidR="004509C8" w:rsidRPr="00981074" w:rsidRDefault="00981074" w:rsidP="00981074">
      <w:pPr>
        <w:spacing w:after="0" w:line="240" w:lineRule="auto"/>
        <w:ind w:firstLine="567"/>
        <w:jc w:val="both"/>
        <w:rPr>
          <w:rFonts w:ascii="Times New Roman" w:hAnsi="Times New Roman" w:cs="Times New Roman"/>
          <w:b/>
          <w:bCs/>
          <w:sz w:val="28"/>
          <w:szCs w:val="28"/>
        </w:rPr>
      </w:pPr>
      <w:r w:rsidRPr="00981074">
        <w:rPr>
          <w:rFonts w:ascii="Times New Roman" w:hAnsi="Times New Roman" w:cs="Times New Roman"/>
          <w:b/>
          <w:bCs/>
          <w:sz w:val="28"/>
          <w:szCs w:val="28"/>
        </w:rPr>
        <w:t xml:space="preserve">1.3 </w:t>
      </w:r>
      <w:r w:rsidR="009E2D2F" w:rsidRPr="00981074">
        <w:rPr>
          <w:rFonts w:ascii="Times New Roman" w:hAnsi="Times New Roman" w:cs="Times New Roman"/>
          <w:b/>
          <w:bCs/>
          <w:sz w:val="28"/>
          <w:szCs w:val="28"/>
        </w:rPr>
        <w:t>Сульфидные минералы меди</w:t>
      </w:r>
      <w:r w:rsidR="00017A01" w:rsidRPr="00981074">
        <w:rPr>
          <w:rFonts w:ascii="Times New Roman" w:hAnsi="Times New Roman" w:cs="Times New Roman"/>
          <w:b/>
          <w:bCs/>
          <w:sz w:val="28"/>
          <w:szCs w:val="28"/>
        </w:rPr>
        <w:t xml:space="preserve"> </w:t>
      </w:r>
      <w:r w:rsidR="009E2D2F" w:rsidRPr="00981074">
        <w:rPr>
          <w:rFonts w:ascii="Times New Roman" w:hAnsi="Times New Roman" w:cs="Times New Roman"/>
          <w:b/>
          <w:bCs/>
          <w:sz w:val="28"/>
          <w:szCs w:val="28"/>
        </w:rPr>
        <w:t xml:space="preserve">в качестве сырья для </w:t>
      </w:r>
      <w:r w:rsidR="009F7E5D" w:rsidRPr="00981074">
        <w:rPr>
          <w:rFonts w:ascii="Times New Roman" w:hAnsi="Times New Roman" w:cs="Times New Roman"/>
          <w:b/>
          <w:bCs/>
          <w:sz w:val="28"/>
          <w:szCs w:val="28"/>
        </w:rPr>
        <w:t xml:space="preserve">процесса </w:t>
      </w:r>
      <w:r w:rsidR="009E2D2F" w:rsidRPr="00981074">
        <w:rPr>
          <w:rFonts w:ascii="Times New Roman" w:hAnsi="Times New Roman" w:cs="Times New Roman"/>
          <w:b/>
          <w:bCs/>
          <w:sz w:val="28"/>
          <w:szCs w:val="28"/>
        </w:rPr>
        <w:t>выщелачивания</w:t>
      </w:r>
    </w:p>
    <w:p w14:paraId="61143ECB" w14:textId="5122627B" w:rsidR="007A3F1B" w:rsidRPr="0053697F" w:rsidRDefault="0055362D" w:rsidP="00CC0806">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Халькозин (Cu</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S</w:t>
      </w:r>
      <w:r w:rsidRPr="0053697F">
        <w:rPr>
          <w:rFonts w:ascii="Times New Roman" w:hAnsi="Times New Roman" w:cs="Times New Roman"/>
          <w:color w:val="231F20"/>
          <w:sz w:val="28"/>
          <w:szCs w:val="28"/>
        </w:rPr>
        <w:t xml:space="preserve">, от греч. </w:t>
      </w:r>
      <w:r w:rsidR="00E210CC" w:rsidRPr="0053697F">
        <w:rPr>
          <w:rFonts w:ascii="Times New Roman" w:hAnsi="Times New Roman" w:cs="Times New Roman"/>
          <w:color w:val="231F20"/>
          <w:sz w:val="28"/>
          <w:szCs w:val="28"/>
        </w:rPr>
        <w:t>«</w:t>
      </w:r>
      <w:proofErr w:type="spellStart"/>
      <w:r w:rsidRPr="0053697F">
        <w:rPr>
          <w:rFonts w:ascii="Times New Roman" w:hAnsi="Times New Roman" w:cs="Times New Roman"/>
          <w:color w:val="231F20"/>
          <w:sz w:val="28"/>
          <w:szCs w:val="28"/>
        </w:rPr>
        <w:t>халькос</w:t>
      </w:r>
      <w:proofErr w:type="spellEnd"/>
      <w:r w:rsidR="00E210CC" w:rsidRPr="0053697F">
        <w:rPr>
          <w:rFonts w:ascii="Times New Roman" w:hAnsi="Times New Roman" w:cs="Times New Roman"/>
          <w:color w:val="231F20"/>
          <w:sz w:val="28"/>
          <w:szCs w:val="28"/>
        </w:rPr>
        <w:t>»</w:t>
      </w:r>
      <w:r w:rsidRPr="0053697F">
        <w:rPr>
          <w:rFonts w:ascii="Times New Roman" w:hAnsi="Times New Roman" w:cs="Times New Roman"/>
          <w:color w:val="231F20"/>
          <w:sz w:val="28"/>
          <w:szCs w:val="28"/>
        </w:rPr>
        <w:t xml:space="preserve"> – медь</w:t>
      </w:r>
      <w:r w:rsidRPr="0053697F">
        <w:rPr>
          <w:rFonts w:ascii="Times New Roman" w:hAnsi="Times New Roman" w:cs="Times New Roman"/>
          <w:sz w:val="28"/>
          <w:szCs w:val="28"/>
        </w:rPr>
        <w:t>), известный как сульфид меди (I) – это темно-серый</w:t>
      </w:r>
      <w:r w:rsidR="00467A2E" w:rsidRPr="0053697F">
        <w:rPr>
          <w:rFonts w:ascii="Times New Roman" w:hAnsi="Times New Roman" w:cs="Times New Roman"/>
          <w:sz w:val="28"/>
          <w:szCs w:val="28"/>
        </w:rPr>
        <w:t xml:space="preserve"> </w:t>
      </w:r>
      <w:r w:rsidRPr="0053697F">
        <w:rPr>
          <w:rFonts w:ascii="Times New Roman" w:hAnsi="Times New Roman" w:cs="Times New Roman"/>
          <w:sz w:val="28"/>
          <w:szCs w:val="28"/>
        </w:rPr>
        <w:t>сульфидный медный минерал с отчетливым металлическим блеском, который варьируется от свинцово-серых до черных тонов.</w:t>
      </w:r>
      <w:r w:rsidR="00001CF9" w:rsidRPr="0053697F">
        <w:rPr>
          <w:rFonts w:ascii="Times New Roman" w:hAnsi="Times New Roman" w:cs="Times New Roman"/>
          <w:sz w:val="28"/>
          <w:szCs w:val="28"/>
        </w:rPr>
        <w:t xml:space="preserve"> </w:t>
      </w:r>
      <w:r w:rsidR="00AC7FF6" w:rsidRPr="0053697F">
        <w:rPr>
          <w:rFonts w:ascii="Times New Roman" w:hAnsi="Times New Roman" w:cs="Times New Roman"/>
          <w:sz w:val="28"/>
          <w:szCs w:val="28"/>
        </w:rPr>
        <w:t>Э</w:t>
      </w:r>
      <w:r w:rsidR="00001CF9" w:rsidRPr="0053697F">
        <w:rPr>
          <w:rFonts w:ascii="Times New Roman" w:hAnsi="Times New Roman" w:cs="Times New Roman"/>
          <w:sz w:val="28"/>
          <w:szCs w:val="28"/>
        </w:rPr>
        <w:t>т</w:t>
      </w:r>
      <w:r w:rsidR="00AC7FF6" w:rsidRPr="0053697F">
        <w:rPr>
          <w:rFonts w:ascii="Times New Roman" w:hAnsi="Times New Roman" w:cs="Times New Roman"/>
          <w:sz w:val="28"/>
          <w:szCs w:val="28"/>
        </w:rPr>
        <w:t>от</w:t>
      </w:r>
      <w:r w:rsidR="00001CF9" w:rsidRPr="0053697F">
        <w:rPr>
          <w:rFonts w:ascii="Times New Roman" w:hAnsi="Times New Roman" w:cs="Times New Roman"/>
          <w:sz w:val="28"/>
          <w:szCs w:val="28"/>
        </w:rPr>
        <w:t xml:space="preserve"> минерал</w:t>
      </w:r>
      <w:r w:rsidR="00AC7FF6" w:rsidRPr="0053697F">
        <w:rPr>
          <w:rFonts w:ascii="Times New Roman" w:hAnsi="Times New Roman" w:cs="Times New Roman"/>
          <w:sz w:val="28"/>
          <w:szCs w:val="28"/>
        </w:rPr>
        <w:t xml:space="preserve"> </w:t>
      </w:r>
      <w:r w:rsidR="00001CF9" w:rsidRPr="0053697F">
        <w:rPr>
          <w:rFonts w:ascii="Times New Roman" w:hAnsi="Times New Roman" w:cs="Times New Roman"/>
          <w:sz w:val="28"/>
          <w:szCs w:val="28"/>
        </w:rPr>
        <w:t>относится к орторомбической кристаллической системе</w:t>
      </w:r>
      <w:r w:rsidR="00826DA7" w:rsidRPr="0053697F">
        <w:rPr>
          <w:rFonts w:ascii="Times New Roman" w:hAnsi="Times New Roman" w:cs="Times New Roman"/>
          <w:sz w:val="28"/>
          <w:szCs w:val="28"/>
        </w:rPr>
        <w:t xml:space="preserve">, </w:t>
      </w:r>
      <w:r w:rsidR="00AC7FF6" w:rsidRPr="0053697F">
        <w:rPr>
          <w:rFonts w:ascii="Times New Roman" w:hAnsi="Times New Roman" w:cs="Times New Roman"/>
          <w:sz w:val="28"/>
          <w:szCs w:val="28"/>
        </w:rPr>
        <w:t xml:space="preserve">характеризуется </w:t>
      </w:r>
      <w:r w:rsidR="00001CF9" w:rsidRPr="0053697F">
        <w:rPr>
          <w:rFonts w:ascii="Times New Roman" w:hAnsi="Times New Roman" w:cs="Times New Roman"/>
          <w:sz w:val="28"/>
          <w:szCs w:val="28"/>
        </w:rPr>
        <w:t>твердостью по шкале Мооса 2</w:t>
      </w:r>
      <w:r w:rsidR="000220CC" w:rsidRPr="0053697F">
        <w:rPr>
          <w:rFonts w:ascii="Times New Roman" w:hAnsi="Times New Roman" w:cs="Times New Roman"/>
          <w:sz w:val="28"/>
          <w:szCs w:val="28"/>
        </w:rPr>
        <w:t>,</w:t>
      </w:r>
      <w:r w:rsidR="00001CF9" w:rsidRPr="0053697F">
        <w:rPr>
          <w:rFonts w:ascii="Times New Roman" w:hAnsi="Times New Roman" w:cs="Times New Roman"/>
          <w:sz w:val="28"/>
          <w:szCs w:val="28"/>
        </w:rPr>
        <w:t>5</w:t>
      </w:r>
      <w:r w:rsidR="00826DA7" w:rsidRPr="0053697F">
        <w:rPr>
          <w:rFonts w:ascii="Times New Roman" w:hAnsi="Times New Roman" w:cs="Times New Roman"/>
          <w:sz w:val="28"/>
          <w:szCs w:val="28"/>
        </w:rPr>
        <w:t>-</w:t>
      </w:r>
      <w:r w:rsidR="00001CF9" w:rsidRPr="0053697F">
        <w:rPr>
          <w:rFonts w:ascii="Times New Roman" w:hAnsi="Times New Roman" w:cs="Times New Roman"/>
          <w:sz w:val="28"/>
          <w:szCs w:val="28"/>
        </w:rPr>
        <w:t>3</w:t>
      </w:r>
      <w:r w:rsidR="000220CC" w:rsidRPr="0053697F">
        <w:rPr>
          <w:rFonts w:ascii="Times New Roman" w:hAnsi="Times New Roman" w:cs="Times New Roman"/>
          <w:sz w:val="28"/>
          <w:szCs w:val="28"/>
        </w:rPr>
        <w:t>,</w:t>
      </w:r>
      <w:r w:rsidR="00001CF9" w:rsidRPr="0053697F">
        <w:rPr>
          <w:rFonts w:ascii="Times New Roman" w:hAnsi="Times New Roman" w:cs="Times New Roman"/>
          <w:sz w:val="28"/>
          <w:szCs w:val="28"/>
        </w:rPr>
        <w:t>0 и плотностью 5</w:t>
      </w:r>
      <w:r w:rsidR="000220CC" w:rsidRPr="0053697F">
        <w:rPr>
          <w:rFonts w:ascii="Times New Roman" w:hAnsi="Times New Roman" w:cs="Times New Roman"/>
          <w:sz w:val="28"/>
          <w:szCs w:val="28"/>
        </w:rPr>
        <w:t>,</w:t>
      </w:r>
      <w:r w:rsidR="00001CF9" w:rsidRPr="0053697F">
        <w:rPr>
          <w:rFonts w:ascii="Times New Roman" w:hAnsi="Times New Roman" w:cs="Times New Roman"/>
          <w:sz w:val="28"/>
          <w:szCs w:val="28"/>
        </w:rPr>
        <w:t>5</w:t>
      </w:r>
      <w:r w:rsidR="00826DA7" w:rsidRPr="0053697F">
        <w:rPr>
          <w:rFonts w:ascii="Times New Roman" w:hAnsi="Times New Roman" w:cs="Times New Roman"/>
          <w:sz w:val="28"/>
          <w:szCs w:val="28"/>
        </w:rPr>
        <w:t>-</w:t>
      </w:r>
      <w:r w:rsidR="00001CF9" w:rsidRPr="0053697F">
        <w:rPr>
          <w:rFonts w:ascii="Times New Roman" w:hAnsi="Times New Roman" w:cs="Times New Roman"/>
          <w:sz w:val="28"/>
          <w:szCs w:val="28"/>
        </w:rPr>
        <w:t>5</w:t>
      </w:r>
      <w:r w:rsidR="000220CC" w:rsidRPr="0053697F">
        <w:rPr>
          <w:rFonts w:ascii="Times New Roman" w:hAnsi="Times New Roman" w:cs="Times New Roman"/>
          <w:sz w:val="28"/>
          <w:szCs w:val="28"/>
        </w:rPr>
        <w:t>,</w:t>
      </w:r>
      <w:r w:rsidR="00001CF9" w:rsidRPr="0053697F">
        <w:rPr>
          <w:rFonts w:ascii="Times New Roman" w:hAnsi="Times New Roman" w:cs="Times New Roman"/>
          <w:sz w:val="28"/>
          <w:szCs w:val="28"/>
        </w:rPr>
        <w:t>8 г/см</w:t>
      </w:r>
      <w:r w:rsidR="00001CF9" w:rsidRPr="0053697F">
        <w:rPr>
          <w:rFonts w:ascii="Times New Roman" w:hAnsi="Times New Roman" w:cs="Times New Roman"/>
          <w:sz w:val="28"/>
          <w:szCs w:val="28"/>
          <w:vertAlign w:val="superscript"/>
        </w:rPr>
        <w:t>3</w:t>
      </w:r>
      <w:r w:rsidR="00001CF9" w:rsidRPr="0053697F">
        <w:rPr>
          <w:rFonts w:ascii="Times New Roman" w:hAnsi="Times New Roman" w:cs="Times New Roman"/>
          <w:sz w:val="28"/>
          <w:szCs w:val="28"/>
        </w:rPr>
        <w:t>.</w:t>
      </w:r>
      <w:r w:rsidR="00B5510D"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Халькозин обычно встречается в качестве вторичного минерала в обогащенной </w:t>
      </w:r>
      <w:proofErr w:type="spellStart"/>
      <w:r w:rsidRPr="0053697F">
        <w:rPr>
          <w:rFonts w:ascii="Times New Roman" w:hAnsi="Times New Roman" w:cs="Times New Roman"/>
          <w:sz w:val="28"/>
          <w:szCs w:val="28"/>
        </w:rPr>
        <w:t>супергеном</w:t>
      </w:r>
      <w:proofErr w:type="spellEnd"/>
      <w:r w:rsidRPr="0053697F">
        <w:rPr>
          <w:rFonts w:ascii="Times New Roman" w:hAnsi="Times New Roman" w:cs="Times New Roman"/>
          <w:sz w:val="28"/>
          <w:szCs w:val="28"/>
        </w:rPr>
        <w:t xml:space="preserve"> среде под окисленной зоной порфировых медных месторождений вследствие выщелачивания меди из окисленной зоны.</w:t>
      </w:r>
      <w:r w:rsidR="00826DA7" w:rsidRPr="0053697F">
        <w:rPr>
          <w:rFonts w:ascii="Times New Roman" w:hAnsi="Times New Roman" w:cs="Times New Roman"/>
          <w:sz w:val="28"/>
          <w:szCs w:val="28"/>
        </w:rPr>
        <w:t xml:space="preserve"> Халькозин</w:t>
      </w:r>
      <w:r w:rsidR="00B5510D" w:rsidRPr="0053697F">
        <w:rPr>
          <w:rFonts w:ascii="Times New Roman" w:hAnsi="Times New Roman" w:cs="Times New Roman"/>
          <w:sz w:val="28"/>
          <w:szCs w:val="28"/>
        </w:rPr>
        <w:t xml:space="preserve"> часто ассоциирован с другими минералами меди, такими как халькопирит, борнит и ковеллин. </w:t>
      </w:r>
      <w:r w:rsidRPr="0053697F">
        <w:rPr>
          <w:rFonts w:ascii="Times New Roman" w:hAnsi="Times New Roman" w:cs="Times New Roman"/>
          <w:sz w:val="28"/>
          <w:szCs w:val="28"/>
        </w:rPr>
        <w:t>Благодаря высокому содержанию меди</w:t>
      </w:r>
      <w:r w:rsidR="00112ADB" w:rsidRPr="0053697F">
        <w:rPr>
          <w:rFonts w:ascii="Times New Roman" w:hAnsi="Times New Roman" w:cs="Times New Roman"/>
          <w:sz w:val="28"/>
          <w:szCs w:val="28"/>
        </w:rPr>
        <w:t xml:space="preserve"> (79</w:t>
      </w:r>
      <w:r w:rsidR="000220CC" w:rsidRPr="0053697F">
        <w:rPr>
          <w:rFonts w:ascii="Times New Roman" w:hAnsi="Times New Roman" w:cs="Times New Roman"/>
          <w:sz w:val="28"/>
          <w:szCs w:val="28"/>
        </w:rPr>
        <w:t>,</w:t>
      </w:r>
      <w:r w:rsidR="00112ADB" w:rsidRPr="0053697F">
        <w:rPr>
          <w:rFonts w:ascii="Times New Roman" w:hAnsi="Times New Roman" w:cs="Times New Roman"/>
          <w:sz w:val="28"/>
          <w:szCs w:val="28"/>
        </w:rPr>
        <w:t>85 %)</w:t>
      </w:r>
      <w:r w:rsidRPr="0053697F">
        <w:rPr>
          <w:rFonts w:ascii="Times New Roman" w:hAnsi="Times New Roman" w:cs="Times New Roman"/>
          <w:sz w:val="28"/>
          <w:szCs w:val="28"/>
        </w:rPr>
        <w:t xml:space="preserve"> и относительной легкости отделения меди от серы, это очень выгодный медный минерал для добычи [</w:t>
      </w:r>
      <w:r w:rsidR="00181136" w:rsidRPr="0053697F">
        <w:rPr>
          <w:rFonts w:ascii="Times New Roman" w:hAnsi="Times New Roman" w:cs="Times New Roman"/>
          <w:sz w:val="28"/>
          <w:szCs w:val="28"/>
        </w:rPr>
        <w:t>26</w:t>
      </w:r>
      <w:r w:rsidRPr="0053697F">
        <w:rPr>
          <w:rFonts w:ascii="Times New Roman" w:hAnsi="Times New Roman" w:cs="Times New Roman"/>
          <w:sz w:val="28"/>
          <w:szCs w:val="28"/>
        </w:rPr>
        <w:t>].</w:t>
      </w:r>
    </w:p>
    <w:p w14:paraId="4B7BE53C" w14:textId="2F28ECB7" w:rsidR="00171739" w:rsidRPr="0053697F" w:rsidRDefault="00826DA7" w:rsidP="00A967E1">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Ценные месторождения халькозина обнаружены в Эли (штат Невада), </w:t>
      </w:r>
      <w:proofErr w:type="spellStart"/>
      <w:r w:rsidRPr="0053697F">
        <w:rPr>
          <w:rFonts w:ascii="Times New Roman" w:hAnsi="Times New Roman" w:cs="Times New Roman"/>
          <w:sz w:val="28"/>
          <w:szCs w:val="28"/>
        </w:rPr>
        <w:t>Моренси</w:t>
      </w:r>
      <w:proofErr w:type="spellEnd"/>
      <w:r w:rsidRPr="0053697F">
        <w:rPr>
          <w:rFonts w:ascii="Times New Roman" w:hAnsi="Times New Roman" w:cs="Times New Roman"/>
          <w:sz w:val="28"/>
          <w:szCs w:val="28"/>
        </w:rPr>
        <w:t xml:space="preserve"> (штат Аризона), халькозин встречается вместе с борнитом в сульфидных жилах </w:t>
      </w:r>
      <w:proofErr w:type="spellStart"/>
      <w:r w:rsidRPr="0053697F">
        <w:rPr>
          <w:rFonts w:ascii="Times New Roman" w:hAnsi="Times New Roman" w:cs="Times New Roman"/>
          <w:sz w:val="28"/>
          <w:szCs w:val="28"/>
        </w:rPr>
        <w:t>Цумеб</w:t>
      </w:r>
      <w:proofErr w:type="spellEnd"/>
      <w:r w:rsidRPr="0053697F">
        <w:rPr>
          <w:rFonts w:ascii="Times New Roman" w:hAnsi="Times New Roman" w:cs="Times New Roman"/>
          <w:sz w:val="28"/>
          <w:szCs w:val="28"/>
        </w:rPr>
        <w:t xml:space="preserve"> (Намибия), и Бьютте (штат Монтана, США) [</w:t>
      </w:r>
      <w:r w:rsidRPr="0053697F">
        <w:rPr>
          <w:rFonts w:ascii="Times New Roman" w:hAnsi="Times New Roman" w:cs="Times New Roman"/>
          <w:sz w:val="28"/>
          <w:szCs w:val="28"/>
          <w:shd w:val="clear" w:color="auto" w:fill="FFFFFF"/>
        </w:rPr>
        <w:t>27</w:t>
      </w:r>
      <w:r w:rsidRPr="0053697F">
        <w:rPr>
          <w:rFonts w:ascii="Times New Roman" w:hAnsi="Times New Roman" w:cs="Times New Roman"/>
          <w:sz w:val="28"/>
          <w:szCs w:val="28"/>
        </w:rPr>
        <w:t>]. Также месторождения халькозина расположены в Перу (</w:t>
      </w:r>
      <w:proofErr w:type="spellStart"/>
      <w:r w:rsidRPr="0053697F">
        <w:rPr>
          <w:rFonts w:ascii="Times New Roman" w:hAnsi="Times New Roman" w:cs="Times New Roman"/>
          <w:sz w:val="28"/>
          <w:szCs w:val="28"/>
        </w:rPr>
        <w:t>Канарико</w:t>
      </w:r>
      <w:proofErr w:type="spellEnd"/>
      <w:r w:rsidRPr="0053697F">
        <w:rPr>
          <w:rFonts w:ascii="Times New Roman" w:hAnsi="Times New Roman" w:cs="Times New Roman"/>
          <w:sz w:val="28"/>
          <w:szCs w:val="28"/>
        </w:rPr>
        <w:t>), Германии (</w:t>
      </w:r>
      <w:proofErr w:type="spellStart"/>
      <w:r w:rsidRPr="0053697F">
        <w:rPr>
          <w:rFonts w:ascii="Times New Roman" w:hAnsi="Times New Roman" w:cs="Times New Roman"/>
          <w:sz w:val="28"/>
          <w:szCs w:val="28"/>
        </w:rPr>
        <w:t>Риппольдзау</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Купфершифер</w:t>
      </w:r>
      <w:proofErr w:type="spellEnd"/>
      <w:r w:rsidRPr="0053697F">
        <w:rPr>
          <w:rFonts w:ascii="Times New Roman" w:hAnsi="Times New Roman" w:cs="Times New Roman"/>
          <w:sz w:val="28"/>
          <w:szCs w:val="28"/>
        </w:rPr>
        <w:t xml:space="preserve">), Канаде (Котс, </w:t>
      </w:r>
      <w:proofErr w:type="spellStart"/>
      <w:r w:rsidRPr="0053697F">
        <w:rPr>
          <w:rFonts w:ascii="Times New Roman" w:hAnsi="Times New Roman" w:cs="Times New Roman"/>
          <w:sz w:val="28"/>
          <w:szCs w:val="28"/>
        </w:rPr>
        <w:t>Коппермайн</w:t>
      </w:r>
      <w:proofErr w:type="spellEnd"/>
      <w:r w:rsidRPr="0053697F">
        <w:rPr>
          <w:rFonts w:ascii="Times New Roman" w:hAnsi="Times New Roman" w:cs="Times New Roman"/>
          <w:sz w:val="28"/>
          <w:szCs w:val="28"/>
        </w:rPr>
        <w:t>), Израиле (долина Тимна), России (Удокан), Чили (</w:t>
      </w:r>
      <w:proofErr w:type="spellStart"/>
      <w:r w:rsidRPr="0053697F">
        <w:rPr>
          <w:rFonts w:ascii="Times New Roman" w:hAnsi="Times New Roman" w:cs="Times New Roman"/>
          <w:sz w:val="28"/>
          <w:szCs w:val="28"/>
        </w:rPr>
        <w:t>Чукикамата</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Коллахуаси</w:t>
      </w:r>
      <w:proofErr w:type="spellEnd"/>
      <w:r w:rsidRPr="0053697F">
        <w:rPr>
          <w:rFonts w:ascii="Times New Roman" w:hAnsi="Times New Roman" w:cs="Times New Roman"/>
          <w:sz w:val="28"/>
          <w:szCs w:val="28"/>
        </w:rPr>
        <w:t>, Сальвадор, Инка-де-Оро), Мичиган (Кью), Филиппины (Багио) [28] и в Казахстане (Джезказган). Эти места представляют собой ценные ресурсы для промышленного производства меди и служат важными объектами изучения для геологов и минералогов.</w:t>
      </w:r>
    </w:p>
    <w:p w14:paraId="24F1F9A1" w14:textId="6CF70406" w:rsidR="000E50E7" w:rsidRPr="0053697F" w:rsidRDefault="00C80E95" w:rsidP="00A967E1">
      <w:pPr>
        <w:pStyle w:val="ad"/>
        <w:shd w:val="clear" w:color="auto" w:fill="FFFFFF"/>
        <w:spacing w:before="0" w:beforeAutospacing="0" w:after="0" w:afterAutospacing="0"/>
        <w:ind w:firstLine="567"/>
        <w:jc w:val="both"/>
        <w:rPr>
          <w:sz w:val="28"/>
          <w:szCs w:val="28"/>
        </w:rPr>
      </w:pPr>
      <w:r w:rsidRPr="0053697F">
        <w:rPr>
          <w:sz w:val="28"/>
          <w:szCs w:val="28"/>
        </w:rPr>
        <w:t>Борнит</w:t>
      </w:r>
      <w:r w:rsidR="003D43FF" w:rsidRPr="0053697F">
        <w:rPr>
          <w:sz w:val="28"/>
          <w:szCs w:val="28"/>
        </w:rPr>
        <w:t xml:space="preserve"> (Cu</w:t>
      </w:r>
      <w:r w:rsidR="003D43FF" w:rsidRPr="0053697F">
        <w:rPr>
          <w:sz w:val="28"/>
          <w:szCs w:val="28"/>
          <w:vertAlign w:val="subscript"/>
        </w:rPr>
        <w:t>5</w:t>
      </w:r>
      <w:r w:rsidR="003D43FF" w:rsidRPr="0053697F">
        <w:rPr>
          <w:sz w:val="28"/>
          <w:szCs w:val="28"/>
        </w:rPr>
        <w:t>FeS</w:t>
      </w:r>
      <w:r w:rsidR="003D43FF" w:rsidRPr="0053697F">
        <w:rPr>
          <w:sz w:val="28"/>
          <w:szCs w:val="28"/>
          <w:vertAlign w:val="subscript"/>
        </w:rPr>
        <w:t>4</w:t>
      </w:r>
      <w:r w:rsidR="003D43FF" w:rsidRPr="0053697F">
        <w:rPr>
          <w:sz w:val="28"/>
          <w:szCs w:val="28"/>
        </w:rPr>
        <w:t>)</w:t>
      </w:r>
      <w:r w:rsidRPr="0053697F">
        <w:rPr>
          <w:sz w:val="28"/>
          <w:szCs w:val="28"/>
        </w:rPr>
        <w:t xml:space="preserve">, известный как </w:t>
      </w:r>
      <w:r w:rsidR="00EB1C09" w:rsidRPr="0053697F">
        <w:rPr>
          <w:sz w:val="28"/>
          <w:szCs w:val="28"/>
        </w:rPr>
        <w:t>«</w:t>
      </w:r>
      <w:r w:rsidRPr="0053697F">
        <w:rPr>
          <w:sz w:val="28"/>
          <w:szCs w:val="28"/>
        </w:rPr>
        <w:t>павлинья руда</w:t>
      </w:r>
      <w:r w:rsidR="005648A7" w:rsidRPr="0053697F">
        <w:rPr>
          <w:sz w:val="28"/>
          <w:szCs w:val="28"/>
        </w:rPr>
        <w:t>», «</w:t>
      </w:r>
      <w:r w:rsidR="00316D20" w:rsidRPr="0053697F">
        <w:rPr>
          <w:sz w:val="28"/>
          <w:szCs w:val="28"/>
        </w:rPr>
        <w:t>пестрая</w:t>
      </w:r>
      <w:r w:rsidR="005648A7" w:rsidRPr="0053697F">
        <w:rPr>
          <w:sz w:val="28"/>
          <w:szCs w:val="28"/>
        </w:rPr>
        <w:t xml:space="preserve"> медная руда</w:t>
      </w:r>
      <w:r w:rsidR="00EB1C09" w:rsidRPr="0053697F">
        <w:rPr>
          <w:sz w:val="28"/>
          <w:szCs w:val="28"/>
        </w:rPr>
        <w:t>»</w:t>
      </w:r>
      <w:r w:rsidR="00095E24" w:rsidRPr="0053697F">
        <w:rPr>
          <w:sz w:val="28"/>
          <w:szCs w:val="28"/>
        </w:rPr>
        <w:t xml:space="preserve"> – </w:t>
      </w:r>
      <w:r w:rsidR="005222E1" w:rsidRPr="0053697F">
        <w:rPr>
          <w:sz w:val="28"/>
          <w:szCs w:val="28"/>
        </w:rPr>
        <w:t>это очень распространенный вторичный богатый медью минерал</w:t>
      </w:r>
      <w:r w:rsidR="00D77FD6" w:rsidRPr="0053697F">
        <w:rPr>
          <w:sz w:val="28"/>
          <w:szCs w:val="28"/>
        </w:rPr>
        <w:t xml:space="preserve"> (63,31 % меди)</w:t>
      </w:r>
      <w:r w:rsidR="00780F78" w:rsidRPr="0053697F">
        <w:rPr>
          <w:sz w:val="28"/>
          <w:szCs w:val="28"/>
        </w:rPr>
        <w:t xml:space="preserve">, названный в честь австрийского минералога-металлурга </w:t>
      </w:r>
      <w:proofErr w:type="spellStart"/>
      <w:r w:rsidR="00780F78" w:rsidRPr="0053697F">
        <w:rPr>
          <w:sz w:val="28"/>
          <w:szCs w:val="28"/>
        </w:rPr>
        <w:t>Игнаца</w:t>
      </w:r>
      <w:proofErr w:type="spellEnd"/>
      <w:r w:rsidR="00780F78" w:rsidRPr="0053697F">
        <w:rPr>
          <w:sz w:val="28"/>
          <w:szCs w:val="28"/>
        </w:rPr>
        <w:t xml:space="preserve"> фон Борна</w:t>
      </w:r>
      <w:r w:rsidR="00095E24" w:rsidRPr="0053697F">
        <w:rPr>
          <w:sz w:val="28"/>
          <w:szCs w:val="28"/>
        </w:rPr>
        <w:t>.</w:t>
      </w:r>
      <w:r w:rsidR="00C41667" w:rsidRPr="0053697F">
        <w:rPr>
          <w:sz w:val="28"/>
          <w:szCs w:val="28"/>
        </w:rPr>
        <w:t xml:space="preserve"> </w:t>
      </w:r>
      <w:r w:rsidR="00D07757" w:rsidRPr="0053697F">
        <w:rPr>
          <w:sz w:val="28"/>
          <w:szCs w:val="28"/>
        </w:rPr>
        <w:t xml:space="preserve">Его внешний вид сочетает </w:t>
      </w:r>
      <w:r w:rsidR="009627C4" w:rsidRPr="0053697F">
        <w:rPr>
          <w:sz w:val="28"/>
          <w:szCs w:val="28"/>
        </w:rPr>
        <w:t xml:space="preserve">широкий спектр </w:t>
      </w:r>
      <w:r w:rsidR="00D07757" w:rsidRPr="0053697F">
        <w:rPr>
          <w:sz w:val="28"/>
          <w:szCs w:val="28"/>
        </w:rPr>
        <w:t>цветов – от переливчатого синего</w:t>
      </w:r>
      <w:r w:rsidR="009627C4" w:rsidRPr="0053697F">
        <w:rPr>
          <w:sz w:val="28"/>
          <w:szCs w:val="28"/>
        </w:rPr>
        <w:t xml:space="preserve">, </w:t>
      </w:r>
      <w:r w:rsidR="00D07757" w:rsidRPr="0053697F">
        <w:rPr>
          <w:sz w:val="28"/>
          <w:szCs w:val="28"/>
        </w:rPr>
        <w:t>фиолетового</w:t>
      </w:r>
      <w:r w:rsidR="009627C4" w:rsidRPr="0053697F">
        <w:rPr>
          <w:sz w:val="28"/>
          <w:szCs w:val="28"/>
        </w:rPr>
        <w:t>, павлиньего зеленого, золотого</w:t>
      </w:r>
      <w:r w:rsidR="00D07757" w:rsidRPr="0053697F">
        <w:rPr>
          <w:sz w:val="28"/>
          <w:szCs w:val="28"/>
        </w:rPr>
        <w:t xml:space="preserve"> до </w:t>
      </w:r>
      <w:r w:rsidR="003D7F0E" w:rsidRPr="0053697F">
        <w:rPr>
          <w:sz w:val="28"/>
          <w:szCs w:val="28"/>
        </w:rPr>
        <w:t xml:space="preserve">темного </w:t>
      </w:r>
      <w:r w:rsidR="00D07757" w:rsidRPr="0053697F">
        <w:rPr>
          <w:sz w:val="28"/>
          <w:szCs w:val="28"/>
        </w:rPr>
        <w:t>медно-красного и коричневатого</w:t>
      </w:r>
      <w:r w:rsidR="003D7F0E" w:rsidRPr="0053697F">
        <w:rPr>
          <w:sz w:val="28"/>
          <w:szCs w:val="28"/>
        </w:rPr>
        <w:t xml:space="preserve"> в свежем изломе</w:t>
      </w:r>
      <w:r w:rsidR="00353C05" w:rsidRPr="0053697F">
        <w:rPr>
          <w:sz w:val="28"/>
          <w:szCs w:val="28"/>
        </w:rPr>
        <w:t>.</w:t>
      </w:r>
      <w:r w:rsidR="00020ABB" w:rsidRPr="0053697F">
        <w:rPr>
          <w:sz w:val="28"/>
          <w:szCs w:val="28"/>
        </w:rPr>
        <w:t xml:space="preserve"> Борнит </w:t>
      </w:r>
      <w:r w:rsidR="00780F78" w:rsidRPr="0053697F">
        <w:rPr>
          <w:sz w:val="28"/>
          <w:szCs w:val="28"/>
        </w:rPr>
        <w:t>о</w:t>
      </w:r>
      <w:r w:rsidR="003D7F0E" w:rsidRPr="0053697F">
        <w:rPr>
          <w:sz w:val="28"/>
          <w:szCs w:val="28"/>
        </w:rPr>
        <w:t>бычно покрывается яркой</w:t>
      </w:r>
      <w:r w:rsidR="00020ABB" w:rsidRPr="0053697F">
        <w:rPr>
          <w:sz w:val="28"/>
          <w:szCs w:val="28"/>
        </w:rPr>
        <w:t xml:space="preserve"> </w:t>
      </w:r>
      <w:r w:rsidR="003D7F0E" w:rsidRPr="0053697F">
        <w:rPr>
          <w:sz w:val="28"/>
          <w:szCs w:val="28"/>
        </w:rPr>
        <w:t>пестрой</w:t>
      </w:r>
      <w:r w:rsidR="00020ABB" w:rsidRPr="0053697F">
        <w:rPr>
          <w:sz w:val="28"/>
          <w:szCs w:val="28"/>
        </w:rPr>
        <w:t xml:space="preserve">, </w:t>
      </w:r>
      <w:r w:rsidR="003D7F0E" w:rsidRPr="0053697F">
        <w:rPr>
          <w:sz w:val="28"/>
          <w:szCs w:val="28"/>
        </w:rPr>
        <w:t>преимущественно сине</w:t>
      </w:r>
      <w:r w:rsidR="00020ABB" w:rsidRPr="0053697F">
        <w:rPr>
          <w:sz w:val="28"/>
          <w:szCs w:val="28"/>
        </w:rPr>
        <w:t xml:space="preserve">й, </w:t>
      </w:r>
      <w:r w:rsidR="003D7F0E" w:rsidRPr="0053697F">
        <w:rPr>
          <w:sz w:val="28"/>
          <w:szCs w:val="28"/>
        </w:rPr>
        <w:t>побежалостью</w:t>
      </w:r>
      <w:r w:rsidR="009627C4" w:rsidRPr="0053697F">
        <w:rPr>
          <w:sz w:val="28"/>
          <w:szCs w:val="28"/>
        </w:rPr>
        <w:t>. Борнит кристаллизуется в орторомбической кристаллической системе,</w:t>
      </w:r>
      <w:r w:rsidR="00780F78" w:rsidRPr="0053697F">
        <w:rPr>
          <w:sz w:val="28"/>
          <w:szCs w:val="28"/>
        </w:rPr>
        <w:t xml:space="preserve"> обладает характерным металлическим блеском, </w:t>
      </w:r>
      <w:r w:rsidR="009627C4" w:rsidRPr="0053697F">
        <w:rPr>
          <w:sz w:val="28"/>
          <w:szCs w:val="28"/>
        </w:rPr>
        <w:t>твердостью по шкале Мооса в диапазоне от 3</w:t>
      </w:r>
      <w:r w:rsidR="000220CC" w:rsidRPr="0053697F">
        <w:rPr>
          <w:sz w:val="28"/>
          <w:szCs w:val="28"/>
        </w:rPr>
        <w:t>,</w:t>
      </w:r>
      <w:r w:rsidR="00C2295C" w:rsidRPr="0053697F">
        <w:rPr>
          <w:sz w:val="28"/>
          <w:szCs w:val="28"/>
        </w:rPr>
        <w:t>00</w:t>
      </w:r>
      <w:r w:rsidR="009627C4" w:rsidRPr="0053697F">
        <w:rPr>
          <w:sz w:val="28"/>
          <w:szCs w:val="28"/>
        </w:rPr>
        <w:t xml:space="preserve"> до 3</w:t>
      </w:r>
      <w:r w:rsidR="000220CC" w:rsidRPr="0053697F">
        <w:rPr>
          <w:sz w:val="28"/>
          <w:szCs w:val="28"/>
        </w:rPr>
        <w:t>,</w:t>
      </w:r>
      <w:r w:rsidR="009627C4" w:rsidRPr="0053697F">
        <w:rPr>
          <w:sz w:val="28"/>
          <w:szCs w:val="28"/>
        </w:rPr>
        <w:t>25 и плотностью от 4</w:t>
      </w:r>
      <w:r w:rsidR="000220CC" w:rsidRPr="0053697F">
        <w:rPr>
          <w:sz w:val="28"/>
          <w:szCs w:val="28"/>
        </w:rPr>
        <w:t>,</w:t>
      </w:r>
      <w:r w:rsidR="009627C4" w:rsidRPr="0053697F">
        <w:rPr>
          <w:sz w:val="28"/>
          <w:szCs w:val="28"/>
        </w:rPr>
        <w:t>9 до 5</w:t>
      </w:r>
      <w:r w:rsidR="000220CC" w:rsidRPr="0053697F">
        <w:rPr>
          <w:sz w:val="28"/>
          <w:szCs w:val="28"/>
        </w:rPr>
        <w:t>,</w:t>
      </w:r>
      <w:r w:rsidR="009627C4" w:rsidRPr="0053697F">
        <w:rPr>
          <w:sz w:val="28"/>
          <w:szCs w:val="28"/>
        </w:rPr>
        <w:t>3 г/см</w:t>
      </w:r>
      <w:r w:rsidR="009627C4" w:rsidRPr="0053697F">
        <w:rPr>
          <w:sz w:val="28"/>
          <w:szCs w:val="28"/>
          <w:vertAlign w:val="superscript"/>
        </w:rPr>
        <w:t>3</w:t>
      </w:r>
      <w:r w:rsidR="009627C4" w:rsidRPr="0053697F">
        <w:rPr>
          <w:sz w:val="28"/>
          <w:szCs w:val="28"/>
        </w:rPr>
        <w:t xml:space="preserve"> [</w:t>
      </w:r>
      <w:r w:rsidR="00E506B1" w:rsidRPr="0053697F">
        <w:rPr>
          <w:spacing w:val="-5"/>
          <w:sz w:val="28"/>
          <w:szCs w:val="28"/>
        </w:rPr>
        <w:t>29</w:t>
      </w:r>
      <w:r w:rsidR="009627C4" w:rsidRPr="0053697F">
        <w:rPr>
          <w:sz w:val="28"/>
          <w:szCs w:val="28"/>
        </w:rPr>
        <w:t>]</w:t>
      </w:r>
      <w:r w:rsidR="003D7F0E" w:rsidRPr="0053697F">
        <w:rPr>
          <w:sz w:val="28"/>
          <w:szCs w:val="28"/>
        </w:rPr>
        <w:t>.</w:t>
      </w:r>
    </w:p>
    <w:p w14:paraId="152C4D7D" w14:textId="382938F9" w:rsidR="00F8396E" w:rsidRPr="0053697F" w:rsidRDefault="000B2B34" w:rsidP="00916D7F">
      <w:pPr>
        <w:pStyle w:val="ad"/>
        <w:shd w:val="clear" w:color="auto" w:fill="FFFFFF"/>
        <w:spacing w:before="0" w:beforeAutospacing="0" w:after="0" w:afterAutospacing="0"/>
        <w:ind w:firstLine="567"/>
        <w:jc w:val="both"/>
        <w:rPr>
          <w:sz w:val="28"/>
          <w:szCs w:val="28"/>
        </w:rPr>
      </w:pPr>
      <w:r w:rsidRPr="0053697F">
        <w:rPr>
          <w:sz w:val="28"/>
          <w:szCs w:val="28"/>
        </w:rPr>
        <w:lastRenderedPageBreak/>
        <w:t>Природный борнит имеет два вида происхождения – эндогенное и экзогенное. В первом случае борнит образуется в результате гидротермального изменения первичных сульфидных минералов меди и железа, таких как халькопирит. Во втором случае борнит развит в зонах вторичного сульфидного обогащения. Борнит часто ассоциирован с другими минералами, такими как халькопирит, халькозин, галенит, сфалерит, пирит</w:t>
      </w:r>
      <w:r w:rsidR="005D3D29" w:rsidRPr="0053697F">
        <w:rPr>
          <w:sz w:val="28"/>
          <w:szCs w:val="28"/>
        </w:rPr>
        <w:t xml:space="preserve"> </w:t>
      </w:r>
      <w:r w:rsidRPr="0053697F">
        <w:rPr>
          <w:sz w:val="28"/>
          <w:szCs w:val="28"/>
        </w:rPr>
        <w:t>[</w:t>
      </w:r>
      <w:r w:rsidR="00A520FF" w:rsidRPr="0053697F">
        <w:rPr>
          <w:sz w:val="28"/>
          <w:szCs w:val="28"/>
        </w:rPr>
        <w:t>30</w:t>
      </w:r>
      <w:r w:rsidRPr="0053697F">
        <w:rPr>
          <w:sz w:val="28"/>
          <w:szCs w:val="28"/>
        </w:rPr>
        <w:t xml:space="preserve">]. Месторождения </w:t>
      </w:r>
      <w:r w:rsidR="00C20D59" w:rsidRPr="0053697F">
        <w:rPr>
          <w:sz w:val="28"/>
          <w:szCs w:val="28"/>
        </w:rPr>
        <w:t xml:space="preserve">природного </w:t>
      </w:r>
      <w:r w:rsidRPr="0053697F">
        <w:rPr>
          <w:sz w:val="28"/>
          <w:szCs w:val="28"/>
        </w:rPr>
        <w:t>борнита преимущественно находятся в Маунт-Лайелл (Тасмания), Чили, Перу</w:t>
      </w:r>
      <w:r w:rsidR="00916D7F" w:rsidRPr="0053697F">
        <w:rPr>
          <w:sz w:val="28"/>
          <w:szCs w:val="28"/>
        </w:rPr>
        <w:t xml:space="preserve">, </w:t>
      </w:r>
      <w:r w:rsidRPr="0053697F">
        <w:rPr>
          <w:sz w:val="28"/>
          <w:szCs w:val="28"/>
        </w:rPr>
        <w:t>Бьютте (штат Монтана</w:t>
      </w:r>
      <w:r w:rsidR="00C20D59" w:rsidRPr="0053697F">
        <w:rPr>
          <w:sz w:val="28"/>
          <w:szCs w:val="28"/>
        </w:rPr>
        <w:t>, США</w:t>
      </w:r>
      <w:r w:rsidRPr="0053697F">
        <w:rPr>
          <w:sz w:val="28"/>
          <w:szCs w:val="28"/>
        </w:rPr>
        <w:t>) [</w:t>
      </w:r>
      <w:r w:rsidR="00211E35" w:rsidRPr="0053697F">
        <w:rPr>
          <w:sz w:val="28"/>
          <w:szCs w:val="28"/>
          <w:shd w:val="clear" w:color="auto" w:fill="FFFFFF"/>
        </w:rPr>
        <w:t>31</w:t>
      </w:r>
      <w:r w:rsidRPr="0053697F">
        <w:rPr>
          <w:sz w:val="28"/>
          <w:szCs w:val="28"/>
        </w:rPr>
        <w:t>]</w:t>
      </w:r>
      <w:r w:rsidR="00916D7F" w:rsidRPr="0053697F">
        <w:rPr>
          <w:sz w:val="28"/>
          <w:szCs w:val="28"/>
        </w:rPr>
        <w:t>, т</w:t>
      </w:r>
      <w:r w:rsidRPr="0053697F">
        <w:rPr>
          <w:sz w:val="28"/>
          <w:szCs w:val="28"/>
        </w:rPr>
        <w:t>акже в штатах Аризоны, Колорадо, Канаде (Британская Колумбия, Онтарио), Мексике,</w:t>
      </w:r>
      <w:r w:rsidR="008D32D6" w:rsidRPr="0053697F">
        <w:rPr>
          <w:sz w:val="28"/>
          <w:szCs w:val="28"/>
        </w:rPr>
        <w:t xml:space="preserve"> Замбии, ДР Конго, </w:t>
      </w:r>
      <w:r w:rsidRPr="0053697F">
        <w:rPr>
          <w:sz w:val="28"/>
          <w:szCs w:val="28"/>
        </w:rPr>
        <w:t>Германии,</w:t>
      </w:r>
      <w:r w:rsidR="008D32D6" w:rsidRPr="0053697F">
        <w:rPr>
          <w:sz w:val="28"/>
          <w:szCs w:val="28"/>
        </w:rPr>
        <w:t xml:space="preserve"> Норвегии, </w:t>
      </w:r>
      <w:r w:rsidRPr="0053697F">
        <w:rPr>
          <w:sz w:val="28"/>
          <w:szCs w:val="28"/>
        </w:rPr>
        <w:t>Румынии,</w:t>
      </w:r>
      <w:r w:rsidR="008D32D6" w:rsidRPr="0053697F">
        <w:rPr>
          <w:sz w:val="28"/>
          <w:szCs w:val="28"/>
        </w:rPr>
        <w:t xml:space="preserve"> Польше (Любин), </w:t>
      </w:r>
      <w:r w:rsidRPr="0053697F">
        <w:rPr>
          <w:sz w:val="28"/>
          <w:szCs w:val="28"/>
        </w:rPr>
        <w:t>Казахстане (Джезказган</w:t>
      </w:r>
      <w:r w:rsidR="008D32D6" w:rsidRPr="0053697F">
        <w:rPr>
          <w:sz w:val="28"/>
          <w:szCs w:val="28"/>
        </w:rPr>
        <w:t>, Саяк</w:t>
      </w:r>
      <w:r w:rsidRPr="0053697F">
        <w:rPr>
          <w:sz w:val="28"/>
          <w:szCs w:val="28"/>
        </w:rPr>
        <w:t>), Монголии, Австралии, России (Дзержинск, Удокан</w:t>
      </w:r>
      <w:r w:rsidR="008D32D6" w:rsidRPr="0053697F">
        <w:rPr>
          <w:sz w:val="28"/>
          <w:szCs w:val="28"/>
        </w:rPr>
        <w:t>, Урал</w:t>
      </w:r>
      <w:r w:rsidRPr="0053697F">
        <w:rPr>
          <w:sz w:val="28"/>
          <w:szCs w:val="28"/>
        </w:rPr>
        <w:t>).</w:t>
      </w:r>
    </w:p>
    <w:p w14:paraId="25686420" w14:textId="4CC88EDA" w:rsidR="001A0413" w:rsidRPr="0053697F" w:rsidRDefault="009D695D" w:rsidP="00EC6551">
      <w:pPr>
        <w:spacing w:after="0" w:line="240" w:lineRule="auto"/>
        <w:ind w:firstLine="567"/>
        <w:jc w:val="both"/>
        <w:rPr>
          <w:rFonts w:ascii="Times New Roman" w:hAnsi="Times New Roman" w:cs="Times New Roman"/>
          <w:sz w:val="28"/>
          <w:szCs w:val="28"/>
        </w:rPr>
      </w:pPr>
      <w:r w:rsidRPr="00027149">
        <w:rPr>
          <w:rFonts w:ascii="Times New Roman" w:hAnsi="Times New Roman" w:cs="Times New Roman"/>
          <w:sz w:val="28"/>
          <w:szCs w:val="28"/>
        </w:rPr>
        <w:t>Халькопирит</w:t>
      </w:r>
      <w:r w:rsidR="005221E9" w:rsidRPr="00027149">
        <w:rPr>
          <w:rFonts w:ascii="Times New Roman" w:hAnsi="Times New Roman" w:cs="Times New Roman"/>
          <w:sz w:val="28"/>
          <w:szCs w:val="28"/>
        </w:rPr>
        <w:t xml:space="preserve"> (CuFeS</w:t>
      </w:r>
      <w:r w:rsidR="005221E9" w:rsidRPr="00027149">
        <w:rPr>
          <w:rFonts w:ascii="Times New Roman" w:hAnsi="Times New Roman" w:cs="Times New Roman"/>
          <w:sz w:val="28"/>
          <w:szCs w:val="28"/>
          <w:vertAlign w:val="subscript"/>
        </w:rPr>
        <w:t>2</w:t>
      </w:r>
      <w:r w:rsidR="005221E9" w:rsidRPr="00027149">
        <w:rPr>
          <w:rFonts w:ascii="Times New Roman" w:hAnsi="Times New Roman" w:cs="Times New Roman"/>
          <w:sz w:val="28"/>
          <w:szCs w:val="28"/>
        </w:rPr>
        <w:t>, от греч. «</w:t>
      </w:r>
      <w:proofErr w:type="spellStart"/>
      <w:r w:rsidR="005221E9" w:rsidRPr="00027149">
        <w:rPr>
          <w:rFonts w:ascii="Times New Roman" w:hAnsi="Times New Roman" w:cs="Times New Roman"/>
          <w:sz w:val="28"/>
          <w:szCs w:val="28"/>
        </w:rPr>
        <w:t>халькос</w:t>
      </w:r>
      <w:proofErr w:type="spellEnd"/>
      <w:r w:rsidR="005221E9" w:rsidRPr="00027149">
        <w:rPr>
          <w:rFonts w:ascii="Times New Roman" w:hAnsi="Times New Roman" w:cs="Times New Roman"/>
          <w:sz w:val="28"/>
          <w:szCs w:val="28"/>
        </w:rPr>
        <w:t>» – медь, «</w:t>
      </w:r>
      <w:proofErr w:type="spellStart"/>
      <w:r w:rsidR="005221E9" w:rsidRPr="00027149">
        <w:rPr>
          <w:rFonts w:ascii="Times New Roman" w:hAnsi="Times New Roman" w:cs="Times New Roman"/>
          <w:sz w:val="28"/>
          <w:szCs w:val="28"/>
        </w:rPr>
        <w:t>пирос</w:t>
      </w:r>
      <w:proofErr w:type="spellEnd"/>
      <w:r w:rsidR="005221E9" w:rsidRPr="00027149">
        <w:rPr>
          <w:rFonts w:ascii="Times New Roman" w:hAnsi="Times New Roman" w:cs="Times New Roman"/>
          <w:sz w:val="28"/>
          <w:szCs w:val="28"/>
        </w:rPr>
        <w:t>» – огонь), известный как медный колчедан</w:t>
      </w:r>
      <w:r w:rsidR="001A0413" w:rsidRPr="00027149">
        <w:rPr>
          <w:rFonts w:ascii="Times New Roman" w:hAnsi="Times New Roman" w:cs="Times New Roman"/>
          <w:sz w:val="28"/>
          <w:szCs w:val="28"/>
        </w:rPr>
        <w:t xml:space="preserve"> (</w:t>
      </w:r>
      <w:r w:rsidR="00027149" w:rsidRPr="00027149">
        <w:rPr>
          <w:rFonts w:ascii="Times New Roman" w:hAnsi="Times New Roman" w:cs="Times New Roman"/>
          <w:sz w:val="28"/>
          <w:szCs w:val="28"/>
        </w:rPr>
        <w:t xml:space="preserve">содержит </w:t>
      </w:r>
      <w:r w:rsidR="001A0413" w:rsidRPr="00027149">
        <w:rPr>
          <w:rFonts w:ascii="Times New Roman" w:hAnsi="Times New Roman" w:cs="Times New Roman"/>
          <w:sz w:val="28"/>
          <w:szCs w:val="28"/>
        </w:rPr>
        <w:t>34,63 % меди)</w:t>
      </w:r>
      <w:r w:rsidR="00027149" w:rsidRPr="00027149">
        <w:rPr>
          <w:rFonts w:ascii="Times New Roman" w:hAnsi="Times New Roman" w:cs="Times New Roman"/>
          <w:sz w:val="28"/>
          <w:szCs w:val="28"/>
        </w:rPr>
        <w:t xml:space="preserve">, </w:t>
      </w:r>
      <w:r w:rsidR="00027149" w:rsidRPr="00584CBE">
        <w:rPr>
          <w:rFonts w:ascii="Times New Roman" w:hAnsi="Times New Roman" w:cs="Times New Roman"/>
          <w:sz w:val="28"/>
          <w:szCs w:val="28"/>
        </w:rPr>
        <w:t>является наиболее распространённым первичным сульфидным минералом меди, на долю которого приходится свыше 70 % мировых запасов этого металла [32].</w:t>
      </w:r>
      <w:r w:rsidR="004A3DB7" w:rsidRPr="004A3DB7">
        <w:rPr>
          <w:rFonts w:ascii="Times New Roman" w:hAnsi="Times New Roman" w:cs="Times New Roman"/>
          <w:sz w:val="28"/>
          <w:szCs w:val="28"/>
        </w:rPr>
        <w:t xml:space="preserve"> </w:t>
      </w:r>
      <w:r w:rsidR="004A3DB7" w:rsidRPr="00584CBE">
        <w:rPr>
          <w:rFonts w:ascii="Times New Roman" w:hAnsi="Times New Roman" w:cs="Times New Roman"/>
          <w:sz w:val="28"/>
          <w:szCs w:val="28"/>
        </w:rPr>
        <w:t>В то же время</w:t>
      </w:r>
      <w:r w:rsidR="004A3DB7" w:rsidRPr="004A3DB7">
        <w:rPr>
          <w:rFonts w:ascii="Times New Roman" w:hAnsi="Times New Roman" w:cs="Times New Roman"/>
          <w:sz w:val="28"/>
          <w:szCs w:val="28"/>
        </w:rPr>
        <w:t>, халькопирит</w:t>
      </w:r>
      <w:r w:rsidR="004A3DB7" w:rsidRPr="00584CBE">
        <w:rPr>
          <w:rFonts w:ascii="Times New Roman" w:hAnsi="Times New Roman" w:cs="Times New Roman"/>
          <w:sz w:val="28"/>
          <w:szCs w:val="28"/>
        </w:rPr>
        <w:t xml:space="preserve"> считается самым </w:t>
      </w:r>
      <w:proofErr w:type="spellStart"/>
      <w:r w:rsidR="004A3DB7" w:rsidRPr="00584CBE">
        <w:rPr>
          <w:rFonts w:ascii="Times New Roman" w:hAnsi="Times New Roman" w:cs="Times New Roman"/>
          <w:sz w:val="28"/>
          <w:szCs w:val="28"/>
        </w:rPr>
        <w:t>трудноподдающимся</w:t>
      </w:r>
      <w:proofErr w:type="spellEnd"/>
      <w:r w:rsidR="004A3DB7" w:rsidRPr="00584CBE">
        <w:rPr>
          <w:rFonts w:ascii="Times New Roman" w:hAnsi="Times New Roman" w:cs="Times New Roman"/>
          <w:sz w:val="28"/>
          <w:szCs w:val="28"/>
        </w:rPr>
        <w:t xml:space="preserve"> выщелачиванию медным минералом.</w:t>
      </w:r>
      <w:r w:rsidR="004A3DB7" w:rsidRPr="004A3DB7">
        <w:rPr>
          <w:rFonts w:ascii="Times New Roman" w:hAnsi="Times New Roman" w:cs="Times New Roman"/>
          <w:sz w:val="28"/>
          <w:szCs w:val="28"/>
        </w:rPr>
        <w:t xml:space="preserve"> П</w:t>
      </w:r>
      <w:r w:rsidR="004A3DB7" w:rsidRPr="00584CBE">
        <w:rPr>
          <w:rFonts w:ascii="Times New Roman" w:hAnsi="Times New Roman" w:cs="Times New Roman"/>
          <w:sz w:val="28"/>
          <w:szCs w:val="28"/>
        </w:rPr>
        <w:t>ереработка</w:t>
      </w:r>
      <w:r w:rsidR="004A3DB7" w:rsidRPr="004A3DB7">
        <w:rPr>
          <w:rFonts w:ascii="Times New Roman" w:hAnsi="Times New Roman" w:cs="Times New Roman"/>
          <w:sz w:val="28"/>
          <w:szCs w:val="28"/>
        </w:rPr>
        <w:t xml:space="preserve"> халькопирита</w:t>
      </w:r>
      <w:r w:rsidR="004A3DB7" w:rsidRPr="00584CBE">
        <w:rPr>
          <w:rFonts w:ascii="Times New Roman" w:hAnsi="Times New Roman" w:cs="Times New Roman"/>
          <w:sz w:val="28"/>
          <w:szCs w:val="28"/>
        </w:rPr>
        <w:t xml:space="preserve"> с применением гидрометаллургических методов значительно сложнее и требует больше времени, чем выщелачивание вторичных сульфидов (например, халькозина, борнита) или окисленных форм (таких как малахит и азурит) [33].</w:t>
      </w:r>
      <w:r w:rsidR="00D351D2" w:rsidRPr="00D351D2">
        <w:rPr>
          <w:rFonts w:ascii="Times New Roman" w:hAnsi="Times New Roman" w:cs="Times New Roman"/>
          <w:sz w:val="28"/>
          <w:szCs w:val="28"/>
        </w:rPr>
        <w:t xml:space="preserve"> </w:t>
      </w:r>
      <w:r w:rsidR="00584CBE" w:rsidRPr="00584CBE">
        <w:rPr>
          <w:rFonts w:ascii="Times New Roman" w:hAnsi="Times New Roman" w:cs="Times New Roman"/>
          <w:sz w:val="28"/>
          <w:szCs w:val="28"/>
        </w:rPr>
        <w:t xml:space="preserve">Основные затруднения связаны с устойчивой кристаллической решёткой, низкой реакционной способностью в водной среде и образованием </w:t>
      </w:r>
      <w:proofErr w:type="spellStart"/>
      <w:r w:rsidR="00584CBE" w:rsidRPr="00584CBE">
        <w:rPr>
          <w:rFonts w:ascii="Times New Roman" w:hAnsi="Times New Roman" w:cs="Times New Roman"/>
          <w:sz w:val="28"/>
          <w:szCs w:val="28"/>
        </w:rPr>
        <w:t>пассивирующих</w:t>
      </w:r>
      <w:proofErr w:type="spellEnd"/>
      <w:r w:rsidR="00584CBE" w:rsidRPr="00584CBE">
        <w:rPr>
          <w:rFonts w:ascii="Times New Roman" w:hAnsi="Times New Roman" w:cs="Times New Roman"/>
          <w:sz w:val="28"/>
          <w:szCs w:val="28"/>
        </w:rPr>
        <w:t xml:space="preserve"> слоёв на поверхности частиц. Несмотря на эти сложности, интерес к гидрохимическому извлечению меди из халькопирита остаётся высоким [34].</w:t>
      </w:r>
      <w:r w:rsidR="00EC6551">
        <w:rPr>
          <w:rFonts w:ascii="Times New Roman" w:hAnsi="Times New Roman" w:cs="Times New Roman"/>
          <w:sz w:val="28"/>
          <w:szCs w:val="28"/>
        </w:rPr>
        <w:t xml:space="preserve"> </w:t>
      </w:r>
      <w:r w:rsidR="00F8396E" w:rsidRPr="0053697F">
        <w:rPr>
          <w:rFonts w:ascii="Times New Roman" w:hAnsi="Times New Roman" w:cs="Times New Roman"/>
          <w:sz w:val="28"/>
          <w:szCs w:val="28"/>
        </w:rPr>
        <w:t xml:space="preserve">Исследования показали, что </w:t>
      </w:r>
      <w:r w:rsidR="00AC7FF6" w:rsidRPr="0053697F">
        <w:rPr>
          <w:rFonts w:ascii="Times New Roman" w:hAnsi="Times New Roman" w:cs="Times New Roman"/>
          <w:sz w:val="28"/>
          <w:szCs w:val="28"/>
        </w:rPr>
        <w:t>для извлечения меди из руд, содержащих фазу CuFeS</w:t>
      </w:r>
      <w:r w:rsidR="00AC7FF6" w:rsidRPr="0053697F">
        <w:rPr>
          <w:rFonts w:ascii="Times New Roman" w:hAnsi="Times New Roman" w:cs="Times New Roman"/>
          <w:sz w:val="28"/>
          <w:szCs w:val="28"/>
          <w:vertAlign w:val="subscript"/>
        </w:rPr>
        <w:t>2</w:t>
      </w:r>
      <w:r w:rsidR="00594A49" w:rsidRPr="0053697F">
        <w:rPr>
          <w:rFonts w:ascii="Times New Roman" w:hAnsi="Times New Roman" w:cs="Times New Roman"/>
          <w:sz w:val="28"/>
          <w:szCs w:val="28"/>
        </w:rPr>
        <w:t xml:space="preserve">, </w:t>
      </w:r>
      <w:r w:rsidR="00AC7FF6" w:rsidRPr="0053697F">
        <w:rPr>
          <w:rFonts w:ascii="Times New Roman" w:hAnsi="Times New Roman" w:cs="Times New Roman"/>
          <w:sz w:val="28"/>
          <w:szCs w:val="28"/>
        </w:rPr>
        <w:t xml:space="preserve">необходимы </w:t>
      </w:r>
      <w:r w:rsidR="00F8396E" w:rsidRPr="0053697F">
        <w:rPr>
          <w:rFonts w:ascii="Times New Roman" w:hAnsi="Times New Roman" w:cs="Times New Roman"/>
          <w:sz w:val="28"/>
          <w:szCs w:val="28"/>
        </w:rPr>
        <w:t>экстремальные давления и температуры или длительное время обработки (</w:t>
      </w:r>
      <w:proofErr w:type="spellStart"/>
      <w:r w:rsidR="00F8396E" w:rsidRPr="0053697F">
        <w:rPr>
          <w:rFonts w:ascii="Times New Roman" w:hAnsi="Times New Roman" w:cs="Times New Roman"/>
          <w:sz w:val="28"/>
          <w:szCs w:val="28"/>
        </w:rPr>
        <w:t>биовыщелачивание</w:t>
      </w:r>
      <w:proofErr w:type="spellEnd"/>
      <w:r w:rsidR="00F8396E" w:rsidRPr="0053697F">
        <w:rPr>
          <w:rFonts w:ascii="Times New Roman" w:hAnsi="Times New Roman" w:cs="Times New Roman"/>
          <w:sz w:val="28"/>
          <w:szCs w:val="28"/>
        </w:rPr>
        <w:t>).</w:t>
      </w:r>
    </w:p>
    <w:p w14:paraId="2D9B9232" w14:textId="582CB8BF" w:rsidR="008E65CD" w:rsidRDefault="00FC7D2C" w:rsidP="008E65CD">
      <w:pPr>
        <w:autoSpaceDE w:val="0"/>
        <w:autoSpaceDN w:val="0"/>
        <w:adjustRightInd w:val="0"/>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Халькопирит</w:t>
      </w:r>
      <w:r w:rsidR="008C538E" w:rsidRPr="0053697F">
        <w:rPr>
          <w:rFonts w:ascii="Times New Roman" w:hAnsi="Times New Roman" w:cs="Times New Roman"/>
          <w:sz w:val="28"/>
          <w:szCs w:val="28"/>
        </w:rPr>
        <w:t xml:space="preserve"> характеризуется </w:t>
      </w:r>
      <w:r w:rsidRPr="0053697F">
        <w:rPr>
          <w:rFonts w:ascii="Times New Roman" w:hAnsi="Times New Roman" w:cs="Times New Roman"/>
          <w:sz w:val="28"/>
          <w:szCs w:val="28"/>
        </w:rPr>
        <w:t>латунно-желт</w:t>
      </w:r>
      <w:r w:rsidR="008C538E" w:rsidRPr="0053697F">
        <w:rPr>
          <w:rFonts w:ascii="Times New Roman" w:hAnsi="Times New Roman" w:cs="Times New Roman"/>
          <w:sz w:val="28"/>
          <w:szCs w:val="28"/>
        </w:rPr>
        <w:t xml:space="preserve">ым </w:t>
      </w:r>
      <w:r w:rsidR="00AF0B29" w:rsidRPr="0053697F">
        <w:rPr>
          <w:rFonts w:ascii="Times New Roman" w:hAnsi="Times New Roman" w:cs="Times New Roman"/>
          <w:sz w:val="28"/>
          <w:szCs w:val="28"/>
        </w:rPr>
        <w:t>цвет</w:t>
      </w:r>
      <w:r w:rsidR="008C538E" w:rsidRPr="0053697F">
        <w:rPr>
          <w:rFonts w:ascii="Times New Roman" w:hAnsi="Times New Roman" w:cs="Times New Roman"/>
          <w:sz w:val="28"/>
          <w:szCs w:val="28"/>
        </w:rPr>
        <w:t>ом</w:t>
      </w:r>
      <w:r w:rsidR="00AF0B29" w:rsidRPr="0053697F">
        <w:rPr>
          <w:rFonts w:ascii="Times New Roman" w:hAnsi="Times New Roman" w:cs="Times New Roman"/>
          <w:sz w:val="28"/>
          <w:szCs w:val="28"/>
        </w:rPr>
        <w:t xml:space="preserve"> с темно-желтой или пестрой побежалостью. </w:t>
      </w:r>
      <w:r w:rsidR="008C538E" w:rsidRPr="0053697F">
        <w:rPr>
          <w:rFonts w:ascii="Times New Roman" w:hAnsi="Times New Roman" w:cs="Times New Roman"/>
          <w:sz w:val="28"/>
          <w:szCs w:val="28"/>
        </w:rPr>
        <w:t>Минерал</w:t>
      </w:r>
      <w:r w:rsidR="00AF0B29" w:rsidRPr="0053697F">
        <w:rPr>
          <w:rFonts w:ascii="Times New Roman" w:hAnsi="Times New Roman" w:cs="Times New Roman"/>
          <w:sz w:val="28"/>
          <w:szCs w:val="28"/>
        </w:rPr>
        <w:t xml:space="preserve"> имеет черную черту с зеленоватым оттенком, обладает </w:t>
      </w:r>
      <w:r w:rsidRPr="0053697F">
        <w:rPr>
          <w:rFonts w:ascii="Times New Roman" w:hAnsi="Times New Roman" w:cs="Times New Roman"/>
          <w:sz w:val="28"/>
          <w:szCs w:val="28"/>
        </w:rPr>
        <w:t>металлическим блеском,</w:t>
      </w:r>
      <w:r w:rsidR="008C538E" w:rsidRPr="0053697F">
        <w:rPr>
          <w:rFonts w:ascii="Times New Roman" w:hAnsi="Times New Roman" w:cs="Times New Roman"/>
          <w:sz w:val="28"/>
          <w:szCs w:val="28"/>
        </w:rPr>
        <w:t xml:space="preserve"> </w:t>
      </w:r>
      <w:r w:rsidRPr="0053697F">
        <w:rPr>
          <w:rFonts w:ascii="Times New Roman" w:hAnsi="Times New Roman" w:cs="Times New Roman"/>
          <w:sz w:val="28"/>
          <w:szCs w:val="28"/>
        </w:rPr>
        <w:t>твердость составляет 3</w:t>
      </w:r>
      <w:r w:rsidR="000220CC" w:rsidRPr="0053697F">
        <w:rPr>
          <w:rFonts w:ascii="Times New Roman" w:hAnsi="Times New Roman" w:cs="Times New Roman"/>
          <w:sz w:val="28"/>
          <w:szCs w:val="28"/>
        </w:rPr>
        <w:t>,</w:t>
      </w:r>
      <w:r w:rsidR="00991A62" w:rsidRPr="0053697F">
        <w:rPr>
          <w:rFonts w:ascii="Times New Roman" w:hAnsi="Times New Roman" w:cs="Times New Roman"/>
          <w:sz w:val="28"/>
          <w:szCs w:val="28"/>
        </w:rPr>
        <w:t>5</w:t>
      </w:r>
      <w:r w:rsidR="008C538E" w:rsidRPr="0053697F">
        <w:rPr>
          <w:rFonts w:ascii="Times New Roman" w:hAnsi="Times New Roman" w:cs="Times New Roman"/>
          <w:sz w:val="28"/>
          <w:szCs w:val="28"/>
        </w:rPr>
        <w:t>-</w:t>
      </w:r>
      <w:r w:rsidRPr="0053697F">
        <w:rPr>
          <w:rFonts w:ascii="Times New Roman" w:hAnsi="Times New Roman" w:cs="Times New Roman"/>
          <w:sz w:val="28"/>
          <w:szCs w:val="28"/>
        </w:rPr>
        <w:t>4</w:t>
      </w:r>
      <w:r w:rsidR="000220CC" w:rsidRPr="0053697F">
        <w:rPr>
          <w:rFonts w:ascii="Times New Roman" w:hAnsi="Times New Roman" w:cs="Times New Roman"/>
          <w:sz w:val="28"/>
          <w:szCs w:val="28"/>
        </w:rPr>
        <w:t>,</w:t>
      </w:r>
      <w:r w:rsidRPr="0053697F">
        <w:rPr>
          <w:rFonts w:ascii="Times New Roman" w:hAnsi="Times New Roman" w:cs="Times New Roman"/>
          <w:sz w:val="28"/>
          <w:szCs w:val="28"/>
        </w:rPr>
        <w:t>0</w:t>
      </w:r>
      <w:r w:rsidR="008C538E" w:rsidRPr="0053697F">
        <w:rPr>
          <w:rFonts w:ascii="Times New Roman" w:hAnsi="Times New Roman" w:cs="Times New Roman"/>
          <w:sz w:val="28"/>
          <w:szCs w:val="28"/>
        </w:rPr>
        <w:t xml:space="preserve"> по шкале Мооса</w:t>
      </w:r>
      <w:r w:rsidRPr="0053697F">
        <w:rPr>
          <w:rFonts w:ascii="Times New Roman" w:hAnsi="Times New Roman" w:cs="Times New Roman"/>
          <w:sz w:val="28"/>
          <w:szCs w:val="28"/>
        </w:rPr>
        <w:t>, а плотность 4</w:t>
      </w:r>
      <w:r w:rsidR="000220CC" w:rsidRPr="0053697F">
        <w:rPr>
          <w:rFonts w:ascii="Times New Roman" w:hAnsi="Times New Roman" w:cs="Times New Roman"/>
          <w:sz w:val="28"/>
          <w:szCs w:val="28"/>
        </w:rPr>
        <w:t>,</w:t>
      </w:r>
      <w:r w:rsidRPr="0053697F">
        <w:rPr>
          <w:rFonts w:ascii="Times New Roman" w:hAnsi="Times New Roman" w:cs="Times New Roman"/>
          <w:sz w:val="28"/>
          <w:szCs w:val="28"/>
        </w:rPr>
        <w:t>1</w:t>
      </w:r>
      <w:r w:rsidR="008C538E" w:rsidRPr="0053697F">
        <w:rPr>
          <w:rFonts w:ascii="Times New Roman" w:hAnsi="Times New Roman" w:cs="Times New Roman"/>
          <w:sz w:val="28"/>
          <w:szCs w:val="28"/>
        </w:rPr>
        <w:t>-</w:t>
      </w:r>
      <w:r w:rsidRPr="0053697F">
        <w:rPr>
          <w:rFonts w:ascii="Times New Roman" w:hAnsi="Times New Roman" w:cs="Times New Roman"/>
          <w:sz w:val="28"/>
          <w:szCs w:val="28"/>
        </w:rPr>
        <w:t>4</w:t>
      </w:r>
      <w:r w:rsidR="000220CC" w:rsidRPr="0053697F">
        <w:rPr>
          <w:rFonts w:ascii="Times New Roman" w:hAnsi="Times New Roman" w:cs="Times New Roman"/>
          <w:sz w:val="28"/>
          <w:szCs w:val="28"/>
        </w:rPr>
        <w:t>,</w:t>
      </w:r>
      <w:r w:rsidRPr="0053697F">
        <w:rPr>
          <w:rFonts w:ascii="Times New Roman" w:hAnsi="Times New Roman" w:cs="Times New Roman"/>
          <w:sz w:val="28"/>
          <w:szCs w:val="28"/>
        </w:rPr>
        <w:t>3 г/см</w:t>
      </w:r>
      <w:r w:rsidRPr="0053697F">
        <w:rPr>
          <w:rFonts w:ascii="Times New Roman" w:hAnsi="Times New Roman" w:cs="Times New Roman"/>
          <w:sz w:val="28"/>
          <w:szCs w:val="28"/>
          <w:vertAlign w:val="superscript"/>
        </w:rPr>
        <w:t>3</w:t>
      </w:r>
      <w:r w:rsidRPr="0053697F">
        <w:rPr>
          <w:rFonts w:ascii="Times New Roman" w:hAnsi="Times New Roman" w:cs="Times New Roman"/>
          <w:sz w:val="28"/>
          <w:szCs w:val="28"/>
        </w:rPr>
        <w:t>.</w:t>
      </w:r>
      <w:r w:rsidR="00E963D0" w:rsidRPr="0053697F">
        <w:rPr>
          <w:rFonts w:ascii="Times New Roman" w:hAnsi="Times New Roman" w:cs="Times New Roman"/>
          <w:sz w:val="28"/>
          <w:szCs w:val="28"/>
        </w:rPr>
        <w:t xml:space="preserve"> </w:t>
      </w:r>
      <w:r w:rsidR="00D366CF" w:rsidRPr="0053697F">
        <w:rPr>
          <w:rFonts w:ascii="Times New Roman" w:hAnsi="Times New Roman" w:cs="Times New Roman"/>
          <w:sz w:val="28"/>
          <w:szCs w:val="28"/>
        </w:rPr>
        <w:t>Халькопирит относится к тетрагональной кристаллической системе и часто встречается в магматических породах, гидротермальных жилах и в месторождениях, связанных с сульфидными рудными телами в ассоциации с халькозином, борнитом, галенитом, сфалеритом, пиритом и глинистыми минералами [</w:t>
      </w:r>
      <w:r w:rsidR="002A2630" w:rsidRPr="0053697F">
        <w:rPr>
          <w:rFonts w:ascii="Times New Roman" w:hAnsi="Times New Roman" w:cs="Times New Roman"/>
          <w:sz w:val="28"/>
          <w:szCs w:val="28"/>
        </w:rPr>
        <w:t>30</w:t>
      </w:r>
      <w:r w:rsidR="006557B3">
        <w:rPr>
          <w:rFonts w:ascii="Times New Roman" w:hAnsi="Times New Roman" w:cs="Times New Roman"/>
          <w:sz w:val="28"/>
          <w:szCs w:val="28"/>
        </w:rPr>
        <w:t>, с. 220-221</w:t>
      </w:r>
      <w:r w:rsidR="00D366CF" w:rsidRPr="0053697F">
        <w:rPr>
          <w:rFonts w:ascii="Times New Roman" w:hAnsi="Times New Roman" w:cs="Times New Roman"/>
          <w:sz w:val="28"/>
          <w:szCs w:val="28"/>
        </w:rPr>
        <w:t xml:space="preserve">]. Халькопирит встречается во многих странах мира, таких как Чили (Анды, </w:t>
      </w:r>
      <w:proofErr w:type="spellStart"/>
      <w:r w:rsidR="00D366CF" w:rsidRPr="0053697F">
        <w:rPr>
          <w:rFonts w:ascii="Times New Roman" w:hAnsi="Times New Roman" w:cs="Times New Roman"/>
          <w:sz w:val="28"/>
          <w:szCs w:val="28"/>
        </w:rPr>
        <w:t>Чукикамата</w:t>
      </w:r>
      <w:proofErr w:type="spellEnd"/>
      <w:r w:rsidR="00D366CF" w:rsidRPr="0053697F">
        <w:rPr>
          <w:rFonts w:ascii="Times New Roman" w:hAnsi="Times New Roman" w:cs="Times New Roman"/>
          <w:sz w:val="28"/>
          <w:szCs w:val="28"/>
        </w:rPr>
        <w:t>), Перу (Анды), ДР Конго, США (Аризона, Монтана, Нью-Мексико, Юта), Канада (Британская Колумбия, Онтарио),</w:t>
      </w:r>
      <w:r w:rsidR="00A255FD" w:rsidRPr="0053697F">
        <w:rPr>
          <w:rFonts w:ascii="Times New Roman" w:hAnsi="Times New Roman" w:cs="Times New Roman"/>
          <w:sz w:val="28"/>
          <w:szCs w:val="28"/>
        </w:rPr>
        <w:t xml:space="preserve"> </w:t>
      </w:r>
      <w:r w:rsidR="00D366CF" w:rsidRPr="0053697F">
        <w:rPr>
          <w:rStyle w:val="aa"/>
          <w:rFonts w:ascii="Times New Roman" w:hAnsi="Times New Roman" w:cs="Times New Roman"/>
          <w:b w:val="0"/>
          <w:bCs w:val="0"/>
          <w:sz w:val="28"/>
          <w:szCs w:val="28"/>
        </w:rPr>
        <w:t>Австралия</w:t>
      </w:r>
      <w:r w:rsidR="00D366CF" w:rsidRPr="0053697F">
        <w:rPr>
          <w:rFonts w:ascii="Times New Roman" w:hAnsi="Times New Roman" w:cs="Times New Roman"/>
          <w:b/>
          <w:bCs/>
          <w:sz w:val="28"/>
          <w:szCs w:val="28"/>
        </w:rPr>
        <w:t xml:space="preserve"> </w:t>
      </w:r>
      <w:r w:rsidR="00D366CF" w:rsidRPr="0053697F">
        <w:rPr>
          <w:rFonts w:ascii="Times New Roman" w:hAnsi="Times New Roman" w:cs="Times New Roman"/>
          <w:sz w:val="28"/>
          <w:szCs w:val="28"/>
        </w:rPr>
        <w:t xml:space="preserve">(Квинсленд, Новый Южный Уэльс), </w:t>
      </w:r>
      <w:r w:rsidR="00D366CF" w:rsidRPr="0053697F">
        <w:rPr>
          <w:rStyle w:val="aa"/>
          <w:rFonts w:ascii="Times New Roman" w:hAnsi="Times New Roman" w:cs="Times New Roman"/>
          <w:b w:val="0"/>
          <w:bCs w:val="0"/>
          <w:sz w:val="28"/>
          <w:szCs w:val="28"/>
        </w:rPr>
        <w:t>Китай</w:t>
      </w:r>
      <w:r w:rsidR="00D366CF" w:rsidRPr="0053697F">
        <w:rPr>
          <w:rFonts w:ascii="Times New Roman" w:hAnsi="Times New Roman" w:cs="Times New Roman"/>
          <w:b/>
          <w:bCs/>
          <w:sz w:val="28"/>
          <w:szCs w:val="28"/>
        </w:rPr>
        <w:t xml:space="preserve"> </w:t>
      </w:r>
      <w:r w:rsidR="00D366CF" w:rsidRPr="0053697F">
        <w:rPr>
          <w:rFonts w:ascii="Times New Roman" w:hAnsi="Times New Roman" w:cs="Times New Roman"/>
          <w:sz w:val="28"/>
          <w:szCs w:val="28"/>
        </w:rPr>
        <w:t>(Синьцзян), Монголия, Мексика, Россия (Урал, Сибай, Хакасия, Удокан), Замбия и Казахстан (Джезказган) [</w:t>
      </w:r>
      <w:r w:rsidR="00E75227" w:rsidRPr="0053697F">
        <w:rPr>
          <w:rFonts w:ascii="Times New Roman" w:hAnsi="Times New Roman" w:cs="Times New Roman"/>
          <w:spacing w:val="-5"/>
          <w:sz w:val="28"/>
          <w:szCs w:val="28"/>
        </w:rPr>
        <w:t>3</w:t>
      </w:r>
      <w:r w:rsidR="00161527">
        <w:rPr>
          <w:rFonts w:ascii="Times New Roman" w:hAnsi="Times New Roman" w:cs="Times New Roman"/>
          <w:spacing w:val="-5"/>
          <w:sz w:val="28"/>
          <w:szCs w:val="28"/>
        </w:rPr>
        <w:t>5</w:t>
      </w:r>
      <w:r w:rsidR="00D366CF" w:rsidRPr="0053697F">
        <w:rPr>
          <w:rFonts w:ascii="Times New Roman" w:hAnsi="Times New Roman" w:cs="Times New Roman"/>
          <w:sz w:val="28"/>
          <w:szCs w:val="28"/>
        </w:rPr>
        <w:t>].</w:t>
      </w:r>
    </w:p>
    <w:p w14:paraId="0D094234" w14:textId="77777777" w:rsidR="008E65CD" w:rsidRDefault="008E65CD" w:rsidP="008E65CD">
      <w:pPr>
        <w:autoSpaceDE w:val="0"/>
        <w:autoSpaceDN w:val="0"/>
        <w:adjustRightInd w:val="0"/>
        <w:spacing w:after="0" w:line="240" w:lineRule="auto"/>
        <w:ind w:firstLine="567"/>
        <w:jc w:val="both"/>
        <w:rPr>
          <w:rFonts w:ascii="Times New Roman" w:hAnsi="Times New Roman" w:cs="Times New Roman"/>
          <w:sz w:val="28"/>
          <w:szCs w:val="28"/>
        </w:rPr>
      </w:pPr>
    </w:p>
    <w:p w14:paraId="3BEF6630" w14:textId="10A5F6F9" w:rsidR="00FB648A" w:rsidRPr="008E65CD" w:rsidRDefault="008E65CD" w:rsidP="008E65CD">
      <w:pPr>
        <w:autoSpaceDE w:val="0"/>
        <w:autoSpaceDN w:val="0"/>
        <w:adjustRightInd w:val="0"/>
        <w:spacing w:after="0" w:line="240" w:lineRule="auto"/>
        <w:ind w:firstLine="567"/>
        <w:jc w:val="both"/>
        <w:rPr>
          <w:rFonts w:ascii="Times New Roman" w:hAnsi="Times New Roman" w:cs="Times New Roman"/>
          <w:b/>
          <w:bCs/>
          <w:sz w:val="28"/>
          <w:szCs w:val="28"/>
        </w:rPr>
      </w:pPr>
      <w:r w:rsidRPr="008E65CD">
        <w:rPr>
          <w:rFonts w:ascii="Times New Roman" w:hAnsi="Times New Roman" w:cs="Times New Roman"/>
          <w:b/>
          <w:bCs/>
          <w:sz w:val="28"/>
          <w:szCs w:val="28"/>
        </w:rPr>
        <w:t xml:space="preserve">1.4 </w:t>
      </w:r>
      <w:r w:rsidR="005B40E7" w:rsidRPr="008E65CD">
        <w:rPr>
          <w:rFonts w:ascii="Times New Roman" w:hAnsi="Times New Roman" w:cs="Times New Roman"/>
          <w:b/>
          <w:bCs/>
          <w:sz w:val="28"/>
          <w:szCs w:val="28"/>
        </w:rPr>
        <w:t>Реагенты для выщелачивания меди из сульфидного минерального сырья</w:t>
      </w:r>
    </w:p>
    <w:p w14:paraId="77FB9EF4" w14:textId="77777777" w:rsidR="00F27A4B" w:rsidRDefault="005B40E7" w:rsidP="001F06DC">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Выбор химических реагентов, используемых для выщелачивания меди из сырья, играет важную роль в металлургической промышленности, поскольку выщелачивание является ключевым процессом для получения</w:t>
      </w:r>
      <w:r w:rsidR="00420D2C"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металла </w:t>
      </w:r>
      <w:r w:rsidRPr="0053697F">
        <w:rPr>
          <w:rFonts w:ascii="Times New Roman" w:hAnsi="Times New Roman" w:cs="Times New Roman"/>
          <w:sz w:val="28"/>
          <w:szCs w:val="28"/>
        </w:rPr>
        <w:lastRenderedPageBreak/>
        <w:t>гидрометаллургическим методом. Выбор реагента зависит в первую очередь от минералогического состава выщелачиваемого материала, который влияет на поведение выщелачивания и требует индивидуальных подходов.</w:t>
      </w:r>
      <w:r w:rsidR="003271D7" w:rsidRPr="0053697F">
        <w:rPr>
          <w:rFonts w:ascii="Times New Roman" w:hAnsi="Times New Roman" w:cs="Times New Roman"/>
          <w:sz w:val="28"/>
          <w:szCs w:val="28"/>
        </w:rPr>
        <w:t xml:space="preserve"> </w:t>
      </w:r>
    </w:p>
    <w:p w14:paraId="314513E8" w14:textId="77777777" w:rsidR="00F27A4B" w:rsidRDefault="00F27A4B" w:rsidP="001F06DC">
      <w:pPr>
        <w:spacing w:after="0" w:line="240" w:lineRule="auto"/>
        <w:ind w:firstLine="567"/>
        <w:jc w:val="both"/>
        <w:rPr>
          <w:rFonts w:ascii="Times New Roman" w:hAnsi="Times New Roman" w:cs="Times New Roman"/>
          <w:sz w:val="28"/>
          <w:szCs w:val="28"/>
        </w:rPr>
      </w:pPr>
    </w:p>
    <w:p w14:paraId="6FE4ABB6" w14:textId="45460A26" w:rsidR="004D4181" w:rsidRPr="0053697F" w:rsidRDefault="00340DF7" w:rsidP="00755A01">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При выборе подходящего выщелачивающего реагента необходимо учитыват</w:t>
      </w:r>
      <w:r w:rsidR="000C37E3" w:rsidRPr="0053697F">
        <w:rPr>
          <w:rFonts w:ascii="Times New Roman" w:hAnsi="Times New Roman" w:cs="Times New Roman"/>
          <w:sz w:val="28"/>
          <w:szCs w:val="28"/>
        </w:rPr>
        <w:t>ь, что о</w:t>
      </w:r>
      <w:r w:rsidRPr="0053697F">
        <w:rPr>
          <w:rFonts w:ascii="Times New Roman" w:hAnsi="Times New Roman" w:cs="Times New Roman"/>
          <w:sz w:val="28"/>
          <w:szCs w:val="28"/>
        </w:rPr>
        <w:t>н должен быть</w:t>
      </w:r>
      <w:r w:rsidR="000C37E3" w:rsidRPr="0053697F">
        <w:rPr>
          <w:rFonts w:ascii="Times New Roman" w:hAnsi="Times New Roman" w:cs="Times New Roman"/>
          <w:sz w:val="28"/>
          <w:szCs w:val="28"/>
        </w:rPr>
        <w:t>: эффективным</w:t>
      </w:r>
      <w:r w:rsidRPr="0053697F">
        <w:rPr>
          <w:rFonts w:ascii="Times New Roman" w:hAnsi="Times New Roman" w:cs="Times New Roman"/>
          <w:sz w:val="28"/>
          <w:szCs w:val="28"/>
        </w:rPr>
        <w:t xml:space="preserve"> и обладать высокой </w:t>
      </w:r>
      <w:r w:rsidR="00540D25" w:rsidRPr="0053697F">
        <w:rPr>
          <w:rFonts w:ascii="Times New Roman" w:hAnsi="Times New Roman" w:cs="Times New Roman"/>
          <w:sz w:val="28"/>
          <w:szCs w:val="28"/>
        </w:rPr>
        <w:t xml:space="preserve">химической </w:t>
      </w:r>
      <w:r w:rsidRPr="0053697F">
        <w:rPr>
          <w:rFonts w:ascii="Times New Roman" w:hAnsi="Times New Roman" w:cs="Times New Roman"/>
          <w:sz w:val="28"/>
          <w:szCs w:val="28"/>
        </w:rPr>
        <w:t>активностью</w:t>
      </w:r>
      <w:r w:rsidR="000C37E3" w:rsidRPr="0053697F">
        <w:rPr>
          <w:rFonts w:ascii="Times New Roman" w:hAnsi="Times New Roman" w:cs="Times New Roman"/>
          <w:sz w:val="28"/>
          <w:szCs w:val="28"/>
        </w:rPr>
        <w:t xml:space="preserve"> для достаточно быстрого извлечения </w:t>
      </w:r>
      <w:r w:rsidRPr="0053697F">
        <w:rPr>
          <w:rFonts w:ascii="Times New Roman" w:hAnsi="Times New Roman" w:cs="Times New Roman"/>
          <w:sz w:val="28"/>
          <w:szCs w:val="28"/>
        </w:rPr>
        <w:t>интересующи</w:t>
      </w:r>
      <w:r w:rsidR="000C37E3" w:rsidRPr="0053697F">
        <w:rPr>
          <w:rFonts w:ascii="Times New Roman" w:hAnsi="Times New Roman" w:cs="Times New Roman"/>
          <w:sz w:val="28"/>
          <w:szCs w:val="28"/>
        </w:rPr>
        <w:t xml:space="preserve">х </w:t>
      </w:r>
      <w:r w:rsidRPr="0053697F">
        <w:rPr>
          <w:rFonts w:ascii="Times New Roman" w:hAnsi="Times New Roman" w:cs="Times New Roman"/>
          <w:sz w:val="28"/>
          <w:szCs w:val="28"/>
        </w:rPr>
        <w:t>компонент</w:t>
      </w:r>
      <w:r w:rsidR="000C37E3" w:rsidRPr="0053697F">
        <w:rPr>
          <w:rFonts w:ascii="Times New Roman" w:hAnsi="Times New Roman" w:cs="Times New Roman"/>
          <w:sz w:val="28"/>
          <w:szCs w:val="28"/>
        </w:rPr>
        <w:t>ов;</w:t>
      </w:r>
      <w:r w:rsidR="006455A6" w:rsidRPr="0053697F">
        <w:rPr>
          <w:rFonts w:ascii="Times New Roman" w:hAnsi="Times New Roman" w:cs="Times New Roman"/>
          <w:sz w:val="28"/>
          <w:szCs w:val="28"/>
        </w:rPr>
        <w:t xml:space="preserve"> применимым к большинству типов руд; </w:t>
      </w:r>
      <w:r w:rsidRPr="0053697F">
        <w:rPr>
          <w:rFonts w:ascii="Times New Roman" w:hAnsi="Times New Roman" w:cs="Times New Roman"/>
          <w:sz w:val="28"/>
          <w:szCs w:val="28"/>
        </w:rPr>
        <w:t>недорогим</w:t>
      </w:r>
      <w:r w:rsidR="000C37E3" w:rsidRPr="0053697F">
        <w:rPr>
          <w:rFonts w:ascii="Times New Roman" w:hAnsi="Times New Roman" w:cs="Times New Roman"/>
          <w:sz w:val="28"/>
          <w:szCs w:val="28"/>
        </w:rPr>
        <w:t xml:space="preserve"> по стоимости</w:t>
      </w:r>
      <w:r w:rsidR="00A06CC9" w:rsidRPr="0053697F">
        <w:rPr>
          <w:rFonts w:ascii="Times New Roman" w:hAnsi="Times New Roman" w:cs="Times New Roman"/>
          <w:sz w:val="28"/>
          <w:szCs w:val="28"/>
        </w:rPr>
        <w:t>,</w:t>
      </w:r>
      <w:r w:rsidRPr="0053697F">
        <w:rPr>
          <w:rFonts w:ascii="Times New Roman" w:hAnsi="Times New Roman" w:cs="Times New Roman"/>
          <w:sz w:val="28"/>
          <w:szCs w:val="28"/>
        </w:rPr>
        <w:t xml:space="preserve"> с возможностью производства в больших промышленных количествах;</w:t>
      </w:r>
      <w:r w:rsidR="000C37E3" w:rsidRPr="0053697F">
        <w:rPr>
          <w:rFonts w:ascii="Times New Roman" w:hAnsi="Times New Roman" w:cs="Times New Roman"/>
          <w:sz w:val="28"/>
          <w:szCs w:val="28"/>
        </w:rPr>
        <w:t xml:space="preserve"> доступным</w:t>
      </w:r>
      <w:r w:rsidR="006455A6" w:rsidRPr="0053697F">
        <w:rPr>
          <w:rFonts w:ascii="Times New Roman" w:hAnsi="Times New Roman" w:cs="Times New Roman"/>
          <w:sz w:val="28"/>
          <w:szCs w:val="28"/>
        </w:rPr>
        <w:t xml:space="preserve">; </w:t>
      </w:r>
      <w:r w:rsidR="000C37E3" w:rsidRPr="0053697F">
        <w:rPr>
          <w:rFonts w:ascii="Times New Roman" w:hAnsi="Times New Roman" w:cs="Times New Roman"/>
          <w:sz w:val="28"/>
          <w:szCs w:val="28"/>
        </w:rPr>
        <w:t>безвредным; не разлагаемым</w:t>
      </w:r>
      <w:r w:rsidR="006455A6" w:rsidRPr="0053697F">
        <w:rPr>
          <w:rFonts w:ascii="Times New Roman" w:hAnsi="Times New Roman" w:cs="Times New Roman"/>
          <w:sz w:val="28"/>
          <w:szCs w:val="28"/>
        </w:rPr>
        <w:t xml:space="preserve"> и безопасно транспортируемым; </w:t>
      </w:r>
      <w:r w:rsidR="000C37E3" w:rsidRPr="0053697F">
        <w:rPr>
          <w:rFonts w:ascii="Times New Roman" w:hAnsi="Times New Roman" w:cs="Times New Roman"/>
          <w:sz w:val="28"/>
          <w:szCs w:val="28"/>
        </w:rPr>
        <w:t xml:space="preserve">не </w:t>
      </w:r>
      <w:r w:rsidR="000C37E3" w:rsidRPr="00F27A4B">
        <w:rPr>
          <w:rFonts w:ascii="Times New Roman" w:hAnsi="Times New Roman" w:cs="Times New Roman"/>
          <w:sz w:val="28"/>
          <w:szCs w:val="28"/>
        </w:rPr>
        <w:t>летучим; экологически чистым</w:t>
      </w:r>
      <w:r w:rsidR="006455A6" w:rsidRPr="00F27A4B">
        <w:rPr>
          <w:rFonts w:ascii="Times New Roman" w:hAnsi="Times New Roman" w:cs="Times New Roman"/>
          <w:sz w:val="28"/>
          <w:szCs w:val="28"/>
        </w:rPr>
        <w:t>;</w:t>
      </w:r>
      <w:r w:rsidR="00F27A4B" w:rsidRPr="00F27A4B">
        <w:rPr>
          <w:rFonts w:ascii="Times New Roman" w:hAnsi="Times New Roman" w:cs="Times New Roman"/>
          <w:sz w:val="28"/>
          <w:szCs w:val="28"/>
        </w:rPr>
        <w:t xml:space="preserve"> пригодным к повторному использованию; а также не вызывать интенсивной коррозии оборудования.</w:t>
      </w:r>
      <w:r w:rsidR="004A3116" w:rsidRPr="004A3116">
        <w:rPr>
          <w:rFonts w:ascii="Times New Roman" w:hAnsi="Times New Roman" w:cs="Times New Roman"/>
          <w:sz w:val="28"/>
          <w:szCs w:val="28"/>
        </w:rPr>
        <w:t xml:space="preserve"> </w:t>
      </w:r>
      <w:r w:rsidR="00F27A4B" w:rsidRPr="00F27A4B">
        <w:rPr>
          <w:rFonts w:ascii="Times New Roman" w:hAnsi="Times New Roman" w:cs="Times New Roman"/>
          <w:sz w:val="28"/>
          <w:szCs w:val="28"/>
        </w:rPr>
        <w:t>Немаловажным является и селективность действия реагента: помимо целевого металла в раствор могут переходить нежелательные примеси, что потребует дополнительных этапов их удаления.</w:t>
      </w:r>
      <w:r w:rsidR="00755A01">
        <w:rPr>
          <w:rFonts w:ascii="Times New Roman" w:hAnsi="Times New Roman" w:cs="Times New Roman"/>
          <w:sz w:val="28"/>
          <w:szCs w:val="28"/>
        </w:rPr>
        <w:t xml:space="preserve"> </w:t>
      </w:r>
      <w:r w:rsidR="003271D7" w:rsidRPr="0053697F">
        <w:rPr>
          <w:rFonts w:ascii="Times New Roman" w:hAnsi="Times New Roman" w:cs="Times New Roman"/>
          <w:sz w:val="28"/>
          <w:szCs w:val="28"/>
        </w:rPr>
        <w:t>Однако, п</w:t>
      </w:r>
      <w:r w:rsidRPr="0053697F">
        <w:rPr>
          <w:rFonts w:ascii="Times New Roman" w:hAnsi="Times New Roman" w:cs="Times New Roman"/>
          <w:sz w:val="28"/>
          <w:szCs w:val="28"/>
        </w:rPr>
        <w:t>о мнению большинства исследователей, из всех альтернативных предложенных выщелачива</w:t>
      </w:r>
      <w:r w:rsidR="003271D7" w:rsidRPr="0053697F">
        <w:rPr>
          <w:rFonts w:ascii="Times New Roman" w:hAnsi="Times New Roman" w:cs="Times New Roman"/>
          <w:sz w:val="28"/>
          <w:szCs w:val="28"/>
        </w:rPr>
        <w:t>ющих реагентов</w:t>
      </w:r>
      <w:r w:rsidRPr="0053697F">
        <w:rPr>
          <w:rFonts w:ascii="Times New Roman" w:hAnsi="Times New Roman" w:cs="Times New Roman"/>
          <w:sz w:val="28"/>
          <w:szCs w:val="28"/>
        </w:rPr>
        <w:t>, например, для выщелачивания золота, нет ни одного, который отвечал бы всем</w:t>
      </w:r>
      <w:r w:rsidR="00B669E6" w:rsidRPr="0053697F">
        <w:rPr>
          <w:rFonts w:ascii="Times New Roman" w:hAnsi="Times New Roman" w:cs="Times New Roman"/>
          <w:sz w:val="28"/>
          <w:szCs w:val="28"/>
        </w:rPr>
        <w:t xml:space="preserve"> вышеназванным</w:t>
      </w:r>
      <w:r w:rsidRPr="0053697F">
        <w:rPr>
          <w:rFonts w:ascii="Times New Roman" w:hAnsi="Times New Roman" w:cs="Times New Roman"/>
          <w:sz w:val="28"/>
          <w:szCs w:val="28"/>
        </w:rPr>
        <w:t xml:space="preserve"> критериям идеального </w:t>
      </w:r>
      <w:r w:rsidR="003271D7" w:rsidRPr="0053697F">
        <w:rPr>
          <w:rFonts w:ascii="Times New Roman" w:hAnsi="Times New Roman" w:cs="Times New Roman"/>
          <w:sz w:val="28"/>
          <w:szCs w:val="28"/>
        </w:rPr>
        <w:t>реагента</w:t>
      </w:r>
      <w:r w:rsidRPr="0053697F">
        <w:rPr>
          <w:rFonts w:ascii="Times New Roman" w:hAnsi="Times New Roman" w:cs="Times New Roman"/>
          <w:sz w:val="28"/>
          <w:szCs w:val="28"/>
        </w:rPr>
        <w:t xml:space="preserve"> </w:t>
      </w:r>
      <w:r w:rsidR="003271D7" w:rsidRPr="0053697F">
        <w:rPr>
          <w:rFonts w:ascii="Times New Roman" w:hAnsi="Times New Roman" w:cs="Times New Roman"/>
          <w:sz w:val="28"/>
          <w:szCs w:val="28"/>
        </w:rPr>
        <w:t>[</w:t>
      </w:r>
      <w:r w:rsidR="005567B9" w:rsidRPr="0053697F">
        <w:rPr>
          <w:rFonts w:ascii="Times New Roman" w:hAnsi="Times New Roman" w:cs="Times New Roman"/>
          <w:sz w:val="28"/>
          <w:szCs w:val="28"/>
        </w:rPr>
        <w:t>3</w:t>
      </w:r>
      <w:r w:rsidR="00161527">
        <w:rPr>
          <w:rFonts w:ascii="Times New Roman" w:hAnsi="Times New Roman" w:cs="Times New Roman"/>
          <w:sz w:val="28"/>
          <w:szCs w:val="28"/>
        </w:rPr>
        <w:t>6</w:t>
      </w:r>
      <w:r w:rsidR="005567B9" w:rsidRPr="0053697F">
        <w:rPr>
          <w:rFonts w:ascii="Times New Roman" w:hAnsi="Times New Roman" w:cs="Times New Roman"/>
          <w:sz w:val="28"/>
          <w:szCs w:val="28"/>
        </w:rPr>
        <w:t>-3</w:t>
      </w:r>
      <w:r w:rsidR="00161527">
        <w:rPr>
          <w:rFonts w:ascii="Times New Roman" w:hAnsi="Times New Roman" w:cs="Times New Roman"/>
          <w:sz w:val="28"/>
          <w:szCs w:val="28"/>
        </w:rPr>
        <w:t>8</w:t>
      </w:r>
      <w:r w:rsidR="003271D7" w:rsidRPr="0053697F">
        <w:rPr>
          <w:rFonts w:ascii="Times New Roman" w:hAnsi="Times New Roman" w:cs="Times New Roman"/>
          <w:sz w:val="28"/>
          <w:szCs w:val="28"/>
        </w:rPr>
        <w:t>]</w:t>
      </w:r>
      <w:r w:rsidRPr="0053697F">
        <w:rPr>
          <w:rFonts w:ascii="Times New Roman" w:hAnsi="Times New Roman" w:cs="Times New Roman"/>
          <w:sz w:val="28"/>
          <w:szCs w:val="28"/>
        </w:rPr>
        <w:t>.</w:t>
      </w:r>
    </w:p>
    <w:p w14:paraId="33E56198" w14:textId="27DCF1B0" w:rsidR="00520459" w:rsidRDefault="00781FA8" w:rsidP="008E65CD">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Далее</w:t>
      </w:r>
      <w:r w:rsidR="005B40E7" w:rsidRPr="0053697F">
        <w:rPr>
          <w:rFonts w:ascii="Times New Roman" w:hAnsi="Times New Roman" w:cs="Times New Roman"/>
          <w:sz w:val="28"/>
          <w:szCs w:val="28"/>
        </w:rPr>
        <w:t xml:space="preserve"> буд</w:t>
      </w:r>
      <w:r w:rsidR="00D92A54" w:rsidRPr="0053697F">
        <w:rPr>
          <w:rFonts w:ascii="Times New Roman" w:hAnsi="Times New Roman" w:cs="Times New Roman"/>
          <w:sz w:val="28"/>
          <w:szCs w:val="28"/>
        </w:rPr>
        <w:t>ут рассмотрены</w:t>
      </w:r>
      <w:r w:rsidR="005B40E7" w:rsidRPr="0053697F">
        <w:rPr>
          <w:rFonts w:ascii="Times New Roman" w:hAnsi="Times New Roman" w:cs="Times New Roman"/>
          <w:sz w:val="28"/>
          <w:szCs w:val="28"/>
        </w:rPr>
        <w:t xml:space="preserve"> различны</w:t>
      </w:r>
      <w:r w:rsidR="00D92A54" w:rsidRPr="0053697F">
        <w:rPr>
          <w:rFonts w:ascii="Times New Roman" w:hAnsi="Times New Roman" w:cs="Times New Roman"/>
          <w:sz w:val="28"/>
          <w:szCs w:val="28"/>
        </w:rPr>
        <w:t>е</w:t>
      </w:r>
      <w:r w:rsidR="005B40E7" w:rsidRPr="0053697F">
        <w:rPr>
          <w:rFonts w:ascii="Times New Roman" w:hAnsi="Times New Roman" w:cs="Times New Roman"/>
          <w:sz w:val="28"/>
          <w:szCs w:val="28"/>
        </w:rPr>
        <w:t xml:space="preserve"> химически</w:t>
      </w:r>
      <w:r w:rsidR="00D92A54" w:rsidRPr="0053697F">
        <w:rPr>
          <w:rFonts w:ascii="Times New Roman" w:hAnsi="Times New Roman" w:cs="Times New Roman"/>
          <w:sz w:val="28"/>
          <w:szCs w:val="28"/>
        </w:rPr>
        <w:t>е</w:t>
      </w:r>
      <w:r w:rsidR="005B40E7" w:rsidRPr="0053697F">
        <w:rPr>
          <w:rFonts w:ascii="Times New Roman" w:hAnsi="Times New Roman" w:cs="Times New Roman"/>
          <w:sz w:val="28"/>
          <w:szCs w:val="28"/>
        </w:rPr>
        <w:t xml:space="preserve"> реагент</w:t>
      </w:r>
      <w:r w:rsidR="00D92A54" w:rsidRPr="0053697F">
        <w:rPr>
          <w:rFonts w:ascii="Times New Roman" w:hAnsi="Times New Roman" w:cs="Times New Roman"/>
          <w:sz w:val="28"/>
          <w:szCs w:val="28"/>
        </w:rPr>
        <w:t>ы</w:t>
      </w:r>
      <w:r w:rsidR="005B40E7" w:rsidRPr="0053697F">
        <w:rPr>
          <w:rFonts w:ascii="Times New Roman" w:hAnsi="Times New Roman" w:cs="Times New Roman"/>
          <w:sz w:val="28"/>
          <w:szCs w:val="28"/>
        </w:rPr>
        <w:t>, используемы</w:t>
      </w:r>
      <w:r w:rsidR="00D92A54" w:rsidRPr="0053697F">
        <w:rPr>
          <w:rFonts w:ascii="Times New Roman" w:hAnsi="Times New Roman" w:cs="Times New Roman"/>
          <w:sz w:val="28"/>
          <w:szCs w:val="28"/>
        </w:rPr>
        <w:t>е</w:t>
      </w:r>
      <w:r w:rsidR="005B40E7" w:rsidRPr="0053697F">
        <w:rPr>
          <w:rFonts w:ascii="Times New Roman" w:hAnsi="Times New Roman" w:cs="Times New Roman"/>
          <w:sz w:val="28"/>
          <w:szCs w:val="28"/>
        </w:rPr>
        <w:t xml:space="preserve"> для выщелачивания меди. Эти реагенты можно разделить на несколько категорий, такие как неорганические кислоты и основания, </w:t>
      </w:r>
      <w:r w:rsidR="009926D6" w:rsidRPr="0053697F">
        <w:rPr>
          <w:rFonts w:ascii="Times New Roman" w:hAnsi="Times New Roman" w:cs="Times New Roman"/>
          <w:sz w:val="28"/>
          <w:szCs w:val="28"/>
        </w:rPr>
        <w:t xml:space="preserve">микроорганизмы и </w:t>
      </w:r>
      <w:r w:rsidR="005B40E7" w:rsidRPr="0053697F">
        <w:rPr>
          <w:rFonts w:ascii="Times New Roman" w:hAnsi="Times New Roman" w:cs="Times New Roman"/>
          <w:sz w:val="28"/>
          <w:szCs w:val="28"/>
        </w:rPr>
        <w:t>органические соединения. Каждая категория рассматривается с точки зрения эффективности выщелачивания</w:t>
      </w:r>
      <w:r w:rsidR="00B67948" w:rsidRPr="0053697F">
        <w:rPr>
          <w:rFonts w:ascii="Times New Roman" w:hAnsi="Times New Roman" w:cs="Times New Roman"/>
          <w:sz w:val="28"/>
          <w:szCs w:val="28"/>
        </w:rPr>
        <w:t>,</w:t>
      </w:r>
      <w:r w:rsidR="005B40E7" w:rsidRPr="0053697F">
        <w:rPr>
          <w:rFonts w:ascii="Times New Roman" w:hAnsi="Times New Roman" w:cs="Times New Roman"/>
          <w:sz w:val="28"/>
          <w:szCs w:val="28"/>
        </w:rPr>
        <w:t xml:space="preserve"> химических свойств, и воздействия на окружающую среду, что позволяет получить полное представление о </w:t>
      </w:r>
      <w:r w:rsidR="00D92A54" w:rsidRPr="0053697F">
        <w:rPr>
          <w:rFonts w:ascii="Times New Roman" w:hAnsi="Times New Roman" w:cs="Times New Roman"/>
          <w:sz w:val="28"/>
          <w:szCs w:val="28"/>
        </w:rPr>
        <w:t xml:space="preserve">их </w:t>
      </w:r>
      <w:r w:rsidR="005B40E7" w:rsidRPr="0053697F">
        <w:rPr>
          <w:rFonts w:ascii="Times New Roman" w:hAnsi="Times New Roman" w:cs="Times New Roman"/>
          <w:sz w:val="28"/>
          <w:szCs w:val="28"/>
        </w:rPr>
        <w:t>преимуществах и</w:t>
      </w:r>
      <w:r w:rsidR="00D92A54" w:rsidRPr="0053697F">
        <w:rPr>
          <w:rFonts w:ascii="Times New Roman" w:hAnsi="Times New Roman" w:cs="Times New Roman"/>
          <w:sz w:val="28"/>
          <w:szCs w:val="28"/>
        </w:rPr>
        <w:t xml:space="preserve"> ограничениях.</w:t>
      </w:r>
    </w:p>
    <w:p w14:paraId="01F0ACDE" w14:textId="77777777" w:rsidR="008E65CD" w:rsidRPr="0053697F" w:rsidRDefault="008E65CD" w:rsidP="008E65CD">
      <w:pPr>
        <w:spacing w:after="0" w:line="240" w:lineRule="auto"/>
        <w:ind w:firstLine="567"/>
        <w:jc w:val="both"/>
        <w:rPr>
          <w:rFonts w:ascii="Times New Roman" w:hAnsi="Times New Roman" w:cs="Times New Roman"/>
          <w:sz w:val="28"/>
          <w:szCs w:val="28"/>
        </w:rPr>
      </w:pPr>
    </w:p>
    <w:p w14:paraId="344D3621" w14:textId="4E3BF0CE" w:rsidR="003D2F0D" w:rsidRPr="008E65CD" w:rsidRDefault="008E65CD" w:rsidP="008E65C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1.4.1 </w:t>
      </w:r>
      <w:r w:rsidR="003D2F0D" w:rsidRPr="008E65CD">
        <w:rPr>
          <w:rFonts w:ascii="Times New Roman" w:hAnsi="Times New Roman" w:cs="Times New Roman"/>
          <w:sz w:val="28"/>
          <w:szCs w:val="28"/>
        </w:rPr>
        <w:t>Выщелачивающие реагенты на основе неорганических кислот и оснований</w:t>
      </w:r>
    </w:p>
    <w:p w14:paraId="3D94E162" w14:textId="1C56C5CF" w:rsidR="00924E5D" w:rsidRPr="0053697F" w:rsidRDefault="003D2F0D" w:rsidP="00CB7CC0">
      <w:pPr>
        <w:spacing w:after="0" w:line="240" w:lineRule="auto"/>
        <w:ind w:firstLine="567"/>
        <w:jc w:val="both"/>
        <w:rPr>
          <w:rFonts w:ascii="Times New Roman" w:eastAsia="Times New Roman" w:hAnsi="Times New Roman" w:cs="Times New Roman"/>
          <w:sz w:val="28"/>
          <w:szCs w:val="28"/>
          <w:lang w:eastAsia="ru-RU"/>
        </w:rPr>
      </w:pPr>
      <w:r w:rsidRPr="0053697F">
        <w:rPr>
          <w:rFonts w:ascii="Times New Roman" w:hAnsi="Times New Roman" w:cs="Times New Roman"/>
          <w:sz w:val="28"/>
          <w:szCs w:val="28"/>
        </w:rPr>
        <w:t xml:space="preserve">Благодаря простоте, изобилию, доступности, низкой стоимости и </w:t>
      </w:r>
      <w:r w:rsidR="00563190" w:rsidRPr="0053697F">
        <w:rPr>
          <w:rFonts w:ascii="Times New Roman" w:hAnsi="Times New Roman" w:cs="Times New Roman"/>
          <w:sz w:val="28"/>
          <w:szCs w:val="28"/>
        </w:rPr>
        <w:t>не токсичности</w:t>
      </w:r>
      <w:r w:rsidRPr="0053697F">
        <w:rPr>
          <w:rFonts w:ascii="Times New Roman" w:hAnsi="Times New Roman" w:cs="Times New Roman"/>
          <w:sz w:val="28"/>
          <w:szCs w:val="28"/>
        </w:rPr>
        <w:t xml:space="preserve"> воды, гидрометаллургический метод рассматривает воду как основной реагент выщелачивающей системы. Вода может использоваться в качестве</w:t>
      </w:r>
      <w:r w:rsidR="0060514C" w:rsidRPr="0053697F">
        <w:rPr>
          <w:rFonts w:ascii="Times New Roman" w:hAnsi="Times New Roman" w:cs="Times New Roman"/>
          <w:sz w:val="28"/>
          <w:szCs w:val="28"/>
        </w:rPr>
        <w:t xml:space="preserve"> выщелачивающего</w:t>
      </w:r>
      <w:r w:rsidRPr="0053697F">
        <w:rPr>
          <w:rFonts w:ascii="Times New Roman" w:hAnsi="Times New Roman" w:cs="Times New Roman"/>
          <w:sz w:val="28"/>
          <w:szCs w:val="28"/>
        </w:rPr>
        <w:t xml:space="preserve"> реагента как самостоятельно, что бывает очень редко, так и для приготовления водных растворов химических реагентов</w:t>
      </w:r>
      <w:r w:rsidR="00F23AE1" w:rsidRPr="0053697F">
        <w:rPr>
          <w:rFonts w:ascii="Times New Roman" w:hAnsi="Times New Roman" w:cs="Times New Roman"/>
          <w:sz w:val="28"/>
          <w:szCs w:val="28"/>
        </w:rPr>
        <w:t xml:space="preserve"> для выщелачивания</w:t>
      </w:r>
      <w:r w:rsidRPr="0053697F">
        <w:rPr>
          <w:rFonts w:ascii="Times New Roman" w:hAnsi="Times New Roman" w:cs="Times New Roman"/>
          <w:sz w:val="28"/>
          <w:szCs w:val="28"/>
        </w:rPr>
        <w:t>. Воду применяют</w:t>
      </w:r>
      <w:r w:rsidR="003F7848" w:rsidRPr="0053697F">
        <w:rPr>
          <w:rFonts w:ascii="Times New Roman" w:hAnsi="Times New Roman" w:cs="Times New Roman"/>
          <w:sz w:val="28"/>
          <w:szCs w:val="28"/>
        </w:rPr>
        <w:t xml:space="preserve"> в тех случаях</w:t>
      </w:r>
      <w:r w:rsidRPr="0053697F">
        <w:rPr>
          <w:rFonts w:ascii="Times New Roman" w:hAnsi="Times New Roman" w:cs="Times New Roman"/>
          <w:sz w:val="28"/>
          <w:szCs w:val="28"/>
        </w:rPr>
        <w:t>, когда в качестве медьсодержащего сырья выступает сырье, содержащее медь в виде сульфатов, хлоридов и нитратов [</w:t>
      </w:r>
      <w:r w:rsidR="00723D15" w:rsidRPr="0053697F">
        <w:rPr>
          <w:rFonts w:ascii="Times New Roman" w:hAnsi="Times New Roman" w:cs="Times New Roman"/>
          <w:sz w:val="28"/>
          <w:szCs w:val="28"/>
        </w:rPr>
        <w:t>3</w:t>
      </w:r>
      <w:r w:rsidR="00161527">
        <w:rPr>
          <w:rFonts w:ascii="Times New Roman" w:hAnsi="Times New Roman" w:cs="Times New Roman"/>
          <w:sz w:val="28"/>
          <w:szCs w:val="28"/>
        </w:rPr>
        <w:t>9</w:t>
      </w:r>
      <w:r w:rsidRPr="0053697F">
        <w:rPr>
          <w:rFonts w:ascii="Times New Roman" w:hAnsi="Times New Roman" w:cs="Times New Roman"/>
          <w:sz w:val="28"/>
          <w:szCs w:val="28"/>
        </w:rPr>
        <w:t xml:space="preserve">]. </w:t>
      </w:r>
      <w:r w:rsidRPr="0053697F">
        <w:rPr>
          <w:rFonts w:ascii="Times New Roman" w:eastAsia="Times New Roman" w:hAnsi="Times New Roman" w:cs="Times New Roman"/>
          <w:sz w:val="28"/>
          <w:szCs w:val="28"/>
          <w:lang w:eastAsia="ru-RU"/>
        </w:rPr>
        <w:t>Эффективность использования воды как выщелачивающего реагент</w:t>
      </w:r>
      <w:r w:rsidR="00C949E6" w:rsidRPr="0053697F">
        <w:rPr>
          <w:rFonts w:ascii="Times New Roman" w:eastAsia="Times New Roman" w:hAnsi="Times New Roman" w:cs="Times New Roman"/>
          <w:sz w:val="28"/>
          <w:szCs w:val="28"/>
          <w:lang w:eastAsia="ru-RU"/>
        </w:rPr>
        <w:t>а</w:t>
      </w:r>
      <w:r w:rsidRPr="0053697F">
        <w:rPr>
          <w:rFonts w:ascii="Times New Roman" w:eastAsia="Times New Roman" w:hAnsi="Times New Roman" w:cs="Times New Roman"/>
          <w:sz w:val="28"/>
          <w:szCs w:val="28"/>
          <w:lang w:eastAsia="ru-RU"/>
        </w:rPr>
        <w:t xml:space="preserve"> обусловлена тем, что </w:t>
      </w:r>
      <w:r w:rsidR="00420D2C" w:rsidRPr="0053697F">
        <w:rPr>
          <w:rFonts w:ascii="Times New Roman" w:eastAsia="Times New Roman" w:hAnsi="Times New Roman" w:cs="Times New Roman"/>
          <w:sz w:val="28"/>
          <w:szCs w:val="28"/>
          <w:lang w:eastAsia="ru-RU"/>
        </w:rPr>
        <w:t>вода</w:t>
      </w:r>
      <w:r w:rsidRPr="0053697F">
        <w:rPr>
          <w:rFonts w:ascii="Times New Roman" w:eastAsia="Times New Roman" w:hAnsi="Times New Roman" w:cs="Times New Roman"/>
          <w:sz w:val="28"/>
          <w:szCs w:val="28"/>
          <w:lang w:eastAsia="ru-RU"/>
        </w:rPr>
        <w:t xml:space="preserve"> насыщена растворенным кислородом, поступающим в водный раствор из воздуха.</w:t>
      </w:r>
      <w:r w:rsidR="00C80898">
        <w:rPr>
          <w:rFonts w:ascii="Times New Roman" w:eastAsia="Times New Roman" w:hAnsi="Times New Roman" w:cs="Times New Roman"/>
          <w:sz w:val="28"/>
          <w:szCs w:val="28"/>
          <w:lang w:eastAsia="ru-RU"/>
        </w:rPr>
        <w:t xml:space="preserve"> </w:t>
      </w:r>
      <w:r w:rsidRPr="00C80898">
        <w:rPr>
          <w:rFonts w:ascii="Times New Roman" w:eastAsia="Times New Roman" w:hAnsi="Times New Roman" w:cs="Times New Roman"/>
          <w:sz w:val="28"/>
          <w:szCs w:val="28"/>
          <w:lang w:eastAsia="ru-RU"/>
        </w:rPr>
        <w:t>При температуре окружающей среды</w:t>
      </w:r>
      <w:r w:rsidR="00C80898" w:rsidRPr="00C80898">
        <w:rPr>
          <w:rFonts w:ascii="Times New Roman" w:eastAsia="Times New Roman" w:hAnsi="Times New Roman" w:cs="Times New Roman"/>
          <w:sz w:val="28"/>
          <w:szCs w:val="28"/>
          <w:lang w:eastAsia="ru-RU"/>
        </w:rPr>
        <w:t xml:space="preserve"> вода содержит от 8 мг/л до 14 мг/л растворённого кислорода, что достаточно для окисления сульфидных минералов и последующего их выщелачивания [40].</w:t>
      </w:r>
      <w:r w:rsidR="00CB7CC0">
        <w:rPr>
          <w:rFonts w:ascii="Times New Roman" w:eastAsia="Times New Roman" w:hAnsi="Times New Roman" w:cs="Times New Roman"/>
          <w:sz w:val="28"/>
          <w:szCs w:val="28"/>
          <w:lang w:eastAsia="ru-RU"/>
        </w:rPr>
        <w:t xml:space="preserve"> </w:t>
      </w:r>
      <w:r w:rsidRPr="0053697F">
        <w:rPr>
          <w:rFonts w:ascii="Times New Roman" w:eastAsia="Times New Roman" w:hAnsi="Times New Roman" w:cs="Times New Roman"/>
          <w:sz w:val="28"/>
          <w:szCs w:val="28"/>
          <w:lang w:eastAsia="ru-RU"/>
        </w:rPr>
        <w:t>Однако</w:t>
      </w:r>
      <w:r w:rsidR="0027798B" w:rsidRPr="0053697F">
        <w:rPr>
          <w:rFonts w:ascii="Times New Roman" w:eastAsia="Times New Roman" w:hAnsi="Times New Roman" w:cs="Times New Roman"/>
          <w:sz w:val="28"/>
          <w:szCs w:val="28"/>
          <w:lang w:eastAsia="ru-RU"/>
        </w:rPr>
        <w:t xml:space="preserve">, </w:t>
      </w:r>
      <w:r w:rsidRPr="0053697F">
        <w:rPr>
          <w:rFonts w:ascii="Times New Roman" w:eastAsia="Times New Roman" w:hAnsi="Times New Roman" w:cs="Times New Roman"/>
          <w:sz w:val="28"/>
          <w:szCs w:val="28"/>
          <w:lang w:eastAsia="ru-RU"/>
        </w:rPr>
        <w:t>чаще всего сульфидные минералы меди не растворяются в воде</w:t>
      </w:r>
      <w:r w:rsidR="00C1572F" w:rsidRPr="0053697F">
        <w:rPr>
          <w:rFonts w:ascii="Times New Roman" w:hAnsi="Times New Roman" w:cs="Times New Roman"/>
          <w:sz w:val="28"/>
          <w:szCs w:val="28"/>
        </w:rPr>
        <w:t xml:space="preserve">, требуя более агрессивных условий, таких как сильные окислители и высокие температуры. </w:t>
      </w:r>
      <w:r w:rsidR="00C1572F" w:rsidRPr="0053697F">
        <w:rPr>
          <w:rFonts w:ascii="Times New Roman" w:eastAsia="Times New Roman" w:hAnsi="Times New Roman" w:cs="Times New Roman"/>
          <w:sz w:val="28"/>
          <w:szCs w:val="28"/>
          <w:lang w:eastAsia="ru-RU"/>
        </w:rPr>
        <w:t>В</w:t>
      </w:r>
      <w:r w:rsidRPr="0053697F">
        <w:rPr>
          <w:rFonts w:ascii="Times New Roman" w:eastAsia="Times New Roman" w:hAnsi="Times New Roman" w:cs="Times New Roman"/>
          <w:sz w:val="28"/>
          <w:szCs w:val="28"/>
          <w:lang w:eastAsia="ru-RU"/>
        </w:rPr>
        <w:t xml:space="preserve"> связи с </w:t>
      </w:r>
      <w:r w:rsidR="00C1572F" w:rsidRPr="0053697F">
        <w:rPr>
          <w:rFonts w:ascii="Times New Roman" w:eastAsia="Times New Roman" w:hAnsi="Times New Roman" w:cs="Times New Roman"/>
          <w:sz w:val="28"/>
          <w:szCs w:val="28"/>
          <w:lang w:eastAsia="ru-RU"/>
        </w:rPr>
        <w:t>этим</w:t>
      </w:r>
      <w:r w:rsidRPr="0053697F">
        <w:rPr>
          <w:rFonts w:ascii="Times New Roman" w:eastAsia="Times New Roman" w:hAnsi="Times New Roman" w:cs="Times New Roman"/>
          <w:sz w:val="28"/>
          <w:szCs w:val="28"/>
          <w:lang w:eastAsia="ru-RU"/>
        </w:rPr>
        <w:t xml:space="preserve"> использование воды в качестве самостоятельного реагента </w:t>
      </w:r>
      <w:r w:rsidR="00C1572F" w:rsidRPr="0053697F">
        <w:rPr>
          <w:rFonts w:ascii="Times New Roman" w:eastAsia="Times New Roman" w:hAnsi="Times New Roman" w:cs="Times New Roman"/>
          <w:sz w:val="28"/>
          <w:szCs w:val="28"/>
          <w:lang w:eastAsia="ru-RU"/>
        </w:rPr>
        <w:t xml:space="preserve">при выщелачивании сульфидного сырья </w:t>
      </w:r>
      <w:r w:rsidRPr="0053697F">
        <w:rPr>
          <w:rFonts w:ascii="Times New Roman" w:eastAsia="Times New Roman" w:hAnsi="Times New Roman" w:cs="Times New Roman"/>
          <w:sz w:val="28"/>
          <w:szCs w:val="28"/>
          <w:lang w:eastAsia="ru-RU"/>
        </w:rPr>
        <w:t>ограниченно.</w:t>
      </w:r>
    </w:p>
    <w:p w14:paraId="54FDC4E3" w14:textId="7CA3A81D" w:rsidR="001F06DC" w:rsidRPr="00B2156D" w:rsidRDefault="00964E50" w:rsidP="00B2156D">
      <w:pPr>
        <w:spacing w:after="0" w:line="240" w:lineRule="auto"/>
        <w:ind w:firstLine="567"/>
        <w:jc w:val="both"/>
        <w:rPr>
          <w:rFonts w:ascii="Times New Roman" w:hAnsi="Times New Roman" w:cs="Times New Roman"/>
          <w:sz w:val="28"/>
          <w:szCs w:val="28"/>
        </w:rPr>
      </w:pPr>
      <w:r w:rsidRPr="00B2156D">
        <w:rPr>
          <w:rFonts w:ascii="Times New Roman" w:hAnsi="Times New Roman" w:cs="Times New Roman"/>
          <w:sz w:val="28"/>
          <w:szCs w:val="28"/>
        </w:rPr>
        <w:lastRenderedPageBreak/>
        <w:t xml:space="preserve">Известно, </w:t>
      </w:r>
      <w:r w:rsidR="00E07DC5" w:rsidRPr="00B2156D">
        <w:rPr>
          <w:rFonts w:ascii="Times New Roman" w:hAnsi="Times New Roman" w:cs="Times New Roman"/>
          <w:sz w:val="28"/>
          <w:szCs w:val="28"/>
        </w:rPr>
        <w:t xml:space="preserve">что </w:t>
      </w:r>
      <w:r w:rsidRPr="00B2156D">
        <w:rPr>
          <w:rFonts w:ascii="Times New Roman" w:hAnsi="Times New Roman" w:cs="Times New Roman"/>
          <w:sz w:val="28"/>
          <w:szCs w:val="28"/>
        </w:rPr>
        <w:t xml:space="preserve">наиболее распространенным </w:t>
      </w:r>
      <w:r w:rsidR="006D21A9" w:rsidRPr="00B2156D">
        <w:rPr>
          <w:rFonts w:ascii="Times New Roman" w:hAnsi="Times New Roman" w:cs="Times New Roman"/>
          <w:sz w:val="28"/>
          <w:szCs w:val="28"/>
        </w:rPr>
        <w:t xml:space="preserve">и традиционным </w:t>
      </w:r>
      <w:r w:rsidRPr="00B2156D">
        <w:rPr>
          <w:rFonts w:ascii="Times New Roman" w:hAnsi="Times New Roman" w:cs="Times New Roman"/>
          <w:sz w:val="28"/>
          <w:szCs w:val="28"/>
        </w:rPr>
        <w:t>видом выщелачивания медного сырья является кислотное выщелачивание с использованием</w:t>
      </w:r>
      <w:r w:rsidR="00B25304" w:rsidRPr="00B2156D">
        <w:rPr>
          <w:rFonts w:ascii="Times New Roman" w:hAnsi="Times New Roman" w:cs="Times New Roman"/>
          <w:sz w:val="28"/>
          <w:szCs w:val="28"/>
        </w:rPr>
        <w:t xml:space="preserve"> </w:t>
      </w:r>
      <w:r w:rsidRPr="00B2156D">
        <w:rPr>
          <w:rFonts w:ascii="Times New Roman" w:hAnsi="Times New Roman" w:cs="Times New Roman"/>
          <w:sz w:val="28"/>
          <w:szCs w:val="28"/>
        </w:rPr>
        <w:t>неорганических кислотных реагентов</w:t>
      </w:r>
      <w:r w:rsidR="006D21A9" w:rsidRPr="00B2156D">
        <w:rPr>
          <w:rFonts w:ascii="Times New Roman" w:hAnsi="Times New Roman" w:cs="Times New Roman"/>
          <w:sz w:val="28"/>
          <w:szCs w:val="28"/>
        </w:rPr>
        <w:t xml:space="preserve">, таких как серная, соляная, азотная, синильная, сернистая и азотистая кислоты </w:t>
      </w:r>
      <w:r w:rsidRPr="00B2156D">
        <w:rPr>
          <w:rFonts w:ascii="Times New Roman" w:hAnsi="Times New Roman" w:cs="Times New Roman"/>
          <w:sz w:val="28"/>
          <w:szCs w:val="28"/>
        </w:rPr>
        <w:t>[</w:t>
      </w:r>
      <w:r w:rsidR="00A76C47" w:rsidRPr="00B2156D">
        <w:rPr>
          <w:rFonts w:ascii="Times New Roman" w:hAnsi="Times New Roman" w:cs="Times New Roman"/>
          <w:sz w:val="28"/>
          <w:szCs w:val="28"/>
        </w:rPr>
        <w:t>4</w:t>
      </w:r>
      <w:r w:rsidR="00161527">
        <w:rPr>
          <w:rFonts w:ascii="Times New Roman" w:hAnsi="Times New Roman" w:cs="Times New Roman"/>
          <w:sz w:val="28"/>
          <w:szCs w:val="28"/>
        </w:rPr>
        <w:t>1</w:t>
      </w:r>
      <w:r w:rsidRPr="00B2156D">
        <w:rPr>
          <w:rFonts w:ascii="Times New Roman" w:hAnsi="Times New Roman" w:cs="Times New Roman"/>
          <w:sz w:val="28"/>
          <w:szCs w:val="28"/>
        </w:rPr>
        <w:t>].</w:t>
      </w:r>
      <w:r w:rsidR="00002517" w:rsidRPr="00B2156D">
        <w:rPr>
          <w:rFonts w:ascii="Times New Roman" w:hAnsi="Times New Roman" w:cs="Times New Roman"/>
          <w:sz w:val="28"/>
          <w:szCs w:val="28"/>
        </w:rPr>
        <w:t xml:space="preserve"> Однако</w:t>
      </w:r>
      <w:r w:rsidR="00B25304" w:rsidRPr="00B2156D">
        <w:rPr>
          <w:rFonts w:ascii="Times New Roman" w:hAnsi="Times New Roman" w:cs="Times New Roman"/>
          <w:sz w:val="28"/>
          <w:szCs w:val="28"/>
        </w:rPr>
        <w:t>,</w:t>
      </w:r>
      <w:r w:rsidR="00002517" w:rsidRPr="00B2156D">
        <w:rPr>
          <w:rFonts w:ascii="Times New Roman" w:hAnsi="Times New Roman" w:cs="Times New Roman"/>
          <w:sz w:val="28"/>
          <w:szCs w:val="28"/>
        </w:rPr>
        <w:t xml:space="preserve"> медная руда, полученная из </w:t>
      </w:r>
      <w:proofErr w:type="spellStart"/>
      <w:r w:rsidR="00002517" w:rsidRPr="00B2156D">
        <w:rPr>
          <w:rFonts w:ascii="Times New Roman" w:hAnsi="Times New Roman" w:cs="Times New Roman"/>
          <w:sz w:val="28"/>
          <w:szCs w:val="28"/>
        </w:rPr>
        <w:t>супергенных</w:t>
      </w:r>
      <w:proofErr w:type="spellEnd"/>
      <w:r w:rsidR="00002517" w:rsidRPr="00B2156D">
        <w:rPr>
          <w:rFonts w:ascii="Times New Roman" w:hAnsi="Times New Roman" w:cs="Times New Roman"/>
          <w:sz w:val="28"/>
          <w:szCs w:val="28"/>
        </w:rPr>
        <w:t xml:space="preserve"> доменов, часто содержит </w:t>
      </w:r>
      <w:proofErr w:type="spellStart"/>
      <w:r w:rsidR="00002517" w:rsidRPr="00B2156D">
        <w:rPr>
          <w:rFonts w:ascii="Times New Roman" w:hAnsi="Times New Roman" w:cs="Times New Roman"/>
          <w:sz w:val="28"/>
          <w:szCs w:val="28"/>
        </w:rPr>
        <w:t>кислотопоглощающие</w:t>
      </w:r>
      <w:proofErr w:type="spellEnd"/>
      <w:r w:rsidR="00002517" w:rsidRPr="00B2156D">
        <w:rPr>
          <w:rFonts w:ascii="Times New Roman" w:hAnsi="Times New Roman" w:cs="Times New Roman"/>
          <w:sz w:val="28"/>
          <w:szCs w:val="28"/>
        </w:rPr>
        <w:t xml:space="preserve"> породы, такие как карбонаты и </w:t>
      </w:r>
      <w:proofErr w:type="spellStart"/>
      <w:r w:rsidR="00002517" w:rsidRPr="00B2156D">
        <w:rPr>
          <w:rFonts w:ascii="Times New Roman" w:hAnsi="Times New Roman" w:cs="Times New Roman"/>
          <w:sz w:val="28"/>
          <w:szCs w:val="28"/>
        </w:rPr>
        <w:t>кислотореактивные</w:t>
      </w:r>
      <w:proofErr w:type="spellEnd"/>
      <w:r w:rsidR="00002517" w:rsidRPr="00B2156D">
        <w:rPr>
          <w:rFonts w:ascii="Times New Roman" w:hAnsi="Times New Roman" w:cs="Times New Roman"/>
          <w:sz w:val="28"/>
          <w:szCs w:val="28"/>
        </w:rPr>
        <w:t xml:space="preserve"> силикаты</w:t>
      </w:r>
      <w:r w:rsidR="0055352E" w:rsidRPr="00B2156D">
        <w:rPr>
          <w:rFonts w:ascii="Times New Roman" w:hAnsi="Times New Roman" w:cs="Times New Roman"/>
          <w:sz w:val="28"/>
          <w:szCs w:val="28"/>
        </w:rPr>
        <w:t>, в связи с чем многократно возрастает расход кислоты</w:t>
      </w:r>
      <w:r w:rsidR="00002517" w:rsidRPr="00B2156D">
        <w:rPr>
          <w:rFonts w:ascii="Times New Roman" w:hAnsi="Times New Roman" w:cs="Times New Roman"/>
          <w:sz w:val="28"/>
          <w:szCs w:val="28"/>
        </w:rPr>
        <w:t>. Кислотное выщелачивание также усиливает растворение примесных элементов, таких как железо, присутствие которых создает проблемы для последующих процессов, таких как экстракция растворителем.</w:t>
      </w:r>
    </w:p>
    <w:p w14:paraId="6A40A8EF" w14:textId="3A7B45F9" w:rsidR="001167C1" w:rsidRPr="0053697F" w:rsidRDefault="00D75423" w:rsidP="00D065D4">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Серная кислота является наиболее </w:t>
      </w:r>
      <w:r w:rsidR="000640D7" w:rsidRPr="0053697F">
        <w:rPr>
          <w:rFonts w:ascii="Times New Roman" w:hAnsi="Times New Roman" w:cs="Times New Roman"/>
          <w:sz w:val="28"/>
          <w:szCs w:val="28"/>
        </w:rPr>
        <w:t>часто</w:t>
      </w:r>
      <w:r w:rsidRPr="0053697F">
        <w:rPr>
          <w:rFonts w:ascii="Times New Roman" w:hAnsi="Times New Roman" w:cs="Times New Roman"/>
          <w:sz w:val="28"/>
          <w:szCs w:val="28"/>
        </w:rPr>
        <w:t xml:space="preserve"> используемым выщелачивающим реагентом для медных руд</w:t>
      </w:r>
      <w:r w:rsidR="004B6564" w:rsidRPr="0053697F">
        <w:rPr>
          <w:rFonts w:ascii="Times New Roman" w:hAnsi="Times New Roman" w:cs="Times New Roman"/>
          <w:sz w:val="28"/>
          <w:szCs w:val="28"/>
        </w:rPr>
        <w:t>,</w:t>
      </w:r>
      <w:r w:rsidR="00E84305" w:rsidRPr="0053697F">
        <w:rPr>
          <w:rFonts w:ascii="Times New Roman" w:hAnsi="Times New Roman" w:cs="Times New Roman"/>
          <w:sz w:val="28"/>
          <w:szCs w:val="28"/>
        </w:rPr>
        <w:t xml:space="preserve"> в частности для оксидов и сульфатов</w:t>
      </w:r>
      <w:r w:rsidR="004B6564" w:rsidRPr="0053697F">
        <w:rPr>
          <w:rFonts w:ascii="Times New Roman" w:hAnsi="Times New Roman" w:cs="Times New Roman"/>
          <w:sz w:val="28"/>
          <w:szCs w:val="28"/>
        </w:rPr>
        <w:t xml:space="preserve">, </w:t>
      </w:r>
      <w:r w:rsidRPr="0053697F">
        <w:rPr>
          <w:rFonts w:ascii="Times New Roman" w:hAnsi="Times New Roman" w:cs="Times New Roman"/>
          <w:sz w:val="28"/>
          <w:szCs w:val="28"/>
        </w:rPr>
        <w:t>из-за ее доступности,</w:t>
      </w:r>
      <w:r w:rsidR="000640D7" w:rsidRPr="0053697F">
        <w:rPr>
          <w:rFonts w:ascii="Times New Roman" w:hAnsi="Times New Roman" w:cs="Times New Roman"/>
          <w:sz w:val="28"/>
          <w:szCs w:val="28"/>
        </w:rPr>
        <w:t xml:space="preserve"> низкой стоимости</w:t>
      </w:r>
      <w:r w:rsidR="00F226BB" w:rsidRPr="0053697F">
        <w:rPr>
          <w:rFonts w:ascii="Times New Roman" w:hAnsi="Times New Roman" w:cs="Times New Roman"/>
          <w:sz w:val="28"/>
          <w:szCs w:val="28"/>
        </w:rPr>
        <w:t xml:space="preserve">, низкой </w:t>
      </w:r>
      <w:r w:rsidR="000640D7" w:rsidRPr="0053697F">
        <w:rPr>
          <w:rFonts w:ascii="Times New Roman" w:hAnsi="Times New Roman" w:cs="Times New Roman"/>
          <w:sz w:val="28"/>
          <w:szCs w:val="28"/>
        </w:rPr>
        <w:t>летучести</w:t>
      </w:r>
      <w:r w:rsidRPr="0053697F">
        <w:rPr>
          <w:rFonts w:ascii="Times New Roman" w:hAnsi="Times New Roman" w:cs="Times New Roman"/>
          <w:sz w:val="28"/>
          <w:szCs w:val="28"/>
        </w:rPr>
        <w:t>,</w:t>
      </w:r>
      <w:r w:rsidR="000640D7" w:rsidRPr="0053697F">
        <w:rPr>
          <w:rFonts w:ascii="Times New Roman" w:hAnsi="Times New Roman" w:cs="Times New Roman"/>
          <w:sz w:val="28"/>
          <w:szCs w:val="28"/>
        </w:rPr>
        <w:t xml:space="preserve"> высокой химической стабильности в водных растворах, </w:t>
      </w:r>
      <w:r w:rsidRPr="0053697F">
        <w:rPr>
          <w:rFonts w:ascii="Times New Roman" w:hAnsi="Times New Roman" w:cs="Times New Roman"/>
          <w:sz w:val="28"/>
          <w:szCs w:val="28"/>
        </w:rPr>
        <w:t>быстрого воздействия на окисленные руды,</w:t>
      </w:r>
      <w:r w:rsidR="00554FCD" w:rsidRPr="0053697F">
        <w:rPr>
          <w:rFonts w:ascii="Times New Roman" w:hAnsi="Times New Roman" w:cs="Times New Roman"/>
          <w:sz w:val="28"/>
          <w:szCs w:val="28"/>
        </w:rPr>
        <w:t xml:space="preserve"> кроме того,</w:t>
      </w:r>
      <w:r w:rsidRPr="0053697F">
        <w:rPr>
          <w:rFonts w:ascii="Times New Roman" w:hAnsi="Times New Roman" w:cs="Times New Roman"/>
          <w:sz w:val="28"/>
          <w:szCs w:val="28"/>
        </w:rPr>
        <w:t xml:space="preserve"> она может регенерироваться во время выщелачивания сульфатных и сульфидных минералов [</w:t>
      </w:r>
      <w:r w:rsidR="00A37940" w:rsidRPr="0053697F">
        <w:rPr>
          <w:rFonts w:ascii="Times New Roman" w:hAnsi="Times New Roman" w:cs="Times New Roman"/>
          <w:sz w:val="28"/>
          <w:szCs w:val="28"/>
        </w:rPr>
        <w:t>4</w:t>
      </w:r>
      <w:r w:rsidR="00161527">
        <w:rPr>
          <w:rFonts w:ascii="Times New Roman" w:hAnsi="Times New Roman" w:cs="Times New Roman"/>
          <w:sz w:val="28"/>
          <w:szCs w:val="28"/>
        </w:rPr>
        <w:t>2</w:t>
      </w:r>
      <w:r w:rsidRPr="0053697F">
        <w:rPr>
          <w:rFonts w:ascii="Times New Roman" w:hAnsi="Times New Roman" w:cs="Times New Roman"/>
          <w:sz w:val="28"/>
          <w:szCs w:val="28"/>
        </w:rPr>
        <w:t>].</w:t>
      </w:r>
      <w:r w:rsidR="0007462F" w:rsidRPr="0053697F">
        <w:rPr>
          <w:rFonts w:ascii="Times New Roman" w:hAnsi="Times New Roman" w:cs="Times New Roman"/>
          <w:sz w:val="28"/>
          <w:szCs w:val="28"/>
        </w:rPr>
        <w:t xml:space="preserve"> </w:t>
      </w:r>
      <w:r w:rsidR="00A625FA" w:rsidRPr="0053697F">
        <w:rPr>
          <w:rFonts w:ascii="Times New Roman" w:hAnsi="Times New Roman" w:cs="Times New Roman"/>
          <w:sz w:val="28"/>
          <w:szCs w:val="28"/>
        </w:rPr>
        <w:t xml:space="preserve">Необходимо отметить отличительный факт, что оксидные </w:t>
      </w:r>
      <w:r w:rsidR="00C661AB" w:rsidRPr="0053697F">
        <w:rPr>
          <w:rFonts w:ascii="Times New Roman" w:hAnsi="Times New Roman" w:cs="Times New Roman"/>
          <w:sz w:val="28"/>
          <w:szCs w:val="28"/>
        </w:rPr>
        <w:t xml:space="preserve">медные руды </w:t>
      </w:r>
      <w:r w:rsidR="00A625FA" w:rsidRPr="0053697F">
        <w:rPr>
          <w:rFonts w:ascii="Times New Roman" w:hAnsi="Times New Roman" w:cs="Times New Roman"/>
          <w:sz w:val="28"/>
          <w:szCs w:val="28"/>
        </w:rPr>
        <w:t xml:space="preserve">по сравнению с сульфидными легко выщелачиваются серной кислотой, </w:t>
      </w:r>
      <w:r w:rsidR="00B0636C" w:rsidRPr="0053697F">
        <w:rPr>
          <w:rFonts w:ascii="Times New Roman" w:hAnsi="Times New Roman" w:cs="Times New Roman"/>
          <w:sz w:val="28"/>
          <w:szCs w:val="28"/>
        </w:rPr>
        <w:t>однако</w:t>
      </w:r>
      <w:r w:rsidR="00A625FA" w:rsidRPr="0053697F">
        <w:rPr>
          <w:rFonts w:ascii="Times New Roman" w:hAnsi="Times New Roman" w:cs="Times New Roman"/>
          <w:sz w:val="28"/>
          <w:szCs w:val="28"/>
        </w:rPr>
        <w:t>, когда в их составе содержатся большие количества карбонатов</w:t>
      </w:r>
      <w:r w:rsidR="003A3D43" w:rsidRPr="0053697F">
        <w:rPr>
          <w:rFonts w:ascii="Times New Roman" w:hAnsi="Times New Roman" w:cs="Times New Roman"/>
          <w:sz w:val="28"/>
          <w:szCs w:val="28"/>
        </w:rPr>
        <w:t xml:space="preserve"> (доломит, кальцит, анкерит)</w:t>
      </w:r>
      <w:r w:rsidR="00A625FA" w:rsidRPr="0053697F">
        <w:rPr>
          <w:rFonts w:ascii="Times New Roman" w:hAnsi="Times New Roman" w:cs="Times New Roman"/>
          <w:sz w:val="28"/>
          <w:szCs w:val="28"/>
        </w:rPr>
        <w:t>, сернокислотное выщелачивание становится нерентабельным из-за</w:t>
      </w:r>
      <w:r w:rsidR="00C661AB" w:rsidRPr="0053697F">
        <w:rPr>
          <w:rFonts w:ascii="Times New Roman" w:hAnsi="Times New Roman" w:cs="Times New Roman"/>
          <w:sz w:val="28"/>
          <w:szCs w:val="28"/>
        </w:rPr>
        <w:t xml:space="preserve"> огромного расхода кислоты при выщелачивании</w:t>
      </w:r>
      <w:r w:rsidR="00AA4D5F" w:rsidRPr="0053697F">
        <w:rPr>
          <w:rFonts w:ascii="Times New Roman" w:hAnsi="Times New Roman" w:cs="Times New Roman"/>
          <w:sz w:val="28"/>
          <w:szCs w:val="28"/>
        </w:rPr>
        <w:t xml:space="preserve"> [</w:t>
      </w:r>
      <w:r w:rsidR="00A37940" w:rsidRPr="0053697F">
        <w:rPr>
          <w:rFonts w:ascii="Times New Roman" w:hAnsi="Times New Roman" w:cs="Times New Roman"/>
          <w:sz w:val="28"/>
          <w:szCs w:val="28"/>
        </w:rPr>
        <w:t>4</w:t>
      </w:r>
      <w:r w:rsidR="00161527">
        <w:rPr>
          <w:rFonts w:ascii="Times New Roman" w:hAnsi="Times New Roman" w:cs="Times New Roman"/>
          <w:sz w:val="28"/>
          <w:szCs w:val="28"/>
        </w:rPr>
        <w:t>3</w:t>
      </w:r>
      <w:r w:rsidR="00786274">
        <w:rPr>
          <w:rFonts w:ascii="Times New Roman" w:hAnsi="Times New Roman" w:cs="Times New Roman"/>
          <w:sz w:val="28"/>
          <w:szCs w:val="28"/>
        </w:rPr>
        <w:t xml:space="preserve">, </w:t>
      </w:r>
      <w:r w:rsidR="00A37940" w:rsidRPr="0053697F">
        <w:rPr>
          <w:rFonts w:ascii="Times New Roman" w:hAnsi="Times New Roman" w:cs="Times New Roman"/>
          <w:sz w:val="28"/>
          <w:szCs w:val="28"/>
        </w:rPr>
        <w:t>4</w:t>
      </w:r>
      <w:r w:rsidR="00161527">
        <w:rPr>
          <w:rFonts w:ascii="Times New Roman" w:hAnsi="Times New Roman" w:cs="Times New Roman"/>
          <w:sz w:val="28"/>
          <w:szCs w:val="28"/>
        </w:rPr>
        <w:t>4</w:t>
      </w:r>
      <w:r w:rsidR="00AA4D5F" w:rsidRPr="0053697F">
        <w:rPr>
          <w:rFonts w:ascii="Times New Roman" w:hAnsi="Times New Roman" w:cs="Times New Roman"/>
          <w:sz w:val="28"/>
          <w:szCs w:val="28"/>
        </w:rPr>
        <w:t>].</w:t>
      </w:r>
      <w:r w:rsidR="006D22C1" w:rsidRPr="0053697F">
        <w:rPr>
          <w:rFonts w:ascii="Times New Roman" w:hAnsi="Times New Roman" w:cs="Times New Roman"/>
          <w:sz w:val="28"/>
          <w:szCs w:val="28"/>
        </w:rPr>
        <w:t xml:space="preserve"> </w:t>
      </w:r>
      <w:r w:rsidR="00A625FA" w:rsidRPr="0053697F">
        <w:rPr>
          <w:rFonts w:ascii="Times New Roman" w:hAnsi="Times New Roman" w:cs="Times New Roman"/>
          <w:sz w:val="28"/>
          <w:szCs w:val="28"/>
        </w:rPr>
        <w:t>Такие руды могут быть обработаны щелочными реагентами,</w:t>
      </w:r>
      <w:r w:rsidR="008C1179" w:rsidRPr="0053697F">
        <w:rPr>
          <w:rFonts w:ascii="Times New Roman" w:hAnsi="Times New Roman" w:cs="Times New Roman"/>
          <w:sz w:val="28"/>
          <w:szCs w:val="28"/>
        </w:rPr>
        <w:t xml:space="preserve"> </w:t>
      </w:r>
      <w:r w:rsidR="00A625FA" w:rsidRPr="0053697F">
        <w:rPr>
          <w:rFonts w:ascii="Times New Roman" w:hAnsi="Times New Roman" w:cs="Times New Roman"/>
          <w:sz w:val="28"/>
          <w:szCs w:val="28"/>
        </w:rPr>
        <w:t>как аммиак и его производные, или</w:t>
      </w:r>
      <w:r w:rsidR="00C661AB" w:rsidRPr="0053697F">
        <w:rPr>
          <w:rFonts w:ascii="Times New Roman" w:hAnsi="Times New Roman" w:cs="Times New Roman"/>
          <w:sz w:val="28"/>
          <w:szCs w:val="28"/>
        </w:rPr>
        <w:t xml:space="preserve"> </w:t>
      </w:r>
      <w:r w:rsidR="00A625FA" w:rsidRPr="0053697F">
        <w:rPr>
          <w:rFonts w:ascii="Times New Roman" w:hAnsi="Times New Roman" w:cs="Times New Roman"/>
          <w:sz w:val="28"/>
          <w:szCs w:val="28"/>
        </w:rPr>
        <w:t>никак не эксплуатироваться.</w:t>
      </w:r>
      <w:r w:rsidR="00962896" w:rsidRPr="0053697F">
        <w:rPr>
          <w:rFonts w:ascii="Times New Roman" w:hAnsi="Times New Roman" w:cs="Times New Roman"/>
          <w:sz w:val="28"/>
          <w:szCs w:val="28"/>
        </w:rPr>
        <w:t xml:space="preserve"> Присутствие карбонатов в процессе кислотного кучного выщелачивания также приводит к осаждению гипса (CaSO</w:t>
      </w:r>
      <w:r w:rsidR="00962896" w:rsidRPr="0053697F">
        <w:rPr>
          <w:rFonts w:ascii="Times New Roman" w:hAnsi="Times New Roman" w:cs="Times New Roman"/>
          <w:sz w:val="28"/>
          <w:szCs w:val="28"/>
          <w:vertAlign w:val="subscript"/>
        </w:rPr>
        <w:t>4</w:t>
      </w:r>
      <w:r w:rsidR="00962896" w:rsidRPr="0053697F">
        <w:rPr>
          <w:rFonts w:ascii="Times New Roman" w:hAnsi="Times New Roman" w:cs="Times New Roman"/>
          <w:sz w:val="28"/>
          <w:szCs w:val="28"/>
        </w:rPr>
        <w:t>·2H</w:t>
      </w:r>
      <w:r w:rsidR="00962896" w:rsidRPr="0053697F">
        <w:rPr>
          <w:rFonts w:ascii="Times New Roman" w:hAnsi="Times New Roman" w:cs="Times New Roman"/>
          <w:sz w:val="28"/>
          <w:szCs w:val="28"/>
          <w:vertAlign w:val="subscript"/>
        </w:rPr>
        <w:t>2</w:t>
      </w:r>
      <w:r w:rsidR="00962896" w:rsidRPr="0053697F">
        <w:rPr>
          <w:rFonts w:ascii="Times New Roman" w:hAnsi="Times New Roman" w:cs="Times New Roman"/>
          <w:sz w:val="28"/>
          <w:szCs w:val="28"/>
        </w:rPr>
        <w:t xml:space="preserve">O), который снижает проницаемость кучи и </w:t>
      </w:r>
      <w:proofErr w:type="spellStart"/>
      <w:r w:rsidR="00962896" w:rsidRPr="0053697F">
        <w:rPr>
          <w:rFonts w:ascii="Times New Roman" w:hAnsi="Times New Roman" w:cs="Times New Roman"/>
          <w:sz w:val="28"/>
          <w:szCs w:val="28"/>
        </w:rPr>
        <w:t>перколяцию</w:t>
      </w:r>
      <w:proofErr w:type="spellEnd"/>
      <w:r w:rsidR="00962896" w:rsidRPr="0053697F">
        <w:rPr>
          <w:rFonts w:ascii="Times New Roman" w:hAnsi="Times New Roman" w:cs="Times New Roman"/>
          <w:sz w:val="28"/>
          <w:szCs w:val="28"/>
        </w:rPr>
        <w:t xml:space="preserve"> раствора. Кроме того, большое количество гипса может покрывать и </w:t>
      </w:r>
      <w:proofErr w:type="spellStart"/>
      <w:r w:rsidR="00962896" w:rsidRPr="0053697F">
        <w:rPr>
          <w:rFonts w:ascii="Times New Roman" w:hAnsi="Times New Roman" w:cs="Times New Roman"/>
          <w:sz w:val="28"/>
          <w:szCs w:val="28"/>
        </w:rPr>
        <w:t>пассивировать</w:t>
      </w:r>
      <w:proofErr w:type="spellEnd"/>
      <w:r w:rsidR="00962896" w:rsidRPr="0053697F">
        <w:rPr>
          <w:rFonts w:ascii="Times New Roman" w:hAnsi="Times New Roman" w:cs="Times New Roman"/>
          <w:sz w:val="28"/>
          <w:szCs w:val="28"/>
        </w:rPr>
        <w:t xml:space="preserve"> драгоценные металлы.</w:t>
      </w:r>
      <w:r w:rsidR="00A946CB">
        <w:rPr>
          <w:rFonts w:ascii="Times New Roman" w:hAnsi="Times New Roman" w:cs="Times New Roman"/>
          <w:sz w:val="28"/>
          <w:szCs w:val="28"/>
        </w:rPr>
        <w:t xml:space="preserve"> </w:t>
      </w:r>
      <w:r w:rsidR="00A946CB" w:rsidRPr="00A946CB">
        <w:rPr>
          <w:rFonts w:ascii="Times New Roman" w:hAnsi="Times New Roman" w:cs="Times New Roman"/>
          <w:sz w:val="28"/>
          <w:szCs w:val="28"/>
        </w:rPr>
        <w:t xml:space="preserve">В одной из более ранних работ [45] для выщелачивания меди из халькопирита применялась серная кислота в сочетании с сульфатом железа в роли окислителя при температуре 95 °C. Установлено, что формирование на поверхности остатка слоя, состоящего из элементарной серы, дисульфидов, </w:t>
      </w:r>
      <w:proofErr w:type="spellStart"/>
      <w:r w:rsidR="00A946CB" w:rsidRPr="00A946CB">
        <w:rPr>
          <w:rFonts w:ascii="Times New Roman" w:hAnsi="Times New Roman" w:cs="Times New Roman"/>
          <w:sz w:val="28"/>
          <w:szCs w:val="28"/>
        </w:rPr>
        <w:t>полисульфидов</w:t>
      </w:r>
      <w:proofErr w:type="spellEnd"/>
      <w:r w:rsidR="00A946CB" w:rsidRPr="00A946CB">
        <w:rPr>
          <w:rFonts w:ascii="Times New Roman" w:hAnsi="Times New Roman" w:cs="Times New Roman"/>
          <w:sz w:val="28"/>
          <w:szCs w:val="28"/>
        </w:rPr>
        <w:t xml:space="preserve"> меди, а также соединений железа</w:t>
      </w:r>
      <w:r w:rsidR="00A946CB">
        <w:rPr>
          <w:rFonts w:ascii="Times New Roman" w:hAnsi="Times New Roman" w:cs="Times New Roman"/>
          <w:sz w:val="28"/>
          <w:szCs w:val="28"/>
        </w:rPr>
        <w:t xml:space="preserve"> – </w:t>
      </w:r>
      <w:r w:rsidR="00A946CB" w:rsidRPr="00A946CB">
        <w:rPr>
          <w:rFonts w:ascii="Times New Roman" w:hAnsi="Times New Roman" w:cs="Times New Roman"/>
          <w:sz w:val="28"/>
          <w:szCs w:val="28"/>
        </w:rPr>
        <w:t>оксидов и гидроксидов</w:t>
      </w:r>
      <w:r w:rsidR="00A946CB">
        <w:rPr>
          <w:rFonts w:ascii="Times New Roman" w:hAnsi="Times New Roman" w:cs="Times New Roman"/>
          <w:sz w:val="28"/>
          <w:szCs w:val="28"/>
        </w:rPr>
        <w:t xml:space="preserve"> – </w:t>
      </w:r>
      <w:r w:rsidR="00A946CB" w:rsidRPr="00A946CB">
        <w:rPr>
          <w:rFonts w:ascii="Times New Roman" w:hAnsi="Times New Roman" w:cs="Times New Roman"/>
          <w:sz w:val="28"/>
          <w:szCs w:val="28"/>
        </w:rPr>
        <w:t>может замедлять процесс выщелачивания за счёт пассивации. Подобное поведение выщелачивания было также отмечено в исследовании другого автора [20, с. 166].</w:t>
      </w:r>
      <w:r w:rsidR="007D4BF7">
        <w:rPr>
          <w:rFonts w:ascii="Times New Roman" w:hAnsi="Times New Roman" w:cs="Times New Roman"/>
          <w:sz w:val="28"/>
          <w:szCs w:val="28"/>
        </w:rPr>
        <w:t xml:space="preserve"> </w:t>
      </w:r>
      <w:proofErr w:type="spellStart"/>
      <w:r w:rsidR="004743F4" w:rsidRPr="0053697F">
        <w:rPr>
          <w:rFonts w:ascii="Times New Roman" w:eastAsia="Times New Roman" w:hAnsi="Times New Roman" w:cs="Times New Roman"/>
          <w:sz w:val="28"/>
          <w:szCs w:val="28"/>
          <w:lang w:eastAsia="ru-RU"/>
        </w:rPr>
        <w:t>Халезов</w:t>
      </w:r>
      <w:proofErr w:type="spellEnd"/>
      <w:r w:rsidR="004743F4" w:rsidRPr="0053697F">
        <w:rPr>
          <w:rFonts w:ascii="Times New Roman" w:eastAsia="Times New Roman" w:hAnsi="Times New Roman" w:cs="Times New Roman"/>
          <w:sz w:val="28"/>
          <w:szCs w:val="28"/>
          <w:lang w:eastAsia="ru-RU"/>
        </w:rPr>
        <w:t xml:space="preserve"> в своей работе [</w:t>
      </w:r>
      <w:r w:rsidR="007813AF" w:rsidRPr="0053697F">
        <w:rPr>
          <w:rFonts w:ascii="Times New Roman" w:eastAsia="Times New Roman" w:hAnsi="Times New Roman" w:cs="Times New Roman"/>
          <w:sz w:val="28"/>
          <w:szCs w:val="28"/>
          <w:lang w:eastAsia="ru-RU"/>
        </w:rPr>
        <w:t>4</w:t>
      </w:r>
      <w:r w:rsidR="00161527">
        <w:rPr>
          <w:rFonts w:ascii="Times New Roman" w:eastAsia="Times New Roman" w:hAnsi="Times New Roman" w:cs="Times New Roman"/>
          <w:sz w:val="28"/>
          <w:szCs w:val="28"/>
          <w:lang w:eastAsia="ru-RU"/>
        </w:rPr>
        <w:t>6</w:t>
      </w:r>
      <w:r w:rsidR="004743F4" w:rsidRPr="0053697F">
        <w:rPr>
          <w:rFonts w:ascii="Times New Roman" w:eastAsia="Times New Roman" w:hAnsi="Times New Roman" w:cs="Times New Roman"/>
          <w:sz w:val="28"/>
          <w:szCs w:val="28"/>
          <w:lang w:eastAsia="ru-RU"/>
        </w:rPr>
        <w:t>]</w:t>
      </w:r>
      <w:r w:rsidR="00977CAF" w:rsidRPr="0053697F">
        <w:rPr>
          <w:rFonts w:ascii="Times New Roman" w:eastAsia="Times New Roman" w:hAnsi="Times New Roman" w:cs="Times New Roman"/>
          <w:sz w:val="28"/>
          <w:szCs w:val="28"/>
          <w:lang w:eastAsia="ru-RU"/>
        </w:rPr>
        <w:t xml:space="preserve"> указывает</w:t>
      </w:r>
      <w:r w:rsidR="004743F4" w:rsidRPr="0053697F">
        <w:rPr>
          <w:rFonts w:ascii="Times New Roman" w:eastAsia="Times New Roman" w:hAnsi="Times New Roman" w:cs="Times New Roman"/>
          <w:sz w:val="28"/>
          <w:szCs w:val="28"/>
          <w:lang w:eastAsia="ru-RU"/>
        </w:rPr>
        <w:t>, что при выщелачивании халькозина и халькопирита серной кислотой, процесс осложнен образованием на поверхности минералов пленки промежуточных продуктов, таких как ковеллин и сера</w:t>
      </w:r>
      <w:r w:rsidR="004743F4" w:rsidRPr="0053697F">
        <w:rPr>
          <w:rFonts w:ascii="Times New Roman" w:hAnsi="Times New Roman" w:cs="Times New Roman"/>
          <w:sz w:val="28"/>
          <w:szCs w:val="28"/>
        </w:rPr>
        <w:t xml:space="preserve">, создающие диффузионное ограничение. </w:t>
      </w:r>
      <w:r w:rsidR="008B63B2" w:rsidRPr="0053697F">
        <w:rPr>
          <w:rFonts w:ascii="Times New Roman" w:hAnsi="Times New Roman" w:cs="Times New Roman"/>
          <w:sz w:val="28"/>
          <w:szCs w:val="28"/>
        </w:rPr>
        <w:t xml:space="preserve">В </w:t>
      </w:r>
      <w:r w:rsidR="00A00BF3" w:rsidRPr="0053697F">
        <w:rPr>
          <w:rFonts w:ascii="Times New Roman" w:hAnsi="Times New Roman" w:cs="Times New Roman"/>
          <w:sz w:val="28"/>
          <w:szCs w:val="28"/>
        </w:rPr>
        <w:t>статье</w:t>
      </w:r>
      <w:r w:rsidR="008B63B2" w:rsidRPr="0053697F">
        <w:rPr>
          <w:rFonts w:ascii="Times New Roman" w:hAnsi="Times New Roman" w:cs="Times New Roman"/>
          <w:sz w:val="28"/>
          <w:szCs w:val="28"/>
        </w:rPr>
        <w:t xml:space="preserve"> [</w:t>
      </w:r>
      <w:r w:rsidR="00A85A11" w:rsidRPr="0053697F">
        <w:rPr>
          <w:rFonts w:ascii="Times New Roman" w:hAnsi="Times New Roman" w:cs="Times New Roman"/>
          <w:sz w:val="28"/>
          <w:szCs w:val="28"/>
          <w:shd w:val="clear" w:color="auto" w:fill="FFFFFF"/>
        </w:rPr>
        <w:t>4</w:t>
      </w:r>
      <w:r w:rsidR="00161527">
        <w:rPr>
          <w:rFonts w:ascii="Times New Roman" w:hAnsi="Times New Roman" w:cs="Times New Roman"/>
          <w:sz w:val="28"/>
          <w:szCs w:val="28"/>
          <w:shd w:val="clear" w:color="auto" w:fill="FFFFFF"/>
        </w:rPr>
        <w:t>7</w:t>
      </w:r>
      <w:r w:rsidR="008B63B2" w:rsidRPr="0053697F">
        <w:rPr>
          <w:rFonts w:ascii="Times New Roman" w:hAnsi="Times New Roman" w:cs="Times New Roman"/>
          <w:sz w:val="28"/>
          <w:szCs w:val="28"/>
        </w:rPr>
        <w:t xml:space="preserve">] </w:t>
      </w:r>
      <w:r w:rsidR="00FC4CE3" w:rsidRPr="0053697F">
        <w:rPr>
          <w:rFonts w:ascii="Times New Roman" w:hAnsi="Times New Roman" w:cs="Times New Roman"/>
          <w:sz w:val="28"/>
          <w:szCs w:val="28"/>
        </w:rPr>
        <w:t>показано сернокислотное селективное выщелачивание меди из халькопирита, который первоначально</w:t>
      </w:r>
      <w:r w:rsidR="008C26B8" w:rsidRPr="0053697F">
        <w:rPr>
          <w:rFonts w:ascii="Times New Roman" w:hAnsi="Times New Roman" w:cs="Times New Roman"/>
          <w:sz w:val="28"/>
          <w:szCs w:val="28"/>
        </w:rPr>
        <w:t xml:space="preserve"> на 93</w:t>
      </w:r>
      <w:r w:rsidR="00F362C4" w:rsidRPr="0053697F">
        <w:rPr>
          <w:rFonts w:ascii="Times New Roman" w:hAnsi="Times New Roman" w:cs="Times New Roman"/>
          <w:sz w:val="28"/>
          <w:szCs w:val="28"/>
        </w:rPr>
        <w:t>,</w:t>
      </w:r>
      <w:r w:rsidR="008C26B8" w:rsidRPr="0053697F">
        <w:rPr>
          <w:rFonts w:ascii="Times New Roman" w:hAnsi="Times New Roman" w:cs="Times New Roman"/>
          <w:sz w:val="28"/>
          <w:szCs w:val="28"/>
        </w:rPr>
        <w:t>8</w:t>
      </w:r>
      <w:r w:rsidR="0003157B" w:rsidRPr="0053697F">
        <w:rPr>
          <w:rFonts w:ascii="Times New Roman" w:hAnsi="Times New Roman" w:cs="Times New Roman"/>
          <w:sz w:val="28"/>
          <w:szCs w:val="28"/>
        </w:rPr>
        <w:t>0</w:t>
      </w:r>
      <w:r w:rsidR="00F362C4" w:rsidRPr="0053697F">
        <w:rPr>
          <w:rFonts w:ascii="Times New Roman" w:hAnsi="Times New Roman" w:cs="Times New Roman"/>
          <w:sz w:val="28"/>
          <w:szCs w:val="28"/>
        </w:rPr>
        <w:t xml:space="preserve"> </w:t>
      </w:r>
      <w:r w:rsidR="008C26B8" w:rsidRPr="0053697F">
        <w:rPr>
          <w:rFonts w:ascii="Times New Roman" w:hAnsi="Times New Roman" w:cs="Times New Roman"/>
          <w:sz w:val="28"/>
          <w:szCs w:val="28"/>
        </w:rPr>
        <w:t>%</w:t>
      </w:r>
      <w:r w:rsidR="00FC4CE3" w:rsidRPr="0053697F">
        <w:rPr>
          <w:rFonts w:ascii="Times New Roman" w:hAnsi="Times New Roman" w:cs="Times New Roman"/>
          <w:sz w:val="28"/>
          <w:szCs w:val="28"/>
        </w:rPr>
        <w:t xml:space="preserve"> </w:t>
      </w:r>
      <w:r w:rsidR="004A7D4A" w:rsidRPr="0053697F">
        <w:rPr>
          <w:rFonts w:ascii="Times New Roman" w:hAnsi="Times New Roman" w:cs="Times New Roman"/>
          <w:sz w:val="28"/>
          <w:szCs w:val="28"/>
        </w:rPr>
        <w:t xml:space="preserve">был </w:t>
      </w:r>
      <w:r w:rsidR="00FC4CE3" w:rsidRPr="0053697F">
        <w:rPr>
          <w:rFonts w:ascii="Times New Roman" w:hAnsi="Times New Roman" w:cs="Times New Roman"/>
          <w:sz w:val="28"/>
          <w:szCs w:val="28"/>
        </w:rPr>
        <w:t xml:space="preserve">преобразован в </w:t>
      </w:r>
      <w:proofErr w:type="spellStart"/>
      <w:r w:rsidR="00FC4CE3" w:rsidRPr="0053697F">
        <w:rPr>
          <w:rFonts w:ascii="Times New Roman" w:hAnsi="Times New Roman" w:cs="Times New Roman"/>
          <w:sz w:val="28"/>
          <w:szCs w:val="28"/>
        </w:rPr>
        <w:t>тенорит</w:t>
      </w:r>
      <w:proofErr w:type="spellEnd"/>
      <w:r w:rsidR="00FC4CE3" w:rsidRPr="0053697F">
        <w:rPr>
          <w:rFonts w:ascii="Times New Roman" w:hAnsi="Times New Roman" w:cs="Times New Roman"/>
          <w:sz w:val="28"/>
          <w:szCs w:val="28"/>
        </w:rPr>
        <w:t xml:space="preserve"> (</w:t>
      </w:r>
      <w:proofErr w:type="spellStart"/>
      <w:r w:rsidR="00FC4CE3" w:rsidRPr="0053697F">
        <w:rPr>
          <w:rFonts w:ascii="Times New Roman" w:hAnsi="Times New Roman" w:cs="Times New Roman"/>
          <w:sz w:val="28"/>
          <w:szCs w:val="28"/>
        </w:rPr>
        <w:t>CuO</w:t>
      </w:r>
      <w:proofErr w:type="spellEnd"/>
      <w:r w:rsidR="00FC4CE3" w:rsidRPr="0053697F">
        <w:rPr>
          <w:rFonts w:ascii="Times New Roman" w:hAnsi="Times New Roman" w:cs="Times New Roman"/>
          <w:sz w:val="28"/>
          <w:szCs w:val="28"/>
        </w:rPr>
        <w:t>) в щелочной области (pH=11</w:t>
      </w:r>
      <w:r w:rsidR="000220CC" w:rsidRPr="0053697F">
        <w:rPr>
          <w:rFonts w:ascii="Times New Roman" w:hAnsi="Times New Roman" w:cs="Times New Roman"/>
          <w:sz w:val="28"/>
          <w:szCs w:val="28"/>
        </w:rPr>
        <w:t>,</w:t>
      </w:r>
      <w:r w:rsidR="0003157B" w:rsidRPr="0053697F">
        <w:rPr>
          <w:rFonts w:ascii="Times New Roman" w:hAnsi="Times New Roman" w:cs="Times New Roman"/>
          <w:sz w:val="28"/>
          <w:szCs w:val="28"/>
        </w:rPr>
        <w:t>0</w:t>
      </w:r>
      <w:r w:rsidR="004A7D4A" w:rsidRPr="0053697F">
        <w:rPr>
          <w:rFonts w:ascii="Times New Roman" w:hAnsi="Times New Roman" w:cs="Times New Roman"/>
          <w:sz w:val="28"/>
          <w:szCs w:val="28"/>
        </w:rPr>
        <w:t>-</w:t>
      </w:r>
      <w:r w:rsidR="00FC4CE3" w:rsidRPr="0053697F">
        <w:rPr>
          <w:rFonts w:ascii="Times New Roman" w:hAnsi="Times New Roman" w:cs="Times New Roman"/>
          <w:sz w:val="28"/>
          <w:szCs w:val="28"/>
        </w:rPr>
        <w:t>12</w:t>
      </w:r>
      <w:r w:rsidR="000220CC" w:rsidRPr="0053697F">
        <w:rPr>
          <w:rFonts w:ascii="Times New Roman" w:hAnsi="Times New Roman" w:cs="Times New Roman"/>
          <w:sz w:val="28"/>
          <w:szCs w:val="28"/>
        </w:rPr>
        <w:t>,</w:t>
      </w:r>
      <w:r w:rsidR="00FC4CE3" w:rsidRPr="0053697F">
        <w:rPr>
          <w:rFonts w:ascii="Times New Roman" w:hAnsi="Times New Roman" w:cs="Times New Roman"/>
          <w:sz w:val="28"/>
          <w:szCs w:val="28"/>
        </w:rPr>
        <w:t>7)</w:t>
      </w:r>
      <w:r w:rsidR="002B179D" w:rsidRPr="0053697F">
        <w:rPr>
          <w:rFonts w:ascii="Times New Roman" w:hAnsi="Times New Roman" w:cs="Times New Roman"/>
          <w:sz w:val="28"/>
          <w:szCs w:val="28"/>
        </w:rPr>
        <w:t xml:space="preserve"> за счет </w:t>
      </w:r>
      <w:r w:rsidR="00FC4CE3" w:rsidRPr="0053697F">
        <w:rPr>
          <w:rFonts w:ascii="Times New Roman" w:hAnsi="Times New Roman" w:cs="Times New Roman"/>
          <w:sz w:val="28"/>
          <w:szCs w:val="28"/>
        </w:rPr>
        <w:t xml:space="preserve">окисления с </w:t>
      </w:r>
      <w:r w:rsidR="002B179D" w:rsidRPr="0053697F">
        <w:rPr>
          <w:rFonts w:ascii="Times New Roman" w:hAnsi="Times New Roman" w:cs="Times New Roman"/>
          <w:sz w:val="28"/>
          <w:szCs w:val="28"/>
        </w:rPr>
        <w:t>применением</w:t>
      </w:r>
      <w:r w:rsidR="00FC4CE3" w:rsidRPr="0053697F">
        <w:rPr>
          <w:rFonts w:ascii="Times New Roman" w:hAnsi="Times New Roman" w:cs="Times New Roman"/>
          <w:sz w:val="28"/>
          <w:szCs w:val="28"/>
        </w:rPr>
        <w:t xml:space="preserve"> </w:t>
      </w:r>
      <w:proofErr w:type="spellStart"/>
      <w:r w:rsidR="00FC4CE3" w:rsidRPr="0053697F">
        <w:rPr>
          <w:rFonts w:ascii="Times New Roman" w:hAnsi="Times New Roman" w:cs="Times New Roman"/>
          <w:sz w:val="28"/>
          <w:szCs w:val="28"/>
        </w:rPr>
        <w:t>электрогенерированного</w:t>
      </w:r>
      <w:proofErr w:type="spellEnd"/>
      <w:r w:rsidR="00FC4CE3" w:rsidRPr="0053697F">
        <w:rPr>
          <w:rFonts w:ascii="Times New Roman" w:hAnsi="Times New Roman" w:cs="Times New Roman"/>
          <w:sz w:val="28"/>
          <w:szCs w:val="28"/>
        </w:rPr>
        <w:t xml:space="preserve"> хлора </w:t>
      </w:r>
      <w:r w:rsidR="00DA6A25" w:rsidRPr="0053697F">
        <w:rPr>
          <w:rFonts w:ascii="Times New Roman" w:hAnsi="Times New Roman" w:cs="Times New Roman"/>
          <w:sz w:val="28"/>
          <w:szCs w:val="28"/>
        </w:rPr>
        <w:t>в качестве окислителя</w:t>
      </w:r>
      <w:r w:rsidR="00A13506" w:rsidRPr="0053697F">
        <w:rPr>
          <w:rFonts w:ascii="Times New Roman" w:hAnsi="Times New Roman" w:cs="Times New Roman"/>
          <w:sz w:val="28"/>
          <w:szCs w:val="28"/>
        </w:rPr>
        <w:t xml:space="preserve">, </w:t>
      </w:r>
      <w:r w:rsidR="001E3E1B" w:rsidRPr="0053697F">
        <w:rPr>
          <w:rFonts w:ascii="Times New Roman" w:hAnsi="Times New Roman" w:cs="Times New Roman"/>
          <w:sz w:val="28"/>
          <w:szCs w:val="28"/>
        </w:rPr>
        <w:t>чтобы избежать пассивации поверхности.</w:t>
      </w:r>
      <w:r w:rsidR="008C26B8" w:rsidRPr="0053697F">
        <w:rPr>
          <w:rFonts w:ascii="Times New Roman" w:hAnsi="Times New Roman" w:cs="Times New Roman"/>
          <w:sz w:val="28"/>
          <w:szCs w:val="28"/>
        </w:rPr>
        <w:t xml:space="preserve"> Полученный таким образом о</w:t>
      </w:r>
      <w:r w:rsidR="002B179D" w:rsidRPr="0053697F">
        <w:rPr>
          <w:rFonts w:ascii="Times New Roman" w:eastAsia="TimesNewRomanPSMT" w:hAnsi="Times New Roman" w:cs="Times New Roman"/>
          <w:sz w:val="28"/>
          <w:szCs w:val="28"/>
        </w:rPr>
        <w:t xml:space="preserve">бразец, содержащий </w:t>
      </w:r>
      <w:r w:rsidR="003436F4" w:rsidRPr="0053697F">
        <w:rPr>
          <w:rFonts w:ascii="Times New Roman" w:eastAsia="TimesNewRomanPSMT" w:hAnsi="Times New Roman" w:cs="Times New Roman"/>
          <w:sz w:val="28"/>
          <w:szCs w:val="28"/>
        </w:rPr>
        <w:t xml:space="preserve">фазу </w:t>
      </w:r>
      <w:proofErr w:type="spellStart"/>
      <w:r w:rsidR="002B179D" w:rsidRPr="0053697F">
        <w:rPr>
          <w:rFonts w:ascii="Times New Roman" w:eastAsia="TimesNewRomanPSMT" w:hAnsi="Times New Roman" w:cs="Times New Roman"/>
          <w:sz w:val="28"/>
          <w:szCs w:val="28"/>
        </w:rPr>
        <w:t>тенорит</w:t>
      </w:r>
      <w:r w:rsidR="003436F4" w:rsidRPr="0053697F">
        <w:rPr>
          <w:rFonts w:ascii="Times New Roman" w:eastAsia="TimesNewRomanPSMT" w:hAnsi="Times New Roman" w:cs="Times New Roman"/>
          <w:sz w:val="28"/>
          <w:szCs w:val="28"/>
        </w:rPr>
        <w:t>а</w:t>
      </w:r>
      <w:proofErr w:type="spellEnd"/>
      <w:r w:rsidR="002B179D" w:rsidRPr="0053697F">
        <w:rPr>
          <w:rFonts w:ascii="Times New Roman" w:eastAsia="TimesNewRomanPSMT" w:hAnsi="Times New Roman" w:cs="Times New Roman"/>
          <w:sz w:val="28"/>
          <w:szCs w:val="28"/>
        </w:rPr>
        <w:t xml:space="preserve">, </w:t>
      </w:r>
      <w:r w:rsidR="000C02BC" w:rsidRPr="0053697F">
        <w:rPr>
          <w:rFonts w:ascii="Times New Roman" w:eastAsia="TimesNewRomanPSMT" w:hAnsi="Times New Roman" w:cs="Times New Roman"/>
          <w:sz w:val="28"/>
          <w:szCs w:val="28"/>
        </w:rPr>
        <w:t xml:space="preserve">был </w:t>
      </w:r>
      <w:r w:rsidR="002B179D" w:rsidRPr="0053697F">
        <w:rPr>
          <w:rFonts w:ascii="Times New Roman" w:eastAsia="TimesNewRomanPSMT" w:hAnsi="Times New Roman" w:cs="Times New Roman"/>
          <w:sz w:val="28"/>
          <w:szCs w:val="28"/>
        </w:rPr>
        <w:t>выщел</w:t>
      </w:r>
      <w:r w:rsidR="000C02BC" w:rsidRPr="0053697F">
        <w:rPr>
          <w:rFonts w:ascii="Times New Roman" w:eastAsia="TimesNewRomanPSMT" w:hAnsi="Times New Roman" w:cs="Times New Roman"/>
          <w:sz w:val="28"/>
          <w:szCs w:val="28"/>
        </w:rPr>
        <w:t>о</w:t>
      </w:r>
      <w:r w:rsidR="002B179D" w:rsidRPr="0053697F">
        <w:rPr>
          <w:rFonts w:ascii="Times New Roman" w:eastAsia="TimesNewRomanPSMT" w:hAnsi="Times New Roman" w:cs="Times New Roman"/>
          <w:sz w:val="28"/>
          <w:szCs w:val="28"/>
        </w:rPr>
        <w:t>ч</w:t>
      </w:r>
      <w:r w:rsidR="000C02BC" w:rsidRPr="0053697F">
        <w:rPr>
          <w:rFonts w:ascii="Times New Roman" w:eastAsia="TimesNewRomanPSMT" w:hAnsi="Times New Roman" w:cs="Times New Roman"/>
          <w:sz w:val="28"/>
          <w:szCs w:val="28"/>
        </w:rPr>
        <w:t>ен</w:t>
      </w:r>
      <w:r w:rsidR="002B179D" w:rsidRPr="0053697F">
        <w:rPr>
          <w:rFonts w:ascii="Times New Roman" w:eastAsia="TimesNewRomanPSMT" w:hAnsi="Times New Roman" w:cs="Times New Roman"/>
          <w:sz w:val="28"/>
          <w:szCs w:val="28"/>
        </w:rPr>
        <w:t xml:space="preserve"> </w:t>
      </w:r>
      <w:r w:rsidR="008C26B8" w:rsidRPr="0053697F">
        <w:rPr>
          <w:rFonts w:ascii="Times New Roman" w:hAnsi="Times New Roman" w:cs="Times New Roman"/>
          <w:sz w:val="28"/>
          <w:szCs w:val="28"/>
        </w:rPr>
        <w:t>до 99</w:t>
      </w:r>
      <w:r w:rsidR="000220CC" w:rsidRPr="0053697F">
        <w:rPr>
          <w:rFonts w:ascii="Times New Roman" w:hAnsi="Times New Roman" w:cs="Times New Roman"/>
          <w:sz w:val="28"/>
          <w:szCs w:val="28"/>
        </w:rPr>
        <w:t>,</w:t>
      </w:r>
      <w:r w:rsidR="008C26B8" w:rsidRPr="0053697F">
        <w:rPr>
          <w:rFonts w:ascii="Times New Roman" w:hAnsi="Times New Roman" w:cs="Times New Roman"/>
          <w:sz w:val="28"/>
          <w:szCs w:val="28"/>
        </w:rPr>
        <w:t>3</w:t>
      </w:r>
      <w:r w:rsidR="004A7D4A" w:rsidRPr="0053697F">
        <w:rPr>
          <w:rFonts w:ascii="Times New Roman" w:hAnsi="Times New Roman" w:cs="Times New Roman"/>
          <w:sz w:val="28"/>
          <w:szCs w:val="28"/>
        </w:rPr>
        <w:t>0</w:t>
      </w:r>
      <w:r w:rsidR="008C26B8" w:rsidRPr="0053697F">
        <w:rPr>
          <w:rFonts w:ascii="Times New Roman" w:hAnsi="Times New Roman" w:cs="Times New Roman"/>
          <w:sz w:val="28"/>
          <w:szCs w:val="28"/>
        </w:rPr>
        <w:t xml:space="preserve"> % </w:t>
      </w:r>
      <w:r w:rsidR="002B179D" w:rsidRPr="0053697F">
        <w:rPr>
          <w:rFonts w:ascii="Times New Roman" w:eastAsia="TimesNewRomanPSMT" w:hAnsi="Times New Roman" w:cs="Times New Roman"/>
          <w:sz w:val="28"/>
          <w:szCs w:val="28"/>
        </w:rPr>
        <w:t xml:space="preserve">в разбавленной серной кислоте </w:t>
      </w:r>
      <w:r w:rsidR="000C02BC" w:rsidRPr="0053697F">
        <w:rPr>
          <w:rFonts w:ascii="Times New Roman" w:eastAsia="TimesNewRomanPSMT" w:hAnsi="Times New Roman" w:cs="Times New Roman"/>
          <w:sz w:val="28"/>
          <w:szCs w:val="28"/>
        </w:rPr>
        <w:t xml:space="preserve">при </w:t>
      </w:r>
      <w:r w:rsidR="002B179D" w:rsidRPr="0053697F">
        <w:rPr>
          <w:rFonts w:ascii="Times New Roman" w:eastAsia="TimesNewRomanPSMT" w:hAnsi="Times New Roman" w:cs="Times New Roman"/>
          <w:sz w:val="28"/>
          <w:szCs w:val="28"/>
        </w:rPr>
        <w:t>рН=2</w:t>
      </w:r>
      <w:r w:rsidR="000220CC" w:rsidRPr="0053697F">
        <w:rPr>
          <w:rFonts w:ascii="Times New Roman" w:eastAsia="TimesNewRomanPSMT" w:hAnsi="Times New Roman" w:cs="Times New Roman"/>
          <w:sz w:val="28"/>
          <w:szCs w:val="28"/>
        </w:rPr>
        <w:t>,</w:t>
      </w:r>
      <w:r w:rsidR="002B179D" w:rsidRPr="0053697F">
        <w:rPr>
          <w:rFonts w:ascii="Times New Roman" w:eastAsia="TimesNewRomanPSMT" w:hAnsi="Times New Roman" w:cs="Times New Roman"/>
          <w:sz w:val="28"/>
          <w:szCs w:val="28"/>
        </w:rPr>
        <w:t>7</w:t>
      </w:r>
      <w:r w:rsidR="004A7D4A" w:rsidRPr="0053697F">
        <w:rPr>
          <w:rFonts w:ascii="Times New Roman" w:eastAsia="TimesNewRomanPSMT" w:hAnsi="Times New Roman" w:cs="Times New Roman"/>
          <w:sz w:val="28"/>
          <w:szCs w:val="28"/>
        </w:rPr>
        <w:t>-</w:t>
      </w:r>
      <w:r w:rsidR="002B179D" w:rsidRPr="0053697F">
        <w:rPr>
          <w:rFonts w:ascii="Times New Roman" w:eastAsia="TimesNewRomanPSMT" w:hAnsi="Times New Roman" w:cs="Times New Roman"/>
          <w:sz w:val="28"/>
          <w:szCs w:val="28"/>
        </w:rPr>
        <w:t>3</w:t>
      </w:r>
      <w:r w:rsidR="000220CC" w:rsidRPr="0053697F">
        <w:rPr>
          <w:rFonts w:ascii="Times New Roman" w:eastAsia="TimesNewRomanPSMT" w:hAnsi="Times New Roman" w:cs="Times New Roman"/>
          <w:sz w:val="28"/>
          <w:szCs w:val="28"/>
        </w:rPr>
        <w:t>,</w:t>
      </w:r>
      <w:r w:rsidR="002B179D" w:rsidRPr="0053697F">
        <w:rPr>
          <w:rFonts w:ascii="Times New Roman" w:eastAsia="TimesNewRomanPSMT" w:hAnsi="Times New Roman" w:cs="Times New Roman"/>
          <w:sz w:val="28"/>
          <w:szCs w:val="28"/>
        </w:rPr>
        <w:t>2</w:t>
      </w:r>
      <w:r w:rsidR="00A00BF3" w:rsidRPr="0053697F">
        <w:rPr>
          <w:rFonts w:ascii="Times New Roman" w:eastAsia="TimesNewRomanPSMT" w:hAnsi="Times New Roman" w:cs="Times New Roman"/>
          <w:sz w:val="28"/>
          <w:szCs w:val="28"/>
        </w:rPr>
        <w:t xml:space="preserve"> и </w:t>
      </w:r>
      <w:r w:rsidR="003436F4" w:rsidRPr="0053697F">
        <w:rPr>
          <w:rFonts w:ascii="Times New Roman" w:eastAsia="TimesNewRomanPSMT" w:hAnsi="Times New Roman" w:cs="Times New Roman"/>
          <w:sz w:val="28"/>
          <w:szCs w:val="28"/>
        </w:rPr>
        <w:t xml:space="preserve">температуре </w:t>
      </w:r>
      <w:r w:rsidR="008C26B8" w:rsidRPr="0053697F">
        <w:rPr>
          <w:rFonts w:ascii="Times New Roman" w:hAnsi="Times New Roman" w:cs="Times New Roman"/>
          <w:sz w:val="28"/>
          <w:szCs w:val="28"/>
        </w:rPr>
        <w:t>60 °C в течение 30 мин</w:t>
      </w:r>
      <w:r w:rsidR="003436F4" w:rsidRPr="0053697F">
        <w:rPr>
          <w:rFonts w:ascii="Times New Roman" w:hAnsi="Times New Roman" w:cs="Times New Roman"/>
          <w:sz w:val="28"/>
          <w:szCs w:val="28"/>
        </w:rPr>
        <w:t>.</w:t>
      </w:r>
      <w:r w:rsidR="001167C1">
        <w:rPr>
          <w:rFonts w:ascii="Times New Roman" w:hAnsi="Times New Roman" w:cs="Times New Roman"/>
          <w:sz w:val="28"/>
          <w:szCs w:val="28"/>
        </w:rPr>
        <w:t xml:space="preserve"> </w:t>
      </w:r>
      <w:r w:rsidR="001167C1" w:rsidRPr="001167C1">
        <w:rPr>
          <w:rFonts w:ascii="Times New Roman" w:hAnsi="Times New Roman" w:cs="Times New Roman"/>
          <w:sz w:val="28"/>
          <w:szCs w:val="28"/>
        </w:rPr>
        <w:t>В рамках исследования, представленного в работе [48], было изучено влияние ионов Cu</w:t>
      </w:r>
      <w:r w:rsidR="001167C1">
        <w:rPr>
          <w:rFonts w:ascii="Times New Roman" w:hAnsi="Times New Roman" w:cs="Times New Roman"/>
          <w:sz w:val="28"/>
          <w:szCs w:val="28"/>
          <w:vertAlign w:val="superscript"/>
        </w:rPr>
        <w:t>2+</w:t>
      </w:r>
      <w:r w:rsidR="001167C1" w:rsidRPr="001167C1">
        <w:rPr>
          <w:rFonts w:ascii="Times New Roman" w:hAnsi="Times New Roman" w:cs="Times New Roman"/>
          <w:sz w:val="28"/>
          <w:szCs w:val="28"/>
        </w:rPr>
        <w:t>, Fe</w:t>
      </w:r>
      <w:r w:rsidR="001167C1">
        <w:rPr>
          <w:rFonts w:ascii="Times New Roman" w:hAnsi="Times New Roman" w:cs="Times New Roman"/>
          <w:sz w:val="28"/>
          <w:szCs w:val="28"/>
          <w:vertAlign w:val="superscript"/>
        </w:rPr>
        <w:t>2+</w:t>
      </w:r>
      <w:r w:rsidR="001167C1" w:rsidRPr="001167C1">
        <w:rPr>
          <w:rFonts w:ascii="Times New Roman" w:hAnsi="Times New Roman" w:cs="Times New Roman"/>
          <w:sz w:val="28"/>
          <w:szCs w:val="28"/>
        </w:rPr>
        <w:t xml:space="preserve"> и Fe</w:t>
      </w:r>
      <w:r w:rsidR="001167C1">
        <w:rPr>
          <w:rFonts w:ascii="Times New Roman" w:hAnsi="Times New Roman" w:cs="Times New Roman"/>
          <w:sz w:val="28"/>
          <w:szCs w:val="28"/>
          <w:vertAlign w:val="superscript"/>
        </w:rPr>
        <w:t>3+</w:t>
      </w:r>
      <w:r w:rsidR="001167C1" w:rsidRPr="001167C1">
        <w:rPr>
          <w:rFonts w:ascii="Times New Roman" w:hAnsi="Times New Roman" w:cs="Times New Roman"/>
          <w:sz w:val="28"/>
          <w:szCs w:val="28"/>
        </w:rPr>
        <w:t xml:space="preserve"> на выщелачивание халькопирита в кислой среде с pH 1,6, поддерживаемом </w:t>
      </w:r>
      <w:r w:rsidR="001167C1" w:rsidRPr="001167C1">
        <w:rPr>
          <w:rFonts w:ascii="Times New Roman" w:hAnsi="Times New Roman" w:cs="Times New Roman"/>
          <w:sz w:val="28"/>
          <w:szCs w:val="28"/>
        </w:rPr>
        <w:lastRenderedPageBreak/>
        <w:t>добавлением серной кислоты. Результаты показали, что ионы Fe</w:t>
      </w:r>
      <w:r w:rsidR="001167C1">
        <w:rPr>
          <w:rFonts w:ascii="Times New Roman" w:hAnsi="Times New Roman" w:cs="Times New Roman"/>
          <w:sz w:val="28"/>
          <w:szCs w:val="28"/>
          <w:vertAlign w:val="superscript"/>
        </w:rPr>
        <w:t>2+</w:t>
      </w:r>
      <w:r w:rsidR="001167C1" w:rsidRPr="001167C1">
        <w:rPr>
          <w:rFonts w:ascii="Times New Roman" w:hAnsi="Times New Roman" w:cs="Times New Roman"/>
          <w:sz w:val="28"/>
          <w:szCs w:val="28"/>
        </w:rPr>
        <w:t xml:space="preserve"> наиболее эффективно ускоряют процесс растворения халькопирита.</w:t>
      </w:r>
    </w:p>
    <w:p w14:paraId="40C1B9C3" w14:textId="454B9545" w:rsidR="00ED1A66" w:rsidRPr="0053697F" w:rsidRDefault="00D90138" w:rsidP="00323D52">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Использование других кислот,</w:t>
      </w:r>
      <w:r w:rsidR="00D420C1" w:rsidRPr="0053697F">
        <w:rPr>
          <w:rFonts w:ascii="Times New Roman" w:hAnsi="Times New Roman" w:cs="Times New Roman"/>
          <w:sz w:val="28"/>
          <w:szCs w:val="28"/>
        </w:rPr>
        <w:t xml:space="preserve"> </w:t>
      </w:r>
      <w:r w:rsidRPr="0053697F">
        <w:rPr>
          <w:rFonts w:ascii="Times New Roman" w:hAnsi="Times New Roman" w:cs="Times New Roman"/>
          <w:sz w:val="28"/>
          <w:szCs w:val="28"/>
        </w:rPr>
        <w:t>азотн</w:t>
      </w:r>
      <w:r w:rsidR="00D420C1" w:rsidRPr="0053697F">
        <w:rPr>
          <w:rFonts w:ascii="Times New Roman" w:hAnsi="Times New Roman" w:cs="Times New Roman"/>
          <w:sz w:val="28"/>
          <w:szCs w:val="28"/>
        </w:rPr>
        <w:t>ой</w:t>
      </w:r>
      <w:r w:rsidRPr="0053697F">
        <w:rPr>
          <w:rFonts w:ascii="Times New Roman" w:hAnsi="Times New Roman" w:cs="Times New Roman"/>
          <w:sz w:val="28"/>
          <w:szCs w:val="28"/>
        </w:rPr>
        <w:t xml:space="preserve"> и солян</w:t>
      </w:r>
      <w:r w:rsidR="00D420C1" w:rsidRPr="0053697F">
        <w:rPr>
          <w:rFonts w:ascii="Times New Roman" w:hAnsi="Times New Roman" w:cs="Times New Roman"/>
          <w:sz w:val="28"/>
          <w:szCs w:val="28"/>
        </w:rPr>
        <w:t>ой</w:t>
      </w:r>
      <w:r w:rsidRPr="0053697F">
        <w:rPr>
          <w:rFonts w:ascii="Times New Roman" w:hAnsi="Times New Roman" w:cs="Times New Roman"/>
          <w:sz w:val="28"/>
          <w:szCs w:val="28"/>
        </w:rPr>
        <w:t xml:space="preserve">, ограничено из-за нежелательных </w:t>
      </w:r>
      <w:r w:rsidR="00D420C1" w:rsidRPr="0053697F">
        <w:rPr>
          <w:rFonts w:ascii="Times New Roman" w:hAnsi="Times New Roman" w:cs="Times New Roman"/>
          <w:sz w:val="28"/>
          <w:szCs w:val="28"/>
        </w:rPr>
        <w:t>характеристик</w:t>
      </w:r>
      <w:r w:rsidRPr="0053697F">
        <w:rPr>
          <w:rFonts w:ascii="Times New Roman" w:hAnsi="Times New Roman" w:cs="Times New Roman"/>
          <w:sz w:val="28"/>
          <w:szCs w:val="28"/>
        </w:rPr>
        <w:t>, таких как высокая стоимость, летучесть,</w:t>
      </w:r>
      <w:r w:rsidR="00D420C1" w:rsidRPr="0053697F">
        <w:rPr>
          <w:rFonts w:ascii="Times New Roman" w:hAnsi="Times New Roman" w:cs="Times New Roman"/>
          <w:sz w:val="28"/>
          <w:szCs w:val="28"/>
        </w:rPr>
        <w:t xml:space="preserve"> низкая селективность,</w:t>
      </w:r>
      <w:r w:rsidRPr="0053697F">
        <w:rPr>
          <w:rFonts w:ascii="Times New Roman" w:hAnsi="Times New Roman" w:cs="Times New Roman"/>
          <w:sz w:val="28"/>
          <w:szCs w:val="28"/>
        </w:rPr>
        <w:t xml:space="preserve"> коррозионная активность и растворение пустой породы.</w:t>
      </w:r>
      <w:r w:rsidR="00BB67A3" w:rsidRPr="0053697F">
        <w:rPr>
          <w:rFonts w:ascii="Times New Roman" w:hAnsi="Times New Roman" w:cs="Times New Roman"/>
          <w:sz w:val="28"/>
          <w:szCs w:val="28"/>
        </w:rPr>
        <w:t xml:space="preserve"> Однако, </w:t>
      </w:r>
      <w:r w:rsidR="00964E50" w:rsidRPr="0053697F">
        <w:rPr>
          <w:rFonts w:ascii="Times New Roman" w:hAnsi="Times New Roman" w:cs="Times New Roman"/>
          <w:sz w:val="28"/>
          <w:szCs w:val="28"/>
        </w:rPr>
        <w:t>соляная кислота</w:t>
      </w:r>
      <w:r w:rsidR="00BB67A3" w:rsidRPr="0053697F">
        <w:rPr>
          <w:rFonts w:ascii="Times New Roman" w:hAnsi="Times New Roman" w:cs="Times New Roman"/>
          <w:sz w:val="28"/>
          <w:szCs w:val="28"/>
        </w:rPr>
        <w:t xml:space="preserve"> имеет также преимущества, </w:t>
      </w:r>
      <w:proofErr w:type="spellStart"/>
      <w:r w:rsidR="005819DF" w:rsidRPr="0053697F">
        <w:rPr>
          <w:rFonts w:ascii="Times New Roman" w:hAnsi="Times New Roman" w:cs="Times New Roman"/>
          <w:sz w:val="28"/>
          <w:szCs w:val="28"/>
        </w:rPr>
        <w:t>HCl</w:t>
      </w:r>
      <w:proofErr w:type="spellEnd"/>
      <w:r w:rsidR="00964E50" w:rsidRPr="0053697F">
        <w:rPr>
          <w:rFonts w:ascii="Times New Roman" w:hAnsi="Times New Roman" w:cs="Times New Roman"/>
          <w:sz w:val="28"/>
          <w:szCs w:val="28"/>
        </w:rPr>
        <w:t xml:space="preserve"> является важным кислотным реагентом при переработке полиметаллического сырья, что связано способностью хлорид-ионов образовывать комплексные соединения с ионами металлов [</w:t>
      </w:r>
      <w:r w:rsidR="00980BB1" w:rsidRPr="0053697F">
        <w:rPr>
          <w:rFonts w:ascii="Times New Roman" w:hAnsi="Times New Roman" w:cs="Times New Roman"/>
          <w:sz w:val="28"/>
          <w:szCs w:val="28"/>
        </w:rPr>
        <w:t>4</w:t>
      </w:r>
      <w:r w:rsidR="00161527">
        <w:rPr>
          <w:rFonts w:ascii="Times New Roman" w:hAnsi="Times New Roman" w:cs="Times New Roman"/>
          <w:sz w:val="28"/>
          <w:szCs w:val="28"/>
        </w:rPr>
        <w:t>9</w:t>
      </w:r>
      <w:r w:rsidR="00964E50" w:rsidRPr="0053697F">
        <w:rPr>
          <w:rFonts w:ascii="Times New Roman" w:hAnsi="Times New Roman" w:cs="Times New Roman"/>
          <w:sz w:val="28"/>
          <w:szCs w:val="28"/>
        </w:rPr>
        <w:t xml:space="preserve">]. Кроме того, соляная кислота в отличие от серной кислоты не образует нерастворимых соединений с такими элементами в сырье, как </w:t>
      </w:r>
      <w:r w:rsidR="00AD1707" w:rsidRPr="0053697F">
        <w:rPr>
          <w:rFonts w:ascii="Times New Roman" w:hAnsi="Times New Roman" w:cs="Times New Roman"/>
          <w:sz w:val="28"/>
          <w:szCs w:val="28"/>
        </w:rPr>
        <w:t>свинец</w:t>
      </w:r>
      <w:r w:rsidR="00143114" w:rsidRPr="0053697F">
        <w:rPr>
          <w:rFonts w:ascii="Times New Roman" w:hAnsi="Times New Roman" w:cs="Times New Roman"/>
          <w:sz w:val="28"/>
          <w:szCs w:val="28"/>
        </w:rPr>
        <w:t xml:space="preserve"> (PbSO</w:t>
      </w:r>
      <w:r w:rsidR="00143114" w:rsidRPr="0053697F">
        <w:rPr>
          <w:rFonts w:ascii="Times New Roman" w:hAnsi="Times New Roman" w:cs="Times New Roman"/>
          <w:sz w:val="28"/>
          <w:szCs w:val="28"/>
          <w:vertAlign w:val="subscript"/>
        </w:rPr>
        <w:t>4</w:t>
      </w:r>
      <w:r w:rsidR="00143114" w:rsidRPr="0053697F">
        <w:rPr>
          <w:rFonts w:ascii="Times New Roman" w:hAnsi="Times New Roman" w:cs="Times New Roman"/>
          <w:sz w:val="28"/>
          <w:szCs w:val="28"/>
        </w:rPr>
        <w:t>)</w:t>
      </w:r>
      <w:r w:rsidR="00AD1707" w:rsidRPr="0053697F">
        <w:rPr>
          <w:rFonts w:ascii="Times New Roman" w:hAnsi="Times New Roman" w:cs="Times New Roman"/>
          <w:sz w:val="28"/>
          <w:szCs w:val="28"/>
        </w:rPr>
        <w:t xml:space="preserve">, </w:t>
      </w:r>
      <w:r w:rsidR="00964E50" w:rsidRPr="0053697F">
        <w:rPr>
          <w:rFonts w:ascii="Times New Roman" w:hAnsi="Times New Roman" w:cs="Times New Roman"/>
          <w:sz w:val="28"/>
          <w:szCs w:val="28"/>
        </w:rPr>
        <w:t>барий</w:t>
      </w:r>
      <w:r w:rsidR="00143114" w:rsidRPr="0053697F">
        <w:rPr>
          <w:rFonts w:ascii="Times New Roman" w:hAnsi="Times New Roman" w:cs="Times New Roman"/>
          <w:sz w:val="28"/>
          <w:szCs w:val="28"/>
        </w:rPr>
        <w:t xml:space="preserve"> (BaSO</w:t>
      </w:r>
      <w:r w:rsidR="00143114" w:rsidRPr="0053697F">
        <w:rPr>
          <w:rFonts w:ascii="Times New Roman" w:hAnsi="Times New Roman" w:cs="Times New Roman"/>
          <w:sz w:val="28"/>
          <w:szCs w:val="28"/>
          <w:vertAlign w:val="subscript"/>
        </w:rPr>
        <w:t>4</w:t>
      </w:r>
      <w:r w:rsidR="00143114" w:rsidRPr="0053697F">
        <w:rPr>
          <w:rFonts w:ascii="Times New Roman" w:hAnsi="Times New Roman" w:cs="Times New Roman"/>
          <w:sz w:val="28"/>
          <w:szCs w:val="28"/>
        </w:rPr>
        <w:t>)</w:t>
      </w:r>
      <w:r w:rsidR="00964E50" w:rsidRPr="0053697F">
        <w:rPr>
          <w:rFonts w:ascii="Times New Roman" w:hAnsi="Times New Roman" w:cs="Times New Roman"/>
          <w:sz w:val="28"/>
          <w:szCs w:val="28"/>
        </w:rPr>
        <w:t xml:space="preserve"> и кальций</w:t>
      </w:r>
      <w:r w:rsidR="00143114" w:rsidRPr="0053697F">
        <w:rPr>
          <w:rFonts w:ascii="Times New Roman" w:hAnsi="Times New Roman" w:cs="Times New Roman"/>
          <w:sz w:val="28"/>
          <w:szCs w:val="28"/>
        </w:rPr>
        <w:t xml:space="preserve"> (CaSO</w:t>
      </w:r>
      <w:r w:rsidR="00143114" w:rsidRPr="0053697F">
        <w:rPr>
          <w:rFonts w:ascii="Times New Roman" w:hAnsi="Times New Roman" w:cs="Times New Roman"/>
          <w:sz w:val="28"/>
          <w:szCs w:val="28"/>
          <w:vertAlign w:val="subscript"/>
        </w:rPr>
        <w:t>4</w:t>
      </w:r>
      <w:r w:rsidR="00143114" w:rsidRPr="0053697F">
        <w:rPr>
          <w:rFonts w:ascii="Times New Roman" w:hAnsi="Times New Roman" w:cs="Times New Roman"/>
          <w:sz w:val="28"/>
          <w:szCs w:val="28"/>
        </w:rPr>
        <w:t>)</w:t>
      </w:r>
      <w:r w:rsidR="00EF3561" w:rsidRPr="0053697F">
        <w:rPr>
          <w:rFonts w:ascii="Times New Roman" w:hAnsi="Times New Roman" w:cs="Times New Roman"/>
          <w:sz w:val="28"/>
          <w:szCs w:val="28"/>
        </w:rPr>
        <w:t xml:space="preserve">, блокирующих поверхность </w:t>
      </w:r>
      <w:r w:rsidR="00F129E4" w:rsidRPr="0053697F">
        <w:rPr>
          <w:rFonts w:ascii="Times New Roman" w:hAnsi="Times New Roman" w:cs="Times New Roman"/>
          <w:sz w:val="28"/>
          <w:szCs w:val="28"/>
        </w:rPr>
        <w:t>сырья</w:t>
      </w:r>
      <w:r w:rsidR="00AD1707" w:rsidRPr="0053697F">
        <w:rPr>
          <w:rFonts w:ascii="Times New Roman" w:hAnsi="Times New Roman" w:cs="Times New Roman"/>
          <w:sz w:val="28"/>
          <w:szCs w:val="28"/>
        </w:rPr>
        <w:t xml:space="preserve"> и способных адсорбировать извлекаемые в раствор ионы ме</w:t>
      </w:r>
      <w:r w:rsidR="00F129E4" w:rsidRPr="0053697F">
        <w:rPr>
          <w:rFonts w:ascii="Times New Roman" w:hAnsi="Times New Roman" w:cs="Times New Roman"/>
          <w:sz w:val="28"/>
          <w:szCs w:val="28"/>
        </w:rPr>
        <w:t>талла</w:t>
      </w:r>
      <w:r w:rsidR="008A132B" w:rsidRPr="0053697F">
        <w:rPr>
          <w:rFonts w:ascii="Times New Roman" w:hAnsi="Times New Roman" w:cs="Times New Roman"/>
          <w:sz w:val="28"/>
          <w:szCs w:val="28"/>
        </w:rPr>
        <w:t>.</w:t>
      </w:r>
      <w:r w:rsidR="00EC6DFE"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Хлоридные</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растворы</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характеризуются</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повышенной</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электропроводностью,</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что</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способствует</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снижению</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энергозатрат</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при</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электролизе,</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а</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также</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способствует</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образованию</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анионных</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комплексов,</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облегчающих</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процессы</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ионообменного</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разделения</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и</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экстракции</w:t>
      </w:r>
      <w:r w:rsidR="00F129E4" w:rsidRPr="0053697F">
        <w:rPr>
          <w:rFonts w:ascii="Times New Roman" w:hAnsi="Times New Roman" w:cs="Times New Roman"/>
          <w:sz w:val="28"/>
          <w:szCs w:val="28"/>
        </w:rPr>
        <w:t xml:space="preserve"> </w:t>
      </w:r>
      <w:r w:rsidR="008A132B" w:rsidRPr="0053697F">
        <w:rPr>
          <w:rFonts w:ascii="Times New Roman" w:hAnsi="Times New Roman" w:cs="Times New Roman"/>
          <w:sz w:val="28"/>
          <w:szCs w:val="28"/>
        </w:rPr>
        <w:t>металлов.</w:t>
      </w:r>
      <w:r w:rsidR="002746F8">
        <w:rPr>
          <w:rFonts w:ascii="Times New Roman" w:hAnsi="Times New Roman" w:cs="Times New Roman"/>
          <w:sz w:val="28"/>
          <w:szCs w:val="28"/>
        </w:rPr>
        <w:t xml:space="preserve"> </w:t>
      </w:r>
      <w:r w:rsidR="002746F8" w:rsidRPr="002746F8">
        <w:rPr>
          <w:rFonts w:ascii="Times New Roman" w:hAnsi="Times New Roman" w:cs="Times New Roman"/>
          <w:sz w:val="28"/>
          <w:szCs w:val="28"/>
        </w:rPr>
        <w:t xml:space="preserve">В окислительном выщелачивании с применением соляной кислоты особый интерес вызывает использование гипохлорита натрия в качестве окислителя, поскольку в результате его реакции с минералами образуются хлориды </w:t>
      </w:r>
      <w:r w:rsidR="002746F8" w:rsidRPr="00E30678">
        <w:rPr>
          <w:rFonts w:ascii="Times New Roman" w:hAnsi="Times New Roman" w:cs="Times New Roman"/>
          <w:sz w:val="28"/>
          <w:szCs w:val="28"/>
        </w:rPr>
        <w:t xml:space="preserve">металлов </w:t>
      </w:r>
      <w:r w:rsidR="002746F8" w:rsidRPr="002746F8">
        <w:rPr>
          <w:rFonts w:ascii="Times New Roman" w:hAnsi="Times New Roman" w:cs="Times New Roman"/>
          <w:sz w:val="28"/>
          <w:szCs w:val="28"/>
        </w:rPr>
        <w:t>[50, 51].</w:t>
      </w:r>
      <w:r w:rsidR="00E30678" w:rsidRPr="00E30678">
        <w:rPr>
          <w:rFonts w:ascii="Times New Roman" w:hAnsi="Times New Roman" w:cs="Times New Roman"/>
          <w:sz w:val="28"/>
          <w:szCs w:val="28"/>
        </w:rPr>
        <w:t xml:space="preserve"> </w:t>
      </w:r>
      <w:r w:rsidR="002746F8" w:rsidRPr="002746F8">
        <w:rPr>
          <w:rFonts w:ascii="Times New Roman" w:hAnsi="Times New Roman" w:cs="Times New Roman"/>
          <w:sz w:val="28"/>
          <w:szCs w:val="28"/>
        </w:rPr>
        <w:t>В исследовании [52] продемонстрирована возможность применения морской воды в роли альтернативного источника хлорид-ионов при электрохимическом выщелачивании халькопирита. Содержание хлоридов в морской воде, составляющее 20 г/л, признано достаточным для эффективного выщелачивания данного минерала.</w:t>
      </w:r>
      <w:r w:rsidR="005730B0">
        <w:rPr>
          <w:rFonts w:ascii="Times New Roman" w:hAnsi="Times New Roman" w:cs="Times New Roman"/>
          <w:sz w:val="28"/>
          <w:szCs w:val="28"/>
        </w:rPr>
        <w:t xml:space="preserve"> </w:t>
      </w:r>
      <w:r w:rsidR="00A42EC5" w:rsidRPr="0053697F">
        <w:rPr>
          <w:rFonts w:ascii="Times New Roman" w:hAnsi="Times New Roman" w:cs="Times New Roman"/>
          <w:sz w:val="28"/>
          <w:szCs w:val="28"/>
        </w:rPr>
        <w:t>Авторами [</w:t>
      </w:r>
      <w:r w:rsidR="008A089E" w:rsidRPr="0053697F">
        <w:rPr>
          <w:rFonts w:ascii="Times New Roman" w:hAnsi="Times New Roman" w:cs="Times New Roman"/>
          <w:sz w:val="28"/>
          <w:szCs w:val="28"/>
        </w:rPr>
        <w:t>5</w:t>
      </w:r>
      <w:r w:rsidR="00161527">
        <w:rPr>
          <w:rFonts w:ascii="Times New Roman" w:hAnsi="Times New Roman" w:cs="Times New Roman"/>
          <w:sz w:val="28"/>
          <w:szCs w:val="28"/>
        </w:rPr>
        <w:t>3</w:t>
      </w:r>
      <w:r w:rsidR="00A42EC5" w:rsidRPr="0053697F">
        <w:rPr>
          <w:rFonts w:ascii="Times New Roman" w:hAnsi="Times New Roman" w:cs="Times New Roman"/>
          <w:sz w:val="28"/>
          <w:szCs w:val="28"/>
        </w:rPr>
        <w:t xml:space="preserve">] </w:t>
      </w:r>
      <w:r w:rsidR="00B87B8D" w:rsidRPr="0053697F">
        <w:rPr>
          <w:rFonts w:ascii="Times New Roman" w:hAnsi="Times New Roman" w:cs="Times New Roman"/>
          <w:sz w:val="28"/>
          <w:szCs w:val="28"/>
        </w:rPr>
        <w:t>представлен анализ электро</w:t>
      </w:r>
      <w:r w:rsidR="00A42EC5" w:rsidRPr="0053697F">
        <w:rPr>
          <w:rFonts w:ascii="Times New Roman" w:hAnsi="Times New Roman" w:cs="Times New Roman"/>
          <w:sz w:val="28"/>
          <w:szCs w:val="28"/>
        </w:rPr>
        <w:t xml:space="preserve">химического </w:t>
      </w:r>
      <w:r w:rsidR="00B87B8D" w:rsidRPr="0053697F">
        <w:rPr>
          <w:rFonts w:ascii="Times New Roman" w:hAnsi="Times New Roman" w:cs="Times New Roman"/>
          <w:sz w:val="28"/>
          <w:szCs w:val="28"/>
        </w:rPr>
        <w:t>выщелачивания</w:t>
      </w:r>
      <w:r w:rsidR="00A42EC5" w:rsidRPr="0053697F">
        <w:rPr>
          <w:rFonts w:ascii="Times New Roman" w:hAnsi="Times New Roman" w:cs="Times New Roman"/>
          <w:sz w:val="28"/>
          <w:szCs w:val="28"/>
        </w:rPr>
        <w:t xml:space="preserve"> </w:t>
      </w:r>
      <w:r w:rsidR="00B87B8D" w:rsidRPr="0053697F">
        <w:rPr>
          <w:rFonts w:ascii="Times New Roman" w:hAnsi="Times New Roman" w:cs="Times New Roman"/>
          <w:sz w:val="28"/>
          <w:szCs w:val="28"/>
        </w:rPr>
        <w:t>халькопирита</w:t>
      </w:r>
      <w:r w:rsidR="00A42EC5" w:rsidRPr="0053697F">
        <w:rPr>
          <w:rFonts w:ascii="Times New Roman" w:hAnsi="Times New Roman" w:cs="Times New Roman"/>
          <w:sz w:val="28"/>
          <w:szCs w:val="28"/>
        </w:rPr>
        <w:t xml:space="preserve"> </w:t>
      </w:r>
      <w:r w:rsidR="00B87B8D" w:rsidRPr="0053697F">
        <w:rPr>
          <w:rFonts w:ascii="Times New Roman" w:hAnsi="Times New Roman" w:cs="Times New Roman"/>
          <w:sz w:val="28"/>
          <w:szCs w:val="28"/>
        </w:rPr>
        <w:t xml:space="preserve">в </w:t>
      </w:r>
      <w:r w:rsidR="00A42EC5" w:rsidRPr="0053697F">
        <w:rPr>
          <w:rFonts w:ascii="Times New Roman" w:hAnsi="Times New Roman" w:cs="Times New Roman"/>
          <w:sz w:val="28"/>
          <w:szCs w:val="28"/>
        </w:rPr>
        <w:t>растворах соляной кислоты</w:t>
      </w:r>
      <w:r w:rsidR="00B87B8D" w:rsidRPr="0053697F">
        <w:rPr>
          <w:rFonts w:ascii="Times New Roman" w:hAnsi="Times New Roman" w:cs="Times New Roman"/>
          <w:sz w:val="28"/>
          <w:szCs w:val="28"/>
        </w:rPr>
        <w:t xml:space="preserve"> с использованием электролизера, работающего при комнатной температуре и давлении. Это альтернативный подход к уменьшению явлени</w:t>
      </w:r>
      <w:r w:rsidR="00A42EC5" w:rsidRPr="0053697F">
        <w:rPr>
          <w:rFonts w:ascii="Times New Roman" w:hAnsi="Times New Roman" w:cs="Times New Roman"/>
          <w:sz w:val="28"/>
          <w:szCs w:val="28"/>
        </w:rPr>
        <w:t>я</w:t>
      </w:r>
      <w:r w:rsidR="00B87B8D" w:rsidRPr="0053697F">
        <w:rPr>
          <w:rFonts w:ascii="Times New Roman" w:hAnsi="Times New Roman" w:cs="Times New Roman"/>
          <w:sz w:val="28"/>
          <w:szCs w:val="28"/>
        </w:rPr>
        <w:t xml:space="preserve"> пассивации, наблюдаемого в процессе </w:t>
      </w:r>
      <w:r w:rsidR="00A42EC5" w:rsidRPr="0053697F">
        <w:rPr>
          <w:rFonts w:ascii="Times New Roman" w:hAnsi="Times New Roman" w:cs="Times New Roman"/>
          <w:sz w:val="28"/>
          <w:szCs w:val="28"/>
        </w:rPr>
        <w:t>электрохимического выщелачивания</w:t>
      </w:r>
      <w:r w:rsidR="00B87B8D" w:rsidRPr="0053697F">
        <w:rPr>
          <w:rFonts w:ascii="Times New Roman" w:hAnsi="Times New Roman" w:cs="Times New Roman"/>
          <w:sz w:val="28"/>
          <w:szCs w:val="28"/>
        </w:rPr>
        <w:t xml:space="preserve"> с серной кислото</w:t>
      </w:r>
      <w:r w:rsidR="00A42EC5" w:rsidRPr="0053697F">
        <w:rPr>
          <w:rFonts w:ascii="Times New Roman" w:hAnsi="Times New Roman" w:cs="Times New Roman"/>
          <w:sz w:val="28"/>
          <w:szCs w:val="28"/>
        </w:rPr>
        <w:t>й.</w:t>
      </w:r>
      <w:r w:rsidR="00ED1A66">
        <w:rPr>
          <w:rFonts w:ascii="Times New Roman" w:hAnsi="Times New Roman" w:cs="Times New Roman"/>
          <w:sz w:val="28"/>
          <w:szCs w:val="28"/>
        </w:rPr>
        <w:t xml:space="preserve"> </w:t>
      </w:r>
      <w:r w:rsidR="00ED1A66" w:rsidRPr="00ED1A66">
        <w:rPr>
          <w:rFonts w:ascii="Times New Roman" w:hAnsi="Times New Roman" w:cs="Times New Roman"/>
          <w:sz w:val="28"/>
          <w:szCs w:val="28"/>
        </w:rPr>
        <w:t>Отмечается, что процессы выщелачивания халькопирита протекают быстрее в средах с содержанием хлоридов или соляной кислоты по сравнению с сульфатсодержащими системами. Электрохимическое растворение данного минерала в соляной кислоте демонстрирует более высокую эффективность, чем в сернокислой среде, как с точки зрения энергозатрат, так и по уровню пассивации поверхности.</w:t>
      </w:r>
    </w:p>
    <w:p w14:paraId="30139ABB" w14:textId="18D33F58" w:rsidR="008D5712" w:rsidRPr="0053697F" w:rsidRDefault="00A9393B" w:rsidP="008D5712">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Согласно вышеизложенному можно сделать вывод о том, что неорганические кислоты способны вызвать экологические проблемы и оказать сильное коррозионное воздействие на используемое оборудование. Кроме того, расход кислоты существенно возрастает при обработке сырья, содержащего </w:t>
      </w:r>
      <w:proofErr w:type="spellStart"/>
      <w:r w:rsidRPr="0053697F">
        <w:rPr>
          <w:rFonts w:ascii="Times New Roman" w:hAnsi="Times New Roman" w:cs="Times New Roman"/>
          <w:sz w:val="28"/>
          <w:szCs w:val="28"/>
        </w:rPr>
        <w:t>кислотопоглощающие</w:t>
      </w:r>
      <w:proofErr w:type="spellEnd"/>
      <w:r w:rsidRPr="0053697F">
        <w:rPr>
          <w:rFonts w:ascii="Times New Roman" w:hAnsi="Times New Roman" w:cs="Times New Roman"/>
          <w:sz w:val="28"/>
          <w:szCs w:val="28"/>
        </w:rPr>
        <w:t xml:space="preserve"> породы. Кислотное выщелачивание также растворяет примеси (Fe</w:t>
      </w:r>
      <w:r w:rsidR="00C75B99" w:rsidRPr="0053697F">
        <w:rPr>
          <w:rFonts w:ascii="Times New Roman" w:hAnsi="Times New Roman" w:cs="Times New Roman"/>
          <w:sz w:val="28"/>
          <w:szCs w:val="28"/>
        </w:rPr>
        <w:t xml:space="preserve">, </w:t>
      </w:r>
      <w:proofErr w:type="spellStart"/>
      <w:r w:rsidR="00C75B99" w:rsidRPr="0053697F">
        <w:rPr>
          <w:rFonts w:ascii="Times New Roman" w:hAnsi="Times New Roman" w:cs="Times New Roman"/>
          <w:sz w:val="28"/>
          <w:szCs w:val="28"/>
        </w:rPr>
        <w:t>Mn</w:t>
      </w:r>
      <w:proofErr w:type="spellEnd"/>
      <w:r w:rsidR="00C75B99" w:rsidRPr="0053697F">
        <w:rPr>
          <w:rFonts w:ascii="Times New Roman" w:hAnsi="Times New Roman" w:cs="Times New Roman"/>
          <w:sz w:val="28"/>
          <w:szCs w:val="28"/>
        </w:rPr>
        <w:t xml:space="preserve"> </w:t>
      </w:r>
      <w:r w:rsidRPr="0053697F">
        <w:rPr>
          <w:rFonts w:ascii="Times New Roman" w:hAnsi="Times New Roman" w:cs="Times New Roman"/>
          <w:sz w:val="28"/>
          <w:szCs w:val="28"/>
        </w:rPr>
        <w:t>и др.), наличие которых создает сложности на последующих стадиях переработки</w:t>
      </w:r>
      <w:r w:rsidR="00387521" w:rsidRPr="0053697F">
        <w:rPr>
          <w:rFonts w:ascii="Times New Roman" w:hAnsi="Times New Roman" w:cs="Times New Roman"/>
          <w:sz w:val="28"/>
          <w:szCs w:val="28"/>
        </w:rPr>
        <w:t>, приводящие к увеличению эксплуатационных затрат.</w:t>
      </w:r>
    </w:p>
    <w:p w14:paraId="6205D557" w14:textId="2479802A" w:rsidR="007C1FF4" w:rsidRPr="00D60D5E" w:rsidRDefault="00DB52D1" w:rsidP="00D60D5E">
      <w:pPr>
        <w:tabs>
          <w:tab w:val="left" w:pos="5430"/>
        </w:tabs>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При извлечении ценных металлов щелочная среда выщелачивания имеет некоторые преимуществ</w:t>
      </w:r>
      <w:r w:rsidR="004749FE" w:rsidRPr="0053697F">
        <w:rPr>
          <w:rFonts w:ascii="Times New Roman" w:hAnsi="Times New Roman" w:cs="Times New Roman"/>
          <w:sz w:val="28"/>
          <w:szCs w:val="28"/>
        </w:rPr>
        <w:t>а</w:t>
      </w:r>
      <w:r w:rsidRPr="0053697F">
        <w:rPr>
          <w:rFonts w:ascii="Times New Roman" w:hAnsi="Times New Roman" w:cs="Times New Roman"/>
          <w:sz w:val="28"/>
          <w:szCs w:val="28"/>
        </w:rPr>
        <w:t xml:space="preserve"> перед кислотной средой, поскольку </w:t>
      </w:r>
      <w:r w:rsidR="009559AC" w:rsidRPr="0053697F">
        <w:rPr>
          <w:rFonts w:ascii="Times New Roman" w:hAnsi="Times New Roman" w:cs="Times New Roman"/>
          <w:sz w:val="28"/>
          <w:szCs w:val="28"/>
        </w:rPr>
        <w:t>щелочная среда</w:t>
      </w:r>
      <w:r w:rsidRPr="0053697F">
        <w:rPr>
          <w:rFonts w:ascii="Times New Roman" w:hAnsi="Times New Roman" w:cs="Times New Roman"/>
          <w:sz w:val="28"/>
          <w:szCs w:val="28"/>
        </w:rPr>
        <w:t xml:space="preserve"> более </w:t>
      </w:r>
      <w:r w:rsidR="00A52FD3" w:rsidRPr="0053697F">
        <w:rPr>
          <w:rFonts w:ascii="Times New Roman" w:hAnsi="Times New Roman" w:cs="Times New Roman"/>
          <w:sz w:val="28"/>
          <w:szCs w:val="28"/>
        </w:rPr>
        <w:t>селективная</w:t>
      </w:r>
      <w:r w:rsidRPr="0053697F">
        <w:rPr>
          <w:rFonts w:ascii="Times New Roman" w:hAnsi="Times New Roman" w:cs="Times New Roman"/>
          <w:sz w:val="28"/>
          <w:szCs w:val="28"/>
        </w:rPr>
        <w:t xml:space="preserve">, менее </w:t>
      </w:r>
      <w:r w:rsidR="00A52FD3" w:rsidRPr="0053697F">
        <w:rPr>
          <w:rFonts w:ascii="Times New Roman" w:hAnsi="Times New Roman" w:cs="Times New Roman"/>
          <w:sz w:val="28"/>
          <w:szCs w:val="28"/>
        </w:rPr>
        <w:t>коррозионная</w:t>
      </w:r>
      <w:r w:rsidRPr="0053697F">
        <w:rPr>
          <w:rFonts w:ascii="Times New Roman" w:hAnsi="Times New Roman" w:cs="Times New Roman"/>
          <w:sz w:val="28"/>
          <w:szCs w:val="28"/>
        </w:rPr>
        <w:t xml:space="preserve"> и имеет меньший расход реагентов.</w:t>
      </w:r>
      <w:r w:rsidR="001E21BB">
        <w:rPr>
          <w:rFonts w:ascii="Times New Roman" w:hAnsi="Times New Roman" w:cs="Times New Roman"/>
          <w:sz w:val="28"/>
          <w:szCs w:val="28"/>
        </w:rPr>
        <w:t xml:space="preserve"> </w:t>
      </w:r>
      <w:r w:rsidR="001E21BB" w:rsidRPr="001E21BB">
        <w:rPr>
          <w:rFonts w:ascii="Times New Roman" w:hAnsi="Times New Roman" w:cs="Times New Roman"/>
          <w:sz w:val="28"/>
          <w:szCs w:val="28"/>
        </w:rPr>
        <w:t xml:space="preserve">Одним из часто используемых щелочных реагентов при выщелачивании </w:t>
      </w:r>
      <w:r w:rsidR="001E21BB" w:rsidRPr="001E21BB">
        <w:rPr>
          <w:rFonts w:ascii="Times New Roman" w:hAnsi="Times New Roman" w:cs="Times New Roman"/>
          <w:sz w:val="28"/>
          <w:szCs w:val="28"/>
        </w:rPr>
        <w:lastRenderedPageBreak/>
        <w:t>является гидроксид натрия, который практически не вызывает коррозии оборудования.</w:t>
      </w:r>
      <w:r w:rsidR="0042752D">
        <w:rPr>
          <w:rFonts w:ascii="Times New Roman" w:hAnsi="Times New Roman" w:cs="Times New Roman"/>
          <w:sz w:val="28"/>
          <w:szCs w:val="28"/>
        </w:rPr>
        <w:t xml:space="preserve"> </w:t>
      </w:r>
      <w:r w:rsidR="0042752D" w:rsidRPr="0042752D">
        <w:rPr>
          <w:rFonts w:ascii="Times New Roman" w:hAnsi="Times New Roman" w:cs="Times New Roman"/>
          <w:sz w:val="28"/>
          <w:szCs w:val="28"/>
        </w:rPr>
        <w:t>Однако щелочные реагенты отличаются высокой стоимостью и сложностью в регенерации, что ограничивает их широкое применение.</w:t>
      </w:r>
      <w:r w:rsidR="0042752D">
        <w:rPr>
          <w:rFonts w:ascii="Times New Roman" w:hAnsi="Times New Roman" w:cs="Times New Roman"/>
          <w:sz w:val="28"/>
          <w:szCs w:val="28"/>
        </w:rPr>
        <w:t xml:space="preserve"> </w:t>
      </w:r>
      <w:r w:rsidR="0042752D" w:rsidRPr="001E21BB">
        <w:rPr>
          <w:rFonts w:ascii="Times New Roman" w:hAnsi="Times New Roman" w:cs="Times New Roman"/>
          <w:sz w:val="28"/>
          <w:szCs w:val="28"/>
        </w:rPr>
        <w:t xml:space="preserve">Применение щелочей для перевода металлов из твердой фазы в раствор </w:t>
      </w:r>
      <w:r w:rsidR="0042752D" w:rsidRPr="0042752D">
        <w:rPr>
          <w:rFonts w:ascii="Times New Roman" w:hAnsi="Times New Roman" w:cs="Times New Roman"/>
          <w:sz w:val="28"/>
          <w:szCs w:val="28"/>
        </w:rPr>
        <w:t xml:space="preserve">также </w:t>
      </w:r>
      <w:r w:rsidR="0042752D" w:rsidRPr="001E21BB">
        <w:rPr>
          <w:rFonts w:ascii="Times New Roman" w:hAnsi="Times New Roman" w:cs="Times New Roman"/>
          <w:sz w:val="28"/>
          <w:szCs w:val="28"/>
        </w:rPr>
        <w:t>часто осложняется высокой вязкостью растворов.</w:t>
      </w:r>
      <w:r w:rsidR="008D1BFB">
        <w:rPr>
          <w:rFonts w:ascii="Times New Roman" w:hAnsi="Times New Roman" w:cs="Times New Roman"/>
          <w:sz w:val="28"/>
          <w:szCs w:val="28"/>
        </w:rPr>
        <w:t xml:space="preserve"> </w:t>
      </w:r>
      <w:r w:rsidR="008D1BFB" w:rsidRPr="008D1BFB">
        <w:rPr>
          <w:rFonts w:ascii="Times New Roman" w:hAnsi="Times New Roman" w:cs="Times New Roman"/>
          <w:sz w:val="28"/>
          <w:szCs w:val="28"/>
        </w:rPr>
        <w:t>Кроме</w:t>
      </w:r>
      <w:r w:rsidR="008D1BFB" w:rsidRPr="001E21BB">
        <w:rPr>
          <w:rFonts w:ascii="Times New Roman" w:hAnsi="Times New Roman" w:cs="Times New Roman"/>
          <w:sz w:val="28"/>
          <w:szCs w:val="28"/>
        </w:rPr>
        <w:t xml:space="preserve"> </w:t>
      </w:r>
      <w:r w:rsidR="008D1BFB" w:rsidRPr="008D1BFB">
        <w:rPr>
          <w:rFonts w:ascii="Times New Roman" w:hAnsi="Times New Roman" w:cs="Times New Roman"/>
          <w:sz w:val="28"/>
          <w:szCs w:val="28"/>
          <w:lang w:val="en-US"/>
        </w:rPr>
        <w:t>NaOH</w:t>
      </w:r>
      <w:r w:rsidR="008D1BFB" w:rsidRPr="001E21BB">
        <w:rPr>
          <w:rFonts w:ascii="Times New Roman" w:hAnsi="Times New Roman" w:cs="Times New Roman"/>
          <w:sz w:val="28"/>
          <w:szCs w:val="28"/>
        </w:rPr>
        <w:t>, широкое внимание уделяется аммиаку и его соединениям, которые нашли промышленное применение как эффективные комплексообразователи для извлечения меди при щелочных значениях pH [54, 55].</w:t>
      </w:r>
      <w:r w:rsidR="00975D84">
        <w:rPr>
          <w:rFonts w:ascii="Times New Roman" w:hAnsi="Times New Roman" w:cs="Times New Roman"/>
          <w:sz w:val="28"/>
          <w:szCs w:val="28"/>
        </w:rPr>
        <w:t xml:space="preserve"> </w:t>
      </w:r>
      <w:r w:rsidR="001F6B2F" w:rsidRPr="00975D84">
        <w:rPr>
          <w:rFonts w:ascii="Times New Roman" w:hAnsi="Times New Roman" w:cs="Times New Roman"/>
          <w:sz w:val="28"/>
          <w:szCs w:val="28"/>
        </w:rPr>
        <w:t xml:space="preserve">Аммиак и его производные, </w:t>
      </w:r>
      <w:r w:rsidR="00975D84" w:rsidRPr="00975D84">
        <w:rPr>
          <w:rFonts w:ascii="Times New Roman" w:hAnsi="Times New Roman" w:cs="Times New Roman"/>
          <w:sz w:val="28"/>
          <w:szCs w:val="28"/>
        </w:rPr>
        <w:t>включая</w:t>
      </w:r>
      <w:r w:rsidR="001F6B2F" w:rsidRPr="00975D84">
        <w:rPr>
          <w:rFonts w:ascii="Times New Roman" w:hAnsi="Times New Roman" w:cs="Times New Roman"/>
          <w:sz w:val="28"/>
          <w:szCs w:val="28"/>
        </w:rPr>
        <w:t xml:space="preserve"> гидроксид аммония, </w:t>
      </w:r>
      <w:r w:rsidR="00975D84" w:rsidRPr="00975D84">
        <w:rPr>
          <w:rFonts w:ascii="Times New Roman" w:hAnsi="Times New Roman" w:cs="Times New Roman"/>
          <w:sz w:val="28"/>
          <w:szCs w:val="28"/>
        </w:rPr>
        <w:t xml:space="preserve">способны формировать прочные </w:t>
      </w:r>
      <w:r w:rsidR="001F6B2F" w:rsidRPr="00975D84">
        <w:rPr>
          <w:rFonts w:ascii="Times New Roman" w:hAnsi="Times New Roman" w:cs="Times New Roman"/>
          <w:sz w:val="28"/>
          <w:szCs w:val="28"/>
        </w:rPr>
        <w:t xml:space="preserve">комплексы с катионами металлов через </w:t>
      </w:r>
      <w:r w:rsidR="00EB6AEB" w:rsidRPr="00975D84">
        <w:rPr>
          <w:rFonts w:ascii="Times New Roman" w:hAnsi="Times New Roman" w:cs="Times New Roman"/>
          <w:sz w:val="28"/>
          <w:szCs w:val="28"/>
        </w:rPr>
        <w:t xml:space="preserve">реактивную </w:t>
      </w:r>
      <w:r w:rsidR="001F6B2F" w:rsidRPr="00975D84">
        <w:rPr>
          <w:rFonts w:ascii="Times New Roman" w:hAnsi="Times New Roman" w:cs="Times New Roman"/>
          <w:sz w:val="28"/>
          <w:szCs w:val="28"/>
        </w:rPr>
        <w:t>азот</w:t>
      </w:r>
      <w:r w:rsidR="00EB6AEB" w:rsidRPr="00975D84">
        <w:rPr>
          <w:rFonts w:ascii="Times New Roman" w:hAnsi="Times New Roman" w:cs="Times New Roman"/>
          <w:sz w:val="28"/>
          <w:szCs w:val="28"/>
        </w:rPr>
        <w:t>содержащую</w:t>
      </w:r>
      <w:r w:rsidR="001F6B2F" w:rsidRPr="00975D84">
        <w:rPr>
          <w:rFonts w:ascii="Times New Roman" w:hAnsi="Times New Roman" w:cs="Times New Roman"/>
          <w:sz w:val="28"/>
          <w:szCs w:val="28"/>
        </w:rPr>
        <w:t xml:space="preserve"> группу, что значительно увеличивает как извлечение, так и стабильность металлов в растворе [</w:t>
      </w:r>
      <w:r w:rsidR="00261407" w:rsidRPr="00975D84">
        <w:rPr>
          <w:rFonts w:ascii="Times New Roman" w:hAnsi="Times New Roman" w:cs="Times New Roman"/>
          <w:sz w:val="28"/>
          <w:szCs w:val="28"/>
        </w:rPr>
        <w:t>5</w:t>
      </w:r>
      <w:r w:rsidR="00161527" w:rsidRPr="00975D84">
        <w:rPr>
          <w:rFonts w:ascii="Times New Roman" w:hAnsi="Times New Roman" w:cs="Times New Roman"/>
          <w:sz w:val="28"/>
          <w:szCs w:val="28"/>
        </w:rPr>
        <w:t>6</w:t>
      </w:r>
      <w:r w:rsidR="001F6B2F" w:rsidRPr="00975D84">
        <w:rPr>
          <w:rFonts w:ascii="Times New Roman" w:hAnsi="Times New Roman" w:cs="Times New Roman"/>
          <w:sz w:val="28"/>
          <w:szCs w:val="28"/>
        </w:rPr>
        <w:t>].</w:t>
      </w:r>
      <w:r w:rsidR="00D60D5E">
        <w:rPr>
          <w:rFonts w:ascii="Times New Roman" w:hAnsi="Times New Roman" w:cs="Times New Roman"/>
          <w:sz w:val="28"/>
          <w:szCs w:val="28"/>
        </w:rPr>
        <w:t xml:space="preserve"> </w:t>
      </w:r>
      <w:r w:rsidR="00E60C01" w:rsidRPr="0053697F">
        <w:rPr>
          <w:rFonts w:ascii="Times New Roman" w:hAnsi="Times New Roman" w:cs="Times New Roman"/>
          <w:sz w:val="28"/>
          <w:szCs w:val="28"/>
        </w:rPr>
        <w:t xml:space="preserve">Несмотря на то, что аммиачное выщелачивание имеет преимущество </w:t>
      </w:r>
      <w:r w:rsidR="00011834" w:rsidRPr="0053697F">
        <w:rPr>
          <w:rFonts w:ascii="Times New Roman" w:hAnsi="Times New Roman" w:cs="Times New Roman"/>
          <w:sz w:val="28"/>
          <w:szCs w:val="28"/>
        </w:rPr>
        <w:t>избирательного</w:t>
      </w:r>
      <w:r w:rsidR="00E60C01" w:rsidRPr="0053697F">
        <w:rPr>
          <w:rFonts w:ascii="Times New Roman" w:hAnsi="Times New Roman" w:cs="Times New Roman"/>
          <w:sz w:val="28"/>
          <w:szCs w:val="28"/>
        </w:rPr>
        <w:t xml:space="preserve"> выщелачивания целевых металлов по сравнению с</w:t>
      </w:r>
      <w:r w:rsidR="00011834" w:rsidRPr="0053697F">
        <w:rPr>
          <w:rFonts w:ascii="Times New Roman" w:hAnsi="Times New Roman" w:cs="Times New Roman"/>
          <w:sz w:val="28"/>
          <w:szCs w:val="28"/>
        </w:rPr>
        <w:t xml:space="preserve"> металлами пустой породы или </w:t>
      </w:r>
      <w:r w:rsidR="00E60C01" w:rsidRPr="0053697F">
        <w:rPr>
          <w:rFonts w:ascii="Times New Roman" w:hAnsi="Times New Roman" w:cs="Times New Roman"/>
          <w:sz w:val="28"/>
          <w:szCs w:val="28"/>
        </w:rPr>
        <w:t>примесями,</w:t>
      </w:r>
      <w:r w:rsidR="00250E92" w:rsidRPr="0053697F">
        <w:rPr>
          <w:rFonts w:ascii="Times New Roman" w:hAnsi="Times New Roman" w:cs="Times New Roman"/>
          <w:sz w:val="28"/>
          <w:szCs w:val="28"/>
        </w:rPr>
        <w:t xml:space="preserve"> </w:t>
      </w:r>
      <w:r w:rsidR="00E60C01" w:rsidRPr="0053697F">
        <w:rPr>
          <w:rFonts w:ascii="Times New Roman" w:hAnsi="Times New Roman" w:cs="Times New Roman"/>
          <w:sz w:val="28"/>
          <w:szCs w:val="28"/>
        </w:rPr>
        <w:t>использование</w:t>
      </w:r>
      <w:r w:rsidR="00250E92" w:rsidRPr="0053697F">
        <w:rPr>
          <w:rFonts w:ascii="Times New Roman" w:hAnsi="Times New Roman" w:cs="Times New Roman"/>
          <w:sz w:val="28"/>
          <w:szCs w:val="28"/>
        </w:rPr>
        <w:t xml:space="preserve"> аммиака </w:t>
      </w:r>
      <w:r w:rsidR="00E60C01" w:rsidRPr="0053697F">
        <w:rPr>
          <w:rFonts w:ascii="Times New Roman" w:hAnsi="Times New Roman" w:cs="Times New Roman"/>
          <w:sz w:val="28"/>
          <w:szCs w:val="28"/>
        </w:rPr>
        <w:t>создает технические</w:t>
      </w:r>
      <w:r w:rsidR="00011834" w:rsidRPr="0053697F">
        <w:rPr>
          <w:rFonts w:ascii="Times New Roman" w:hAnsi="Times New Roman" w:cs="Times New Roman"/>
          <w:sz w:val="28"/>
          <w:szCs w:val="28"/>
        </w:rPr>
        <w:t>, эксплуатационные</w:t>
      </w:r>
      <w:r w:rsidR="00E60C01" w:rsidRPr="0053697F">
        <w:rPr>
          <w:rFonts w:ascii="Times New Roman" w:hAnsi="Times New Roman" w:cs="Times New Roman"/>
          <w:sz w:val="28"/>
          <w:szCs w:val="28"/>
        </w:rPr>
        <w:t xml:space="preserve"> и экологические проблемы, которые включают </w:t>
      </w:r>
      <w:r w:rsidR="00011834" w:rsidRPr="0053697F">
        <w:rPr>
          <w:rFonts w:ascii="Times New Roman" w:hAnsi="Times New Roman" w:cs="Times New Roman"/>
          <w:sz w:val="28"/>
          <w:szCs w:val="28"/>
        </w:rPr>
        <w:t>ядовитый</w:t>
      </w:r>
      <w:r w:rsidR="00E60C01" w:rsidRPr="0053697F">
        <w:rPr>
          <w:rFonts w:ascii="Times New Roman" w:hAnsi="Times New Roman" w:cs="Times New Roman"/>
          <w:sz w:val="28"/>
          <w:szCs w:val="28"/>
        </w:rPr>
        <w:t xml:space="preserve"> запах, обнаруживаемый даже при низких концентрациях,</w:t>
      </w:r>
      <w:r w:rsidR="00250E92" w:rsidRPr="0053697F">
        <w:rPr>
          <w:rFonts w:ascii="Times New Roman" w:hAnsi="Times New Roman" w:cs="Times New Roman"/>
          <w:sz w:val="28"/>
          <w:szCs w:val="28"/>
        </w:rPr>
        <w:t xml:space="preserve"> </w:t>
      </w:r>
      <w:r w:rsidR="004F0C06" w:rsidRPr="0053697F">
        <w:rPr>
          <w:rFonts w:ascii="Times New Roman" w:hAnsi="Times New Roman" w:cs="Times New Roman"/>
          <w:sz w:val="28"/>
          <w:szCs w:val="28"/>
        </w:rPr>
        <w:t>повышен</w:t>
      </w:r>
      <w:r w:rsidR="00250E92" w:rsidRPr="0053697F">
        <w:rPr>
          <w:rFonts w:ascii="Times New Roman" w:hAnsi="Times New Roman" w:cs="Times New Roman"/>
          <w:sz w:val="28"/>
          <w:szCs w:val="28"/>
        </w:rPr>
        <w:t>ную</w:t>
      </w:r>
      <w:r w:rsidR="004F0C06" w:rsidRPr="0053697F">
        <w:rPr>
          <w:rFonts w:ascii="Times New Roman" w:hAnsi="Times New Roman" w:cs="Times New Roman"/>
          <w:sz w:val="28"/>
          <w:szCs w:val="28"/>
        </w:rPr>
        <w:t xml:space="preserve"> </w:t>
      </w:r>
      <w:r w:rsidR="00E60C01" w:rsidRPr="0053697F">
        <w:rPr>
          <w:rFonts w:ascii="Times New Roman" w:hAnsi="Times New Roman" w:cs="Times New Roman"/>
          <w:sz w:val="28"/>
          <w:szCs w:val="28"/>
        </w:rPr>
        <w:t>токсичность для водных организмов и неблагоприятные последствия для здоровья,</w:t>
      </w:r>
      <w:r w:rsidR="00011834" w:rsidRPr="0053697F">
        <w:rPr>
          <w:rFonts w:ascii="Times New Roman" w:hAnsi="Times New Roman" w:cs="Times New Roman"/>
          <w:sz w:val="28"/>
          <w:szCs w:val="28"/>
        </w:rPr>
        <w:t xml:space="preserve"> такие как разъедание дыхательных путей и ожоги кожи. </w:t>
      </w:r>
      <w:r w:rsidR="003E512A" w:rsidRPr="0053697F">
        <w:rPr>
          <w:rFonts w:ascii="Times New Roman" w:hAnsi="Times New Roman" w:cs="Times New Roman"/>
          <w:sz w:val="28"/>
          <w:szCs w:val="28"/>
        </w:rPr>
        <w:t xml:space="preserve">Кроме того, </w:t>
      </w:r>
      <w:r w:rsidR="0033067B" w:rsidRPr="0053697F">
        <w:rPr>
          <w:rFonts w:ascii="Times New Roman" w:hAnsi="Times New Roman" w:cs="Times New Roman"/>
          <w:sz w:val="28"/>
          <w:szCs w:val="28"/>
        </w:rPr>
        <w:t>не доказана финансовая целесообразность использования</w:t>
      </w:r>
      <w:r w:rsidR="003E512A" w:rsidRPr="0053697F">
        <w:rPr>
          <w:rFonts w:ascii="Times New Roman" w:hAnsi="Times New Roman" w:cs="Times New Roman"/>
          <w:sz w:val="28"/>
          <w:szCs w:val="28"/>
        </w:rPr>
        <w:t xml:space="preserve"> аммиака</w:t>
      </w:r>
      <w:r w:rsidR="0033067B" w:rsidRPr="0053697F">
        <w:rPr>
          <w:rFonts w:ascii="Times New Roman" w:hAnsi="Times New Roman" w:cs="Times New Roman"/>
          <w:sz w:val="28"/>
          <w:szCs w:val="28"/>
        </w:rPr>
        <w:t xml:space="preserve"> для выщелачивания меди, особенно на открытом воздухе, где</w:t>
      </w:r>
      <w:r w:rsidR="003E512A" w:rsidRPr="0053697F">
        <w:rPr>
          <w:rFonts w:ascii="Times New Roman" w:hAnsi="Times New Roman" w:cs="Times New Roman"/>
          <w:sz w:val="28"/>
          <w:szCs w:val="28"/>
        </w:rPr>
        <w:t xml:space="preserve"> большие</w:t>
      </w:r>
      <w:r w:rsidR="0033067B" w:rsidRPr="0053697F">
        <w:rPr>
          <w:rFonts w:ascii="Times New Roman" w:hAnsi="Times New Roman" w:cs="Times New Roman"/>
          <w:sz w:val="28"/>
          <w:szCs w:val="28"/>
        </w:rPr>
        <w:t xml:space="preserve"> потери</w:t>
      </w:r>
      <w:r w:rsidR="003E512A" w:rsidRPr="0053697F">
        <w:rPr>
          <w:rFonts w:ascii="Times New Roman" w:hAnsi="Times New Roman" w:cs="Times New Roman"/>
          <w:sz w:val="28"/>
          <w:szCs w:val="28"/>
        </w:rPr>
        <w:t xml:space="preserve"> реагента</w:t>
      </w:r>
      <w:r w:rsidR="0033067B" w:rsidRPr="0053697F">
        <w:rPr>
          <w:rFonts w:ascii="Times New Roman" w:hAnsi="Times New Roman" w:cs="Times New Roman"/>
          <w:sz w:val="28"/>
          <w:szCs w:val="28"/>
        </w:rPr>
        <w:t xml:space="preserve"> из-за </w:t>
      </w:r>
      <w:r w:rsidR="00250E92" w:rsidRPr="0053697F">
        <w:rPr>
          <w:rFonts w:ascii="Times New Roman" w:hAnsi="Times New Roman" w:cs="Times New Roman"/>
          <w:sz w:val="28"/>
          <w:szCs w:val="28"/>
        </w:rPr>
        <w:t xml:space="preserve">высокой </w:t>
      </w:r>
      <w:r w:rsidR="0033067B" w:rsidRPr="0053697F">
        <w:rPr>
          <w:rFonts w:ascii="Times New Roman" w:hAnsi="Times New Roman" w:cs="Times New Roman"/>
          <w:sz w:val="28"/>
          <w:szCs w:val="28"/>
        </w:rPr>
        <w:t>летучести</w:t>
      </w:r>
      <w:r w:rsidR="00250E92" w:rsidRPr="0053697F">
        <w:rPr>
          <w:rFonts w:ascii="Times New Roman" w:hAnsi="Times New Roman" w:cs="Times New Roman"/>
          <w:sz w:val="28"/>
          <w:szCs w:val="28"/>
        </w:rPr>
        <w:t xml:space="preserve"> </w:t>
      </w:r>
      <w:r w:rsidR="0033067B" w:rsidRPr="0053697F">
        <w:rPr>
          <w:rFonts w:ascii="Times New Roman" w:hAnsi="Times New Roman" w:cs="Times New Roman"/>
          <w:sz w:val="28"/>
          <w:szCs w:val="28"/>
        </w:rPr>
        <w:t>делают процесс нецелесообразным</w:t>
      </w:r>
      <w:r w:rsidR="003E512A" w:rsidRPr="0053697F">
        <w:rPr>
          <w:rFonts w:ascii="Times New Roman" w:hAnsi="Times New Roman" w:cs="Times New Roman"/>
          <w:sz w:val="28"/>
          <w:szCs w:val="28"/>
        </w:rPr>
        <w:t xml:space="preserve"> [</w:t>
      </w:r>
      <w:r w:rsidR="007900CF" w:rsidRPr="0053697F">
        <w:rPr>
          <w:rFonts w:ascii="Times New Roman" w:hAnsi="Times New Roman" w:cs="Times New Roman"/>
          <w:sz w:val="28"/>
          <w:szCs w:val="28"/>
        </w:rPr>
        <w:t>5</w:t>
      </w:r>
      <w:r w:rsidR="00161527">
        <w:rPr>
          <w:rFonts w:ascii="Times New Roman" w:hAnsi="Times New Roman" w:cs="Times New Roman"/>
          <w:sz w:val="28"/>
          <w:szCs w:val="28"/>
        </w:rPr>
        <w:t>7</w:t>
      </w:r>
      <w:r w:rsidR="003E512A" w:rsidRPr="0053697F">
        <w:rPr>
          <w:rFonts w:ascii="Times New Roman" w:hAnsi="Times New Roman" w:cs="Times New Roman"/>
          <w:sz w:val="28"/>
          <w:szCs w:val="28"/>
        </w:rPr>
        <w:t>]</w:t>
      </w:r>
      <w:r w:rsidR="0033067B" w:rsidRPr="0053697F">
        <w:rPr>
          <w:rFonts w:ascii="Times New Roman" w:hAnsi="Times New Roman" w:cs="Times New Roman"/>
          <w:sz w:val="28"/>
          <w:szCs w:val="28"/>
        </w:rPr>
        <w:t xml:space="preserve">. </w:t>
      </w:r>
      <w:r w:rsidR="00E60C01" w:rsidRPr="0053697F">
        <w:rPr>
          <w:rFonts w:ascii="Times New Roman" w:hAnsi="Times New Roman" w:cs="Times New Roman"/>
          <w:sz w:val="28"/>
          <w:szCs w:val="28"/>
        </w:rPr>
        <w:t>Аммиак</w:t>
      </w:r>
      <w:r w:rsidR="00011834" w:rsidRPr="0053697F">
        <w:rPr>
          <w:rFonts w:ascii="Times New Roman" w:hAnsi="Times New Roman" w:cs="Times New Roman"/>
          <w:sz w:val="28"/>
          <w:szCs w:val="28"/>
        </w:rPr>
        <w:t xml:space="preserve"> обладает высокой коррозионной активностью, </w:t>
      </w:r>
      <w:r w:rsidR="00E60C01" w:rsidRPr="0053697F">
        <w:rPr>
          <w:rFonts w:ascii="Times New Roman" w:hAnsi="Times New Roman" w:cs="Times New Roman"/>
          <w:sz w:val="28"/>
          <w:szCs w:val="28"/>
        </w:rPr>
        <w:t>т</w:t>
      </w:r>
      <w:r w:rsidR="00011834" w:rsidRPr="0053697F">
        <w:rPr>
          <w:rFonts w:ascii="Times New Roman" w:hAnsi="Times New Roman" w:cs="Times New Roman"/>
          <w:sz w:val="28"/>
          <w:szCs w:val="28"/>
        </w:rPr>
        <w:t>акже он</w:t>
      </w:r>
      <w:r w:rsidR="004F0C06" w:rsidRPr="0053697F">
        <w:rPr>
          <w:rFonts w:ascii="Times New Roman" w:hAnsi="Times New Roman" w:cs="Times New Roman"/>
          <w:sz w:val="28"/>
          <w:szCs w:val="28"/>
        </w:rPr>
        <w:t xml:space="preserve"> может</w:t>
      </w:r>
      <w:r w:rsidR="004F0C06" w:rsidRPr="0053697F">
        <w:rPr>
          <w:rFonts w:ascii="Times New Roman" w:eastAsia="Times New Roman" w:hAnsi="Times New Roman" w:cs="Times New Roman"/>
          <w:sz w:val="28"/>
          <w:szCs w:val="28"/>
          <w:lang w:eastAsia="ru-RU"/>
        </w:rPr>
        <w:t xml:space="preserve"> образовывать с кислородом взрывоопасные смеси. Эти проблемы требуют использования дорогой герметичной аппаратуры</w:t>
      </w:r>
      <w:r w:rsidR="00C90343" w:rsidRPr="0053697F">
        <w:rPr>
          <w:rFonts w:ascii="Times New Roman" w:eastAsia="Times New Roman" w:hAnsi="Times New Roman" w:cs="Times New Roman"/>
          <w:sz w:val="28"/>
          <w:szCs w:val="28"/>
          <w:lang w:eastAsia="ru-RU"/>
        </w:rPr>
        <w:t xml:space="preserve">, а иногда </w:t>
      </w:r>
      <w:r w:rsidR="00E60C01" w:rsidRPr="0053697F">
        <w:rPr>
          <w:rFonts w:ascii="Times New Roman" w:hAnsi="Times New Roman" w:cs="Times New Roman"/>
          <w:sz w:val="28"/>
          <w:szCs w:val="28"/>
        </w:rPr>
        <w:t xml:space="preserve">ограничивают применение аммиачных систем для процессов в закрытых резервуарах с перемешиванием и исключают варианты </w:t>
      </w:r>
      <w:r w:rsidR="00990491" w:rsidRPr="0053697F">
        <w:rPr>
          <w:rFonts w:ascii="Times New Roman" w:hAnsi="Times New Roman" w:cs="Times New Roman"/>
          <w:sz w:val="28"/>
          <w:szCs w:val="28"/>
        </w:rPr>
        <w:t xml:space="preserve">выщелачивания </w:t>
      </w:r>
      <w:r w:rsidR="00E60C01" w:rsidRPr="0053697F">
        <w:rPr>
          <w:rFonts w:ascii="Times New Roman" w:hAnsi="Times New Roman" w:cs="Times New Roman"/>
          <w:sz w:val="28"/>
          <w:szCs w:val="28"/>
        </w:rPr>
        <w:t>на месте или кучное выщелачивание</w:t>
      </w:r>
      <w:r w:rsidR="00990491" w:rsidRPr="0053697F">
        <w:rPr>
          <w:rFonts w:ascii="Times New Roman" w:hAnsi="Times New Roman" w:cs="Times New Roman"/>
          <w:sz w:val="28"/>
          <w:szCs w:val="28"/>
        </w:rPr>
        <w:t xml:space="preserve"> низкосортных руд</w:t>
      </w:r>
      <w:r w:rsidR="004F0C06" w:rsidRPr="0053697F">
        <w:rPr>
          <w:rFonts w:ascii="Times New Roman" w:hAnsi="Times New Roman" w:cs="Times New Roman"/>
          <w:sz w:val="28"/>
          <w:szCs w:val="28"/>
        </w:rPr>
        <w:t xml:space="preserve"> [</w:t>
      </w:r>
      <w:r w:rsidR="007900CF" w:rsidRPr="0053697F">
        <w:rPr>
          <w:rFonts w:ascii="Times New Roman" w:hAnsi="Times New Roman" w:cs="Times New Roman"/>
          <w:sz w:val="28"/>
          <w:szCs w:val="28"/>
        </w:rPr>
        <w:t>12</w:t>
      </w:r>
      <w:r w:rsidR="00AF2C53">
        <w:rPr>
          <w:rFonts w:ascii="Times New Roman" w:hAnsi="Times New Roman" w:cs="Times New Roman"/>
          <w:sz w:val="28"/>
          <w:szCs w:val="28"/>
        </w:rPr>
        <w:t>, с. 386</w:t>
      </w:r>
      <w:r w:rsidR="004F0C06" w:rsidRPr="0053697F">
        <w:rPr>
          <w:rFonts w:ascii="Times New Roman" w:hAnsi="Times New Roman" w:cs="Times New Roman"/>
          <w:sz w:val="28"/>
          <w:szCs w:val="28"/>
        </w:rPr>
        <w:t>]</w:t>
      </w:r>
      <w:r w:rsidR="00E60C01" w:rsidRPr="0053697F">
        <w:rPr>
          <w:rFonts w:ascii="Times New Roman" w:hAnsi="Times New Roman" w:cs="Times New Roman"/>
          <w:sz w:val="28"/>
          <w:szCs w:val="28"/>
        </w:rPr>
        <w:t>.</w:t>
      </w:r>
      <w:r w:rsidR="00CA34C8" w:rsidRPr="0053697F">
        <w:rPr>
          <w:rFonts w:ascii="Times New Roman" w:eastAsia="Times New Roman" w:hAnsi="Times New Roman" w:cs="Times New Roman"/>
          <w:sz w:val="28"/>
          <w:szCs w:val="28"/>
          <w:lang w:eastAsia="ru-RU"/>
        </w:rPr>
        <w:t xml:space="preserve"> </w:t>
      </w:r>
    </w:p>
    <w:p w14:paraId="707C949B" w14:textId="77777777" w:rsidR="008E65CD" w:rsidRDefault="00A45021" w:rsidP="008E65CD">
      <w:pPr>
        <w:tabs>
          <w:tab w:val="left" w:pos="5430"/>
        </w:tabs>
        <w:spacing w:after="0" w:line="240" w:lineRule="auto"/>
        <w:ind w:firstLine="567"/>
        <w:jc w:val="both"/>
        <w:rPr>
          <w:rFonts w:ascii="Times New Roman" w:hAnsi="Times New Roman" w:cs="Times New Roman"/>
          <w:sz w:val="28"/>
          <w:szCs w:val="28"/>
        </w:rPr>
      </w:pPr>
      <w:r w:rsidRPr="0053697F">
        <w:rPr>
          <w:rFonts w:ascii="Times New Roman" w:eastAsia="Times New Roman" w:hAnsi="Times New Roman" w:cs="Times New Roman"/>
          <w:sz w:val="28"/>
          <w:szCs w:val="28"/>
          <w:lang w:eastAsia="ru-RU"/>
        </w:rPr>
        <w:t xml:space="preserve">Согласно рассмотренным выше неорганическим реагентам для выщелачивания </w:t>
      </w:r>
      <w:r w:rsidR="00956E78" w:rsidRPr="0053697F">
        <w:rPr>
          <w:rFonts w:ascii="Times New Roman" w:eastAsia="Times New Roman" w:hAnsi="Times New Roman" w:cs="Times New Roman"/>
          <w:sz w:val="28"/>
          <w:szCs w:val="28"/>
          <w:lang w:eastAsia="ru-RU"/>
        </w:rPr>
        <w:t xml:space="preserve">медьсодержащего сырья </w:t>
      </w:r>
      <w:r w:rsidRPr="0053697F">
        <w:rPr>
          <w:rFonts w:ascii="Times New Roman" w:eastAsia="Times New Roman" w:hAnsi="Times New Roman" w:cs="Times New Roman"/>
          <w:sz w:val="28"/>
          <w:szCs w:val="28"/>
          <w:lang w:eastAsia="ru-RU"/>
        </w:rPr>
        <w:t>и</w:t>
      </w:r>
      <w:r w:rsidR="00146C8F" w:rsidRPr="0053697F">
        <w:rPr>
          <w:rFonts w:ascii="Times New Roman" w:eastAsia="Times New Roman" w:hAnsi="Times New Roman" w:cs="Times New Roman"/>
          <w:sz w:val="28"/>
          <w:szCs w:val="28"/>
          <w:lang w:eastAsia="ru-RU"/>
        </w:rPr>
        <w:t xml:space="preserve"> </w:t>
      </w:r>
      <w:r w:rsidRPr="0053697F">
        <w:rPr>
          <w:rFonts w:ascii="Times New Roman" w:eastAsia="Times New Roman" w:hAnsi="Times New Roman" w:cs="Times New Roman"/>
          <w:sz w:val="28"/>
          <w:szCs w:val="28"/>
          <w:lang w:eastAsia="ru-RU"/>
        </w:rPr>
        <w:t>обзора литературы</w:t>
      </w:r>
      <w:r w:rsidR="00D04F2B" w:rsidRPr="0053697F">
        <w:rPr>
          <w:rFonts w:ascii="Times New Roman" w:eastAsia="Times New Roman" w:hAnsi="Times New Roman" w:cs="Times New Roman"/>
          <w:sz w:val="28"/>
          <w:szCs w:val="28"/>
          <w:lang w:eastAsia="ru-RU"/>
        </w:rPr>
        <w:t>,</w:t>
      </w:r>
      <w:r w:rsidR="00E4315C" w:rsidRPr="0053697F">
        <w:rPr>
          <w:rFonts w:ascii="Times New Roman" w:eastAsia="Times New Roman" w:hAnsi="Times New Roman" w:cs="Times New Roman"/>
          <w:sz w:val="28"/>
          <w:szCs w:val="28"/>
          <w:lang w:eastAsia="ru-RU"/>
        </w:rPr>
        <w:t xml:space="preserve"> в </w:t>
      </w:r>
      <w:r w:rsidR="00FF0729" w:rsidRPr="0053697F">
        <w:rPr>
          <w:rFonts w:ascii="Times New Roman" w:hAnsi="Times New Roman" w:cs="Times New Roman"/>
          <w:sz w:val="28"/>
          <w:szCs w:val="28"/>
        </w:rPr>
        <w:t>таблице</w:t>
      </w:r>
      <w:r w:rsidR="00DF2EBD" w:rsidRPr="0053697F">
        <w:rPr>
          <w:rFonts w:ascii="Times New Roman" w:hAnsi="Times New Roman" w:cs="Times New Roman"/>
          <w:sz w:val="28"/>
          <w:szCs w:val="28"/>
        </w:rPr>
        <w:t xml:space="preserve"> 3 </w:t>
      </w:r>
      <w:r w:rsidR="00FF0729" w:rsidRPr="0053697F">
        <w:rPr>
          <w:rFonts w:ascii="Times New Roman" w:hAnsi="Times New Roman" w:cs="Times New Roman"/>
          <w:sz w:val="28"/>
          <w:szCs w:val="28"/>
        </w:rPr>
        <w:t xml:space="preserve">показаны обычно используемые выщелачивающие </w:t>
      </w:r>
      <w:r w:rsidR="00E4315C" w:rsidRPr="0053697F">
        <w:rPr>
          <w:rFonts w:ascii="Times New Roman" w:hAnsi="Times New Roman" w:cs="Times New Roman"/>
          <w:sz w:val="28"/>
          <w:szCs w:val="28"/>
        </w:rPr>
        <w:t>ре</w:t>
      </w:r>
      <w:r w:rsidR="00FF0729" w:rsidRPr="0053697F">
        <w:rPr>
          <w:rFonts w:ascii="Times New Roman" w:hAnsi="Times New Roman" w:cs="Times New Roman"/>
          <w:sz w:val="28"/>
          <w:szCs w:val="28"/>
        </w:rPr>
        <w:t>агенты</w:t>
      </w:r>
      <w:r w:rsidR="00E4315C" w:rsidRPr="0053697F">
        <w:rPr>
          <w:rFonts w:ascii="Times New Roman" w:hAnsi="Times New Roman" w:cs="Times New Roman"/>
          <w:sz w:val="28"/>
          <w:szCs w:val="28"/>
        </w:rPr>
        <w:t xml:space="preserve"> неорганической природы.</w:t>
      </w:r>
    </w:p>
    <w:p w14:paraId="0DA0C8DC" w14:textId="77777777" w:rsidR="008E65CD" w:rsidRDefault="008E65CD" w:rsidP="005F0931">
      <w:pPr>
        <w:tabs>
          <w:tab w:val="left" w:pos="5430"/>
        </w:tabs>
        <w:spacing w:after="0" w:line="240" w:lineRule="auto"/>
        <w:jc w:val="both"/>
        <w:rPr>
          <w:rFonts w:ascii="Times New Roman" w:hAnsi="Times New Roman" w:cs="Times New Roman"/>
          <w:sz w:val="28"/>
          <w:szCs w:val="28"/>
        </w:rPr>
      </w:pPr>
    </w:p>
    <w:p w14:paraId="35BBB601" w14:textId="6E4BC0E2" w:rsidR="00BD10C7" w:rsidRPr="008E65CD" w:rsidRDefault="008E65CD" w:rsidP="008E65CD">
      <w:pPr>
        <w:tabs>
          <w:tab w:val="left" w:pos="543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1.4.2 </w:t>
      </w:r>
      <w:r w:rsidR="00BD10C7" w:rsidRPr="008E65CD">
        <w:rPr>
          <w:rFonts w:ascii="Times New Roman" w:hAnsi="Times New Roman" w:cs="Times New Roman"/>
          <w:sz w:val="28"/>
          <w:szCs w:val="28"/>
        </w:rPr>
        <w:t>Выщелачивающие реагенты на основе биологических веществ</w:t>
      </w:r>
    </w:p>
    <w:p w14:paraId="0732E995" w14:textId="0EBE97C1" w:rsidR="00BD10C7" w:rsidRDefault="00BD10C7" w:rsidP="004474E4">
      <w:pPr>
        <w:spacing w:after="0" w:line="240" w:lineRule="auto"/>
        <w:ind w:firstLine="567"/>
        <w:jc w:val="both"/>
        <w:rPr>
          <w:rFonts w:ascii="Times New Roman" w:hAnsi="Times New Roman" w:cs="Times New Roman"/>
          <w:sz w:val="28"/>
          <w:szCs w:val="28"/>
        </w:rPr>
      </w:pPr>
      <w:proofErr w:type="spellStart"/>
      <w:r w:rsidRPr="00560E5B">
        <w:rPr>
          <w:rFonts w:ascii="Times New Roman" w:hAnsi="Times New Roman" w:cs="Times New Roman"/>
          <w:sz w:val="28"/>
          <w:szCs w:val="28"/>
        </w:rPr>
        <w:t>Биовыщелачивание</w:t>
      </w:r>
      <w:proofErr w:type="spellEnd"/>
      <w:r w:rsidRPr="00560E5B">
        <w:rPr>
          <w:rFonts w:ascii="Times New Roman" w:hAnsi="Times New Roman" w:cs="Times New Roman"/>
          <w:sz w:val="28"/>
          <w:szCs w:val="28"/>
        </w:rPr>
        <w:t xml:space="preserve"> (</w:t>
      </w:r>
      <w:r w:rsidR="00C54C6D">
        <w:rPr>
          <w:rFonts w:ascii="Times New Roman" w:hAnsi="Times New Roman" w:cs="Times New Roman"/>
          <w:sz w:val="28"/>
          <w:szCs w:val="28"/>
        </w:rPr>
        <w:t xml:space="preserve">или </w:t>
      </w:r>
      <w:r w:rsidRPr="00560E5B">
        <w:rPr>
          <w:rFonts w:ascii="Times New Roman" w:hAnsi="Times New Roman" w:cs="Times New Roman"/>
          <w:sz w:val="28"/>
          <w:szCs w:val="28"/>
        </w:rPr>
        <w:t>бактериальное выщелачивание) – это экологически чистый, низкоэнергетический</w:t>
      </w:r>
      <w:r w:rsidR="00300A50" w:rsidRPr="00560E5B">
        <w:rPr>
          <w:rFonts w:ascii="Times New Roman" w:hAnsi="Times New Roman" w:cs="Times New Roman"/>
          <w:sz w:val="28"/>
          <w:szCs w:val="28"/>
        </w:rPr>
        <w:t xml:space="preserve">, </w:t>
      </w:r>
      <w:r w:rsidRPr="00560E5B">
        <w:rPr>
          <w:rFonts w:ascii="Times New Roman" w:hAnsi="Times New Roman" w:cs="Times New Roman"/>
          <w:sz w:val="28"/>
          <w:szCs w:val="28"/>
        </w:rPr>
        <w:t>биологический гидрометаллургический процесс</w:t>
      </w:r>
      <w:r w:rsidR="00C54C6D" w:rsidRPr="00C54C6D">
        <w:rPr>
          <w:rFonts w:ascii="Times New Roman" w:hAnsi="Times New Roman" w:cs="Times New Roman"/>
          <w:sz w:val="28"/>
          <w:szCs w:val="28"/>
        </w:rPr>
        <w:t xml:space="preserve">, при котором извлечение металлов из сульфидных руд и концентратов </w:t>
      </w:r>
      <w:r w:rsidR="00C54C6D" w:rsidRPr="00E1315A">
        <w:rPr>
          <w:rFonts w:ascii="Times New Roman" w:hAnsi="Times New Roman" w:cs="Times New Roman"/>
          <w:sz w:val="28"/>
          <w:szCs w:val="28"/>
        </w:rPr>
        <w:t>осуществляется с участием различных микроорганизмов</w:t>
      </w:r>
      <w:r w:rsidR="006418F4" w:rsidRPr="00E1315A">
        <w:rPr>
          <w:rFonts w:ascii="Times New Roman" w:hAnsi="Times New Roman" w:cs="Times New Roman"/>
          <w:sz w:val="28"/>
          <w:szCs w:val="28"/>
        </w:rPr>
        <w:t xml:space="preserve"> – </w:t>
      </w:r>
      <w:r w:rsidR="00C54C6D" w:rsidRPr="00E1315A">
        <w:rPr>
          <w:rFonts w:ascii="Times New Roman" w:hAnsi="Times New Roman" w:cs="Times New Roman"/>
          <w:sz w:val="28"/>
          <w:szCs w:val="28"/>
        </w:rPr>
        <w:t>бактерий, грибов и архей</w:t>
      </w:r>
      <w:r w:rsidR="006418F4" w:rsidRPr="00E1315A">
        <w:rPr>
          <w:rFonts w:ascii="Times New Roman" w:hAnsi="Times New Roman" w:cs="Times New Roman"/>
          <w:sz w:val="28"/>
          <w:szCs w:val="28"/>
        </w:rPr>
        <w:t xml:space="preserve"> – </w:t>
      </w:r>
      <w:r w:rsidR="00C54C6D" w:rsidRPr="00E1315A">
        <w:rPr>
          <w:rFonts w:ascii="Times New Roman" w:hAnsi="Times New Roman" w:cs="Times New Roman"/>
          <w:sz w:val="28"/>
          <w:szCs w:val="28"/>
        </w:rPr>
        <w:t>в широком диапазоне температур и значений pH [58-60].</w:t>
      </w:r>
      <w:r w:rsidR="00AE1378" w:rsidRPr="00E1315A">
        <w:rPr>
          <w:rFonts w:ascii="Times New Roman" w:hAnsi="Times New Roman" w:cs="Times New Roman"/>
          <w:sz w:val="28"/>
          <w:szCs w:val="28"/>
        </w:rPr>
        <w:t xml:space="preserve"> </w:t>
      </w:r>
      <w:r w:rsidR="00E242CB" w:rsidRPr="00E1315A">
        <w:rPr>
          <w:rFonts w:ascii="Times New Roman" w:hAnsi="Times New Roman" w:cs="Times New Roman"/>
          <w:sz w:val="28"/>
          <w:szCs w:val="28"/>
        </w:rPr>
        <w:t xml:space="preserve">Микроорганизмы, применяемые в </w:t>
      </w:r>
      <w:proofErr w:type="spellStart"/>
      <w:r w:rsidR="00E242CB" w:rsidRPr="00E1315A">
        <w:rPr>
          <w:rFonts w:ascii="Times New Roman" w:hAnsi="Times New Roman" w:cs="Times New Roman"/>
          <w:sz w:val="28"/>
          <w:szCs w:val="28"/>
        </w:rPr>
        <w:t>биовыщелачивании</w:t>
      </w:r>
      <w:proofErr w:type="spellEnd"/>
      <w:r w:rsidR="00E242CB" w:rsidRPr="00E1315A">
        <w:rPr>
          <w:rFonts w:ascii="Times New Roman" w:hAnsi="Times New Roman" w:cs="Times New Roman"/>
          <w:sz w:val="28"/>
          <w:szCs w:val="28"/>
        </w:rPr>
        <w:t xml:space="preserve">, обычно являются </w:t>
      </w:r>
      <w:proofErr w:type="spellStart"/>
      <w:r w:rsidR="00E242CB" w:rsidRPr="00E1315A">
        <w:rPr>
          <w:rFonts w:ascii="Times New Roman" w:hAnsi="Times New Roman" w:cs="Times New Roman"/>
          <w:sz w:val="28"/>
          <w:szCs w:val="28"/>
        </w:rPr>
        <w:t>хемолитоавтотрофами</w:t>
      </w:r>
      <w:proofErr w:type="spellEnd"/>
      <w:r w:rsidR="00E242CB" w:rsidRPr="00E1315A">
        <w:rPr>
          <w:rFonts w:ascii="Times New Roman" w:hAnsi="Times New Roman" w:cs="Times New Roman"/>
          <w:sz w:val="28"/>
          <w:szCs w:val="28"/>
        </w:rPr>
        <w:t xml:space="preserve"> и требуют неорганических питательных сред для своего роста</w:t>
      </w:r>
      <w:r w:rsidR="00AE1378" w:rsidRPr="00E1315A">
        <w:rPr>
          <w:rFonts w:ascii="Times New Roman" w:hAnsi="Times New Roman" w:cs="Times New Roman"/>
          <w:sz w:val="28"/>
          <w:szCs w:val="28"/>
        </w:rPr>
        <w:t xml:space="preserve"> [61]</w:t>
      </w:r>
      <w:r w:rsidR="00E242CB" w:rsidRPr="00E1315A">
        <w:rPr>
          <w:rFonts w:ascii="Times New Roman" w:hAnsi="Times New Roman" w:cs="Times New Roman"/>
          <w:sz w:val="28"/>
          <w:szCs w:val="28"/>
        </w:rPr>
        <w:t>.</w:t>
      </w:r>
      <w:r w:rsidR="004474E4" w:rsidRPr="00E1315A">
        <w:rPr>
          <w:rFonts w:ascii="Times New Roman" w:hAnsi="Times New Roman" w:cs="Times New Roman"/>
          <w:sz w:val="28"/>
          <w:szCs w:val="28"/>
        </w:rPr>
        <w:t xml:space="preserve"> </w:t>
      </w:r>
      <w:r w:rsidRPr="00E1315A">
        <w:rPr>
          <w:rFonts w:ascii="Times New Roman" w:hAnsi="Times New Roman" w:cs="Times New Roman"/>
          <w:sz w:val="28"/>
          <w:szCs w:val="28"/>
        </w:rPr>
        <w:t>Чаще</w:t>
      </w:r>
      <w:r w:rsidRPr="0053697F">
        <w:rPr>
          <w:rFonts w:ascii="Times New Roman" w:hAnsi="Times New Roman" w:cs="Times New Roman"/>
          <w:sz w:val="28"/>
          <w:szCs w:val="28"/>
        </w:rPr>
        <w:t xml:space="preserve"> всего так</w:t>
      </w:r>
      <w:r w:rsidR="007F038E">
        <w:rPr>
          <w:rFonts w:ascii="Times New Roman" w:hAnsi="Times New Roman" w:cs="Times New Roman"/>
          <w:sz w:val="28"/>
          <w:szCs w:val="28"/>
        </w:rPr>
        <w:t>ой</w:t>
      </w:r>
      <w:r w:rsidRPr="0053697F">
        <w:rPr>
          <w:rFonts w:ascii="Times New Roman" w:hAnsi="Times New Roman" w:cs="Times New Roman"/>
          <w:sz w:val="28"/>
          <w:szCs w:val="28"/>
        </w:rPr>
        <w:t xml:space="preserve"> сред</w:t>
      </w:r>
      <w:r w:rsidR="007F038E">
        <w:rPr>
          <w:rFonts w:ascii="Times New Roman" w:hAnsi="Times New Roman" w:cs="Times New Roman"/>
          <w:sz w:val="28"/>
          <w:szCs w:val="28"/>
        </w:rPr>
        <w:t xml:space="preserve">ой </w:t>
      </w:r>
      <w:r w:rsidRPr="0053697F">
        <w:rPr>
          <w:rFonts w:ascii="Times New Roman" w:hAnsi="Times New Roman" w:cs="Times New Roman"/>
          <w:sz w:val="28"/>
          <w:szCs w:val="28"/>
        </w:rPr>
        <w:t>выступает среда 9K, включающая в себя соединения азота (</w:t>
      </w:r>
      <w:r w:rsidRPr="0053697F">
        <w:rPr>
          <w:rFonts w:ascii="Times New Roman" w:hAnsi="Times New Roman" w:cs="Times New Roman"/>
          <w:sz w:val="28"/>
          <w:szCs w:val="28"/>
          <w:shd w:val="clear" w:color="auto" w:fill="FFFFFF"/>
        </w:rPr>
        <w:t>(NH</w:t>
      </w:r>
      <w:r w:rsidRPr="0053697F">
        <w:rPr>
          <w:rFonts w:ascii="Times New Roman" w:hAnsi="Times New Roman" w:cs="Times New Roman"/>
          <w:sz w:val="28"/>
          <w:szCs w:val="28"/>
          <w:shd w:val="clear" w:color="auto" w:fill="FFFFFF"/>
          <w:vertAlign w:val="subscript"/>
        </w:rPr>
        <w:t>4</w:t>
      </w:r>
      <w:r w:rsidRPr="0053697F">
        <w:rPr>
          <w:rFonts w:ascii="Times New Roman" w:hAnsi="Times New Roman" w:cs="Times New Roman"/>
          <w:sz w:val="28"/>
          <w:szCs w:val="28"/>
          <w:shd w:val="clear" w:color="auto" w:fill="FFFFFF"/>
        </w:rPr>
        <w:t>)</w:t>
      </w:r>
      <w:r w:rsidRPr="0053697F">
        <w:rPr>
          <w:rFonts w:ascii="Times New Roman" w:hAnsi="Times New Roman" w:cs="Times New Roman"/>
          <w:sz w:val="28"/>
          <w:szCs w:val="28"/>
          <w:shd w:val="clear" w:color="auto" w:fill="FFFFFF"/>
          <w:vertAlign w:val="subscript"/>
        </w:rPr>
        <w:t>2</w:t>
      </w:r>
      <w:r w:rsidRPr="0053697F">
        <w:rPr>
          <w:rFonts w:ascii="Times New Roman" w:hAnsi="Times New Roman" w:cs="Times New Roman"/>
          <w:sz w:val="28"/>
          <w:szCs w:val="28"/>
          <w:shd w:val="clear" w:color="auto" w:fill="FFFFFF"/>
        </w:rPr>
        <w:t>SО</w:t>
      </w:r>
      <w:r w:rsidRPr="0053697F">
        <w:rPr>
          <w:rFonts w:ascii="Times New Roman" w:hAnsi="Times New Roman" w:cs="Times New Roman"/>
          <w:sz w:val="28"/>
          <w:szCs w:val="28"/>
          <w:shd w:val="clear" w:color="auto" w:fill="FFFFFF"/>
          <w:vertAlign w:val="subscript"/>
        </w:rPr>
        <w:t>4</w:t>
      </w:r>
      <w:r w:rsidRPr="0053697F">
        <w:rPr>
          <w:rFonts w:ascii="Times New Roman" w:hAnsi="Times New Roman" w:cs="Times New Roman"/>
          <w:sz w:val="28"/>
          <w:szCs w:val="28"/>
          <w:shd w:val="clear" w:color="auto" w:fill="FFFFFF"/>
        </w:rPr>
        <w:t>)</w:t>
      </w:r>
      <w:r w:rsidRPr="0053697F">
        <w:rPr>
          <w:rFonts w:ascii="Times New Roman" w:hAnsi="Times New Roman" w:cs="Times New Roman"/>
          <w:sz w:val="28"/>
          <w:szCs w:val="28"/>
        </w:rPr>
        <w:t>, фосфора (</w:t>
      </w:r>
      <w:r w:rsidRPr="0053697F">
        <w:rPr>
          <w:rFonts w:ascii="Times New Roman" w:hAnsi="Times New Roman" w:cs="Times New Roman"/>
          <w:sz w:val="28"/>
          <w:szCs w:val="28"/>
          <w:shd w:val="clear" w:color="auto" w:fill="FFFFFF"/>
        </w:rPr>
        <w:t>K</w:t>
      </w:r>
      <w:r w:rsidRPr="0053697F">
        <w:rPr>
          <w:rFonts w:ascii="Times New Roman" w:hAnsi="Times New Roman" w:cs="Times New Roman"/>
          <w:sz w:val="28"/>
          <w:szCs w:val="28"/>
          <w:shd w:val="clear" w:color="auto" w:fill="FFFFFF"/>
          <w:vertAlign w:val="subscript"/>
        </w:rPr>
        <w:t>2</w:t>
      </w:r>
      <w:r w:rsidRPr="0053697F">
        <w:rPr>
          <w:rFonts w:ascii="Times New Roman" w:hAnsi="Times New Roman" w:cs="Times New Roman"/>
          <w:sz w:val="28"/>
          <w:szCs w:val="28"/>
          <w:shd w:val="clear" w:color="auto" w:fill="FFFFFF"/>
        </w:rPr>
        <w:t>НРО</w:t>
      </w:r>
      <w:r w:rsidRPr="0053697F">
        <w:rPr>
          <w:rFonts w:ascii="Times New Roman" w:hAnsi="Times New Roman" w:cs="Times New Roman"/>
          <w:sz w:val="28"/>
          <w:szCs w:val="28"/>
          <w:shd w:val="clear" w:color="auto" w:fill="FFFFFF"/>
          <w:vertAlign w:val="subscript"/>
        </w:rPr>
        <w:t>4</w:t>
      </w:r>
      <w:r w:rsidRPr="0053697F">
        <w:rPr>
          <w:rFonts w:ascii="Times New Roman" w:hAnsi="Times New Roman" w:cs="Times New Roman"/>
          <w:sz w:val="28"/>
          <w:szCs w:val="28"/>
          <w:shd w:val="clear" w:color="auto" w:fill="FFFFFF"/>
        </w:rPr>
        <w:t>)</w:t>
      </w:r>
      <w:r w:rsidRPr="0053697F">
        <w:rPr>
          <w:rFonts w:ascii="Times New Roman" w:hAnsi="Times New Roman" w:cs="Times New Roman"/>
          <w:sz w:val="28"/>
          <w:szCs w:val="28"/>
        </w:rPr>
        <w:t>, магния (</w:t>
      </w:r>
      <w:r w:rsidRPr="0053697F">
        <w:rPr>
          <w:rFonts w:ascii="Times New Roman" w:hAnsi="Times New Roman" w:cs="Times New Roman"/>
          <w:sz w:val="28"/>
          <w:szCs w:val="28"/>
          <w:shd w:val="clear" w:color="auto" w:fill="FFFFFF"/>
        </w:rPr>
        <w:t>МgSО</w:t>
      </w:r>
      <w:r w:rsidRPr="0053697F">
        <w:rPr>
          <w:rFonts w:ascii="Times New Roman" w:hAnsi="Times New Roman" w:cs="Times New Roman"/>
          <w:sz w:val="28"/>
          <w:szCs w:val="28"/>
          <w:shd w:val="clear" w:color="auto" w:fill="FFFFFF"/>
          <w:vertAlign w:val="subscript"/>
        </w:rPr>
        <w:t>4</w:t>
      </w:r>
      <w:r w:rsidRPr="0053697F">
        <w:rPr>
          <w:rFonts w:ascii="Times New Roman" w:hAnsi="Times New Roman" w:cs="Times New Roman"/>
          <w:sz w:val="28"/>
          <w:szCs w:val="28"/>
          <w:shd w:val="clear" w:color="auto" w:fill="FFFFFF"/>
        </w:rPr>
        <w:t>∙7Н</w:t>
      </w:r>
      <w:r w:rsidRPr="0053697F">
        <w:rPr>
          <w:rFonts w:ascii="Times New Roman" w:hAnsi="Times New Roman" w:cs="Times New Roman"/>
          <w:sz w:val="28"/>
          <w:szCs w:val="28"/>
          <w:shd w:val="clear" w:color="auto" w:fill="FFFFFF"/>
          <w:vertAlign w:val="subscript"/>
        </w:rPr>
        <w:t>2</w:t>
      </w:r>
      <w:r w:rsidRPr="0053697F">
        <w:rPr>
          <w:rFonts w:ascii="Times New Roman" w:hAnsi="Times New Roman" w:cs="Times New Roman"/>
          <w:sz w:val="28"/>
          <w:szCs w:val="28"/>
          <w:shd w:val="clear" w:color="auto" w:fill="FFFFFF"/>
        </w:rPr>
        <w:t>О</w:t>
      </w:r>
      <w:r w:rsidRPr="0053697F">
        <w:rPr>
          <w:rFonts w:ascii="Times New Roman" w:hAnsi="Times New Roman" w:cs="Times New Roman"/>
          <w:sz w:val="28"/>
          <w:szCs w:val="28"/>
        </w:rPr>
        <w:t>), калия (</w:t>
      </w:r>
      <w:proofErr w:type="spellStart"/>
      <w:r w:rsidRPr="0053697F">
        <w:rPr>
          <w:rFonts w:ascii="Times New Roman" w:hAnsi="Times New Roman" w:cs="Times New Roman"/>
          <w:sz w:val="28"/>
          <w:szCs w:val="28"/>
          <w:shd w:val="clear" w:color="auto" w:fill="FFFFFF"/>
        </w:rPr>
        <w:t>KСl</w:t>
      </w:r>
      <w:proofErr w:type="spellEnd"/>
      <w:r w:rsidRPr="0053697F">
        <w:rPr>
          <w:rFonts w:ascii="Times New Roman" w:hAnsi="Times New Roman" w:cs="Times New Roman"/>
          <w:sz w:val="28"/>
          <w:szCs w:val="28"/>
          <w:shd w:val="clear" w:color="auto" w:fill="FFFFFF"/>
        </w:rPr>
        <w:t>) и железа (</w:t>
      </w:r>
      <w:r w:rsidRPr="0053697F">
        <w:rPr>
          <w:rFonts w:ascii="Times New Roman" w:hAnsi="Times New Roman" w:cs="Times New Roman"/>
          <w:sz w:val="28"/>
          <w:szCs w:val="28"/>
        </w:rPr>
        <w:t>FeSO</w:t>
      </w:r>
      <w:r w:rsidRPr="0053697F">
        <w:rPr>
          <w:rFonts w:ascii="Times New Roman" w:hAnsi="Times New Roman" w:cs="Times New Roman"/>
          <w:sz w:val="28"/>
          <w:szCs w:val="28"/>
          <w:vertAlign w:val="subscript"/>
        </w:rPr>
        <w:t>4</w:t>
      </w:r>
      <w:r w:rsidRPr="0053697F">
        <w:rPr>
          <w:rFonts w:ascii="Times New Roman" w:hAnsi="Times New Roman" w:cs="Times New Roman"/>
          <w:sz w:val="28"/>
          <w:szCs w:val="28"/>
        </w:rPr>
        <w:t>∙7H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 [6</w:t>
      </w:r>
      <w:r w:rsidR="00DB7782" w:rsidRPr="00DB7782">
        <w:rPr>
          <w:rFonts w:ascii="Times New Roman" w:hAnsi="Times New Roman" w:cs="Times New Roman"/>
          <w:sz w:val="28"/>
          <w:szCs w:val="28"/>
        </w:rPr>
        <w:t>2</w:t>
      </w:r>
      <w:r w:rsidRPr="0053697F">
        <w:rPr>
          <w:rFonts w:ascii="Times New Roman" w:hAnsi="Times New Roman" w:cs="Times New Roman"/>
          <w:sz w:val="28"/>
          <w:szCs w:val="28"/>
        </w:rPr>
        <w:t>-6</w:t>
      </w:r>
      <w:r w:rsidR="00DB7782" w:rsidRPr="00DB7782">
        <w:rPr>
          <w:rFonts w:ascii="Times New Roman" w:hAnsi="Times New Roman" w:cs="Times New Roman"/>
          <w:sz w:val="28"/>
          <w:szCs w:val="28"/>
        </w:rPr>
        <w:t>5</w:t>
      </w:r>
      <w:r w:rsidRPr="0053697F">
        <w:rPr>
          <w:rFonts w:ascii="Times New Roman" w:hAnsi="Times New Roman" w:cs="Times New Roman"/>
          <w:sz w:val="28"/>
          <w:szCs w:val="28"/>
        </w:rPr>
        <w:t>].</w:t>
      </w:r>
    </w:p>
    <w:p w14:paraId="6C90239B" w14:textId="3CA072FD" w:rsidR="005F0931" w:rsidRDefault="001F0604" w:rsidP="005F0931">
      <w:pPr>
        <w:spacing w:after="0" w:line="240" w:lineRule="auto"/>
        <w:ind w:firstLine="567"/>
        <w:jc w:val="both"/>
        <w:rPr>
          <w:rFonts w:ascii="Times New Roman" w:hAnsi="Times New Roman" w:cs="Times New Roman"/>
          <w:sz w:val="28"/>
          <w:szCs w:val="28"/>
        </w:rPr>
      </w:pPr>
      <w:proofErr w:type="spellStart"/>
      <w:r w:rsidRPr="0053697F">
        <w:rPr>
          <w:rFonts w:ascii="Times New Roman" w:hAnsi="Times New Roman" w:cs="Times New Roman"/>
          <w:sz w:val="28"/>
          <w:szCs w:val="28"/>
        </w:rPr>
        <w:t>Биовыщелачивание</w:t>
      </w:r>
      <w:proofErr w:type="spellEnd"/>
      <w:r w:rsidRPr="0053697F">
        <w:rPr>
          <w:rFonts w:ascii="Times New Roman" w:hAnsi="Times New Roman" w:cs="Times New Roman"/>
          <w:sz w:val="28"/>
          <w:szCs w:val="28"/>
        </w:rPr>
        <w:t xml:space="preserve"> сульфидного сырья достигается как прямым (контактным) выщелачиванием микроорганизмами, так и непрямым (бесконтактным) выщелачиванием трехвалентным железом (рисунок </w:t>
      </w:r>
      <w:r>
        <w:rPr>
          <w:rFonts w:ascii="Times New Roman" w:hAnsi="Times New Roman" w:cs="Times New Roman"/>
          <w:sz w:val="28"/>
          <w:szCs w:val="28"/>
        </w:rPr>
        <w:t>4</w:t>
      </w:r>
      <w:r w:rsidRPr="0053697F">
        <w:rPr>
          <w:rFonts w:ascii="Times New Roman" w:hAnsi="Times New Roman" w:cs="Times New Roman"/>
          <w:sz w:val="28"/>
          <w:szCs w:val="28"/>
        </w:rPr>
        <w:t xml:space="preserve">). При </w:t>
      </w:r>
      <w:r w:rsidRPr="0053697F">
        <w:rPr>
          <w:rFonts w:ascii="Times New Roman" w:hAnsi="Times New Roman" w:cs="Times New Roman"/>
          <w:sz w:val="28"/>
          <w:szCs w:val="28"/>
        </w:rPr>
        <w:lastRenderedPageBreak/>
        <w:t xml:space="preserve">прямом механизме выщелачивания, микроорганизмы прикрепляются к сульфидному минералу, т.е. имеют прямой контакт с поверхностью минерала и окисляют минерал до сульфатов и катионов металлов с помощью </w:t>
      </w:r>
      <w:proofErr w:type="spellStart"/>
      <w:r w:rsidRPr="0053697F">
        <w:rPr>
          <w:rFonts w:ascii="Times New Roman" w:hAnsi="Times New Roman" w:cs="Times New Roman"/>
          <w:sz w:val="28"/>
          <w:szCs w:val="28"/>
        </w:rPr>
        <w:t>ферментно</w:t>
      </w:r>
      <w:proofErr w:type="spellEnd"/>
      <w:r w:rsidRPr="0053697F">
        <w:rPr>
          <w:rFonts w:ascii="Times New Roman" w:hAnsi="Times New Roman" w:cs="Times New Roman"/>
          <w:sz w:val="28"/>
          <w:szCs w:val="28"/>
        </w:rPr>
        <w:t>-кислородной системы. При непрямом механизме выщелачивания отсутствует контакт между микроорганизмами и поверхностью минерала, микроорганизмы получают свою энергию за счет окисления иона двухвалентного железа до иона трехвалентного железа и, таким образом, создают растворы с относительно высоким окислительно-восстановительным потенциалом, выщелачивая сульфидные минералы [6</w:t>
      </w:r>
      <w:r w:rsidR="00050CF3" w:rsidRPr="00050CF3">
        <w:rPr>
          <w:rFonts w:ascii="Times New Roman" w:hAnsi="Times New Roman" w:cs="Times New Roman"/>
          <w:sz w:val="28"/>
          <w:szCs w:val="28"/>
        </w:rPr>
        <w:t>6</w:t>
      </w:r>
      <w:r w:rsidRPr="0053697F">
        <w:rPr>
          <w:rFonts w:ascii="Times New Roman" w:hAnsi="Times New Roman" w:cs="Times New Roman"/>
          <w:sz w:val="28"/>
          <w:szCs w:val="28"/>
        </w:rPr>
        <w:t>].</w:t>
      </w:r>
    </w:p>
    <w:p w14:paraId="6C6C9ABA" w14:textId="77777777" w:rsidR="005F0931" w:rsidRDefault="005F0931" w:rsidP="005F0931">
      <w:pPr>
        <w:spacing w:after="0" w:line="240" w:lineRule="auto"/>
        <w:ind w:firstLine="567"/>
        <w:jc w:val="both"/>
        <w:rPr>
          <w:rFonts w:ascii="Times New Roman" w:hAnsi="Times New Roman" w:cs="Times New Roman"/>
          <w:sz w:val="28"/>
          <w:szCs w:val="28"/>
        </w:rPr>
      </w:pPr>
    </w:p>
    <w:p w14:paraId="70B2D6E9" w14:textId="77777777" w:rsidR="005F0931" w:rsidRPr="0053697F" w:rsidRDefault="005F0931" w:rsidP="005F0931">
      <w:pPr>
        <w:tabs>
          <w:tab w:val="left" w:pos="5430"/>
        </w:tabs>
        <w:spacing w:after="0" w:line="240" w:lineRule="auto"/>
        <w:rPr>
          <w:rFonts w:ascii="Times New Roman" w:hAnsi="Times New Roman" w:cs="Times New Roman"/>
          <w:sz w:val="28"/>
          <w:szCs w:val="28"/>
        </w:rPr>
      </w:pPr>
      <w:r w:rsidRPr="0053697F">
        <w:rPr>
          <w:rFonts w:ascii="Times New Roman" w:hAnsi="Times New Roman" w:cs="Times New Roman"/>
          <w:sz w:val="28"/>
          <w:szCs w:val="28"/>
        </w:rPr>
        <w:t>Таблица 3 – Неорганические выщелачивающие реагенты</w:t>
      </w:r>
    </w:p>
    <w:p w14:paraId="17EB8E2D" w14:textId="77777777" w:rsidR="005F0931" w:rsidRPr="0053697F" w:rsidRDefault="005F0931" w:rsidP="005F0931">
      <w:pPr>
        <w:spacing w:after="0" w:line="240" w:lineRule="auto"/>
        <w:rPr>
          <w:rFonts w:ascii="Times New Roman" w:hAnsi="Times New Roman" w:cs="Times New Roman"/>
          <w:b/>
          <w:bCs/>
          <w:color w:val="4472C4" w:themeColor="accent1"/>
          <w:sz w:val="28"/>
          <w:szCs w:val="28"/>
        </w:rPr>
      </w:pPr>
    </w:p>
    <w:tbl>
      <w:tblPr>
        <w:tblStyle w:val="a4"/>
        <w:tblW w:w="5000" w:type="pct"/>
        <w:jc w:val="center"/>
        <w:tblLook w:val="04A0" w:firstRow="1" w:lastRow="0" w:firstColumn="1" w:lastColumn="0" w:noHBand="0" w:noVBand="1"/>
      </w:tblPr>
      <w:tblGrid>
        <w:gridCol w:w="487"/>
        <w:gridCol w:w="3903"/>
        <w:gridCol w:w="5238"/>
      </w:tblGrid>
      <w:tr w:rsidR="005F0931" w:rsidRPr="0053697F" w14:paraId="23E947C6" w14:textId="77777777" w:rsidTr="009C133C">
        <w:trPr>
          <w:jc w:val="center"/>
        </w:trPr>
        <w:tc>
          <w:tcPr>
            <w:tcW w:w="253" w:type="pct"/>
            <w:vAlign w:val="center"/>
          </w:tcPr>
          <w:p w14:paraId="42BA0C9E" w14:textId="77777777" w:rsidR="005F0931" w:rsidRPr="0053697F" w:rsidRDefault="005F0931" w:rsidP="009C133C">
            <w:pPr>
              <w:rPr>
                <w:rFonts w:ascii="Times New Roman" w:hAnsi="Times New Roman" w:cs="Times New Roman"/>
                <w:sz w:val="24"/>
                <w:szCs w:val="24"/>
              </w:rPr>
            </w:pPr>
            <w:r w:rsidRPr="0053697F">
              <w:rPr>
                <w:rFonts w:ascii="Times New Roman" w:hAnsi="Times New Roman" w:cs="Times New Roman"/>
                <w:sz w:val="24"/>
                <w:szCs w:val="24"/>
              </w:rPr>
              <w:t>№</w:t>
            </w:r>
          </w:p>
        </w:tc>
        <w:tc>
          <w:tcPr>
            <w:tcW w:w="2027" w:type="pct"/>
            <w:vAlign w:val="center"/>
          </w:tcPr>
          <w:p w14:paraId="7682F30B" w14:textId="77777777" w:rsidR="005F0931" w:rsidRPr="0053697F" w:rsidRDefault="005F0931" w:rsidP="009C133C">
            <w:pPr>
              <w:rPr>
                <w:rFonts w:ascii="Times New Roman" w:hAnsi="Times New Roman" w:cs="Times New Roman"/>
                <w:sz w:val="24"/>
                <w:szCs w:val="24"/>
              </w:rPr>
            </w:pPr>
            <w:r w:rsidRPr="0053697F">
              <w:rPr>
                <w:rFonts w:ascii="Times New Roman" w:hAnsi="Times New Roman" w:cs="Times New Roman"/>
                <w:sz w:val="24"/>
                <w:szCs w:val="24"/>
              </w:rPr>
              <w:t>Тип выщелачивающего агента</w:t>
            </w:r>
          </w:p>
        </w:tc>
        <w:tc>
          <w:tcPr>
            <w:tcW w:w="2720" w:type="pct"/>
            <w:vAlign w:val="center"/>
          </w:tcPr>
          <w:p w14:paraId="18B2F18C" w14:textId="77777777" w:rsidR="005F0931" w:rsidRPr="0053697F" w:rsidRDefault="005F0931" w:rsidP="009C133C">
            <w:pPr>
              <w:rPr>
                <w:rFonts w:ascii="Times New Roman" w:hAnsi="Times New Roman" w:cs="Times New Roman"/>
                <w:sz w:val="24"/>
                <w:szCs w:val="24"/>
              </w:rPr>
            </w:pPr>
            <w:r w:rsidRPr="0053697F">
              <w:rPr>
                <w:rFonts w:ascii="Times New Roman" w:hAnsi="Times New Roman" w:cs="Times New Roman"/>
                <w:sz w:val="24"/>
                <w:szCs w:val="24"/>
              </w:rPr>
              <w:t>Выщелачивающий агент</w:t>
            </w:r>
          </w:p>
        </w:tc>
      </w:tr>
      <w:tr w:rsidR="005F0931" w:rsidRPr="0053697F" w14:paraId="3AA9012A" w14:textId="77777777" w:rsidTr="009C133C">
        <w:trPr>
          <w:jc w:val="center"/>
        </w:trPr>
        <w:tc>
          <w:tcPr>
            <w:tcW w:w="253" w:type="pct"/>
            <w:vMerge w:val="restart"/>
            <w:vAlign w:val="center"/>
          </w:tcPr>
          <w:p w14:paraId="47734E72" w14:textId="77777777" w:rsidR="005F0931" w:rsidRPr="0053697F" w:rsidRDefault="005F0931" w:rsidP="009C133C">
            <w:pPr>
              <w:rPr>
                <w:rFonts w:ascii="Times New Roman" w:eastAsia="Times New Roman" w:hAnsi="Times New Roman" w:cs="Times New Roman"/>
                <w:sz w:val="24"/>
                <w:szCs w:val="24"/>
                <w:lang w:eastAsia="ru-RU"/>
              </w:rPr>
            </w:pPr>
            <w:r w:rsidRPr="0053697F">
              <w:rPr>
                <w:rFonts w:ascii="Times New Roman" w:eastAsia="Times New Roman" w:hAnsi="Times New Roman" w:cs="Times New Roman"/>
                <w:sz w:val="24"/>
                <w:szCs w:val="24"/>
                <w:lang w:eastAsia="ru-RU"/>
              </w:rPr>
              <w:t>1</w:t>
            </w:r>
          </w:p>
        </w:tc>
        <w:tc>
          <w:tcPr>
            <w:tcW w:w="2027" w:type="pct"/>
            <w:vMerge w:val="restart"/>
            <w:vAlign w:val="center"/>
          </w:tcPr>
          <w:p w14:paraId="2D954B40" w14:textId="77777777" w:rsidR="005F0931" w:rsidRPr="0053697F" w:rsidRDefault="005F0931" w:rsidP="009C133C">
            <w:pPr>
              <w:rPr>
                <w:rFonts w:ascii="Times New Roman" w:eastAsia="Times New Roman" w:hAnsi="Times New Roman" w:cs="Times New Roman"/>
                <w:sz w:val="24"/>
                <w:szCs w:val="24"/>
                <w:lang w:eastAsia="ru-RU"/>
              </w:rPr>
            </w:pPr>
            <w:r w:rsidRPr="0053697F">
              <w:rPr>
                <w:rFonts w:ascii="Times New Roman" w:hAnsi="Times New Roman" w:cs="Times New Roman"/>
                <w:sz w:val="24"/>
                <w:szCs w:val="24"/>
              </w:rPr>
              <w:t>Вода</w:t>
            </w:r>
          </w:p>
        </w:tc>
        <w:tc>
          <w:tcPr>
            <w:tcW w:w="2720" w:type="pct"/>
            <w:vAlign w:val="center"/>
          </w:tcPr>
          <w:p w14:paraId="537495F0" w14:textId="77777777" w:rsidR="005F0931" w:rsidRPr="0053697F" w:rsidRDefault="005F0931" w:rsidP="009C133C">
            <w:pPr>
              <w:rPr>
                <w:rFonts w:ascii="Times New Roman" w:eastAsia="Times New Roman" w:hAnsi="Times New Roman" w:cs="Times New Roman"/>
                <w:sz w:val="24"/>
                <w:szCs w:val="24"/>
                <w:lang w:eastAsia="ru-RU"/>
              </w:rPr>
            </w:pPr>
            <w:proofErr w:type="spellStart"/>
            <w:r w:rsidRPr="0053697F">
              <w:rPr>
                <w:rFonts w:ascii="Times New Roman" w:eastAsia="Times New Roman" w:hAnsi="Times New Roman" w:cs="Times New Roman"/>
                <w:sz w:val="24"/>
                <w:szCs w:val="24"/>
                <w:lang w:eastAsia="ru-RU"/>
              </w:rPr>
              <w:t>деионизированная</w:t>
            </w:r>
            <w:proofErr w:type="spellEnd"/>
          </w:p>
        </w:tc>
      </w:tr>
      <w:tr w:rsidR="005F0931" w:rsidRPr="0053697F" w14:paraId="24ECB36A" w14:textId="77777777" w:rsidTr="009C133C">
        <w:trPr>
          <w:jc w:val="center"/>
        </w:trPr>
        <w:tc>
          <w:tcPr>
            <w:tcW w:w="253" w:type="pct"/>
            <w:vMerge/>
            <w:vAlign w:val="center"/>
          </w:tcPr>
          <w:p w14:paraId="009E6E18" w14:textId="77777777" w:rsidR="005F0931" w:rsidRPr="0053697F" w:rsidRDefault="005F0931" w:rsidP="009C133C">
            <w:pPr>
              <w:rPr>
                <w:rFonts w:ascii="Times New Roman" w:eastAsia="Times New Roman" w:hAnsi="Times New Roman" w:cs="Times New Roman"/>
                <w:sz w:val="24"/>
                <w:szCs w:val="24"/>
                <w:lang w:eastAsia="ru-RU"/>
              </w:rPr>
            </w:pPr>
          </w:p>
        </w:tc>
        <w:tc>
          <w:tcPr>
            <w:tcW w:w="2027" w:type="pct"/>
            <w:vMerge/>
            <w:vAlign w:val="center"/>
          </w:tcPr>
          <w:p w14:paraId="58F24D48" w14:textId="77777777" w:rsidR="005F0931" w:rsidRPr="0053697F" w:rsidRDefault="005F0931" w:rsidP="009C133C">
            <w:pPr>
              <w:rPr>
                <w:rFonts w:ascii="Times New Roman" w:eastAsia="Times New Roman" w:hAnsi="Times New Roman" w:cs="Times New Roman"/>
                <w:sz w:val="24"/>
                <w:szCs w:val="24"/>
                <w:lang w:eastAsia="ru-RU"/>
              </w:rPr>
            </w:pPr>
          </w:p>
        </w:tc>
        <w:tc>
          <w:tcPr>
            <w:tcW w:w="2720" w:type="pct"/>
            <w:vAlign w:val="center"/>
          </w:tcPr>
          <w:p w14:paraId="628BB6B2" w14:textId="77777777" w:rsidR="005F0931" w:rsidRPr="0053697F" w:rsidRDefault="005F0931" w:rsidP="009C133C">
            <w:pPr>
              <w:rPr>
                <w:rFonts w:ascii="Times New Roman" w:eastAsia="Times New Roman" w:hAnsi="Times New Roman" w:cs="Times New Roman"/>
                <w:sz w:val="24"/>
                <w:szCs w:val="24"/>
                <w:lang w:eastAsia="ru-RU"/>
              </w:rPr>
            </w:pPr>
            <w:r w:rsidRPr="0053697F">
              <w:rPr>
                <w:rFonts w:ascii="Times New Roman" w:eastAsia="Times New Roman" w:hAnsi="Times New Roman" w:cs="Times New Roman"/>
                <w:sz w:val="24"/>
                <w:szCs w:val="24"/>
                <w:lang w:eastAsia="ru-RU"/>
              </w:rPr>
              <w:t>морская</w:t>
            </w:r>
          </w:p>
        </w:tc>
      </w:tr>
      <w:tr w:rsidR="005F0931" w:rsidRPr="0053697F" w14:paraId="0B5DED73" w14:textId="77777777" w:rsidTr="009C133C">
        <w:trPr>
          <w:jc w:val="center"/>
        </w:trPr>
        <w:tc>
          <w:tcPr>
            <w:tcW w:w="253" w:type="pct"/>
            <w:vMerge w:val="restart"/>
            <w:vAlign w:val="center"/>
          </w:tcPr>
          <w:p w14:paraId="27ABC0CD" w14:textId="77777777" w:rsidR="005F0931" w:rsidRPr="0053697F" w:rsidRDefault="005F0931" w:rsidP="009C133C">
            <w:pPr>
              <w:rPr>
                <w:rFonts w:ascii="Times New Roman" w:hAnsi="Times New Roman" w:cs="Times New Roman"/>
                <w:sz w:val="24"/>
                <w:szCs w:val="24"/>
              </w:rPr>
            </w:pPr>
            <w:r w:rsidRPr="0053697F">
              <w:rPr>
                <w:rFonts w:ascii="Times New Roman" w:hAnsi="Times New Roman" w:cs="Times New Roman"/>
                <w:sz w:val="24"/>
                <w:szCs w:val="24"/>
              </w:rPr>
              <w:t>2</w:t>
            </w:r>
          </w:p>
        </w:tc>
        <w:tc>
          <w:tcPr>
            <w:tcW w:w="2027" w:type="pct"/>
            <w:vMerge w:val="restart"/>
            <w:vAlign w:val="center"/>
          </w:tcPr>
          <w:p w14:paraId="03104368" w14:textId="77777777" w:rsidR="005F0931" w:rsidRPr="0053697F" w:rsidRDefault="005F0931" w:rsidP="009C133C">
            <w:pPr>
              <w:rPr>
                <w:rFonts w:ascii="Times New Roman" w:hAnsi="Times New Roman" w:cs="Times New Roman"/>
                <w:sz w:val="24"/>
                <w:szCs w:val="24"/>
              </w:rPr>
            </w:pPr>
            <w:r w:rsidRPr="0053697F">
              <w:rPr>
                <w:rFonts w:ascii="Times New Roman" w:hAnsi="Times New Roman" w:cs="Times New Roman"/>
                <w:sz w:val="24"/>
                <w:szCs w:val="24"/>
              </w:rPr>
              <w:t>Кислоты</w:t>
            </w:r>
          </w:p>
        </w:tc>
        <w:tc>
          <w:tcPr>
            <w:tcW w:w="2720" w:type="pct"/>
            <w:vAlign w:val="center"/>
          </w:tcPr>
          <w:p w14:paraId="21F69279" w14:textId="77777777" w:rsidR="005F0931" w:rsidRPr="0053697F" w:rsidRDefault="005F0931" w:rsidP="009C133C">
            <w:pPr>
              <w:rPr>
                <w:rFonts w:ascii="Times New Roman" w:hAnsi="Times New Roman" w:cs="Times New Roman"/>
                <w:sz w:val="24"/>
                <w:szCs w:val="24"/>
              </w:rPr>
            </w:pPr>
            <w:r w:rsidRPr="0053697F">
              <w:rPr>
                <w:rFonts w:ascii="Times New Roman" w:hAnsi="Times New Roman" w:cs="Times New Roman"/>
                <w:sz w:val="24"/>
                <w:szCs w:val="24"/>
              </w:rPr>
              <w:t>концентрированная H</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SO</w:t>
            </w:r>
            <w:r w:rsidRPr="0053697F">
              <w:rPr>
                <w:rFonts w:ascii="Times New Roman" w:hAnsi="Times New Roman" w:cs="Times New Roman"/>
                <w:sz w:val="24"/>
                <w:szCs w:val="24"/>
                <w:vertAlign w:val="subscript"/>
              </w:rPr>
              <w:t xml:space="preserve">4 </w:t>
            </w:r>
          </w:p>
        </w:tc>
      </w:tr>
      <w:tr w:rsidR="005F0931" w:rsidRPr="0053697F" w14:paraId="063EE193" w14:textId="77777777" w:rsidTr="009C133C">
        <w:trPr>
          <w:jc w:val="center"/>
        </w:trPr>
        <w:tc>
          <w:tcPr>
            <w:tcW w:w="253" w:type="pct"/>
            <w:vMerge/>
            <w:vAlign w:val="center"/>
          </w:tcPr>
          <w:p w14:paraId="2D6B15D1" w14:textId="77777777" w:rsidR="005F0931" w:rsidRPr="0053697F" w:rsidRDefault="005F0931" w:rsidP="009C133C">
            <w:pPr>
              <w:rPr>
                <w:rFonts w:ascii="Times New Roman" w:hAnsi="Times New Roman" w:cs="Times New Roman"/>
                <w:sz w:val="24"/>
                <w:szCs w:val="24"/>
              </w:rPr>
            </w:pPr>
          </w:p>
        </w:tc>
        <w:tc>
          <w:tcPr>
            <w:tcW w:w="2027" w:type="pct"/>
            <w:vMerge/>
            <w:vAlign w:val="center"/>
          </w:tcPr>
          <w:p w14:paraId="0030BFE2" w14:textId="77777777" w:rsidR="005F0931" w:rsidRPr="0053697F" w:rsidRDefault="005F0931" w:rsidP="009C133C">
            <w:pPr>
              <w:rPr>
                <w:rFonts w:ascii="Times New Roman" w:hAnsi="Times New Roman" w:cs="Times New Roman"/>
                <w:sz w:val="24"/>
                <w:szCs w:val="24"/>
              </w:rPr>
            </w:pPr>
          </w:p>
        </w:tc>
        <w:tc>
          <w:tcPr>
            <w:tcW w:w="2720" w:type="pct"/>
            <w:vAlign w:val="center"/>
          </w:tcPr>
          <w:p w14:paraId="693DE31E" w14:textId="77777777" w:rsidR="005F0931" w:rsidRPr="0053697F" w:rsidRDefault="005F0931" w:rsidP="009C133C">
            <w:pPr>
              <w:rPr>
                <w:rFonts w:ascii="Times New Roman" w:hAnsi="Times New Roman" w:cs="Times New Roman"/>
                <w:sz w:val="24"/>
                <w:szCs w:val="24"/>
              </w:rPr>
            </w:pPr>
            <w:r w:rsidRPr="0053697F">
              <w:rPr>
                <w:rFonts w:ascii="Times New Roman" w:hAnsi="Times New Roman" w:cs="Times New Roman"/>
                <w:sz w:val="24"/>
                <w:szCs w:val="24"/>
              </w:rPr>
              <w:t>разбавленная H</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SO</w:t>
            </w:r>
            <w:r w:rsidRPr="0053697F">
              <w:rPr>
                <w:rFonts w:ascii="Times New Roman" w:hAnsi="Times New Roman" w:cs="Times New Roman"/>
                <w:sz w:val="24"/>
                <w:szCs w:val="24"/>
                <w:vertAlign w:val="subscript"/>
              </w:rPr>
              <w:t>4</w:t>
            </w:r>
            <w:r w:rsidRPr="0053697F">
              <w:rPr>
                <w:rFonts w:ascii="Times New Roman" w:hAnsi="Times New Roman" w:cs="Times New Roman"/>
                <w:sz w:val="24"/>
                <w:szCs w:val="24"/>
              </w:rPr>
              <w:t xml:space="preserve">, </w:t>
            </w:r>
            <w:r w:rsidRPr="0053697F">
              <w:rPr>
                <w:rFonts w:ascii="Times New Roman" w:eastAsia="Times New Roman" w:hAnsi="Times New Roman" w:cs="Times New Roman"/>
                <w:sz w:val="24"/>
                <w:szCs w:val="24"/>
                <w:lang w:eastAsia="ru-RU"/>
              </w:rPr>
              <w:t>H</w:t>
            </w:r>
            <w:r w:rsidRPr="0053697F">
              <w:rPr>
                <w:rFonts w:ascii="Times New Roman" w:eastAsia="Times New Roman" w:hAnsi="Times New Roman" w:cs="Times New Roman"/>
                <w:sz w:val="24"/>
                <w:szCs w:val="24"/>
                <w:vertAlign w:val="subscript"/>
                <w:lang w:eastAsia="ru-RU"/>
              </w:rPr>
              <w:t>2</w:t>
            </w:r>
            <w:r w:rsidRPr="0053697F">
              <w:rPr>
                <w:rFonts w:ascii="Times New Roman" w:eastAsia="Times New Roman" w:hAnsi="Times New Roman" w:cs="Times New Roman"/>
                <w:sz w:val="24"/>
                <w:szCs w:val="24"/>
                <w:lang w:eastAsia="ru-RU"/>
              </w:rPr>
              <w:t>SO</w:t>
            </w:r>
            <w:r w:rsidRPr="0053697F">
              <w:rPr>
                <w:rFonts w:ascii="Times New Roman" w:eastAsia="Times New Roman" w:hAnsi="Times New Roman" w:cs="Times New Roman"/>
                <w:sz w:val="24"/>
                <w:szCs w:val="24"/>
                <w:vertAlign w:val="subscript"/>
                <w:lang w:eastAsia="ru-RU"/>
              </w:rPr>
              <w:t>3</w:t>
            </w:r>
          </w:p>
        </w:tc>
      </w:tr>
      <w:tr w:rsidR="005F0931" w:rsidRPr="0053697F" w14:paraId="301553C1" w14:textId="77777777" w:rsidTr="009C133C">
        <w:trPr>
          <w:jc w:val="center"/>
        </w:trPr>
        <w:tc>
          <w:tcPr>
            <w:tcW w:w="253" w:type="pct"/>
            <w:vMerge/>
            <w:vAlign w:val="center"/>
          </w:tcPr>
          <w:p w14:paraId="356086F1" w14:textId="77777777" w:rsidR="005F0931" w:rsidRPr="0053697F" w:rsidRDefault="005F0931" w:rsidP="009C133C">
            <w:pPr>
              <w:rPr>
                <w:rFonts w:ascii="Times New Roman" w:hAnsi="Times New Roman" w:cs="Times New Roman"/>
                <w:sz w:val="24"/>
                <w:szCs w:val="24"/>
              </w:rPr>
            </w:pPr>
          </w:p>
        </w:tc>
        <w:tc>
          <w:tcPr>
            <w:tcW w:w="2027" w:type="pct"/>
            <w:vMerge/>
            <w:vAlign w:val="center"/>
          </w:tcPr>
          <w:p w14:paraId="53258A6A" w14:textId="77777777" w:rsidR="005F0931" w:rsidRPr="0053697F" w:rsidRDefault="005F0931" w:rsidP="009C133C">
            <w:pPr>
              <w:rPr>
                <w:rFonts w:ascii="Times New Roman" w:hAnsi="Times New Roman" w:cs="Times New Roman"/>
                <w:sz w:val="24"/>
                <w:szCs w:val="24"/>
              </w:rPr>
            </w:pPr>
          </w:p>
        </w:tc>
        <w:tc>
          <w:tcPr>
            <w:tcW w:w="2720" w:type="pct"/>
            <w:vAlign w:val="center"/>
          </w:tcPr>
          <w:p w14:paraId="623BED8E" w14:textId="77777777" w:rsidR="005F0931" w:rsidRPr="0053697F" w:rsidRDefault="005F0931" w:rsidP="009C133C">
            <w:pPr>
              <w:rPr>
                <w:rFonts w:ascii="Times New Roman" w:hAnsi="Times New Roman" w:cs="Times New Roman"/>
                <w:sz w:val="24"/>
                <w:szCs w:val="24"/>
              </w:rPr>
            </w:pPr>
            <w:r w:rsidRPr="0053697F">
              <w:rPr>
                <w:rFonts w:ascii="Times New Roman" w:hAnsi="Times New Roman" w:cs="Times New Roman"/>
                <w:sz w:val="24"/>
                <w:szCs w:val="24"/>
              </w:rPr>
              <w:t>разбавленная H</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SO</w:t>
            </w:r>
            <w:r w:rsidRPr="0053697F">
              <w:rPr>
                <w:rFonts w:ascii="Times New Roman" w:hAnsi="Times New Roman" w:cs="Times New Roman"/>
                <w:sz w:val="24"/>
                <w:szCs w:val="24"/>
                <w:vertAlign w:val="subscript"/>
              </w:rPr>
              <w:t>4</w:t>
            </w:r>
            <w:r w:rsidRPr="0053697F">
              <w:rPr>
                <w:rFonts w:ascii="Times New Roman" w:hAnsi="Times New Roman" w:cs="Times New Roman"/>
                <w:sz w:val="24"/>
                <w:szCs w:val="24"/>
              </w:rPr>
              <w:t xml:space="preserve"> + окислитель</w:t>
            </w:r>
          </w:p>
        </w:tc>
      </w:tr>
      <w:tr w:rsidR="005F0931" w:rsidRPr="0053697F" w14:paraId="68A73768" w14:textId="77777777" w:rsidTr="009C133C">
        <w:trPr>
          <w:jc w:val="center"/>
        </w:trPr>
        <w:tc>
          <w:tcPr>
            <w:tcW w:w="253" w:type="pct"/>
            <w:vMerge/>
            <w:vAlign w:val="center"/>
          </w:tcPr>
          <w:p w14:paraId="3D3ACD8F" w14:textId="77777777" w:rsidR="005F0931" w:rsidRPr="0053697F" w:rsidRDefault="005F0931" w:rsidP="009C133C">
            <w:pPr>
              <w:pStyle w:val="Default"/>
              <w:rPr>
                <w:color w:val="auto"/>
              </w:rPr>
            </w:pPr>
          </w:p>
        </w:tc>
        <w:tc>
          <w:tcPr>
            <w:tcW w:w="2027" w:type="pct"/>
            <w:vMerge/>
            <w:vAlign w:val="center"/>
          </w:tcPr>
          <w:p w14:paraId="13ECB481" w14:textId="77777777" w:rsidR="005F0931" w:rsidRPr="0053697F" w:rsidRDefault="005F0931" w:rsidP="009C133C">
            <w:pPr>
              <w:pStyle w:val="Default"/>
              <w:rPr>
                <w:color w:val="auto"/>
              </w:rPr>
            </w:pPr>
          </w:p>
        </w:tc>
        <w:tc>
          <w:tcPr>
            <w:tcW w:w="2720" w:type="pct"/>
            <w:vAlign w:val="center"/>
          </w:tcPr>
          <w:p w14:paraId="7AD56C43" w14:textId="77777777" w:rsidR="005F0931" w:rsidRPr="0053697F" w:rsidRDefault="005F0931" w:rsidP="009C133C">
            <w:pPr>
              <w:pStyle w:val="Default"/>
              <w:rPr>
                <w:color w:val="auto"/>
              </w:rPr>
            </w:pPr>
            <w:r w:rsidRPr="0053697F">
              <w:rPr>
                <w:color w:val="auto"/>
              </w:rPr>
              <w:t>HNO</w:t>
            </w:r>
            <w:r w:rsidRPr="0053697F">
              <w:rPr>
                <w:color w:val="auto"/>
                <w:vertAlign w:val="subscript"/>
              </w:rPr>
              <w:t>3</w:t>
            </w:r>
            <w:r w:rsidRPr="0053697F">
              <w:rPr>
                <w:color w:val="auto"/>
              </w:rPr>
              <w:t xml:space="preserve">, </w:t>
            </w:r>
            <w:r w:rsidRPr="0053697F">
              <w:rPr>
                <w:rFonts w:eastAsia="Times New Roman"/>
                <w:color w:val="auto"/>
                <w:lang w:eastAsia="ru-RU"/>
              </w:rPr>
              <w:t>HNO</w:t>
            </w:r>
            <w:r w:rsidRPr="0053697F">
              <w:rPr>
                <w:rFonts w:eastAsia="Times New Roman"/>
                <w:color w:val="auto"/>
                <w:vertAlign w:val="subscript"/>
                <w:lang w:eastAsia="ru-RU"/>
              </w:rPr>
              <w:t>2</w:t>
            </w:r>
          </w:p>
        </w:tc>
      </w:tr>
      <w:tr w:rsidR="005F0931" w:rsidRPr="0053697F" w14:paraId="458932D8" w14:textId="77777777" w:rsidTr="009C133C">
        <w:trPr>
          <w:jc w:val="center"/>
        </w:trPr>
        <w:tc>
          <w:tcPr>
            <w:tcW w:w="253" w:type="pct"/>
            <w:vMerge/>
            <w:vAlign w:val="center"/>
          </w:tcPr>
          <w:p w14:paraId="72056E5D" w14:textId="77777777" w:rsidR="005F0931" w:rsidRPr="0053697F" w:rsidRDefault="005F0931" w:rsidP="009C133C">
            <w:pPr>
              <w:pStyle w:val="Default"/>
              <w:rPr>
                <w:color w:val="auto"/>
              </w:rPr>
            </w:pPr>
          </w:p>
        </w:tc>
        <w:tc>
          <w:tcPr>
            <w:tcW w:w="2027" w:type="pct"/>
            <w:vMerge/>
            <w:vAlign w:val="center"/>
          </w:tcPr>
          <w:p w14:paraId="5567E0F7" w14:textId="77777777" w:rsidR="005F0931" w:rsidRPr="0053697F" w:rsidRDefault="005F0931" w:rsidP="009C133C">
            <w:pPr>
              <w:pStyle w:val="Default"/>
              <w:rPr>
                <w:color w:val="auto"/>
              </w:rPr>
            </w:pPr>
          </w:p>
        </w:tc>
        <w:tc>
          <w:tcPr>
            <w:tcW w:w="2720" w:type="pct"/>
            <w:vAlign w:val="center"/>
          </w:tcPr>
          <w:p w14:paraId="0D2E5540" w14:textId="77777777" w:rsidR="005F0931" w:rsidRPr="0053697F" w:rsidRDefault="005F0931" w:rsidP="009C133C">
            <w:pPr>
              <w:pStyle w:val="Default"/>
              <w:rPr>
                <w:color w:val="auto"/>
              </w:rPr>
            </w:pPr>
            <w:proofErr w:type="spellStart"/>
            <w:r w:rsidRPr="0053697F">
              <w:rPr>
                <w:color w:val="auto"/>
              </w:rPr>
              <w:t>HCl</w:t>
            </w:r>
            <w:proofErr w:type="spellEnd"/>
            <w:r w:rsidRPr="0053697F">
              <w:rPr>
                <w:color w:val="auto"/>
              </w:rPr>
              <w:t xml:space="preserve">, </w:t>
            </w:r>
            <w:proofErr w:type="spellStart"/>
            <w:r w:rsidRPr="0053697F">
              <w:rPr>
                <w:rFonts w:eastAsia="Times New Roman"/>
                <w:color w:val="auto"/>
                <w:lang w:eastAsia="ru-RU"/>
              </w:rPr>
              <w:t>HClO</w:t>
            </w:r>
            <w:proofErr w:type="spellEnd"/>
            <w:r w:rsidRPr="0053697F">
              <w:rPr>
                <w:rFonts w:eastAsia="Times New Roman"/>
                <w:color w:val="auto"/>
                <w:lang w:eastAsia="ru-RU"/>
              </w:rPr>
              <w:t xml:space="preserve">, </w:t>
            </w:r>
            <w:r w:rsidRPr="0053697F">
              <w:rPr>
                <w:color w:val="auto"/>
                <w:spacing w:val="2"/>
              </w:rPr>
              <w:t>HClO</w:t>
            </w:r>
            <w:r w:rsidRPr="0053697F">
              <w:rPr>
                <w:color w:val="auto"/>
                <w:spacing w:val="2"/>
                <w:vertAlign w:val="subscript"/>
              </w:rPr>
              <w:t>4</w:t>
            </w:r>
          </w:p>
        </w:tc>
      </w:tr>
      <w:tr w:rsidR="005F0931" w:rsidRPr="0053697F" w14:paraId="4FD8C39A" w14:textId="77777777" w:rsidTr="009C133C">
        <w:trPr>
          <w:trHeight w:val="58"/>
          <w:jc w:val="center"/>
        </w:trPr>
        <w:tc>
          <w:tcPr>
            <w:tcW w:w="253" w:type="pct"/>
            <w:vMerge/>
            <w:vAlign w:val="center"/>
          </w:tcPr>
          <w:p w14:paraId="3B7063F5" w14:textId="77777777" w:rsidR="005F0931" w:rsidRPr="0053697F" w:rsidRDefault="005F0931" w:rsidP="009C133C">
            <w:pPr>
              <w:pStyle w:val="Default"/>
              <w:rPr>
                <w:rFonts w:eastAsia="Times New Roman"/>
                <w:color w:val="auto"/>
                <w:lang w:eastAsia="ru-RU"/>
              </w:rPr>
            </w:pPr>
          </w:p>
        </w:tc>
        <w:tc>
          <w:tcPr>
            <w:tcW w:w="2027" w:type="pct"/>
            <w:vMerge/>
            <w:vAlign w:val="center"/>
          </w:tcPr>
          <w:p w14:paraId="61B77F86" w14:textId="77777777" w:rsidR="005F0931" w:rsidRPr="0053697F" w:rsidRDefault="005F0931" w:rsidP="009C133C">
            <w:pPr>
              <w:pStyle w:val="Default"/>
              <w:rPr>
                <w:rFonts w:eastAsia="Times New Roman"/>
                <w:color w:val="auto"/>
                <w:lang w:eastAsia="ru-RU"/>
              </w:rPr>
            </w:pPr>
          </w:p>
        </w:tc>
        <w:tc>
          <w:tcPr>
            <w:tcW w:w="2720" w:type="pct"/>
            <w:vAlign w:val="center"/>
          </w:tcPr>
          <w:p w14:paraId="57A4297F" w14:textId="77777777" w:rsidR="005F0931" w:rsidRPr="0053697F" w:rsidRDefault="005F0931" w:rsidP="009C133C">
            <w:pPr>
              <w:pStyle w:val="Default"/>
              <w:rPr>
                <w:rFonts w:eastAsia="Times New Roman"/>
                <w:color w:val="auto"/>
                <w:lang w:eastAsia="ru-RU"/>
              </w:rPr>
            </w:pPr>
            <w:r w:rsidRPr="0053697F">
              <w:rPr>
                <w:rFonts w:eastAsia="Times New Roman"/>
                <w:color w:val="auto"/>
                <w:lang w:eastAsia="ru-RU"/>
              </w:rPr>
              <w:t>HCN</w:t>
            </w:r>
          </w:p>
        </w:tc>
      </w:tr>
      <w:tr w:rsidR="005F0931" w:rsidRPr="0053697F" w14:paraId="2A577B32" w14:textId="77777777" w:rsidTr="009C133C">
        <w:trPr>
          <w:jc w:val="center"/>
        </w:trPr>
        <w:tc>
          <w:tcPr>
            <w:tcW w:w="253" w:type="pct"/>
            <w:vMerge w:val="restart"/>
            <w:vAlign w:val="center"/>
          </w:tcPr>
          <w:p w14:paraId="49D4DC50" w14:textId="77777777" w:rsidR="005F0931" w:rsidRPr="0053697F" w:rsidRDefault="005F0931" w:rsidP="009C133C">
            <w:pPr>
              <w:pStyle w:val="Default"/>
              <w:rPr>
                <w:color w:val="auto"/>
              </w:rPr>
            </w:pPr>
            <w:r w:rsidRPr="0053697F">
              <w:rPr>
                <w:color w:val="auto"/>
              </w:rPr>
              <w:t>3</w:t>
            </w:r>
          </w:p>
        </w:tc>
        <w:tc>
          <w:tcPr>
            <w:tcW w:w="2027" w:type="pct"/>
            <w:vMerge w:val="restart"/>
            <w:vAlign w:val="center"/>
          </w:tcPr>
          <w:p w14:paraId="0614BC16" w14:textId="77777777" w:rsidR="005F0931" w:rsidRPr="0053697F" w:rsidRDefault="005F0931" w:rsidP="009C133C">
            <w:pPr>
              <w:pStyle w:val="Default"/>
              <w:rPr>
                <w:color w:val="auto"/>
              </w:rPr>
            </w:pPr>
            <w:r w:rsidRPr="0053697F">
              <w:rPr>
                <w:color w:val="auto"/>
              </w:rPr>
              <w:t>Основания</w:t>
            </w:r>
          </w:p>
        </w:tc>
        <w:tc>
          <w:tcPr>
            <w:tcW w:w="2720" w:type="pct"/>
            <w:vAlign w:val="center"/>
          </w:tcPr>
          <w:p w14:paraId="6480555B" w14:textId="77777777" w:rsidR="005F0931" w:rsidRPr="0053697F" w:rsidRDefault="005F0931" w:rsidP="009C133C">
            <w:pPr>
              <w:pStyle w:val="Default"/>
              <w:rPr>
                <w:color w:val="auto"/>
              </w:rPr>
            </w:pPr>
            <w:proofErr w:type="spellStart"/>
            <w:r w:rsidRPr="0053697F">
              <w:rPr>
                <w:color w:val="auto"/>
              </w:rPr>
              <w:t>NaOH</w:t>
            </w:r>
            <w:proofErr w:type="spellEnd"/>
          </w:p>
        </w:tc>
      </w:tr>
      <w:tr w:rsidR="005F0931" w:rsidRPr="0053697F" w14:paraId="37D872C0" w14:textId="77777777" w:rsidTr="009C133C">
        <w:trPr>
          <w:jc w:val="center"/>
        </w:trPr>
        <w:tc>
          <w:tcPr>
            <w:tcW w:w="253" w:type="pct"/>
            <w:vMerge/>
            <w:vAlign w:val="center"/>
          </w:tcPr>
          <w:p w14:paraId="791DFFA8" w14:textId="77777777" w:rsidR="005F0931" w:rsidRPr="0053697F" w:rsidRDefault="005F0931" w:rsidP="009C133C">
            <w:pPr>
              <w:pStyle w:val="Default"/>
              <w:rPr>
                <w:color w:val="auto"/>
              </w:rPr>
            </w:pPr>
          </w:p>
        </w:tc>
        <w:tc>
          <w:tcPr>
            <w:tcW w:w="2027" w:type="pct"/>
            <w:vMerge/>
            <w:vAlign w:val="center"/>
          </w:tcPr>
          <w:p w14:paraId="0EE5CFB6" w14:textId="77777777" w:rsidR="005F0931" w:rsidRPr="0053697F" w:rsidRDefault="005F0931" w:rsidP="009C133C">
            <w:pPr>
              <w:pStyle w:val="Default"/>
              <w:rPr>
                <w:color w:val="auto"/>
              </w:rPr>
            </w:pPr>
          </w:p>
        </w:tc>
        <w:tc>
          <w:tcPr>
            <w:tcW w:w="2720" w:type="pct"/>
            <w:vAlign w:val="center"/>
          </w:tcPr>
          <w:p w14:paraId="215E4060" w14:textId="77777777" w:rsidR="005F0931" w:rsidRPr="0053697F" w:rsidRDefault="005F0931" w:rsidP="009C133C">
            <w:pPr>
              <w:pStyle w:val="Default"/>
              <w:rPr>
                <w:color w:val="auto"/>
              </w:rPr>
            </w:pPr>
            <w:r w:rsidRPr="0053697F">
              <w:rPr>
                <w:color w:val="auto"/>
              </w:rPr>
              <w:t>Na</w:t>
            </w:r>
            <w:r w:rsidRPr="0053697F">
              <w:rPr>
                <w:color w:val="auto"/>
                <w:vertAlign w:val="subscript"/>
              </w:rPr>
              <w:t>2</w:t>
            </w:r>
            <w:r w:rsidRPr="0053697F">
              <w:rPr>
                <w:color w:val="auto"/>
              </w:rPr>
              <w:t>CO</w:t>
            </w:r>
            <w:r w:rsidRPr="0053697F">
              <w:rPr>
                <w:color w:val="auto"/>
                <w:vertAlign w:val="subscript"/>
              </w:rPr>
              <w:t>3</w:t>
            </w:r>
          </w:p>
        </w:tc>
      </w:tr>
      <w:tr w:rsidR="005F0931" w:rsidRPr="0053697F" w14:paraId="7B0FDD05" w14:textId="77777777" w:rsidTr="009C133C">
        <w:trPr>
          <w:trHeight w:val="58"/>
          <w:jc w:val="center"/>
        </w:trPr>
        <w:tc>
          <w:tcPr>
            <w:tcW w:w="253" w:type="pct"/>
            <w:vMerge/>
            <w:vAlign w:val="center"/>
          </w:tcPr>
          <w:p w14:paraId="05B6FB5B" w14:textId="77777777" w:rsidR="005F0931" w:rsidRPr="0053697F" w:rsidRDefault="005F0931" w:rsidP="009C133C">
            <w:pPr>
              <w:rPr>
                <w:rFonts w:ascii="Times New Roman" w:hAnsi="Times New Roman" w:cs="Times New Roman"/>
                <w:sz w:val="24"/>
                <w:szCs w:val="24"/>
              </w:rPr>
            </w:pPr>
          </w:p>
        </w:tc>
        <w:tc>
          <w:tcPr>
            <w:tcW w:w="2027" w:type="pct"/>
            <w:vMerge/>
            <w:vAlign w:val="center"/>
          </w:tcPr>
          <w:p w14:paraId="57D59019" w14:textId="77777777" w:rsidR="005F0931" w:rsidRPr="0053697F" w:rsidRDefault="005F0931" w:rsidP="009C133C">
            <w:pPr>
              <w:rPr>
                <w:rFonts w:ascii="Times New Roman" w:hAnsi="Times New Roman" w:cs="Times New Roman"/>
                <w:sz w:val="24"/>
                <w:szCs w:val="24"/>
              </w:rPr>
            </w:pPr>
          </w:p>
        </w:tc>
        <w:tc>
          <w:tcPr>
            <w:tcW w:w="2720" w:type="pct"/>
            <w:vAlign w:val="center"/>
          </w:tcPr>
          <w:p w14:paraId="3705F835" w14:textId="77777777" w:rsidR="005F0931" w:rsidRPr="0053697F" w:rsidRDefault="005F0931" w:rsidP="009C133C">
            <w:pPr>
              <w:rPr>
                <w:rFonts w:ascii="Times New Roman" w:hAnsi="Times New Roman" w:cs="Times New Roman"/>
                <w:sz w:val="24"/>
                <w:szCs w:val="24"/>
              </w:rPr>
            </w:pPr>
            <w:r w:rsidRPr="0053697F">
              <w:rPr>
                <w:rFonts w:ascii="Times New Roman" w:hAnsi="Times New Roman" w:cs="Times New Roman"/>
                <w:sz w:val="24"/>
                <w:szCs w:val="24"/>
              </w:rPr>
              <w:t>NH</w:t>
            </w:r>
            <w:r w:rsidRPr="0053697F">
              <w:rPr>
                <w:rFonts w:ascii="Times New Roman" w:hAnsi="Times New Roman" w:cs="Times New Roman"/>
                <w:sz w:val="24"/>
                <w:szCs w:val="24"/>
                <w:vertAlign w:val="subscript"/>
              </w:rPr>
              <w:t>4</w:t>
            </w:r>
            <w:r w:rsidRPr="0053697F">
              <w:rPr>
                <w:rFonts w:ascii="Times New Roman" w:hAnsi="Times New Roman" w:cs="Times New Roman"/>
                <w:sz w:val="24"/>
                <w:szCs w:val="24"/>
              </w:rPr>
              <w:t xml:space="preserve">OH + соли аммония + кислород, </w:t>
            </w:r>
            <w:r w:rsidRPr="0053697F">
              <w:rPr>
                <w:rFonts w:ascii="Times New Roman" w:hAnsi="Times New Roman" w:cs="Times New Roman"/>
                <w:sz w:val="24"/>
                <w:szCs w:val="24"/>
                <w:shd w:val="clear" w:color="auto" w:fill="FFFFFF"/>
              </w:rPr>
              <w:t>NH</w:t>
            </w:r>
            <w:r w:rsidRPr="0053697F">
              <w:rPr>
                <w:rFonts w:ascii="Times New Roman" w:hAnsi="Times New Roman" w:cs="Times New Roman"/>
                <w:sz w:val="24"/>
                <w:szCs w:val="24"/>
                <w:shd w:val="clear" w:color="auto" w:fill="FFFFFF"/>
                <w:vertAlign w:val="subscript"/>
              </w:rPr>
              <w:t>4</w:t>
            </w:r>
            <w:r w:rsidRPr="0053697F">
              <w:rPr>
                <w:rFonts w:ascii="Times New Roman" w:hAnsi="Times New Roman" w:cs="Times New Roman"/>
                <w:sz w:val="24"/>
                <w:szCs w:val="24"/>
                <w:shd w:val="clear" w:color="auto" w:fill="FFFFFF"/>
              </w:rPr>
              <w:t>SCN</w:t>
            </w:r>
          </w:p>
        </w:tc>
      </w:tr>
      <w:tr w:rsidR="005F0931" w:rsidRPr="009E4BB7" w14:paraId="010DA24C" w14:textId="77777777" w:rsidTr="009C133C">
        <w:trPr>
          <w:jc w:val="center"/>
        </w:trPr>
        <w:tc>
          <w:tcPr>
            <w:tcW w:w="253" w:type="pct"/>
            <w:vMerge w:val="restart"/>
            <w:vAlign w:val="center"/>
          </w:tcPr>
          <w:p w14:paraId="2A9F0BDE" w14:textId="77777777" w:rsidR="005F0931" w:rsidRPr="0053697F" w:rsidRDefault="005F0931" w:rsidP="009C133C">
            <w:pPr>
              <w:pStyle w:val="Default"/>
              <w:rPr>
                <w:color w:val="auto"/>
              </w:rPr>
            </w:pPr>
            <w:r w:rsidRPr="0053697F">
              <w:rPr>
                <w:color w:val="auto"/>
              </w:rPr>
              <w:t>4</w:t>
            </w:r>
          </w:p>
        </w:tc>
        <w:tc>
          <w:tcPr>
            <w:tcW w:w="2027" w:type="pct"/>
            <w:vMerge w:val="restart"/>
            <w:vAlign w:val="center"/>
          </w:tcPr>
          <w:p w14:paraId="329711A6" w14:textId="77777777" w:rsidR="005F0931" w:rsidRPr="0053697F" w:rsidRDefault="005F0931" w:rsidP="009C133C">
            <w:pPr>
              <w:pStyle w:val="Default"/>
              <w:rPr>
                <w:color w:val="auto"/>
              </w:rPr>
            </w:pPr>
            <w:r w:rsidRPr="0053697F">
              <w:rPr>
                <w:color w:val="auto"/>
              </w:rPr>
              <w:t>Соли</w:t>
            </w:r>
          </w:p>
        </w:tc>
        <w:tc>
          <w:tcPr>
            <w:tcW w:w="2720" w:type="pct"/>
            <w:vAlign w:val="center"/>
          </w:tcPr>
          <w:p w14:paraId="688CEA83" w14:textId="77777777" w:rsidR="005F0931" w:rsidRPr="009F681B" w:rsidRDefault="005F0931" w:rsidP="009C133C">
            <w:pPr>
              <w:pStyle w:val="Default"/>
              <w:rPr>
                <w:color w:val="auto"/>
                <w:lang w:val="en-US"/>
              </w:rPr>
            </w:pPr>
            <w:r w:rsidRPr="009F681B">
              <w:rPr>
                <w:color w:val="auto"/>
                <w:lang w:val="en-US"/>
              </w:rPr>
              <w:t>Fe</w:t>
            </w:r>
            <w:r w:rsidRPr="009F681B">
              <w:rPr>
                <w:color w:val="auto"/>
                <w:vertAlign w:val="subscript"/>
                <w:lang w:val="en-US"/>
              </w:rPr>
              <w:t>2</w:t>
            </w:r>
            <w:r w:rsidRPr="009F681B">
              <w:rPr>
                <w:color w:val="auto"/>
                <w:lang w:val="en-US"/>
              </w:rPr>
              <w:t>(SO</w:t>
            </w:r>
            <w:r w:rsidRPr="009F681B">
              <w:rPr>
                <w:color w:val="auto"/>
                <w:vertAlign w:val="subscript"/>
                <w:lang w:val="en-US"/>
              </w:rPr>
              <w:t>4</w:t>
            </w:r>
            <w:r w:rsidRPr="009F681B">
              <w:rPr>
                <w:color w:val="auto"/>
                <w:lang w:val="en-US"/>
              </w:rPr>
              <w:t>)</w:t>
            </w:r>
            <w:r w:rsidRPr="009F681B">
              <w:rPr>
                <w:color w:val="auto"/>
                <w:vertAlign w:val="subscript"/>
                <w:lang w:val="en-US"/>
              </w:rPr>
              <w:t>3</w:t>
            </w:r>
            <w:r w:rsidRPr="009F681B">
              <w:rPr>
                <w:color w:val="auto"/>
                <w:lang w:val="en-US"/>
              </w:rPr>
              <w:t>, FeCl</w:t>
            </w:r>
            <w:r w:rsidRPr="009F681B">
              <w:rPr>
                <w:color w:val="auto"/>
                <w:vertAlign w:val="subscript"/>
                <w:lang w:val="en-US"/>
              </w:rPr>
              <w:t>3</w:t>
            </w:r>
            <w:r w:rsidRPr="009F681B">
              <w:rPr>
                <w:color w:val="auto"/>
                <w:lang w:val="en-US"/>
              </w:rPr>
              <w:t>, FeSO</w:t>
            </w:r>
            <w:r w:rsidRPr="009F681B">
              <w:rPr>
                <w:color w:val="auto"/>
                <w:vertAlign w:val="subscript"/>
                <w:lang w:val="en-US"/>
              </w:rPr>
              <w:t>4</w:t>
            </w:r>
            <w:r w:rsidRPr="009F681B">
              <w:rPr>
                <w:color w:val="auto"/>
                <w:lang w:val="en-US"/>
              </w:rPr>
              <w:t xml:space="preserve"> + </w:t>
            </w:r>
            <w:r w:rsidRPr="0053697F">
              <w:rPr>
                <w:color w:val="auto"/>
              </w:rPr>
              <w:t>кислород</w:t>
            </w:r>
          </w:p>
        </w:tc>
      </w:tr>
      <w:tr w:rsidR="005F0931" w:rsidRPr="0053697F" w14:paraId="5D66063B" w14:textId="77777777" w:rsidTr="009C133C">
        <w:trPr>
          <w:jc w:val="center"/>
        </w:trPr>
        <w:tc>
          <w:tcPr>
            <w:tcW w:w="253" w:type="pct"/>
            <w:vMerge/>
            <w:vAlign w:val="center"/>
          </w:tcPr>
          <w:p w14:paraId="0317F702" w14:textId="77777777" w:rsidR="005F0931" w:rsidRPr="009F681B" w:rsidRDefault="005F0931" w:rsidP="009C133C">
            <w:pPr>
              <w:pStyle w:val="Default"/>
              <w:rPr>
                <w:color w:val="auto"/>
                <w:lang w:val="en-US"/>
              </w:rPr>
            </w:pPr>
          </w:p>
        </w:tc>
        <w:tc>
          <w:tcPr>
            <w:tcW w:w="2027" w:type="pct"/>
            <w:vMerge/>
            <w:vAlign w:val="center"/>
          </w:tcPr>
          <w:p w14:paraId="496BC073" w14:textId="77777777" w:rsidR="005F0931" w:rsidRPr="009F681B" w:rsidRDefault="005F0931" w:rsidP="009C133C">
            <w:pPr>
              <w:pStyle w:val="Default"/>
              <w:rPr>
                <w:color w:val="auto"/>
                <w:lang w:val="en-US"/>
              </w:rPr>
            </w:pPr>
          </w:p>
        </w:tc>
        <w:tc>
          <w:tcPr>
            <w:tcW w:w="2720" w:type="pct"/>
            <w:vAlign w:val="center"/>
          </w:tcPr>
          <w:p w14:paraId="45C2CE02" w14:textId="77777777" w:rsidR="005F0931" w:rsidRPr="0053697F" w:rsidRDefault="005F0931" w:rsidP="009C133C">
            <w:pPr>
              <w:pStyle w:val="Default"/>
              <w:rPr>
                <w:color w:val="auto"/>
              </w:rPr>
            </w:pPr>
            <w:r w:rsidRPr="0053697F">
              <w:rPr>
                <w:color w:val="auto"/>
              </w:rPr>
              <w:t>CuCl</w:t>
            </w:r>
            <w:r w:rsidRPr="0053697F">
              <w:rPr>
                <w:color w:val="auto"/>
                <w:vertAlign w:val="subscript"/>
              </w:rPr>
              <w:t>2</w:t>
            </w:r>
            <w:r w:rsidRPr="0053697F">
              <w:rPr>
                <w:color w:val="auto"/>
              </w:rPr>
              <w:t>, другие галогениды</w:t>
            </w:r>
          </w:p>
        </w:tc>
      </w:tr>
      <w:tr w:rsidR="005F0931" w:rsidRPr="0053697F" w14:paraId="32E25EAE" w14:textId="77777777" w:rsidTr="009C133C">
        <w:trPr>
          <w:trHeight w:val="58"/>
          <w:jc w:val="center"/>
        </w:trPr>
        <w:tc>
          <w:tcPr>
            <w:tcW w:w="253" w:type="pct"/>
            <w:vMerge/>
            <w:vAlign w:val="center"/>
          </w:tcPr>
          <w:p w14:paraId="2E09E7AA" w14:textId="77777777" w:rsidR="005F0931" w:rsidRPr="0053697F" w:rsidRDefault="005F0931" w:rsidP="009C133C">
            <w:pPr>
              <w:pStyle w:val="Default"/>
              <w:rPr>
                <w:color w:val="auto"/>
              </w:rPr>
            </w:pPr>
          </w:p>
        </w:tc>
        <w:tc>
          <w:tcPr>
            <w:tcW w:w="2027" w:type="pct"/>
            <w:vMerge/>
            <w:vAlign w:val="center"/>
          </w:tcPr>
          <w:p w14:paraId="4D09439E" w14:textId="77777777" w:rsidR="005F0931" w:rsidRPr="0053697F" w:rsidRDefault="005F0931" w:rsidP="009C133C">
            <w:pPr>
              <w:pStyle w:val="Default"/>
              <w:rPr>
                <w:color w:val="auto"/>
              </w:rPr>
            </w:pPr>
          </w:p>
        </w:tc>
        <w:tc>
          <w:tcPr>
            <w:tcW w:w="2720" w:type="pct"/>
            <w:vAlign w:val="center"/>
          </w:tcPr>
          <w:p w14:paraId="7773DC96" w14:textId="77777777" w:rsidR="005F0931" w:rsidRPr="0053697F" w:rsidRDefault="005F0931" w:rsidP="009C133C">
            <w:pPr>
              <w:pStyle w:val="Default"/>
              <w:rPr>
                <w:color w:val="auto"/>
              </w:rPr>
            </w:pPr>
            <w:r w:rsidRPr="0053697F">
              <w:rPr>
                <w:color w:val="auto"/>
              </w:rPr>
              <w:t xml:space="preserve">KCN, </w:t>
            </w:r>
            <w:proofErr w:type="spellStart"/>
            <w:r w:rsidRPr="0053697F">
              <w:rPr>
                <w:color w:val="auto"/>
              </w:rPr>
              <w:t>NaCN</w:t>
            </w:r>
            <w:proofErr w:type="spellEnd"/>
            <w:r w:rsidRPr="0053697F">
              <w:rPr>
                <w:color w:val="auto"/>
              </w:rPr>
              <w:t xml:space="preserve"> + кислород</w:t>
            </w:r>
          </w:p>
        </w:tc>
      </w:tr>
      <w:tr w:rsidR="005F0931" w:rsidRPr="0053697F" w14:paraId="5C81BF9C" w14:textId="77777777" w:rsidTr="009C133C">
        <w:trPr>
          <w:jc w:val="center"/>
        </w:trPr>
        <w:tc>
          <w:tcPr>
            <w:tcW w:w="253" w:type="pct"/>
            <w:vMerge w:val="restart"/>
            <w:vAlign w:val="center"/>
          </w:tcPr>
          <w:p w14:paraId="3156FA2D" w14:textId="77777777" w:rsidR="005F0931" w:rsidRPr="0053697F" w:rsidRDefault="005F0931" w:rsidP="009C133C">
            <w:pPr>
              <w:pStyle w:val="Default"/>
              <w:rPr>
                <w:color w:val="auto"/>
              </w:rPr>
            </w:pPr>
            <w:r w:rsidRPr="0053697F">
              <w:rPr>
                <w:color w:val="auto"/>
              </w:rPr>
              <w:t>5</w:t>
            </w:r>
          </w:p>
        </w:tc>
        <w:tc>
          <w:tcPr>
            <w:tcW w:w="2027" w:type="pct"/>
            <w:vMerge w:val="restart"/>
            <w:vAlign w:val="center"/>
          </w:tcPr>
          <w:p w14:paraId="70C85654" w14:textId="77777777" w:rsidR="005F0931" w:rsidRPr="0053697F" w:rsidRDefault="005F0931" w:rsidP="009C133C">
            <w:pPr>
              <w:pStyle w:val="Default"/>
              <w:rPr>
                <w:color w:val="auto"/>
              </w:rPr>
            </w:pPr>
            <w:r w:rsidRPr="0053697F">
              <w:rPr>
                <w:color w:val="auto"/>
              </w:rPr>
              <w:t>Окислители</w:t>
            </w:r>
          </w:p>
        </w:tc>
        <w:tc>
          <w:tcPr>
            <w:tcW w:w="2720" w:type="pct"/>
            <w:vAlign w:val="center"/>
          </w:tcPr>
          <w:p w14:paraId="50A4C761" w14:textId="77777777" w:rsidR="005F0931" w:rsidRPr="0053697F" w:rsidRDefault="005F0931" w:rsidP="009C133C">
            <w:pPr>
              <w:pStyle w:val="Default"/>
              <w:rPr>
                <w:color w:val="auto"/>
              </w:rPr>
            </w:pPr>
            <w:r w:rsidRPr="0053697F">
              <w:rPr>
                <w:rFonts w:eastAsia="Times New Roman"/>
                <w:color w:val="auto"/>
                <w:lang w:eastAsia="ru-RU"/>
              </w:rPr>
              <w:t>O</w:t>
            </w:r>
            <w:r w:rsidRPr="0053697F">
              <w:rPr>
                <w:rFonts w:eastAsia="Times New Roman"/>
                <w:color w:val="auto"/>
                <w:vertAlign w:val="subscript"/>
                <w:lang w:eastAsia="ru-RU"/>
              </w:rPr>
              <w:t>2</w:t>
            </w:r>
            <w:r w:rsidRPr="0053697F">
              <w:rPr>
                <w:rFonts w:eastAsia="Times New Roman"/>
                <w:color w:val="auto"/>
                <w:lang w:eastAsia="ru-RU"/>
              </w:rPr>
              <w:t xml:space="preserve"> воздуха, O</w:t>
            </w:r>
            <w:r w:rsidRPr="0053697F">
              <w:rPr>
                <w:rFonts w:eastAsia="Times New Roman"/>
                <w:color w:val="auto"/>
                <w:vertAlign w:val="subscript"/>
                <w:lang w:eastAsia="ru-RU"/>
              </w:rPr>
              <w:t>2</w:t>
            </w:r>
            <w:r w:rsidRPr="0053697F">
              <w:rPr>
                <w:rFonts w:eastAsia="Times New Roman"/>
                <w:color w:val="auto"/>
                <w:lang w:eastAsia="ru-RU"/>
              </w:rPr>
              <w:t xml:space="preserve"> чистый, O</w:t>
            </w:r>
            <w:r w:rsidRPr="0053697F">
              <w:rPr>
                <w:rFonts w:eastAsia="Times New Roman"/>
                <w:color w:val="auto"/>
                <w:vertAlign w:val="subscript"/>
                <w:lang w:eastAsia="ru-RU"/>
              </w:rPr>
              <w:t xml:space="preserve">3 </w:t>
            </w:r>
          </w:p>
        </w:tc>
      </w:tr>
      <w:tr w:rsidR="005F0931" w:rsidRPr="0053697F" w14:paraId="0EC5353F" w14:textId="77777777" w:rsidTr="009C133C">
        <w:trPr>
          <w:jc w:val="center"/>
        </w:trPr>
        <w:tc>
          <w:tcPr>
            <w:tcW w:w="253" w:type="pct"/>
            <w:vMerge/>
            <w:vAlign w:val="center"/>
          </w:tcPr>
          <w:p w14:paraId="78A0A8AC" w14:textId="77777777" w:rsidR="005F0931" w:rsidRPr="0053697F" w:rsidRDefault="005F0931" w:rsidP="009C133C">
            <w:pPr>
              <w:pStyle w:val="Default"/>
              <w:rPr>
                <w:color w:val="auto"/>
              </w:rPr>
            </w:pPr>
          </w:p>
        </w:tc>
        <w:tc>
          <w:tcPr>
            <w:tcW w:w="2027" w:type="pct"/>
            <w:vMerge/>
            <w:vAlign w:val="center"/>
          </w:tcPr>
          <w:p w14:paraId="4673C8FE" w14:textId="77777777" w:rsidR="005F0931" w:rsidRPr="0053697F" w:rsidRDefault="005F0931" w:rsidP="009C133C">
            <w:pPr>
              <w:pStyle w:val="Default"/>
              <w:rPr>
                <w:color w:val="auto"/>
              </w:rPr>
            </w:pPr>
          </w:p>
        </w:tc>
        <w:tc>
          <w:tcPr>
            <w:tcW w:w="2720" w:type="pct"/>
            <w:vAlign w:val="center"/>
          </w:tcPr>
          <w:p w14:paraId="62F29183" w14:textId="77777777" w:rsidR="005F0931" w:rsidRPr="0053697F" w:rsidRDefault="005F0931" w:rsidP="009C133C">
            <w:pPr>
              <w:pStyle w:val="Default"/>
              <w:rPr>
                <w:rFonts w:eastAsia="Times New Roman"/>
                <w:color w:val="auto"/>
                <w:lang w:eastAsia="ru-RU"/>
              </w:rPr>
            </w:pPr>
            <w:r w:rsidRPr="0053697F">
              <w:rPr>
                <w:rFonts w:eastAsia="Times New Roman"/>
                <w:color w:val="auto"/>
                <w:lang w:eastAsia="ru-RU"/>
              </w:rPr>
              <w:t>H</w:t>
            </w:r>
            <w:r w:rsidRPr="0053697F">
              <w:rPr>
                <w:rFonts w:eastAsia="Times New Roman"/>
                <w:color w:val="auto"/>
                <w:vertAlign w:val="subscript"/>
                <w:lang w:eastAsia="ru-RU"/>
              </w:rPr>
              <w:t>2</w:t>
            </w:r>
            <w:r w:rsidRPr="0053697F">
              <w:rPr>
                <w:rFonts w:eastAsia="Times New Roman"/>
                <w:color w:val="auto"/>
                <w:lang w:eastAsia="ru-RU"/>
              </w:rPr>
              <w:t>O</w:t>
            </w:r>
            <w:r w:rsidRPr="0053697F">
              <w:rPr>
                <w:rFonts w:eastAsia="Times New Roman"/>
                <w:color w:val="auto"/>
                <w:vertAlign w:val="subscript"/>
                <w:lang w:eastAsia="ru-RU"/>
              </w:rPr>
              <w:t>2</w:t>
            </w:r>
            <w:r w:rsidRPr="0053697F">
              <w:rPr>
                <w:rFonts w:eastAsia="Times New Roman"/>
                <w:color w:val="auto"/>
                <w:lang w:eastAsia="ru-RU"/>
              </w:rPr>
              <w:t xml:space="preserve"> </w:t>
            </w:r>
          </w:p>
        </w:tc>
      </w:tr>
      <w:tr w:rsidR="005F0931" w:rsidRPr="0053697F" w14:paraId="04BE6EAE" w14:textId="77777777" w:rsidTr="009C133C">
        <w:trPr>
          <w:jc w:val="center"/>
        </w:trPr>
        <w:tc>
          <w:tcPr>
            <w:tcW w:w="253" w:type="pct"/>
            <w:vMerge/>
            <w:vAlign w:val="center"/>
          </w:tcPr>
          <w:p w14:paraId="3E985F85" w14:textId="77777777" w:rsidR="005F0931" w:rsidRPr="0053697F" w:rsidRDefault="005F0931" w:rsidP="009C133C">
            <w:pPr>
              <w:pStyle w:val="Default"/>
              <w:rPr>
                <w:color w:val="auto"/>
              </w:rPr>
            </w:pPr>
          </w:p>
        </w:tc>
        <w:tc>
          <w:tcPr>
            <w:tcW w:w="2027" w:type="pct"/>
            <w:vMerge/>
            <w:vAlign w:val="center"/>
          </w:tcPr>
          <w:p w14:paraId="76953C8B" w14:textId="77777777" w:rsidR="005F0931" w:rsidRPr="0053697F" w:rsidRDefault="005F0931" w:rsidP="009C133C">
            <w:pPr>
              <w:pStyle w:val="Default"/>
              <w:rPr>
                <w:color w:val="auto"/>
              </w:rPr>
            </w:pPr>
          </w:p>
        </w:tc>
        <w:tc>
          <w:tcPr>
            <w:tcW w:w="2720" w:type="pct"/>
            <w:vAlign w:val="center"/>
          </w:tcPr>
          <w:p w14:paraId="5640886C" w14:textId="77777777" w:rsidR="005F0931" w:rsidRPr="0053697F" w:rsidRDefault="005F0931" w:rsidP="009C133C">
            <w:pPr>
              <w:pStyle w:val="Default"/>
              <w:rPr>
                <w:rFonts w:eastAsia="Times New Roman"/>
                <w:color w:val="auto"/>
                <w:lang w:eastAsia="ru-RU"/>
              </w:rPr>
            </w:pPr>
            <w:r w:rsidRPr="0053697F">
              <w:rPr>
                <w:rFonts w:eastAsia="Times New Roman"/>
                <w:color w:val="auto"/>
                <w:lang w:eastAsia="ru-RU"/>
              </w:rPr>
              <w:t>кислота Каро</w:t>
            </w:r>
          </w:p>
        </w:tc>
      </w:tr>
      <w:tr w:rsidR="005F0931" w:rsidRPr="0053697F" w14:paraId="3F125867" w14:textId="77777777" w:rsidTr="009C133C">
        <w:trPr>
          <w:jc w:val="center"/>
        </w:trPr>
        <w:tc>
          <w:tcPr>
            <w:tcW w:w="253" w:type="pct"/>
            <w:vMerge/>
            <w:vAlign w:val="center"/>
          </w:tcPr>
          <w:p w14:paraId="18A8BBB7" w14:textId="77777777" w:rsidR="005F0931" w:rsidRPr="0053697F" w:rsidRDefault="005F0931" w:rsidP="009C133C">
            <w:pPr>
              <w:pStyle w:val="Default"/>
              <w:rPr>
                <w:color w:val="auto"/>
              </w:rPr>
            </w:pPr>
          </w:p>
        </w:tc>
        <w:tc>
          <w:tcPr>
            <w:tcW w:w="2027" w:type="pct"/>
            <w:vMerge/>
            <w:vAlign w:val="center"/>
          </w:tcPr>
          <w:p w14:paraId="1C361F4B" w14:textId="77777777" w:rsidR="005F0931" w:rsidRPr="0053697F" w:rsidRDefault="005F0931" w:rsidP="009C133C">
            <w:pPr>
              <w:pStyle w:val="Default"/>
              <w:rPr>
                <w:color w:val="auto"/>
              </w:rPr>
            </w:pPr>
          </w:p>
        </w:tc>
        <w:tc>
          <w:tcPr>
            <w:tcW w:w="2720" w:type="pct"/>
            <w:vAlign w:val="center"/>
          </w:tcPr>
          <w:p w14:paraId="635B427B" w14:textId="77777777" w:rsidR="005F0931" w:rsidRPr="0053697F" w:rsidRDefault="005F0931" w:rsidP="009C133C">
            <w:pPr>
              <w:pStyle w:val="Default"/>
              <w:rPr>
                <w:rFonts w:eastAsia="Times New Roman"/>
                <w:color w:val="auto"/>
                <w:lang w:eastAsia="ru-RU"/>
              </w:rPr>
            </w:pPr>
            <w:r w:rsidRPr="0053697F">
              <w:rPr>
                <w:color w:val="auto"/>
                <w:spacing w:val="2"/>
              </w:rPr>
              <w:t>NaNO</w:t>
            </w:r>
            <w:r w:rsidRPr="0053697F">
              <w:rPr>
                <w:color w:val="auto"/>
                <w:spacing w:val="2"/>
                <w:vertAlign w:val="subscript"/>
              </w:rPr>
              <w:t>2</w:t>
            </w:r>
            <w:r w:rsidRPr="0053697F">
              <w:rPr>
                <w:color w:val="auto"/>
                <w:spacing w:val="2"/>
              </w:rPr>
              <w:t>, KNO</w:t>
            </w:r>
            <w:r w:rsidRPr="0053697F">
              <w:rPr>
                <w:color w:val="auto"/>
                <w:spacing w:val="2"/>
                <w:vertAlign w:val="subscript"/>
              </w:rPr>
              <w:t>2</w:t>
            </w:r>
            <w:r w:rsidRPr="0053697F">
              <w:rPr>
                <w:color w:val="auto"/>
                <w:spacing w:val="2"/>
              </w:rPr>
              <w:t>, KNO</w:t>
            </w:r>
            <w:r w:rsidRPr="0053697F">
              <w:rPr>
                <w:color w:val="auto"/>
                <w:spacing w:val="2"/>
                <w:vertAlign w:val="subscript"/>
              </w:rPr>
              <w:t>3</w:t>
            </w:r>
          </w:p>
        </w:tc>
      </w:tr>
      <w:tr w:rsidR="005F0931" w:rsidRPr="0053697F" w14:paraId="2A362FD8" w14:textId="77777777" w:rsidTr="009C133C">
        <w:trPr>
          <w:jc w:val="center"/>
        </w:trPr>
        <w:tc>
          <w:tcPr>
            <w:tcW w:w="253" w:type="pct"/>
            <w:vMerge/>
            <w:vAlign w:val="center"/>
          </w:tcPr>
          <w:p w14:paraId="3DD63A97" w14:textId="77777777" w:rsidR="005F0931" w:rsidRPr="0053697F" w:rsidRDefault="005F0931" w:rsidP="009C133C">
            <w:pPr>
              <w:pStyle w:val="Default"/>
              <w:rPr>
                <w:color w:val="auto"/>
              </w:rPr>
            </w:pPr>
          </w:p>
        </w:tc>
        <w:tc>
          <w:tcPr>
            <w:tcW w:w="2027" w:type="pct"/>
            <w:vMerge/>
            <w:vAlign w:val="center"/>
          </w:tcPr>
          <w:p w14:paraId="5E927E28" w14:textId="77777777" w:rsidR="005F0931" w:rsidRPr="0053697F" w:rsidRDefault="005F0931" w:rsidP="009C133C">
            <w:pPr>
              <w:pStyle w:val="Default"/>
              <w:rPr>
                <w:color w:val="auto"/>
              </w:rPr>
            </w:pPr>
          </w:p>
        </w:tc>
        <w:tc>
          <w:tcPr>
            <w:tcW w:w="2720" w:type="pct"/>
            <w:vAlign w:val="center"/>
          </w:tcPr>
          <w:p w14:paraId="34FEB36D" w14:textId="77777777" w:rsidR="005F0931" w:rsidRPr="0053697F" w:rsidRDefault="005F0931" w:rsidP="009C133C">
            <w:pPr>
              <w:pStyle w:val="Default"/>
              <w:rPr>
                <w:color w:val="auto"/>
                <w:spacing w:val="2"/>
                <w:vertAlign w:val="subscript"/>
              </w:rPr>
            </w:pPr>
            <w:proofErr w:type="spellStart"/>
            <w:r w:rsidRPr="0053697F">
              <w:rPr>
                <w:color w:val="auto"/>
                <w:spacing w:val="2"/>
              </w:rPr>
              <w:t>NaOCl</w:t>
            </w:r>
            <w:proofErr w:type="spellEnd"/>
            <w:r w:rsidRPr="0053697F">
              <w:rPr>
                <w:color w:val="auto"/>
                <w:spacing w:val="2"/>
              </w:rPr>
              <w:t xml:space="preserve">, </w:t>
            </w:r>
            <w:proofErr w:type="spellStart"/>
            <w:r w:rsidRPr="0053697F">
              <w:rPr>
                <w:color w:val="auto"/>
                <w:shd w:val="clear" w:color="auto" w:fill="FFFFFF"/>
              </w:rPr>
              <w:t>Сa</w:t>
            </w:r>
            <w:proofErr w:type="spellEnd"/>
            <w:r w:rsidRPr="0053697F">
              <w:rPr>
                <w:color w:val="auto"/>
                <w:shd w:val="clear" w:color="auto" w:fill="FFFFFF"/>
              </w:rPr>
              <w:t>(</w:t>
            </w:r>
            <w:proofErr w:type="spellStart"/>
            <w:r w:rsidRPr="0053697F">
              <w:rPr>
                <w:color w:val="auto"/>
                <w:shd w:val="clear" w:color="auto" w:fill="FFFFFF"/>
              </w:rPr>
              <w:t>OCl</w:t>
            </w:r>
            <w:proofErr w:type="spellEnd"/>
            <w:r w:rsidRPr="0053697F">
              <w:rPr>
                <w:color w:val="auto"/>
                <w:shd w:val="clear" w:color="auto" w:fill="FFFFFF"/>
              </w:rPr>
              <w:t>)</w:t>
            </w:r>
            <w:r w:rsidRPr="0053697F">
              <w:rPr>
                <w:color w:val="auto"/>
                <w:shd w:val="clear" w:color="auto" w:fill="FFFFFF"/>
                <w:vertAlign w:val="subscript"/>
              </w:rPr>
              <w:t>2</w:t>
            </w:r>
            <w:r w:rsidRPr="0053697F">
              <w:rPr>
                <w:color w:val="auto"/>
                <w:spacing w:val="2"/>
              </w:rPr>
              <w:t>, NaClO</w:t>
            </w:r>
            <w:r w:rsidRPr="0053697F">
              <w:rPr>
                <w:color w:val="auto"/>
                <w:spacing w:val="2"/>
                <w:vertAlign w:val="subscript"/>
              </w:rPr>
              <w:t>3</w:t>
            </w:r>
          </w:p>
        </w:tc>
      </w:tr>
      <w:tr w:rsidR="005F0931" w:rsidRPr="0053697F" w14:paraId="2536A789" w14:textId="77777777" w:rsidTr="009C133C">
        <w:trPr>
          <w:jc w:val="center"/>
        </w:trPr>
        <w:tc>
          <w:tcPr>
            <w:tcW w:w="253" w:type="pct"/>
            <w:vMerge/>
            <w:vAlign w:val="center"/>
          </w:tcPr>
          <w:p w14:paraId="7BD643BD" w14:textId="77777777" w:rsidR="005F0931" w:rsidRPr="0053697F" w:rsidRDefault="005F0931" w:rsidP="009C133C">
            <w:pPr>
              <w:pStyle w:val="Default"/>
              <w:rPr>
                <w:color w:val="auto"/>
              </w:rPr>
            </w:pPr>
          </w:p>
        </w:tc>
        <w:tc>
          <w:tcPr>
            <w:tcW w:w="2027" w:type="pct"/>
            <w:vMerge/>
            <w:vAlign w:val="center"/>
          </w:tcPr>
          <w:p w14:paraId="65F1946E" w14:textId="77777777" w:rsidR="005F0931" w:rsidRPr="0053697F" w:rsidRDefault="005F0931" w:rsidP="009C133C">
            <w:pPr>
              <w:pStyle w:val="Default"/>
              <w:rPr>
                <w:color w:val="auto"/>
              </w:rPr>
            </w:pPr>
          </w:p>
        </w:tc>
        <w:tc>
          <w:tcPr>
            <w:tcW w:w="2720" w:type="pct"/>
            <w:vAlign w:val="center"/>
          </w:tcPr>
          <w:p w14:paraId="7FD83A04" w14:textId="02D74A4E" w:rsidR="005F0931" w:rsidRPr="0053697F" w:rsidRDefault="005F0931" w:rsidP="009C133C">
            <w:pPr>
              <w:pStyle w:val="Default"/>
              <w:rPr>
                <w:color w:val="auto"/>
              </w:rPr>
            </w:pPr>
            <w:r w:rsidRPr="0053697F">
              <w:rPr>
                <w:rFonts w:eastAsia="Times New Roman"/>
                <w:color w:val="auto"/>
                <w:lang w:eastAsia="ru-RU"/>
              </w:rPr>
              <w:t>K</w:t>
            </w:r>
            <w:r w:rsidRPr="0053697F">
              <w:rPr>
                <w:rFonts w:eastAsia="Times New Roman"/>
                <w:color w:val="auto"/>
                <w:vertAlign w:val="subscript"/>
                <w:lang w:eastAsia="ru-RU"/>
              </w:rPr>
              <w:t>2</w:t>
            </w:r>
            <w:r w:rsidRPr="0053697F">
              <w:rPr>
                <w:rFonts w:eastAsia="Times New Roman"/>
                <w:color w:val="auto"/>
                <w:lang w:eastAsia="ru-RU"/>
              </w:rPr>
              <w:t>Cr</w:t>
            </w:r>
            <w:r w:rsidRPr="0053697F">
              <w:rPr>
                <w:rFonts w:eastAsia="Times New Roman"/>
                <w:color w:val="auto"/>
                <w:vertAlign w:val="subscript"/>
                <w:lang w:eastAsia="ru-RU"/>
              </w:rPr>
              <w:t>2</w:t>
            </w:r>
            <w:r w:rsidRPr="0053697F">
              <w:rPr>
                <w:rFonts w:eastAsia="Times New Roman"/>
                <w:color w:val="auto"/>
                <w:lang w:eastAsia="ru-RU"/>
              </w:rPr>
              <w:t>O</w:t>
            </w:r>
            <w:r w:rsidRPr="0053697F">
              <w:rPr>
                <w:rFonts w:eastAsia="Times New Roman"/>
                <w:color w:val="auto"/>
                <w:vertAlign w:val="subscript"/>
                <w:lang w:eastAsia="ru-RU"/>
              </w:rPr>
              <w:t>7</w:t>
            </w:r>
          </w:p>
        </w:tc>
      </w:tr>
    </w:tbl>
    <w:p w14:paraId="442C24E4" w14:textId="77777777" w:rsidR="005F0931" w:rsidRPr="006A700C" w:rsidRDefault="005F0931" w:rsidP="001F0604">
      <w:pPr>
        <w:spacing w:after="0" w:line="240" w:lineRule="auto"/>
        <w:ind w:firstLine="567"/>
        <w:jc w:val="both"/>
        <w:rPr>
          <w:rFonts w:ascii="Times New Roman" w:hAnsi="Times New Roman" w:cs="Times New Roman"/>
          <w:sz w:val="28"/>
          <w:szCs w:val="28"/>
        </w:rPr>
      </w:pPr>
    </w:p>
    <w:p w14:paraId="1CB80B68" w14:textId="7F14CE7C" w:rsidR="005F0931" w:rsidRPr="006A700C" w:rsidRDefault="006A700C" w:rsidP="006A700C">
      <w:pPr>
        <w:spacing w:after="0" w:line="240" w:lineRule="auto"/>
        <w:ind w:firstLine="567"/>
        <w:jc w:val="both"/>
        <w:rPr>
          <w:rFonts w:ascii="Times New Roman" w:hAnsi="Times New Roman" w:cs="Times New Roman"/>
          <w:sz w:val="28"/>
          <w:szCs w:val="28"/>
        </w:rPr>
      </w:pPr>
      <w:r w:rsidRPr="006A700C">
        <w:rPr>
          <w:rFonts w:ascii="Times New Roman" w:hAnsi="Times New Roman" w:cs="Times New Roman"/>
          <w:sz w:val="28"/>
          <w:szCs w:val="28"/>
        </w:rPr>
        <w:t xml:space="preserve">Как указывается в источнике [67], на </w:t>
      </w:r>
      <w:proofErr w:type="spellStart"/>
      <w:r w:rsidRPr="006A700C">
        <w:rPr>
          <w:rFonts w:ascii="Times New Roman" w:hAnsi="Times New Roman" w:cs="Times New Roman"/>
          <w:sz w:val="28"/>
          <w:szCs w:val="28"/>
        </w:rPr>
        <w:t>биовыщелачивание</w:t>
      </w:r>
      <w:proofErr w:type="spellEnd"/>
      <w:r w:rsidRPr="006A700C">
        <w:rPr>
          <w:rFonts w:ascii="Times New Roman" w:hAnsi="Times New Roman" w:cs="Times New Roman"/>
          <w:sz w:val="28"/>
          <w:szCs w:val="28"/>
        </w:rPr>
        <w:t xml:space="preserve"> оказывают влияние различные факторы: физико-химические (температура, уровень pH, содержание кислорода, редокс-потенциал);</w:t>
      </w:r>
      <w:r>
        <w:rPr>
          <w:rFonts w:ascii="Times New Roman" w:hAnsi="Times New Roman" w:cs="Times New Roman"/>
          <w:sz w:val="28"/>
          <w:szCs w:val="28"/>
        </w:rPr>
        <w:t xml:space="preserve"> </w:t>
      </w:r>
      <w:r w:rsidR="005F0931" w:rsidRPr="0053697F">
        <w:rPr>
          <w:rFonts w:ascii="Times New Roman" w:hAnsi="Times New Roman" w:cs="Times New Roman"/>
          <w:sz w:val="28"/>
          <w:szCs w:val="28"/>
        </w:rPr>
        <w:t>микробиологические (разнообразие микроорганизмов, активность, устойчивость к металлам, способность адаптироваться к окружающей среде);</w:t>
      </w:r>
      <w:r w:rsidR="005F0931" w:rsidRPr="0053697F">
        <w:rPr>
          <w:rFonts w:ascii="Times New Roman" w:hAnsi="Times New Roman" w:cs="Times New Roman"/>
          <w:bCs/>
          <w:sz w:val="28"/>
          <w:szCs w:val="28"/>
        </w:rPr>
        <w:t xml:space="preserve"> с</w:t>
      </w:r>
      <w:r w:rsidR="005F0931" w:rsidRPr="0053697F">
        <w:rPr>
          <w:rFonts w:ascii="Times New Roman" w:hAnsi="Times New Roman" w:cs="Times New Roman"/>
          <w:sz w:val="28"/>
          <w:szCs w:val="28"/>
        </w:rPr>
        <w:t>войства сульфидного сырья (состав, размер зерен); условия самого процесса (метод и режим проведения выщелачивания).</w:t>
      </w:r>
      <w:r>
        <w:rPr>
          <w:rFonts w:ascii="Times New Roman" w:hAnsi="Times New Roman" w:cs="Times New Roman"/>
          <w:bCs/>
          <w:sz w:val="28"/>
          <w:szCs w:val="28"/>
        </w:rPr>
        <w:t xml:space="preserve"> </w:t>
      </w:r>
      <w:r w:rsidR="005F0931" w:rsidRPr="0053697F">
        <w:rPr>
          <w:rFonts w:ascii="Times New Roman" w:hAnsi="Times New Roman" w:cs="Times New Roman"/>
          <w:bCs/>
          <w:sz w:val="28"/>
          <w:szCs w:val="28"/>
        </w:rPr>
        <w:t>В таблице 4 представлены основные группы микроорганизмов, используемые в качестве выщелачивающих реагентов.</w:t>
      </w:r>
    </w:p>
    <w:p w14:paraId="25468AB7" w14:textId="4A0917A5" w:rsidR="00D94588" w:rsidRDefault="005F0931" w:rsidP="00EA4936">
      <w:pPr>
        <w:spacing w:after="0" w:line="240" w:lineRule="auto"/>
        <w:ind w:firstLine="567"/>
        <w:jc w:val="both"/>
        <w:rPr>
          <w:rFonts w:ascii="Times New Roman" w:hAnsi="Times New Roman" w:cs="Times New Roman"/>
          <w:sz w:val="28"/>
          <w:szCs w:val="28"/>
        </w:rPr>
      </w:pPr>
      <w:proofErr w:type="spellStart"/>
      <w:r w:rsidRPr="0053697F">
        <w:rPr>
          <w:rFonts w:ascii="Times New Roman" w:hAnsi="Times New Roman" w:cs="Times New Roman"/>
          <w:sz w:val="28"/>
          <w:szCs w:val="28"/>
        </w:rPr>
        <w:t>Биовыщелачивание</w:t>
      </w:r>
      <w:proofErr w:type="spellEnd"/>
      <w:r w:rsidRPr="0053697F">
        <w:rPr>
          <w:rFonts w:ascii="Times New Roman" w:hAnsi="Times New Roman" w:cs="Times New Roman"/>
          <w:sz w:val="28"/>
          <w:szCs w:val="28"/>
        </w:rPr>
        <w:t xml:space="preserve"> в основном подходит для операций в отвалах и кучах, возможно, в чанах (больших резервуарах), может проводиться в мягких </w:t>
      </w:r>
      <w:r w:rsidRPr="00EA4936">
        <w:rPr>
          <w:rFonts w:ascii="Times New Roman" w:hAnsi="Times New Roman" w:cs="Times New Roman"/>
          <w:sz w:val="28"/>
          <w:szCs w:val="28"/>
        </w:rPr>
        <w:t>условиях, как правило, без использования каких-либо токсичных химикатов [6</w:t>
      </w:r>
      <w:r w:rsidR="00981612" w:rsidRPr="00EA4936">
        <w:rPr>
          <w:rFonts w:ascii="Times New Roman" w:hAnsi="Times New Roman" w:cs="Times New Roman"/>
          <w:sz w:val="28"/>
          <w:szCs w:val="28"/>
        </w:rPr>
        <w:t>8</w:t>
      </w:r>
      <w:r w:rsidRPr="00EA4936">
        <w:rPr>
          <w:rFonts w:ascii="Times New Roman" w:hAnsi="Times New Roman" w:cs="Times New Roman"/>
          <w:sz w:val="28"/>
          <w:szCs w:val="28"/>
        </w:rPr>
        <w:t>].</w:t>
      </w:r>
      <w:r w:rsidR="00EA4936" w:rsidRPr="00EA4936">
        <w:rPr>
          <w:rFonts w:ascii="Times New Roman" w:hAnsi="Times New Roman" w:cs="Times New Roman"/>
          <w:sz w:val="28"/>
          <w:szCs w:val="28"/>
        </w:rPr>
        <w:t xml:space="preserve"> </w:t>
      </w:r>
      <w:proofErr w:type="spellStart"/>
      <w:r w:rsidR="00EA4936" w:rsidRPr="00EA4936">
        <w:rPr>
          <w:rFonts w:ascii="Times New Roman" w:hAnsi="Times New Roman" w:cs="Times New Roman"/>
          <w:sz w:val="28"/>
          <w:szCs w:val="28"/>
        </w:rPr>
        <w:t>Биовыщелачивание</w:t>
      </w:r>
      <w:proofErr w:type="spellEnd"/>
      <w:r w:rsidR="00EA4936" w:rsidRPr="00EA4936">
        <w:rPr>
          <w:rFonts w:ascii="Times New Roman" w:hAnsi="Times New Roman" w:cs="Times New Roman"/>
          <w:sz w:val="28"/>
          <w:szCs w:val="28"/>
        </w:rPr>
        <w:t xml:space="preserve"> не сопровождается выбросами вредных газов в атмосферу, однако данный метод имеет и свои ограничения.</w:t>
      </w:r>
      <w:r w:rsidR="00EA4936">
        <w:rPr>
          <w:rFonts w:ascii="Times New Roman" w:hAnsi="Times New Roman" w:cs="Times New Roman"/>
          <w:sz w:val="28"/>
          <w:szCs w:val="28"/>
        </w:rPr>
        <w:t xml:space="preserve"> </w:t>
      </w:r>
      <w:r w:rsidRPr="0053697F">
        <w:rPr>
          <w:rFonts w:ascii="Times New Roman" w:hAnsi="Times New Roman" w:cs="Times New Roman"/>
          <w:sz w:val="28"/>
          <w:szCs w:val="28"/>
        </w:rPr>
        <w:t xml:space="preserve">Извлечение меди с </w:t>
      </w:r>
      <w:r w:rsidRPr="0053697F">
        <w:rPr>
          <w:rFonts w:ascii="Times New Roman" w:hAnsi="Times New Roman" w:cs="Times New Roman"/>
          <w:sz w:val="28"/>
          <w:szCs w:val="28"/>
        </w:rPr>
        <w:lastRenderedPageBreak/>
        <w:t xml:space="preserve">использованием технологии кучного </w:t>
      </w:r>
      <w:proofErr w:type="spellStart"/>
      <w:r w:rsidRPr="0053697F">
        <w:rPr>
          <w:rFonts w:ascii="Times New Roman" w:hAnsi="Times New Roman" w:cs="Times New Roman"/>
          <w:sz w:val="28"/>
          <w:szCs w:val="28"/>
        </w:rPr>
        <w:t>биовыщелачивания</w:t>
      </w:r>
      <w:proofErr w:type="spellEnd"/>
      <w:r w:rsidRPr="0053697F">
        <w:rPr>
          <w:rFonts w:ascii="Times New Roman" w:hAnsi="Times New Roman" w:cs="Times New Roman"/>
          <w:sz w:val="28"/>
          <w:szCs w:val="28"/>
        </w:rPr>
        <w:t xml:space="preserve"> требует более длительного времени реакции (до нескольких месяцев), чем при обычном выщелачивании. Необходимо также внимательно следить за реакцией микроорганизмов на погодные условия, поскольку их жизнедеятельность зависит от температуры [6</w:t>
      </w:r>
      <w:r w:rsidR="00981612" w:rsidRPr="00981612">
        <w:rPr>
          <w:rFonts w:ascii="Times New Roman" w:hAnsi="Times New Roman" w:cs="Times New Roman"/>
          <w:sz w:val="28"/>
          <w:szCs w:val="28"/>
        </w:rPr>
        <w:t>9</w:t>
      </w:r>
      <w:r w:rsidRPr="0053697F">
        <w:rPr>
          <w:rFonts w:ascii="Times New Roman" w:hAnsi="Times New Roman" w:cs="Times New Roman"/>
          <w:sz w:val="28"/>
          <w:szCs w:val="28"/>
        </w:rPr>
        <w:t>].</w:t>
      </w:r>
    </w:p>
    <w:p w14:paraId="477E3AB2" w14:textId="77777777" w:rsidR="00D94588" w:rsidRPr="0053697F" w:rsidRDefault="00D94588" w:rsidP="00D94588">
      <w:pPr>
        <w:spacing w:after="0" w:line="240" w:lineRule="auto"/>
        <w:ind w:firstLine="567"/>
        <w:jc w:val="both"/>
        <w:rPr>
          <w:rFonts w:ascii="Times New Roman" w:hAnsi="Times New Roman" w:cs="Times New Roman"/>
          <w:sz w:val="28"/>
          <w:szCs w:val="28"/>
        </w:rPr>
      </w:pPr>
    </w:p>
    <w:p w14:paraId="3C33C603" w14:textId="77777777" w:rsidR="00C90066" w:rsidRPr="0053697F" w:rsidRDefault="00C90066" w:rsidP="00C90066">
      <w:pPr>
        <w:spacing w:after="0" w:line="240" w:lineRule="auto"/>
        <w:jc w:val="center"/>
        <w:rPr>
          <w:rFonts w:ascii="Times New Roman" w:hAnsi="Times New Roman" w:cs="Times New Roman"/>
          <w:sz w:val="28"/>
          <w:szCs w:val="28"/>
        </w:rPr>
      </w:pPr>
      <w:r w:rsidRPr="0053697F">
        <w:rPr>
          <w:rFonts w:ascii="Times New Roman" w:hAnsi="Times New Roman" w:cs="Times New Roman"/>
          <w:noProof/>
          <w:sz w:val="28"/>
          <w:szCs w:val="28"/>
          <w:lang w:eastAsia="ru-RU"/>
        </w:rPr>
        <w:drawing>
          <wp:inline distT="0" distB="0" distL="0" distR="0" wp14:anchorId="542F3AF5" wp14:editId="7880DB6A">
            <wp:extent cx="3671796" cy="2026920"/>
            <wp:effectExtent l="0" t="0" r="5080" b="0"/>
            <wp:docPr id="1972699916" name="Рисунок 1972699916" descr="C:\Windows\system32\config\systemprofile\Desktop\Nurtazina Nargiza\Диссертация\Литературный обзор\Микроорганизмы\механизм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indows\system32\config\systemprofile\Desktop\Nurtazina Nargiza\Диссертация\Литературный обзор\Микроорганизмы\механизмы.jpg"/>
                    <pic:cNvPicPr>
                      <a:picLocks noChangeAspect="1" noChangeArrowheads="1"/>
                    </pic:cNvPicPr>
                  </pic:nvPicPr>
                  <pic:blipFill>
                    <a:blip r:embed="rId14"/>
                    <a:srcRect r="74146" b="77224"/>
                    <a:stretch>
                      <a:fillRect/>
                    </a:stretch>
                  </pic:blipFill>
                  <pic:spPr bwMode="auto">
                    <a:xfrm>
                      <a:off x="0" y="0"/>
                      <a:ext cx="3705921" cy="2045758"/>
                    </a:xfrm>
                    <a:prstGeom prst="rect">
                      <a:avLst/>
                    </a:prstGeom>
                    <a:noFill/>
                    <a:ln w="9525">
                      <a:noFill/>
                      <a:miter lim="800000"/>
                      <a:headEnd/>
                      <a:tailEnd/>
                    </a:ln>
                  </pic:spPr>
                </pic:pic>
              </a:graphicData>
            </a:graphic>
          </wp:inline>
        </w:drawing>
      </w:r>
    </w:p>
    <w:p w14:paraId="294035FC" w14:textId="77777777" w:rsidR="00C90066" w:rsidRPr="0053697F" w:rsidRDefault="00C90066" w:rsidP="00C90066">
      <w:pPr>
        <w:spacing w:after="0" w:line="240" w:lineRule="auto"/>
        <w:jc w:val="center"/>
        <w:rPr>
          <w:rFonts w:ascii="Times New Roman" w:hAnsi="Times New Roman" w:cs="Times New Roman"/>
          <w:sz w:val="28"/>
          <w:szCs w:val="28"/>
        </w:rPr>
      </w:pPr>
    </w:p>
    <w:p w14:paraId="2A1FA425" w14:textId="11B13B61" w:rsidR="00501AE1" w:rsidRDefault="00C90066" w:rsidP="00BB64EE">
      <w:pPr>
        <w:autoSpaceDE w:val="0"/>
        <w:autoSpaceDN w:val="0"/>
        <w:adjustRightInd w:val="0"/>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294490">
        <w:rPr>
          <w:rFonts w:ascii="Times New Roman" w:hAnsi="Times New Roman" w:cs="Times New Roman"/>
          <w:sz w:val="28"/>
          <w:szCs w:val="28"/>
        </w:rPr>
        <w:t>4</w:t>
      </w:r>
      <w:r w:rsidRPr="0053697F">
        <w:rPr>
          <w:rFonts w:ascii="Times New Roman" w:hAnsi="Times New Roman" w:cs="Times New Roman"/>
          <w:sz w:val="28"/>
          <w:szCs w:val="28"/>
        </w:rPr>
        <w:t xml:space="preserve"> – Прямой и непрямой механизмы</w:t>
      </w:r>
      <w:r w:rsidR="00A319B9"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биовыщелачивания</w:t>
      </w:r>
      <w:proofErr w:type="spellEnd"/>
      <w:r w:rsidR="00C27EC2" w:rsidRPr="0053697F">
        <w:rPr>
          <w:rFonts w:ascii="Times New Roman" w:hAnsi="Times New Roman" w:cs="Times New Roman"/>
          <w:sz w:val="28"/>
          <w:szCs w:val="28"/>
        </w:rPr>
        <w:t xml:space="preserve"> </w:t>
      </w:r>
    </w:p>
    <w:p w14:paraId="3F9D294F" w14:textId="77777777" w:rsidR="00BB64EE" w:rsidRDefault="00BB64EE" w:rsidP="00BB64EE">
      <w:pPr>
        <w:autoSpaceDE w:val="0"/>
        <w:autoSpaceDN w:val="0"/>
        <w:adjustRightInd w:val="0"/>
        <w:spacing w:after="0" w:line="240" w:lineRule="auto"/>
        <w:ind w:firstLine="567"/>
        <w:jc w:val="both"/>
        <w:rPr>
          <w:rFonts w:ascii="Times New Roman" w:hAnsi="Times New Roman" w:cs="Times New Roman"/>
          <w:sz w:val="24"/>
          <w:szCs w:val="24"/>
        </w:rPr>
      </w:pPr>
    </w:p>
    <w:p w14:paraId="5F3F6750" w14:textId="6D80AF88" w:rsidR="00BB64EE" w:rsidRPr="00BB64EE" w:rsidRDefault="00BB64EE" w:rsidP="00BB64EE">
      <w:pPr>
        <w:autoSpaceDE w:val="0"/>
        <w:autoSpaceDN w:val="0"/>
        <w:adjustRightInd w:val="0"/>
        <w:spacing w:after="0" w:line="240" w:lineRule="auto"/>
        <w:ind w:firstLine="567"/>
        <w:jc w:val="both"/>
        <w:rPr>
          <w:rFonts w:ascii="Times New Roman" w:hAnsi="Times New Roman" w:cs="Times New Roman"/>
          <w:sz w:val="24"/>
          <w:szCs w:val="24"/>
        </w:rPr>
      </w:pPr>
      <w:r w:rsidRPr="00BB64EE">
        <w:rPr>
          <w:rFonts w:ascii="Times New Roman" w:hAnsi="Times New Roman" w:cs="Times New Roman"/>
          <w:sz w:val="24"/>
          <w:szCs w:val="24"/>
        </w:rPr>
        <w:t>Примечание – Составлено по источнику [6</w:t>
      </w:r>
      <w:r w:rsidR="00981612" w:rsidRPr="00981612">
        <w:rPr>
          <w:rFonts w:ascii="Times New Roman" w:hAnsi="Times New Roman" w:cs="Times New Roman"/>
          <w:sz w:val="24"/>
          <w:szCs w:val="24"/>
        </w:rPr>
        <w:t>6</w:t>
      </w:r>
      <w:r w:rsidRPr="00BB64EE">
        <w:rPr>
          <w:rFonts w:ascii="Times New Roman" w:hAnsi="Times New Roman" w:cs="Times New Roman"/>
          <w:sz w:val="24"/>
          <w:szCs w:val="24"/>
        </w:rPr>
        <w:t>, с. 5]</w:t>
      </w:r>
    </w:p>
    <w:p w14:paraId="3F5F3473" w14:textId="77777777" w:rsidR="00F957B4" w:rsidRDefault="00F957B4" w:rsidP="005F0931">
      <w:pPr>
        <w:spacing w:after="0" w:line="240" w:lineRule="auto"/>
        <w:jc w:val="both"/>
        <w:rPr>
          <w:rFonts w:ascii="Times New Roman" w:hAnsi="Times New Roman" w:cs="Times New Roman"/>
          <w:bCs/>
          <w:sz w:val="28"/>
          <w:szCs w:val="28"/>
        </w:rPr>
      </w:pPr>
    </w:p>
    <w:p w14:paraId="7ECE4859" w14:textId="3C473DAF" w:rsidR="00F957B4" w:rsidRPr="0053697F" w:rsidRDefault="00F957B4" w:rsidP="00F957B4">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t>Таблица 4 – Основные группы микроорганизмов – выщелачивающих реагентов</w:t>
      </w:r>
    </w:p>
    <w:p w14:paraId="4ABA8607" w14:textId="77777777" w:rsidR="00F957B4" w:rsidRPr="0053697F" w:rsidRDefault="00F957B4" w:rsidP="00F957B4">
      <w:pPr>
        <w:spacing w:after="0" w:line="240" w:lineRule="auto"/>
        <w:ind w:firstLine="567"/>
        <w:jc w:val="both"/>
        <w:rPr>
          <w:rFonts w:ascii="Times New Roman" w:hAnsi="Times New Roman" w:cs="Times New Roman"/>
          <w:sz w:val="28"/>
          <w:szCs w:val="28"/>
        </w:rPr>
      </w:pPr>
    </w:p>
    <w:tbl>
      <w:tblPr>
        <w:tblStyle w:val="a4"/>
        <w:tblW w:w="5000" w:type="pct"/>
        <w:jc w:val="center"/>
        <w:tblLook w:val="04A0" w:firstRow="1" w:lastRow="0" w:firstColumn="1" w:lastColumn="0" w:noHBand="0" w:noVBand="1"/>
      </w:tblPr>
      <w:tblGrid>
        <w:gridCol w:w="3512"/>
        <w:gridCol w:w="3822"/>
        <w:gridCol w:w="1223"/>
        <w:gridCol w:w="1071"/>
      </w:tblGrid>
      <w:tr w:rsidR="00F957B4" w:rsidRPr="0053697F" w14:paraId="762D83C7" w14:textId="77777777" w:rsidTr="009C133C">
        <w:trPr>
          <w:jc w:val="center"/>
        </w:trPr>
        <w:tc>
          <w:tcPr>
            <w:tcW w:w="1824" w:type="pct"/>
            <w:vAlign w:val="center"/>
          </w:tcPr>
          <w:p w14:paraId="70B49295"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Группы</w:t>
            </w:r>
          </w:p>
        </w:tc>
        <w:tc>
          <w:tcPr>
            <w:tcW w:w="1985" w:type="pct"/>
            <w:vAlign w:val="center"/>
          </w:tcPr>
          <w:p w14:paraId="5A684860"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Название</w:t>
            </w:r>
          </w:p>
        </w:tc>
        <w:tc>
          <w:tcPr>
            <w:tcW w:w="635" w:type="pct"/>
            <w:vAlign w:val="center"/>
          </w:tcPr>
          <w:p w14:paraId="6DAD7A97"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pH</w:t>
            </w:r>
          </w:p>
        </w:tc>
        <w:tc>
          <w:tcPr>
            <w:tcW w:w="556" w:type="pct"/>
            <w:vAlign w:val="center"/>
          </w:tcPr>
          <w:p w14:paraId="3344EC64"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Т (ºС)</w:t>
            </w:r>
          </w:p>
        </w:tc>
      </w:tr>
      <w:tr w:rsidR="00F957B4" w:rsidRPr="0053697F" w14:paraId="3B0A0CED" w14:textId="77777777" w:rsidTr="009C133C">
        <w:trPr>
          <w:jc w:val="center"/>
        </w:trPr>
        <w:tc>
          <w:tcPr>
            <w:tcW w:w="1824" w:type="pct"/>
            <w:vMerge w:val="restart"/>
            <w:vAlign w:val="center"/>
          </w:tcPr>
          <w:p w14:paraId="4B256620"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Мезофильные (оптимальная температура 30÷35 °C)</w:t>
            </w:r>
          </w:p>
        </w:tc>
        <w:tc>
          <w:tcPr>
            <w:tcW w:w="1985" w:type="pct"/>
            <w:vAlign w:val="center"/>
          </w:tcPr>
          <w:p w14:paraId="74CBA4C6"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Acidithiobacillus</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allbertensis</w:t>
            </w:r>
            <w:proofErr w:type="spellEnd"/>
          </w:p>
        </w:tc>
        <w:tc>
          <w:tcPr>
            <w:tcW w:w="635" w:type="pct"/>
            <w:vAlign w:val="center"/>
          </w:tcPr>
          <w:p w14:paraId="437D4740"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3,5-4,0</w:t>
            </w:r>
          </w:p>
        </w:tc>
        <w:tc>
          <w:tcPr>
            <w:tcW w:w="556" w:type="pct"/>
            <w:vAlign w:val="center"/>
          </w:tcPr>
          <w:p w14:paraId="38233DE3"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25-30</w:t>
            </w:r>
          </w:p>
        </w:tc>
      </w:tr>
      <w:tr w:rsidR="00F957B4" w:rsidRPr="0053697F" w14:paraId="5DFB9A59" w14:textId="77777777" w:rsidTr="009C133C">
        <w:trPr>
          <w:jc w:val="center"/>
        </w:trPr>
        <w:tc>
          <w:tcPr>
            <w:tcW w:w="1824" w:type="pct"/>
            <w:vMerge/>
            <w:vAlign w:val="center"/>
          </w:tcPr>
          <w:p w14:paraId="0B9EA350" w14:textId="77777777" w:rsidR="00F957B4" w:rsidRPr="0053697F" w:rsidRDefault="00F957B4" w:rsidP="009C133C">
            <w:pPr>
              <w:rPr>
                <w:rFonts w:ascii="Times New Roman" w:hAnsi="Times New Roman" w:cs="Times New Roman"/>
                <w:color w:val="FF0000"/>
                <w:sz w:val="24"/>
                <w:szCs w:val="24"/>
              </w:rPr>
            </w:pPr>
          </w:p>
        </w:tc>
        <w:tc>
          <w:tcPr>
            <w:tcW w:w="1985" w:type="pct"/>
            <w:vAlign w:val="center"/>
          </w:tcPr>
          <w:p w14:paraId="5FEBE4EA"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Acidithiobacillus</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ferrooxidans</w:t>
            </w:r>
            <w:proofErr w:type="spellEnd"/>
          </w:p>
        </w:tc>
        <w:tc>
          <w:tcPr>
            <w:tcW w:w="635" w:type="pct"/>
            <w:vAlign w:val="center"/>
          </w:tcPr>
          <w:p w14:paraId="77B9CF54"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2,5</w:t>
            </w:r>
          </w:p>
        </w:tc>
        <w:tc>
          <w:tcPr>
            <w:tcW w:w="556" w:type="pct"/>
            <w:vAlign w:val="center"/>
          </w:tcPr>
          <w:p w14:paraId="2E53C00E"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30-35</w:t>
            </w:r>
          </w:p>
        </w:tc>
      </w:tr>
      <w:tr w:rsidR="00F957B4" w:rsidRPr="0053697F" w14:paraId="3DD6ED1A" w14:textId="77777777" w:rsidTr="009C133C">
        <w:trPr>
          <w:jc w:val="center"/>
        </w:trPr>
        <w:tc>
          <w:tcPr>
            <w:tcW w:w="1824" w:type="pct"/>
            <w:vMerge/>
            <w:vAlign w:val="center"/>
          </w:tcPr>
          <w:p w14:paraId="185D2A31" w14:textId="77777777" w:rsidR="00F957B4" w:rsidRPr="0053697F" w:rsidRDefault="00F957B4" w:rsidP="009C133C">
            <w:pPr>
              <w:rPr>
                <w:rFonts w:ascii="Times New Roman" w:hAnsi="Times New Roman" w:cs="Times New Roman"/>
                <w:color w:val="FF0000"/>
                <w:sz w:val="24"/>
                <w:szCs w:val="24"/>
              </w:rPr>
            </w:pPr>
          </w:p>
        </w:tc>
        <w:tc>
          <w:tcPr>
            <w:tcW w:w="1985" w:type="pct"/>
            <w:vAlign w:val="center"/>
          </w:tcPr>
          <w:p w14:paraId="492855D1"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Acidithiobacillus</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thiooxidans</w:t>
            </w:r>
            <w:proofErr w:type="spellEnd"/>
          </w:p>
        </w:tc>
        <w:tc>
          <w:tcPr>
            <w:tcW w:w="635" w:type="pct"/>
            <w:vAlign w:val="center"/>
          </w:tcPr>
          <w:p w14:paraId="2B711FB9"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2,0-3,0</w:t>
            </w:r>
          </w:p>
        </w:tc>
        <w:tc>
          <w:tcPr>
            <w:tcW w:w="556" w:type="pct"/>
            <w:vAlign w:val="center"/>
          </w:tcPr>
          <w:p w14:paraId="2DDACC28"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28-30</w:t>
            </w:r>
          </w:p>
        </w:tc>
      </w:tr>
      <w:tr w:rsidR="00F957B4" w:rsidRPr="0053697F" w14:paraId="41A77AE6" w14:textId="77777777" w:rsidTr="009C133C">
        <w:trPr>
          <w:jc w:val="center"/>
        </w:trPr>
        <w:tc>
          <w:tcPr>
            <w:tcW w:w="1824" w:type="pct"/>
            <w:vMerge/>
            <w:vAlign w:val="center"/>
          </w:tcPr>
          <w:p w14:paraId="7952DEBA" w14:textId="77777777" w:rsidR="00F957B4" w:rsidRPr="0053697F" w:rsidRDefault="00F957B4" w:rsidP="009C133C">
            <w:pPr>
              <w:rPr>
                <w:rFonts w:ascii="Times New Roman" w:hAnsi="Times New Roman" w:cs="Times New Roman"/>
                <w:color w:val="FF0000"/>
                <w:sz w:val="24"/>
                <w:szCs w:val="24"/>
              </w:rPr>
            </w:pPr>
          </w:p>
        </w:tc>
        <w:tc>
          <w:tcPr>
            <w:tcW w:w="1985" w:type="pct"/>
            <w:vAlign w:val="center"/>
          </w:tcPr>
          <w:p w14:paraId="7B376F11" w14:textId="77777777" w:rsidR="00F957B4" w:rsidRPr="0053697F" w:rsidRDefault="00F957B4" w:rsidP="009C133C">
            <w:pPr>
              <w:autoSpaceDE w:val="0"/>
              <w:autoSpaceDN w:val="0"/>
              <w:adjustRightInd w:val="0"/>
              <w:rPr>
                <w:rFonts w:ascii="Times New Roman" w:hAnsi="Times New Roman" w:cs="Times New Roman"/>
                <w:sz w:val="24"/>
                <w:szCs w:val="24"/>
              </w:rPr>
            </w:pPr>
            <w:proofErr w:type="spellStart"/>
            <w:r w:rsidRPr="0053697F">
              <w:rPr>
                <w:rFonts w:ascii="Times New Roman" w:hAnsi="Times New Roman" w:cs="Times New Roman"/>
                <w:sz w:val="24"/>
                <w:szCs w:val="24"/>
              </w:rPr>
              <w:t>Alicydobacillus</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disulfidooxidans</w:t>
            </w:r>
            <w:proofErr w:type="spellEnd"/>
          </w:p>
        </w:tc>
        <w:tc>
          <w:tcPr>
            <w:tcW w:w="635" w:type="pct"/>
            <w:vAlign w:val="center"/>
          </w:tcPr>
          <w:p w14:paraId="18ACD5CA"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1,5-2,5</w:t>
            </w:r>
          </w:p>
        </w:tc>
        <w:tc>
          <w:tcPr>
            <w:tcW w:w="556" w:type="pct"/>
            <w:vAlign w:val="center"/>
          </w:tcPr>
          <w:p w14:paraId="39926E8A"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35</w:t>
            </w:r>
          </w:p>
        </w:tc>
      </w:tr>
      <w:tr w:rsidR="00F957B4" w:rsidRPr="0053697F" w14:paraId="65CBB982" w14:textId="77777777" w:rsidTr="009C133C">
        <w:trPr>
          <w:jc w:val="center"/>
        </w:trPr>
        <w:tc>
          <w:tcPr>
            <w:tcW w:w="1824" w:type="pct"/>
            <w:vMerge/>
            <w:vAlign w:val="center"/>
          </w:tcPr>
          <w:p w14:paraId="5122B06E" w14:textId="77777777" w:rsidR="00F957B4" w:rsidRPr="0053697F" w:rsidRDefault="00F957B4" w:rsidP="009C133C">
            <w:pPr>
              <w:rPr>
                <w:rFonts w:ascii="Times New Roman" w:hAnsi="Times New Roman" w:cs="Times New Roman"/>
                <w:color w:val="FF0000"/>
                <w:sz w:val="24"/>
                <w:szCs w:val="24"/>
              </w:rPr>
            </w:pPr>
          </w:p>
        </w:tc>
        <w:tc>
          <w:tcPr>
            <w:tcW w:w="1985" w:type="pct"/>
            <w:vAlign w:val="center"/>
          </w:tcPr>
          <w:p w14:paraId="3AD754DC"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Ferrimicrobium</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acidiphilum</w:t>
            </w:r>
            <w:proofErr w:type="spellEnd"/>
          </w:p>
        </w:tc>
        <w:tc>
          <w:tcPr>
            <w:tcW w:w="635" w:type="pct"/>
            <w:vAlign w:val="center"/>
          </w:tcPr>
          <w:p w14:paraId="71DF6126"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2,0</w:t>
            </w:r>
          </w:p>
        </w:tc>
        <w:tc>
          <w:tcPr>
            <w:tcW w:w="556" w:type="pct"/>
            <w:vAlign w:val="center"/>
          </w:tcPr>
          <w:p w14:paraId="219ED7DB"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35</w:t>
            </w:r>
          </w:p>
        </w:tc>
      </w:tr>
      <w:tr w:rsidR="00F957B4" w:rsidRPr="0053697F" w14:paraId="5B549586" w14:textId="77777777" w:rsidTr="009C133C">
        <w:trPr>
          <w:jc w:val="center"/>
        </w:trPr>
        <w:tc>
          <w:tcPr>
            <w:tcW w:w="1824" w:type="pct"/>
            <w:vMerge/>
            <w:vAlign w:val="center"/>
          </w:tcPr>
          <w:p w14:paraId="53989EF8" w14:textId="77777777" w:rsidR="00F957B4" w:rsidRPr="0053697F" w:rsidRDefault="00F957B4" w:rsidP="009C133C">
            <w:pPr>
              <w:rPr>
                <w:rFonts w:ascii="Times New Roman" w:hAnsi="Times New Roman" w:cs="Times New Roman"/>
                <w:color w:val="FF0000"/>
                <w:sz w:val="24"/>
                <w:szCs w:val="24"/>
              </w:rPr>
            </w:pPr>
          </w:p>
        </w:tc>
        <w:tc>
          <w:tcPr>
            <w:tcW w:w="1985" w:type="pct"/>
            <w:vAlign w:val="center"/>
          </w:tcPr>
          <w:p w14:paraId="21177BC5"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Ferroplasma</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acidiphilum</w:t>
            </w:r>
            <w:proofErr w:type="spellEnd"/>
          </w:p>
        </w:tc>
        <w:tc>
          <w:tcPr>
            <w:tcW w:w="635" w:type="pct"/>
            <w:vAlign w:val="center"/>
          </w:tcPr>
          <w:p w14:paraId="1CF3E8B8"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1,7</w:t>
            </w:r>
          </w:p>
        </w:tc>
        <w:tc>
          <w:tcPr>
            <w:tcW w:w="556" w:type="pct"/>
            <w:vAlign w:val="center"/>
          </w:tcPr>
          <w:p w14:paraId="54339E81"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35</w:t>
            </w:r>
          </w:p>
        </w:tc>
      </w:tr>
      <w:tr w:rsidR="00F957B4" w:rsidRPr="0053697F" w14:paraId="6A9AAF9D" w14:textId="77777777" w:rsidTr="009C133C">
        <w:trPr>
          <w:jc w:val="center"/>
        </w:trPr>
        <w:tc>
          <w:tcPr>
            <w:tcW w:w="1824" w:type="pct"/>
            <w:vMerge/>
            <w:vAlign w:val="center"/>
          </w:tcPr>
          <w:p w14:paraId="56F92DA4" w14:textId="77777777" w:rsidR="00F957B4" w:rsidRPr="0053697F" w:rsidRDefault="00F957B4" w:rsidP="009C133C">
            <w:pPr>
              <w:rPr>
                <w:rFonts w:ascii="Times New Roman" w:hAnsi="Times New Roman" w:cs="Times New Roman"/>
                <w:color w:val="FF0000"/>
                <w:sz w:val="24"/>
                <w:szCs w:val="24"/>
              </w:rPr>
            </w:pPr>
          </w:p>
        </w:tc>
        <w:tc>
          <w:tcPr>
            <w:tcW w:w="1985" w:type="pct"/>
            <w:vAlign w:val="center"/>
          </w:tcPr>
          <w:p w14:paraId="3058BF00"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Leptospirillum</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ferrooxidans</w:t>
            </w:r>
            <w:proofErr w:type="spellEnd"/>
          </w:p>
        </w:tc>
        <w:tc>
          <w:tcPr>
            <w:tcW w:w="635" w:type="pct"/>
            <w:vAlign w:val="center"/>
          </w:tcPr>
          <w:p w14:paraId="57A43558"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1,5-3,0</w:t>
            </w:r>
          </w:p>
        </w:tc>
        <w:tc>
          <w:tcPr>
            <w:tcW w:w="556" w:type="pct"/>
            <w:vAlign w:val="center"/>
          </w:tcPr>
          <w:p w14:paraId="519F62B6"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28-30</w:t>
            </w:r>
          </w:p>
        </w:tc>
      </w:tr>
      <w:tr w:rsidR="00F957B4" w:rsidRPr="0053697F" w14:paraId="418FF7BC" w14:textId="77777777" w:rsidTr="009C133C">
        <w:trPr>
          <w:jc w:val="center"/>
        </w:trPr>
        <w:tc>
          <w:tcPr>
            <w:tcW w:w="1824" w:type="pct"/>
            <w:vMerge/>
            <w:vAlign w:val="center"/>
          </w:tcPr>
          <w:p w14:paraId="4B500F86" w14:textId="77777777" w:rsidR="00F957B4" w:rsidRPr="0053697F" w:rsidRDefault="00F957B4" w:rsidP="009C133C">
            <w:pPr>
              <w:rPr>
                <w:rFonts w:ascii="Times New Roman" w:hAnsi="Times New Roman" w:cs="Times New Roman"/>
                <w:color w:val="FF0000"/>
                <w:sz w:val="24"/>
                <w:szCs w:val="24"/>
              </w:rPr>
            </w:pPr>
          </w:p>
        </w:tc>
        <w:tc>
          <w:tcPr>
            <w:tcW w:w="1985" w:type="pct"/>
            <w:vAlign w:val="center"/>
          </w:tcPr>
          <w:p w14:paraId="59705A53"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Leptospirillum</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ferriphilum</w:t>
            </w:r>
            <w:proofErr w:type="spellEnd"/>
          </w:p>
        </w:tc>
        <w:tc>
          <w:tcPr>
            <w:tcW w:w="635" w:type="pct"/>
            <w:vAlign w:val="center"/>
          </w:tcPr>
          <w:p w14:paraId="46460967"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1,3-1,8</w:t>
            </w:r>
          </w:p>
        </w:tc>
        <w:tc>
          <w:tcPr>
            <w:tcW w:w="556" w:type="pct"/>
            <w:vAlign w:val="center"/>
          </w:tcPr>
          <w:p w14:paraId="07E399CD"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30-37</w:t>
            </w:r>
          </w:p>
        </w:tc>
      </w:tr>
      <w:tr w:rsidR="00F957B4" w:rsidRPr="0053697F" w14:paraId="5F67247A" w14:textId="77777777" w:rsidTr="009C133C">
        <w:trPr>
          <w:jc w:val="center"/>
        </w:trPr>
        <w:tc>
          <w:tcPr>
            <w:tcW w:w="1824" w:type="pct"/>
            <w:vMerge/>
            <w:vAlign w:val="center"/>
          </w:tcPr>
          <w:p w14:paraId="4B1FABDB" w14:textId="77777777" w:rsidR="00F957B4" w:rsidRPr="0053697F" w:rsidRDefault="00F957B4" w:rsidP="009C133C">
            <w:pPr>
              <w:rPr>
                <w:rFonts w:ascii="Times New Roman" w:hAnsi="Times New Roman" w:cs="Times New Roman"/>
                <w:color w:val="FF0000"/>
                <w:sz w:val="24"/>
                <w:szCs w:val="24"/>
              </w:rPr>
            </w:pPr>
          </w:p>
        </w:tc>
        <w:tc>
          <w:tcPr>
            <w:tcW w:w="1985" w:type="pct"/>
            <w:vAlign w:val="center"/>
          </w:tcPr>
          <w:p w14:paraId="1910D21E"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Thiomonas</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cuprina</w:t>
            </w:r>
            <w:proofErr w:type="spellEnd"/>
          </w:p>
        </w:tc>
        <w:tc>
          <w:tcPr>
            <w:tcW w:w="635" w:type="pct"/>
            <w:vAlign w:val="center"/>
          </w:tcPr>
          <w:p w14:paraId="35598F68"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3,5-4,0</w:t>
            </w:r>
          </w:p>
        </w:tc>
        <w:tc>
          <w:tcPr>
            <w:tcW w:w="556" w:type="pct"/>
            <w:vAlign w:val="center"/>
          </w:tcPr>
          <w:p w14:paraId="47DF5FB3"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30-36</w:t>
            </w:r>
          </w:p>
        </w:tc>
      </w:tr>
      <w:tr w:rsidR="00F957B4" w:rsidRPr="0053697F" w14:paraId="613693BF" w14:textId="77777777" w:rsidTr="009C133C">
        <w:trPr>
          <w:jc w:val="center"/>
        </w:trPr>
        <w:tc>
          <w:tcPr>
            <w:tcW w:w="1824" w:type="pct"/>
            <w:vMerge w:val="restart"/>
            <w:vAlign w:val="center"/>
          </w:tcPr>
          <w:p w14:paraId="12EF3CFB"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Умеренные термофильные (оптимальная температура 45÷55 °C)</w:t>
            </w:r>
          </w:p>
        </w:tc>
        <w:tc>
          <w:tcPr>
            <w:tcW w:w="1985" w:type="pct"/>
            <w:vAlign w:val="center"/>
          </w:tcPr>
          <w:p w14:paraId="7F0328CB"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Acidimicrobium</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ferrooxidans</w:t>
            </w:r>
            <w:proofErr w:type="spellEnd"/>
          </w:p>
        </w:tc>
        <w:tc>
          <w:tcPr>
            <w:tcW w:w="635" w:type="pct"/>
            <w:vAlign w:val="center"/>
          </w:tcPr>
          <w:p w14:paraId="3740FC1E"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2,0</w:t>
            </w:r>
          </w:p>
        </w:tc>
        <w:tc>
          <w:tcPr>
            <w:tcW w:w="556" w:type="pct"/>
            <w:vAlign w:val="center"/>
          </w:tcPr>
          <w:p w14:paraId="5314D4DA"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45-50</w:t>
            </w:r>
          </w:p>
        </w:tc>
      </w:tr>
      <w:tr w:rsidR="00F957B4" w:rsidRPr="0053697F" w14:paraId="47BBADD4" w14:textId="77777777" w:rsidTr="009C133C">
        <w:trPr>
          <w:jc w:val="center"/>
        </w:trPr>
        <w:tc>
          <w:tcPr>
            <w:tcW w:w="1824" w:type="pct"/>
            <w:vMerge/>
            <w:vAlign w:val="center"/>
          </w:tcPr>
          <w:p w14:paraId="05CEFD74" w14:textId="77777777" w:rsidR="00F957B4" w:rsidRPr="0053697F" w:rsidRDefault="00F957B4" w:rsidP="009C133C">
            <w:pPr>
              <w:rPr>
                <w:rFonts w:ascii="Times New Roman" w:hAnsi="Times New Roman" w:cs="Times New Roman"/>
                <w:color w:val="FF0000"/>
                <w:sz w:val="24"/>
                <w:szCs w:val="24"/>
              </w:rPr>
            </w:pPr>
          </w:p>
        </w:tc>
        <w:tc>
          <w:tcPr>
            <w:tcW w:w="1985" w:type="pct"/>
            <w:vAlign w:val="center"/>
          </w:tcPr>
          <w:p w14:paraId="70DDF04D"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Acidiplasma</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cupricumulans</w:t>
            </w:r>
            <w:proofErr w:type="spellEnd"/>
          </w:p>
        </w:tc>
        <w:tc>
          <w:tcPr>
            <w:tcW w:w="635" w:type="pct"/>
            <w:vAlign w:val="center"/>
          </w:tcPr>
          <w:p w14:paraId="0D58BDC6"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1-1,2</w:t>
            </w:r>
          </w:p>
        </w:tc>
        <w:tc>
          <w:tcPr>
            <w:tcW w:w="556" w:type="pct"/>
            <w:vAlign w:val="center"/>
          </w:tcPr>
          <w:p w14:paraId="20751BE4"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54</w:t>
            </w:r>
          </w:p>
        </w:tc>
      </w:tr>
      <w:tr w:rsidR="00F957B4" w:rsidRPr="0053697F" w14:paraId="2D3082B6" w14:textId="77777777" w:rsidTr="009C133C">
        <w:trPr>
          <w:jc w:val="center"/>
        </w:trPr>
        <w:tc>
          <w:tcPr>
            <w:tcW w:w="1824" w:type="pct"/>
            <w:vMerge/>
            <w:vAlign w:val="center"/>
          </w:tcPr>
          <w:p w14:paraId="06087A1B" w14:textId="77777777" w:rsidR="00F957B4" w:rsidRPr="0053697F" w:rsidRDefault="00F957B4" w:rsidP="009C133C">
            <w:pPr>
              <w:rPr>
                <w:rFonts w:ascii="Times New Roman" w:hAnsi="Times New Roman" w:cs="Times New Roman"/>
                <w:color w:val="FF0000"/>
                <w:sz w:val="24"/>
                <w:szCs w:val="24"/>
              </w:rPr>
            </w:pPr>
          </w:p>
        </w:tc>
        <w:tc>
          <w:tcPr>
            <w:tcW w:w="1985" w:type="pct"/>
            <w:vAlign w:val="center"/>
          </w:tcPr>
          <w:p w14:paraId="0E411A5B"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Acidithiobacillus</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caldus</w:t>
            </w:r>
            <w:proofErr w:type="spellEnd"/>
          </w:p>
        </w:tc>
        <w:tc>
          <w:tcPr>
            <w:tcW w:w="635" w:type="pct"/>
            <w:vAlign w:val="center"/>
          </w:tcPr>
          <w:p w14:paraId="729CBF8A"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2,0-2,5</w:t>
            </w:r>
          </w:p>
        </w:tc>
        <w:tc>
          <w:tcPr>
            <w:tcW w:w="556" w:type="pct"/>
            <w:vAlign w:val="center"/>
          </w:tcPr>
          <w:p w14:paraId="026D10F7"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45</w:t>
            </w:r>
          </w:p>
        </w:tc>
      </w:tr>
      <w:tr w:rsidR="00F957B4" w:rsidRPr="0053697F" w14:paraId="2E268CEF" w14:textId="77777777" w:rsidTr="009C133C">
        <w:trPr>
          <w:jc w:val="center"/>
        </w:trPr>
        <w:tc>
          <w:tcPr>
            <w:tcW w:w="1824" w:type="pct"/>
            <w:vMerge/>
            <w:vAlign w:val="center"/>
          </w:tcPr>
          <w:p w14:paraId="391355B0" w14:textId="77777777" w:rsidR="00F957B4" w:rsidRPr="0053697F" w:rsidRDefault="00F957B4" w:rsidP="009C133C">
            <w:pPr>
              <w:autoSpaceDE w:val="0"/>
              <w:autoSpaceDN w:val="0"/>
              <w:adjustRightInd w:val="0"/>
              <w:rPr>
                <w:rFonts w:ascii="Times New Roman" w:hAnsi="Times New Roman" w:cs="Times New Roman"/>
                <w:color w:val="FF0000"/>
                <w:sz w:val="24"/>
                <w:szCs w:val="24"/>
              </w:rPr>
            </w:pPr>
          </w:p>
        </w:tc>
        <w:tc>
          <w:tcPr>
            <w:tcW w:w="1985" w:type="pct"/>
            <w:vAlign w:val="center"/>
          </w:tcPr>
          <w:p w14:paraId="35CB1C0D"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Alicydobacillus</w:t>
            </w:r>
            <w:proofErr w:type="spellEnd"/>
            <w:r w:rsidRPr="0053697F">
              <w:rPr>
                <w:rFonts w:ascii="Times New Roman" w:hAnsi="Times New Roman" w:cs="Times New Roman"/>
                <w:sz w:val="24"/>
                <w:szCs w:val="24"/>
              </w:rPr>
              <w:t xml:space="preserve"> GSM</w:t>
            </w:r>
          </w:p>
        </w:tc>
        <w:tc>
          <w:tcPr>
            <w:tcW w:w="635" w:type="pct"/>
            <w:vAlign w:val="center"/>
          </w:tcPr>
          <w:p w14:paraId="4BFFF3C4"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1,8</w:t>
            </w:r>
          </w:p>
        </w:tc>
        <w:tc>
          <w:tcPr>
            <w:tcW w:w="556" w:type="pct"/>
            <w:vAlign w:val="center"/>
          </w:tcPr>
          <w:p w14:paraId="35378643"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47</w:t>
            </w:r>
          </w:p>
        </w:tc>
      </w:tr>
      <w:tr w:rsidR="00F957B4" w:rsidRPr="0053697F" w14:paraId="27B8C624" w14:textId="77777777" w:rsidTr="009C133C">
        <w:trPr>
          <w:jc w:val="center"/>
        </w:trPr>
        <w:tc>
          <w:tcPr>
            <w:tcW w:w="1824" w:type="pct"/>
            <w:vMerge/>
            <w:vAlign w:val="center"/>
          </w:tcPr>
          <w:p w14:paraId="17F98970" w14:textId="77777777" w:rsidR="00F957B4" w:rsidRPr="0053697F" w:rsidRDefault="00F957B4" w:rsidP="009C133C">
            <w:pPr>
              <w:autoSpaceDE w:val="0"/>
              <w:autoSpaceDN w:val="0"/>
              <w:adjustRightInd w:val="0"/>
              <w:rPr>
                <w:rFonts w:ascii="Times New Roman" w:hAnsi="Times New Roman" w:cs="Times New Roman"/>
                <w:color w:val="FF0000"/>
                <w:sz w:val="24"/>
                <w:szCs w:val="24"/>
              </w:rPr>
            </w:pPr>
          </w:p>
        </w:tc>
        <w:tc>
          <w:tcPr>
            <w:tcW w:w="1985" w:type="pct"/>
            <w:vAlign w:val="center"/>
          </w:tcPr>
          <w:p w14:paraId="5B1A54A5"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Sulfobacillus</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acidophilus</w:t>
            </w:r>
            <w:proofErr w:type="spellEnd"/>
          </w:p>
        </w:tc>
        <w:tc>
          <w:tcPr>
            <w:tcW w:w="635" w:type="pct"/>
            <w:vAlign w:val="center"/>
          </w:tcPr>
          <w:p w14:paraId="1C2E184F"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2,0</w:t>
            </w:r>
          </w:p>
        </w:tc>
        <w:tc>
          <w:tcPr>
            <w:tcW w:w="556" w:type="pct"/>
            <w:vAlign w:val="center"/>
          </w:tcPr>
          <w:p w14:paraId="2F67446D"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45-50</w:t>
            </w:r>
          </w:p>
        </w:tc>
      </w:tr>
      <w:tr w:rsidR="00F957B4" w:rsidRPr="0053697F" w14:paraId="390C46ED" w14:textId="77777777" w:rsidTr="009C133C">
        <w:trPr>
          <w:jc w:val="center"/>
        </w:trPr>
        <w:tc>
          <w:tcPr>
            <w:tcW w:w="1824" w:type="pct"/>
            <w:vMerge/>
            <w:vAlign w:val="center"/>
          </w:tcPr>
          <w:p w14:paraId="769623EC" w14:textId="77777777" w:rsidR="00F957B4" w:rsidRPr="0053697F" w:rsidRDefault="00F957B4" w:rsidP="009C133C">
            <w:pPr>
              <w:autoSpaceDE w:val="0"/>
              <w:autoSpaceDN w:val="0"/>
              <w:adjustRightInd w:val="0"/>
              <w:rPr>
                <w:rFonts w:ascii="Times New Roman" w:hAnsi="Times New Roman" w:cs="Times New Roman"/>
                <w:color w:val="FF0000"/>
                <w:sz w:val="24"/>
                <w:szCs w:val="24"/>
              </w:rPr>
            </w:pPr>
          </w:p>
        </w:tc>
        <w:tc>
          <w:tcPr>
            <w:tcW w:w="1985" w:type="pct"/>
            <w:vAlign w:val="center"/>
          </w:tcPr>
          <w:p w14:paraId="78ED148F" w14:textId="77777777" w:rsidR="00F957B4" w:rsidRPr="0053697F" w:rsidRDefault="00F957B4" w:rsidP="009C133C">
            <w:pPr>
              <w:autoSpaceDE w:val="0"/>
              <w:autoSpaceDN w:val="0"/>
              <w:adjustRightInd w:val="0"/>
              <w:rPr>
                <w:rFonts w:ascii="Times New Roman" w:hAnsi="Times New Roman" w:cs="Times New Roman"/>
                <w:sz w:val="24"/>
                <w:szCs w:val="24"/>
              </w:rPr>
            </w:pPr>
            <w:proofErr w:type="spellStart"/>
            <w:r w:rsidRPr="0053697F">
              <w:rPr>
                <w:rFonts w:ascii="Times New Roman" w:hAnsi="Times New Roman" w:cs="Times New Roman"/>
                <w:sz w:val="24"/>
                <w:szCs w:val="24"/>
              </w:rPr>
              <w:t>Sulfobacillus</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thermosulfidooxidans</w:t>
            </w:r>
            <w:proofErr w:type="spellEnd"/>
          </w:p>
        </w:tc>
        <w:tc>
          <w:tcPr>
            <w:tcW w:w="635" w:type="pct"/>
            <w:vAlign w:val="center"/>
          </w:tcPr>
          <w:p w14:paraId="3A3AADA8"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2,0</w:t>
            </w:r>
          </w:p>
        </w:tc>
        <w:tc>
          <w:tcPr>
            <w:tcW w:w="556" w:type="pct"/>
            <w:vAlign w:val="center"/>
          </w:tcPr>
          <w:p w14:paraId="7824DBAC"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45-48</w:t>
            </w:r>
          </w:p>
        </w:tc>
      </w:tr>
      <w:tr w:rsidR="00F957B4" w:rsidRPr="0053697F" w14:paraId="00E4BB1E" w14:textId="77777777" w:rsidTr="009C133C">
        <w:trPr>
          <w:jc w:val="center"/>
        </w:trPr>
        <w:tc>
          <w:tcPr>
            <w:tcW w:w="1824" w:type="pct"/>
            <w:vMerge/>
            <w:vAlign w:val="center"/>
          </w:tcPr>
          <w:p w14:paraId="2709CC3D" w14:textId="77777777" w:rsidR="00F957B4" w:rsidRPr="0053697F" w:rsidRDefault="00F957B4" w:rsidP="009C133C">
            <w:pPr>
              <w:autoSpaceDE w:val="0"/>
              <w:autoSpaceDN w:val="0"/>
              <w:adjustRightInd w:val="0"/>
              <w:rPr>
                <w:rFonts w:ascii="Times New Roman" w:hAnsi="Times New Roman" w:cs="Times New Roman"/>
                <w:color w:val="FF0000"/>
                <w:sz w:val="24"/>
                <w:szCs w:val="24"/>
              </w:rPr>
            </w:pPr>
          </w:p>
        </w:tc>
        <w:tc>
          <w:tcPr>
            <w:tcW w:w="1985" w:type="pct"/>
            <w:vAlign w:val="center"/>
          </w:tcPr>
          <w:p w14:paraId="3DED0758"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Sulfobacillus</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sibiricus</w:t>
            </w:r>
            <w:proofErr w:type="spellEnd"/>
          </w:p>
        </w:tc>
        <w:tc>
          <w:tcPr>
            <w:tcW w:w="635" w:type="pct"/>
            <w:vAlign w:val="center"/>
          </w:tcPr>
          <w:p w14:paraId="493F83E0"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2,2-2,5</w:t>
            </w:r>
          </w:p>
        </w:tc>
        <w:tc>
          <w:tcPr>
            <w:tcW w:w="556" w:type="pct"/>
            <w:vAlign w:val="center"/>
          </w:tcPr>
          <w:p w14:paraId="24B2F81A"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55</w:t>
            </w:r>
          </w:p>
        </w:tc>
      </w:tr>
      <w:tr w:rsidR="00F957B4" w:rsidRPr="0053697F" w14:paraId="2DD1E40A" w14:textId="77777777" w:rsidTr="009C133C">
        <w:trPr>
          <w:jc w:val="center"/>
        </w:trPr>
        <w:tc>
          <w:tcPr>
            <w:tcW w:w="1824" w:type="pct"/>
            <w:vMerge w:val="restart"/>
            <w:vAlign w:val="center"/>
          </w:tcPr>
          <w:p w14:paraId="61EB0DD1" w14:textId="77777777" w:rsidR="00F957B4" w:rsidRPr="0053697F" w:rsidRDefault="00F957B4" w:rsidP="009C133C">
            <w:pPr>
              <w:rPr>
                <w:rFonts w:ascii="Times New Roman" w:hAnsi="Times New Roman" w:cs="Times New Roman"/>
                <w:color w:val="FF0000"/>
                <w:sz w:val="24"/>
                <w:szCs w:val="24"/>
              </w:rPr>
            </w:pPr>
            <w:r w:rsidRPr="0053697F">
              <w:rPr>
                <w:rFonts w:ascii="Times New Roman" w:hAnsi="Times New Roman" w:cs="Times New Roman"/>
                <w:sz w:val="24"/>
                <w:szCs w:val="24"/>
              </w:rPr>
              <w:t>Экстремальные термофильные (оптимальная температура 70÷75 °C)</w:t>
            </w:r>
          </w:p>
        </w:tc>
        <w:tc>
          <w:tcPr>
            <w:tcW w:w="1985" w:type="pct"/>
            <w:vAlign w:val="center"/>
          </w:tcPr>
          <w:p w14:paraId="117DF34E"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Acidianus</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brierleyi</w:t>
            </w:r>
            <w:proofErr w:type="spellEnd"/>
          </w:p>
        </w:tc>
        <w:tc>
          <w:tcPr>
            <w:tcW w:w="635" w:type="pct"/>
            <w:vAlign w:val="center"/>
          </w:tcPr>
          <w:p w14:paraId="27EBB740"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1,5-2,0</w:t>
            </w:r>
          </w:p>
        </w:tc>
        <w:tc>
          <w:tcPr>
            <w:tcW w:w="556" w:type="pct"/>
            <w:vAlign w:val="center"/>
          </w:tcPr>
          <w:p w14:paraId="18E1E9C5"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70</w:t>
            </w:r>
          </w:p>
        </w:tc>
      </w:tr>
      <w:tr w:rsidR="00F957B4" w:rsidRPr="0053697F" w14:paraId="3E2581B4" w14:textId="77777777" w:rsidTr="009C133C">
        <w:trPr>
          <w:jc w:val="center"/>
        </w:trPr>
        <w:tc>
          <w:tcPr>
            <w:tcW w:w="1824" w:type="pct"/>
            <w:vMerge/>
            <w:vAlign w:val="center"/>
          </w:tcPr>
          <w:p w14:paraId="68261352" w14:textId="77777777" w:rsidR="00F957B4" w:rsidRPr="0053697F" w:rsidRDefault="00F957B4" w:rsidP="009C133C">
            <w:pPr>
              <w:autoSpaceDE w:val="0"/>
              <w:autoSpaceDN w:val="0"/>
              <w:adjustRightInd w:val="0"/>
              <w:rPr>
                <w:rFonts w:ascii="Times New Roman" w:hAnsi="Times New Roman" w:cs="Times New Roman"/>
                <w:color w:val="FF0000"/>
                <w:sz w:val="24"/>
                <w:szCs w:val="24"/>
              </w:rPr>
            </w:pPr>
          </w:p>
        </w:tc>
        <w:tc>
          <w:tcPr>
            <w:tcW w:w="1985" w:type="pct"/>
            <w:vAlign w:val="center"/>
          </w:tcPr>
          <w:p w14:paraId="17C019C4"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Acidianus</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sulfidivorans</w:t>
            </w:r>
            <w:proofErr w:type="spellEnd"/>
          </w:p>
        </w:tc>
        <w:tc>
          <w:tcPr>
            <w:tcW w:w="635" w:type="pct"/>
            <w:vAlign w:val="center"/>
          </w:tcPr>
          <w:p w14:paraId="3FA93A09"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0,4-3,0</w:t>
            </w:r>
          </w:p>
        </w:tc>
        <w:tc>
          <w:tcPr>
            <w:tcW w:w="556" w:type="pct"/>
            <w:vAlign w:val="center"/>
          </w:tcPr>
          <w:p w14:paraId="5A245032"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74</w:t>
            </w:r>
          </w:p>
        </w:tc>
      </w:tr>
      <w:tr w:rsidR="00F957B4" w:rsidRPr="0053697F" w14:paraId="510F9EFD" w14:textId="77777777" w:rsidTr="009C133C">
        <w:trPr>
          <w:jc w:val="center"/>
        </w:trPr>
        <w:tc>
          <w:tcPr>
            <w:tcW w:w="1824" w:type="pct"/>
            <w:vMerge/>
            <w:vAlign w:val="center"/>
          </w:tcPr>
          <w:p w14:paraId="3FEDB3AD" w14:textId="77777777" w:rsidR="00F957B4" w:rsidRPr="0053697F" w:rsidRDefault="00F957B4" w:rsidP="009C133C">
            <w:pPr>
              <w:autoSpaceDE w:val="0"/>
              <w:autoSpaceDN w:val="0"/>
              <w:adjustRightInd w:val="0"/>
              <w:rPr>
                <w:rFonts w:ascii="Times New Roman" w:hAnsi="Times New Roman" w:cs="Times New Roman"/>
                <w:color w:val="FF0000"/>
                <w:sz w:val="24"/>
                <w:szCs w:val="24"/>
              </w:rPr>
            </w:pPr>
          </w:p>
        </w:tc>
        <w:tc>
          <w:tcPr>
            <w:tcW w:w="1985" w:type="pct"/>
            <w:vAlign w:val="center"/>
          </w:tcPr>
          <w:p w14:paraId="1D12D329"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Metallosphaera</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hakonensis</w:t>
            </w:r>
            <w:proofErr w:type="spellEnd"/>
          </w:p>
        </w:tc>
        <w:tc>
          <w:tcPr>
            <w:tcW w:w="635" w:type="pct"/>
            <w:vAlign w:val="center"/>
          </w:tcPr>
          <w:p w14:paraId="763B812A"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3,0</w:t>
            </w:r>
          </w:p>
        </w:tc>
        <w:tc>
          <w:tcPr>
            <w:tcW w:w="556" w:type="pct"/>
            <w:vAlign w:val="center"/>
          </w:tcPr>
          <w:p w14:paraId="63D72E14"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70</w:t>
            </w:r>
          </w:p>
        </w:tc>
      </w:tr>
      <w:tr w:rsidR="00F957B4" w:rsidRPr="0053697F" w14:paraId="69E4AD2A" w14:textId="77777777" w:rsidTr="009C133C">
        <w:trPr>
          <w:jc w:val="center"/>
        </w:trPr>
        <w:tc>
          <w:tcPr>
            <w:tcW w:w="1824" w:type="pct"/>
            <w:vMerge/>
            <w:vAlign w:val="center"/>
          </w:tcPr>
          <w:p w14:paraId="5F533510" w14:textId="77777777" w:rsidR="00F957B4" w:rsidRPr="0053697F" w:rsidRDefault="00F957B4" w:rsidP="009C133C">
            <w:pPr>
              <w:autoSpaceDE w:val="0"/>
              <w:autoSpaceDN w:val="0"/>
              <w:adjustRightInd w:val="0"/>
              <w:rPr>
                <w:rFonts w:ascii="Times New Roman" w:hAnsi="Times New Roman" w:cs="Times New Roman"/>
                <w:color w:val="FF0000"/>
                <w:sz w:val="24"/>
                <w:szCs w:val="24"/>
              </w:rPr>
            </w:pPr>
          </w:p>
        </w:tc>
        <w:tc>
          <w:tcPr>
            <w:tcW w:w="1985" w:type="pct"/>
            <w:vAlign w:val="center"/>
          </w:tcPr>
          <w:p w14:paraId="162788E6"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Metallosphaera</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prunae</w:t>
            </w:r>
            <w:proofErr w:type="spellEnd"/>
          </w:p>
        </w:tc>
        <w:tc>
          <w:tcPr>
            <w:tcW w:w="635" w:type="pct"/>
            <w:vAlign w:val="center"/>
          </w:tcPr>
          <w:p w14:paraId="05BB8A1E"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2,0-3,0</w:t>
            </w:r>
          </w:p>
        </w:tc>
        <w:tc>
          <w:tcPr>
            <w:tcW w:w="556" w:type="pct"/>
            <w:vAlign w:val="center"/>
          </w:tcPr>
          <w:p w14:paraId="06AE5AF9"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75</w:t>
            </w:r>
          </w:p>
        </w:tc>
      </w:tr>
      <w:tr w:rsidR="00F957B4" w:rsidRPr="0053697F" w14:paraId="1C695337" w14:textId="77777777" w:rsidTr="009C133C">
        <w:trPr>
          <w:jc w:val="center"/>
        </w:trPr>
        <w:tc>
          <w:tcPr>
            <w:tcW w:w="1824" w:type="pct"/>
            <w:vMerge/>
            <w:vAlign w:val="center"/>
          </w:tcPr>
          <w:p w14:paraId="04D412A2" w14:textId="77777777" w:rsidR="00F957B4" w:rsidRPr="0053697F" w:rsidRDefault="00F957B4" w:rsidP="009C133C">
            <w:pPr>
              <w:autoSpaceDE w:val="0"/>
              <w:autoSpaceDN w:val="0"/>
              <w:adjustRightInd w:val="0"/>
              <w:rPr>
                <w:rFonts w:ascii="Times New Roman" w:hAnsi="Times New Roman" w:cs="Times New Roman"/>
                <w:color w:val="FF0000"/>
                <w:sz w:val="24"/>
                <w:szCs w:val="24"/>
              </w:rPr>
            </w:pPr>
          </w:p>
        </w:tc>
        <w:tc>
          <w:tcPr>
            <w:tcW w:w="1985" w:type="pct"/>
            <w:vAlign w:val="center"/>
          </w:tcPr>
          <w:p w14:paraId="56DB7351"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Metallosphaera</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sedula</w:t>
            </w:r>
            <w:proofErr w:type="spellEnd"/>
          </w:p>
        </w:tc>
        <w:tc>
          <w:tcPr>
            <w:tcW w:w="635" w:type="pct"/>
            <w:vAlign w:val="center"/>
          </w:tcPr>
          <w:p w14:paraId="3BE3D98C"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2,0-3,0</w:t>
            </w:r>
          </w:p>
        </w:tc>
        <w:tc>
          <w:tcPr>
            <w:tcW w:w="556" w:type="pct"/>
            <w:vAlign w:val="center"/>
          </w:tcPr>
          <w:p w14:paraId="2F1D91A6"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75</w:t>
            </w:r>
          </w:p>
        </w:tc>
      </w:tr>
      <w:tr w:rsidR="00F957B4" w:rsidRPr="0053697F" w14:paraId="58941925" w14:textId="77777777" w:rsidTr="009C133C">
        <w:trPr>
          <w:jc w:val="center"/>
        </w:trPr>
        <w:tc>
          <w:tcPr>
            <w:tcW w:w="1824" w:type="pct"/>
            <w:vMerge/>
            <w:vAlign w:val="center"/>
          </w:tcPr>
          <w:p w14:paraId="0FAA2A84" w14:textId="77777777" w:rsidR="00F957B4" w:rsidRPr="0053697F" w:rsidRDefault="00F957B4" w:rsidP="009C133C">
            <w:pPr>
              <w:autoSpaceDE w:val="0"/>
              <w:autoSpaceDN w:val="0"/>
              <w:adjustRightInd w:val="0"/>
              <w:rPr>
                <w:rFonts w:ascii="Times New Roman" w:hAnsi="Times New Roman" w:cs="Times New Roman"/>
                <w:color w:val="FF0000"/>
                <w:sz w:val="24"/>
                <w:szCs w:val="24"/>
              </w:rPr>
            </w:pPr>
          </w:p>
        </w:tc>
        <w:tc>
          <w:tcPr>
            <w:tcW w:w="1985" w:type="pct"/>
            <w:vAlign w:val="center"/>
          </w:tcPr>
          <w:p w14:paraId="0E2DD303"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Sulfolobus</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acidocaldarius</w:t>
            </w:r>
            <w:proofErr w:type="spellEnd"/>
          </w:p>
        </w:tc>
        <w:tc>
          <w:tcPr>
            <w:tcW w:w="635" w:type="pct"/>
            <w:vAlign w:val="center"/>
          </w:tcPr>
          <w:p w14:paraId="0F04D164"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2,0-3,0</w:t>
            </w:r>
          </w:p>
        </w:tc>
        <w:tc>
          <w:tcPr>
            <w:tcW w:w="556" w:type="pct"/>
            <w:vAlign w:val="center"/>
          </w:tcPr>
          <w:p w14:paraId="46E19EC0"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70-75</w:t>
            </w:r>
          </w:p>
        </w:tc>
      </w:tr>
      <w:tr w:rsidR="00F957B4" w:rsidRPr="0053697F" w14:paraId="06643C62" w14:textId="77777777" w:rsidTr="009C133C">
        <w:trPr>
          <w:jc w:val="center"/>
        </w:trPr>
        <w:tc>
          <w:tcPr>
            <w:tcW w:w="1824" w:type="pct"/>
            <w:vMerge/>
            <w:vAlign w:val="center"/>
          </w:tcPr>
          <w:p w14:paraId="449581C6" w14:textId="77777777" w:rsidR="00F957B4" w:rsidRPr="0053697F" w:rsidRDefault="00F957B4" w:rsidP="009C133C">
            <w:pPr>
              <w:autoSpaceDE w:val="0"/>
              <w:autoSpaceDN w:val="0"/>
              <w:adjustRightInd w:val="0"/>
              <w:rPr>
                <w:rFonts w:ascii="Times New Roman" w:hAnsi="Times New Roman" w:cs="Times New Roman"/>
                <w:color w:val="FF0000"/>
                <w:sz w:val="24"/>
                <w:szCs w:val="24"/>
              </w:rPr>
            </w:pPr>
          </w:p>
        </w:tc>
        <w:tc>
          <w:tcPr>
            <w:tcW w:w="1985" w:type="pct"/>
            <w:vAlign w:val="center"/>
          </w:tcPr>
          <w:p w14:paraId="36A060E5" w14:textId="77777777" w:rsidR="00F957B4" w:rsidRPr="0053697F" w:rsidRDefault="00F957B4" w:rsidP="009C133C">
            <w:pPr>
              <w:rPr>
                <w:rFonts w:ascii="Times New Roman" w:hAnsi="Times New Roman" w:cs="Times New Roman"/>
                <w:sz w:val="24"/>
                <w:szCs w:val="24"/>
              </w:rPr>
            </w:pPr>
            <w:proofErr w:type="spellStart"/>
            <w:r w:rsidRPr="0053697F">
              <w:rPr>
                <w:rFonts w:ascii="Times New Roman" w:hAnsi="Times New Roman" w:cs="Times New Roman"/>
                <w:sz w:val="24"/>
                <w:szCs w:val="24"/>
              </w:rPr>
              <w:t>Sulfurococcus</w:t>
            </w:r>
            <w:proofErr w:type="spellEnd"/>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mirabilis</w:t>
            </w:r>
            <w:proofErr w:type="spellEnd"/>
          </w:p>
        </w:tc>
        <w:tc>
          <w:tcPr>
            <w:tcW w:w="635" w:type="pct"/>
            <w:vAlign w:val="center"/>
          </w:tcPr>
          <w:p w14:paraId="41B21479"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2,0-2,6</w:t>
            </w:r>
          </w:p>
        </w:tc>
        <w:tc>
          <w:tcPr>
            <w:tcW w:w="556" w:type="pct"/>
            <w:vAlign w:val="center"/>
          </w:tcPr>
          <w:p w14:paraId="67C83348" w14:textId="77777777" w:rsidR="00F957B4" w:rsidRPr="0053697F" w:rsidRDefault="00F957B4" w:rsidP="009C133C">
            <w:pPr>
              <w:rPr>
                <w:rFonts w:ascii="Times New Roman" w:hAnsi="Times New Roman" w:cs="Times New Roman"/>
                <w:sz w:val="24"/>
                <w:szCs w:val="24"/>
              </w:rPr>
            </w:pPr>
            <w:r w:rsidRPr="0053697F">
              <w:rPr>
                <w:rFonts w:ascii="Times New Roman" w:hAnsi="Times New Roman" w:cs="Times New Roman"/>
                <w:sz w:val="24"/>
                <w:szCs w:val="24"/>
              </w:rPr>
              <w:t>70-75</w:t>
            </w:r>
          </w:p>
        </w:tc>
      </w:tr>
      <w:tr w:rsidR="0044096C" w:rsidRPr="0053697F" w14:paraId="5EF77965" w14:textId="77777777" w:rsidTr="0044096C">
        <w:trPr>
          <w:jc w:val="center"/>
        </w:trPr>
        <w:tc>
          <w:tcPr>
            <w:tcW w:w="5000" w:type="pct"/>
            <w:gridSpan w:val="4"/>
            <w:vAlign w:val="center"/>
          </w:tcPr>
          <w:p w14:paraId="497D1766" w14:textId="7614FFEE" w:rsidR="0044096C" w:rsidRPr="0044096C" w:rsidRDefault="0044096C" w:rsidP="0085029B">
            <w:pPr>
              <w:rPr>
                <w:rFonts w:ascii="Times New Roman" w:hAnsi="Times New Roman" w:cs="Times New Roman"/>
                <w:sz w:val="24"/>
                <w:szCs w:val="24"/>
              </w:rPr>
            </w:pPr>
            <w:r w:rsidRPr="0044096C">
              <w:rPr>
                <w:rFonts w:ascii="Times New Roman" w:hAnsi="Times New Roman" w:cs="Times New Roman"/>
                <w:sz w:val="24"/>
                <w:szCs w:val="24"/>
              </w:rPr>
              <w:t>Примечание – Составлено по источнику [6</w:t>
            </w:r>
            <w:r w:rsidR="00981612" w:rsidRPr="00981612">
              <w:rPr>
                <w:rFonts w:ascii="Times New Roman" w:hAnsi="Times New Roman" w:cs="Times New Roman"/>
                <w:sz w:val="24"/>
                <w:szCs w:val="24"/>
              </w:rPr>
              <w:t>7</w:t>
            </w:r>
            <w:r w:rsidRPr="0044096C">
              <w:rPr>
                <w:rFonts w:ascii="Times New Roman" w:hAnsi="Times New Roman" w:cs="Times New Roman"/>
                <w:sz w:val="24"/>
                <w:szCs w:val="24"/>
              </w:rPr>
              <w:t>, с. 4]</w:t>
            </w:r>
          </w:p>
        </w:tc>
      </w:tr>
    </w:tbl>
    <w:p w14:paraId="57B9DD75" w14:textId="7819CED9" w:rsidR="00011423" w:rsidRPr="00011423" w:rsidRDefault="00A8693B" w:rsidP="0001142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1.4.3 </w:t>
      </w:r>
      <w:r w:rsidR="005B3F9D" w:rsidRPr="00A8693B">
        <w:rPr>
          <w:rFonts w:ascii="Times New Roman" w:hAnsi="Times New Roman" w:cs="Times New Roman"/>
          <w:sz w:val="28"/>
          <w:szCs w:val="28"/>
        </w:rPr>
        <w:t>Выщелачивающие реагенты на основе органических соединений</w:t>
      </w:r>
    </w:p>
    <w:p w14:paraId="59B60079" w14:textId="27185E05" w:rsidR="00E02829" w:rsidRPr="0053697F" w:rsidRDefault="00011423" w:rsidP="00E04A1D">
      <w:pPr>
        <w:spacing w:after="0" w:line="240" w:lineRule="auto"/>
        <w:ind w:firstLine="567"/>
        <w:jc w:val="both"/>
        <w:rPr>
          <w:rFonts w:ascii="Times New Roman" w:hAnsi="Times New Roman" w:cs="Times New Roman"/>
          <w:sz w:val="28"/>
          <w:szCs w:val="28"/>
        </w:rPr>
      </w:pPr>
      <w:r w:rsidRPr="00E130B5">
        <w:rPr>
          <w:rFonts w:ascii="Times New Roman" w:hAnsi="Times New Roman" w:cs="Times New Roman"/>
          <w:sz w:val="28"/>
          <w:szCs w:val="28"/>
        </w:rPr>
        <w:t>За последнее десятилетие значительно возрос интерес к применению альтернативных выщелачивающих агентов, особенно органических комплексообразователей, а также их сочетаний с неорганическими веществами при выщелачивании сульфидных медных минералов [70</w:t>
      </w:r>
      <w:r w:rsidRPr="00842713">
        <w:rPr>
          <w:rFonts w:ascii="Times New Roman" w:hAnsi="Times New Roman" w:cs="Times New Roman"/>
          <w:sz w:val="28"/>
          <w:szCs w:val="28"/>
        </w:rPr>
        <w:t>-</w:t>
      </w:r>
      <w:r w:rsidRPr="00E130B5">
        <w:rPr>
          <w:rFonts w:ascii="Times New Roman" w:hAnsi="Times New Roman" w:cs="Times New Roman"/>
          <w:sz w:val="28"/>
          <w:szCs w:val="28"/>
        </w:rPr>
        <w:t>7</w:t>
      </w:r>
      <w:r w:rsidR="00F9362C" w:rsidRPr="00F9362C">
        <w:rPr>
          <w:rFonts w:ascii="Times New Roman" w:hAnsi="Times New Roman" w:cs="Times New Roman"/>
          <w:sz w:val="28"/>
          <w:szCs w:val="28"/>
        </w:rPr>
        <w:t>4</w:t>
      </w:r>
      <w:r w:rsidRPr="00E130B5">
        <w:rPr>
          <w:rFonts w:ascii="Times New Roman" w:hAnsi="Times New Roman" w:cs="Times New Roman"/>
          <w:sz w:val="28"/>
          <w:szCs w:val="28"/>
        </w:rPr>
        <w:t>].</w:t>
      </w:r>
      <w:r w:rsidR="00F42860">
        <w:rPr>
          <w:rFonts w:ascii="Times New Roman" w:hAnsi="Times New Roman" w:cs="Times New Roman"/>
          <w:sz w:val="28"/>
          <w:szCs w:val="28"/>
        </w:rPr>
        <w:t xml:space="preserve"> </w:t>
      </w:r>
      <w:r w:rsidR="00E130B5" w:rsidRPr="00E130B5">
        <w:rPr>
          <w:rFonts w:ascii="Times New Roman" w:hAnsi="Times New Roman" w:cs="Times New Roman"/>
          <w:sz w:val="28"/>
          <w:szCs w:val="28"/>
        </w:rPr>
        <w:t xml:space="preserve">Эффективность органических реагентов объясняется, во-первых, их относительно низкой коррозионной активностью, во-вторых, высокой селективностью, основанной на способности образовывать комплексы с целевыми металлами, и, в-третьих, возможностью предотвращения формирования </w:t>
      </w:r>
      <w:proofErr w:type="spellStart"/>
      <w:r w:rsidR="00E130B5" w:rsidRPr="00E130B5">
        <w:rPr>
          <w:rFonts w:ascii="Times New Roman" w:hAnsi="Times New Roman" w:cs="Times New Roman"/>
          <w:sz w:val="28"/>
          <w:szCs w:val="28"/>
        </w:rPr>
        <w:t>пассивирующего</w:t>
      </w:r>
      <w:proofErr w:type="spellEnd"/>
      <w:r w:rsidR="00E130B5" w:rsidRPr="00E130B5">
        <w:rPr>
          <w:rFonts w:ascii="Times New Roman" w:hAnsi="Times New Roman" w:cs="Times New Roman"/>
          <w:sz w:val="28"/>
          <w:szCs w:val="28"/>
        </w:rPr>
        <w:t xml:space="preserve"> слоя [</w:t>
      </w:r>
      <w:r w:rsidR="0061451F" w:rsidRPr="0061451F">
        <w:rPr>
          <w:rFonts w:ascii="Times New Roman" w:hAnsi="Times New Roman" w:cs="Times New Roman"/>
          <w:sz w:val="28"/>
          <w:szCs w:val="28"/>
        </w:rPr>
        <w:t>34</w:t>
      </w:r>
      <w:r w:rsidR="0061451F">
        <w:rPr>
          <w:rFonts w:ascii="Times New Roman" w:hAnsi="Times New Roman" w:cs="Times New Roman"/>
          <w:sz w:val="28"/>
          <w:szCs w:val="28"/>
        </w:rPr>
        <w:t xml:space="preserve">, с. 74; </w:t>
      </w:r>
      <w:r w:rsidR="00E130B5" w:rsidRPr="00E130B5">
        <w:rPr>
          <w:rFonts w:ascii="Times New Roman" w:hAnsi="Times New Roman" w:cs="Times New Roman"/>
          <w:sz w:val="28"/>
          <w:szCs w:val="28"/>
        </w:rPr>
        <w:t>7</w:t>
      </w:r>
      <w:r w:rsidR="005921ED" w:rsidRPr="005921ED">
        <w:rPr>
          <w:rFonts w:ascii="Times New Roman" w:hAnsi="Times New Roman" w:cs="Times New Roman"/>
          <w:sz w:val="28"/>
          <w:szCs w:val="28"/>
        </w:rPr>
        <w:t>5</w:t>
      </w:r>
      <w:r w:rsidR="00E130B5" w:rsidRPr="00E130B5">
        <w:rPr>
          <w:rFonts w:ascii="Times New Roman" w:hAnsi="Times New Roman" w:cs="Times New Roman"/>
          <w:sz w:val="28"/>
          <w:szCs w:val="28"/>
        </w:rPr>
        <w:t>, 7</w:t>
      </w:r>
      <w:r w:rsidR="005921ED" w:rsidRPr="005921ED">
        <w:rPr>
          <w:rFonts w:ascii="Times New Roman" w:hAnsi="Times New Roman" w:cs="Times New Roman"/>
          <w:sz w:val="28"/>
          <w:szCs w:val="28"/>
        </w:rPr>
        <w:t>6</w:t>
      </w:r>
      <w:r w:rsidR="00E130B5" w:rsidRPr="00E130B5">
        <w:rPr>
          <w:rFonts w:ascii="Times New Roman" w:hAnsi="Times New Roman" w:cs="Times New Roman"/>
          <w:sz w:val="28"/>
          <w:szCs w:val="28"/>
        </w:rPr>
        <w:t>].</w:t>
      </w:r>
      <w:r w:rsidR="00E04A1D">
        <w:rPr>
          <w:rFonts w:ascii="Times New Roman" w:hAnsi="Times New Roman" w:cs="Times New Roman"/>
          <w:sz w:val="28"/>
          <w:szCs w:val="28"/>
        </w:rPr>
        <w:t xml:space="preserve"> </w:t>
      </w:r>
      <w:r w:rsidR="005B3F9D" w:rsidRPr="0053697F">
        <w:rPr>
          <w:rFonts w:ascii="Times New Roman" w:hAnsi="Times New Roman" w:cs="Times New Roman"/>
          <w:sz w:val="28"/>
          <w:szCs w:val="28"/>
        </w:rPr>
        <w:t>Необходимо отметить, что недостатками использования некоторых органических соединений являются</w:t>
      </w:r>
      <w:r w:rsidR="00567E02" w:rsidRPr="0053697F">
        <w:rPr>
          <w:rFonts w:ascii="Times New Roman" w:hAnsi="Times New Roman" w:cs="Times New Roman"/>
          <w:sz w:val="28"/>
          <w:szCs w:val="28"/>
        </w:rPr>
        <w:t xml:space="preserve"> повышенная</w:t>
      </w:r>
      <w:r w:rsidR="005B3F9D" w:rsidRPr="0053697F">
        <w:rPr>
          <w:rFonts w:ascii="Times New Roman" w:hAnsi="Times New Roman" w:cs="Times New Roman"/>
          <w:sz w:val="28"/>
          <w:szCs w:val="28"/>
        </w:rPr>
        <w:t xml:space="preserve"> стоимость, сложность</w:t>
      </w:r>
      <w:r w:rsidR="00567E02" w:rsidRPr="0053697F">
        <w:rPr>
          <w:rFonts w:ascii="Times New Roman" w:hAnsi="Times New Roman" w:cs="Times New Roman"/>
          <w:sz w:val="28"/>
          <w:szCs w:val="28"/>
        </w:rPr>
        <w:t xml:space="preserve"> </w:t>
      </w:r>
      <w:r w:rsidR="005B3F9D" w:rsidRPr="0053697F">
        <w:rPr>
          <w:rFonts w:ascii="Times New Roman" w:hAnsi="Times New Roman" w:cs="Times New Roman"/>
          <w:sz w:val="28"/>
          <w:szCs w:val="28"/>
        </w:rPr>
        <w:t>регенерации,</w:t>
      </w:r>
      <w:r w:rsidR="001120A3" w:rsidRPr="0053697F">
        <w:rPr>
          <w:rFonts w:ascii="Times New Roman" w:hAnsi="Times New Roman" w:cs="Times New Roman"/>
          <w:sz w:val="28"/>
          <w:szCs w:val="28"/>
        </w:rPr>
        <w:t xml:space="preserve"> </w:t>
      </w:r>
      <w:r w:rsidR="005B3F9D" w:rsidRPr="0053697F">
        <w:rPr>
          <w:rFonts w:ascii="Times New Roman" w:hAnsi="Times New Roman" w:cs="Times New Roman"/>
          <w:sz w:val="28"/>
          <w:szCs w:val="28"/>
        </w:rPr>
        <w:t>и отсутствие полной информации о токсикологическом влиянии на окружающую среду и организм человека [12</w:t>
      </w:r>
      <w:r w:rsidR="00C21C34">
        <w:rPr>
          <w:rFonts w:ascii="Times New Roman" w:hAnsi="Times New Roman" w:cs="Times New Roman"/>
          <w:sz w:val="28"/>
          <w:szCs w:val="28"/>
        </w:rPr>
        <w:t>, с. 387</w:t>
      </w:r>
      <w:r w:rsidR="005B3F9D" w:rsidRPr="0053697F">
        <w:rPr>
          <w:rFonts w:ascii="Times New Roman" w:hAnsi="Times New Roman" w:cs="Times New Roman"/>
          <w:sz w:val="28"/>
          <w:szCs w:val="28"/>
        </w:rPr>
        <w:t>].</w:t>
      </w:r>
    </w:p>
    <w:p w14:paraId="3B820432" w14:textId="273ED5B2" w:rsidR="00CE0CA2" w:rsidRPr="00CE0CA2" w:rsidRDefault="007258CD" w:rsidP="00CE0CA2">
      <w:pPr>
        <w:spacing w:after="0" w:line="240" w:lineRule="auto"/>
        <w:ind w:firstLine="567"/>
        <w:jc w:val="both"/>
        <w:rPr>
          <w:rFonts w:ascii="Times New Roman" w:hAnsi="Times New Roman" w:cs="Times New Roman"/>
          <w:sz w:val="28"/>
          <w:szCs w:val="28"/>
        </w:rPr>
      </w:pPr>
      <w:r w:rsidRPr="007258CD">
        <w:rPr>
          <w:rFonts w:ascii="Times New Roman" w:hAnsi="Times New Roman" w:cs="Times New Roman"/>
          <w:sz w:val="28"/>
          <w:szCs w:val="28"/>
        </w:rPr>
        <w:t>В исследовании [77] авторами были применены полярные органические растворители – ацетон и этиленгликоль – в сочетании с водными растворами серной кислоты и пероксида водорода, что способствовало эффективному выщелачиванию халькопирита (d~165 мкм) с достижением высокой степени извлечения меди за короткое время и в мягких условиях.</w:t>
      </w:r>
      <w:r>
        <w:rPr>
          <w:rFonts w:ascii="Times New Roman" w:hAnsi="Times New Roman" w:cs="Times New Roman"/>
          <w:sz w:val="28"/>
          <w:szCs w:val="28"/>
        </w:rPr>
        <w:t xml:space="preserve"> </w:t>
      </w:r>
      <w:r w:rsidRPr="007258CD">
        <w:rPr>
          <w:rFonts w:ascii="Times New Roman" w:hAnsi="Times New Roman" w:cs="Times New Roman"/>
          <w:sz w:val="28"/>
          <w:szCs w:val="28"/>
        </w:rPr>
        <w:t xml:space="preserve">Установлено, что при выщелачивании халькопирита в одном растворе серной кислоты быстро наступает пассивация поверхности минерала, </w:t>
      </w:r>
      <w:r w:rsidR="00C24F10" w:rsidRPr="007258CD">
        <w:rPr>
          <w:rFonts w:ascii="Times New Roman" w:hAnsi="Times New Roman" w:cs="Times New Roman"/>
          <w:sz w:val="28"/>
          <w:szCs w:val="28"/>
        </w:rPr>
        <w:t>тогда как использование смеси ацетона с серной кислотой и пер</w:t>
      </w:r>
      <w:r w:rsidR="00AD24BD" w:rsidRPr="007258CD">
        <w:rPr>
          <w:rFonts w:ascii="Times New Roman" w:hAnsi="Times New Roman" w:cs="Times New Roman"/>
          <w:sz w:val="28"/>
          <w:szCs w:val="28"/>
        </w:rPr>
        <w:t xml:space="preserve">оксидом </w:t>
      </w:r>
      <w:r w:rsidR="00C24F10" w:rsidRPr="007258CD">
        <w:rPr>
          <w:rFonts w:ascii="Times New Roman" w:hAnsi="Times New Roman" w:cs="Times New Roman"/>
          <w:sz w:val="28"/>
          <w:szCs w:val="28"/>
        </w:rPr>
        <w:t>водорода усиливает выщелачивание халькопирита практически в 3 раза</w:t>
      </w:r>
      <w:r w:rsidR="00E80E38">
        <w:rPr>
          <w:rFonts w:ascii="Times New Roman" w:hAnsi="Times New Roman" w:cs="Times New Roman"/>
          <w:sz w:val="28"/>
          <w:szCs w:val="28"/>
        </w:rPr>
        <w:t xml:space="preserve"> </w:t>
      </w:r>
      <w:r w:rsidR="00E80E38" w:rsidRPr="00E80E38">
        <w:rPr>
          <w:rFonts w:ascii="Times New Roman" w:hAnsi="Times New Roman" w:cs="Times New Roman"/>
          <w:sz w:val="28"/>
          <w:szCs w:val="28"/>
        </w:rPr>
        <w:t>[61</w:t>
      </w:r>
      <w:r w:rsidR="00E80E38">
        <w:rPr>
          <w:rFonts w:ascii="Times New Roman" w:hAnsi="Times New Roman" w:cs="Times New Roman"/>
          <w:sz w:val="28"/>
          <w:szCs w:val="28"/>
        </w:rPr>
        <w:t>, с. 20</w:t>
      </w:r>
      <w:r w:rsidR="00E80E38" w:rsidRPr="00E80E38">
        <w:rPr>
          <w:rFonts w:ascii="Times New Roman" w:hAnsi="Times New Roman" w:cs="Times New Roman"/>
          <w:sz w:val="28"/>
          <w:szCs w:val="28"/>
        </w:rPr>
        <w:t>]</w:t>
      </w:r>
      <w:r w:rsidR="00C24F10" w:rsidRPr="007258CD">
        <w:rPr>
          <w:rFonts w:ascii="Times New Roman" w:hAnsi="Times New Roman" w:cs="Times New Roman"/>
          <w:sz w:val="28"/>
          <w:szCs w:val="28"/>
        </w:rPr>
        <w:t>.</w:t>
      </w:r>
      <w:r w:rsidR="00045E90">
        <w:rPr>
          <w:rFonts w:ascii="Times New Roman" w:hAnsi="Times New Roman" w:cs="Times New Roman"/>
          <w:sz w:val="28"/>
          <w:szCs w:val="28"/>
        </w:rPr>
        <w:t xml:space="preserve"> </w:t>
      </w:r>
      <w:r w:rsidR="004B7E44" w:rsidRPr="0053697F">
        <w:rPr>
          <w:rFonts w:ascii="Times New Roman" w:hAnsi="Times New Roman" w:cs="Times New Roman"/>
          <w:sz w:val="28"/>
          <w:szCs w:val="28"/>
        </w:rPr>
        <w:t>Улучшение кинетики, вероятно, связано</w:t>
      </w:r>
      <w:r w:rsidR="00126F70" w:rsidRPr="0053697F">
        <w:rPr>
          <w:rFonts w:ascii="Times New Roman" w:hAnsi="Times New Roman" w:cs="Times New Roman"/>
          <w:sz w:val="28"/>
          <w:szCs w:val="28"/>
        </w:rPr>
        <w:t xml:space="preserve"> </w:t>
      </w:r>
      <w:r w:rsidR="004B7E44" w:rsidRPr="0053697F">
        <w:rPr>
          <w:rFonts w:ascii="Times New Roman" w:hAnsi="Times New Roman" w:cs="Times New Roman"/>
          <w:sz w:val="28"/>
          <w:szCs w:val="28"/>
        </w:rPr>
        <w:t>с уменьшением пассивации нестехиометрическими фазами, которые обычно мешают процессу выщелачивания в</w:t>
      </w:r>
      <w:r w:rsidR="00C24F10" w:rsidRPr="0053697F">
        <w:rPr>
          <w:rFonts w:ascii="Times New Roman" w:hAnsi="Times New Roman" w:cs="Times New Roman"/>
          <w:sz w:val="28"/>
          <w:szCs w:val="28"/>
        </w:rPr>
        <w:t xml:space="preserve"> чисто</w:t>
      </w:r>
      <w:r w:rsidR="004B7E44" w:rsidRPr="0053697F">
        <w:rPr>
          <w:rFonts w:ascii="Times New Roman" w:hAnsi="Times New Roman" w:cs="Times New Roman"/>
          <w:sz w:val="28"/>
          <w:szCs w:val="28"/>
        </w:rPr>
        <w:t xml:space="preserve"> водных системах. Кроме того, существует вероятность того, что медь может быть стабильной в качестве иона меди в этих средах. Хотя концентрации кислоты не влияли на кинетику, было обнаружено, что концентрации окислителя и температура сильно влияют на </w:t>
      </w:r>
      <w:r w:rsidR="004420EE" w:rsidRPr="0053697F">
        <w:rPr>
          <w:rFonts w:ascii="Times New Roman" w:hAnsi="Times New Roman" w:cs="Times New Roman"/>
          <w:sz w:val="28"/>
          <w:szCs w:val="28"/>
        </w:rPr>
        <w:t>извлечение</w:t>
      </w:r>
      <w:r w:rsidR="004B7E44" w:rsidRPr="0053697F">
        <w:rPr>
          <w:rFonts w:ascii="Times New Roman" w:hAnsi="Times New Roman" w:cs="Times New Roman"/>
          <w:sz w:val="28"/>
          <w:szCs w:val="28"/>
        </w:rPr>
        <w:t xml:space="preserve"> меди и железа.</w:t>
      </w:r>
      <w:r w:rsidR="004C3AFB" w:rsidRPr="0053697F">
        <w:rPr>
          <w:rFonts w:ascii="Times New Roman" w:hAnsi="Times New Roman" w:cs="Times New Roman"/>
          <w:sz w:val="28"/>
          <w:szCs w:val="28"/>
        </w:rPr>
        <w:t xml:space="preserve"> </w:t>
      </w:r>
    </w:p>
    <w:p w14:paraId="4BDCB445" w14:textId="77777777" w:rsidR="00C841C9" w:rsidRDefault="00CE0CA2" w:rsidP="00C841C9">
      <w:pPr>
        <w:spacing w:after="0" w:line="240" w:lineRule="auto"/>
        <w:ind w:firstLine="567"/>
        <w:jc w:val="both"/>
        <w:rPr>
          <w:rFonts w:ascii="Times New Roman" w:eastAsia="Times New Roman" w:hAnsi="Times New Roman" w:cs="Times New Roman"/>
          <w:sz w:val="28"/>
          <w:szCs w:val="28"/>
          <w:lang w:eastAsia="ru-RU"/>
        </w:rPr>
      </w:pPr>
      <w:r w:rsidRPr="00CE0CA2">
        <w:rPr>
          <w:rFonts w:ascii="Times New Roman" w:eastAsia="Times New Roman" w:hAnsi="Times New Roman" w:cs="Times New Roman"/>
          <w:sz w:val="28"/>
          <w:szCs w:val="28"/>
          <w:lang w:eastAsia="ru-RU"/>
        </w:rPr>
        <w:t xml:space="preserve">В исследовании [78] была проведена оценка воздействия органических реагентов, таких как тиомочевина и </w:t>
      </w:r>
      <w:proofErr w:type="spellStart"/>
      <w:r w:rsidRPr="00CE0CA2">
        <w:rPr>
          <w:rFonts w:ascii="Times New Roman" w:eastAsia="Times New Roman" w:hAnsi="Times New Roman" w:cs="Times New Roman"/>
          <w:sz w:val="28"/>
          <w:szCs w:val="28"/>
          <w:lang w:eastAsia="ru-RU"/>
        </w:rPr>
        <w:t>формамидиндисульфид</w:t>
      </w:r>
      <w:proofErr w:type="spellEnd"/>
      <w:r w:rsidRPr="00CE0CA2">
        <w:rPr>
          <w:rFonts w:ascii="Times New Roman" w:eastAsia="Times New Roman" w:hAnsi="Times New Roman" w:cs="Times New Roman"/>
          <w:sz w:val="28"/>
          <w:szCs w:val="28"/>
          <w:lang w:eastAsia="ru-RU"/>
        </w:rPr>
        <w:t>, на процесс электрохимического выщелачивания халькопирита мексиканского месторождения при температуре окружающей среды в среде сернокислотных растворов.</w:t>
      </w:r>
      <w:r>
        <w:rPr>
          <w:rFonts w:ascii="Times New Roman" w:eastAsia="Times New Roman" w:hAnsi="Times New Roman" w:cs="Times New Roman"/>
          <w:sz w:val="28"/>
          <w:szCs w:val="28"/>
          <w:lang w:eastAsia="ru-RU"/>
        </w:rPr>
        <w:t xml:space="preserve"> </w:t>
      </w:r>
      <w:r w:rsidR="00A111BE" w:rsidRPr="0053697F">
        <w:rPr>
          <w:rFonts w:ascii="Times New Roman" w:eastAsia="Times New Roman" w:hAnsi="Times New Roman" w:cs="Times New Roman"/>
          <w:sz w:val="28"/>
          <w:szCs w:val="28"/>
          <w:lang w:eastAsia="ru-RU"/>
        </w:rPr>
        <w:t>О</w:t>
      </w:r>
      <w:r w:rsidR="00126F70" w:rsidRPr="0053697F">
        <w:rPr>
          <w:rFonts w:ascii="Times New Roman" w:eastAsia="Times New Roman" w:hAnsi="Times New Roman" w:cs="Times New Roman"/>
          <w:sz w:val="28"/>
          <w:szCs w:val="28"/>
          <w:lang w:eastAsia="ru-RU"/>
        </w:rPr>
        <w:t>пираясь</w:t>
      </w:r>
      <w:r w:rsidR="00A111BE" w:rsidRPr="0053697F">
        <w:rPr>
          <w:rFonts w:ascii="Times New Roman" w:eastAsia="Times New Roman" w:hAnsi="Times New Roman" w:cs="Times New Roman"/>
          <w:sz w:val="28"/>
          <w:szCs w:val="28"/>
          <w:lang w:eastAsia="ru-RU"/>
        </w:rPr>
        <w:t xml:space="preserve"> на результ</w:t>
      </w:r>
      <w:r w:rsidR="00126F70" w:rsidRPr="0053697F">
        <w:rPr>
          <w:rFonts w:ascii="Times New Roman" w:eastAsia="Times New Roman" w:hAnsi="Times New Roman" w:cs="Times New Roman"/>
          <w:sz w:val="28"/>
          <w:szCs w:val="28"/>
          <w:lang w:eastAsia="ru-RU"/>
        </w:rPr>
        <w:t>аты</w:t>
      </w:r>
      <w:r w:rsidR="00A111BE" w:rsidRPr="0053697F">
        <w:rPr>
          <w:rFonts w:ascii="Times New Roman" w:eastAsia="Times New Roman" w:hAnsi="Times New Roman" w:cs="Times New Roman"/>
          <w:sz w:val="28"/>
          <w:szCs w:val="28"/>
          <w:lang w:eastAsia="ru-RU"/>
        </w:rPr>
        <w:t xml:space="preserve"> экспериментов, авторы делают вывод о том, что</w:t>
      </w:r>
      <w:r w:rsidR="00126F70" w:rsidRPr="0053697F">
        <w:rPr>
          <w:rFonts w:ascii="Times New Roman" w:eastAsia="Times New Roman" w:hAnsi="Times New Roman" w:cs="Times New Roman"/>
          <w:sz w:val="28"/>
          <w:szCs w:val="28"/>
          <w:lang w:eastAsia="ru-RU"/>
        </w:rPr>
        <w:t xml:space="preserve"> рассмотренные органические реагенты</w:t>
      </w:r>
      <w:r w:rsidR="00A111BE" w:rsidRPr="0053697F">
        <w:rPr>
          <w:rFonts w:ascii="Times New Roman" w:eastAsia="Times New Roman" w:hAnsi="Times New Roman" w:cs="Times New Roman"/>
          <w:sz w:val="28"/>
          <w:szCs w:val="28"/>
          <w:lang w:eastAsia="ru-RU"/>
        </w:rPr>
        <w:t xml:space="preserve"> </w:t>
      </w:r>
      <w:r w:rsidR="00A111BE" w:rsidRPr="0053697F">
        <w:rPr>
          <w:rFonts w:ascii="Times New Roman" w:hAnsi="Times New Roman" w:cs="Times New Roman"/>
          <w:sz w:val="28"/>
          <w:szCs w:val="28"/>
        </w:rPr>
        <w:t>оказывают положительное влияние на скорость выщелачивания минерала</w:t>
      </w:r>
      <w:r w:rsidR="004C3AFB" w:rsidRPr="0053697F">
        <w:rPr>
          <w:rFonts w:ascii="Times New Roman" w:hAnsi="Times New Roman" w:cs="Times New Roman"/>
          <w:sz w:val="28"/>
          <w:szCs w:val="28"/>
        </w:rPr>
        <w:t xml:space="preserve"> благодаря тому, что </w:t>
      </w:r>
      <w:r w:rsidR="00126F70" w:rsidRPr="0053697F">
        <w:rPr>
          <w:rFonts w:ascii="Times New Roman" w:hAnsi="Times New Roman" w:cs="Times New Roman"/>
          <w:sz w:val="28"/>
          <w:szCs w:val="28"/>
        </w:rPr>
        <w:t xml:space="preserve">тиомочевина </w:t>
      </w:r>
      <w:r w:rsidR="004C3AFB" w:rsidRPr="0053697F">
        <w:rPr>
          <w:rFonts w:ascii="Times New Roman" w:hAnsi="Times New Roman" w:cs="Times New Roman"/>
          <w:sz w:val="28"/>
          <w:szCs w:val="28"/>
        </w:rPr>
        <w:t>способн</w:t>
      </w:r>
      <w:r w:rsidR="00126F70" w:rsidRPr="0053697F">
        <w:rPr>
          <w:rFonts w:ascii="Times New Roman" w:hAnsi="Times New Roman" w:cs="Times New Roman"/>
          <w:sz w:val="28"/>
          <w:szCs w:val="28"/>
        </w:rPr>
        <w:t>а</w:t>
      </w:r>
      <w:r w:rsidR="004C3AFB" w:rsidRPr="0053697F">
        <w:rPr>
          <w:rFonts w:ascii="Times New Roman" w:hAnsi="Times New Roman" w:cs="Times New Roman"/>
          <w:sz w:val="28"/>
          <w:szCs w:val="28"/>
        </w:rPr>
        <w:t xml:space="preserve"> растворить сер</w:t>
      </w:r>
      <w:r w:rsidR="008C5916" w:rsidRPr="0053697F">
        <w:rPr>
          <w:rFonts w:ascii="Times New Roman" w:hAnsi="Times New Roman" w:cs="Times New Roman"/>
          <w:sz w:val="28"/>
          <w:szCs w:val="28"/>
        </w:rPr>
        <w:t>о</w:t>
      </w:r>
      <w:r w:rsidR="004C3AFB" w:rsidRPr="0053697F">
        <w:rPr>
          <w:rFonts w:ascii="Times New Roman" w:hAnsi="Times New Roman" w:cs="Times New Roman"/>
          <w:sz w:val="28"/>
          <w:szCs w:val="28"/>
        </w:rPr>
        <w:t>содержащую пассивную пленку, а</w:t>
      </w:r>
      <w:r w:rsidR="00126F70" w:rsidRPr="0053697F">
        <w:rPr>
          <w:rFonts w:ascii="Times New Roman" w:hAnsi="Times New Roman" w:cs="Times New Roman"/>
          <w:sz w:val="28"/>
          <w:szCs w:val="28"/>
        </w:rPr>
        <w:t xml:space="preserve"> </w:t>
      </w:r>
      <w:proofErr w:type="spellStart"/>
      <w:r w:rsidR="00126F70" w:rsidRPr="0053697F">
        <w:rPr>
          <w:rFonts w:ascii="Times New Roman" w:eastAsia="Times New Roman" w:hAnsi="Times New Roman" w:cs="Times New Roman"/>
          <w:sz w:val="28"/>
          <w:szCs w:val="28"/>
          <w:lang w:eastAsia="ru-RU"/>
        </w:rPr>
        <w:t>формамидиндисульфид</w:t>
      </w:r>
      <w:proofErr w:type="spellEnd"/>
      <w:r w:rsidR="00126F70" w:rsidRPr="0053697F">
        <w:rPr>
          <w:rFonts w:ascii="Times New Roman" w:hAnsi="Times New Roman" w:cs="Times New Roman"/>
          <w:sz w:val="28"/>
          <w:szCs w:val="28"/>
        </w:rPr>
        <w:t xml:space="preserve"> </w:t>
      </w:r>
      <w:r w:rsidR="004C3AFB" w:rsidRPr="0053697F">
        <w:rPr>
          <w:rFonts w:ascii="Times New Roman" w:hAnsi="Times New Roman" w:cs="Times New Roman"/>
          <w:sz w:val="28"/>
          <w:szCs w:val="28"/>
        </w:rPr>
        <w:t>действует в качестве окислителя, соответственно.</w:t>
      </w:r>
    </w:p>
    <w:p w14:paraId="244761F4" w14:textId="338CDB90" w:rsidR="00FD260C" w:rsidRPr="00C841C9" w:rsidRDefault="00270226" w:rsidP="00C841C9">
      <w:pPr>
        <w:spacing w:after="0" w:line="240" w:lineRule="auto"/>
        <w:ind w:firstLine="567"/>
        <w:jc w:val="both"/>
        <w:rPr>
          <w:rFonts w:ascii="Times New Roman" w:eastAsia="Times New Roman" w:hAnsi="Times New Roman" w:cs="Times New Roman"/>
          <w:sz w:val="28"/>
          <w:szCs w:val="28"/>
          <w:lang w:eastAsia="ru-RU"/>
        </w:rPr>
      </w:pPr>
      <w:r w:rsidRPr="00270226">
        <w:rPr>
          <w:rFonts w:ascii="Times New Roman" w:hAnsi="Times New Roman" w:cs="Times New Roman"/>
          <w:sz w:val="28"/>
          <w:szCs w:val="28"/>
        </w:rPr>
        <w:t>В работе [79] рассмотрен процесс выщелачивания меди из сульфидного концентрата мексиканского месторождения (размер частиц ~140 мкм), содержащего 62 % халькопирита, 10 % сфалерита, 8 % галенита и около 20 % нерастворимого остатка, преимущественно кварца, в водно-кислотной среде с добавлением метанола и пероксида водорода. Применение метанола обеспечивало стабилизацию ионов меди, а пероксид водорода использовался в качестве окислителя.</w:t>
      </w:r>
      <w:r w:rsidR="00C841C9">
        <w:rPr>
          <w:rFonts w:ascii="Times New Roman" w:eastAsia="Times New Roman" w:hAnsi="Times New Roman" w:cs="Times New Roman"/>
          <w:sz w:val="28"/>
          <w:szCs w:val="28"/>
          <w:lang w:eastAsia="ru-RU"/>
        </w:rPr>
        <w:t xml:space="preserve"> </w:t>
      </w:r>
      <w:r w:rsidR="002946EA" w:rsidRPr="0053697F">
        <w:rPr>
          <w:rFonts w:ascii="Times New Roman" w:hAnsi="Times New Roman" w:cs="Times New Roman"/>
          <w:sz w:val="28"/>
          <w:szCs w:val="28"/>
        </w:rPr>
        <w:t>Извлечение меди</w:t>
      </w:r>
      <w:r w:rsidR="00C9798B" w:rsidRPr="0053697F">
        <w:rPr>
          <w:rFonts w:ascii="Times New Roman" w:hAnsi="Times New Roman" w:cs="Times New Roman"/>
          <w:sz w:val="28"/>
          <w:szCs w:val="28"/>
        </w:rPr>
        <w:t xml:space="preserve"> в системе 0</w:t>
      </w:r>
      <w:r w:rsidR="00C77E60" w:rsidRPr="0053697F">
        <w:rPr>
          <w:rFonts w:ascii="Times New Roman" w:hAnsi="Times New Roman" w:cs="Times New Roman"/>
          <w:sz w:val="28"/>
          <w:szCs w:val="28"/>
        </w:rPr>
        <w:t>,</w:t>
      </w:r>
      <w:r w:rsidR="00C9798B" w:rsidRPr="0053697F">
        <w:rPr>
          <w:rFonts w:ascii="Times New Roman" w:hAnsi="Times New Roman" w:cs="Times New Roman"/>
          <w:sz w:val="28"/>
          <w:szCs w:val="28"/>
        </w:rPr>
        <w:t>6М H</w:t>
      </w:r>
      <w:r w:rsidR="00C9798B" w:rsidRPr="0053697F">
        <w:rPr>
          <w:rFonts w:ascii="Times New Roman" w:hAnsi="Times New Roman" w:cs="Times New Roman"/>
          <w:sz w:val="28"/>
          <w:szCs w:val="28"/>
          <w:vertAlign w:val="subscript"/>
        </w:rPr>
        <w:t>2</w:t>
      </w:r>
      <w:r w:rsidR="00C9798B" w:rsidRPr="0053697F">
        <w:rPr>
          <w:rFonts w:ascii="Times New Roman" w:hAnsi="Times New Roman" w:cs="Times New Roman"/>
          <w:sz w:val="28"/>
          <w:szCs w:val="28"/>
        </w:rPr>
        <w:t>SO</w:t>
      </w:r>
      <w:r w:rsidR="00C9798B" w:rsidRPr="0053697F">
        <w:rPr>
          <w:rFonts w:ascii="Times New Roman" w:hAnsi="Times New Roman" w:cs="Times New Roman"/>
          <w:sz w:val="28"/>
          <w:szCs w:val="28"/>
          <w:vertAlign w:val="subscript"/>
        </w:rPr>
        <w:t>4</w:t>
      </w:r>
      <w:r w:rsidR="00703224" w:rsidRPr="0053697F">
        <w:rPr>
          <w:rFonts w:ascii="Times New Roman" w:hAnsi="Times New Roman" w:cs="Times New Roman"/>
          <w:sz w:val="28"/>
          <w:szCs w:val="28"/>
        </w:rPr>
        <w:t>–</w:t>
      </w:r>
      <w:r w:rsidR="00C9798B" w:rsidRPr="0053697F">
        <w:rPr>
          <w:rFonts w:ascii="Times New Roman" w:hAnsi="Times New Roman" w:cs="Times New Roman"/>
          <w:sz w:val="28"/>
          <w:szCs w:val="28"/>
        </w:rPr>
        <w:t>5</w:t>
      </w:r>
      <w:r w:rsidR="00C77E60" w:rsidRPr="0053697F">
        <w:rPr>
          <w:rFonts w:ascii="Times New Roman" w:hAnsi="Times New Roman" w:cs="Times New Roman"/>
          <w:sz w:val="28"/>
          <w:szCs w:val="28"/>
        </w:rPr>
        <w:t>,</w:t>
      </w:r>
      <w:r w:rsidR="00C9798B" w:rsidRPr="0053697F">
        <w:rPr>
          <w:rFonts w:ascii="Times New Roman" w:hAnsi="Times New Roman" w:cs="Times New Roman"/>
          <w:sz w:val="28"/>
          <w:szCs w:val="28"/>
        </w:rPr>
        <w:t>7М CH</w:t>
      </w:r>
      <w:r w:rsidR="00C9798B" w:rsidRPr="0053697F">
        <w:rPr>
          <w:rFonts w:ascii="Times New Roman" w:hAnsi="Times New Roman" w:cs="Times New Roman"/>
          <w:sz w:val="28"/>
          <w:szCs w:val="28"/>
          <w:vertAlign w:val="subscript"/>
        </w:rPr>
        <w:t>3</w:t>
      </w:r>
      <w:r w:rsidR="00C9798B" w:rsidRPr="0053697F">
        <w:rPr>
          <w:rFonts w:ascii="Times New Roman" w:hAnsi="Times New Roman" w:cs="Times New Roman"/>
          <w:sz w:val="28"/>
          <w:szCs w:val="28"/>
        </w:rPr>
        <w:t>OH</w:t>
      </w:r>
      <w:r w:rsidR="002946EA" w:rsidRPr="0053697F">
        <w:rPr>
          <w:rFonts w:ascii="Times New Roman" w:hAnsi="Times New Roman" w:cs="Times New Roman"/>
          <w:sz w:val="28"/>
          <w:szCs w:val="28"/>
        </w:rPr>
        <w:t xml:space="preserve"> увеличивалось с увеличением продолжительности эксперимента и начальной </w:t>
      </w:r>
      <w:r w:rsidR="002946EA" w:rsidRPr="0053697F">
        <w:rPr>
          <w:rFonts w:ascii="Times New Roman" w:hAnsi="Times New Roman" w:cs="Times New Roman"/>
          <w:sz w:val="28"/>
          <w:szCs w:val="28"/>
        </w:rPr>
        <w:lastRenderedPageBreak/>
        <w:t>концентрации H</w:t>
      </w:r>
      <w:r w:rsidR="002946EA" w:rsidRPr="0053697F">
        <w:rPr>
          <w:rFonts w:ascii="Times New Roman" w:hAnsi="Times New Roman" w:cs="Times New Roman"/>
          <w:sz w:val="28"/>
          <w:szCs w:val="28"/>
          <w:vertAlign w:val="subscript"/>
        </w:rPr>
        <w:t>2</w:t>
      </w:r>
      <w:r w:rsidR="002946EA" w:rsidRPr="0053697F">
        <w:rPr>
          <w:rFonts w:ascii="Times New Roman" w:hAnsi="Times New Roman" w:cs="Times New Roman"/>
          <w:sz w:val="28"/>
          <w:szCs w:val="28"/>
        </w:rPr>
        <w:t>O</w:t>
      </w:r>
      <w:r w:rsidR="002946EA" w:rsidRPr="0053697F">
        <w:rPr>
          <w:rFonts w:ascii="Times New Roman" w:hAnsi="Times New Roman" w:cs="Times New Roman"/>
          <w:sz w:val="28"/>
          <w:szCs w:val="28"/>
          <w:vertAlign w:val="subscript"/>
        </w:rPr>
        <w:t>2</w:t>
      </w:r>
      <w:r w:rsidR="00C9798B" w:rsidRPr="0053697F">
        <w:rPr>
          <w:rFonts w:ascii="Times New Roman" w:hAnsi="Times New Roman" w:cs="Times New Roman"/>
          <w:sz w:val="28"/>
          <w:szCs w:val="28"/>
        </w:rPr>
        <w:t>, достигая в течение 5 ч – 20</w:t>
      </w:r>
      <w:r w:rsidR="00787DBE" w:rsidRPr="0053697F">
        <w:rPr>
          <w:rFonts w:ascii="Times New Roman" w:hAnsi="Times New Roman" w:cs="Times New Roman"/>
          <w:sz w:val="28"/>
          <w:szCs w:val="28"/>
        </w:rPr>
        <w:t xml:space="preserve"> %</w:t>
      </w:r>
      <w:r w:rsidR="00C9798B" w:rsidRPr="0053697F">
        <w:rPr>
          <w:rFonts w:ascii="Times New Roman" w:hAnsi="Times New Roman" w:cs="Times New Roman"/>
          <w:sz w:val="28"/>
          <w:szCs w:val="28"/>
        </w:rPr>
        <w:t>, 38</w:t>
      </w:r>
      <w:r w:rsidR="00787DBE" w:rsidRPr="0053697F">
        <w:rPr>
          <w:rFonts w:ascii="Times New Roman" w:hAnsi="Times New Roman" w:cs="Times New Roman"/>
          <w:sz w:val="28"/>
          <w:szCs w:val="28"/>
        </w:rPr>
        <w:t xml:space="preserve"> %</w:t>
      </w:r>
      <w:r w:rsidR="00C9798B" w:rsidRPr="0053697F">
        <w:rPr>
          <w:rFonts w:ascii="Times New Roman" w:hAnsi="Times New Roman" w:cs="Times New Roman"/>
          <w:sz w:val="28"/>
          <w:szCs w:val="28"/>
        </w:rPr>
        <w:t>,</w:t>
      </w:r>
      <w:r w:rsidR="00787DBE" w:rsidRPr="0053697F">
        <w:rPr>
          <w:rFonts w:ascii="Times New Roman" w:hAnsi="Times New Roman" w:cs="Times New Roman"/>
          <w:sz w:val="28"/>
          <w:szCs w:val="28"/>
        </w:rPr>
        <w:t xml:space="preserve"> </w:t>
      </w:r>
      <w:r w:rsidR="00C9798B" w:rsidRPr="0053697F">
        <w:rPr>
          <w:rFonts w:ascii="Times New Roman" w:hAnsi="Times New Roman" w:cs="Times New Roman"/>
          <w:sz w:val="28"/>
          <w:szCs w:val="28"/>
        </w:rPr>
        <w:t>52 % при использовании 1</w:t>
      </w:r>
      <w:r w:rsidR="00787DBE" w:rsidRPr="0053697F">
        <w:rPr>
          <w:rFonts w:ascii="Times New Roman" w:hAnsi="Times New Roman" w:cs="Times New Roman"/>
          <w:sz w:val="28"/>
          <w:szCs w:val="28"/>
        </w:rPr>
        <w:t xml:space="preserve"> М</w:t>
      </w:r>
      <w:r w:rsidR="00C9798B" w:rsidRPr="0053697F">
        <w:rPr>
          <w:rFonts w:ascii="Times New Roman" w:hAnsi="Times New Roman" w:cs="Times New Roman"/>
          <w:sz w:val="28"/>
          <w:szCs w:val="28"/>
        </w:rPr>
        <w:t>, 1</w:t>
      </w:r>
      <w:r w:rsidR="00577E52" w:rsidRPr="0053697F">
        <w:rPr>
          <w:rFonts w:ascii="Times New Roman" w:hAnsi="Times New Roman" w:cs="Times New Roman"/>
          <w:sz w:val="28"/>
          <w:szCs w:val="28"/>
        </w:rPr>
        <w:t>,</w:t>
      </w:r>
      <w:r w:rsidR="00C9798B" w:rsidRPr="0053697F">
        <w:rPr>
          <w:rFonts w:ascii="Times New Roman" w:hAnsi="Times New Roman" w:cs="Times New Roman"/>
          <w:sz w:val="28"/>
          <w:szCs w:val="28"/>
        </w:rPr>
        <w:t>5</w:t>
      </w:r>
      <w:r w:rsidR="00787DBE" w:rsidRPr="0053697F">
        <w:rPr>
          <w:rFonts w:ascii="Times New Roman" w:hAnsi="Times New Roman" w:cs="Times New Roman"/>
          <w:sz w:val="28"/>
          <w:szCs w:val="28"/>
        </w:rPr>
        <w:t xml:space="preserve"> М</w:t>
      </w:r>
      <w:r w:rsidR="00C9798B" w:rsidRPr="0053697F">
        <w:rPr>
          <w:rFonts w:ascii="Times New Roman" w:hAnsi="Times New Roman" w:cs="Times New Roman"/>
          <w:sz w:val="28"/>
          <w:szCs w:val="28"/>
        </w:rPr>
        <w:t xml:space="preserve"> и 3 М</w:t>
      </w:r>
      <w:r w:rsidR="00474006" w:rsidRPr="0053697F">
        <w:rPr>
          <w:rFonts w:ascii="Times New Roman" w:hAnsi="Times New Roman" w:cs="Times New Roman"/>
          <w:sz w:val="28"/>
          <w:szCs w:val="28"/>
        </w:rPr>
        <w:t xml:space="preserve"> окислителя</w:t>
      </w:r>
      <w:r w:rsidR="00C9798B" w:rsidRPr="0053697F">
        <w:rPr>
          <w:rFonts w:ascii="Times New Roman" w:hAnsi="Times New Roman" w:cs="Times New Roman"/>
          <w:sz w:val="28"/>
          <w:szCs w:val="28"/>
        </w:rPr>
        <w:t xml:space="preserve">, соответственно. </w:t>
      </w:r>
      <w:r w:rsidR="002946EA" w:rsidRPr="0053697F">
        <w:rPr>
          <w:rFonts w:ascii="Times New Roman" w:hAnsi="Times New Roman" w:cs="Times New Roman"/>
          <w:sz w:val="28"/>
          <w:szCs w:val="28"/>
        </w:rPr>
        <w:t>П</w:t>
      </w:r>
      <w:r w:rsidR="00C9798B" w:rsidRPr="0053697F">
        <w:rPr>
          <w:rFonts w:ascii="Times New Roman" w:hAnsi="Times New Roman" w:cs="Times New Roman"/>
          <w:sz w:val="28"/>
          <w:szCs w:val="28"/>
        </w:rPr>
        <w:t>рактически</w:t>
      </w:r>
      <w:r w:rsidR="00455D9C" w:rsidRPr="0053697F">
        <w:rPr>
          <w:rFonts w:ascii="Times New Roman" w:hAnsi="Times New Roman" w:cs="Times New Roman"/>
          <w:sz w:val="28"/>
          <w:szCs w:val="28"/>
        </w:rPr>
        <w:t xml:space="preserve"> полн</w:t>
      </w:r>
      <w:r w:rsidR="002946EA" w:rsidRPr="0053697F">
        <w:rPr>
          <w:rFonts w:ascii="Times New Roman" w:hAnsi="Times New Roman" w:cs="Times New Roman"/>
          <w:sz w:val="28"/>
          <w:szCs w:val="28"/>
        </w:rPr>
        <w:t>ое извлечени</w:t>
      </w:r>
      <w:r w:rsidR="00CA6091" w:rsidRPr="0053697F">
        <w:rPr>
          <w:rFonts w:ascii="Times New Roman" w:hAnsi="Times New Roman" w:cs="Times New Roman"/>
          <w:sz w:val="28"/>
          <w:szCs w:val="28"/>
        </w:rPr>
        <w:t xml:space="preserve">е </w:t>
      </w:r>
      <w:r w:rsidR="00455D9C" w:rsidRPr="0053697F">
        <w:rPr>
          <w:rFonts w:ascii="Times New Roman" w:hAnsi="Times New Roman" w:cs="Times New Roman"/>
          <w:sz w:val="28"/>
          <w:szCs w:val="28"/>
        </w:rPr>
        <w:t>меди</w:t>
      </w:r>
      <w:r w:rsidR="00787DBE" w:rsidRPr="0053697F">
        <w:rPr>
          <w:rFonts w:ascii="Times New Roman" w:hAnsi="Times New Roman" w:cs="Times New Roman"/>
          <w:sz w:val="28"/>
          <w:szCs w:val="28"/>
        </w:rPr>
        <w:t xml:space="preserve"> – </w:t>
      </w:r>
      <w:r w:rsidR="00CA6091" w:rsidRPr="0053697F">
        <w:rPr>
          <w:rFonts w:ascii="Times New Roman" w:hAnsi="Times New Roman" w:cs="Times New Roman"/>
          <w:sz w:val="28"/>
          <w:szCs w:val="28"/>
        </w:rPr>
        <w:t>95 %</w:t>
      </w:r>
      <w:r w:rsidR="00455D9C" w:rsidRPr="0053697F">
        <w:rPr>
          <w:rFonts w:ascii="Times New Roman" w:hAnsi="Times New Roman" w:cs="Times New Roman"/>
          <w:sz w:val="28"/>
          <w:szCs w:val="28"/>
        </w:rPr>
        <w:t xml:space="preserve"> был</w:t>
      </w:r>
      <w:r w:rsidR="002946EA" w:rsidRPr="0053697F">
        <w:rPr>
          <w:rFonts w:ascii="Times New Roman" w:hAnsi="Times New Roman" w:cs="Times New Roman"/>
          <w:sz w:val="28"/>
          <w:szCs w:val="28"/>
        </w:rPr>
        <w:t>о</w:t>
      </w:r>
      <w:r w:rsidR="00455D9C" w:rsidRPr="0053697F">
        <w:rPr>
          <w:rFonts w:ascii="Times New Roman" w:hAnsi="Times New Roman" w:cs="Times New Roman"/>
          <w:sz w:val="28"/>
          <w:szCs w:val="28"/>
        </w:rPr>
        <w:t xml:space="preserve"> достигнут</w:t>
      </w:r>
      <w:r w:rsidR="002946EA" w:rsidRPr="0053697F">
        <w:rPr>
          <w:rFonts w:ascii="Times New Roman" w:hAnsi="Times New Roman" w:cs="Times New Roman"/>
          <w:sz w:val="28"/>
          <w:szCs w:val="28"/>
        </w:rPr>
        <w:t>о</w:t>
      </w:r>
      <w:r w:rsidR="00455D9C" w:rsidRPr="0053697F">
        <w:rPr>
          <w:rFonts w:ascii="Times New Roman" w:hAnsi="Times New Roman" w:cs="Times New Roman"/>
          <w:sz w:val="28"/>
          <w:szCs w:val="28"/>
        </w:rPr>
        <w:t xml:space="preserve"> в течение 5 ч</w:t>
      </w:r>
      <w:r w:rsidR="00CA6091" w:rsidRPr="0053697F">
        <w:rPr>
          <w:rFonts w:ascii="Times New Roman" w:hAnsi="Times New Roman" w:cs="Times New Roman"/>
          <w:sz w:val="28"/>
          <w:szCs w:val="28"/>
        </w:rPr>
        <w:t xml:space="preserve"> и 7 ч</w:t>
      </w:r>
      <w:r w:rsidR="00455D9C" w:rsidRPr="0053697F">
        <w:rPr>
          <w:rFonts w:ascii="Times New Roman" w:hAnsi="Times New Roman" w:cs="Times New Roman"/>
          <w:sz w:val="28"/>
          <w:szCs w:val="28"/>
        </w:rPr>
        <w:t xml:space="preserve"> при 40 °C</w:t>
      </w:r>
      <w:r w:rsidR="00CA6091" w:rsidRPr="0053697F">
        <w:rPr>
          <w:rFonts w:ascii="Times New Roman" w:hAnsi="Times New Roman" w:cs="Times New Roman"/>
          <w:sz w:val="28"/>
          <w:szCs w:val="28"/>
        </w:rPr>
        <w:t xml:space="preserve"> и 30 °C, соответственно</w:t>
      </w:r>
      <w:r w:rsidR="00455D9C" w:rsidRPr="0053697F">
        <w:rPr>
          <w:rFonts w:ascii="Times New Roman" w:hAnsi="Times New Roman" w:cs="Times New Roman"/>
          <w:sz w:val="28"/>
          <w:szCs w:val="28"/>
        </w:rPr>
        <w:t>.</w:t>
      </w:r>
      <w:r w:rsidR="00AF0E46" w:rsidRPr="0053697F">
        <w:rPr>
          <w:rFonts w:ascii="Times New Roman" w:hAnsi="Times New Roman" w:cs="Times New Roman"/>
          <w:sz w:val="28"/>
          <w:szCs w:val="28"/>
        </w:rPr>
        <w:t xml:space="preserve"> </w:t>
      </w:r>
      <w:r w:rsidR="002946EA" w:rsidRPr="0053697F">
        <w:rPr>
          <w:rFonts w:ascii="Times New Roman" w:hAnsi="Times New Roman" w:cs="Times New Roman"/>
          <w:sz w:val="28"/>
          <w:szCs w:val="28"/>
        </w:rPr>
        <w:t>Процент извлечения железа</w:t>
      </w:r>
      <w:r w:rsidR="00474006" w:rsidRPr="0053697F">
        <w:rPr>
          <w:rFonts w:ascii="Times New Roman" w:hAnsi="Times New Roman" w:cs="Times New Roman"/>
          <w:sz w:val="28"/>
          <w:szCs w:val="28"/>
        </w:rPr>
        <w:t xml:space="preserve"> был</w:t>
      </w:r>
      <w:r w:rsidR="002946EA" w:rsidRPr="0053697F">
        <w:rPr>
          <w:rFonts w:ascii="Times New Roman" w:hAnsi="Times New Roman" w:cs="Times New Roman"/>
          <w:sz w:val="28"/>
          <w:szCs w:val="28"/>
        </w:rPr>
        <w:t xml:space="preserve"> подобен процентам </w:t>
      </w:r>
      <w:r w:rsidR="00474006" w:rsidRPr="0053697F">
        <w:rPr>
          <w:rFonts w:ascii="Times New Roman" w:hAnsi="Times New Roman" w:cs="Times New Roman"/>
          <w:sz w:val="28"/>
          <w:szCs w:val="28"/>
        </w:rPr>
        <w:t xml:space="preserve">извлечения </w:t>
      </w:r>
      <w:r w:rsidR="002946EA" w:rsidRPr="0053697F">
        <w:rPr>
          <w:rFonts w:ascii="Times New Roman" w:hAnsi="Times New Roman" w:cs="Times New Roman"/>
          <w:sz w:val="28"/>
          <w:szCs w:val="28"/>
        </w:rPr>
        <w:t>меди, демонстрируя одинаковую линейную тенденцию и указывая на совместное растворение железа и меди во время выщелачивания концентрата.</w:t>
      </w:r>
    </w:p>
    <w:p w14:paraId="45FB989B" w14:textId="33A4C907" w:rsidR="00F51CB4" w:rsidRPr="0053697F" w:rsidRDefault="0022488E" w:rsidP="00D27C01">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В последние годы </w:t>
      </w:r>
      <w:r w:rsidR="00184D5C" w:rsidRPr="0053697F">
        <w:rPr>
          <w:rFonts w:ascii="Times New Roman" w:hAnsi="Times New Roman" w:cs="Times New Roman"/>
          <w:sz w:val="28"/>
          <w:szCs w:val="28"/>
        </w:rPr>
        <w:t>α-</w:t>
      </w:r>
      <w:r w:rsidRPr="0053697F">
        <w:rPr>
          <w:rFonts w:ascii="Times New Roman" w:hAnsi="Times New Roman" w:cs="Times New Roman"/>
          <w:sz w:val="28"/>
          <w:szCs w:val="28"/>
        </w:rPr>
        <w:t>а</w:t>
      </w:r>
      <w:r w:rsidR="005E35D8" w:rsidRPr="0053697F">
        <w:rPr>
          <w:rFonts w:ascii="Times New Roman" w:hAnsi="Times New Roman" w:cs="Times New Roman"/>
          <w:sz w:val="28"/>
          <w:szCs w:val="28"/>
        </w:rPr>
        <w:t>минокислоты</w:t>
      </w:r>
      <w:r w:rsidR="00BD49D8" w:rsidRPr="0053697F">
        <w:rPr>
          <w:rFonts w:ascii="Times New Roman" w:hAnsi="Times New Roman" w:cs="Times New Roman"/>
          <w:sz w:val="28"/>
          <w:szCs w:val="28"/>
        </w:rPr>
        <w:t xml:space="preserve"> привлекают значительный интерес и внимание</w:t>
      </w:r>
      <w:r w:rsidR="00184D5C" w:rsidRPr="0053697F">
        <w:rPr>
          <w:rFonts w:ascii="Times New Roman" w:hAnsi="Times New Roman" w:cs="Times New Roman"/>
          <w:sz w:val="28"/>
          <w:szCs w:val="28"/>
        </w:rPr>
        <w:t xml:space="preserve"> </w:t>
      </w:r>
      <w:r w:rsidR="00BD49D8" w:rsidRPr="0053697F">
        <w:rPr>
          <w:rFonts w:ascii="Times New Roman" w:hAnsi="Times New Roman" w:cs="Times New Roman"/>
          <w:sz w:val="28"/>
          <w:szCs w:val="28"/>
        </w:rPr>
        <w:t>в области гидрометаллургии</w:t>
      </w:r>
      <w:r w:rsidR="005E35D8" w:rsidRPr="0053697F">
        <w:rPr>
          <w:rFonts w:ascii="Times New Roman" w:hAnsi="Times New Roman" w:cs="Times New Roman"/>
          <w:sz w:val="28"/>
          <w:szCs w:val="28"/>
        </w:rPr>
        <w:t xml:space="preserve"> как перспективные</w:t>
      </w:r>
      <w:r w:rsidR="00BD49D8" w:rsidRPr="0053697F">
        <w:rPr>
          <w:rFonts w:ascii="Times New Roman" w:hAnsi="Times New Roman" w:cs="Times New Roman"/>
          <w:sz w:val="28"/>
          <w:szCs w:val="28"/>
        </w:rPr>
        <w:t xml:space="preserve">, </w:t>
      </w:r>
      <w:r w:rsidR="005E35D8" w:rsidRPr="0053697F">
        <w:rPr>
          <w:rFonts w:ascii="Times New Roman" w:hAnsi="Times New Roman" w:cs="Times New Roman"/>
          <w:sz w:val="28"/>
          <w:szCs w:val="28"/>
        </w:rPr>
        <w:t>альтернативные</w:t>
      </w:r>
      <w:r w:rsidR="00BD49D8" w:rsidRPr="0053697F">
        <w:rPr>
          <w:rFonts w:ascii="Times New Roman" w:hAnsi="Times New Roman" w:cs="Times New Roman"/>
          <w:sz w:val="28"/>
          <w:szCs w:val="28"/>
        </w:rPr>
        <w:t>, «зеленые»</w:t>
      </w:r>
      <w:r w:rsidR="005E35D8" w:rsidRPr="0053697F">
        <w:rPr>
          <w:rFonts w:ascii="Times New Roman" w:hAnsi="Times New Roman" w:cs="Times New Roman"/>
          <w:sz w:val="28"/>
          <w:szCs w:val="28"/>
        </w:rPr>
        <w:t xml:space="preserve"> органические комплексообразующие выщелачивающие </w:t>
      </w:r>
      <w:r w:rsidR="00FD260C" w:rsidRPr="0053697F">
        <w:rPr>
          <w:rFonts w:ascii="Times New Roman" w:hAnsi="Times New Roman" w:cs="Times New Roman"/>
          <w:sz w:val="28"/>
          <w:szCs w:val="28"/>
        </w:rPr>
        <w:t>реагенты</w:t>
      </w:r>
      <w:r w:rsidR="005E35D8" w:rsidRPr="0053697F">
        <w:rPr>
          <w:rFonts w:ascii="Times New Roman" w:hAnsi="Times New Roman" w:cs="Times New Roman"/>
          <w:sz w:val="28"/>
          <w:szCs w:val="28"/>
        </w:rPr>
        <w:t xml:space="preserve"> </w:t>
      </w:r>
      <w:r w:rsidR="00FD260C" w:rsidRPr="0053697F">
        <w:rPr>
          <w:rFonts w:ascii="Times New Roman" w:hAnsi="Times New Roman" w:cs="Times New Roman"/>
          <w:sz w:val="28"/>
          <w:szCs w:val="28"/>
        </w:rPr>
        <w:t>для извлечения металлов из природных и вторичных ресурсов</w:t>
      </w:r>
      <w:r w:rsidR="00CF3888" w:rsidRPr="0053697F">
        <w:rPr>
          <w:rFonts w:ascii="Times New Roman" w:hAnsi="Times New Roman" w:cs="Times New Roman"/>
          <w:sz w:val="28"/>
          <w:szCs w:val="28"/>
        </w:rPr>
        <w:t>, в большинстве случаев</w:t>
      </w:r>
      <w:r w:rsidR="00FD260C" w:rsidRPr="0053697F">
        <w:rPr>
          <w:rFonts w:ascii="Times New Roman" w:hAnsi="Times New Roman" w:cs="Times New Roman"/>
          <w:sz w:val="28"/>
          <w:szCs w:val="28"/>
        </w:rPr>
        <w:t xml:space="preserve"> с акцентом на глицин </w:t>
      </w:r>
      <w:r w:rsidR="003B5B05" w:rsidRPr="0053697F">
        <w:rPr>
          <w:rFonts w:ascii="Times New Roman" w:hAnsi="Times New Roman" w:cs="Times New Roman"/>
          <w:sz w:val="28"/>
          <w:szCs w:val="28"/>
        </w:rPr>
        <w:t>[</w:t>
      </w:r>
      <w:r w:rsidR="007B5959">
        <w:rPr>
          <w:rFonts w:ascii="Times New Roman" w:hAnsi="Times New Roman" w:cs="Times New Roman"/>
          <w:sz w:val="28"/>
          <w:szCs w:val="28"/>
        </w:rPr>
        <w:t>80</w:t>
      </w:r>
      <w:r w:rsidR="00012FF3" w:rsidRPr="0053697F">
        <w:rPr>
          <w:rFonts w:ascii="Times New Roman" w:hAnsi="Times New Roman" w:cs="Times New Roman"/>
          <w:sz w:val="28"/>
          <w:szCs w:val="28"/>
        </w:rPr>
        <w:t>-</w:t>
      </w:r>
      <w:r w:rsidR="00981612" w:rsidRPr="00981612">
        <w:rPr>
          <w:rFonts w:ascii="Times New Roman" w:hAnsi="Times New Roman" w:cs="Times New Roman"/>
          <w:sz w:val="28"/>
          <w:szCs w:val="28"/>
        </w:rPr>
        <w:t>8</w:t>
      </w:r>
      <w:r w:rsidR="007B5959">
        <w:rPr>
          <w:rFonts w:ascii="Times New Roman" w:hAnsi="Times New Roman" w:cs="Times New Roman"/>
          <w:sz w:val="28"/>
          <w:szCs w:val="28"/>
        </w:rPr>
        <w:t>2</w:t>
      </w:r>
      <w:r w:rsidR="00E15001" w:rsidRPr="0053697F">
        <w:rPr>
          <w:rFonts w:ascii="Times New Roman" w:hAnsi="Times New Roman" w:cs="Times New Roman"/>
          <w:sz w:val="28"/>
          <w:szCs w:val="28"/>
        </w:rPr>
        <w:t>]</w:t>
      </w:r>
      <w:r w:rsidR="005E35D8" w:rsidRPr="0053697F">
        <w:rPr>
          <w:rFonts w:ascii="Times New Roman" w:hAnsi="Times New Roman" w:cs="Times New Roman"/>
          <w:sz w:val="28"/>
          <w:szCs w:val="28"/>
        </w:rPr>
        <w:t>.</w:t>
      </w:r>
      <w:r w:rsidR="00CF3888" w:rsidRPr="0053697F">
        <w:rPr>
          <w:rFonts w:ascii="Times New Roman" w:hAnsi="Times New Roman" w:cs="Times New Roman"/>
          <w:sz w:val="28"/>
          <w:szCs w:val="28"/>
        </w:rPr>
        <w:t xml:space="preserve"> </w:t>
      </w:r>
      <w:r w:rsidR="001F6F86" w:rsidRPr="0053697F">
        <w:rPr>
          <w:rFonts w:ascii="Times New Roman" w:hAnsi="Times New Roman" w:cs="Times New Roman"/>
          <w:sz w:val="28"/>
          <w:szCs w:val="28"/>
        </w:rPr>
        <w:t>Как указано в их названии, аминокислоты представляют собой органические соединения, содержащие как карбоксильную группу (-COOH), так и аминогруппу (-NH</w:t>
      </w:r>
      <w:r w:rsidR="001F6F86" w:rsidRPr="0053697F">
        <w:rPr>
          <w:rFonts w:ascii="Times New Roman" w:hAnsi="Times New Roman" w:cs="Times New Roman"/>
          <w:sz w:val="28"/>
          <w:szCs w:val="28"/>
          <w:vertAlign w:val="subscript"/>
        </w:rPr>
        <w:t>2</w:t>
      </w:r>
      <w:r w:rsidR="001F6F86" w:rsidRPr="0053697F">
        <w:rPr>
          <w:rFonts w:ascii="Times New Roman" w:hAnsi="Times New Roman" w:cs="Times New Roman"/>
          <w:sz w:val="28"/>
          <w:szCs w:val="28"/>
        </w:rPr>
        <w:t>), связанную с одним и тем же атомом углерода в α-положении. Отличительным фактором для различных аминокислот является боковая цепь, обозначаемая как R</w:t>
      </w:r>
      <w:r w:rsidR="00184D5C" w:rsidRPr="0053697F">
        <w:rPr>
          <w:rFonts w:ascii="Times New Roman" w:hAnsi="Times New Roman" w:cs="Times New Roman"/>
          <w:sz w:val="28"/>
          <w:szCs w:val="28"/>
        </w:rPr>
        <w:t xml:space="preserve"> (радикал)</w:t>
      </w:r>
      <w:r w:rsidR="001F6F86" w:rsidRPr="0053697F">
        <w:rPr>
          <w:rFonts w:ascii="Times New Roman" w:hAnsi="Times New Roman" w:cs="Times New Roman"/>
          <w:sz w:val="28"/>
          <w:szCs w:val="28"/>
        </w:rPr>
        <w:t>, которая</w:t>
      </w:r>
      <w:r w:rsidR="0010076C" w:rsidRPr="0053697F">
        <w:rPr>
          <w:rFonts w:ascii="Times New Roman" w:hAnsi="Times New Roman" w:cs="Times New Roman"/>
          <w:sz w:val="28"/>
          <w:szCs w:val="28"/>
        </w:rPr>
        <w:t xml:space="preserve"> </w:t>
      </w:r>
      <w:r w:rsidR="001F6F86" w:rsidRPr="0053697F">
        <w:rPr>
          <w:rFonts w:ascii="Times New Roman" w:hAnsi="Times New Roman" w:cs="Times New Roman"/>
          <w:sz w:val="28"/>
          <w:szCs w:val="28"/>
        </w:rPr>
        <w:t>определяет свойства аминокислоты</w:t>
      </w:r>
      <w:r w:rsidR="00184D5C" w:rsidRPr="0053697F">
        <w:rPr>
          <w:rFonts w:ascii="Times New Roman" w:hAnsi="Times New Roman" w:cs="Times New Roman"/>
          <w:sz w:val="28"/>
          <w:szCs w:val="28"/>
        </w:rPr>
        <w:t xml:space="preserve"> (рисунок </w:t>
      </w:r>
      <w:r w:rsidR="00294490">
        <w:rPr>
          <w:rFonts w:ascii="Times New Roman" w:hAnsi="Times New Roman" w:cs="Times New Roman"/>
          <w:sz w:val="28"/>
          <w:szCs w:val="28"/>
        </w:rPr>
        <w:t>5</w:t>
      </w:r>
      <w:r w:rsidR="00184D5C" w:rsidRPr="0053697F">
        <w:rPr>
          <w:rFonts w:ascii="Times New Roman" w:hAnsi="Times New Roman" w:cs="Times New Roman"/>
          <w:sz w:val="28"/>
          <w:szCs w:val="28"/>
        </w:rPr>
        <w:t>).</w:t>
      </w:r>
      <w:r w:rsidR="00344F87" w:rsidRPr="0053697F">
        <w:rPr>
          <w:rFonts w:ascii="Times New Roman" w:hAnsi="Times New Roman" w:cs="Times New Roman"/>
          <w:sz w:val="28"/>
          <w:szCs w:val="28"/>
        </w:rPr>
        <w:t xml:space="preserve"> </w:t>
      </w:r>
    </w:p>
    <w:p w14:paraId="69544D33" w14:textId="77777777" w:rsidR="00D27C01" w:rsidRPr="0053697F" w:rsidRDefault="00D27C01" w:rsidP="00D27C01">
      <w:pPr>
        <w:spacing w:after="0" w:line="240" w:lineRule="auto"/>
        <w:ind w:firstLine="567"/>
        <w:jc w:val="both"/>
        <w:rPr>
          <w:rFonts w:ascii="Times New Roman" w:hAnsi="Times New Roman" w:cs="Times New Roman"/>
          <w:sz w:val="28"/>
          <w:szCs w:val="28"/>
        </w:rPr>
      </w:pPr>
    </w:p>
    <w:p w14:paraId="5796E296" w14:textId="0A377DC4" w:rsidR="001F6F86" w:rsidRPr="0053697F" w:rsidRDefault="001F6F86" w:rsidP="001F6F86">
      <w:pPr>
        <w:spacing w:after="0" w:line="240" w:lineRule="auto"/>
        <w:jc w:val="center"/>
        <w:rPr>
          <w:rFonts w:ascii="Times New Roman" w:hAnsi="Times New Roman" w:cs="Times New Roman"/>
          <w:sz w:val="28"/>
          <w:szCs w:val="28"/>
        </w:rPr>
      </w:pPr>
      <w:r w:rsidRPr="0053697F">
        <w:rPr>
          <w:noProof/>
          <w:sz w:val="28"/>
          <w:szCs w:val="28"/>
        </w:rPr>
        <w:drawing>
          <wp:inline distT="0" distB="0" distL="0" distR="0" wp14:anchorId="0AFD6D6B" wp14:editId="11BEBC55">
            <wp:extent cx="1773951" cy="828000"/>
            <wp:effectExtent l="0" t="0" r="0" b="0"/>
            <wp:docPr id="19124665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duotone>
                        <a:prstClr val="black"/>
                        <a:schemeClr val="tx1">
                          <a:tint val="45000"/>
                          <a:satMod val="400000"/>
                        </a:schemeClr>
                      </a:duotone>
                      <a:extLst>
                        <a:ext uri="{BEBA8EAE-BF5A-486C-A8C5-ECC9F3942E4B}">
                          <a14:imgProps xmlns:a14="http://schemas.microsoft.com/office/drawing/2010/main">
                            <a14:imgLayer r:embed="rId16">
                              <a14:imgEffect>
                                <a14:saturation sat="400000"/>
                              </a14:imgEffect>
                            </a14:imgLayer>
                          </a14:imgProps>
                        </a:ext>
                        <a:ext uri="{28A0092B-C50C-407E-A947-70E740481C1C}">
                          <a14:useLocalDpi xmlns:a14="http://schemas.microsoft.com/office/drawing/2010/main" val="0"/>
                        </a:ext>
                      </a:extLst>
                    </a:blip>
                    <a:srcRect l="1924" t="7278" r="1604" b="10311"/>
                    <a:stretch/>
                  </pic:blipFill>
                  <pic:spPr bwMode="auto">
                    <a:xfrm>
                      <a:off x="0" y="0"/>
                      <a:ext cx="1773951" cy="828000"/>
                    </a:xfrm>
                    <a:prstGeom prst="rect">
                      <a:avLst/>
                    </a:prstGeom>
                    <a:noFill/>
                    <a:ln>
                      <a:noFill/>
                    </a:ln>
                    <a:extLst>
                      <a:ext uri="{53640926-AAD7-44D8-BBD7-CCE9431645EC}">
                        <a14:shadowObscured xmlns:a14="http://schemas.microsoft.com/office/drawing/2010/main"/>
                      </a:ext>
                    </a:extLst>
                  </pic:spPr>
                </pic:pic>
              </a:graphicData>
            </a:graphic>
          </wp:inline>
        </w:drawing>
      </w:r>
    </w:p>
    <w:p w14:paraId="5D54B523" w14:textId="77777777" w:rsidR="001F6F86" w:rsidRPr="0053697F" w:rsidRDefault="001F6F86" w:rsidP="001F6F86">
      <w:pPr>
        <w:spacing w:after="0" w:line="240" w:lineRule="auto"/>
        <w:jc w:val="center"/>
        <w:rPr>
          <w:rFonts w:ascii="Times New Roman" w:hAnsi="Times New Roman" w:cs="Times New Roman"/>
          <w:sz w:val="28"/>
          <w:szCs w:val="28"/>
        </w:rPr>
      </w:pPr>
    </w:p>
    <w:p w14:paraId="509F9350" w14:textId="23839C50" w:rsidR="001C1C77" w:rsidRPr="0053697F" w:rsidRDefault="001F6F86" w:rsidP="00F51CB4">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294490">
        <w:rPr>
          <w:rFonts w:ascii="Times New Roman" w:hAnsi="Times New Roman" w:cs="Times New Roman"/>
          <w:sz w:val="28"/>
          <w:szCs w:val="28"/>
        </w:rPr>
        <w:t>5</w:t>
      </w:r>
      <w:r w:rsidRPr="0053697F">
        <w:rPr>
          <w:rFonts w:ascii="Times New Roman" w:hAnsi="Times New Roman" w:cs="Times New Roman"/>
          <w:sz w:val="28"/>
          <w:szCs w:val="28"/>
        </w:rPr>
        <w:t xml:space="preserve"> – Общая структура аминокислот</w:t>
      </w:r>
    </w:p>
    <w:p w14:paraId="29DBADAF" w14:textId="171DF578" w:rsidR="00DC6E2C" w:rsidRPr="00DC6E2C" w:rsidRDefault="00DC6E2C" w:rsidP="00DC6E2C">
      <w:pPr>
        <w:spacing w:after="0" w:line="240" w:lineRule="auto"/>
        <w:jc w:val="both"/>
        <w:rPr>
          <w:rFonts w:ascii="Times New Roman" w:hAnsi="Times New Roman" w:cs="Times New Roman"/>
          <w:sz w:val="28"/>
          <w:szCs w:val="28"/>
        </w:rPr>
      </w:pPr>
    </w:p>
    <w:p w14:paraId="03C00997" w14:textId="2BE80B27" w:rsidR="00481381" w:rsidRDefault="00DC6E2C" w:rsidP="00302A56">
      <w:pPr>
        <w:spacing w:after="0" w:line="240" w:lineRule="auto"/>
        <w:ind w:firstLine="567"/>
        <w:jc w:val="both"/>
        <w:rPr>
          <w:rFonts w:ascii="Times New Roman" w:hAnsi="Times New Roman" w:cs="Times New Roman"/>
          <w:sz w:val="28"/>
          <w:szCs w:val="28"/>
        </w:rPr>
      </w:pPr>
      <w:r w:rsidRPr="00DC6E2C">
        <w:rPr>
          <w:rFonts w:ascii="Times New Roman" w:hAnsi="Times New Roman" w:cs="Times New Roman"/>
          <w:sz w:val="28"/>
          <w:szCs w:val="28"/>
        </w:rPr>
        <w:t>Известно, что аминокислоты способны изменять свою ионную форму в зависимости от рН раствора: в кислой среде</w:t>
      </w:r>
      <w:r w:rsidRPr="005147C2">
        <w:rPr>
          <w:rFonts w:ascii="Times New Roman" w:hAnsi="Times New Roman" w:cs="Times New Roman"/>
          <w:sz w:val="28"/>
          <w:szCs w:val="28"/>
        </w:rPr>
        <w:t xml:space="preserve"> </w:t>
      </w:r>
      <w:r w:rsidRPr="00DC6E2C">
        <w:rPr>
          <w:rFonts w:ascii="Times New Roman" w:hAnsi="Times New Roman" w:cs="Times New Roman"/>
          <w:sz w:val="28"/>
          <w:szCs w:val="28"/>
        </w:rPr>
        <w:t>существуют преимущественно в виде катионов, в нейтральной</w:t>
      </w:r>
      <w:r w:rsidR="005147C2">
        <w:rPr>
          <w:rFonts w:ascii="Times New Roman" w:hAnsi="Times New Roman" w:cs="Times New Roman"/>
          <w:sz w:val="28"/>
          <w:szCs w:val="28"/>
        </w:rPr>
        <w:t xml:space="preserve"> – </w:t>
      </w:r>
      <w:r w:rsidRPr="00DC6E2C">
        <w:rPr>
          <w:rFonts w:ascii="Times New Roman" w:hAnsi="Times New Roman" w:cs="Times New Roman"/>
          <w:sz w:val="28"/>
          <w:szCs w:val="28"/>
        </w:rPr>
        <w:t xml:space="preserve">принимают форму </w:t>
      </w:r>
      <w:proofErr w:type="spellStart"/>
      <w:r w:rsidRPr="00DC6E2C">
        <w:rPr>
          <w:rFonts w:ascii="Times New Roman" w:hAnsi="Times New Roman" w:cs="Times New Roman"/>
          <w:sz w:val="28"/>
          <w:szCs w:val="28"/>
        </w:rPr>
        <w:t>цвиттер</w:t>
      </w:r>
      <w:proofErr w:type="spellEnd"/>
      <w:r w:rsidRPr="00DC6E2C">
        <w:rPr>
          <w:rFonts w:ascii="Times New Roman" w:hAnsi="Times New Roman" w:cs="Times New Roman"/>
          <w:sz w:val="28"/>
          <w:szCs w:val="28"/>
        </w:rPr>
        <w:t>-ионов, а в щелочной</w:t>
      </w:r>
      <w:r w:rsidR="005147C2">
        <w:rPr>
          <w:rFonts w:ascii="Times New Roman" w:hAnsi="Times New Roman" w:cs="Times New Roman"/>
          <w:sz w:val="28"/>
          <w:szCs w:val="28"/>
        </w:rPr>
        <w:t xml:space="preserve"> – </w:t>
      </w:r>
      <w:r w:rsidRPr="00DC6E2C">
        <w:rPr>
          <w:rFonts w:ascii="Times New Roman" w:hAnsi="Times New Roman" w:cs="Times New Roman"/>
          <w:sz w:val="28"/>
          <w:szCs w:val="28"/>
        </w:rPr>
        <w:t>переходят в анионную форму [</w:t>
      </w:r>
      <w:r w:rsidR="003656B7">
        <w:rPr>
          <w:rFonts w:ascii="Times New Roman" w:hAnsi="Times New Roman" w:cs="Times New Roman"/>
          <w:sz w:val="28"/>
          <w:szCs w:val="28"/>
        </w:rPr>
        <w:t xml:space="preserve">70, с. 17; </w:t>
      </w:r>
      <w:r w:rsidRPr="00DC6E2C">
        <w:rPr>
          <w:rFonts w:ascii="Times New Roman" w:hAnsi="Times New Roman" w:cs="Times New Roman"/>
          <w:sz w:val="28"/>
          <w:szCs w:val="28"/>
        </w:rPr>
        <w:t>83].</w:t>
      </w:r>
      <w:r w:rsidR="00302A56">
        <w:rPr>
          <w:rFonts w:ascii="Times New Roman" w:hAnsi="Times New Roman" w:cs="Times New Roman"/>
          <w:sz w:val="28"/>
          <w:szCs w:val="28"/>
        </w:rPr>
        <w:t xml:space="preserve"> </w:t>
      </w:r>
      <w:r w:rsidR="00D27C01" w:rsidRPr="0053697F">
        <w:rPr>
          <w:rFonts w:ascii="Times New Roman" w:hAnsi="Times New Roman" w:cs="Times New Roman"/>
          <w:sz w:val="28"/>
          <w:szCs w:val="28"/>
        </w:rPr>
        <w:t>Аминокислотное выщелачивание заключается в том, что при высоких значениях pH положительные ионы металла взаимодействуют с отрицательными ионами аминокислот, образуя устойчивые хелатные комплексы.</w:t>
      </w:r>
    </w:p>
    <w:p w14:paraId="25BBF914" w14:textId="77777777" w:rsidR="00481381" w:rsidRDefault="00481381" w:rsidP="00481381">
      <w:pPr>
        <w:spacing w:after="0" w:line="240" w:lineRule="auto"/>
        <w:ind w:firstLine="567"/>
        <w:jc w:val="both"/>
        <w:rPr>
          <w:rFonts w:ascii="Times New Roman" w:hAnsi="Times New Roman" w:cs="Times New Roman"/>
          <w:sz w:val="28"/>
          <w:szCs w:val="28"/>
        </w:rPr>
      </w:pPr>
    </w:p>
    <w:p w14:paraId="609B7917" w14:textId="49A9B456" w:rsidR="00B61072" w:rsidRPr="00481381" w:rsidRDefault="00481381" w:rsidP="0048138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1.4.3.1 </w:t>
      </w:r>
      <w:r w:rsidR="00412BA8" w:rsidRPr="00481381">
        <w:rPr>
          <w:rFonts w:ascii="Times New Roman" w:hAnsi="Times New Roman" w:cs="Times New Roman"/>
          <w:sz w:val="28"/>
          <w:szCs w:val="28"/>
        </w:rPr>
        <w:t>Глицин</w:t>
      </w:r>
    </w:p>
    <w:p w14:paraId="6C6EF35D" w14:textId="30C9F0F5" w:rsidR="001026B9" w:rsidRDefault="00BD49D8" w:rsidP="002478C1">
      <w:pPr>
        <w:pStyle w:val="a3"/>
        <w:spacing w:after="0" w:line="240" w:lineRule="auto"/>
        <w:ind w:left="0" w:firstLine="567"/>
        <w:jc w:val="both"/>
        <w:rPr>
          <w:rFonts w:ascii="Times New Roman" w:hAnsi="Times New Roman" w:cs="Times New Roman"/>
          <w:sz w:val="28"/>
          <w:szCs w:val="28"/>
        </w:rPr>
      </w:pPr>
      <w:r w:rsidRPr="0053697F">
        <w:rPr>
          <w:rFonts w:ascii="Times New Roman" w:hAnsi="Times New Roman" w:cs="Times New Roman"/>
          <w:sz w:val="28"/>
          <w:szCs w:val="28"/>
        </w:rPr>
        <w:t>Среди</w:t>
      </w:r>
      <w:r w:rsidR="00A77F88" w:rsidRPr="0053697F">
        <w:rPr>
          <w:rFonts w:ascii="Times New Roman" w:hAnsi="Times New Roman" w:cs="Times New Roman"/>
          <w:sz w:val="28"/>
          <w:szCs w:val="28"/>
        </w:rPr>
        <w:t xml:space="preserve"> всех аминокислот</w:t>
      </w:r>
      <w:r w:rsidRPr="0053697F">
        <w:rPr>
          <w:rFonts w:ascii="Times New Roman" w:hAnsi="Times New Roman" w:cs="Times New Roman"/>
          <w:sz w:val="28"/>
          <w:szCs w:val="28"/>
        </w:rPr>
        <w:t xml:space="preserve">, </w:t>
      </w:r>
      <w:r w:rsidR="00A77F88" w:rsidRPr="0053697F">
        <w:rPr>
          <w:rFonts w:ascii="Times New Roman" w:hAnsi="Times New Roman" w:cs="Times New Roman"/>
          <w:sz w:val="28"/>
          <w:szCs w:val="28"/>
        </w:rPr>
        <w:t>глицин (</w:t>
      </w:r>
      <w:proofErr w:type="spellStart"/>
      <w:r w:rsidR="00893720" w:rsidRPr="0053697F">
        <w:rPr>
          <w:rFonts w:ascii="Times New Roman" w:hAnsi="Times New Roman" w:cs="Times New Roman"/>
          <w:sz w:val="28"/>
          <w:szCs w:val="28"/>
        </w:rPr>
        <w:t>HGly</w:t>
      </w:r>
      <w:proofErr w:type="spellEnd"/>
      <w:r w:rsidR="00893720" w:rsidRPr="0053697F">
        <w:rPr>
          <w:rFonts w:ascii="Times New Roman" w:hAnsi="Times New Roman" w:cs="Times New Roman"/>
          <w:sz w:val="28"/>
          <w:szCs w:val="28"/>
        </w:rPr>
        <w:t xml:space="preserve">, </w:t>
      </w:r>
      <w:r w:rsidR="00A77F88" w:rsidRPr="0053697F">
        <w:rPr>
          <w:rFonts w:ascii="Times New Roman" w:hAnsi="Times New Roman" w:cs="Times New Roman"/>
          <w:sz w:val="28"/>
          <w:szCs w:val="28"/>
        </w:rPr>
        <w:t>2-аминоуксусная кислота) получил широкое освещение в литературе по гидрометаллургии и обогащению полезных ископаемых</w:t>
      </w:r>
      <w:r w:rsidRPr="0053697F">
        <w:rPr>
          <w:rFonts w:ascii="Times New Roman" w:hAnsi="Times New Roman" w:cs="Times New Roman"/>
          <w:sz w:val="28"/>
          <w:szCs w:val="28"/>
        </w:rPr>
        <w:t>, что объясняется его простейшей структурой (самая простейшая</w:t>
      </w:r>
      <w:r w:rsidR="001026B9" w:rsidRPr="0053697F">
        <w:rPr>
          <w:rFonts w:ascii="Times New Roman" w:hAnsi="Times New Roman" w:cs="Times New Roman"/>
          <w:sz w:val="28"/>
          <w:szCs w:val="28"/>
        </w:rPr>
        <w:t xml:space="preserve"> </w:t>
      </w:r>
      <w:r w:rsidRPr="0053697F">
        <w:rPr>
          <w:rFonts w:ascii="Times New Roman" w:hAnsi="Times New Roman" w:cs="Times New Roman"/>
          <w:sz w:val="28"/>
          <w:szCs w:val="28"/>
        </w:rPr>
        <w:t>нейтральная аминокислота, имеющая атом водорода в качестве боковой цепи,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N-CH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-COOH), высоким сродством к металлам, доступностью в промышленности и </w:t>
      </w:r>
      <w:r w:rsidR="00A77F88" w:rsidRPr="0053697F">
        <w:rPr>
          <w:rFonts w:ascii="Times New Roman" w:hAnsi="Times New Roman" w:cs="Times New Roman"/>
          <w:sz w:val="28"/>
          <w:szCs w:val="28"/>
        </w:rPr>
        <w:t>пригодн</w:t>
      </w:r>
      <w:r w:rsidRPr="0053697F">
        <w:rPr>
          <w:rFonts w:ascii="Times New Roman" w:hAnsi="Times New Roman" w:cs="Times New Roman"/>
          <w:sz w:val="28"/>
          <w:szCs w:val="28"/>
        </w:rPr>
        <w:t>остью</w:t>
      </w:r>
      <w:r w:rsidR="00A77F88" w:rsidRPr="0053697F">
        <w:rPr>
          <w:rFonts w:ascii="Times New Roman" w:hAnsi="Times New Roman" w:cs="Times New Roman"/>
          <w:sz w:val="28"/>
          <w:szCs w:val="28"/>
        </w:rPr>
        <w:t xml:space="preserve"> для вторичной переработки</w:t>
      </w:r>
      <w:r w:rsidR="00F70D39" w:rsidRPr="0053697F">
        <w:rPr>
          <w:rFonts w:ascii="Times New Roman" w:hAnsi="Times New Roman" w:cs="Times New Roman"/>
          <w:sz w:val="28"/>
          <w:szCs w:val="28"/>
        </w:rPr>
        <w:t xml:space="preserve"> (рисунок</w:t>
      </w:r>
      <w:r w:rsidR="001026B9" w:rsidRPr="0053697F">
        <w:rPr>
          <w:rFonts w:ascii="Times New Roman" w:hAnsi="Times New Roman" w:cs="Times New Roman"/>
          <w:sz w:val="28"/>
          <w:szCs w:val="28"/>
        </w:rPr>
        <w:t xml:space="preserve"> </w:t>
      </w:r>
      <w:r w:rsidR="00294490">
        <w:rPr>
          <w:rFonts w:ascii="Times New Roman" w:hAnsi="Times New Roman" w:cs="Times New Roman"/>
          <w:sz w:val="28"/>
          <w:szCs w:val="28"/>
        </w:rPr>
        <w:t>6</w:t>
      </w:r>
      <w:r w:rsidR="00F70D39" w:rsidRPr="0053697F">
        <w:rPr>
          <w:rFonts w:ascii="Times New Roman" w:hAnsi="Times New Roman" w:cs="Times New Roman"/>
          <w:sz w:val="28"/>
          <w:szCs w:val="28"/>
        </w:rPr>
        <w:t>)</w:t>
      </w:r>
      <w:r w:rsidR="00A77F88" w:rsidRPr="0053697F">
        <w:rPr>
          <w:rFonts w:ascii="Times New Roman" w:hAnsi="Times New Roman" w:cs="Times New Roman"/>
          <w:sz w:val="28"/>
          <w:szCs w:val="28"/>
        </w:rPr>
        <w:t>.</w:t>
      </w:r>
      <w:r w:rsidR="002E2846">
        <w:rPr>
          <w:rFonts w:ascii="Times New Roman" w:hAnsi="Times New Roman" w:cs="Times New Roman"/>
          <w:sz w:val="28"/>
          <w:szCs w:val="28"/>
        </w:rPr>
        <w:t xml:space="preserve"> </w:t>
      </w:r>
      <w:r w:rsidR="0031769C" w:rsidRPr="0031769C">
        <w:rPr>
          <w:rFonts w:ascii="Times New Roman" w:hAnsi="Times New Roman" w:cs="Times New Roman"/>
          <w:sz w:val="28"/>
          <w:szCs w:val="28"/>
        </w:rPr>
        <w:t>Глицин – это кристаллическое вещество без запаха и с характерным сладким вкусом, хорошо растворимое в воде (25 г/100 мл при 25 °C), кислотных и щелочных растворах, но нерастворимое в органических растворителях (0,038 г/100 мл) [84].</w:t>
      </w:r>
      <w:r w:rsidR="002478C1">
        <w:rPr>
          <w:rFonts w:ascii="Times New Roman" w:hAnsi="Times New Roman" w:cs="Times New Roman"/>
          <w:sz w:val="28"/>
          <w:szCs w:val="28"/>
        </w:rPr>
        <w:t xml:space="preserve"> </w:t>
      </w:r>
      <w:r w:rsidR="00054FE9" w:rsidRPr="0053697F">
        <w:rPr>
          <w:rFonts w:ascii="Times New Roman" w:hAnsi="Times New Roman" w:cs="Times New Roman"/>
          <w:sz w:val="28"/>
          <w:szCs w:val="28"/>
        </w:rPr>
        <w:t xml:space="preserve">Это может быть преимуществом при экстракции растворителем обогащенного раствора после выщелачивания для получения меди. </w:t>
      </w:r>
      <w:r w:rsidR="00554A3D" w:rsidRPr="0053697F">
        <w:rPr>
          <w:rFonts w:ascii="Times New Roman" w:hAnsi="Times New Roman" w:cs="Times New Roman"/>
          <w:sz w:val="28"/>
          <w:szCs w:val="28"/>
        </w:rPr>
        <w:t xml:space="preserve">Глицин </w:t>
      </w:r>
      <w:r w:rsidR="00554A3D" w:rsidRPr="0053697F">
        <w:rPr>
          <w:rFonts w:ascii="Times New Roman" w:hAnsi="Times New Roman" w:cs="Times New Roman"/>
          <w:sz w:val="28"/>
          <w:szCs w:val="28"/>
        </w:rPr>
        <w:lastRenderedPageBreak/>
        <w:t xml:space="preserve">обладает высокими температурами плавления 262 °C и разложения 292 °C </w:t>
      </w:r>
      <w:r w:rsidR="00AF4A72" w:rsidRPr="0053697F">
        <w:rPr>
          <w:rFonts w:ascii="Times New Roman" w:hAnsi="Times New Roman" w:cs="Times New Roman"/>
          <w:sz w:val="28"/>
          <w:szCs w:val="28"/>
        </w:rPr>
        <w:t>[</w:t>
      </w:r>
      <w:r w:rsidR="004C07DC" w:rsidRPr="0053697F">
        <w:rPr>
          <w:rFonts w:ascii="Times New Roman" w:hAnsi="Times New Roman" w:cs="Times New Roman"/>
          <w:sz w:val="28"/>
          <w:szCs w:val="28"/>
        </w:rPr>
        <w:t>8</w:t>
      </w:r>
      <w:r w:rsidR="003F1DF7">
        <w:rPr>
          <w:rFonts w:ascii="Times New Roman" w:hAnsi="Times New Roman" w:cs="Times New Roman"/>
          <w:sz w:val="28"/>
          <w:szCs w:val="28"/>
        </w:rPr>
        <w:t>5</w:t>
      </w:r>
      <w:r w:rsidR="00AF4A72" w:rsidRPr="0053697F">
        <w:rPr>
          <w:rFonts w:ascii="Times New Roman" w:hAnsi="Times New Roman" w:cs="Times New Roman"/>
          <w:sz w:val="28"/>
          <w:szCs w:val="28"/>
        </w:rPr>
        <w:t xml:space="preserve">], также </w:t>
      </w:r>
      <w:r w:rsidR="001026B9" w:rsidRPr="0053697F">
        <w:rPr>
          <w:rFonts w:ascii="Times New Roman" w:hAnsi="Times New Roman" w:cs="Times New Roman"/>
          <w:sz w:val="28"/>
          <w:szCs w:val="28"/>
        </w:rPr>
        <w:t>глицин</w:t>
      </w:r>
      <w:r w:rsidR="00AF4A72" w:rsidRPr="0053697F">
        <w:rPr>
          <w:rFonts w:ascii="Times New Roman" w:hAnsi="Times New Roman" w:cs="Times New Roman"/>
          <w:sz w:val="28"/>
          <w:szCs w:val="28"/>
        </w:rPr>
        <w:t xml:space="preserve"> </w:t>
      </w:r>
      <w:r w:rsidR="00554A3D" w:rsidRPr="0053697F">
        <w:rPr>
          <w:rFonts w:ascii="Times New Roman" w:hAnsi="Times New Roman" w:cs="Times New Roman"/>
          <w:sz w:val="28"/>
          <w:szCs w:val="28"/>
        </w:rPr>
        <w:t xml:space="preserve">оптически неактивен из-за двух атомов водорода на </w:t>
      </w:r>
      <w:r w:rsidR="00AF4A72" w:rsidRPr="0053697F">
        <w:rPr>
          <w:rFonts w:ascii="Times New Roman" w:hAnsi="Times New Roman" w:cs="Times New Roman"/>
          <w:sz w:val="28"/>
          <w:szCs w:val="28"/>
        </w:rPr>
        <w:t>α</w:t>
      </w:r>
      <w:r w:rsidR="00554A3D" w:rsidRPr="0053697F">
        <w:rPr>
          <w:rFonts w:ascii="Times New Roman" w:hAnsi="Times New Roman" w:cs="Times New Roman"/>
          <w:sz w:val="28"/>
          <w:szCs w:val="28"/>
        </w:rPr>
        <w:t>-углероде.</w:t>
      </w:r>
    </w:p>
    <w:p w14:paraId="18942A5E" w14:textId="77777777" w:rsidR="005C7C63" w:rsidRPr="005F29F7" w:rsidRDefault="005C7C63" w:rsidP="005F29F7">
      <w:pPr>
        <w:pStyle w:val="a3"/>
        <w:spacing w:after="0" w:line="240" w:lineRule="auto"/>
        <w:ind w:left="0" w:firstLine="567"/>
        <w:jc w:val="both"/>
        <w:rPr>
          <w:rFonts w:ascii="Times New Roman" w:hAnsi="Times New Roman" w:cs="Times New Roman"/>
          <w:sz w:val="28"/>
          <w:szCs w:val="28"/>
        </w:rPr>
      </w:pPr>
    </w:p>
    <w:p w14:paraId="76FF7682" w14:textId="77777777" w:rsidR="003C7F19" w:rsidRPr="0053697F" w:rsidRDefault="003C7F19" w:rsidP="003C7F19">
      <w:pPr>
        <w:spacing w:after="0" w:line="240" w:lineRule="auto"/>
        <w:jc w:val="center"/>
        <w:rPr>
          <w:rFonts w:ascii="Times New Roman" w:hAnsi="Times New Roman" w:cs="Times New Roman"/>
          <w:sz w:val="28"/>
          <w:szCs w:val="28"/>
        </w:rPr>
      </w:pPr>
      <w:r w:rsidRPr="0053697F">
        <w:rPr>
          <w:rFonts w:ascii="Times New Roman" w:hAnsi="Times New Roman" w:cs="Times New Roman"/>
          <w:noProof/>
          <w:sz w:val="28"/>
          <w:szCs w:val="28"/>
        </w:rPr>
        <w:drawing>
          <wp:inline distT="0" distB="0" distL="0" distR="0" wp14:anchorId="4E6BFAAD" wp14:editId="376900E1">
            <wp:extent cx="1875823" cy="828000"/>
            <wp:effectExtent l="0" t="0" r="0" b="0"/>
            <wp:docPr id="5185567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clrChange>
                        <a:clrFrom>
                          <a:srgbClr val="F0F0F0"/>
                        </a:clrFrom>
                        <a:clrTo>
                          <a:srgbClr val="F0F0F0">
                            <a:alpha val="0"/>
                          </a:srgbClr>
                        </a:clrTo>
                      </a:clrChange>
                      <a:biLevel thresh="50000"/>
                      <a:extLst>
                        <a:ext uri="{28A0092B-C50C-407E-A947-70E740481C1C}">
                          <a14:useLocalDpi xmlns:a14="http://schemas.microsoft.com/office/drawing/2010/main" val="0"/>
                        </a:ext>
                      </a:extLst>
                    </a:blip>
                    <a:srcRect/>
                    <a:stretch>
                      <a:fillRect/>
                    </a:stretch>
                  </pic:blipFill>
                  <pic:spPr bwMode="auto">
                    <a:xfrm>
                      <a:off x="0" y="0"/>
                      <a:ext cx="1875823" cy="828000"/>
                    </a:xfrm>
                    <a:prstGeom prst="rect">
                      <a:avLst/>
                    </a:prstGeom>
                    <a:noFill/>
                    <a:ln>
                      <a:noFill/>
                    </a:ln>
                  </pic:spPr>
                </pic:pic>
              </a:graphicData>
            </a:graphic>
          </wp:inline>
        </w:drawing>
      </w:r>
    </w:p>
    <w:p w14:paraId="41725E86" w14:textId="77777777" w:rsidR="003C7F19" w:rsidRPr="0053697F" w:rsidRDefault="003C7F19" w:rsidP="003C7F19">
      <w:pPr>
        <w:spacing w:after="0" w:line="240" w:lineRule="auto"/>
        <w:jc w:val="center"/>
        <w:rPr>
          <w:rFonts w:ascii="Times New Roman" w:hAnsi="Times New Roman" w:cs="Times New Roman"/>
          <w:sz w:val="28"/>
          <w:szCs w:val="28"/>
        </w:rPr>
      </w:pPr>
    </w:p>
    <w:p w14:paraId="71481FF9" w14:textId="45768C95" w:rsidR="003C7F19" w:rsidRPr="0053697F" w:rsidRDefault="003C7F19" w:rsidP="0042704C">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294490">
        <w:rPr>
          <w:rFonts w:ascii="Times New Roman" w:hAnsi="Times New Roman" w:cs="Times New Roman"/>
          <w:sz w:val="28"/>
          <w:szCs w:val="28"/>
        </w:rPr>
        <w:t>6</w:t>
      </w:r>
      <w:r w:rsidRPr="0053697F">
        <w:rPr>
          <w:rFonts w:ascii="Times New Roman" w:hAnsi="Times New Roman" w:cs="Times New Roman"/>
          <w:sz w:val="28"/>
          <w:szCs w:val="28"/>
        </w:rPr>
        <w:t xml:space="preserve"> – Структура глицина</w:t>
      </w:r>
    </w:p>
    <w:p w14:paraId="53B53E73" w14:textId="77777777" w:rsidR="00E4554E" w:rsidRPr="0053697F" w:rsidRDefault="00E4554E" w:rsidP="00E4554E">
      <w:pPr>
        <w:spacing w:after="0" w:line="240" w:lineRule="auto"/>
        <w:jc w:val="center"/>
        <w:rPr>
          <w:rFonts w:ascii="Times New Roman" w:hAnsi="Times New Roman" w:cs="Times New Roman"/>
          <w:sz w:val="28"/>
          <w:szCs w:val="28"/>
        </w:rPr>
      </w:pPr>
    </w:p>
    <w:p w14:paraId="0AD36DBE" w14:textId="00D89CAA" w:rsidR="00F55E39" w:rsidRPr="00247A40" w:rsidRDefault="000A6C53" w:rsidP="00E15A5A">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Глицин можно получить путем химического синтеза или гидролиза природных соединений с высоким содержанием белка. Химический синтез – основной способ получения глицина в промышленных масштабах, поскольку он более экономичен. Распространенными методами химического синтеза глицина являются метод </w:t>
      </w:r>
      <w:proofErr w:type="spellStart"/>
      <w:r w:rsidRPr="0053697F">
        <w:rPr>
          <w:rFonts w:ascii="Times New Roman" w:hAnsi="Times New Roman" w:cs="Times New Roman"/>
          <w:sz w:val="28"/>
          <w:szCs w:val="28"/>
        </w:rPr>
        <w:t>Бухера</w:t>
      </w:r>
      <w:proofErr w:type="spellEnd"/>
      <w:r w:rsidRPr="0053697F">
        <w:rPr>
          <w:rFonts w:ascii="Times New Roman" w:hAnsi="Times New Roman" w:cs="Times New Roman"/>
          <w:sz w:val="28"/>
          <w:szCs w:val="28"/>
        </w:rPr>
        <w:t xml:space="preserve">, метод </w:t>
      </w:r>
      <w:proofErr w:type="spellStart"/>
      <w:r w:rsidRPr="0053697F">
        <w:rPr>
          <w:rFonts w:ascii="Times New Roman" w:hAnsi="Times New Roman" w:cs="Times New Roman"/>
          <w:sz w:val="28"/>
          <w:szCs w:val="28"/>
        </w:rPr>
        <w:t>Штрекера</w:t>
      </w:r>
      <w:proofErr w:type="spellEnd"/>
      <w:r w:rsidRPr="0053697F">
        <w:rPr>
          <w:rFonts w:ascii="Times New Roman" w:hAnsi="Times New Roman" w:cs="Times New Roman"/>
          <w:sz w:val="28"/>
          <w:szCs w:val="28"/>
        </w:rPr>
        <w:t xml:space="preserve"> и </w:t>
      </w:r>
      <w:proofErr w:type="spellStart"/>
      <w:r w:rsidRPr="0053697F">
        <w:rPr>
          <w:rFonts w:ascii="Times New Roman" w:hAnsi="Times New Roman" w:cs="Times New Roman"/>
          <w:sz w:val="28"/>
          <w:szCs w:val="28"/>
        </w:rPr>
        <w:t>аммонолиз</w:t>
      </w:r>
      <w:proofErr w:type="spellEnd"/>
      <w:r w:rsidRPr="0053697F">
        <w:rPr>
          <w:rFonts w:ascii="Times New Roman" w:hAnsi="Times New Roman" w:cs="Times New Roman"/>
          <w:sz w:val="28"/>
          <w:szCs w:val="28"/>
        </w:rPr>
        <w:t xml:space="preserve"> монохлоруксусной кислоты. Метод </w:t>
      </w:r>
      <w:proofErr w:type="spellStart"/>
      <w:r w:rsidRPr="0053697F">
        <w:rPr>
          <w:rFonts w:ascii="Times New Roman" w:hAnsi="Times New Roman" w:cs="Times New Roman"/>
          <w:sz w:val="28"/>
          <w:szCs w:val="28"/>
        </w:rPr>
        <w:t>Штрекера</w:t>
      </w:r>
      <w:proofErr w:type="spellEnd"/>
      <w:r w:rsidRPr="0053697F">
        <w:rPr>
          <w:rFonts w:ascii="Times New Roman" w:hAnsi="Times New Roman" w:cs="Times New Roman"/>
          <w:sz w:val="28"/>
          <w:szCs w:val="28"/>
        </w:rPr>
        <w:t xml:space="preserve"> включает реакцию формальдегида с аммиаком и цианистым водородом с образованием </w:t>
      </w:r>
      <w:proofErr w:type="spellStart"/>
      <w:r w:rsidRPr="0053697F">
        <w:rPr>
          <w:rFonts w:ascii="Times New Roman" w:hAnsi="Times New Roman" w:cs="Times New Roman"/>
          <w:sz w:val="28"/>
          <w:szCs w:val="28"/>
        </w:rPr>
        <w:t>аминоацетонитрила</w:t>
      </w:r>
      <w:proofErr w:type="spellEnd"/>
      <w:r w:rsidRPr="0053697F">
        <w:rPr>
          <w:rFonts w:ascii="Times New Roman" w:hAnsi="Times New Roman" w:cs="Times New Roman"/>
          <w:sz w:val="28"/>
          <w:szCs w:val="28"/>
        </w:rPr>
        <w:t xml:space="preserve">, который затем гидролизуется с образованием глицина. Это один из самых простых и экономичных методов производства глицина как в лабораторных, так и в промышленных масштабах </w:t>
      </w:r>
      <w:r w:rsidR="000A5A96" w:rsidRPr="0053697F">
        <w:rPr>
          <w:rFonts w:ascii="Times New Roman" w:hAnsi="Times New Roman" w:cs="Times New Roman"/>
          <w:sz w:val="28"/>
          <w:szCs w:val="28"/>
        </w:rPr>
        <w:t>[</w:t>
      </w:r>
      <w:r w:rsidR="00DC6DB2" w:rsidRPr="0053697F">
        <w:rPr>
          <w:rFonts w:ascii="Times New Roman" w:hAnsi="Times New Roman" w:cs="Times New Roman"/>
          <w:sz w:val="28"/>
          <w:szCs w:val="28"/>
        </w:rPr>
        <w:t>8</w:t>
      </w:r>
      <w:r w:rsidR="006B399F">
        <w:rPr>
          <w:rFonts w:ascii="Times New Roman" w:hAnsi="Times New Roman" w:cs="Times New Roman"/>
          <w:sz w:val="28"/>
          <w:szCs w:val="28"/>
        </w:rPr>
        <w:t>6</w:t>
      </w:r>
      <w:r w:rsidR="000A5A96" w:rsidRPr="0053697F">
        <w:rPr>
          <w:rFonts w:ascii="Times New Roman" w:hAnsi="Times New Roman" w:cs="Times New Roman"/>
          <w:sz w:val="28"/>
          <w:szCs w:val="28"/>
        </w:rPr>
        <w:t>]</w:t>
      </w:r>
      <w:r w:rsidRPr="0053697F">
        <w:rPr>
          <w:rFonts w:ascii="Times New Roman" w:hAnsi="Times New Roman" w:cs="Times New Roman"/>
          <w:sz w:val="28"/>
          <w:szCs w:val="28"/>
        </w:rPr>
        <w:t>.</w:t>
      </w:r>
      <w:r w:rsidR="00707DE9"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Аммонолиз</w:t>
      </w:r>
      <w:proofErr w:type="spellEnd"/>
      <w:r w:rsidRPr="0053697F">
        <w:rPr>
          <w:rFonts w:ascii="Times New Roman" w:hAnsi="Times New Roman" w:cs="Times New Roman"/>
          <w:sz w:val="28"/>
          <w:szCs w:val="28"/>
        </w:rPr>
        <w:t xml:space="preserve"> монохлоруксусной</w:t>
      </w:r>
      <w:r w:rsidR="00707DE9"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кислоты протекает с нейтрализацией </w:t>
      </w:r>
      <w:r w:rsidR="00707DE9" w:rsidRPr="0053697F">
        <w:rPr>
          <w:rFonts w:ascii="Times New Roman" w:hAnsi="Times New Roman" w:cs="Times New Roman"/>
          <w:sz w:val="28"/>
          <w:szCs w:val="28"/>
        </w:rPr>
        <w:t>последней</w:t>
      </w:r>
      <w:r w:rsidRPr="0053697F">
        <w:rPr>
          <w:rFonts w:ascii="Times New Roman" w:hAnsi="Times New Roman" w:cs="Times New Roman"/>
          <w:sz w:val="28"/>
          <w:szCs w:val="28"/>
        </w:rPr>
        <w:t xml:space="preserve"> аммиаком с образованием аммониевой соли</w:t>
      </w:r>
      <w:r w:rsidR="00707DE9" w:rsidRPr="0053697F">
        <w:rPr>
          <w:rFonts w:ascii="Times New Roman" w:hAnsi="Times New Roman" w:cs="Times New Roman"/>
          <w:sz w:val="28"/>
          <w:szCs w:val="28"/>
        </w:rPr>
        <w:t xml:space="preserve"> монохлоруксусной кислоты</w:t>
      </w:r>
      <w:r w:rsidRPr="0053697F">
        <w:rPr>
          <w:rFonts w:ascii="Times New Roman" w:hAnsi="Times New Roman" w:cs="Times New Roman"/>
          <w:sz w:val="28"/>
          <w:szCs w:val="28"/>
        </w:rPr>
        <w:t xml:space="preserve">. Затем эту соль подвергают взаимодействию с </w:t>
      </w:r>
      <w:proofErr w:type="spellStart"/>
      <w:r w:rsidRPr="0053697F">
        <w:rPr>
          <w:rFonts w:ascii="Times New Roman" w:hAnsi="Times New Roman" w:cs="Times New Roman"/>
          <w:sz w:val="28"/>
          <w:szCs w:val="28"/>
        </w:rPr>
        <w:t>гексаметилентетрамином</w:t>
      </w:r>
      <w:proofErr w:type="spellEnd"/>
      <w:r w:rsidRPr="0053697F">
        <w:rPr>
          <w:rFonts w:ascii="Times New Roman" w:hAnsi="Times New Roman" w:cs="Times New Roman"/>
          <w:sz w:val="28"/>
          <w:szCs w:val="28"/>
        </w:rPr>
        <w:t xml:space="preserve"> с получением соли четвертичного аммония и хлорида аммония в качестве побочного продукта. Соль четвертичного аммония подвергается дальнейшему </w:t>
      </w:r>
      <w:proofErr w:type="spellStart"/>
      <w:r w:rsidRPr="0053697F">
        <w:rPr>
          <w:rFonts w:ascii="Times New Roman" w:hAnsi="Times New Roman" w:cs="Times New Roman"/>
          <w:sz w:val="28"/>
          <w:szCs w:val="28"/>
        </w:rPr>
        <w:t>аммонолизу</w:t>
      </w:r>
      <w:proofErr w:type="spellEnd"/>
      <w:r w:rsidRPr="0053697F">
        <w:rPr>
          <w:rFonts w:ascii="Times New Roman" w:hAnsi="Times New Roman" w:cs="Times New Roman"/>
          <w:sz w:val="28"/>
          <w:szCs w:val="28"/>
        </w:rPr>
        <w:t xml:space="preserve"> с образованием глицина и </w:t>
      </w:r>
      <w:proofErr w:type="spellStart"/>
      <w:r w:rsidRPr="0053697F">
        <w:rPr>
          <w:rFonts w:ascii="Times New Roman" w:hAnsi="Times New Roman" w:cs="Times New Roman"/>
          <w:sz w:val="28"/>
          <w:szCs w:val="28"/>
        </w:rPr>
        <w:t>гексаметилентетрамина</w:t>
      </w:r>
      <w:proofErr w:type="spellEnd"/>
      <w:r w:rsidRPr="0053697F">
        <w:rPr>
          <w:rFonts w:ascii="Times New Roman" w:hAnsi="Times New Roman" w:cs="Times New Roman"/>
          <w:sz w:val="28"/>
          <w:szCs w:val="28"/>
        </w:rPr>
        <w:t>.</w:t>
      </w:r>
      <w:r w:rsidR="00707DE9"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Аммонолиз</w:t>
      </w:r>
      <w:proofErr w:type="spellEnd"/>
      <w:r w:rsidR="00707DE9" w:rsidRPr="0053697F">
        <w:rPr>
          <w:rFonts w:ascii="Times New Roman" w:hAnsi="Times New Roman" w:cs="Times New Roman"/>
          <w:sz w:val="28"/>
          <w:szCs w:val="28"/>
        </w:rPr>
        <w:t xml:space="preserve"> монохлоруксусной кислоты </w:t>
      </w:r>
      <w:r w:rsidRPr="0053697F">
        <w:rPr>
          <w:rFonts w:ascii="Times New Roman" w:hAnsi="Times New Roman" w:cs="Times New Roman"/>
          <w:sz w:val="28"/>
          <w:szCs w:val="28"/>
        </w:rPr>
        <w:t>дает продукт более высокого качества и не требует опасных реагентов.</w:t>
      </w:r>
    </w:p>
    <w:p w14:paraId="39BD9570" w14:textId="399C9919" w:rsidR="00531428" w:rsidRPr="0053697F" w:rsidRDefault="00F55E39" w:rsidP="00164E29">
      <w:pPr>
        <w:spacing w:after="0" w:line="240" w:lineRule="auto"/>
        <w:ind w:firstLine="567"/>
        <w:jc w:val="both"/>
        <w:rPr>
          <w:rFonts w:ascii="Times New Roman" w:hAnsi="Times New Roman" w:cs="Times New Roman"/>
          <w:sz w:val="28"/>
          <w:szCs w:val="28"/>
        </w:rPr>
      </w:pPr>
      <w:r w:rsidRPr="00F55E39">
        <w:rPr>
          <w:rFonts w:ascii="Times New Roman" w:hAnsi="Times New Roman" w:cs="Times New Roman"/>
          <w:sz w:val="28"/>
          <w:szCs w:val="28"/>
        </w:rPr>
        <w:t xml:space="preserve">Подобно другим аминокислотам, глицин проявляет амфотерные свойства в водной среде, выступая в роли как кислотного, так и основного реагента в зависимости от уровня pH. При pH ниже 2,34 доминирует катионная форма глицина: </w:t>
      </w:r>
      <w:r w:rsidRPr="00F55E39">
        <w:rPr>
          <w:rFonts w:ascii="Times New Roman" w:hAnsi="Times New Roman" w:cs="Times New Roman"/>
          <w:sz w:val="28"/>
          <w:szCs w:val="28"/>
          <w:vertAlign w:val="superscript"/>
        </w:rPr>
        <w:t>+</w:t>
      </w:r>
      <w:r w:rsidRPr="00F55E39">
        <w:rPr>
          <w:rFonts w:ascii="Times New Roman" w:hAnsi="Times New Roman" w:cs="Times New Roman"/>
          <w:sz w:val="28"/>
          <w:szCs w:val="28"/>
        </w:rPr>
        <w:t>H</w:t>
      </w:r>
      <w:r w:rsidRPr="00F55E39">
        <w:rPr>
          <w:rFonts w:ascii="Times New Roman" w:hAnsi="Times New Roman" w:cs="Times New Roman"/>
          <w:sz w:val="28"/>
          <w:szCs w:val="28"/>
          <w:vertAlign w:val="subscript"/>
        </w:rPr>
        <w:t>3</w:t>
      </w:r>
      <w:r w:rsidRPr="00F55E39">
        <w:rPr>
          <w:rFonts w:ascii="Times New Roman" w:hAnsi="Times New Roman" w:cs="Times New Roman"/>
          <w:sz w:val="28"/>
          <w:szCs w:val="28"/>
        </w:rPr>
        <w:t>N-CH</w:t>
      </w:r>
      <w:r w:rsidRPr="00F55E39">
        <w:rPr>
          <w:rFonts w:ascii="Times New Roman" w:hAnsi="Times New Roman" w:cs="Times New Roman"/>
          <w:sz w:val="28"/>
          <w:szCs w:val="28"/>
          <w:vertAlign w:val="subscript"/>
        </w:rPr>
        <w:t>2</w:t>
      </w:r>
      <w:r w:rsidRPr="00F55E39">
        <w:rPr>
          <w:rFonts w:ascii="Times New Roman" w:hAnsi="Times New Roman" w:cs="Times New Roman"/>
          <w:sz w:val="28"/>
          <w:szCs w:val="28"/>
        </w:rPr>
        <w:t xml:space="preserve">-COOH. В интервале pH от 2,34 до 9,60 наиболее устойчива </w:t>
      </w:r>
      <w:proofErr w:type="spellStart"/>
      <w:r w:rsidRPr="00F55E39">
        <w:rPr>
          <w:rFonts w:ascii="Times New Roman" w:hAnsi="Times New Roman" w:cs="Times New Roman"/>
          <w:sz w:val="28"/>
          <w:szCs w:val="28"/>
        </w:rPr>
        <w:t>цвиттер</w:t>
      </w:r>
      <w:proofErr w:type="spellEnd"/>
      <w:r w:rsidRPr="00F55E39">
        <w:rPr>
          <w:rFonts w:ascii="Times New Roman" w:hAnsi="Times New Roman" w:cs="Times New Roman"/>
          <w:sz w:val="28"/>
          <w:szCs w:val="28"/>
        </w:rPr>
        <w:t xml:space="preserve">-ионная форма: </w:t>
      </w:r>
      <w:r w:rsidRPr="00F55E39">
        <w:rPr>
          <w:rFonts w:ascii="Times New Roman" w:hAnsi="Times New Roman" w:cs="Times New Roman"/>
          <w:sz w:val="28"/>
          <w:szCs w:val="28"/>
          <w:vertAlign w:val="superscript"/>
        </w:rPr>
        <w:t>+</w:t>
      </w:r>
      <w:r w:rsidRPr="00F55E39">
        <w:rPr>
          <w:rFonts w:ascii="Times New Roman" w:hAnsi="Times New Roman" w:cs="Times New Roman"/>
          <w:sz w:val="28"/>
          <w:szCs w:val="28"/>
        </w:rPr>
        <w:t>H</w:t>
      </w:r>
      <w:r w:rsidRPr="00F55E39">
        <w:rPr>
          <w:rFonts w:ascii="Times New Roman" w:hAnsi="Times New Roman" w:cs="Times New Roman"/>
          <w:sz w:val="28"/>
          <w:szCs w:val="28"/>
          <w:vertAlign w:val="subscript"/>
        </w:rPr>
        <w:t>3</w:t>
      </w:r>
      <w:r w:rsidRPr="00F55E39">
        <w:rPr>
          <w:rFonts w:ascii="Times New Roman" w:hAnsi="Times New Roman" w:cs="Times New Roman"/>
          <w:sz w:val="28"/>
          <w:szCs w:val="28"/>
        </w:rPr>
        <w:t>N-CH</w:t>
      </w:r>
      <w:r w:rsidRPr="00F55E39">
        <w:rPr>
          <w:rFonts w:ascii="Times New Roman" w:hAnsi="Times New Roman" w:cs="Times New Roman"/>
          <w:sz w:val="28"/>
          <w:szCs w:val="28"/>
          <w:vertAlign w:val="subscript"/>
        </w:rPr>
        <w:t>2</w:t>
      </w:r>
      <w:r w:rsidRPr="00F55E39">
        <w:rPr>
          <w:rFonts w:ascii="Times New Roman" w:hAnsi="Times New Roman" w:cs="Times New Roman"/>
          <w:sz w:val="28"/>
          <w:szCs w:val="28"/>
        </w:rPr>
        <w:t>-COO</w:t>
      </w:r>
      <w:r w:rsidRPr="00F55E39">
        <w:rPr>
          <w:rFonts w:ascii="Times New Roman" w:hAnsi="Times New Roman" w:cs="Times New Roman"/>
          <w:sz w:val="28"/>
          <w:szCs w:val="28"/>
          <w:vertAlign w:val="superscript"/>
        </w:rPr>
        <w:t>-</w:t>
      </w:r>
      <w:r w:rsidRPr="00F55E39">
        <w:rPr>
          <w:rFonts w:ascii="Times New Roman" w:hAnsi="Times New Roman" w:cs="Times New Roman"/>
          <w:sz w:val="28"/>
          <w:szCs w:val="28"/>
        </w:rPr>
        <w:t xml:space="preserve">, где аминогруппа несет положительный заряд, а карбоксильная </w:t>
      </w:r>
      <w:r>
        <w:rPr>
          <w:rFonts w:ascii="Times New Roman" w:hAnsi="Times New Roman" w:cs="Times New Roman"/>
          <w:sz w:val="28"/>
          <w:szCs w:val="28"/>
        </w:rPr>
        <w:t>–</w:t>
      </w:r>
      <w:r w:rsidRPr="00F55E39">
        <w:rPr>
          <w:rFonts w:ascii="Times New Roman" w:hAnsi="Times New Roman" w:cs="Times New Roman"/>
          <w:sz w:val="28"/>
          <w:szCs w:val="28"/>
        </w:rPr>
        <w:t xml:space="preserve"> отрицательный. При pH выше 9,60 преобладает анионная форма </w:t>
      </w:r>
      <w:r>
        <w:rPr>
          <w:rFonts w:ascii="Times New Roman" w:hAnsi="Times New Roman" w:cs="Times New Roman"/>
          <w:sz w:val="28"/>
          <w:szCs w:val="28"/>
        </w:rPr>
        <w:t>–</w:t>
      </w:r>
      <w:r w:rsidRPr="00F55E39">
        <w:rPr>
          <w:rFonts w:ascii="Times New Roman" w:hAnsi="Times New Roman" w:cs="Times New Roman"/>
          <w:sz w:val="28"/>
          <w:szCs w:val="28"/>
        </w:rPr>
        <w:t xml:space="preserve"> </w:t>
      </w:r>
      <w:proofErr w:type="spellStart"/>
      <w:r w:rsidRPr="00F55E39">
        <w:rPr>
          <w:rFonts w:ascii="Times New Roman" w:hAnsi="Times New Roman" w:cs="Times New Roman"/>
          <w:sz w:val="28"/>
          <w:szCs w:val="28"/>
        </w:rPr>
        <w:t>глицинат</w:t>
      </w:r>
      <w:proofErr w:type="spellEnd"/>
      <w:r w:rsidRPr="00F55E39">
        <w:rPr>
          <w:rFonts w:ascii="Times New Roman" w:hAnsi="Times New Roman" w:cs="Times New Roman"/>
          <w:sz w:val="28"/>
          <w:szCs w:val="28"/>
        </w:rPr>
        <w:t>: H</w:t>
      </w:r>
      <w:r w:rsidRPr="00F55E39">
        <w:rPr>
          <w:rFonts w:ascii="Times New Roman" w:hAnsi="Times New Roman" w:cs="Times New Roman"/>
          <w:sz w:val="28"/>
          <w:szCs w:val="28"/>
          <w:vertAlign w:val="subscript"/>
        </w:rPr>
        <w:t>2</w:t>
      </w:r>
      <w:r w:rsidRPr="00F55E39">
        <w:rPr>
          <w:rFonts w:ascii="Times New Roman" w:hAnsi="Times New Roman" w:cs="Times New Roman"/>
          <w:sz w:val="28"/>
          <w:szCs w:val="28"/>
        </w:rPr>
        <w:t>N-CH</w:t>
      </w:r>
      <w:r w:rsidRPr="00F55E39">
        <w:rPr>
          <w:rFonts w:ascii="Times New Roman" w:hAnsi="Times New Roman" w:cs="Times New Roman"/>
          <w:sz w:val="28"/>
          <w:szCs w:val="28"/>
          <w:vertAlign w:val="subscript"/>
        </w:rPr>
        <w:t>2</w:t>
      </w:r>
      <w:r w:rsidRPr="00F55E39">
        <w:rPr>
          <w:rFonts w:ascii="Times New Roman" w:hAnsi="Times New Roman" w:cs="Times New Roman"/>
          <w:sz w:val="28"/>
          <w:szCs w:val="28"/>
        </w:rPr>
        <w:t>-COO</w:t>
      </w:r>
      <w:r w:rsidRPr="00F55E39">
        <w:rPr>
          <w:rFonts w:ascii="Times New Roman" w:hAnsi="Times New Roman" w:cs="Times New Roman"/>
          <w:sz w:val="28"/>
          <w:szCs w:val="28"/>
          <w:vertAlign w:val="superscript"/>
        </w:rPr>
        <w:t>-</w:t>
      </w:r>
      <w:r w:rsidRPr="00F55E39">
        <w:rPr>
          <w:rFonts w:ascii="Times New Roman" w:hAnsi="Times New Roman" w:cs="Times New Roman"/>
          <w:sz w:val="28"/>
          <w:szCs w:val="28"/>
        </w:rPr>
        <w:t xml:space="preserve"> [</w:t>
      </w:r>
      <w:r w:rsidR="00E15A5A" w:rsidRPr="00E15A5A">
        <w:rPr>
          <w:rFonts w:ascii="Times New Roman" w:hAnsi="Times New Roman" w:cs="Times New Roman"/>
          <w:sz w:val="28"/>
          <w:szCs w:val="28"/>
        </w:rPr>
        <w:t>71</w:t>
      </w:r>
      <w:r w:rsidR="00E15A5A">
        <w:rPr>
          <w:rFonts w:ascii="Times New Roman" w:hAnsi="Times New Roman" w:cs="Times New Roman"/>
          <w:sz w:val="28"/>
          <w:szCs w:val="28"/>
        </w:rPr>
        <w:t>, с. 118-119</w:t>
      </w:r>
      <w:r w:rsidRPr="00F55E39">
        <w:rPr>
          <w:rFonts w:ascii="Times New Roman" w:hAnsi="Times New Roman" w:cs="Times New Roman"/>
          <w:sz w:val="28"/>
          <w:szCs w:val="28"/>
        </w:rPr>
        <w:t>].</w:t>
      </w:r>
      <w:r w:rsidR="00164E29">
        <w:rPr>
          <w:rFonts w:ascii="Times New Roman" w:hAnsi="Times New Roman" w:cs="Times New Roman"/>
          <w:sz w:val="28"/>
          <w:szCs w:val="28"/>
        </w:rPr>
        <w:t xml:space="preserve"> </w:t>
      </w:r>
      <w:r w:rsidR="00412BA8" w:rsidRPr="0053697F">
        <w:rPr>
          <w:rFonts w:ascii="Times New Roman" w:hAnsi="Times New Roman" w:cs="Times New Roman"/>
          <w:sz w:val="28"/>
          <w:szCs w:val="28"/>
        </w:rPr>
        <w:t xml:space="preserve">Энергетически </w:t>
      </w:r>
      <w:proofErr w:type="spellStart"/>
      <w:r w:rsidR="00412BA8" w:rsidRPr="0053697F">
        <w:rPr>
          <w:rFonts w:ascii="Times New Roman" w:hAnsi="Times New Roman" w:cs="Times New Roman"/>
          <w:sz w:val="28"/>
          <w:szCs w:val="28"/>
        </w:rPr>
        <w:t>цвиттерион</w:t>
      </w:r>
      <w:proofErr w:type="spellEnd"/>
      <w:r w:rsidR="00412BA8" w:rsidRPr="0053697F">
        <w:rPr>
          <w:rFonts w:ascii="Times New Roman" w:hAnsi="Times New Roman" w:cs="Times New Roman"/>
          <w:sz w:val="28"/>
          <w:szCs w:val="28"/>
        </w:rPr>
        <w:t xml:space="preserve"> более стабилен как в твердом состоянии, так и в растворе</w:t>
      </w:r>
      <w:r w:rsidR="00725525" w:rsidRPr="0053697F">
        <w:rPr>
          <w:rFonts w:ascii="Times New Roman" w:hAnsi="Times New Roman" w:cs="Times New Roman"/>
          <w:sz w:val="28"/>
          <w:szCs w:val="28"/>
        </w:rPr>
        <w:t>.</w:t>
      </w:r>
    </w:p>
    <w:p w14:paraId="6EB3DCA5" w14:textId="36592F9B" w:rsidR="00D315B1" w:rsidRPr="00D315B1" w:rsidRDefault="00531428" w:rsidP="00E8219F">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Одним из важных аспектов системы выщелачивания является рециркуляция и повторное использование глицина. Однако глицин может также окисляться и разлагаться в сильной окислительной среде или при высокой температуре</w:t>
      </w:r>
      <w:r w:rsidR="00397EBF" w:rsidRPr="0053697F">
        <w:rPr>
          <w:rFonts w:ascii="Times New Roman" w:hAnsi="Times New Roman" w:cs="Times New Roman"/>
          <w:sz w:val="28"/>
          <w:szCs w:val="28"/>
        </w:rPr>
        <w:t xml:space="preserve">, </w:t>
      </w:r>
      <w:r w:rsidRPr="0053697F">
        <w:rPr>
          <w:rFonts w:ascii="Times New Roman" w:hAnsi="Times New Roman" w:cs="Times New Roman"/>
          <w:sz w:val="28"/>
          <w:szCs w:val="28"/>
        </w:rPr>
        <w:t>например,</w:t>
      </w:r>
      <w:r w:rsidR="00487B80" w:rsidRPr="0053697F">
        <w:rPr>
          <w:rFonts w:ascii="Times New Roman" w:hAnsi="Times New Roman" w:cs="Times New Roman"/>
          <w:sz w:val="28"/>
          <w:szCs w:val="28"/>
        </w:rPr>
        <w:t xml:space="preserve"> больше </w:t>
      </w:r>
      <w:r w:rsidRPr="0053697F">
        <w:rPr>
          <w:rFonts w:ascii="Times New Roman" w:hAnsi="Times New Roman" w:cs="Times New Roman"/>
          <w:sz w:val="28"/>
          <w:szCs w:val="28"/>
        </w:rPr>
        <w:t xml:space="preserve">100 </w:t>
      </w:r>
      <w:r w:rsidR="006D01B7" w:rsidRPr="0053697F">
        <w:rPr>
          <w:rFonts w:ascii="Times New Roman" w:hAnsi="Times New Roman" w:cs="Times New Roman"/>
          <w:sz w:val="28"/>
          <w:szCs w:val="28"/>
        </w:rPr>
        <w:t>°</w:t>
      </w:r>
      <w:r w:rsidRPr="0053697F">
        <w:rPr>
          <w:rFonts w:ascii="Times New Roman" w:hAnsi="Times New Roman" w:cs="Times New Roman"/>
          <w:sz w:val="28"/>
          <w:szCs w:val="28"/>
        </w:rPr>
        <w:t>C</w:t>
      </w:r>
      <w:r w:rsidR="00397EBF" w:rsidRPr="0053697F">
        <w:rPr>
          <w:rFonts w:ascii="Times New Roman" w:hAnsi="Times New Roman" w:cs="Times New Roman"/>
          <w:sz w:val="28"/>
          <w:szCs w:val="28"/>
        </w:rPr>
        <w:t xml:space="preserve"> [</w:t>
      </w:r>
      <w:r w:rsidR="006409B7" w:rsidRPr="0053697F">
        <w:rPr>
          <w:rFonts w:ascii="Times New Roman" w:hAnsi="Times New Roman" w:cs="Times New Roman"/>
          <w:sz w:val="28"/>
          <w:szCs w:val="28"/>
        </w:rPr>
        <w:t>8</w:t>
      </w:r>
      <w:r w:rsidR="006B399F">
        <w:rPr>
          <w:rFonts w:ascii="Times New Roman" w:hAnsi="Times New Roman" w:cs="Times New Roman"/>
          <w:sz w:val="28"/>
          <w:szCs w:val="28"/>
        </w:rPr>
        <w:t>7</w:t>
      </w:r>
      <w:r w:rsidR="00397EBF" w:rsidRPr="0053697F">
        <w:rPr>
          <w:rFonts w:ascii="Times New Roman" w:hAnsi="Times New Roman" w:cs="Times New Roman"/>
          <w:sz w:val="28"/>
          <w:szCs w:val="28"/>
        </w:rPr>
        <w:t>]</w:t>
      </w:r>
      <w:r w:rsidRPr="0053697F">
        <w:rPr>
          <w:rFonts w:ascii="Times New Roman" w:hAnsi="Times New Roman" w:cs="Times New Roman"/>
          <w:sz w:val="28"/>
          <w:szCs w:val="28"/>
        </w:rPr>
        <w:t xml:space="preserve">, но в этом аспекте исследования были ограничены. </w:t>
      </w:r>
      <w:r w:rsidR="00412BA8" w:rsidRPr="0053697F">
        <w:rPr>
          <w:rFonts w:ascii="Times New Roman" w:hAnsi="Times New Roman" w:cs="Times New Roman"/>
          <w:sz w:val="28"/>
          <w:szCs w:val="28"/>
        </w:rPr>
        <w:t xml:space="preserve">В присутствии сильных окислителей аминогруппа подвергается атаке и превращается в </w:t>
      </w:r>
      <w:proofErr w:type="spellStart"/>
      <w:r w:rsidR="00412BA8" w:rsidRPr="0053697F">
        <w:rPr>
          <w:rFonts w:ascii="Times New Roman" w:hAnsi="Times New Roman" w:cs="Times New Roman"/>
          <w:sz w:val="28"/>
          <w:szCs w:val="28"/>
        </w:rPr>
        <w:t>иминокарбоновую</w:t>
      </w:r>
      <w:proofErr w:type="spellEnd"/>
      <w:r w:rsidR="00412BA8" w:rsidRPr="0053697F">
        <w:rPr>
          <w:rFonts w:ascii="Times New Roman" w:hAnsi="Times New Roman" w:cs="Times New Roman"/>
          <w:sz w:val="28"/>
          <w:szCs w:val="28"/>
        </w:rPr>
        <w:t xml:space="preserve"> кислоту</w:t>
      </w:r>
      <w:r w:rsidR="00C33EBB" w:rsidRPr="0053697F">
        <w:rPr>
          <w:rFonts w:ascii="Times New Roman" w:hAnsi="Times New Roman" w:cs="Times New Roman"/>
          <w:sz w:val="28"/>
          <w:szCs w:val="28"/>
        </w:rPr>
        <w:t xml:space="preserve">, которая </w:t>
      </w:r>
      <w:r w:rsidR="00412BA8" w:rsidRPr="0053697F">
        <w:rPr>
          <w:rFonts w:ascii="Times New Roman" w:hAnsi="Times New Roman" w:cs="Times New Roman"/>
          <w:sz w:val="28"/>
          <w:szCs w:val="28"/>
        </w:rPr>
        <w:t xml:space="preserve">нестабильна и может быть далее гидролизована до </w:t>
      </w:r>
      <w:proofErr w:type="spellStart"/>
      <w:r w:rsidR="00412BA8" w:rsidRPr="0053697F">
        <w:rPr>
          <w:rFonts w:ascii="Times New Roman" w:hAnsi="Times New Roman" w:cs="Times New Roman"/>
          <w:sz w:val="28"/>
          <w:szCs w:val="28"/>
        </w:rPr>
        <w:t>оксокарбоновой</w:t>
      </w:r>
      <w:proofErr w:type="spellEnd"/>
      <w:r w:rsidR="00412BA8" w:rsidRPr="0053697F">
        <w:rPr>
          <w:rFonts w:ascii="Times New Roman" w:hAnsi="Times New Roman" w:cs="Times New Roman"/>
          <w:sz w:val="28"/>
          <w:szCs w:val="28"/>
        </w:rPr>
        <w:t xml:space="preserve"> кислоты,</w:t>
      </w:r>
      <w:r w:rsidR="00C33EBB" w:rsidRPr="0053697F">
        <w:rPr>
          <w:rFonts w:ascii="Times New Roman" w:hAnsi="Times New Roman" w:cs="Times New Roman"/>
          <w:sz w:val="28"/>
          <w:szCs w:val="28"/>
        </w:rPr>
        <w:t xml:space="preserve"> </w:t>
      </w:r>
      <w:r w:rsidR="00412BA8" w:rsidRPr="0053697F">
        <w:rPr>
          <w:rFonts w:ascii="Times New Roman" w:hAnsi="Times New Roman" w:cs="Times New Roman"/>
          <w:sz w:val="28"/>
          <w:szCs w:val="28"/>
        </w:rPr>
        <w:t>подверга</w:t>
      </w:r>
      <w:r w:rsidR="00C33EBB" w:rsidRPr="0053697F">
        <w:rPr>
          <w:rFonts w:ascii="Times New Roman" w:hAnsi="Times New Roman" w:cs="Times New Roman"/>
          <w:sz w:val="28"/>
          <w:szCs w:val="28"/>
        </w:rPr>
        <w:t>ющ</w:t>
      </w:r>
      <w:r w:rsidR="00AC7FF6" w:rsidRPr="0053697F">
        <w:rPr>
          <w:rFonts w:ascii="Times New Roman" w:hAnsi="Times New Roman" w:cs="Times New Roman"/>
          <w:sz w:val="28"/>
          <w:szCs w:val="28"/>
        </w:rPr>
        <w:t>ейся</w:t>
      </w:r>
      <w:r w:rsidR="00C33EBB" w:rsidRPr="0053697F">
        <w:rPr>
          <w:rFonts w:ascii="Times New Roman" w:hAnsi="Times New Roman" w:cs="Times New Roman"/>
          <w:sz w:val="28"/>
          <w:szCs w:val="28"/>
        </w:rPr>
        <w:t xml:space="preserve"> в дальнейшем</w:t>
      </w:r>
      <w:r w:rsidR="00412BA8" w:rsidRPr="0053697F">
        <w:rPr>
          <w:rFonts w:ascii="Times New Roman" w:hAnsi="Times New Roman" w:cs="Times New Roman"/>
          <w:sz w:val="28"/>
          <w:szCs w:val="28"/>
        </w:rPr>
        <w:t xml:space="preserve"> декарбоксилированию с образованием аммиака</w:t>
      </w:r>
      <w:r w:rsidR="00765176" w:rsidRPr="0053697F">
        <w:rPr>
          <w:rFonts w:ascii="Times New Roman" w:hAnsi="Times New Roman" w:cs="Times New Roman"/>
          <w:sz w:val="28"/>
          <w:szCs w:val="28"/>
        </w:rPr>
        <w:t xml:space="preserve"> и </w:t>
      </w:r>
      <w:r w:rsidR="00412BA8" w:rsidRPr="0053697F">
        <w:rPr>
          <w:rFonts w:ascii="Times New Roman" w:hAnsi="Times New Roman" w:cs="Times New Roman"/>
          <w:sz w:val="28"/>
          <w:szCs w:val="28"/>
        </w:rPr>
        <w:t>альдегида</w:t>
      </w:r>
      <w:r w:rsidR="006B47A9" w:rsidRPr="0053697F">
        <w:rPr>
          <w:rFonts w:ascii="Times New Roman" w:hAnsi="Times New Roman" w:cs="Times New Roman"/>
          <w:sz w:val="28"/>
          <w:szCs w:val="28"/>
        </w:rPr>
        <w:t xml:space="preserve"> [</w:t>
      </w:r>
      <w:r w:rsidR="00F43B93" w:rsidRPr="0053697F">
        <w:rPr>
          <w:rFonts w:ascii="Times New Roman" w:hAnsi="Times New Roman" w:cs="Times New Roman"/>
          <w:sz w:val="28"/>
          <w:szCs w:val="28"/>
        </w:rPr>
        <w:t>8</w:t>
      </w:r>
      <w:r w:rsidR="006B399F">
        <w:rPr>
          <w:rFonts w:ascii="Times New Roman" w:hAnsi="Times New Roman" w:cs="Times New Roman"/>
          <w:sz w:val="28"/>
          <w:szCs w:val="28"/>
        </w:rPr>
        <w:t>8</w:t>
      </w:r>
      <w:r w:rsidR="006B47A9" w:rsidRPr="0053697F">
        <w:rPr>
          <w:rFonts w:ascii="Times New Roman" w:hAnsi="Times New Roman" w:cs="Times New Roman"/>
          <w:sz w:val="28"/>
          <w:szCs w:val="28"/>
        </w:rPr>
        <w:t>]</w:t>
      </w:r>
      <w:r w:rsidR="00412BA8" w:rsidRPr="0053697F">
        <w:rPr>
          <w:rFonts w:ascii="Times New Roman" w:hAnsi="Times New Roman" w:cs="Times New Roman"/>
          <w:sz w:val="28"/>
          <w:szCs w:val="28"/>
        </w:rPr>
        <w:t>.</w:t>
      </w:r>
      <w:r w:rsidR="006B47A9" w:rsidRPr="0053697F">
        <w:rPr>
          <w:rFonts w:ascii="Times New Roman" w:hAnsi="Times New Roman" w:cs="Times New Roman"/>
          <w:sz w:val="28"/>
          <w:szCs w:val="28"/>
        </w:rPr>
        <w:t xml:space="preserve"> </w:t>
      </w:r>
      <w:r w:rsidR="00672039" w:rsidRPr="0053697F">
        <w:rPr>
          <w:rFonts w:ascii="Times New Roman" w:hAnsi="Times New Roman" w:cs="Times New Roman"/>
          <w:sz w:val="28"/>
          <w:szCs w:val="28"/>
        </w:rPr>
        <w:t>Сообщалось, что во время о</w:t>
      </w:r>
      <w:r w:rsidR="00412BA8" w:rsidRPr="0053697F">
        <w:rPr>
          <w:rFonts w:ascii="Times New Roman" w:hAnsi="Times New Roman" w:cs="Times New Roman"/>
          <w:sz w:val="28"/>
          <w:szCs w:val="28"/>
        </w:rPr>
        <w:t>кислени</w:t>
      </w:r>
      <w:r w:rsidR="00672039" w:rsidRPr="0053697F">
        <w:rPr>
          <w:rFonts w:ascii="Times New Roman" w:hAnsi="Times New Roman" w:cs="Times New Roman"/>
          <w:sz w:val="28"/>
          <w:szCs w:val="28"/>
        </w:rPr>
        <w:t>я</w:t>
      </w:r>
      <w:r w:rsidR="00412BA8" w:rsidRPr="0053697F">
        <w:rPr>
          <w:rFonts w:ascii="Times New Roman" w:hAnsi="Times New Roman" w:cs="Times New Roman"/>
          <w:sz w:val="28"/>
          <w:szCs w:val="28"/>
        </w:rPr>
        <w:t xml:space="preserve"> глицина как одноэлектронными окислителями (Mn</w:t>
      </w:r>
      <w:r w:rsidR="00412BA8" w:rsidRPr="0053697F">
        <w:rPr>
          <w:rFonts w:ascii="Times New Roman" w:hAnsi="Times New Roman" w:cs="Times New Roman"/>
          <w:sz w:val="28"/>
          <w:szCs w:val="28"/>
          <w:vertAlign w:val="superscript"/>
        </w:rPr>
        <w:t>3+</w:t>
      </w:r>
      <w:r w:rsidR="00412BA8" w:rsidRPr="0053697F">
        <w:rPr>
          <w:rFonts w:ascii="Times New Roman" w:hAnsi="Times New Roman" w:cs="Times New Roman"/>
          <w:sz w:val="28"/>
          <w:szCs w:val="28"/>
        </w:rPr>
        <w:t>,</w:t>
      </w:r>
      <w:r w:rsidR="00430CA1" w:rsidRPr="0053697F">
        <w:rPr>
          <w:rFonts w:ascii="Times New Roman" w:hAnsi="Times New Roman" w:cs="Times New Roman"/>
          <w:sz w:val="28"/>
          <w:szCs w:val="28"/>
        </w:rPr>
        <w:t xml:space="preserve"> </w:t>
      </w:r>
      <w:r w:rsidR="00412BA8" w:rsidRPr="0053697F">
        <w:rPr>
          <w:rFonts w:ascii="Times New Roman" w:hAnsi="Times New Roman" w:cs="Times New Roman"/>
          <w:sz w:val="28"/>
          <w:szCs w:val="28"/>
        </w:rPr>
        <w:t>Fe(CN)</w:t>
      </w:r>
      <w:r w:rsidR="00412BA8" w:rsidRPr="0053697F">
        <w:rPr>
          <w:rFonts w:ascii="Times New Roman" w:hAnsi="Times New Roman" w:cs="Times New Roman"/>
          <w:sz w:val="28"/>
          <w:szCs w:val="28"/>
          <w:vertAlign w:val="subscript"/>
        </w:rPr>
        <w:t>6</w:t>
      </w:r>
      <w:r w:rsidR="00412BA8" w:rsidRPr="0053697F">
        <w:rPr>
          <w:rFonts w:ascii="Times New Roman" w:hAnsi="Times New Roman" w:cs="Times New Roman"/>
          <w:sz w:val="28"/>
          <w:szCs w:val="28"/>
          <w:vertAlign w:val="superscript"/>
        </w:rPr>
        <w:t>3</w:t>
      </w:r>
      <w:r w:rsidR="00161527">
        <w:rPr>
          <w:rFonts w:ascii="Times New Roman" w:hAnsi="Times New Roman" w:cs="Times New Roman"/>
          <w:sz w:val="28"/>
          <w:szCs w:val="28"/>
          <w:vertAlign w:val="superscript"/>
        </w:rPr>
        <w:t>-</w:t>
      </w:r>
      <w:r w:rsidR="008440D0" w:rsidRPr="0053697F">
        <w:rPr>
          <w:rFonts w:ascii="Times New Roman" w:hAnsi="Times New Roman" w:cs="Times New Roman"/>
          <w:sz w:val="28"/>
          <w:szCs w:val="28"/>
        </w:rPr>
        <w:t>),</w:t>
      </w:r>
      <w:r w:rsidR="00412BA8" w:rsidRPr="0053697F">
        <w:rPr>
          <w:rFonts w:ascii="Times New Roman" w:hAnsi="Times New Roman" w:cs="Times New Roman"/>
          <w:sz w:val="28"/>
          <w:szCs w:val="28"/>
        </w:rPr>
        <w:t xml:space="preserve"> </w:t>
      </w:r>
      <w:proofErr w:type="spellStart"/>
      <w:r w:rsidR="00412BA8" w:rsidRPr="0053697F">
        <w:rPr>
          <w:rFonts w:ascii="Times New Roman" w:hAnsi="Times New Roman" w:cs="Times New Roman"/>
          <w:sz w:val="28"/>
          <w:szCs w:val="28"/>
        </w:rPr>
        <w:t>двухэлектронными</w:t>
      </w:r>
      <w:proofErr w:type="spellEnd"/>
      <w:r w:rsidR="00412BA8" w:rsidRPr="0053697F">
        <w:rPr>
          <w:rFonts w:ascii="Times New Roman" w:hAnsi="Times New Roman" w:cs="Times New Roman"/>
          <w:sz w:val="28"/>
          <w:szCs w:val="28"/>
        </w:rPr>
        <w:t xml:space="preserve"> окислителями (K</w:t>
      </w:r>
      <w:r w:rsidR="00412BA8" w:rsidRPr="0053697F">
        <w:rPr>
          <w:rFonts w:ascii="Times New Roman" w:hAnsi="Times New Roman" w:cs="Times New Roman"/>
          <w:sz w:val="28"/>
          <w:szCs w:val="28"/>
          <w:vertAlign w:val="subscript"/>
        </w:rPr>
        <w:t>2</w:t>
      </w:r>
      <w:r w:rsidR="00412BA8" w:rsidRPr="0053697F">
        <w:rPr>
          <w:rFonts w:ascii="Times New Roman" w:hAnsi="Times New Roman" w:cs="Times New Roman"/>
          <w:sz w:val="28"/>
          <w:szCs w:val="28"/>
        </w:rPr>
        <w:t>S</w:t>
      </w:r>
      <w:r w:rsidR="00412BA8" w:rsidRPr="0053697F">
        <w:rPr>
          <w:rFonts w:ascii="Times New Roman" w:hAnsi="Times New Roman" w:cs="Times New Roman"/>
          <w:sz w:val="28"/>
          <w:szCs w:val="28"/>
          <w:vertAlign w:val="subscript"/>
        </w:rPr>
        <w:t>2</w:t>
      </w:r>
      <w:r w:rsidR="00412BA8" w:rsidRPr="0053697F">
        <w:rPr>
          <w:rFonts w:ascii="Times New Roman" w:hAnsi="Times New Roman" w:cs="Times New Roman"/>
          <w:sz w:val="28"/>
          <w:szCs w:val="28"/>
        </w:rPr>
        <w:t>O</w:t>
      </w:r>
      <w:r w:rsidR="00412BA8" w:rsidRPr="0053697F">
        <w:rPr>
          <w:rFonts w:ascii="Times New Roman" w:hAnsi="Times New Roman" w:cs="Times New Roman"/>
          <w:sz w:val="28"/>
          <w:szCs w:val="28"/>
          <w:vertAlign w:val="subscript"/>
        </w:rPr>
        <w:t>8</w:t>
      </w:r>
      <w:r w:rsidR="00412BA8" w:rsidRPr="0053697F">
        <w:rPr>
          <w:rFonts w:ascii="Times New Roman" w:hAnsi="Times New Roman" w:cs="Times New Roman"/>
          <w:sz w:val="28"/>
          <w:szCs w:val="28"/>
        </w:rPr>
        <w:t xml:space="preserve">), так </w:t>
      </w:r>
      <w:r w:rsidR="00412BA8" w:rsidRPr="0053697F">
        <w:rPr>
          <w:rFonts w:ascii="Times New Roman" w:hAnsi="Times New Roman" w:cs="Times New Roman"/>
          <w:sz w:val="28"/>
          <w:szCs w:val="28"/>
        </w:rPr>
        <w:lastRenderedPageBreak/>
        <w:t>и многоэлектронными окислителями (KBrO</w:t>
      </w:r>
      <w:r w:rsidR="00412BA8" w:rsidRPr="0053697F">
        <w:rPr>
          <w:rFonts w:ascii="Times New Roman" w:hAnsi="Times New Roman" w:cs="Times New Roman"/>
          <w:sz w:val="28"/>
          <w:szCs w:val="28"/>
          <w:vertAlign w:val="subscript"/>
        </w:rPr>
        <w:t>3</w:t>
      </w:r>
      <w:r w:rsidR="00412BA8" w:rsidRPr="0053697F">
        <w:rPr>
          <w:rFonts w:ascii="Times New Roman" w:hAnsi="Times New Roman" w:cs="Times New Roman"/>
          <w:sz w:val="28"/>
          <w:szCs w:val="28"/>
        </w:rPr>
        <w:t xml:space="preserve">, </w:t>
      </w:r>
      <w:proofErr w:type="spellStart"/>
      <w:r w:rsidR="00412BA8" w:rsidRPr="0053697F">
        <w:rPr>
          <w:rFonts w:ascii="Times New Roman" w:hAnsi="Times New Roman" w:cs="Times New Roman"/>
          <w:sz w:val="28"/>
          <w:szCs w:val="28"/>
        </w:rPr>
        <w:t>Mn</w:t>
      </w:r>
      <w:proofErr w:type="spellEnd"/>
      <w:r w:rsidR="00412BA8" w:rsidRPr="0053697F">
        <w:rPr>
          <w:rFonts w:ascii="Times New Roman" w:hAnsi="Times New Roman" w:cs="Times New Roman"/>
          <w:sz w:val="28"/>
          <w:szCs w:val="28"/>
        </w:rPr>
        <w:t>(H</w:t>
      </w:r>
      <w:r w:rsidR="00412BA8" w:rsidRPr="0053697F">
        <w:rPr>
          <w:rFonts w:ascii="Times New Roman" w:hAnsi="Times New Roman" w:cs="Times New Roman"/>
          <w:sz w:val="28"/>
          <w:szCs w:val="28"/>
          <w:vertAlign w:val="subscript"/>
        </w:rPr>
        <w:t>2</w:t>
      </w:r>
      <w:r w:rsidR="00412BA8" w:rsidRPr="0053697F">
        <w:rPr>
          <w:rFonts w:ascii="Times New Roman" w:hAnsi="Times New Roman" w:cs="Times New Roman"/>
          <w:sz w:val="28"/>
          <w:szCs w:val="28"/>
        </w:rPr>
        <w:t>O)</w:t>
      </w:r>
      <w:r w:rsidR="00412BA8" w:rsidRPr="0053697F">
        <w:rPr>
          <w:rFonts w:ascii="Times New Roman" w:hAnsi="Times New Roman" w:cs="Times New Roman"/>
          <w:sz w:val="28"/>
          <w:szCs w:val="28"/>
          <w:vertAlign w:val="subscript"/>
        </w:rPr>
        <w:t>3</w:t>
      </w:r>
      <w:r w:rsidR="00412BA8" w:rsidRPr="0053697F">
        <w:rPr>
          <w:rFonts w:ascii="Times New Roman" w:hAnsi="Times New Roman" w:cs="Times New Roman"/>
          <w:sz w:val="28"/>
          <w:szCs w:val="28"/>
          <w:vertAlign w:val="superscript"/>
        </w:rPr>
        <w:t>2+</w:t>
      </w:r>
      <w:r w:rsidR="00412BA8" w:rsidRPr="0053697F">
        <w:rPr>
          <w:rFonts w:ascii="Times New Roman" w:hAnsi="Times New Roman" w:cs="Times New Roman"/>
          <w:sz w:val="28"/>
          <w:szCs w:val="28"/>
        </w:rPr>
        <w:t>,</w:t>
      </w:r>
      <w:r w:rsidR="008440D0" w:rsidRPr="0053697F">
        <w:rPr>
          <w:rFonts w:ascii="Times New Roman" w:hAnsi="Times New Roman" w:cs="Times New Roman"/>
          <w:sz w:val="28"/>
          <w:szCs w:val="28"/>
        </w:rPr>
        <w:t xml:space="preserve"> </w:t>
      </w:r>
      <w:r w:rsidR="00412BA8" w:rsidRPr="0053697F">
        <w:rPr>
          <w:rFonts w:ascii="Times New Roman" w:hAnsi="Times New Roman" w:cs="Times New Roman"/>
          <w:sz w:val="28"/>
          <w:szCs w:val="28"/>
        </w:rPr>
        <w:t>KMnO</w:t>
      </w:r>
      <w:r w:rsidR="00412BA8" w:rsidRPr="0053697F">
        <w:rPr>
          <w:rFonts w:ascii="Times New Roman" w:hAnsi="Times New Roman" w:cs="Times New Roman"/>
          <w:sz w:val="28"/>
          <w:szCs w:val="28"/>
          <w:vertAlign w:val="subscript"/>
        </w:rPr>
        <w:t>4</w:t>
      </w:r>
      <w:r w:rsidR="00412BA8" w:rsidRPr="0053697F">
        <w:rPr>
          <w:rFonts w:ascii="Times New Roman" w:hAnsi="Times New Roman" w:cs="Times New Roman"/>
          <w:sz w:val="28"/>
          <w:szCs w:val="28"/>
        </w:rPr>
        <w:t>) обычно образуются формальдегид, диоксид углерода и аммиак</w:t>
      </w:r>
      <w:r w:rsidR="002142B6" w:rsidRPr="0053697F">
        <w:rPr>
          <w:rFonts w:ascii="Times New Roman" w:hAnsi="Times New Roman" w:cs="Times New Roman"/>
          <w:sz w:val="28"/>
          <w:szCs w:val="28"/>
        </w:rPr>
        <w:t xml:space="preserve"> </w:t>
      </w:r>
      <w:r w:rsidR="004758CB" w:rsidRPr="0053697F">
        <w:rPr>
          <w:rFonts w:ascii="Times New Roman" w:hAnsi="Times New Roman" w:cs="Times New Roman"/>
          <w:sz w:val="28"/>
          <w:szCs w:val="28"/>
        </w:rPr>
        <w:t>[</w:t>
      </w:r>
      <w:r w:rsidR="00F43B93" w:rsidRPr="0053697F">
        <w:rPr>
          <w:rFonts w:ascii="Times New Roman" w:hAnsi="Times New Roman" w:cs="Times New Roman"/>
          <w:sz w:val="28"/>
          <w:szCs w:val="28"/>
        </w:rPr>
        <w:t>8</w:t>
      </w:r>
      <w:r w:rsidR="006B399F">
        <w:rPr>
          <w:rFonts w:ascii="Times New Roman" w:hAnsi="Times New Roman" w:cs="Times New Roman"/>
          <w:sz w:val="28"/>
          <w:szCs w:val="28"/>
        </w:rPr>
        <w:t>9</w:t>
      </w:r>
      <w:r w:rsidR="004758CB" w:rsidRPr="0053697F">
        <w:rPr>
          <w:rFonts w:ascii="Times New Roman" w:hAnsi="Times New Roman" w:cs="Times New Roman"/>
          <w:sz w:val="28"/>
          <w:szCs w:val="28"/>
        </w:rPr>
        <w:t>]</w:t>
      </w:r>
      <w:r w:rsidR="00412BA8" w:rsidRPr="0053697F">
        <w:rPr>
          <w:rFonts w:ascii="Times New Roman" w:hAnsi="Times New Roman" w:cs="Times New Roman"/>
          <w:sz w:val="28"/>
          <w:szCs w:val="28"/>
        </w:rPr>
        <w:t>.</w:t>
      </w:r>
      <w:r w:rsidR="00772B5C">
        <w:rPr>
          <w:rFonts w:ascii="Times New Roman" w:hAnsi="Times New Roman" w:cs="Times New Roman"/>
          <w:sz w:val="28"/>
          <w:szCs w:val="28"/>
        </w:rPr>
        <w:t xml:space="preserve"> </w:t>
      </w:r>
      <w:r w:rsidR="007A0CCA" w:rsidRPr="007A0CCA">
        <w:rPr>
          <w:rFonts w:ascii="Times New Roman" w:hAnsi="Times New Roman" w:cs="Times New Roman"/>
          <w:sz w:val="28"/>
          <w:szCs w:val="28"/>
        </w:rPr>
        <w:t>В ходе молекулярного озонирования глицина среди продуктов окисления выявлены аммиак, а также нитриты и нитраты. При участии гидроксильных радикалов (·OH) в реакциях разложения глицина формируются ионы аммония, щавелевая и муравьиная кислоты [90]. Следует подчеркнуть, что на данный момент не зафиксировано случаев окислительного распада глицина под действием растворённого кислорода, однако в условиях присутствия сильных окислителей возможно его разрушение.</w:t>
      </w:r>
    </w:p>
    <w:p w14:paraId="566E1AF6" w14:textId="1AF8A879" w:rsidR="00A77F88" w:rsidRPr="0053697F" w:rsidRDefault="00D315B1" w:rsidP="00E54B1A">
      <w:pPr>
        <w:spacing w:after="0" w:line="240" w:lineRule="auto"/>
        <w:ind w:firstLine="567"/>
        <w:jc w:val="both"/>
        <w:rPr>
          <w:rFonts w:ascii="Times New Roman" w:hAnsi="Times New Roman" w:cs="Times New Roman"/>
          <w:sz w:val="28"/>
          <w:szCs w:val="28"/>
        </w:rPr>
      </w:pPr>
      <w:r w:rsidRPr="00D315B1">
        <w:rPr>
          <w:rFonts w:ascii="Times New Roman" w:hAnsi="Times New Roman" w:cs="Times New Roman"/>
          <w:sz w:val="28"/>
          <w:szCs w:val="28"/>
        </w:rPr>
        <w:t xml:space="preserve">Глицин способен формировать комплексные соединения, выступая в роли </w:t>
      </w:r>
      <w:proofErr w:type="spellStart"/>
      <w:r w:rsidRPr="00D315B1">
        <w:rPr>
          <w:rFonts w:ascii="Times New Roman" w:hAnsi="Times New Roman" w:cs="Times New Roman"/>
          <w:sz w:val="28"/>
          <w:szCs w:val="28"/>
        </w:rPr>
        <w:t>хелатирующего</w:t>
      </w:r>
      <w:proofErr w:type="spellEnd"/>
      <w:r w:rsidRPr="00D315B1">
        <w:rPr>
          <w:rFonts w:ascii="Times New Roman" w:hAnsi="Times New Roman" w:cs="Times New Roman"/>
          <w:sz w:val="28"/>
          <w:szCs w:val="28"/>
        </w:rPr>
        <w:t xml:space="preserve"> лиганда, связываясь с металлами через кислород карбоксильной и азот аминогруппы. Эти функциональные группы могут одновременно координироваться с ионом металла, передавая ему электронные пары. Добавление окислителей, например, пероксида водорода, способствует усилению этих процессов. Установлено, что глицин способен извлекать из руд такие металлы, как медь,</w:t>
      </w:r>
      <w:r w:rsidRPr="00E8219F">
        <w:rPr>
          <w:rFonts w:ascii="Times New Roman" w:hAnsi="Times New Roman" w:cs="Times New Roman"/>
          <w:sz w:val="28"/>
          <w:szCs w:val="28"/>
        </w:rPr>
        <w:t xml:space="preserve"> </w:t>
      </w:r>
      <w:r w:rsidRPr="00D315B1">
        <w:rPr>
          <w:rFonts w:ascii="Times New Roman" w:hAnsi="Times New Roman" w:cs="Times New Roman"/>
          <w:sz w:val="28"/>
          <w:szCs w:val="28"/>
        </w:rPr>
        <w:t>цинк, никель</w:t>
      </w:r>
      <w:r w:rsidRPr="00E8219F">
        <w:rPr>
          <w:rFonts w:ascii="Times New Roman" w:hAnsi="Times New Roman" w:cs="Times New Roman"/>
          <w:sz w:val="28"/>
          <w:szCs w:val="28"/>
        </w:rPr>
        <w:t xml:space="preserve">, </w:t>
      </w:r>
      <w:r w:rsidRPr="00D315B1">
        <w:rPr>
          <w:rFonts w:ascii="Times New Roman" w:hAnsi="Times New Roman" w:cs="Times New Roman"/>
          <w:sz w:val="28"/>
          <w:szCs w:val="28"/>
        </w:rPr>
        <w:t>кобальт,</w:t>
      </w:r>
      <w:r w:rsidRPr="00E8219F">
        <w:rPr>
          <w:rFonts w:ascii="Times New Roman" w:hAnsi="Times New Roman" w:cs="Times New Roman"/>
          <w:sz w:val="28"/>
          <w:szCs w:val="28"/>
        </w:rPr>
        <w:t xml:space="preserve"> </w:t>
      </w:r>
      <w:r w:rsidRPr="00D315B1">
        <w:rPr>
          <w:rFonts w:ascii="Times New Roman" w:hAnsi="Times New Roman" w:cs="Times New Roman"/>
          <w:sz w:val="28"/>
          <w:szCs w:val="28"/>
        </w:rPr>
        <w:t>ванадий</w:t>
      </w:r>
      <w:r w:rsidRPr="00E8219F">
        <w:rPr>
          <w:rFonts w:ascii="Times New Roman" w:hAnsi="Times New Roman" w:cs="Times New Roman"/>
          <w:sz w:val="28"/>
          <w:szCs w:val="28"/>
        </w:rPr>
        <w:t xml:space="preserve">, </w:t>
      </w:r>
      <w:r w:rsidRPr="00D315B1">
        <w:rPr>
          <w:rFonts w:ascii="Times New Roman" w:hAnsi="Times New Roman" w:cs="Times New Roman"/>
          <w:sz w:val="28"/>
          <w:szCs w:val="28"/>
        </w:rPr>
        <w:t>золото, серебро</w:t>
      </w:r>
      <w:r w:rsidRPr="00E8219F">
        <w:rPr>
          <w:rFonts w:ascii="Times New Roman" w:hAnsi="Times New Roman" w:cs="Times New Roman"/>
          <w:sz w:val="28"/>
          <w:szCs w:val="28"/>
        </w:rPr>
        <w:t xml:space="preserve">, и </w:t>
      </w:r>
      <w:r w:rsidRPr="00D315B1">
        <w:rPr>
          <w:rFonts w:ascii="Times New Roman" w:hAnsi="Times New Roman" w:cs="Times New Roman"/>
          <w:sz w:val="28"/>
          <w:szCs w:val="28"/>
        </w:rPr>
        <w:t>мышьяк</w:t>
      </w:r>
      <w:r w:rsidRPr="00E8219F">
        <w:rPr>
          <w:rFonts w:ascii="Times New Roman" w:hAnsi="Times New Roman" w:cs="Times New Roman"/>
          <w:sz w:val="28"/>
          <w:szCs w:val="28"/>
        </w:rPr>
        <w:t xml:space="preserve"> </w:t>
      </w:r>
      <w:r w:rsidRPr="00D315B1">
        <w:rPr>
          <w:rFonts w:ascii="Times New Roman" w:hAnsi="Times New Roman" w:cs="Times New Roman"/>
          <w:sz w:val="28"/>
          <w:szCs w:val="28"/>
        </w:rPr>
        <w:t xml:space="preserve">[91, 92], благодаря образованию устойчивых комплексов с металлами, что делает </w:t>
      </w:r>
      <w:r w:rsidR="00E8219F" w:rsidRPr="00E8219F">
        <w:rPr>
          <w:rFonts w:ascii="Times New Roman" w:hAnsi="Times New Roman" w:cs="Times New Roman"/>
          <w:sz w:val="28"/>
          <w:szCs w:val="28"/>
        </w:rPr>
        <w:t>глицин</w:t>
      </w:r>
      <w:r w:rsidRPr="00D315B1">
        <w:rPr>
          <w:rFonts w:ascii="Times New Roman" w:hAnsi="Times New Roman" w:cs="Times New Roman"/>
          <w:sz w:val="28"/>
          <w:szCs w:val="28"/>
        </w:rPr>
        <w:t xml:space="preserve"> эффективным и экологически безопасным реагентом для выщелачивания.</w:t>
      </w:r>
      <w:r w:rsidR="00E54B1A">
        <w:rPr>
          <w:rFonts w:ascii="Times New Roman" w:hAnsi="Times New Roman" w:cs="Times New Roman"/>
          <w:sz w:val="28"/>
          <w:szCs w:val="28"/>
        </w:rPr>
        <w:t xml:space="preserve"> </w:t>
      </w:r>
      <w:r w:rsidR="00F13549" w:rsidRPr="0053697F">
        <w:rPr>
          <w:rFonts w:ascii="Times New Roman" w:hAnsi="Times New Roman" w:cs="Times New Roman"/>
          <w:sz w:val="28"/>
          <w:szCs w:val="28"/>
        </w:rPr>
        <w:t>Глицин</w:t>
      </w:r>
      <w:r w:rsidR="00BD49D8" w:rsidRPr="0053697F">
        <w:rPr>
          <w:rFonts w:ascii="Times New Roman" w:hAnsi="Times New Roman" w:cs="Times New Roman"/>
          <w:sz w:val="28"/>
          <w:szCs w:val="28"/>
        </w:rPr>
        <w:t xml:space="preserve"> </w:t>
      </w:r>
      <w:r w:rsidR="00F13549" w:rsidRPr="0053697F">
        <w:rPr>
          <w:rFonts w:ascii="Times New Roman" w:hAnsi="Times New Roman" w:cs="Times New Roman"/>
          <w:sz w:val="28"/>
          <w:szCs w:val="28"/>
        </w:rPr>
        <w:t>является нетоксичной</w:t>
      </w:r>
      <w:r w:rsidR="00534A17" w:rsidRPr="0053697F">
        <w:rPr>
          <w:rFonts w:ascii="Times New Roman" w:hAnsi="Times New Roman" w:cs="Times New Roman"/>
          <w:sz w:val="28"/>
          <w:szCs w:val="28"/>
        </w:rPr>
        <w:t xml:space="preserve"> для человека и окружающей среды</w:t>
      </w:r>
      <w:r w:rsidR="00F13549" w:rsidRPr="0053697F">
        <w:rPr>
          <w:rFonts w:ascii="Times New Roman" w:hAnsi="Times New Roman" w:cs="Times New Roman"/>
          <w:sz w:val="28"/>
          <w:szCs w:val="28"/>
        </w:rPr>
        <w:t>, нелетучей</w:t>
      </w:r>
      <w:r w:rsidR="00836579" w:rsidRPr="0053697F">
        <w:rPr>
          <w:rFonts w:ascii="Times New Roman" w:hAnsi="Times New Roman" w:cs="Times New Roman"/>
          <w:sz w:val="28"/>
          <w:szCs w:val="28"/>
        </w:rPr>
        <w:t xml:space="preserve">, негигроскопичной </w:t>
      </w:r>
      <w:r w:rsidR="00F13549" w:rsidRPr="0053697F">
        <w:rPr>
          <w:rFonts w:ascii="Times New Roman" w:hAnsi="Times New Roman" w:cs="Times New Roman"/>
          <w:sz w:val="28"/>
          <w:szCs w:val="28"/>
        </w:rPr>
        <w:t>аминокислотой, к</w:t>
      </w:r>
      <w:r w:rsidR="0083250F" w:rsidRPr="0053697F">
        <w:rPr>
          <w:rFonts w:ascii="Times New Roman" w:hAnsi="Times New Roman" w:cs="Times New Roman"/>
          <w:sz w:val="28"/>
          <w:szCs w:val="28"/>
        </w:rPr>
        <w:t>роме того, п</w:t>
      </w:r>
      <w:r w:rsidR="000F7E74" w:rsidRPr="0053697F">
        <w:rPr>
          <w:rFonts w:ascii="Times New Roman" w:hAnsi="Times New Roman" w:cs="Times New Roman"/>
          <w:sz w:val="28"/>
          <w:szCs w:val="28"/>
        </w:rPr>
        <w:t>о сравнению с другими аминокислотами глицин является относительно недорогим, и его эффективность доказана</w:t>
      </w:r>
      <w:r w:rsidR="0083250F" w:rsidRPr="0053697F">
        <w:rPr>
          <w:rFonts w:ascii="Times New Roman" w:hAnsi="Times New Roman" w:cs="Times New Roman"/>
          <w:sz w:val="28"/>
          <w:szCs w:val="28"/>
        </w:rPr>
        <w:t xml:space="preserve"> [</w:t>
      </w:r>
      <w:r w:rsidR="00D35D31">
        <w:rPr>
          <w:rFonts w:ascii="Times New Roman" w:hAnsi="Times New Roman" w:cs="Times New Roman"/>
          <w:sz w:val="28"/>
          <w:szCs w:val="28"/>
        </w:rPr>
        <w:t>9</w:t>
      </w:r>
      <w:r w:rsidR="00E50A3B">
        <w:rPr>
          <w:rFonts w:ascii="Times New Roman" w:hAnsi="Times New Roman" w:cs="Times New Roman"/>
          <w:sz w:val="28"/>
          <w:szCs w:val="28"/>
        </w:rPr>
        <w:t>3</w:t>
      </w:r>
      <w:r w:rsidR="00E2534A">
        <w:rPr>
          <w:rFonts w:ascii="Times New Roman" w:hAnsi="Times New Roman" w:cs="Times New Roman"/>
          <w:sz w:val="28"/>
          <w:szCs w:val="28"/>
        </w:rPr>
        <w:t xml:space="preserve">, </w:t>
      </w:r>
      <w:r w:rsidR="00F30AE9" w:rsidRPr="0053697F">
        <w:rPr>
          <w:rFonts w:ascii="Times New Roman" w:hAnsi="Times New Roman" w:cs="Times New Roman"/>
          <w:sz w:val="28"/>
          <w:szCs w:val="28"/>
        </w:rPr>
        <w:t>9</w:t>
      </w:r>
      <w:r w:rsidR="00E50A3B">
        <w:rPr>
          <w:rFonts w:ascii="Times New Roman" w:hAnsi="Times New Roman" w:cs="Times New Roman"/>
          <w:sz w:val="28"/>
          <w:szCs w:val="28"/>
        </w:rPr>
        <w:t>4</w:t>
      </w:r>
      <w:r w:rsidR="0083250F" w:rsidRPr="0053697F">
        <w:rPr>
          <w:rFonts w:ascii="Times New Roman" w:hAnsi="Times New Roman" w:cs="Times New Roman"/>
          <w:sz w:val="28"/>
          <w:szCs w:val="28"/>
        </w:rPr>
        <w:t>].</w:t>
      </w:r>
    </w:p>
    <w:p w14:paraId="21ACA24B" w14:textId="4A9E4519" w:rsidR="0035046E" w:rsidRPr="0053697F" w:rsidRDefault="005A5107" w:rsidP="0035046E">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П</w:t>
      </w:r>
      <w:r w:rsidR="00A3316E" w:rsidRPr="0053697F">
        <w:rPr>
          <w:rFonts w:ascii="Times New Roman" w:hAnsi="Times New Roman" w:cs="Times New Roman"/>
          <w:sz w:val="28"/>
          <w:szCs w:val="28"/>
        </w:rPr>
        <w:t xml:space="preserve">рименение глицина можно найти </w:t>
      </w:r>
      <w:r w:rsidRPr="0053697F">
        <w:rPr>
          <w:rFonts w:ascii="Times New Roman" w:hAnsi="Times New Roman" w:cs="Times New Roman"/>
          <w:sz w:val="28"/>
          <w:szCs w:val="28"/>
        </w:rPr>
        <w:t>в различных областях промышленности: в</w:t>
      </w:r>
      <w:r w:rsidR="00A3316E" w:rsidRPr="0053697F">
        <w:rPr>
          <w:rFonts w:ascii="Times New Roman" w:hAnsi="Times New Roman" w:cs="Times New Roman"/>
          <w:sz w:val="28"/>
          <w:szCs w:val="28"/>
        </w:rPr>
        <w:t xml:space="preserve"> фармацевтике</w:t>
      </w:r>
      <w:r w:rsidR="00753ACB" w:rsidRPr="0053697F">
        <w:rPr>
          <w:rFonts w:ascii="Times New Roman" w:hAnsi="Times New Roman" w:cs="Times New Roman"/>
          <w:sz w:val="28"/>
          <w:szCs w:val="28"/>
        </w:rPr>
        <w:t xml:space="preserve"> и </w:t>
      </w:r>
      <w:r w:rsidR="00A3316E" w:rsidRPr="0053697F">
        <w:rPr>
          <w:rFonts w:ascii="Times New Roman" w:hAnsi="Times New Roman" w:cs="Times New Roman"/>
          <w:sz w:val="28"/>
          <w:szCs w:val="28"/>
        </w:rPr>
        <w:t>медицине</w:t>
      </w:r>
      <w:r w:rsidR="00753ACB" w:rsidRPr="0053697F">
        <w:rPr>
          <w:rFonts w:ascii="Times New Roman" w:hAnsi="Times New Roman" w:cs="Times New Roman"/>
          <w:sz w:val="28"/>
          <w:szCs w:val="28"/>
        </w:rPr>
        <w:t xml:space="preserve"> (во внутривенных инъекциях, для лечения шизофрении</w:t>
      </w:r>
      <w:r w:rsidR="0086521E" w:rsidRPr="0053697F">
        <w:rPr>
          <w:rFonts w:ascii="Times New Roman" w:hAnsi="Times New Roman" w:cs="Times New Roman"/>
          <w:sz w:val="28"/>
          <w:szCs w:val="28"/>
        </w:rPr>
        <w:t xml:space="preserve">, </w:t>
      </w:r>
      <w:r w:rsidR="00753ACB" w:rsidRPr="0053697F">
        <w:rPr>
          <w:rFonts w:ascii="Times New Roman" w:hAnsi="Times New Roman" w:cs="Times New Roman"/>
          <w:sz w:val="28"/>
          <w:szCs w:val="28"/>
        </w:rPr>
        <w:t>инсульта</w:t>
      </w:r>
      <w:r w:rsidR="00971D8A" w:rsidRPr="0053697F">
        <w:rPr>
          <w:rFonts w:ascii="Times New Roman" w:hAnsi="Times New Roman" w:cs="Times New Roman"/>
          <w:sz w:val="28"/>
          <w:szCs w:val="28"/>
        </w:rPr>
        <w:t>, для заживления ран и лечения язв</w:t>
      </w:r>
      <w:r w:rsidR="0086521E" w:rsidRPr="0053697F">
        <w:rPr>
          <w:rFonts w:ascii="Times New Roman" w:hAnsi="Times New Roman" w:cs="Times New Roman"/>
          <w:sz w:val="28"/>
          <w:szCs w:val="28"/>
        </w:rPr>
        <w:t>) [</w:t>
      </w:r>
      <w:r w:rsidR="00E55B24" w:rsidRPr="0053697F">
        <w:rPr>
          <w:rFonts w:ascii="Times New Roman" w:hAnsi="Times New Roman" w:cs="Times New Roman"/>
          <w:sz w:val="28"/>
          <w:szCs w:val="28"/>
        </w:rPr>
        <w:t>9</w:t>
      </w:r>
      <w:r w:rsidR="001D211D">
        <w:rPr>
          <w:rFonts w:ascii="Times New Roman" w:hAnsi="Times New Roman" w:cs="Times New Roman"/>
          <w:sz w:val="28"/>
          <w:szCs w:val="28"/>
        </w:rPr>
        <w:t>5</w:t>
      </w:r>
      <w:r w:rsidR="0086521E" w:rsidRPr="0053697F">
        <w:rPr>
          <w:rFonts w:ascii="Times New Roman" w:hAnsi="Times New Roman" w:cs="Times New Roman"/>
          <w:sz w:val="28"/>
          <w:szCs w:val="28"/>
        </w:rPr>
        <w:t>]</w:t>
      </w:r>
      <w:r w:rsidR="00A3316E" w:rsidRPr="0053697F">
        <w:rPr>
          <w:rFonts w:ascii="Times New Roman" w:hAnsi="Times New Roman" w:cs="Times New Roman"/>
          <w:sz w:val="28"/>
          <w:szCs w:val="28"/>
        </w:rPr>
        <w:t>,</w:t>
      </w:r>
      <w:r w:rsidR="00971D8A" w:rsidRPr="0053697F">
        <w:rPr>
          <w:rFonts w:ascii="Times New Roman" w:hAnsi="Times New Roman" w:cs="Times New Roman"/>
          <w:sz w:val="28"/>
          <w:szCs w:val="28"/>
        </w:rPr>
        <w:t xml:space="preserve"> </w:t>
      </w:r>
      <w:r w:rsidR="00753ACB" w:rsidRPr="0053697F">
        <w:rPr>
          <w:rFonts w:ascii="Times New Roman" w:hAnsi="Times New Roman" w:cs="Times New Roman"/>
          <w:sz w:val="28"/>
          <w:szCs w:val="28"/>
        </w:rPr>
        <w:t xml:space="preserve">косметологии (буферный агент в косметике, большинстве дезодорантов и антиперспирантов), питании (усилитель вкуса и подсластитель, питание для спортсменов), </w:t>
      </w:r>
      <w:r w:rsidR="00A3316E" w:rsidRPr="0053697F">
        <w:rPr>
          <w:rFonts w:ascii="Times New Roman" w:hAnsi="Times New Roman" w:cs="Times New Roman"/>
          <w:sz w:val="28"/>
          <w:szCs w:val="28"/>
        </w:rPr>
        <w:t>агрономии</w:t>
      </w:r>
      <w:r w:rsidR="00753ACB" w:rsidRPr="0053697F">
        <w:rPr>
          <w:rFonts w:ascii="Times New Roman" w:hAnsi="Times New Roman" w:cs="Times New Roman"/>
          <w:sz w:val="28"/>
          <w:szCs w:val="28"/>
        </w:rPr>
        <w:t xml:space="preserve"> (</w:t>
      </w:r>
      <w:proofErr w:type="spellStart"/>
      <w:r w:rsidR="00753ACB" w:rsidRPr="0053697F">
        <w:rPr>
          <w:rFonts w:ascii="Times New Roman" w:hAnsi="Times New Roman" w:cs="Times New Roman"/>
          <w:sz w:val="28"/>
          <w:szCs w:val="28"/>
        </w:rPr>
        <w:t>хелатирующий</w:t>
      </w:r>
      <w:proofErr w:type="spellEnd"/>
      <w:r w:rsidR="00753ACB" w:rsidRPr="0053697F">
        <w:rPr>
          <w:rFonts w:ascii="Times New Roman" w:hAnsi="Times New Roman" w:cs="Times New Roman"/>
          <w:sz w:val="28"/>
          <w:szCs w:val="28"/>
        </w:rPr>
        <w:t xml:space="preserve"> агент в растениеводстве для катионных микроэлементов, источник азота в удобрениях, кормовая добавка для животных)</w:t>
      </w:r>
      <w:r w:rsidR="00A3316E" w:rsidRPr="0053697F">
        <w:rPr>
          <w:rFonts w:ascii="Times New Roman" w:hAnsi="Times New Roman" w:cs="Times New Roman"/>
          <w:sz w:val="28"/>
          <w:szCs w:val="28"/>
        </w:rPr>
        <w:t xml:space="preserve">, и некоторых областях обработки металлов </w:t>
      </w:r>
      <w:r w:rsidR="00F974D4" w:rsidRPr="0053697F">
        <w:rPr>
          <w:rFonts w:ascii="Times New Roman" w:hAnsi="Times New Roman" w:cs="Times New Roman"/>
          <w:sz w:val="28"/>
          <w:szCs w:val="28"/>
        </w:rPr>
        <w:t>[</w:t>
      </w:r>
      <w:r w:rsidR="00E55B24" w:rsidRPr="0053697F">
        <w:rPr>
          <w:rFonts w:ascii="Times New Roman" w:hAnsi="Times New Roman" w:cs="Times New Roman"/>
          <w:sz w:val="28"/>
          <w:szCs w:val="28"/>
        </w:rPr>
        <w:t>9</w:t>
      </w:r>
      <w:r w:rsidR="001D211D">
        <w:rPr>
          <w:rFonts w:ascii="Times New Roman" w:hAnsi="Times New Roman" w:cs="Times New Roman"/>
          <w:sz w:val="28"/>
          <w:szCs w:val="28"/>
        </w:rPr>
        <w:t>6</w:t>
      </w:r>
      <w:r w:rsidR="00F974D4" w:rsidRPr="0053697F">
        <w:rPr>
          <w:rFonts w:ascii="Times New Roman" w:hAnsi="Times New Roman" w:cs="Times New Roman"/>
          <w:sz w:val="28"/>
          <w:szCs w:val="28"/>
        </w:rPr>
        <w:t>]</w:t>
      </w:r>
      <w:r w:rsidR="00A3316E" w:rsidRPr="0053697F">
        <w:rPr>
          <w:rFonts w:ascii="Times New Roman" w:hAnsi="Times New Roman" w:cs="Times New Roman"/>
          <w:sz w:val="28"/>
          <w:szCs w:val="28"/>
        </w:rPr>
        <w:t>.</w:t>
      </w:r>
    </w:p>
    <w:p w14:paraId="24005E31" w14:textId="50A0988B" w:rsidR="005920A1" w:rsidRPr="0053697F" w:rsidRDefault="00155A60" w:rsidP="005920A1">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Авторы </w:t>
      </w:r>
      <w:r w:rsidR="00D23D5C" w:rsidRPr="0053697F">
        <w:rPr>
          <w:rFonts w:ascii="Times New Roman" w:hAnsi="Times New Roman" w:cs="Times New Roman"/>
          <w:sz w:val="28"/>
          <w:szCs w:val="28"/>
        </w:rPr>
        <w:t>[</w:t>
      </w:r>
      <w:r w:rsidR="00B72C8D" w:rsidRPr="0053697F">
        <w:rPr>
          <w:rFonts w:ascii="Times New Roman" w:hAnsi="Times New Roman" w:cs="Times New Roman"/>
          <w:sz w:val="28"/>
          <w:szCs w:val="28"/>
        </w:rPr>
        <w:t>9</w:t>
      </w:r>
      <w:r w:rsidR="001D211D">
        <w:rPr>
          <w:rFonts w:ascii="Times New Roman" w:hAnsi="Times New Roman" w:cs="Times New Roman"/>
          <w:sz w:val="28"/>
          <w:szCs w:val="28"/>
        </w:rPr>
        <w:t>7</w:t>
      </w:r>
      <w:r w:rsidR="00D23D5C" w:rsidRPr="0053697F">
        <w:rPr>
          <w:rFonts w:ascii="Times New Roman" w:hAnsi="Times New Roman" w:cs="Times New Roman"/>
          <w:sz w:val="28"/>
          <w:szCs w:val="28"/>
        </w:rPr>
        <w:t>]</w:t>
      </w:r>
      <w:r w:rsidRPr="0053697F">
        <w:rPr>
          <w:rFonts w:ascii="Times New Roman" w:hAnsi="Times New Roman" w:cs="Times New Roman"/>
          <w:sz w:val="28"/>
          <w:szCs w:val="28"/>
        </w:rPr>
        <w:t xml:space="preserve"> </w:t>
      </w:r>
      <w:r w:rsidR="00344F87" w:rsidRPr="0053697F">
        <w:rPr>
          <w:rFonts w:ascii="Times New Roman" w:hAnsi="Times New Roman" w:cs="Times New Roman"/>
          <w:sz w:val="28"/>
          <w:szCs w:val="28"/>
        </w:rPr>
        <w:t xml:space="preserve">провели кинетические исследования </w:t>
      </w:r>
      <w:r w:rsidR="00B6749F" w:rsidRPr="0053697F">
        <w:rPr>
          <w:rFonts w:ascii="Times New Roman" w:hAnsi="Times New Roman" w:cs="Times New Roman"/>
          <w:sz w:val="28"/>
          <w:szCs w:val="28"/>
        </w:rPr>
        <w:t xml:space="preserve">бутылочного </w:t>
      </w:r>
      <w:r w:rsidR="00344F87" w:rsidRPr="0053697F">
        <w:rPr>
          <w:rFonts w:ascii="Times New Roman" w:hAnsi="Times New Roman" w:cs="Times New Roman"/>
          <w:sz w:val="28"/>
          <w:szCs w:val="28"/>
        </w:rPr>
        <w:t xml:space="preserve">выщелачивания меди из </w:t>
      </w:r>
      <w:r w:rsidR="00092396" w:rsidRPr="0053697F">
        <w:rPr>
          <w:rFonts w:ascii="Times New Roman" w:hAnsi="Times New Roman" w:cs="Times New Roman"/>
          <w:sz w:val="28"/>
          <w:szCs w:val="28"/>
        </w:rPr>
        <w:t xml:space="preserve">флотационного </w:t>
      </w:r>
      <w:proofErr w:type="spellStart"/>
      <w:r w:rsidR="00344F87" w:rsidRPr="0053697F">
        <w:rPr>
          <w:rFonts w:ascii="Times New Roman" w:hAnsi="Times New Roman" w:cs="Times New Roman"/>
          <w:sz w:val="28"/>
          <w:szCs w:val="28"/>
        </w:rPr>
        <w:t>халькопиритного</w:t>
      </w:r>
      <w:proofErr w:type="spellEnd"/>
      <w:r w:rsidR="00344F87" w:rsidRPr="0053697F">
        <w:rPr>
          <w:rFonts w:ascii="Times New Roman" w:hAnsi="Times New Roman" w:cs="Times New Roman"/>
          <w:sz w:val="28"/>
          <w:szCs w:val="28"/>
        </w:rPr>
        <w:t xml:space="preserve"> концентрата</w:t>
      </w:r>
      <w:r w:rsidR="00000D81" w:rsidRPr="0053697F">
        <w:rPr>
          <w:rFonts w:ascii="Times New Roman" w:hAnsi="Times New Roman" w:cs="Times New Roman"/>
          <w:sz w:val="28"/>
          <w:szCs w:val="28"/>
        </w:rPr>
        <w:t xml:space="preserve"> (d~40 мкм) </w:t>
      </w:r>
      <w:r w:rsidRPr="0053697F">
        <w:rPr>
          <w:rFonts w:ascii="Times New Roman" w:hAnsi="Times New Roman" w:cs="Times New Roman"/>
          <w:sz w:val="28"/>
          <w:szCs w:val="28"/>
        </w:rPr>
        <w:t>впервые использова</w:t>
      </w:r>
      <w:r w:rsidR="00344F87" w:rsidRPr="0053697F">
        <w:rPr>
          <w:rFonts w:ascii="Times New Roman" w:hAnsi="Times New Roman" w:cs="Times New Roman"/>
          <w:sz w:val="28"/>
          <w:szCs w:val="28"/>
        </w:rPr>
        <w:t>в</w:t>
      </w:r>
      <w:r w:rsidRPr="0053697F">
        <w:rPr>
          <w:rFonts w:ascii="Times New Roman" w:hAnsi="Times New Roman" w:cs="Times New Roman"/>
          <w:sz w:val="28"/>
          <w:szCs w:val="28"/>
        </w:rPr>
        <w:t xml:space="preserve"> щелочную</w:t>
      </w:r>
      <w:r w:rsidR="00EB3961" w:rsidRPr="0053697F">
        <w:rPr>
          <w:rFonts w:ascii="Times New Roman" w:hAnsi="Times New Roman" w:cs="Times New Roman"/>
          <w:sz w:val="28"/>
          <w:szCs w:val="28"/>
        </w:rPr>
        <w:t xml:space="preserve"> (pH=11)</w:t>
      </w:r>
      <w:r w:rsidRPr="0053697F">
        <w:rPr>
          <w:rFonts w:ascii="Times New Roman" w:hAnsi="Times New Roman" w:cs="Times New Roman"/>
          <w:sz w:val="28"/>
          <w:szCs w:val="28"/>
        </w:rPr>
        <w:t xml:space="preserve"> глицин-</w:t>
      </w:r>
      <w:proofErr w:type="spellStart"/>
      <w:r w:rsidRPr="0053697F">
        <w:rPr>
          <w:rFonts w:ascii="Times New Roman" w:hAnsi="Times New Roman" w:cs="Times New Roman"/>
          <w:sz w:val="28"/>
          <w:szCs w:val="28"/>
        </w:rPr>
        <w:t>пероксидную</w:t>
      </w:r>
      <w:proofErr w:type="spellEnd"/>
      <w:r w:rsidRPr="0053697F">
        <w:rPr>
          <w:rFonts w:ascii="Times New Roman" w:hAnsi="Times New Roman" w:cs="Times New Roman"/>
          <w:sz w:val="28"/>
          <w:szCs w:val="28"/>
        </w:rPr>
        <w:t xml:space="preserve"> систему.</w:t>
      </w:r>
      <w:r w:rsidR="00DD5196" w:rsidRPr="0053697F">
        <w:rPr>
          <w:rFonts w:ascii="Times New Roman" w:hAnsi="Times New Roman" w:cs="Times New Roman"/>
          <w:sz w:val="28"/>
          <w:szCs w:val="28"/>
        </w:rPr>
        <w:t xml:space="preserve"> </w:t>
      </w:r>
      <w:r w:rsidR="00344F87" w:rsidRPr="0053697F">
        <w:rPr>
          <w:rFonts w:ascii="Times New Roman" w:hAnsi="Times New Roman" w:cs="Times New Roman"/>
          <w:sz w:val="28"/>
          <w:szCs w:val="28"/>
        </w:rPr>
        <w:t xml:space="preserve">Извлечение меди </w:t>
      </w:r>
      <w:r w:rsidR="00032CAA" w:rsidRPr="0053697F">
        <w:rPr>
          <w:rFonts w:ascii="Times New Roman" w:hAnsi="Times New Roman" w:cs="Times New Roman"/>
          <w:sz w:val="28"/>
          <w:szCs w:val="28"/>
        </w:rPr>
        <w:t>за</w:t>
      </w:r>
      <w:r w:rsidR="00344F87" w:rsidRPr="0053697F">
        <w:rPr>
          <w:rFonts w:ascii="Times New Roman" w:hAnsi="Times New Roman" w:cs="Times New Roman"/>
          <w:sz w:val="28"/>
          <w:szCs w:val="28"/>
        </w:rPr>
        <w:t xml:space="preserve"> 96 ч</w:t>
      </w:r>
      <w:r w:rsidR="00EB3961" w:rsidRPr="0053697F">
        <w:rPr>
          <w:rFonts w:ascii="Times New Roman" w:hAnsi="Times New Roman" w:cs="Times New Roman"/>
          <w:sz w:val="28"/>
          <w:szCs w:val="28"/>
        </w:rPr>
        <w:t xml:space="preserve"> составило</w:t>
      </w:r>
      <w:r w:rsidR="00344F87" w:rsidRPr="0053697F">
        <w:rPr>
          <w:rFonts w:ascii="Times New Roman" w:hAnsi="Times New Roman" w:cs="Times New Roman"/>
          <w:sz w:val="28"/>
          <w:szCs w:val="28"/>
        </w:rPr>
        <w:t xml:space="preserve"> от 13 до 14</w:t>
      </w:r>
      <w:r w:rsidR="008100EB" w:rsidRPr="0053697F">
        <w:rPr>
          <w:rFonts w:ascii="Times New Roman" w:hAnsi="Times New Roman" w:cs="Times New Roman"/>
          <w:sz w:val="28"/>
          <w:szCs w:val="28"/>
        </w:rPr>
        <w:t xml:space="preserve"> </w:t>
      </w:r>
      <w:r w:rsidR="00344F87" w:rsidRPr="0053697F">
        <w:rPr>
          <w:rFonts w:ascii="Times New Roman" w:hAnsi="Times New Roman" w:cs="Times New Roman"/>
          <w:sz w:val="28"/>
          <w:szCs w:val="28"/>
        </w:rPr>
        <w:t>% при концентрации глицина от 0</w:t>
      </w:r>
      <w:r w:rsidR="00C77E60" w:rsidRPr="0053697F">
        <w:rPr>
          <w:rFonts w:ascii="Times New Roman" w:hAnsi="Times New Roman" w:cs="Times New Roman"/>
          <w:sz w:val="28"/>
          <w:szCs w:val="28"/>
        </w:rPr>
        <w:t>,</w:t>
      </w:r>
      <w:r w:rsidR="00344F87" w:rsidRPr="0053697F">
        <w:rPr>
          <w:rFonts w:ascii="Times New Roman" w:hAnsi="Times New Roman" w:cs="Times New Roman"/>
          <w:sz w:val="28"/>
          <w:szCs w:val="28"/>
        </w:rPr>
        <w:t>5 до 2 М, в то время как извлечение меди уменьшалось при 3 М глицина. Путем восстановления концентрации</w:t>
      </w:r>
      <w:r w:rsidR="00032CAA" w:rsidRPr="0053697F">
        <w:rPr>
          <w:rFonts w:ascii="Times New Roman" w:hAnsi="Times New Roman" w:cs="Times New Roman"/>
          <w:sz w:val="28"/>
          <w:szCs w:val="28"/>
        </w:rPr>
        <w:t xml:space="preserve"> 1 М </w:t>
      </w:r>
      <w:r w:rsidR="00344F87" w:rsidRPr="0053697F">
        <w:rPr>
          <w:rFonts w:ascii="Times New Roman" w:hAnsi="Times New Roman" w:cs="Times New Roman"/>
          <w:sz w:val="28"/>
          <w:szCs w:val="28"/>
        </w:rPr>
        <w:t>глицина во время выщелачивани</w:t>
      </w:r>
      <w:r w:rsidR="00032CAA" w:rsidRPr="0053697F">
        <w:rPr>
          <w:rFonts w:ascii="Times New Roman" w:hAnsi="Times New Roman" w:cs="Times New Roman"/>
          <w:sz w:val="28"/>
          <w:szCs w:val="28"/>
        </w:rPr>
        <w:t>я</w:t>
      </w:r>
      <w:r w:rsidR="00344F87" w:rsidRPr="0053697F">
        <w:rPr>
          <w:rFonts w:ascii="Times New Roman" w:hAnsi="Times New Roman" w:cs="Times New Roman"/>
          <w:sz w:val="28"/>
          <w:szCs w:val="28"/>
        </w:rPr>
        <w:t xml:space="preserve"> и периодического добавления пер</w:t>
      </w:r>
      <w:r w:rsidR="00FC0088" w:rsidRPr="0053697F">
        <w:rPr>
          <w:rFonts w:ascii="Times New Roman" w:hAnsi="Times New Roman" w:cs="Times New Roman"/>
          <w:sz w:val="28"/>
          <w:szCs w:val="28"/>
        </w:rPr>
        <w:t>оксида</w:t>
      </w:r>
      <w:r w:rsidR="00344F87" w:rsidRPr="0053697F">
        <w:rPr>
          <w:rFonts w:ascii="Times New Roman" w:hAnsi="Times New Roman" w:cs="Times New Roman"/>
          <w:sz w:val="28"/>
          <w:szCs w:val="28"/>
        </w:rPr>
        <w:t xml:space="preserve"> водорода </w:t>
      </w:r>
      <w:r w:rsidR="00032CAA" w:rsidRPr="0053697F">
        <w:rPr>
          <w:rFonts w:ascii="Times New Roman" w:hAnsi="Times New Roman" w:cs="Times New Roman"/>
          <w:sz w:val="28"/>
          <w:szCs w:val="28"/>
        </w:rPr>
        <w:t>извлечение</w:t>
      </w:r>
      <w:r w:rsidR="00344F87" w:rsidRPr="0053697F">
        <w:rPr>
          <w:rFonts w:ascii="Times New Roman" w:hAnsi="Times New Roman" w:cs="Times New Roman"/>
          <w:sz w:val="28"/>
          <w:szCs w:val="28"/>
        </w:rPr>
        <w:t xml:space="preserve"> меди</w:t>
      </w:r>
      <w:r w:rsidR="00032CAA" w:rsidRPr="0053697F">
        <w:rPr>
          <w:rFonts w:ascii="Times New Roman" w:hAnsi="Times New Roman" w:cs="Times New Roman"/>
          <w:sz w:val="28"/>
          <w:szCs w:val="28"/>
        </w:rPr>
        <w:t xml:space="preserve"> </w:t>
      </w:r>
      <w:r w:rsidR="00344F87" w:rsidRPr="0053697F">
        <w:rPr>
          <w:rFonts w:ascii="Times New Roman" w:hAnsi="Times New Roman" w:cs="Times New Roman"/>
          <w:sz w:val="28"/>
          <w:szCs w:val="28"/>
        </w:rPr>
        <w:t>через 96 ч</w:t>
      </w:r>
      <w:r w:rsidR="00032CAA" w:rsidRPr="0053697F">
        <w:rPr>
          <w:rFonts w:ascii="Times New Roman" w:hAnsi="Times New Roman" w:cs="Times New Roman"/>
          <w:sz w:val="28"/>
          <w:szCs w:val="28"/>
        </w:rPr>
        <w:t xml:space="preserve"> </w:t>
      </w:r>
      <w:r w:rsidR="00344F87" w:rsidRPr="0053697F">
        <w:rPr>
          <w:rFonts w:ascii="Times New Roman" w:hAnsi="Times New Roman" w:cs="Times New Roman"/>
          <w:sz w:val="28"/>
          <w:szCs w:val="28"/>
        </w:rPr>
        <w:t>увеличил</w:t>
      </w:r>
      <w:r w:rsidR="00032CAA" w:rsidRPr="0053697F">
        <w:rPr>
          <w:rFonts w:ascii="Times New Roman" w:hAnsi="Times New Roman" w:cs="Times New Roman"/>
          <w:sz w:val="28"/>
          <w:szCs w:val="28"/>
        </w:rPr>
        <w:t>ось</w:t>
      </w:r>
      <w:r w:rsidR="00344F87" w:rsidRPr="0053697F">
        <w:rPr>
          <w:rFonts w:ascii="Times New Roman" w:hAnsi="Times New Roman" w:cs="Times New Roman"/>
          <w:sz w:val="28"/>
          <w:szCs w:val="28"/>
        </w:rPr>
        <w:t xml:space="preserve"> с 14 до 21</w:t>
      </w:r>
      <w:r w:rsidR="008100EB" w:rsidRPr="0053697F">
        <w:rPr>
          <w:rFonts w:ascii="Times New Roman" w:hAnsi="Times New Roman" w:cs="Times New Roman"/>
          <w:sz w:val="28"/>
          <w:szCs w:val="28"/>
        </w:rPr>
        <w:t xml:space="preserve"> </w:t>
      </w:r>
      <w:r w:rsidR="00344F87" w:rsidRPr="0053697F">
        <w:rPr>
          <w:rFonts w:ascii="Times New Roman" w:hAnsi="Times New Roman" w:cs="Times New Roman"/>
          <w:sz w:val="28"/>
          <w:szCs w:val="28"/>
        </w:rPr>
        <w:t>%.</w:t>
      </w:r>
      <w:r w:rsidR="00032CAA" w:rsidRPr="0053697F">
        <w:rPr>
          <w:rFonts w:ascii="Times New Roman" w:hAnsi="Times New Roman" w:cs="Times New Roman"/>
          <w:sz w:val="28"/>
          <w:szCs w:val="28"/>
        </w:rPr>
        <w:t xml:space="preserve"> В случае </w:t>
      </w:r>
      <w:r w:rsidR="00344F87" w:rsidRPr="0053697F">
        <w:rPr>
          <w:rFonts w:ascii="Times New Roman" w:hAnsi="Times New Roman" w:cs="Times New Roman"/>
          <w:sz w:val="28"/>
          <w:szCs w:val="28"/>
        </w:rPr>
        <w:t>сери</w:t>
      </w:r>
      <w:r w:rsidR="00032CAA" w:rsidRPr="0053697F">
        <w:rPr>
          <w:rFonts w:ascii="Times New Roman" w:hAnsi="Times New Roman" w:cs="Times New Roman"/>
          <w:sz w:val="28"/>
          <w:szCs w:val="28"/>
        </w:rPr>
        <w:t>й</w:t>
      </w:r>
      <w:r w:rsidR="00344F87" w:rsidRPr="0053697F">
        <w:rPr>
          <w:rFonts w:ascii="Times New Roman" w:hAnsi="Times New Roman" w:cs="Times New Roman"/>
          <w:sz w:val="28"/>
          <w:szCs w:val="28"/>
        </w:rPr>
        <w:t xml:space="preserve"> испытаний с использованием свежего выщелачива</w:t>
      </w:r>
      <w:r w:rsidR="00F23AE1" w:rsidRPr="0053697F">
        <w:rPr>
          <w:rFonts w:ascii="Times New Roman" w:hAnsi="Times New Roman" w:cs="Times New Roman"/>
          <w:sz w:val="28"/>
          <w:szCs w:val="28"/>
        </w:rPr>
        <w:t>ющего реагента</w:t>
      </w:r>
      <w:r w:rsidR="00032CAA" w:rsidRPr="0053697F">
        <w:rPr>
          <w:rFonts w:ascii="Times New Roman" w:hAnsi="Times New Roman" w:cs="Times New Roman"/>
          <w:sz w:val="28"/>
          <w:szCs w:val="28"/>
        </w:rPr>
        <w:t xml:space="preserve"> –</w:t>
      </w:r>
      <w:r w:rsidR="00344F87" w:rsidRPr="0053697F">
        <w:rPr>
          <w:rFonts w:ascii="Times New Roman" w:hAnsi="Times New Roman" w:cs="Times New Roman"/>
          <w:sz w:val="28"/>
          <w:szCs w:val="28"/>
        </w:rPr>
        <w:t xml:space="preserve"> </w:t>
      </w:r>
      <w:r w:rsidR="00032CAA" w:rsidRPr="0053697F">
        <w:rPr>
          <w:rFonts w:ascii="Times New Roman" w:hAnsi="Times New Roman" w:cs="Times New Roman"/>
          <w:sz w:val="28"/>
          <w:szCs w:val="28"/>
        </w:rPr>
        <w:t xml:space="preserve">1 М глицина </w:t>
      </w:r>
      <w:r w:rsidR="00344F87" w:rsidRPr="0053697F">
        <w:rPr>
          <w:rFonts w:ascii="Times New Roman" w:hAnsi="Times New Roman" w:cs="Times New Roman"/>
          <w:sz w:val="28"/>
          <w:szCs w:val="28"/>
        </w:rPr>
        <w:t>и окислителя</w:t>
      </w:r>
      <w:r w:rsidR="00032CAA" w:rsidRPr="0053697F">
        <w:rPr>
          <w:rFonts w:ascii="Times New Roman" w:hAnsi="Times New Roman" w:cs="Times New Roman"/>
          <w:sz w:val="28"/>
          <w:szCs w:val="28"/>
        </w:rPr>
        <w:t xml:space="preserve"> – </w:t>
      </w:r>
      <w:r w:rsidR="00344F87" w:rsidRPr="0053697F">
        <w:rPr>
          <w:rFonts w:ascii="Times New Roman" w:hAnsi="Times New Roman" w:cs="Times New Roman"/>
          <w:sz w:val="28"/>
          <w:szCs w:val="28"/>
        </w:rPr>
        <w:t>3</w:t>
      </w:r>
      <w:r w:rsidR="00032CAA" w:rsidRPr="0053697F">
        <w:rPr>
          <w:rFonts w:ascii="Times New Roman" w:hAnsi="Times New Roman" w:cs="Times New Roman"/>
          <w:sz w:val="28"/>
          <w:szCs w:val="28"/>
        </w:rPr>
        <w:t xml:space="preserve"> </w:t>
      </w:r>
      <w:r w:rsidR="00344F87" w:rsidRPr="0053697F">
        <w:rPr>
          <w:rFonts w:ascii="Times New Roman" w:hAnsi="Times New Roman" w:cs="Times New Roman"/>
          <w:sz w:val="28"/>
          <w:szCs w:val="28"/>
        </w:rPr>
        <w:t>%</w:t>
      </w:r>
      <w:r w:rsidR="00032CAA" w:rsidRPr="0053697F">
        <w:rPr>
          <w:rFonts w:ascii="Times New Roman" w:hAnsi="Times New Roman" w:cs="Times New Roman"/>
          <w:sz w:val="28"/>
          <w:szCs w:val="28"/>
        </w:rPr>
        <w:t xml:space="preserve"> </w:t>
      </w:r>
      <w:r w:rsidR="00344F87" w:rsidRPr="0053697F">
        <w:rPr>
          <w:rFonts w:ascii="Times New Roman" w:hAnsi="Times New Roman" w:cs="Times New Roman"/>
          <w:sz w:val="28"/>
          <w:szCs w:val="28"/>
        </w:rPr>
        <w:t>пер</w:t>
      </w:r>
      <w:r w:rsidR="00FC0088" w:rsidRPr="0053697F">
        <w:rPr>
          <w:rFonts w:ascii="Times New Roman" w:hAnsi="Times New Roman" w:cs="Times New Roman"/>
          <w:sz w:val="28"/>
          <w:szCs w:val="28"/>
        </w:rPr>
        <w:t>оксида</w:t>
      </w:r>
      <w:r w:rsidR="00344F87" w:rsidRPr="0053697F">
        <w:rPr>
          <w:rFonts w:ascii="Times New Roman" w:hAnsi="Times New Roman" w:cs="Times New Roman"/>
          <w:sz w:val="28"/>
          <w:szCs w:val="28"/>
        </w:rPr>
        <w:t xml:space="preserve"> водорода путем замены их каждые 24 часа при комнатной температуре</w:t>
      </w:r>
      <w:r w:rsidR="00032CAA" w:rsidRPr="0053697F">
        <w:rPr>
          <w:rFonts w:ascii="Times New Roman" w:hAnsi="Times New Roman" w:cs="Times New Roman"/>
          <w:sz w:val="28"/>
          <w:szCs w:val="28"/>
        </w:rPr>
        <w:t>, и</w:t>
      </w:r>
      <w:r w:rsidR="00344F87" w:rsidRPr="0053697F">
        <w:rPr>
          <w:rFonts w:ascii="Times New Roman" w:hAnsi="Times New Roman" w:cs="Times New Roman"/>
          <w:sz w:val="28"/>
          <w:szCs w:val="28"/>
        </w:rPr>
        <w:t xml:space="preserve">звлечение меди составило </w:t>
      </w:r>
      <w:r w:rsidR="00032CAA" w:rsidRPr="0053697F">
        <w:rPr>
          <w:rFonts w:ascii="Times New Roman" w:hAnsi="Times New Roman" w:cs="Times New Roman"/>
          <w:sz w:val="28"/>
          <w:szCs w:val="28"/>
        </w:rPr>
        <w:t xml:space="preserve">29 </w:t>
      </w:r>
      <w:r w:rsidR="00344F87" w:rsidRPr="0053697F">
        <w:rPr>
          <w:rFonts w:ascii="Times New Roman" w:hAnsi="Times New Roman" w:cs="Times New Roman"/>
          <w:sz w:val="28"/>
          <w:szCs w:val="28"/>
        </w:rPr>
        <w:t xml:space="preserve">% в течение </w:t>
      </w:r>
      <w:r w:rsidR="00032CAA" w:rsidRPr="0053697F">
        <w:rPr>
          <w:rFonts w:ascii="Times New Roman" w:hAnsi="Times New Roman" w:cs="Times New Roman"/>
          <w:sz w:val="28"/>
          <w:szCs w:val="28"/>
        </w:rPr>
        <w:t>96</w:t>
      </w:r>
      <w:r w:rsidR="00344F87" w:rsidRPr="0053697F">
        <w:rPr>
          <w:rFonts w:ascii="Times New Roman" w:hAnsi="Times New Roman" w:cs="Times New Roman"/>
          <w:sz w:val="28"/>
          <w:szCs w:val="28"/>
        </w:rPr>
        <w:t xml:space="preserve"> ч.</w:t>
      </w:r>
    </w:p>
    <w:p w14:paraId="31E4D064" w14:textId="0C32BC61" w:rsidR="00457AAA" w:rsidRPr="0053697F" w:rsidRDefault="00877586" w:rsidP="00897601">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Применение глицина в качестве комплексообразователя при щелочном выщелачивании медных минералов в последнее время активно исследуется в Университете </w:t>
      </w:r>
      <w:proofErr w:type="spellStart"/>
      <w:r w:rsidRPr="0053697F">
        <w:rPr>
          <w:rFonts w:ascii="Times New Roman" w:hAnsi="Times New Roman" w:cs="Times New Roman"/>
          <w:sz w:val="28"/>
          <w:szCs w:val="28"/>
        </w:rPr>
        <w:t>Кёртина</w:t>
      </w:r>
      <w:proofErr w:type="spellEnd"/>
      <w:r w:rsidRPr="0053697F">
        <w:rPr>
          <w:rFonts w:ascii="Times New Roman" w:hAnsi="Times New Roman" w:cs="Times New Roman"/>
          <w:sz w:val="28"/>
          <w:szCs w:val="28"/>
        </w:rPr>
        <w:t xml:space="preserve"> (Австралия). В работе </w:t>
      </w:r>
      <w:r w:rsidR="00B72C8D" w:rsidRPr="0053697F">
        <w:rPr>
          <w:rFonts w:ascii="Times New Roman" w:hAnsi="Times New Roman" w:cs="Times New Roman"/>
          <w:sz w:val="28"/>
          <w:szCs w:val="28"/>
        </w:rPr>
        <w:t>[9</w:t>
      </w:r>
      <w:r w:rsidR="001D211D">
        <w:rPr>
          <w:rFonts w:ascii="Times New Roman" w:hAnsi="Times New Roman" w:cs="Times New Roman"/>
          <w:sz w:val="28"/>
          <w:szCs w:val="28"/>
        </w:rPr>
        <w:t>8</w:t>
      </w:r>
      <w:r w:rsidRPr="0053697F">
        <w:rPr>
          <w:rFonts w:ascii="Times New Roman" w:hAnsi="Times New Roman" w:cs="Times New Roman"/>
          <w:sz w:val="28"/>
          <w:szCs w:val="28"/>
        </w:rPr>
        <w:t xml:space="preserve">] изучено электрохимическое поведение металлической (самородной) меди в щелочных растворах глицина. </w:t>
      </w:r>
      <w:proofErr w:type="spellStart"/>
      <w:r w:rsidRPr="0053697F">
        <w:rPr>
          <w:rFonts w:ascii="Times New Roman" w:hAnsi="Times New Roman" w:cs="Times New Roman"/>
          <w:sz w:val="28"/>
          <w:szCs w:val="28"/>
        </w:rPr>
        <w:lastRenderedPageBreak/>
        <w:t>Потенциодинамические</w:t>
      </w:r>
      <w:proofErr w:type="spellEnd"/>
      <w:r w:rsidRPr="0053697F">
        <w:rPr>
          <w:rFonts w:ascii="Times New Roman" w:hAnsi="Times New Roman" w:cs="Times New Roman"/>
          <w:sz w:val="28"/>
          <w:szCs w:val="28"/>
        </w:rPr>
        <w:t xml:space="preserve"> поляризационные измерения проводились в диапазоне pH от 9</w:t>
      </w:r>
      <w:r w:rsidR="00C77E60" w:rsidRPr="0053697F">
        <w:rPr>
          <w:rFonts w:ascii="Times New Roman" w:hAnsi="Times New Roman" w:cs="Times New Roman"/>
          <w:sz w:val="28"/>
          <w:szCs w:val="28"/>
        </w:rPr>
        <w:t>,</w:t>
      </w:r>
      <w:r w:rsidRPr="0053697F">
        <w:rPr>
          <w:rFonts w:ascii="Times New Roman" w:hAnsi="Times New Roman" w:cs="Times New Roman"/>
          <w:sz w:val="28"/>
          <w:szCs w:val="28"/>
        </w:rPr>
        <w:t>0 до 11</w:t>
      </w:r>
      <w:r w:rsidR="00C77E60" w:rsidRPr="0053697F">
        <w:rPr>
          <w:rFonts w:ascii="Times New Roman" w:hAnsi="Times New Roman" w:cs="Times New Roman"/>
          <w:sz w:val="28"/>
          <w:szCs w:val="28"/>
        </w:rPr>
        <w:t>,</w:t>
      </w:r>
      <w:r w:rsidRPr="0053697F">
        <w:rPr>
          <w:rFonts w:ascii="Times New Roman" w:hAnsi="Times New Roman" w:cs="Times New Roman"/>
          <w:sz w:val="28"/>
          <w:szCs w:val="28"/>
        </w:rPr>
        <w:t>5, температурах 22 °C, 60 °C</w:t>
      </w:r>
      <w:r w:rsidR="003608C0">
        <w:rPr>
          <w:rFonts w:ascii="Times New Roman" w:hAnsi="Times New Roman" w:cs="Times New Roman"/>
          <w:sz w:val="28"/>
          <w:szCs w:val="28"/>
        </w:rPr>
        <w:t xml:space="preserve">, </w:t>
      </w:r>
      <w:r w:rsidRPr="0053697F">
        <w:rPr>
          <w:rFonts w:ascii="Times New Roman" w:hAnsi="Times New Roman" w:cs="Times New Roman"/>
          <w:sz w:val="28"/>
          <w:szCs w:val="28"/>
        </w:rPr>
        <w:t>и концентрациях глицина 0</w:t>
      </w:r>
      <w:r w:rsidR="00C77E60" w:rsidRPr="0053697F">
        <w:rPr>
          <w:rFonts w:ascii="Times New Roman" w:hAnsi="Times New Roman" w:cs="Times New Roman"/>
          <w:sz w:val="28"/>
          <w:szCs w:val="28"/>
        </w:rPr>
        <w:t>,</w:t>
      </w:r>
      <w:r w:rsidRPr="0053697F">
        <w:rPr>
          <w:rFonts w:ascii="Times New Roman" w:hAnsi="Times New Roman" w:cs="Times New Roman"/>
          <w:sz w:val="28"/>
          <w:szCs w:val="28"/>
        </w:rPr>
        <w:t>1 М</w:t>
      </w:r>
      <w:r w:rsidR="003608C0">
        <w:rPr>
          <w:rFonts w:ascii="Times New Roman" w:hAnsi="Times New Roman" w:cs="Times New Roman"/>
          <w:sz w:val="28"/>
          <w:szCs w:val="28"/>
        </w:rPr>
        <w:t xml:space="preserve"> и </w:t>
      </w:r>
      <w:r w:rsidRPr="0053697F">
        <w:rPr>
          <w:rFonts w:ascii="Times New Roman" w:hAnsi="Times New Roman" w:cs="Times New Roman"/>
          <w:sz w:val="28"/>
          <w:szCs w:val="28"/>
        </w:rPr>
        <w:t>0</w:t>
      </w:r>
      <w:r w:rsidR="00C77E60" w:rsidRPr="0053697F">
        <w:rPr>
          <w:rFonts w:ascii="Times New Roman" w:hAnsi="Times New Roman" w:cs="Times New Roman"/>
          <w:sz w:val="28"/>
          <w:szCs w:val="28"/>
        </w:rPr>
        <w:t>,</w:t>
      </w:r>
      <w:r w:rsidRPr="0053697F">
        <w:rPr>
          <w:rFonts w:ascii="Times New Roman" w:hAnsi="Times New Roman" w:cs="Times New Roman"/>
          <w:sz w:val="28"/>
          <w:szCs w:val="28"/>
        </w:rPr>
        <w:t>3 М. Эффективность глицина как комплексообразователя при щелочном выщелачивании меди в первую очередь зависит от рН раствора, при этом оптимальным является рН 10</w:t>
      </w:r>
      <w:r w:rsidR="00C77E60" w:rsidRPr="0053697F">
        <w:rPr>
          <w:rFonts w:ascii="Times New Roman" w:hAnsi="Times New Roman" w:cs="Times New Roman"/>
          <w:sz w:val="28"/>
          <w:szCs w:val="28"/>
        </w:rPr>
        <w:t>,</w:t>
      </w:r>
      <w:r w:rsidRPr="0053697F">
        <w:rPr>
          <w:rFonts w:ascii="Times New Roman" w:hAnsi="Times New Roman" w:cs="Times New Roman"/>
          <w:sz w:val="28"/>
          <w:szCs w:val="28"/>
        </w:rPr>
        <w:t>5 при 22 °C или 10</w:t>
      </w:r>
      <w:r w:rsidR="00C77E60" w:rsidRPr="0053697F">
        <w:rPr>
          <w:rFonts w:ascii="Times New Roman" w:hAnsi="Times New Roman" w:cs="Times New Roman"/>
          <w:sz w:val="28"/>
          <w:szCs w:val="28"/>
        </w:rPr>
        <w:t>,</w:t>
      </w:r>
      <w:r w:rsidRPr="0053697F">
        <w:rPr>
          <w:rFonts w:ascii="Times New Roman" w:hAnsi="Times New Roman" w:cs="Times New Roman"/>
          <w:sz w:val="28"/>
          <w:szCs w:val="28"/>
        </w:rPr>
        <w:t>0 при 60 °C. Эффект пассивации меди в растворах глицина при таких pH сводится к минимуму, но было показано, что скорость выщелачивания замедляется из-за пассивации медной поверхности поверхностными оксидными видами при значениях pH &gt; 11. Также при pH 9</w:t>
      </w:r>
      <w:r w:rsidR="00C77E60" w:rsidRPr="0053697F">
        <w:rPr>
          <w:rFonts w:ascii="Times New Roman" w:hAnsi="Times New Roman" w:cs="Times New Roman"/>
          <w:sz w:val="28"/>
          <w:szCs w:val="28"/>
        </w:rPr>
        <w:t>,</w:t>
      </w:r>
      <w:r w:rsidRPr="0053697F">
        <w:rPr>
          <w:rFonts w:ascii="Times New Roman" w:hAnsi="Times New Roman" w:cs="Times New Roman"/>
          <w:sz w:val="28"/>
          <w:szCs w:val="28"/>
        </w:rPr>
        <w:t xml:space="preserve">0 выщелачивание ограничивается низкой мольной долей </w:t>
      </w:r>
      <w:proofErr w:type="spellStart"/>
      <w:r w:rsidRPr="0053697F">
        <w:rPr>
          <w:rFonts w:ascii="Times New Roman" w:hAnsi="Times New Roman" w:cs="Times New Roman"/>
          <w:sz w:val="28"/>
          <w:szCs w:val="28"/>
        </w:rPr>
        <w:t>глицинат</w:t>
      </w:r>
      <w:proofErr w:type="spellEnd"/>
      <w:r w:rsidRPr="0053697F">
        <w:rPr>
          <w:rFonts w:ascii="Times New Roman" w:hAnsi="Times New Roman" w:cs="Times New Roman"/>
          <w:sz w:val="28"/>
          <w:szCs w:val="28"/>
        </w:rPr>
        <w:t>-иона.</w:t>
      </w:r>
      <w:r w:rsidR="00897601">
        <w:rPr>
          <w:rFonts w:ascii="Times New Roman" w:hAnsi="Times New Roman" w:cs="Times New Roman"/>
          <w:sz w:val="28"/>
          <w:szCs w:val="28"/>
        </w:rPr>
        <w:t xml:space="preserve"> </w:t>
      </w:r>
      <w:r w:rsidR="00457AAA" w:rsidRPr="00457AAA">
        <w:rPr>
          <w:rFonts w:ascii="Times New Roman" w:hAnsi="Times New Roman" w:cs="Times New Roman"/>
          <w:sz w:val="28"/>
          <w:szCs w:val="28"/>
        </w:rPr>
        <w:t>В работе тех же авторов [99] было изучено электрохимическое поведение и состав поверхности халькопирита в условиях выщелачивания в щелочных растворах глицина, а также проведено сравнение полученных данных с теорией пассивации и полупроводников. При анодном выщелачивании халькопирита в щелочной среде с глицином не была зафиксирована пассивная область, характерная для кислых растворов</w:t>
      </w:r>
      <w:r w:rsidR="00B20962">
        <w:rPr>
          <w:rFonts w:ascii="Times New Roman" w:hAnsi="Times New Roman" w:cs="Times New Roman"/>
          <w:sz w:val="28"/>
          <w:szCs w:val="28"/>
        </w:rPr>
        <w:t xml:space="preserve"> </w:t>
      </w:r>
      <w:r w:rsidR="00B20962" w:rsidRPr="00B20962">
        <w:rPr>
          <w:rFonts w:ascii="Times New Roman" w:hAnsi="Times New Roman" w:cs="Times New Roman"/>
          <w:sz w:val="28"/>
          <w:szCs w:val="28"/>
        </w:rPr>
        <w:t>[34</w:t>
      </w:r>
      <w:r w:rsidR="00B20962">
        <w:rPr>
          <w:rFonts w:ascii="Times New Roman" w:hAnsi="Times New Roman" w:cs="Times New Roman"/>
          <w:sz w:val="28"/>
          <w:szCs w:val="28"/>
        </w:rPr>
        <w:t>, с. 75</w:t>
      </w:r>
      <w:r w:rsidR="00B20962" w:rsidRPr="00B20962">
        <w:rPr>
          <w:rFonts w:ascii="Times New Roman" w:hAnsi="Times New Roman" w:cs="Times New Roman"/>
          <w:sz w:val="28"/>
          <w:szCs w:val="28"/>
        </w:rPr>
        <w:t>]</w:t>
      </w:r>
      <w:r w:rsidR="00457AAA" w:rsidRPr="00457AAA">
        <w:rPr>
          <w:rFonts w:ascii="Times New Roman" w:hAnsi="Times New Roman" w:cs="Times New Roman"/>
          <w:sz w:val="28"/>
          <w:szCs w:val="28"/>
        </w:rPr>
        <w:t>, несмотря на формирование на поверхности соединений, традиционно ассоциируемых с пассивацией, таких как элементарная сера и сульфид</w:t>
      </w:r>
      <w:r w:rsidR="00B20962" w:rsidRPr="00B20962">
        <w:rPr>
          <w:rFonts w:ascii="Times New Roman" w:hAnsi="Times New Roman" w:cs="Times New Roman"/>
          <w:sz w:val="28"/>
          <w:szCs w:val="28"/>
        </w:rPr>
        <w:t xml:space="preserve"> с дефицитом металла</w:t>
      </w:r>
      <w:r w:rsidR="00457AAA" w:rsidRPr="00457AAA">
        <w:rPr>
          <w:rFonts w:ascii="Times New Roman" w:hAnsi="Times New Roman" w:cs="Times New Roman"/>
          <w:sz w:val="28"/>
          <w:szCs w:val="28"/>
        </w:rPr>
        <w:t>.</w:t>
      </w:r>
    </w:p>
    <w:p w14:paraId="50E25C2F" w14:textId="5ECD0A94" w:rsidR="00F863D1" w:rsidRPr="00C00522" w:rsidRDefault="00DA3372" w:rsidP="00C00522">
      <w:pPr>
        <w:spacing w:after="0" w:line="240" w:lineRule="auto"/>
        <w:ind w:firstLine="567"/>
        <w:jc w:val="both"/>
        <w:rPr>
          <w:rFonts w:ascii="Times New Roman" w:hAnsi="Times New Roman" w:cs="Times New Roman"/>
          <w:bCs/>
          <w:sz w:val="28"/>
          <w:szCs w:val="28"/>
        </w:rPr>
      </w:pPr>
      <w:r w:rsidRPr="0053697F">
        <w:rPr>
          <w:rFonts w:ascii="Times New Roman" w:hAnsi="Times New Roman" w:cs="Times New Roman"/>
          <w:bCs/>
          <w:sz w:val="28"/>
          <w:szCs w:val="28"/>
        </w:rPr>
        <w:t>Авторы [</w:t>
      </w:r>
      <w:r w:rsidR="001D211D">
        <w:rPr>
          <w:rFonts w:ascii="Times New Roman" w:hAnsi="Times New Roman" w:cs="Times New Roman"/>
          <w:bCs/>
          <w:sz w:val="28"/>
          <w:szCs w:val="28"/>
        </w:rPr>
        <w:t>100</w:t>
      </w:r>
      <w:r w:rsidRPr="0053697F">
        <w:rPr>
          <w:rFonts w:ascii="Times New Roman" w:hAnsi="Times New Roman" w:cs="Times New Roman"/>
          <w:bCs/>
          <w:sz w:val="28"/>
          <w:szCs w:val="28"/>
        </w:rPr>
        <w:t xml:space="preserve">] изучили кинетику выщелачивания </w:t>
      </w:r>
      <w:r w:rsidR="009F073B" w:rsidRPr="0053697F">
        <w:rPr>
          <w:rFonts w:ascii="Times New Roman" w:hAnsi="Times New Roman" w:cs="Times New Roman"/>
          <w:bCs/>
          <w:sz w:val="28"/>
          <w:szCs w:val="28"/>
        </w:rPr>
        <w:t xml:space="preserve">меди из </w:t>
      </w:r>
      <w:r w:rsidRPr="0053697F">
        <w:rPr>
          <w:rFonts w:ascii="Times New Roman" w:hAnsi="Times New Roman" w:cs="Times New Roman"/>
          <w:bCs/>
          <w:sz w:val="28"/>
          <w:szCs w:val="28"/>
        </w:rPr>
        <w:t>природного халькозина (</w:t>
      </w:r>
      <w:r w:rsidRPr="00A2563E">
        <w:rPr>
          <w:rFonts w:ascii="Times New Roman" w:hAnsi="Times New Roman" w:cs="Times New Roman"/>
          <w:sz w:val="28"/>
          <w:szCs w:val="28"/>
        </w:rPr>
        <w:t>82 % Cu</w:t>
      </w:r>
      <w:r w:rsidRPr="00A2563E">
        <w:rPr>
          <w:rFonts w:ascii="Times New Roman" w:hAnsi="Times New Roman" w:cs="Times New Roman"/>
          <w:sz w:val="28"/>
          <w:szCs w:val="28"/>
          <w:vertAlign w:val="subscript"/>
        </w:rPr>
        <w:t>2</w:t>
      </w:r>
      <w:r w:rsidRPr="00A2563E">
        <w:rPr>
          <w:rFonts w:ascii="Times New Roman" w:hAnsi="Times New Roman" w:cs="Times New Roman"/>
          <w:sz w:val="28"/>
          <w:szCs w:val="28"/>
        </w:rPr>
        <w:t>S, 18 % Cu</w:t>
      </w:r>
      <w:r w:rsidRPr="00A2563E">
        <w:rPr>
          <w:rFonts w:ascii="Times New Roman" w:hAnsi="Times New Roman" w:cs="Times New Roman"/>
          <w:sz w:val="28"/>
          <w:szCs w:val="28"/>
          <w:vertAlign w:val="subscript"/>
        </w:rPr>
        <w:t>1.938</w:t>
      </w:r>
      <w:r w:rsidRPr="00A2563E">
        <w:rPr>
          <w:rFonts w:ascii="Times New Roman" w:hAnsi="Times New Roman" w:cs="Times New Roman"/>
          <w:sz w:val="28"/>
          <w:szCs w:val="28"/>
        </w:rPr>
        <w:t xml:space="preserve">S) </w:t>
      </w:r>
      <w:r w:rsidRPr="00A2563E">
        <w:rPr>
          <w:rFonts w:ascii="Times New Roman" w:hAnsi="Times New Roman" w:cs="Times New Roman"/>
          <w:bCs/>
          <w:sz w:val="28"/>
          <w:szCs w:val="28"/>
        </w:rPr>
        <w:t>в кислородсодержащих щелочных глициновых растворах.</w:t>
      </w:r>
      <w:r w:rsidR="00A2563E" w:rsidRPr="00A2563E">
        <w:rPr>
          <w:rFonts w:ascii="Times New Roman" w:hAnsi="Times New Roman" w:cs="Times New Roman"/>
          <w:bCs/>
          <w:sz w:val="28"/>
          <w:szCs w:val="28"/>
        </w:rPr>
        <w:t xml:space="preserve"> Изучались влияния различных параметров на процесс выщелачивания, включая начальную концентрацию глицина, интенсивность перемешивания, дисперсность исходного материала, содержание растворённого кислорода и температуру</w:t>
      </w:r>
      <w:r w:rsidR="000D2367">
        <w:rPr>
          <w:rFonts w:ascii="Times New Roman" w:hAnsi="Times New Roman" w:cs="Times New Roman"/>
          <w:bCs/>
          <w:sz w:val="28"/>
          <w:szCs w:val="28"/>
        </w:rPr>
        <w:t xml:space="preserve"> </w:t>
      </w:r>
      <w:r w:rsidR="000D2367" w:rsidRPr="000D2367">
        <w:rPr>
          <w:rFonts w:ascii="Times New Roman" w:hAnsi="Times New Roman" w:cs="Times New Roman"/>
          <w:bCs/>
          <w:sz w:val="28"/>
          <w:szCs w:val="28"/>
        </w:rPr>
        <w:t>[61</w:t>
      </w:r>
      <w:r w:rsidR="000D2367">
        <w:rPr>
          <w:rFonts w:ascii="Times New Roman" w:hAnsi="Times New Roman" w:cs="Times New Roman"/>
          <w:bCs/>
          <w:sz w:val="28"/>
          <w:szCs w:val="28"/>
        </w:rPr>
        <w:t>, с. 21</w:t>
      </w:r>
      <w:r w:rsidR="000D2367" w:rsidRPr="000D2367">
        <w:rPr>
          <w:rFonts w:ascii="Times New Roman" w:hAnsi="Times New Roman" w:cs="Times New Roman"/>
          <w:bCs/>
          <w:sz w:val="28"/>
          <w:szCs w:val="28"/>
        </w:rPr>
        <w:t>]</w:t>
      </w:r>
      <w:r w:rsidR="00C00522">
        <w:rPr>
          <w:rFonts w:ascii="Times New Roman" w:hAnsi="Times New Roman" w:cs="Times New Roman"/>
          <w:bCs/>
          <w:sz w:val="28"/>
          <w:szCs w:val="28"/>
        </w:rPr>
        <w:t xml:space="preserve">. </w:t>
      </w:r>
      <w:r w:rsidRPr="0053697F">
        <w:rPr>
          <w:rFonts w:ascii="Times New Roman" w:hAnsi="Times New Roman" w:cs="Times New Roman"/>
          <w:sz w:val="28"/>
          <w:szCs w:val="28"/>
        </w:rPr>
        <w:t>Анализ</w:t>
      </w:r>
      <w:r w:rsidR="006A16B1" w:rsidRPr="0053697F">
        <w:rPr>
          <w:rFonts w:ascii="Times New Roman" w:hAnsi="Times New Roman" w:cs="Times New Roman"/>
          <w:sz w:val="28"/>
          <w:szCs w:val="28"/>
        </w:rPr>
        <w:t>ы</w:t>
      </w:r>
      <w:r w:rsidRPr="0053697F">
        <w:rPr>
          <w:rFonts w:ascii="Times New Roman" w:hAnsi="Times New Roman" w:cs="Times New Roman"/>
          <w:sz w:val="28"/>
          <w:szCs w:val="28"/>
        </w:rPr>
        <w:t xml:space="preserve"> остатков выщелачивания с помощью </w:t>
      </w:r>
      <w:r w:rsidR="001A232E" w:rsidRPr="0053697F">
        <w:rPr>
          <w:rFonts w:ascii="Times New Roman" w:hAnsi="Times New Roman" w:cs="Times New Roman"/>
          <w:sz w:val="28"/>
          <w:szCs w:val="28"/>
        </w:rPr>
        <w:t xml:space="preserve">сканирующей электронной микроскопии </w:t>
      </w:r>
      <w:r w:rsidRPr="0053697F">
        <w:rPr>
          <w:rFonts w:ascii="Times New Roman" w:hAnsi="Times New Roman" w:cs="Times New Roman"/>
          <w:sz w:val="28"/>
          <w:szCs w:val="28"/>
        </w:rPr>
        <w:t xml:space="preserve">и </w:t>
      </w:r>
      <w:r w:rsidR="00D36689" w:rsidRPr="0053697F">
        <w:rPr>
          <w:rFonts w:ascii="Times New Roman" w:hAnsi="Times New Roman" w:cs="Times New Roman"/>
          <w:sz w:val="28"/>
          <w:szCs w:val="28"/>
        </w:rPr>
        <w:t>рентгеновской фотоэлектронной спектроскопии</w:t>
      </w:r>
      <w:r w:rsidR="006A16B1" w:rsidRPr="0053697F">
        <w:rPr>
          <w:rFonts w:ascii="Times New Roman" w:hAnsi="Times New Roman" w:cs="Times New Roman"/>
          <w:sz w:val="28"/>
          <w:szCs w:val="28"/>
        </w:rPr>
        <w:t xml:space="preserve"> </w:t>
      </w:r>
      <w:r w:rsidRPr="0053697F">
        <w:rPr>
          <w:rFonts w:ascii="Times New Roman" w:hAnsi="Times New Roman" w:cs="Times New Roman"/>
          <w:sz w:val="28"/>
          <w:szCs w:val="28"/>
        </w:rPr>
        <w:t>подтвердил</w:t>
      </w:r>
      <w:r w:rsidR="006A16B1" w:rsidRPr="0053697F">
        <w:rPr>
          <w:rFonts w:ascii="Times New Roman" w:hAnsi="Times New Roman" w:cs="Times New Roman"/>
          <w:sz w:val="28"/>
          <w:szCs w:val="28"/>
        </w:rPr>
        <w:t>и</w:t>
      </w:r>
      <w:r w:rsidRPr="0053697F">
        <w:rPr>
          <w:rFonts w:ascii="Times New Roman" w:hAnsi="Times New Roman" w:cs="Times New Roman"/>
          <w:sz w:val="28"/>
          <w:szCs w:val="28"/>
        </w:rPr>
        <w:t xml:space="preserve"> наличие ковеллина на поверхности частиц,</w:t>
      </w:r>
      <w:r w:rsidR="006A16B1" w:rsidRPr="0053697F">
        <w:rPr>
          <w:rFonts w:ascii="Times New Roman" w:hAnsi="Times New Roman" w:cs="Times New Roman"/>
          <w:sz w:val="28"/>
          <w:szCs w:val="28"/>
        </w:rPr>
        <w:t xml:space="preserve"> что </w:t>
      </w:r>
      <w:r w:rsidRPr="0053697F">
        <w:rPr>
          <w:rFonts w:ascii="Times New Roman" w:hAnsi="Times New Roman" w:cs="Times New Roman"/>
          <w:sz w:val="28"/>
          <w:szCs w:val="28"/>
        </w:rPr>
        <w:t>позволил</w:t>
      </w:r>
      <w:r w:rsidR="006A16B1" w:rsidRPr="0053697F">
        <w:rPr>
          <w:rFonts w:ascii="Times New Roman" w:hAnsi="Times New Roman" w:cs="Times New Roman"/>
          <w:sz w:val="28"/>
          <w:szCs w:val="28"/>
        </w:rPr>
        <w:t>о</w:t>
      </w:r>
      <w:r w:rsidRPr="0053697F">
        <w:rPr>
          <w:rFonts w:ascii="Times New Roman" w:hAnsi="Times New Roman" w:cs="Times New Roman"/>
          <w:sz w:val="28"/>
          <w:szCs w:val="28"/>
        </w:rPr>
        <w:t xml:space="preserve"> авторам предположить, что выщелачивание халькозина в растворах щелочного глицина происходит в две стадии. На первой стадии </w:t>
      </w:r>
      <w:r w:rsidR="007560C3" w:rsidRPr="0053697F">
        <w:rPr>
          <w:rFonts w:ascii="Times New Roman" w:hAnsi="Times New Roman" w:cs="Times New Roman"/>
          <w:sz w:val="28"/>
          <w:szCs w:val="28"/>
        </w:rPr>
        <w:t xml:space="preserve">в течение 6 ч </w:t>
      </w:r>
      <w:r w:rsidRPr="0053697F">
        <w:rPr>
          <w:rFonts w:ascii="Times New Roman" w:hAnsi="Times New Roman" w:cs="Times New Roman"/>
          <w:sz w:val="28"/>
          <w:szCs w:val="28"/>
        </w:rPr>
        <w:t>халькозин быстро превращается в ионы меди</w:t>
      </w:r>
      <w:r w:rsidR="00977D8F" w:rsidRPr="0053697F">
        <w:rPr>
          <w:rFonts w:ascii="Times New Roman" w:hAnsi="Times New Roman" w:cs="Times New Roman"/>
          <w:sz w:val="28"/>
          <w:szCs w:val="28"/>
        </w:rPr>
        <w:t xml:space="preserve"> </w:t>
      </w:r>
      <w:r w:rsidR="007560C3" w:rsidRPr="0053697F">
        <w:rPr>
          <w:rFonts w:ascii="Times New Roman" w:hAnsi="Times New Roman" w:cs="Times New Roman"/>
          <w:sz w:val="28"/>
          <w:szCs w:val="28"/>
        </w:rPr>
        <w:t xml:space="preserve">для </w:t>
      </w:r>
      <w:proofErr w:type="spellStart"/>
      <w:r w:rsidR="007560C3" w:rsidRPr="0053697F">
        <w:rPr>
          <w:rFonts w:ascii="Times New Roman" w:hAnsi="Times New Roman" w:cs="Times New Roman"/>
          <w:sz w:val="28"/>
          <w:szCs w:val="28"/>
        </w:rPr>
        <w:t>комплексообразования</w:t>
      </w:r>
      <w:proofErr w:type="spellEnd"/>
      <w:r w:rsidR="007560C3" w:rsidRPr="0053697F">
        <w:rPr>
          <w:rFonts w:ascii="Times New Roman" w:hAnsi="Times New Roman" w:cs="Times New Roman"/>
          <w:sz w:val="28"/>
          <w:szCs w:val="28"/>
        </w:rPr>
        <w:t xml:space="preserve"> с </w:t>
      </w:r>
      <w:proofErr w:type="spellStart"/>
      <w:r w:rsidR="007560C3" w:rsidRPr="0053697F">
        <w:rPr>
          <w:rFonts w:ascii="Times New Roman" w:hAnsi="Times New Roman" w:cs="Times New Roman"/>
          <w:sz w:val="28"/>
          <w:szCs w:val="28"/>
        </w:rPr>
        <w:t>глицинат</w:t>
      </w:r>
      <w:proofErr w:type="spellEnd"/>
      <w:r w:rsidR="007560C3" w:rsidRPr="0053697F">
        <w:rPr>
          <w:rFonts w:ascii="Times New Roman" w:hAnsi="Times New Roman" w:cs="Times New Roman"/>
          <w:sz w:val="28"/>
          <w:szCs w:val="28"/>
        </w:rPr>
        <w:t>-анион</w:t>
      </w:r>
      <w:r w:rsidR="006A16B1" w:rsidRPr="0053697F">
        <w:rPr>
          <w:rFonts w:ascii="Times New Roman" w:hAnsi="Times New Roman" w:cs="Times New Roman"/>
          <w:sz w:val="28"/>
          <w:szCs w:val="28"/>
        </w:rPr>
        <w:t>ами (</w:t>
      </w:r>
      <w:proofErr w:type="spellStart"/>
      <w:r w:rsidR="00BB2863" w:rsidRPr="0053697F">
        <w:rPr>
          <w:rFonts w:ascii="Times New Roman" w:hAnsi="Times New Roman" w:cs="Times New Roman"/>
          <w:sz w:val="28"/>
          <w:szCs w:val="28"/>
        </w:rPr>
        <w:t>Cu</w:t>
      </w:r>
      <w:proofErr w:type="spellEnd"/>
      <w:r w:rsidR="00BB2863" w:rsidRPr="0053697F">
        <w:rPr>
          <w:rFonts w:ascii="Times New Roman" w:hAnsi="Times New Roman" w:cs="Times New Roman"/>
          <w:sz w:val="28"/>
          <w:szCs w:val="28"/>
        </w:rPr>
        <w:t>(</w:t>
      </w:r>
      <w:r w:rsidR="00D24704" w:rsidRPr="0053697F">
        <w:rPr>
          <w:rFonts w:ascii="Times New Roman" w:hAnsi="Times New Roman" w:cs="Times New Roman"/>
          <w:sz w:val="28"/>
          <w:szCs w:val="28"/>
        </w:rPr>
        <w:t>NH</w:t>
      </w:r>
      <w:r w:rsidR="00D24704" w:rsidRPr="0053697F">
        <w:rPr>
          <w:rFonts w:ascii="Times New Roman" w:hAnsi="Times New Roman" w:cs="Times New Roman"/>
          <w:sz w:val="28"/>
          <w:szCs w:val="28"/>
          <w:vertAlign w:val="subscript"/>
        </w:rPr>
        <w:t>2</w:t>
      </w:r>
      <w:r w:rsidR="00D24704" w:rsidRPr="0053697F">
        <w:rPr>
          <w:rFonts w:ascii="Times New Roman" w:hAnsi="Times New Roman" w:cs="Times New Roman"/>
          <w:sz w:val="28"/>
          <w:szCs w:val="28"/>
        </w:rPr>
        <w:t>CH</w:t>
      </w:r>
      <w:r w:rsidR="00D24704" w:rsidRPr="0053697F">
        <w:rPr>
          <w:rFonts w:ascii="Times New Roman" w:hAnsi="Times New Roman" w:cs="Times New Roman"/>
          <w:sz w:val="28"/>
          <w:szCs w:val="28"/>
          <w:vertAlign w:val="subscript"/>
        </w:rPr>
        <w:t>2</w:t>
      </w:r>
      <w:r w:rsidR="00D24704" w:rsidRPr="0053697F">
        <w:rPr>
          <w:rFonts w:ascii="Times New Roman" w:hAnsi="Times New Roman" w:cs="Times New Roman"/>
          <w:sz w:val="28"/>
          <w:szCs w:val="28"/>
        </w:rPr>
        <w:t>COO)</w:t>
      </w:r>
      <w:r w:rsidR="00D24704" w:rsidRPr="0053697F">
        <w:rPr>
          <w:rFonts w:ascii="Times New Roman" w:hAnsi="Times New Roman" w:cs="Times New Roman"/>
          <w:sz w:val="28"/>
          <w:szCs w:val="28"/>
          <w:vertAlign w:val="subscript"/>
        </w:rPr>
        <w:t>2</w:t>
      </w:r>
      <w:r w:rsidR="00D24704" w:rsidRPr="0053697F">
        <w:rPr>
          <w:rFonts w:ascii="Times New Roman" w:hAnsi="Times New Roman" w:cs="Times New Roman"/>
          <w:sz w:val="28"/>
          <w:szCs w:val="28"/>
        </w:rPr>
        <w:t>)</w:t>
      </w:r>
      <w:r w:rsidRPr="0053697F">
        <w:rPr>
          <w:rFonts w:ascii="Times New Roman" w:hAnsi="Times New Roman" w:cs="Times New Roman"/>
          <w:sz w:val="28"/>
          <w:szCs w:val="28"/>
        </w:rPr>
        <w:t xml:space="preserve"> и </w:t>
      </w:r>
      <w:r w:rsidR="007560C3" w:rsidRPr="0053697F">
        <w:rPr>
          <w:rFonts w:ascii="Times New Roman" w:hAnsi="Times New Roman" w:cs="Times New Roman"/>
          <w:sz w:val="28"/>
          <w:szCs w:val="28"/>
        </w:rPr>
        <w:t xml:space="preserve">в </w:t>
      </w:r>
      <w:proofErr w:type="spellStart"/>
      <w:r w:rsidR="007560C3" w:rsidRPr="0053697F">
        <w:rPr>
          <w:rFonts w:ascii="Times New Roman" w:hAnsi="Times New Roman" w:cs="Times New Roman"/>
          <w:sz w:val="28"/>
          <w:szCs w:val="28"/>
        </w:rPr>
        <w:t>пассивирующий</w:t>
      </w:r>
      <w:proofErr w:type="spellEnd"/>
      <w:r w:rsidR="007560C3" w:rsidRPr="0053697F">
        <w:rPr>
          <w:rFonts w:ascii="Times New Roman" w:hAnsi="Times New Roman" w:cs="Times New Roman"/>
          <w:sz w:val="28"/>
          <w:szCs w:val="28"/>
        </w:rPr>
        <w:t xml:space="preserve"> слой из </w:t>
      </w:r>
      <w:proofErr w:type="spellStart"/>
      <w:r w:rsidRPr="0053697F">
        <w:rPr>
          <w:rFonts w:ascii="Times New Roman" w:hAnsi="Times New Roman" w:cs="Times New Roman"/>
          <w:sz w:val="28"/>
          <w:szCs w:val="28"/>
        </w:rPr>
        <w:t>ковеллинов</w:t>
      </w:r>
      <w:r w:rsidR="007560C3" w:rsidRPr="0053697F">
        <w:rPr>
          <w:rFonts w:ascii="Times New Roman" w:hAnsi="Times New Roman" w:cs="Times New Roman"/>
          <w:sz w:val="28"/>
          <w:szCs w:val="28"/>
        </w:rPr>
        <w:t>ого</w:t>
      </w:r>
      <w:proofErr w:type="spellEnd"/>
      <w:r w:rsidRPr="0053697F">
        <w:rPr>
          <w:rFonts w:ascii="Times New Roman" w:hAnsi="Times New Roman" w:cs="Times New Roman"/>
          <w:sz w:val="28"/>
          <w:szCs w:val="28"/>
        </w:rPr>
        <w:t xml:space="preserve"> промежуточн</w:t>
      </w:r>
      <w:r w:rsidR="007560C3" w:rsidRPr="0053697F">
        <w:rPr>
          <w:rFonts w:ascii="Times New Roman" w:hAnsi="Times New Roman" w:cs="Times New Roman"/>
          <w:sz w:val="28"/>
          <w:szCs w:val="28"/>
        </w:rPr>
        <w:t>ого</w:t>
      </w:r>
      <w:r w:rsidRPr="0053697F">
        <w:rPr>
          <w:rFonts w:ascii="Times New Roman" w:hAnsi="Times New Roman" w:cs="Times New Roman"/>
          <w:sz w:val="28"/>
          <w:szCs w:val="28"/>
        </w:rPr>
        <w:t xml:space="preserve"> продукт</w:t>
      </w:r>
      <w:r w:rsidR="007560C3" w:rsidRPr="0053697F">
        <w:rPr>
          <w:rFonts w:ascii="Times New Roman" w:hAnsi="Times New Roman" w:cs="Times New Roman"/>
          <w:sz w:val="28"/>
          <w:szCs w:val="28"/>
        </w:rPr>
        <w:t>а (</w:t>
      </w:r>
      <w:proofErr w:type="spellStart"/>
      <w:r w:rsidR="007560C3" w:rsidRPr="0053697F">
        <w:rPr>
          <w:rFonts w:ascii="Times New Roman" w:hAnsi="Times New Roman" w:cs="Times New Roman"/>
          <w:sz w:val="28"/>
          <w:szCs w:val="28"/>
        </w:rPr>
        <w:t>CuS</w:t>
      </w:r>
      <w:proofErr w:type="spellEnd"/>
      <w:r w:rsidR="007560C3" w:rsidRPr="0053697F">
        <w:rPr>
          <w:rFonts w:ascii="Times New Roman" w:hAnsi="Times New Roman" w:cs="Times New Roman"/>
          <w:sz w:val="28"/>
          <w:szCs w:val="28"/>
        </w:rPr>
        <w:t>)</w:t>
      </w:r>
      <w:r w:rsidR="009F073B" w:rsidRPr="0053697F">
        <w:rPr>
          <w:rFonts w:ascii="Times New Roman" w:hAnsi="Times New Roman" w:cs="Times New Roman"/>
          <w:sz w:val="28"/>
          <w:szCs w:val="28"/>
        </w:rPr>
        <w:t>.</w:t>
      </w:r>
      <w:r w:rsidR="007560C3" w:rsidRPr="0053697F">
        <w:rPr>
          <w:rFonts w:ascii="Times New Roman" w:hAnsi="Times New Roman" w:cs="Times New Roman"/>
          <w:sz w:val="28"/>
          <w:szCs w:val="28"/>
        </w:rPr>
        <w:t xml:space="preserve"> В течение данного времени </w:t>
      </w:r>
      <w:r w:rsidR="009F073B" w:rsidRPr="0053697F">
        <w:rPr>
          <w:rFonts w:ascii="Times New Roman" w:hAnsi="Times New Roman" w:cs="Times New Roman"/>
          <w:sz w:val="28"/>
          <w:szCs w:val="28"/>
        </w:rPr>
        <w:t>было выщелочено 78 % и 40 % меди при размерах частиц 20 мкм и 38</w:t>
      </w:r>
      <w:r w:rsidR="006A16B1" w:rsidRPr="0053697F">
        <w:rPr>
          <w:rFonts w:ascii="Times New Roman" w:hAnsi="Times New Roman" w:cs="Times New Roman"/>
          <w:sz w:val="28"/>
          <w:szCs w:val="28"/>
        </w:rPr>
        <w:t>-</w:t>
      </w:r>
      <w:r w:rsidR="009F073B" w:rsidRPr="0053697F">
        <w:rPr>
          <w:rFonts w:ascii="Times New Roman" w:hAnsi="Times New Roman" w:cs="Times New Roman"/>
          <w:sz w:val="28"/>
          <w:szCs w:val="28"/>
        </w:rPr>
        <w:t>53 мкм, соответственно. Это указывает на значительное влияние размера частиц на выщелачивание меди</w:t>
      </w:r>
      <w:r w:rsidRPr="0053697F">
        <w:rPr>
          <w:rFonts w:ascii="Times New Roman" w:hAnsi="Times New Roman" w:cs="Times New Roman"/>
          <w:sz w:val="28"/>
          <w:szCs w:val="28"/>
        </w:rPr>
        <w:t>. Вторая стадия включает медленное выщелачивание ковеллина, образовавшегося на поверхности халькозина</w:t>
      </w:r>
      <w:r w:rsidR="00D24704" w:rsidRPr="0053697F">
        <w:rPr>
          <w:rFonts w:ascii="Times New Roman" w:hAnsi="Times New Roman" w:cs="Times New Roman"/>
          <w:sz w:val="28"/>
          <w:szCs w:val="28"/>
        </w:rPr>
        <w:t xml:space="preserve">, с получением </w:t>
      </w:r>
      <w:proofErr w:type="spellStart"/>
      <w:r w:rsidR="00D24704" w:rsidRPr="0053697F">
        <w:rPr>
          <w:rFonts w:ascii="Times New Roman" w:hAnsi="Times New Roman" w:cs="Times New Roman"/>
          <w:sz w:val="28"/>
          <w:szCs w:val="28"/>
        </w:rPr>
        <w:t>глицинатов</w:t>
      </w:r>
      <w:proofErr w:type="spellEnd"/>
      <w:r w:rsidR="00D24704" w:rsidRPr="0053697F">
        <w:rPr>
          <w:rFonts w:ascii="Times New Roman" w:hAnsi="Times New Roman" w:cs="Times New Roman"/>
          <w:sz w:val="28"/>
          <w:szCs w:val="28"/>
        </w:rPr>
        <w:t xml:space="preserve"> меди (II) и сульфат-ионов.</w:t>
      </w:r>
    </w:p>
    <w:p w14:paraId="7852338F" w14:textId="05FD15A5" w:rsidR="00481381" w:rsidRDefault="001563AC" w:rsidP="00481381">
      <w:pPr>
        <w:spacing w:after="0" w:line="240" w:lineRule="auto"/>
        <w:ind w:firstLine="567"/>
        <w:jc w:val="both"/>
        <w:rPr>
          <w:rFonts w:ascii="Times New Roman" w:hAnsi="Times New Roman" w:cs="Times New Roman"/>
          <w:sz w:val="28"/>
          <w:szCs w:val="28"/>
        </w:rPr>
      </w:pPr>
      <w:proofErr w:type="spellStart"/>
      <w:r w:rsidRPr="0053697F">
        <w:rPr>
          <w:rFonts w:ascii="Times New Roman" w:hAnsi="Times New Roman" w:cs="Times New Roman"/>
          <w:sz w:val="28"/>
          <w:szCs w:val="28"/>
        </w:rPr>
        <w:t>Deng</w:t>
      </w:r>
      <w:proofErr w:type="spellEnd"/>
      <w:r w:rsidRPr="0053697F">
        <w:rPr>
          <w:rFonts w:ascii="Times New Roman" w:hAnsi="Times New Roman" w:cs="Times New Roman"/>
          <w:sz w:val="28"/>
          <w:szCs w:val="28"/>
        </w:rPr>
        <w:t xml:space="preserve"> и др. [</w:t>
      </w:r>
      <w:r w:rsidR="001D211D">
        <w:rPr>
          <w:rFonts w:ascii="Times New Roman" w:hAnsi="Times New Roman" w:cs="Times New Roman"/>
          <w:sz w:val="28"/>
          <w:szCs w:val="28"/>
        </w:rPr>
        <w:t>101</w:t>
      </w:r>
      <w:r w:rsidRPr="0053697F">
        <w:rPr>
          <w:rFonts w:ascii="Times New Roman" w:hAnsi="Times New Roman" w:cs="Times New Roman"/>
          <w:sz w:val="28"/>
          <w:szCs w:val="28"/>
        </w:rPr>
        <w:t>] изуч</w:t>
      </w:r>
      <w:r w:rsidR="00F863D1" w:rsidRPr="0053697F">
        <w:rPr>
          <w:rFonts w:ascii="Times New Roman" w:hAnsi="Times New Roman" w:cs="Times New Roman"/>
          <w:sz w:val="28"/>
          <w:szCs w:val="28"/>
        </w:rPr>
        <w:t>или</w:t>
      </w:r>
      <w:r w:rsidRPr="0053697F">
        <w:rPr>
          <w:rFonts w:ascii="Times New Roman" w:hAnsi="Times New Roman" w:cs="Times New Roman"/>
          <w:sz w:val="28"/>
          <w:szCs w:val="28"/>
        </w:rPr>
        <w:t xml:space="preserve"> </w:t>
      </w:r>
      <w:r w:rsidR="002F45D2" w:rsidRPr="0053697F">
        <w:rPr>
          <w:rFonts w:ascii="Times New Roman" w:hAnsi="Times New Roman" w:cs="Times New Roman"/>
          <w:sz w:val="28"/>
          <w:szCs w:val="28"/>
        </w:rPr>
        <w:t xml:space="preserve">новый </w:t>
      </w:r>
      <w:r w:rsidRPr="0053697F">
        <w:rPr>
          <w:rFonts w:ascii="Times New Roman" w:hAnsi="Times New Roman" w:cs="Times New Roman"/>
          <w:sz w:val="28"/>
          <w:szCs w:val="28"/>
        </w:rPr>
        <w:t>гибридный подход с использованием водного аммиака</w:t>
      </w:r>
      <w:r w:rsidR="0068621B" w:rsidRPr="0053697F">
        <w:rPr>
          <w:rFonts w:ascii="Times New Roman" w:hAnsi="Times New Roman" w:cs="Times New Roman"/>
          <w:sz w:val="28"/>
          <w:szCs w:val="28"/>
        </w:rPr>
        <w:t xml:space="preserve"> (25 %)</w:t>
      </w:r>
      <w:r w:rsidRPr="0053697F">
        <w:rPr>
          <w:rFonts w:ascii="Times New Roman" w:hAnsi="Times New Roman" w:cs="Times New Roman"/>
          <w:sz w:val="28"/>
          <w:szCs w:val="28"/>
        </w:rPr>
        <w:t xml:space="preserve"> в качестве модификатора рН</w:t>
      </w:r>
      <w:r w:rsidR="00B05174" w:rsidRPr="0053697F">
        <w:rPr>
          <w:rFonts w:ascii="Times New Roman" w:hAnsi="Times New Roman" w:cs="Times New Roman"/>
          <w:sz w:val="28"/>
          <w:szCs w:val="28"/>
        </w:rPr>
        <w:t xml:space="preserve"> и синергетического выщелачивающего </w:t>
      </w:r>
      <w:r w:rsidR="00743E3C" w:rsidRPr="0053697F">
        <w:rPr>
          <w:rFonts w:ascii="Times New Roman" w:hAnsi="Times New Roman" w:cs="Times New Roman"/>
          <w:sz w:val="28"/>
          <w:szCs w:val="28"/>
        </w:rPr>
        <w:t>ре</w:t>
      </w:r>
      <w:r w:rsidR="00B05174" w:rsidRPr="0053697F">
        <w:rPr>
          <w:rFonts w:ascii="Times New Roman" w:hAnsi="Times New Roman" w:cs="Times New Roman"/>
          <w:sz w:val="28"/>
          <w:szCs w:val="28"/>
        </w:rPr>
        <w:t>агента</w:t>
      </w:r>
      <w:r w:rsidRPr="0053697F">
        <w:rPr>
          <w:rFonts w:ascii="Times New Roman" w:hAnsi="Times New Roman" w:cs="Times New Roman"/>
          <w:sz w:val="28"/>
          <w:szCs w:val="28"/>
        </w:rPr>
        <w:t xml:space="preserve"> для выщелачивающих систем на основе глицина (щелочные глицин-аммиачные растворы) с целью </w:t>
      </w:r>
      <w:r w:rsidR="00B05174" w:rsidRPr="0053697F">
        <w:rPr>
          <w:rFonts w:ascii="Times New Roman" w:hAnsi="Times New Roman" w:cs="Times New Roman"/>
          <w:sz w:val="28"/>
          <w:szCs w:val="28"/>
        </w:rPr>
        <w:t xml:space="preserve">извлечения </w:t>
      </w:r>
      <w:r w:rsidRPr="0053697F">
        <w:rPr>
          <w:rFonts w:ascii="Times New Roman" w:hAnsi="Times New Roman" w:cs="Times New Roman"/>
          <w:sz w:val="28"/>
          <w:szCs w:val="28"/>
        </w:rPr>
        <w:t>меди из</w:t>
      </w:r>
      <w:r w:rsidR="00C4462C" w:rsidRPr="0053697F">
        <w:rPr>
          <w:rFonts w:ascii="Times New Roman" w:hAnsi="Times New Roman" w:cs="Times New Roman"/>
          <w:sz w:val="28"/>
          <w:szCs w:val="28"/>
        </w:rPr>
        <w:t xml:space="preserve"> австралийского</w:t>
      </w:r>
      <w:r w:rsidRPr="0053697F">
        <w:rPr>
          <w:rFonts w:ascii="Times New Roman" w:hAnsi="Times New Roman" w:cs="Times New Roman"/>
          <w:sz w:val="28"/>
          <w:szCs w:val="28"/>
        </w:rPr>
        <w:t xml:space="preserve"> халькопирита</w:t>
      </w:r>
      <w:r w:rsidR="00C4462C" w:rsidRPr="0053697F">
        <w:rPr>
          <w:rFonts w:ascii="Times New Roman" w:hAnsi="Times New Roman" w:cs="Times New Roman"/>
          <w:sz w:val="28"/>
          <w:szCs w:val="28"/>
        </w:rPr>
        <w:t xml:space="preserve"> (</w:t>
      </w:r>
      <w:r w:rsidR="0073720F" w:rsidRPr="0053697F">
        <w:rPr>
          <w:rFonts w:ascii="Times New Roman" w:hAnsi="Times New Roman" w:cs="Times New Roman"/>
          <w:sz w:val="28"/>
          <w:szCs w:val="28"/>
        </w:rPr>
        <w:t xml:space="preserve">размер частиц </w:t>
      </w:r>
      <w:r w:rsidR="00C4462C" w:rsidRPr="0053697F">
        <w:rPr>
          <w:rFonts w:ascii="Times New Roman" w:hAnsi="Times New Roman" w:cs="Times New Roman"/>
          <w:sz w:val="28"/>
          <w:szCs w:val="28"/>
        </w:rPr>
        <w:t>96</w:t>
      </w:r>
      <w:r w:rsidR="00C77E60" w:rsidRPr="0053697F">
        <w:rPr>
          <w:rFonts w:ascii="Times New Roman" w:hAnsi="Times New Roman" w:cs="Times New Roman"/>
          <w:sz w:val="28"/>
          <w:szCs w:val="28"/>
        </w:rPr>
        <w:t>,</w:t>
      </w:r>
      <w:r w:rsidR="00C4462C" w:rsidRPr="0053697F">
        <w:rPr>
          <w:rFonts w:ascii="Times New Roman" w:hAnsi="Times New Roman" w:cs="Times New Roman"/>
          <w:sz w:val="28"/>
          <w:szCs w:val="28"/>
        </w:rPr>
        <w:t xml:space="preserve">15 мкм) </w:t>
      </w:r>
      <w:r w:rsidR="002841A0" w:rsidRPr="0053697F">
        <w:rPr>
          <w:rFonts w:ascii="Times New Roman" w:hAnsi="Times New Roman" w:cs="Times New Roman"/>
          <w:sz w:val="28"/>
          <w:szCs w:val="28"/>
        </w:rPr>
        <w:t>при температуре и давлении окружающей среды.</w:t>
      </w:r>
      <w:r w:rsidR="00F863D1" w:rsidRPr="0053697F">
        <w:rPr>
          <w:rFonts w:ascii="Times New Roman" w:hAnsi="Times New Roman" w:cs="Times New Roman"/>
          <w:sz w:val="28"/>
          <w:szCs w:val="28"/>
        </w:rPr>
        <w:t xml:space="preserve"> </w:t>
      </w:r>
      <w:r w:rsidR="002F45D2" w:rsidRPr="0053697F">
        <w:rPr>
          <w:rFonts w:ascii="Times New Roman" w:hAnsi="Times New Roman" w:cs="Times New Roman"/>
          <w:sz w:val="28"/>
          <w:szCs w:val="28"/>
        </w:rPr>
        <w:t>Авторы сделали</w:t>
      </w:r>
      <w:r w:rsidR="00F73353" w:rsidRPr="0053697F">
        <w:rPr>
          <w:rFonts w:ascii="Times New Roman" w:hAnsi="Times New Roman" w:cs="Times New Roman"/>
          <w:sz w:val="28"/>
          <w:szCs w:val="28"/>
        </w:rPr>
        <w:t xml:space="preserve"> предположение</w:t>
      </w:r>
      <w:r w:rsidR="002F45D2" w:rsidRPr="0053697F">
        <w:rPr>
          <w:rFonts w:ascii="Times New Roman" w:hAnsi="Times New Roman" w:cs="Times New Roman"/>
          <w:sz w:val="28"/>
          <w:szCs w:val="28"/>
        </w:rPr>
        <w:t xml:space="preserve"> о том,</w:t>
      </w:r>
      <w:r w:rsidR="00F73353" w:rsidRPr="0053697F">
        <w:rPr>
          <w:rFonts w:ascii="Times New Roman" w:hAnsi="Times New Roman" w:cs="Times New Roman"/>
          <w:sz w:val="28"/>
          <w:szCs w:val="28"/>
        </w:rPr>
        <w:t xml:space="preserve"> что при добавлении глицина в систему,</w:t>
      </w:r>
      <w:r w:rsidR="005B12C5" w:rsidRPr="0053697F">
        <w:rPr>
          <w:rFonts w:ascii="Times New Roman" w:hAnsi="Times New Roman" w:cs="Times New Roman"/>
          <w:sz w:val="28"/>
          <w:szCs w:val="28"/>
        </w:rPr>
        <w:t xml:space="preserve"> основная доля </w:t>
      </w:r>
      <w:r w:rsidR="00F73353" w:rsidRPr="0053697F">
        <w:rPr>
          <w:rFonts w:ascii="Times New Roman" w:hAnsi="Times New Roman" w:cs="Times New Roman"/>
          <w:sz w:val="28"/>
          <w:szCs w:val="28"/>
        </w:rPr>
        <w:t>выщелоченн</w:t>
      </w:r>
      <w:r w:rsidR="005B12C5" w:rsidRPr="0053697F">
        <w:rPr>
          <w:rFonts w:ascii="Times New Roman" w:hAnsi="Times New Roman" w:cs="Times New Roman"/>
          <w:sz w:val="28"/>
          <w:szCs w:val="28"/>
        </w:rPr>
        <w:t>ой</w:t>
      </w:r>
      <w:r w:rsidR="00F73353" w:rsidRPr="0053697F">
        <w:rPr>
          <w:rFonts w:ascii="Times New Roman" w:hAnsi="Times New Roman" w:cs="Times New Roman"/>
          <w:sz w:val="28"/>
          <w:szCs w:val="28"/>
        </w:rPr>
        <w:t xml:space="preserve"> мед</w:t>
      </w:r>
      <w:r w:rsidR="005B12C5" w:rsidRPr="0053697F">
        <w:rPr>
          <w:rFonts w:ascii="Times New Roman" w:hAnsi="Times New Roman" w:cs="Times New Roman"/>
          <w:sz w:val="28"/>
          <w:szCs w:val="28"/>
        </w:rPr>
        <w:t>и</w:t>
      </w:r>
      <w:r w:rsidR="00F73353" w:rsidRPr="0053697F">
        <w:rPr>
          <w:rFonts w:ascii="Times New Roman" w:hAnsi="Times New Roman" w:cs="Times New Roman"/>
          <w:sz w:val="28"/>
          <w:szCs w:val="28"/>
        </w:rPr>
        <w:t xml:space="preserve"> может образовывать более прочны</w:t>
      </w:r>
      <w:r w:rsidR="005B12C5" w:rsidRPr="0053697F">
        <w:rPr>
          <w:rFonts w:ascii="Times New Roman" w:hAnsi="Times New Roman" w:cs="Times New Roman"/>
          <w:sz w:val="28"/>
          <w:szCs w:val="28"/>
        </w:rPr>
        <w:t>е</w:t>
      </w:r>
      <w:r w:rsidR="00F73353" w:rsidRPr="0053697F">
        <w:rPr>
          <w:rFonts w:ascii="Times New Roman" w:hAnsi="Times New Roman" w:cs="Times New Roman"/>
          <w:sz w:val="28"/>
          <w:szCs w:val="28"/>
        </w:rPr>
        <w:t xml:space="preserve"> комплекс</w:t>
      </w:r>
      <w:r w:rsidR="005B12C5" w:rsidRPr="0053697F">
        <w:rPr>
          <w:rFonts w:ascii="Times New Roman" w:hAnsi="Times New Roman" w:cs="Times New Roman"/>
          <w:sz w:val="28"/>
          <w:szCs w:val="28"/>
        </w:rPr>
        <w:t>ы</w:t>
      </w:r>
      <w:r w:rsidR="00F73353" w:rsidRPr="0053697F">
        <w:rPr>
          <w:rFonts w:ascii="Times New Roman" w:hAnsi="Times New Roman" w:cs="Times New Roman"/>
          <w:sz w:val="28"/>
          <w:szCs w:val="28"/>
        </w:rPr>
        <w:t xml:space="preserve"> с глицином, чем с аммиаком, учитывая, что </w:t>
      </w:r>
      <w:proofErr w:type="spellStart"/>
      <w:r w:rsidR="00F73353" w:rsidRPr="0053697F">
        <w:rPr>
          <w:rFonts w:ascii="Times New Roman" w:hAnsi="Times New Roman" w:cs="Times New Roman"/>
          <w:sz w:val="28"/>
          <w:szCs w:val="28"/>
        </w:rPr>
        <w:t>Cu</w:t>
      </w:r>
      <w:proofErr w:type="spellEnd"/>
      <w:r w:rsidR="00F73353" w:rsidRPr="0053697F">
        <w:rPr>
          <w:rFonts w:ascii="Times New Roman" w:hAnsi="Times New Roman" w:cs="Times New Roman"/>
          <w:sz w:val="28"/>
          <w:szCs w:val="28"/>
        </w:rPr>
        <w:t>(</w:t>
      </w:r>
      <w:proofErr w:type="spellStart"/>
      <w:r w:rsidR="00F73353" w:rsidRPr="0053697F">
        <w:rPr>
          <w:rFonts w:ascii="Times New Roman" w:hAnsi="Times New Roman" w:cs="Times New Roman"/>
          <w:sz w:val="28"/>
          <w:szCs w:val="28"/>
        </w:rPr>
        <w:t>Gly</w:t>
      </w:r>
      <w:proofErr w:type="spellEnd"/>
      <w:r w:rsidR="00F73353" w:rsidRPr="0053697F">
        <w:rPr>
          <w:rFonts w:ascii="Times New Roman" w:hAnsi="Times New Roman" w:cs="Times New Roman"/>
          <w:sz w:val="28"/>
          <w:szCs w:val="28"/>
        </w:rPr>
        <w:t>)</w:t>
      </w:r>
      <w:r w:rsidR="00F73353" w:rsidRPr="0053697F">
        <w:rPr>
          <w:rFonts w:ascii="Times New Roman" w:hAnsi="Times New Roman" w:cs="Times New Roman"/>
          <w:sz w:val="28"/>
          <w:szCs w:val="28"/>
          <w:vertAlign w:val="subscript"/>
        </w:rPr>
        <w:t>2</w:t>
      </w:r>
      <w:r w:rsidR="00F73353" w:rsidRPr="0053697F">
        <w:rPr>
          <w:rFonts w:ascii="Times New Roman" w:hAnsi="Times New Roman" w:cs="Times New Roman"/>
          <w:sz w:val="28"/>
          <w:szCs w:val="28"/>
        </w:rPr>
        <w:t xml:space="preserve"> имеет более высокую константу образования (</w:t>
      </w:r>
      <w:proofErr w:type="spellStart"/>
      <w:r w:rsidR="00F73353" w:rsidRPr="0053697F">
        <w:rPr>
          <w:rFonts w:ascii="Times New Roman" w:hAnsi="Times New Roman" w:cs="Times New Roman"/>
          <w:sz w:val="28"/>
          <w:szCs w:val="28"/>
        </w:rPr>
        <w:t>log</w:t>
      </w:r>
      <w:proofErr w:type="spellEnd"/>
      <w:r w:rsidR="00F73353" w:rsidRPr="0053697F">
        <w:rPr>
          <w:rFonts w:ascii="Times New Roman" w:hAnsi="Times New Roman" w:cs="Times New Roman"/>
          <w:sz w:val="28"/>
          <w:szCs w:val="28"/>
        </w:rPr>
        <w:t xml:space="preserve"> K=15</w:t>
      </w:r>
      <w:r w:rsidR="00C77E60" w:rsidRPr="0053697F">
        <w:rPr>
          <w:rFonts w:ascii="Times New Roman" w:hAnsi="Times New Roman" w:cs="Times New Roman"/>
          <w:sz w:val="28"/>
          <w:szCs w:val="28"/>
        </w:rPr>
        <w:t>,</w:t>
      </w:r>
      <w:r w:rsidR="00F73353" w:rsidRPr="0053697F">
        <w:rPr>
          <w:rFonts w:ascii="Times New Roman" w:hAnsi="Times New Roman" w:cs="Times New Roman"/>
          <w:sz w:val="28"/>
          <w:szCs w:val="28"/>
        </w:rPr>
        <w:t xml:space="preserve">54), чем </w:t>
      </w:r>
      <w:proofErr w:type="spellStart"/>
      <w:r w:rsidR="00F73353" w:rsidRPr="0053697F">
        <w:rPr>
          <w:rFonts w:ascii="Times New Roman" w:hAnsi="Times New Roman" w:cs="Times New Roman"/>
          <w:sz w:val="28"/>
          <w:szCs w:val="28"/>
        </w:rPr>
        <w:t>Cu</w:t>
      </w:r>
      <w:proofErr w:type="spellEnd"/>
      <w:r w:rsidR="00F73353" w:rsidRPr="0053697F">
        <w:rPr>
          <w:rFonts w:ascii="Times New Roman" w:hAnsi="Times New Roman" w:cs="Times New Roman"/>
          <w:sz w:val="28"/>
          <w:szCs w:val="28"/>
        </w:rPr>
        <w:t>(NH</w:t>
      </w:r>
      <w:r w:rsidR="00F73353" w:rsidRPr="0053697F">
        <w:rPr>
          <w:rFonts w:ascii="Times New Roman" w:hAnsi="Times New Roman" w:cs="Times New Roman"/>
          <w:sz w:val="28"/>
          <w:szCs w:val="28"/>
          <w:vertAlign w:val="subscript"/>
        </w:rPr>
        <w:t>3</w:t>
      </w:r>
      <w:r w:rsidR="00F73353" w:rsidRPr="0053697F">
        <w:rPr>
          <w:rFonts w:ascii="Times New Roman" w:hAnsi="Times New Roman" w:cs="Times New Roman"/>
          <w:sz w:val="28"/>
          <w:szCs w:val="28"/>
        </w:rPr>
        <w:t>)</w:t>
      </w:r>
      <w:r w:rsidR="00F73353" w:rsidRPr="0053697F">
        <w:rPr>
          <w:rFonts w:ascii="Times New Roman" w:hAnsi="Times New Roman" w:cs="Times New Roman"/>
          <w:sz w:val="28"/>
          <w:szCs w:val="28"/>
          <w:vertAlign w:val="subscript"/>
        </w:rPr>
        <w:t>4</w:t>
      </w:r>
      <w:r w:rsidR="00F73353" w:rsidRPr="0053697F">
        <w:rPr>
          <w:rFonts w:ascii="Times New Roman" w:hAnsi="Times New Roman" w:cs="Times New Roman"/>
          <w:sz w:val="28"/>
          <w:szCs w:val="28"/>
          <w:vertAlign w:val="superscript"/>
        </w:rPr>
        <w:t>2+</w:t>
      </w:r>
      <w:r w:rsidR="00F73353" w:rsidRPr="0053697F">
        <w:rPr>
          <w:rFonts w:ascii="Times New Roman" w:hAnsi="Times New Roman" w:cs="Times New Roman"/>
          <w:sz w:val="28"/>
          <w:szCs w:val="28"/>
        </w:rPr>
        <w:t xml:space="preserve"> (</w:t>
      </w:r>
      <w:proofErr w:type="spellStart"/>
      <w:r w:rsidR="00F73353" w:rsidRPr="0053697F">
        <w:rPr>
          <w:rFonts w:ascii="Times New Roman" w:hAnsi="Times New Roman" w:cs="Times New Roman"/>
          <w:sz w:val="28"/>
          <w:szCs w:val="28"/>
        </w:rPr>
        <w:t>log</w:t>
      </w:r>
      <w:proofErr w:type="spellEnd"/>
      <w:r w:rsidR="00F73353" w:rsidRPr="0053697F">
        <w:rPr>
          <w:rFonts w:ascii="Times New Roman" w:hAnsi="Times New Roman" w:cs="Times New Roman"/>
          <w:sz w:val="28"/>
          <w:szCs w:val="28"/>
        </w:rPr>
        <w:t xml:space="preserve"> K=13</w:t>
      </w:r>
      <w:r w:rsidR="00C77E60" w:rsidRPr="0053697F">
        <w:rPr>
          <w:rFonts w:ascii="Times New Roman" w:hAnsi="Times New Roman" w:cs="Times New Roman"/>
          <w:sz w:val="28"/>
          <w:szCs w:val="28"/>
        </w:rPr>
        <w:t>,</w:t>
      </w:r>
      <w:r w:rsidR="00F73353" w:rsidRPr="0053697F">
        <w:rPr>
          <w:rFonts w:ascii="Times New Roman" w:hAnsi="Times New Roman" w:cs="Times New Roman"/>
          <w:sz w:val="28"/>
          <w:szCs w:val="28"/>
        </w:rPr>
        <w:t xml:space="preserve">32). Остается неясным, образует ли аммиак </w:t>
      </w:r>
      <w:proofErr w:type="spellStart"/>
      <w:r w:rsidR="00F73353" w:rsidRPr="0053697F">
        <w:rPr>
          <w:rFonts w:ascii="Times New Roman" w:hAnsi="Times New Roman" w:cs="Times New Roman"/>
          <w:sz w:val="28"/>
          <w:szCs w:val="28"/>
        </w:rPr>
        <w:lastRenderedPageBreak/>
        <w:t>электронодонорно</w:t>
      </w:r>
      <w:proofErr w:type="spellEnd"/>
      <w:r w:rsidR="00F73353" w:rsidRPr="0053697F">
        <w:rPr>
          <w:rFonts w:ascii="Times New Roman" w:hAnsi="Times New Roman" w:cs="Times New Roman"/>
          <w:sz w:val="28"/>
          <w:szCs w:val="28"/>
        </w:rPr>
        <w:t xml:space="preserve">-акцепторную ассоциацию с глицином или другую ассоциацию, и нет ясности относительно точной природы </w:t>
      </w:r>
      <w:proofErr w:type="spellStart"/>
      <w:r w:rsidR="00F73353" w:rsidRPr="0053697F">
        <w:rPr>
          <w:rFonts w:ascii="Times New Roman" w:hAnsi="Times New Roman" w:cs="Times New Roman"/>
          <w:sz w:val="28"/>
          <w:szCs w:val="28"/>
        </w:rPr>
        <w:t>лигандного</w:t>
      </w:r>
      <w:proofErr w:type="spellEnd"/>
      <w:r w:rsidR="00F73353" w:rsidRPr="0053697F">
        <w:rPr>
          <w:rFonts w:ascii="Times New Roman" w:hAnsi="Times New Roman" w:cs="Times New Roman"/>
          <w:sz w:val="28"/>
          <w:szCs w:val="28"/>
        </w:rPr>
        <w:t xml:space="preserve"> вида, который </w:t>
      </w:r>
      <w:r w:rsidR="00743E3C" w:rsidRPr="0053697F">
        <w:rPr>
          <w:rFonts w:ascii="Times New Roman" w:hAnsi="Times New Roman" w:cs="Times New Roman"/>
          <w:sz w:val="28"/>
          <w:szCs w:val="28"/>
        </w:rPr>
        <w:t xml:space="preserve">вступает в реакцию </w:t>
      </w:r>
      <w:proofErr w:type="spellStart"/>
      <w:r w:rsidR="00743E3C" w:rsidRPr="0053697F">
        <w:rPr>
          <w:rFonts w:ascii="Times New Roman" w:hAnsi="Times New Roman" w:cs="Times New Roman"/>
          <w:sz w:val="28"/>
          <w:szCs w:val="28"/>
        </w:rPr>
        <w:t>комплексообразования</w:t>
      </w:r>
      <w:proofErr w:type="spellEnd"/>
      <w:r w:rsidR="00743E3C" w:rsidRPr="0053697F">
        <w:rPr>
          <w:rFonts w:ascii="Times New Roman" w:hAnsi="Times New Roman" w:cs="Times New Roman"/>
          <w:sz w:val="28"/>
          <w:szCs w:val="28"/>
        </w:rPr>
        <w:t xml:space="preserve"> с</w:t>
      </w:r>
      <w:r w:rsidR="00F73353" w:rsidRPr="0053697F">
        <w:rPr>
          <w:rFonts w:ascii="Times New Roman" w:hAnsi="Times New Roman" w:cs="Times New Roman"/>
          <w:sz w:val="28"/>
          <w:szCs w:val="28"/>
        </w:rPr>
        <w:t xml:space="preserve"> медь</w:t>
      </w:r>
      <w:r w:rsidR="00743E3C" w:rsidRPr="0053697F">
        <w:rPr>
          <w:rFonts w:ascii="Times New Roman" w:hAnsi="Times New Roman" w:cs="Times New Roman"/>
          <w:sz w:val="28"/>
          <w:szCs w:val="28"/>
        </w:rPr>
        <w:t>ю</w:t>
      </w:r>
      <w:r w:rsidR="00F73353" w:rsidRPr="0053697F">
        <w:rPr>
          <w:rFonts w:ascii="Times New Roman" w:hAnsi="Times New Roman" w:cs="Times New Roman"/>
          <w:sz w:val="28"/>
          <w:szCs w:val="28"/>
        </w:rPr>
        <w:t>, т.е. действуют ли аммиак и глицин независимо или в какой-то молекулярной ассоциации.</w:t>
      </w:r>
      <w:r w:rsidR="00F863D1" w:rsidRPr="0053697F">
        <w:rPr>
          <w:rFonts w:ascii="Times New Roman" w:hAnsi="Times New Roman" w:cs="Times New Roman"/>
          <w:sz w:val="28"/>
          <w:szCs w:val="28"/>
        </w:rPr>
        <w:t xml:space="preserve"> </w:t>
      </w:r>
      <w:r w:rsidR="002F45D2" w:rsidRPr="0053697F">
        <w:rPr>
          <w:rFonts w:ascii="Times New Roman" w:hAnsi="Times New Roman" w:cs="Times New Roman"/>
          <w:sz w:val="28"/>
          <w:szCs w:val="28"/>
        </w:rPr>
        <w:t>Кинетический анализ выщелачивания</w:t>
      </w:r>
      <w:r w:rsidR="00F863D1" w:rsidRPr="0053697F">
        <w:rPr>
          <w:rFonts w:ascii="Times New Roman" w:hAnsi="Times New Roman" w:cs="Times New Roman"/>
          <w:sz w:val="28"/>
          <w:szCs w:val="28"/>
        </w:rPr>
        <w:t xml:space="preserve"> по модели сжимающегося ядра</w:t>
      </w:r>
      <w:r w:rsidR="002F45D2" w:rsidRPr="0053697F">
        <w:rPr>
          <w:rFonts w:ascii="Times New Roman" w:hAnsi="Times New Roman" w:cs="Times New Roman"/>
          <w:sz w:val="28"/>
          <w:szCs w:val="28"/>
        </w:rPr>
        <w:t xml:space="preserve"> показ</w:t>
      </w:r>
      <w:r w:rsidR="00F863D1" w:rsidRPr="0053697F">
        <w:rPr>
          <w:rFonts w:ascii="Times New Roman" w:hAnsi="Times New Roman" w:cs="Times New Roman"/>
          <w:sz w:val="28"/>
          <w:szCs w:val="28"/>
        </w:rPr>
        <w:t>ал</w:t>
      </w:r>
      <w:r w:rsidR="002F45D2" w:rsidRPr="0053697F">
        <w:rPr>
          <w:rFonts w:ascii="Times New Roman" w:hAnsi="Times New Roman" w:cs="Times New Roman"/>
          <w:sz w:val="28"/>
          <w:szCs w:val="28"/>
        </w:rPr>
        <w:t xml:space="preserve">, что скорость выщелачивания в системе глицин-аммиак контролируется диффузией через </w:t>
      </w:r>
      <w:r w:rsidR="00743E3C" w:rsidRPr="0053697F">
        <w:rPr>
          <w:rFonts w:ascii="Times New Roman" w:hAnsi="Times New Roman" w:cs="Times New Roman"/>
          <w:sz w:val="28"/>
          <w:szCs w:val="28"/>
        </w:rPr>
        <w:t xml:space="preserve">жидкую </w:t>
      </w:r>
      <w:r w:rsidR="002F45D2" w:rsidRPr="0053697F">
        <w:rPr>
          <w:rFonts w:ascii="Times New Roman" w:hAnsi="Times New Roman" w:cs="Times New Roman"/>
          <w:sz w:val="28"/>
          <w:szCs w:val="28"/>
        </w:rPr>
        <w:t>пленку и слой продукта</w:t>
      </w:r>
      <w:r w:rsidR="00743E3C" w:rsidRPr="0053697F">
        <w:rPr>
          <w:rFonts w:ascii="Times New Roman" w:hAnsi="Times New Roman" w:cs="Times New Roman"/>
          <w:sz w:val="28"/>
          <w:szCs w:val="28"/>
        </w:rPr>
        <w:t xml:space="preserve"> реакции</w:t>
      </w:r>
      <w:r w:rsidR="002F45D2" w:rsidRPr="0053697F">
        <w:rPr>
          <w:rFonts w:ascii="Times New Roman" w:hAnsi="Times New Roman" w:cs="Times New Roman"/>
          <w:sz w:val="28"/>
          <w:szCs w:val="28"/>
        </w:rPr>
        <w:t>.</w:t>
      </w:r>
    </w:p>
    <w:p w14:paraId="4625816B" w14:textId="77777777" w:rsidR="00481381" w:rsidRDefault="00481381" w:rsidP="00481381">
      <w:pPr>
        <w:spacing w:after="0" w:line="240" w:lineRule="auto"/>
        <w:ind w:firstLine="567"/>
        <w:jc w:val="both"/>
        <w:rPr>
          <w:rFonts w:ascii="Times New Roman" w:hAnsi="Times New Roman" w:cs="Times New Roman"/>
          <w:sz w:val="28"/>
          <w:szCs w:val="28"/>
        </w:rPr>
      </w:pPr>
    </w:p>
    <w:p w14:paraId="1C763625" w14:textId="322F9422" w:rsidR="008965FA" w:rsidRPr="00481381" w:rsidRDefault="00481381" w:rsidP="0048138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1.4.3.2 </w:t>
      </w:r>
      <w:r w:rsidR="005D6F88" w:rsidRPr="00481381">
        <w:rPr>
          <w:rFonts w:ascii="Times New Roman" w:hAnsi="Times New Roman" w:cs="Times New Roman"/>
          <w:sz w:val="28"/>
          <w:szCs w:val="28"/>
        </w:rPr>
        <w:t>Другие аминокислоты</w:t>
      </w:r>
    </w:p>
    <w:p w14:paraId="5DB45F7E" w14:textId="48F58EF3" w:rsidR="006B6486" w:rsidRPr="0053697F" w:rsidRDefault="00A94DB9" w:rsidP="009C2271">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По сравнению с глицином, исследования других аминокислот в качестве реагентов для выщелачивания медьсодержащего сульфидного сырья все еще очень ограничены. Для выявления и понимания достоинств других аминокислот требуется значительно больше исследований, особенно термодинамической стабильности аминокислот</w:t>
      </w:r>
      <w:r w:rsidR="00F45F54" w:rsidRPr="0053697F">
        <w:rPr>
          <w:rFonts w:ascii="Times New Roman" w:hAnsi="Times New Roman" w:cs="Times New Roman"/>
          <w:sz w:val="28"/>
          <w:szCs w:val="28"/>
        </w:rPr>
        <w:t>ы</w:t>
      </w:r>
      <w:r w:rsidRPr="0053697F">
        <w:rPr>
          <w:rFonts w:ascii="Times New Roman" w:hAnsi="Times New Roman" w:cs="Times New Roman"/>
          <w:sz w:val="28"/>
          <w:szCs w:val="28"/>
        </w:rPr>
        <w:t xml:space="preserve"> и меди, а также роли дополнительной функциональной группы при выщелачивании. </w:t>
      </w:r>
      <w:r w:rsidR="009C2271" w:rsidRPr="0053697F">
        <w:rPr>
          <w:rFonts w:ascii="Times New Roman" w:hAnsi="Times New Roman" w:cs="Times New Roman"/>
          <w:sz w:val="28"/>
          <w:szCs w:val="28"/>
        </w:rPr>
        <w:t>Доступность аминокислоты и стоимость реагентов также являются важными факторами, когда речь идет о промышленном применении.</w:t>
      </w:r>
      <w:r w:rsidR="006B6486" w:rsidRPr="0053697F">
        <w:rPr>
          <w:rFonts w:ascii="Times New Roman" w:hAnsi="Times New Roman" w:cs="Times New Roman"/>
          <w:sz w:val="28"/>
          <w:szCs w:val="28"/>
        </w:rPr>
        <w:t xml:space="preserve"> </w:t>
      </w:r>
    </w:p>
    <w:p w14:paraId="6762B3C5" w14:textId="1F03B7F6" w:rsidR="00196819" w:rsidRPr="0053697F" w:rsidRDefault="00A94DB9" w:rsidP="00196819">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Помимо глицина, для извлечения меди из халькозина, борнита и халькопирита в раствор, в данной диссертационной работе были рассмотрены возможности использования некоторых других </w:t>
      </w:r>
      <w:r w:rsidR="009C2271" w:rsidRPr="0053697F">
        <w:rPr>
          <w:rFonts w:ascii="Times New Roman" w:hAnsi="Times New Roman" w:cs="Times New Roman"/>
          <w:sz w:val="28"/>
          <w:szCs w:val="28"/>
        </w:rPr>
        <w:t xml:space="preserve">не распространенных </w:t>
      </w:r>
      <w:r w:rsidRPr="0053697F">
        <w:rPr>
          <w:rFonts w:ascii="Times New Roman" w:hAnsi="Times New Roman" w:cs="Times New Roman"/>
          <w:sz w:val="28"/>
          <w:szCs w:val="28"/>
        </w:rPr>
        <w:t>аминокислот, таких как лизин, цистеин, метионин и бетаин.</w:t>
      </w:r>
      <w:r w:rsidR="009C2271" w:rsidRPr="0053697F">
        <w:rPr>
          <w:rFonts w:ascii="Times New Roman" w:hAnsi="Times New Roman" w:cs="Times New Roman"/>
          <w:sz w:val="28"/>
          <w:szCs w:val="28"/>
        </w:rPr>
        <w:t xml:space="preserve"> Как было описано выше, а</w:t>
      </w:r>
      <w:r w:rsidR="00FD260C" w:rsidRPr="0053697F">
        <w:rPr>
          <w:rFonts w:ascii="Times New Roman" w:hAnsi="Times New Roman" w:cs="Times New Roman"/>
          <w:sz w:val="28"/>
          <w:szCs w:val="28"/>
        </w:rPr>
        <w:t>минокислоты содержат амин</w:t>
      </w:r>
      <w:r w:rsidR="00F45F54" w:rsidRPr="0053697F">
        <w:rPr>
          <w:rFonts w:ascii="Times New Roman" w:hAnsi="Times New Roman" w:cs="Times New Roman"/>
          <w:sz w:val="28"/>
          <w:szCs w:val="28"/>
        </w:rPr>
        <w:t>о</w:t>
      </w:r>
      <w:r w:rsidR="00FD260C" w:rsidRPr="0053697F">
        <w:rPr>
          <w:rFonts w:ascii="Times New Roman" w:hAnsi="Times New Roman" w:cs="Times New Roman"/>
          <w:sz w:val="28"/>
          <w:szCs w:val="28"/>
        </w:rPr>
        <w:t>группу, карбоксильную группу и боковую цепь, характерную для каждой из них.</w:t>
      </w:r>
      <w:r w:rsidR="009C2271" w:rsidRPr="0053697F">
        <w:rPr>
          <w:rFonts w:ascii="Times New Roman" w:hAnsi="Times New Roman" w:cs="Times New Roman"/>
          <w:sz w:val="28"/>
          <w:szCs w:val="28"/>
        </w:rPr>
        <w:t xml:space="preserve"> </w:t>
      </w:r>
      <w:r w:rsidR="00FD260C" w:rsidRPr="0053697F">
        <w:rPr>
          <w:rFonts w:ascii="Times New Roman" w:hAnsi="Times New Roman" w:cs="Times New Roman"/>
          <w:sz w:val="28"/>
          <w:szCs w:val="28"/>
        </w:rPr>
        <w:t>Благодаря наличию амин</w:t>
      </w:r>
      <w:r w:rsidR="00F45F54" w:rsidRPr="0053697F">
        <w:rPr>
          <w:rFonts w:ascii="Times New Roman" w:hAnsi="Times New Roman" w:cs="Times New Roman"/>
          <w:sz w:val="28"/>
          <w:szCs w:val="28"/>
        </w:rPr>
        <w:t>огрупп</w:t>
      </w:r>
      <w:r w:rsidR="00FD260C" w:rsidRPr="0053697F">
        <w:rPr>
          <w:rFonts w:ascii="Times New Roman" w:hAnsi="Times New Roman" w:cs="Times New Roman"/>
          <w:sz w:val="28"/>
          <w:szCs w:val="28"/>
        </w:rPr>
        <w:t xml:space="preserve"> и карбоксильных групп</w:t>
      </w:r>
      <w:r w:rsidR="006B6486" w:rsidRPr="0053697F">
        <w:rPr>
          <w:rFonts w:ascii="Times New Roman" w:hAnsi="Times New Roman" w:cs="Times New Roman"/>
          <w:sz w:val="28"/>
          <w:szCs w:val="28"/>
        </w:rPr>
        <w:t>,</w:t>
      </w:r>
      <w:r w:rsidR="00F45F54" w:rsidRPr="0053697F">
        <w:rPr>
          <w:rFonts w:ascii="Times New Roman" w:hAnsi="Times New Roman" w:cs="Times New Roman"/>
          <w:sz w:val="28"/>
          <w:szCs w:val="28"/>
        </w:rPr>
        <w:t xml:space="preserve"> другие аминокислоты</w:t>
      </w:r>
      <w:r w:rsidR="009C2271" w:rsidRPr="0053697F">
        <w:rPr>
          <w:rFonts w:ascii="Times New Roman" w:hAnsi="Times New Roman" w:cs="Times New Roman"/>
          <w:sz w:val="28"/>
          <w:szCs w:val="28"/>
        </w:rPr>
        <w:t xml:space="preserve"> так</w:t>
      </w:r>
      <w:r w:rsidR="00F45F54" w:rsidRPr="0053697F">
        <w:rPr>
          <w:rFonts w:ascii="Times New Roman" w:hAnsi="Times New Roman" w:cs="Times New Roman"/>
          <w:sz w:val="28"/>
          <w:szCs w:val="28"/>
        </w:rPr>
        <w:t xml:space="preserve"> </w:t>
      </w:r>
      <w:r w:rsidR="009C2271" w:rsidRPr="0053697F">
        <w:rPr>
          <w:rFonts w:ascii="Times New Roman" w:hAnsi="Times New Roman" w:cs="Times New Roman"/>
          <w:sz w:val="28"/>
          <w:szCs w:val="28"/>
        </w:rPr>
        <w:t>же, как и глицин</w:t>
      </w:r>
      <w:r w:rsidR="00FD260C" w:rsidRPr="0053697F">
        <w:rPr>
          <w:rFonts w:ascii="Times New Roman" w:hAnsi="Times New Roman" w:cs="Times New Roman"/>
          <w:sz w:val="28"/>
          <w:szCs w:val="28"/>
        </w:rPr>
        <w:t xml:space="preserve"> способны </w:t>
      </w:r>
      <w:r w:rsidR="00AC7FF6" w:rsidRPr="0053697F">
        <w:rPr>
          <w:rFonts w:ascii="Times New Roman" w:hAnsi="Times New Roman" w:cs="Times New Roman"/>
          <w:sz w:val="28"/>
          <w:szCs w:val="28"/>
        </w:rPr>
        <w:t xml:space="preserve">образовывать </w:t>
      </w:r>
      <w:r w:rsidR="00FD260C" w:rsidRPr="0053697F">
        <w:rPr>
          <w:rFonts w:ascii="Times New Roman" w:hAnsi="Times New Roman" w:cs="Times New Roman"/>
          <w:sz w:val="28"/>
          <w:szCs w:val="28"/>
        </w:rPr>
        <w:t>комплекс</w:t>
      </w:r>
      <w:r w:rsidR="00AC7FF6" w:rsidRPr="0053697F">
        <w:rPr>
          <w:rFonts w:ascii="Times New Roman" w:hAnsi="Times New Roman" w:cs="Times New Roman"/>
          <w:sz w:val="28"/>
          <w:szCs w:val="28"/>
        </w:rPr>
        <w:t xml:space="preserve">ы и </w:t>
      </w:r>
      <w:r w:rsidR="00FD260C" w:rsidRPr="0053697F">
        <w:rPr>
          <w:rFonts w:ascii="Times New Roman" w:hAnsi="Times New Roman" w:cs="Times New Roman"/>
          <w:sz w:val="28"/>
          <w:szCs w:val="28"/>
        </w:rPr>
        <w:t>выщелачивать ме</w:t>
      </w:r>
      <w:r w:rsidR="009C2271" w:rsidRPr="0053697F">
        <w:rPr>
          <w:rFonts w:ascii="Times New Roman" w:hAnsi="Times New Roman" w:cs="Times New Roman"/>
          <w:sz w:val="28"/>
          <w:szCs w:val="28"/>
        </w:rPr>
        <w:t>дь</w:t>
      </w:r>
      <w:r w:rsidR="00FD260C" w:rsidRPr="0053697F">
        <w:rPr>
          <w:rFonts w:ascii="Times New Roman" w:hAnsi="Times New Roman" w:cs="Times New Roman"/>
          <w:sz w:val="28"/>
          <w:szCs w:val="28"/>
        </w:rPr>
        <w:t>.</w:t>
      </w:r>
      <w:r w:rsidR="00F45F54" w:rsidRPr="0053697F">
        <w:rPr>
          <w:rFonts w:ascii="Times New Roman" w:hAnsi="Times New Roman" w:cs="Times New Roman"/>
          <w:sz w:val="28"/>
          <w:szCs w:val="28"/>
        </w:rPr>
        <w:t xml:space="preserve"> Лизин, бетаин, цистеин и метионин</w:t>
      </w:r>
      <w:r w:rsidR="00FD260C" w:rsidRPr="0053697F">
        <w:rPr>
          <w:rFonts w:ascii="Times New Roman" w:hAnsi="Times New Roman" w:cs="Times New Roman"/>
          <w:sz w:val="28"/>
          <w:szCs w:val="28"/>
        </w:rPr>
        <w:t xml:space="preserve"> также могут существовать в растворе в различных ионных формах</w:t>
      </w:r>
      <w:r w:rsidR="00F45F54" w:rsidRPr="0053697F">
        <w:rPr>
          <w:rFonts w:ascii="Times New Roman" w:hAnsi="Times New Roman" w:cs="Times New Roman"/>
          <w:sz w:val="28"/>
          <w:szCs w:val="28"/>
        </w:rPr>
        <w:t xml:space="preserve"> – </w:t>
      </w:r>
      <w:r w:rsidR="00FD260C" w:rsidRPr="0053697F">
        <w:rPr>
          <w:rFonts w:ascii="Times New Roman" w:hAnsi="Times New Roman" w:cs="Times New Roman"/>
          <w:sz w:val="28"/>
          <w:szCs w:val="28"/>
        </w:rPr>
        <w:t xml:space="preserve">в виде катиона, </w:t>
      </w:r>
      <w:proofErr w:type="spellStart"/>
      <w:r w:rsidR="00FD260C" w:rsidRPr="0053697F">
        <w:rPr>
          <w:rFonts w:ascii="Times New Roman" w:hAnsi="Times New Roman" w:cs="Times New Roman"/>
          <w:sz w:val="28"/>
          <w:szCs w:val="28"/>
        </w:rPr>
        <w:t>цвиттериона</w:t>
      </w:r>
      <w:proofErr w:type="spellEnd"/>
      <w:r w:rsidR="00FD260C" w:rsidRPr="0053697F">
        <w:rPr>
          <w:rFonts w:ascii="Times New Roman" w:hAnsi="Times New Roman" w:cs="Times New Roman"/>
          <w:sz w:val="28"/>
          <w:szCs w:val="28"/>
        </w:rPr>
        <w:t xml:space="preserve"> и аниона. Однако различия в формуле и структуре могут заставить</w:t>
      </w:r>
      <w:r w:rsidR="00F45F54" w:rsidRPr="0053697F">
        <w:rPr>
          <w:rFonts w:ascii="Times New Roman" w:hAnsi="Times New Roman" w:cs="Times New Roman"/>
          <w:sz w:val="28"/>
          <w:szCs w:val="28"/>
        </w:rPr>
        <w:t xml:space="preserve"> аминокислоты</w:t>
      </w:r>
      <w:r w:rsidR="00FD260C" w:rsidRPr="0053697F">
        <w:rPr>
          <w:rFonts w:ascii="Times New Roman" w:hAnsi="Times New Roman" w:cs="Times New Roman"/>
          <w:sz w:val="28"/>
          <w:szCs w:val="28"/>
        </w:rPr>
        <w:t xml:space="preserve"> по-разному вести себя при выщелачивании м</w:t>
      </w:r>
      <w:r w:rsidR="009C2271" w:rsidRPr="0053697F">
        <w:rPr>
          <w:rFonts w:ascii="Times New Roman" w:hAnsi="Times New Roman" w:cs="Times New Roman"/>
          <w:sz w:val="28"/>
          <w:szCs w:val="28"/>
        </w:rPr>
        <w:t>инералов</w:t>
      </w:r>
      <w:r w:rsidR="00FD260C" w:rsidRPr="0053697F">
        <w:rPr>
          <w:rFonts w:ascii="Times New Roman" w:hAnsi="Times New Roman" w:cs="Times New Roman"/>
          <w:sz w:val="28"/>
          <w:szCs w:val="28"/>
        </w:rPr>
        <w:t>, что необходимо изучить</w:t>
      </w:r>
      <w:r w:rsidR="006B6486" w:rsidRPr="0053697F">
        <w:rPr>
          <w:rFonts w:ascii="Times New Roman" w:hAnsi="Times New Roman" w:cs="Times New Roman"/>
          <w:sz w:val="28"/>
          <w:szCs w:val="28"/>
        </w:rPr>
        <w:t xml:space="preserve"> в будущих исследованиях по данной тематике</w:t>
      </w:r>
      <w:r w:rsidR="00FD260C" w:rsidRPr="0053697F">
        <w:rPr>
          <w:rFonts w:ascii="Times New Roman" w:hAnsi="Times New Roman" w:cs="Times New Roman"/>
          <w:sz w:val="28"/>
          <w:szCs w:val="28"/>
        </w:rPr>
        <w:t>.</w:t>
      </w:r>
    </w:p>
    <w:p w14:paraId="2B5D742A" w14:textId="175E210E" w:rsidR="0078715F" w:rsidRDefault="00362AA4" w:rsidP="0078715F">
      <w:pPr>
        <w:pStyle w:val="ad"/>
        <w:spacing w:before="0" w:beforeAutospacing="0" w:after="0" w:afterAutospacing="0"/>
        <w:ind w:firstLine="567"/>
        <w:jc w:val="both"/>
        <w:rPr>
          <w:sz w:val="28"/>
          <w:szCs w:val="28"/>
        </w:rPr>
      </w:pPr>
      <w:r w:rsidRPr="0053697F">
        <w:rPr>
          <w:sz w:val="28"/>
          <w:szCs w:val="28"/>
        </w:rPr>
        <w:t>Лизин (</w:t>
      </w:r>
      <w:r w:rsidR="00B53D97" w:rsidRPr="0053697F">
        <w:rPr>
          <w:sz w:val="28"/>
          <w:szCs w:val="28"/>
        </w:rPr>
        <w:t>L-</w:t>
      </w:r>
      <w:proofErr w:type="spellStart"/>
      <w:r w:rsidR="00B53D97" w:rsidRPr="0053697F">
        <w:rPr>
          <w:sz w:val="28"/>
          <w:szCs w:val="28"/>
        </w:rPr>
        <w:t>Lys</w:t>
      </w:r>
      <w:proofErr w:type="spellEnd"/>
      <w:r w:rsidR="00B53D97" w:rsidRPr="0053697F">
        <w:rPr>
          <w:sz w:val="28"/>
          <w:szCs w:val="28"/>
        </w:rPr>
        <w:t>, D-</w:t>
      </w:r>
      <w:proofErr w:type="spellStart"/>
      <w:r w:rsidRPr="0053697F">
        <w:rPr>
          <w:sz w:val="28"/>
          <w:szCs w:val="28"/>
        </w:rPr>
        <w:t>Lys</w:t>
      </w:r>
      <w:proofErr w:type="spellEnd"/>
      <w:r w:rsidRPr="0053697F">
        <w:rPr>
          <w:sz w:val="28"/>
          <w:szCs w:val="28"/>
        </w:rPr>
        <w:t>, 2,6-диаминогексановая кислота) – алифатическая</w:t>
      </w:r>
      <w:r w:rsidR="00B53D97" w:rsidRPr="0053697F">
        <w:rPr>
          <w:sz w:val="28"/>
          <w:szCs w:val="28"/>
        </w:rPr>
        <w:t xml:space="preserve"> незаменимая</w:t>
      </w:r>
      <w:r w:rsidRPr="0053697F">
        <w:rPr>
          <w:sz w:val="28"/>
          <w:szCs w:val="28"/>
        </w:rPr>
        <w:t xml:space="preserve"> α-аминокислота с выраженными основными свойствами</w:t>
      </w:r>
      <w:r w:rsidR="00082678" w:rsidRPr="0053697F">
        <w:rPr>
          <w:sz w:val="28"/>
          <w:szCs w:val="28"/>
        </w:rPr>
        <w:t xml:space="preserve"> (рисунок </w:t>
      </w:r>
      <w:r w:rsidR="00010D20">
        <w:rPr>
          <w:sz w:val="28"/>
          <w:szCs w:val="28"/>
        </w:rPr>
        <w:t>7</w:t>
      </w:r>
      <w:r w:rsidR="00082678" w:rsidRPr="0053697F">
        <w:rPr>
          <w:sz w:val="28"/>
          <w:szCs w:val="28"/>
        </w:rPr>
        <w:t>)</w:t>
      </w:r>
      <w:r w:rsidRPr="0053697F">
        <w:rPr>
          <w:sz w:val="28"/>
          <w:szCs w:val="28"/>
        </w:rPr>
        <w:t>, H</w:t>
      </w:r>
      <w:r w:rsidRPr="0053697F">
        <w:rPr>
          <w:sz w:val="28"/>
          <w:szCs w:val="28"/>
          <w:vertAlign w:val="subscript"/>
        </w:rPr>
        <w:t>2</w:t>
      </w:r>
      <w:r w:rsidRPr="0053697F">
        <w:rPr>
          <w:sz w:val="28"/>
          <w:szCs w:val="28"/>
        </w:rPr>
        <w:t>N-CH((CH</w:t>
      </w:r>
      <w:r w:rsidRPr="0053697F">
        <w:rPr>
          <w:sz w:val="28"/>
          <w:szCs w:val="28"/>
          <w:vertAlign w:val="subscript"/>
        </w:rPr>
        <w:t>2</w:t>
      </w:r>
      <w:r w:rsidRPr="0053697F">
        <w:rPr>
          <w:sz w:val="28"/>
          <w:szCs w:val="28"/>
        </w:rPr>
        <w:t>)</w:t>
      </w:r>
      <w:r w:rsidRPr="0053697F">
        <w:rPr>
          <w:sz w:val="28"/>
          <w:szCs w:val="28"/>
          <w:vertAlign w:val="subscript"/>
        </w:rPr>
        <w:t>4</w:t>
      </w:r>
      <w:r w:rsidRPr="0053697F">
        <w:rPr>
          <w:sz w:val="28"/>
          <w:szCs w:val="28"/>
        </w:rPr>
        <w:t>-NH</w:t>
      </w:r>
      <w:r w:rsidRPr="0053697F">
        <w:rPr>
          <w:sz w:val="28"/>
          <w:szCs w:val="28"/>
          <w:vertAlign w:val="subscript"/>
        </w:rPr>
        <w:t>2</w:t>
      </w:r>
      <w:r w:rsidRPr="0053697F">
        <w:rPr>
          <w:sz w:val="28"/>
          <w:szCs w:val="28"/>
        </w:rPr>
        <w:t>)-COOH</w:t>
      </w:r>
      <w:r w:rsidR="0005687E" w:rsidRPr="0053697F">
        <w:rPr>
          <w:sz w:val="28"/>
          <w:szCs w:val="28"/>
        </w:rPr>
        <w:t xml:space="preserve">, впервые выделенная Ф.Г.Э. </w:t>
      </w:r>
      <w:proofErr w:type="spellStart"/>
      <w:r w:rsidR="0005687E" w:rsidRPr="0053697F">
        <w:rPr>
          <w:sz w:val="28"/>
          <w:szCs w:val="28"/>
        </w:rPr>
        <w:t>Дрекселем</w:t>
      </w:r>
      <w:proofErr w:type="spellEnd"/>
      <w:r w:rsidR="0005687E" w:rsidRPr="0053697F">
        <w:rPr>
          <w:sz w:val="28"/>
          <w:szCs w:val="28"/>
        </w:rPr>
        <w:t xml:space="preserve"> в 1889 г из казеина. </w:t>
      </w:r>
      <w:r w:rsidRPr="0053697F">
        <w:rPr>
          <w:sz w:val="28"/>
          <w:szCs w:val="28"/>
        </w:rPr>
        <w:t>Молярная масса</w:t>
      </w:r>
      <w:r w:rsidR="00B53D97" w:rsidRPr="0053697F">
        <w:rPr>
          <w:sz w:val="28"/>
          <w:szCs w:val="28"/>
        </w:rPr>
        <w:t xml:space="preserve"> лизина</w:t>
      </w:r>
      <w:r w:rsidRPr="0053697F">
        <w:rPr>
          <w:sz w:val="28"/>
          <w:szCs w:val="28"/>
        </w:rPr>
        <w:t xml:space="preserve"> </w:t>
      </w:r>
      <w:r w:rsidR="00B53D97" w:rsidRPr="0053697F">
        <w:rPr>
          <w:sz w:val="28"/>
          <w:szCs w:val="28"/>
        </w:rPr>
        <w:t xml:space="preserve">составляет </w:t>
      </w:r>
      <w:r w:rsidRPr="0053697F">
        <w:rPr>
          <w:sz w:val="28"/>
          <w:szCs w:val="28"/>
        </w:rPr>
        <w:t>146</w:t>
      </w:r>
      <w:r w:rsidR="00C77E60" w:rsidRPr="0053697F">
        <w:rPr>
          <w:sz w:val="28"/>
          <w:szCs w:val="28"/>
        </w:rPr>
        <w:t>,</w:t>
      </w:r>
      <w:r w:rsidRPr="0053697F">
        <w:rPr>
          <w:sz w:val="28"/>
          <w:szCs w:val="28"/>
        </w:rPr>
        <w:t>19 г/моль</w:t>
      </w:r>
      <w:r w:rsidR="00B53D97" w:rsidRPr="0053697F">
        <w:rPr>
          <w:sz w:val="28"/>
          <w:szCs w:val="28"/>
        </w:rPr>
        <w:t xml:space="preserve">, температура плавления </w:t>
      </w:r>
      <w:r w:rsidRPr="0053697F">
        <w:rPr>
          <w:sz w:val="28"/>
          <w:szCs w:val="28"/>
        </w:rPr>
        <w:t>224</w:t>
      </w:r>
      <w:r w:rsidR="00276481" w:rsidRPr="0053697F">
        <w:rPr>
          <w:sz w:val="28"/>
          <w:szCs w:val="28"/>
        </w:rPr>
        <w:t>-</w:t>
      </w:r>
      <w:r w:rsidRPr="0053697F">
        <w:rPr>
          <w:sz w:val="28"/>
          <w:szCs w:val="28"/>
        </w:rPr>
        <w:t>225 °C</w:t>
      </w:r>
      <w:r w:rsidR="00B53D97" w:rsidRPr="0053697F">
        <w:rPr>
          <w:sz w:val="28"/>
          <w:szCs w:val="28"/>
        </w:rPr>
        <w:t xml:space="preserve"> </w:t>
      </w:r>
      <w:r w:rsidRPr="0053697F">
        <w:rPr>
          <w:sz w:val="28"/>
          <w:szCs w:val="28"/>
        </w:rPr>
        <w:t>с разложением</w:t>
      </w:r>
      <w:r w:rsidR="00B53D97" w:rsidRPr="0053697F">
        <w:rPr>
          <w:sz w:val="28"/>
          <w:szCs w:val="28"/>
        </w:rPr>
        <w:t>, в основном преобладает L-форма.</w:t>
      </w:r>
      <w:r w:rsidR="0005687E" w:rsidRPr="0053697F">
        <w:rPr>
          <w:sz w:val="28"/>
          <w:szCs w:val="28"/>
        </w:rPr>
        <w:t xml:space="preserve"> </w:t>
      </w:r>
    </w:p>
    <w:p w14:paraId="1B9042A3" w14:textId="77777777" w:rsidR="0078715F" w:rsidRDefault="0078715F" w:rsidP="0078715F">
      <w:pPr>
        <w:pStyle w:val="ad"/>
        <w:spacing w:before="0" w:beforeAutospacing="0" w:after="0" w:afterAutospacing="0"/>
        <w:ind w:firstLine="567"/>
        <w:jc w:val="both"/>
        <w:rPr>
          <w:sz w:val="28"/>
          <w:szCs w:val="28"/>
        </w:rPr>
      </w:pPr>
    </w:p>
    <w:p w14:paraId="5995981D" w14:textId="77777777" w:rsidR="0078715F" w:rsidRDefault="0078715F" w:rsidP="0078715F">
      <w:pPr>
        <w:spacing w:after="0" w:line="240" w:lineRule="auto"/>
        <w:jc w:val="center"/>
        <w:rPr>
          <w:rFonts w:ascii="Times New Roman" w:hAnsi="Times New Roman" w:cs="Times New Roman"/>
          <w:sz w:val="28"/>
          <w:szCs w:val="28"/>
        </w:rPr>
      </w:pPr>
      <w:r w:rsidRPr="0053697F">
        <w:rPr>
          <w:noProof/>
        </w:rPr>
        <w:drawing>
          <wp:inline distT="0" distB="0" distL="0" distR="0" wp14:anchorId="53CD93F5" wp14:editId="10B1FDB1">
            <wp:extent cx="3459480" cy="824644"/>
            <wp:effectExtent l="0" t="0" r="7620" b="0"/>
            <wp:docPr id="165319646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clrChange>
                        <a:clrFrom>
                          <a:srgbClr val="FFFFFF"/>
                        </a:clrFrom>
                        <a:clrTo>
                          <a:srgbClr val="FFFFFF">
                            <a:alpha val="0"/>
                          </a:srgbClr>
                        </a:clrTo>
                      </a:clrChange>
                      <a:biLevel thresh="75000"/>
                      <a:extLst>
                        <a:ext uri="{BEBA8EAE-BF5A-486C-A8C5-ECC9F3942E4B}">
                          <a14:imgProps xmlns:a14="http://schemas.microsoft.com/office/drawing/2010/main">
                            <a14:imgLayer r:embed="rId19">
                              <a14:imgEffect>
                                <a14:saturation sat="400000"/>
                              </a14:imgEffect>
                            </a14:imgLayer>
                          </a14:imgProps>
                        </a:ext>
                        <a:ext uri="{28A0092B-C50C-407E-A947-70E740481C1C}">
                          <a14:useLocalDpi xmlns:a14="http://schemas.microsoft.com/office/drawing/2010/main" val="0"/>
                        </a:ext>
                      </a:extLst>
                    </a:blip>
                    <a:srcRect r="2087" b="20645"/>
                    <a:stretch/>
                  </pic:blipFill>
                  <pic:spPr bwMode="auto">
                    <a:xfrm>
                      <a:off x="0" y="0"/>
                      <a:ext cx="3487492" cy="831321"/>
                    </a:xfrm>
                    <a:prstGeom prst="rect">
                      <a:avLst/>
                    </a:prstGeom>
                    <a:noFill/>
                    <a:ln>
                      <a:noFill/>
                    </a:ln>
                    <a:extLst>
                      <a:ext uri="{53640926-AAD7-44D8-BBD7-CCE9431645EC}">
                        <a14:shadowObscured xmlns:a14="http://schemas.microsoft.com/office/drawing/2010/main"/>
                      </a:ext>
                    </a:extLst>
                  </pic:spPr>
                </pic:pic>
              </a:graphicData>
            </a:graphic>
          </wp:inline>
        </w:drawing>
      </w:r>
    </w:p>
    <w:p w14:paraId="5AF9758A" w14:textId="77777777" w:rsidR="0078715F" w:rsidRPr="0053697F" w:rsidRDefault="0078715F" w:rsidP="0078715F">
      <w:pPr>
        <w:spacing w:after="0" w:line="240" w:lineRule="auto"/>
        <w:jc w:val="center"/>
        <w:rPr>
          <w:rFonts w:ascii="Times New Roman" w:hAnsi="Times New Roman" w:cs="Times New Roman"/>
          <w:sz w:val="28"/>
          <w:szCs w:val="28"/>
        </w:rPr>
      </w:pPr>
    </w:p>
    <w:p w14:paraId="4A1E4863" w14:textId="1249E863" w:rsidR="0078715F" w:rsidRDefault="0078715F" w:rsidP="00DC075C">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Pr>
          <w:rFonts w:ascii="Times New Roman" w:hAnsi="Times New Roman" w:cs="Times New Roman"/>
          <w:sz w:val="28"/>
          <w:szCs w:val="28"/>
        </w:rPr>
        <w:t>7</w:t>
      </w:r>
      <w:r w:rsidRPr="0053697F">
        <w:rPr>
          <w:rFonts w:ascii="Times New Roman" w:hAnsi="Times New Roman" w:cs="Times New Roman"/>
          <w:sz w:val="28"/>
          <w:szCs w:val="28"/>
        </w:rPr>
        <w:t xml:space="preserve"> – Структура лизина</w:t>
      </w:r>
    </w:p>
    <w:p w14:paraId="10059F3E" w14:textId="77777777" w:rsidR="00DC075C" w:rsidRPr="0078715F" w:rsidRDefault="00DC075C" w:rsidP="00DC075C">
      <w:pPr>
        <w:spacing w:after="0" w:line="240" w:lineRule="auto"/>
        <w:jc w:val="center"/>
        <w:rPr>
          <w:rFonts w:ascii="Times New Roman" w:hAnsi="Times New Roman" w:cs="Times New Roman"/>
          <w:sz w:val="28"/>
          <w:szCs w:val="28"/>
        </w:rPr>
      </w:pPr>
    </w:p>
    <w:p w14:paraId="66C1954A" w14:textId="0F6664D4" w:rsidR="00C80DAD" w:rsidRDefault="0005687E" w:rsidP="00C80DAD">
      <w:pPr>
        <w:pStyle w:val="ad"/>
        <w:spacing w:before="0" w:beforeAutospacing="0" w:after="0" w:afterAutospacing="0"/>
        <w:ind w:firstLine="567"/>
        <w:jc w:val="both"/>
        <w:rPr>
          <w:sz w:val="28"/>
          <w:szCs w:val="28"/>
        </w:rPr>
      </w:pPr>
      <w:r w:rsidRPr="0053697F">
        <w:rPr>
          <w:sz w:val="28"/>
          <w:szCs w:val="28"/>
        </w:rPr>
        <w:t>Лизин, к</w:t>
      </w:r>
      <w:r w:rsidR="00B53D97" w:rsidRPr="0053697F">
        <w:rPr>
          <w:sz w:val="28"/>
          <w:szCs w:val="28"/>
        </w:rPr>
        <w:t>ак</w:t>
      </w:r>
      <w:r w:rsidRPr="0053697F">
        <w:rPr>
          <w:sz w:val="28"/>
          <w:szCs w:val="28"/>
        </w:rPr>
        <w:t xml:space="preserve"> </w:t>
      </w:r>
      <w:r w:rsidR="00B53D97" w:rsidRPr="0053697F">
        <w:rPr>
          <w:sz w:val="28"/>
          <w:szCs w:val="28"/>
        </w:rPr>
        <w:t>и</w:t>
      </w:r>
      <w:r w:rsidRPr="0053697F">
        <w:rPr>
          <w:sz w:val="28"/>
          <w:szCs w:val="28"/>
        </w:rPr>
        <w:t xml:space="preserve"> </w:t>
      </w:r>
      <w:r w:rsidR="00B53D97" w:rsidRPr="0053697F">
        <w:rPr>
          <w:sz w:val="28"/>
          <w:szCs w:val="28"/>
        </w:rPr>
        <w:t>другие</w:t>
      </w:r>
      <w:r w:rsidRPr="0053697F">
        <w:rPr>
          <w:sz w:val="28"/>
          <w:szCs w:val="28"/>
        </w:rPr>
        <w:t xml:space="preserve"> </w:t>
      </w:r>
      <w:r w:rsidR="00B53D97" w:rsidRPr="0053697F">
        <w:rPr>
          <w:sz w:val="28"/>
          <w:szCs w:val="28"/>
        </w:rPr>
        <w:t>аминокислоты,</w:t>
      </w:r>
      <w:r w:rsidRPr="0053697F">
        <w:rPr>
          <w:sz w:val="28"/>
          <w:szCs w:val="28"/>
        </w:rPr>
        <w:t xml:space="preserve"> </w:t>
      </w:r>
      <w:r w:rsidR="00B53D97" w:rsidRPr="0053697F">
        <w:rPr>
          <w:sz w:val="28"/>
          <w:szCs w:val="28"/>
        </w:rPr>
        <w:t>в</w:t>
      </w:r>
      <w:r w:rsidRPr="0053697F">
        <w:rPr>
          <w:sz w:val="28"/>
          <w:szCs w:val="28"/>
        </w:rPr>
        <w:t xml:space="preserve"> </w:t>
      </w:r>
      <w:r w:rsidR="00B53D97" w:rsidRPr="0053697F">
        <w:rPr>
          <w:sz w:val="28"/>
          <w:szCs w:val="28"/>
        </w:rPr>
        <w:t>кристалл</w:t>
      </w:r>
      <w:r w:rsidRPr="0053697F">
        <w:rPr>
          <w:sz w:val="28"/>
          <w:szCs w:val="28"/>
        </w:rPr>
        <w:t xml:space="preserve">ической форме </w:t>
      </w:r>
      <w:r w:rsidR="00B53D97" w:rsidRPr="0053697F">
        <w:rPr>
          <w:sz w:val="28"/>
          <w:szCs w:val="28"/>
        </w:rPr>
        <w:t>и</w:t>
      </w:r>
      <w:r w:rsidRPr="0053697F">
        <w:rPr>
          <w:sz w:val="28"/>
          <w:szCs w:val="28"/>
        </w:rPr>
        <w:t xml:space="preserve"> </w:t>
      </w:r>
      <w:r w:rsidR="00B53D97" w:rsidRPr="0053697F">
        <w:rPr>
          <w:sz w:val="28"/>
          <w:szCs w:val="28"/>
        </w:rPr>
        <w:t>полярных</w:t>
      </w:r>
      <w:r w:rsidRPr="0053697F">
        <w:rPr>
          <w:sz w:val="28"/>
          <w:szCs w:val="28"/>
        </w:rPr>
        <w:t xml:space="preserve"> </w:t>
      </w:r>
      <w:r w:rsidR="00B53D97" w:rsidRPr="0053697F">
        <w:rPr>
          <w:sz w:val="28"/>
          <w:szCs w:val="28"/>
        </w:rPr>
        <w:t>растворителях</w:t>
      </w:r>
      <w:r w:rsidRPr="0053697F">
        <w:rPr>
          <w:sz w:val="28"/>
          <w:szCs w:val="28"/>
        </w:rPr>
        <w:t xml:space="preserve"> </w:t>
      </w:r>
      <w:r w:rsidR="00B53D97" w:rsidRPr="0053697F">
        <w:rPr>
          <w:sz w:val="28"/>
          <w:szCs w:val="28"/>
        </w:rPr>
        <w:t>существует</w:t>
      </w:r>
      <w:r w:rsidRPr="0053697F">
        <w:rPr>
          <w:sz w:val="28"/>
          <w:szCs w:val="28"/>
        </w:rPr>
        <w:t xml:space="preserve"> </w:t>
      </w:r>
      <w:r w:rsidR="00B53D97" w:rsidRPr="0053697F">
        <w:rPr>
          <w:sz w:val="28"/>
          <w:szCs w:val="28"/>
        </w:rPr>
        <w:t>в</w:t>
      </w:r>
      <w:r w:rsidRPr="0053697F">
        <w:rPr>
          <w:sz w:val="28"/>
          <w:szCs w:val="28"/>
        </w:rPr>
        <w:t xml:space="preserve"> </w:t>
      </w:r>
      <w:r w:rsidR="00B53D97" w:rsidRPr="0053697F">
        <w:rPr>
          <w:sz w:val="28"/>
          <w:szCs w:val="28"/>
        </w:rPr>
        <w:t>виде</w:t>
      </w:r>
      <w:r w:rsidRPr="0053697F">
        <w:rPr>
          <w:sz w:val="28"/>
          <w:szCs w:val="28"/>
        </w:rPr>
        <w:t xml:space="preserve"> </w:t>
      </w:r>
      <w:hyperlink r:id="rId20" w:history="1">
        <w:proofErr w:type="spellStart"/>
        <w:r w:rsidR="00B53D97" w:rsidRPr="0053697F">
          <w:rPr>
            <w:rStyle w:val="a9"/>
            <w:color w:val="auto"/>
            <w:sz w:val="28"/>
            <w:szCs w:val="28"/>
            <w:u w:val="none"/>
            <w:bdr w:val="none" w:sz="0" w:space="0" w:color="auto" w:frame="1"/>
          </w:rPr>
          <w:t>цвиттер</w:t>
        </w:r>
        <w:proofErr w:type="spellEnd"/>
        <w:r w:rsidR="00B53D97" w:rsidRPr="0053697F">
          <w:rPr>
            <w:rStyle w:val="a9"/>
            <w:color w:val="auto"/>
            <w:sz w:val="28"/>
            <w:szCs w:val="28"/>
            <w:u w:val="none"/>
            <w:bdr w:val="none" w:sz="0" w:space="0" w:color="auto" w:frame="1"/>
          </w:rPr>
          <w:t>-иона</w:t>
        </w:r>
      </w:hyperlink>
      <w:r w:rsidR="00B53D97" w:rsidRPr="0053697F">
        <w:rPr>
          <w:sz w:val="28"/>
          <w:szCs w:val="28"/>
        </w:rPr>
        <w:t>.</w:t>
      </w:r>
      <w:r w:rsidR="00B22F38" w:rsidRPr="0053697F">
        <w:rPr>
          <w:sz w:val="28"/>
          <w:szCs w:val="28"/>
        </w:rPr>
        <w:t xml:space="preserve"> </w:t>
      </w:r>
      <w:r w:rsidR="00B53D97" w:rsidRPr="0053697F">
        <w:rPr>
          <w:sz w:val="28"/>
          <w:szCs w:val="28"/>
        </w:rPr>
        <w:t xml:space="preserve">Лизин – бесцветное </w:t>
      </w:r>
      <w:r w:rsidR="00B53D97" w:rsidRPr="0053697F">
        <w:rPr>
          <w:sz w:val="28"/>
          <w:szCs w:val="28"/>
        </w:rPr>
        <w:lastRenderedPageBreak/>
        <w:t>кристаллическое вещество,</w:t>
      </w:r>
      <w:r w:rsidR="00173E9B" w:rsidRPr="0053697F">
        <w:rPr>
          <w:sz w:val="28"/>
          <w:szCs w:val="28"/>
        </w:rPr>
        <w:t xml:space="preserve"> легко</w:t>
      </w:r>
      <w:r w:rsidR="00B53D97" w:rsidRPr="0053697F">
        <w:rPr>
          <w:sz w:val="28"/>
          <w:szCs w:val="28"/>
        </w:rPr>
        <w:t>растворимое в воде, кислотах, щелочах, малорастворимое в этаноле, нерастворимое в диэтиловом эфире</w:t>
      </w:r>
      <w:r w:rsidR="007B4C36" w:rsidRPr="0053697F">
        <w:rPr>
          <w:sz w:val="28"/>
          <w:szCs w:val="28"/>
        </w:rPr>
        <w:t xml:space="preserve">, </w:t>
      </w:r>
      <w:r w:rsidR="00276481" w:rsidRPr="0053697F">
        <w:rPr>
          <w:sz w:val="28"/>
          <w:szCs w:val="28"/>
        </w:rPr>
        <w:t xml:space="preserve">способное </w:t>
      </w:r>
      <w:r w:rsidR="00362AA4" w:rsidRPr="0053697F">
        <w:rPr>
          <w:color w:val="1D2126"/>
          <w:sz w:val="28"/>
          <w:szCs w:val="28"/>
        </w:rPr>
        <w:t>образ</w:t>
      </w:r>
      <w:r w:rsidR="003B0CE9" w:rsidRPr="0053697F">
        <w:rPr>
          <w:color w:val="1D2126"/>
          <w:sz w:val="28"/>
          <w:szCs w:val="28"/>
        </w:rPr>
        <w:t>овывать</w:t>
      </w:r>
      <w:r w:rsidR="00362AA4" w:rsidRPr="0053697F">
        <w:rPr>
          <w:color w:val="1D2126"/>
          <w:sz w:val="28"/>
          <w:szCs w:val="28"/>
        </w:rPr>
        <w:t xml:space="preserve"> комплексы с металлами</w:t>
      </w:r>
      <w:r w:rsidR="007B4C36" w:rsidRPr="0053697F">
        <w:rPr>
          <w:color w:val="1D2126"/>
          <w:sz w:val="28"/>
          <w:szCs w:val="28"/>
        </w:rPr>
        <w:t>.</w:t>
      </w:r>
      <w:r w:rsidR="00B22F38" w:rsidRPr="0053697F">
        <w:rPr>
          <w:color w:val="1D2126"/>
          <w:sz w:val="28"/>
          <w:szCs w:val="28"/>
        </w:rPr>
        <w:t xml:space="preserve"> </w:t>
      </w:r>
      <w:r w:rsidR="00B22F38" w:rsidRPr="0053697F">
        <w:rPr>
          <w:sz w:val="28"/>
          <w:szCs w:val="28"/>
        </w:rPr>
        <w:t>Основными с</w:t>
      </w:r>
      <w:r w:rsidR="00362AA4" w:rsidRPr="0053697F">
        <w:rPr>
          <w:sz w:val="28"/>
          <w:szCs w:val="28"/>
        </w:rPr>
        <w:t>пособ</w:t>
      </w:r>
      <w:r w:rsidR="00B22F38" w:rsidRPr="0053697F">
        <w:rPr>
          <w:sz w:val="28"/>
          <w:szCs w:val="28"/>
        </w:rPr>
        <w:t>ами</w:t>
      </w:r>
      <w:r w:rsidR="00362AA4" w:rsidRPr="0053697F">
        <w:rPr>
          <w:sz w:val="28"/>
          <w:szCs w:val="28"/>
        </w:rPr>
        <w:t xml:space="preserve"> получения</w:t>
      </w:r>
      <w:r w:rsidR="00B22F38" w:rsidRPr="0053697F">
        <w:rPr>
          <w:sz w:val="28"/>
          <w:szCs w:val="28"/>
        </w:rPr>
        <w:t xml:space="preserve"> лизина являются </w:t>
      </w:r>
      <w:r w:rsidR="00362AA4" w:rsidRPr="0053697F">
        <w:rPr>
          <w:sz w:val="28"/>
          <w:szCs w:val="28"/>
        </w:rPr>
        <w:t>микробиологически</w:t>
      </w:r>
      <w:r w:rsidR="00B22F38" w:rsidRPr="0053697F">
        <w:rPr>
          <w:sz w:val="28"/>
          <w:szCs w:val="28"/>
        </w:rPr>
        <w:t>й</w:t>
      </w:r>
      <w:r w:rsidR="00362AA4" w:rsidRPr="0053697F">
        <w:rPr>
          <w:sz w:val="28"/>
          <w:szCs w:val="28"/>
        </w:rPr>
        <w:t xml:space="preserve"> синтез</w:t>
      </w:r>
      <w:r w:rsidR="00B22F38" w:rsidRPr="0053697F">
        <w:rPr>
          <w:sz w:val="28"/>
          <w:szCs w:val="28"/>
        </w:rPr>
        <w:t xml:space="preserve"> и </w:t>
      </w:r>
      <w:r w:rsidR="00362AA4" w:rsidRPr="0053697F">
        <w:rPr>
          <w:sz w:val="28"/>
          <w:szCs w:val="28"/>
        </w:rPr>
        <w:t>химико-ферментативн</w:t>
      </w:r>
      <w:r w:rsidR="00B22F38" w:rsidRPr="0053697F">
        <w:rPr>
          <w:sz w:val="28"/>
          <w:szCs w:val="28"/>
        </w:rPr>
        <w:t>ый</w:t>
      </w:r>
      <w:r w:rsidR="00362AA4" w:rsidRPr="0053697F">
        <w:rPr>
          <w:sz w:val="28"/>
          <w:szCs w:val="28"/>
        </w:rPr>
        <w:t xml:space="preserve"> метод, основанны</w:t>
      </w:r>
      <w:r w:rsidR="00B22F38" w:rsidRPr="0053697F">
        <w:rPr>
          <w:sz w:val="28"/>
          <w:szCs w:val="28"/>
        </w:rPr>
        <w:t>й</w:t>
      </w:r>
      <w:r w:rsidR="00362AA4" w:rsidRPr="0053697F">
        <w:rPr>
          <w:sz w:val="28"/>
          <w:szCs w:val="28"/>
        </w:rPr>
        <w:t xml:space="preserve"> на конверсии α-</w:t>
      </w:r>
      <w:proofErr w:type="spellStart"/>
      <w:r w:rsidR="00362AA4" w:rsidRPr="0053697F">
        <w:rPr>
          <w:sz w:val="28"/>
          <w:szCs w:val="28"/>
        </w:rPr>
        <w:t>амино</w:t>
      </w:r>
      <w:proofErr w:type="spellEnd"/>
      <w:r w:rsidR="00362AA4" w:rsidRPr="0053697F">
        <w:rPr>
          <w:sz w:val="28"/>
          <w:szCs w:val="28"/>
        </w:rPr>
        <w:t>-ε-капролактама</w:t>
      </w:r>
      <w:r w:rsidR="003B0CE9" w:rsidRPr="0053697F">
        <w:rPr>
          <w:sz w:val="28"/>
          <w:szCs w:val="28"/>
        </w:rPr>
        <w:t>.</w:t>
      </w:r>
      <w:r w:rsidR="00B22F38" w:rsidRPr="0053697F">
        <w:rPr>
          <w:color w:val="1D2126"/>
          <w:sz w:val="28"/>
          <w:szCs w:val="28"/>
        </w:rPr>
        <w:t xml:space="preserve"> </w:t>
      </w:r>
      <w:r w:rsidR="00362AA4" w:rsidRPr="0053697F">
        <w:rPr>
          <w:sz w:val="28"/>
          <w:szCs w:val="28"/>
        </w:rPr>
        <w:t>L-лизин</w:t>
      </w:r>
      <w:r w:rsidR="007B4C36" w:rsidRPr="0053697F">
        <w:rPr>
          <w:sz w:val="28"/>
          <w:szCs w:val="28"/>
        </w:rPr>
        <w:t xml:space="preserve"> </w:t>
      </w:r>
      <w:r w:rsidR="00362AA4" w:rsidRPr="0053697F">
        <w:rPr>
          <w:sz w:val="28"/>
          <w:szCs w:val="28"/>
        </w:rPr>
        <w:t>применя</w:t>
      </w:r>
      <w:r w:rsidR="007B4C36" w:rsidRPr="0053697F">
        <w:rPr>
          <w:sz w:val="28"/>
          <w:szCs w:val="28"/>
        </w:rPr>
        <w:t>ют в синтезе пептидов,</w:t>
      </w:r>
      <w:r w:rsidR="00B22F38" w:rsidRPr="0053697F">
        <w:rPr>
          <w:sz w:val="28"/>
          <w:szCs w:val="28"/>
        </w:rPr>
        <w:t xml:space="preserve"> в составе средств </w:t>
      </w:r>
      <w:hyperlink r:id="rId21" w:history="1">
        <w:r w:rsidR="00B22F38" w:rsidRPr="0053697F">
          <w:rPr>
            <w:rStyle w:val="a9"/>
            <w:color w:val="auto"/>
            <w:sz w:val="28"/>
            <w:szCs w:val="28"/>
            <w:u w:val="none"/>
            <w:bdr w:val="none" w:sz="0" w:space="0" w:color="auto" w:frame="1"/>
          </w:rPr>
          <w:t>парентерального питания</w:t>
        </w:r>
      </w:hyperlink>
      <w:r w:rsidR="00B22F38" w:rsidRPr="0053697F">
        <w:rPr>
          <w:sz w:val="28"/>
          <w:szCs w:val="28"/>
        </w:rPr>
        <w:t xml:space="preserve"> и лечения почечной недостаточности,  а также </w:t>
      </w:r>
      <w:r w:rsidR="00362AA4" w:rsidRPr="0053697F">
        <w:rPr>
          <w:sz w:val="28"/>
          <w:szCs w:val="28"/>
        </w:rPr>
        <w:t>в качестве кормо</w:t>
      </w:r>
      <w:r w:rsidR="00276481" w:rsidRPr="0053697F">
        <w:rPr>
          <w:sz w:val="28"/>
          <w:szCs w:val="28"/>
        </w:rPr>
        <w:t>вой</w:t>
      </w:r>
      <w:r w:rsidR="00362AA4" w:rsidRPr="0053697F">
        <w:rPr>
          <w:sz w:val="28"/>
          <w:szCs w:val="28"/>
        </w:rPr>
        <w:t xml:space="preserve"> добавк</w:t>
      </w:r>
      <w:r w:rsidR="00276481" w:rsidRPr="0053697F">
        <w:rPr>
          <w:sz w:val="28"/>
          <w:szCs w:val="28"/>
        </w:rPr>
        <w:t>и</w:t>
      </w:r>
      <w:r w:rsidR="00387144" w:rsidRPr="0053697F">
        <w:rPr>
          <w:sz w:val="28"/>
          <w:szCs w:val="28"/>
        </w:rPr>
        <w:t xml:space="preserve"> для животных</w:t>
      </w:r>
      <w:r w:rsidR="00082678" w:rsidRPr="0053697F">
        <w:rPr>
          <w:sz w:val="28"/>
          <w:szCs w:val="28"/>
        </w:rPr>
        <w:t xml:space="preserve"> [</w:t>
      </w:r>
      <w:r w:rsidR="00D812F5" w:rsidRPr="00D812F5">
        <w:rPr>
          <w:sz w:val="28"/>
          <w:szCs w:val="28"/>
        </w:rPr>
        <w:t>10</w:t>
      </w:r>
      <w:r w:rsidR="00245985">
        <w:rPr>
          <w:sz w:val="28"/>
          <w:szCs w:val="28"/>
        </w:rPr>
        <w:t>2</w:t>
      </w:r>
      <w:r w:rsidR="00082678" w:rsidRPr="0053697F">
        <w:rPr>
          <w:sz w:val="28"/>
          <w:szCs w:val="28"/>
        </w:rPr>
        <w:t>]</w:t>
      </w:r>
      <w:r w:rsidR="00B22F38" w:rsidRPr="0053697F">
        <w:rPr>
          <w:sz w:val="28"/>
          <w:szCs w:val="28"/>
        </w:rPr>
        <w:t>.</w:t>
      </w:r>
    </w:p>
    <w:p w14:paraId="74506F50" w14:textId="5F8F181A" w:rsidR="00C80DAD" w:rsidRDefault="00C80DAD" w:rsidP="003C47B3">
      <w:pPr>
        <w:tabs>
          <w:tab w:val="left" w:pos="3828"/>
        </w:tabs>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Цистеин (L-</w:t>
      </w:r>
      <w:proofErr w:type="spellStart"/>
      <w:r w:rsidRPr="0053697F">
        <w:rPr>
          <w:rFonts w:ascii="Times New Roman" w:hAnsi="Times New Roman" w:cs="Times New Roman"/>
          <w:sz w:val="28"/>
          <w:szCs w:val="28"/>
        </w:rPr>
        <w:t>Cys</w:t>
      </w:r>
      <w:proofErr w:type="spellEnd"/>
      <w:r w:rsidRPr="0053697F">
        <w:rPr>
          <w:rFonts w:ascii="Times New Roman" w:hAnsi="Times New Roman" w:cs="Times New Roman"/>
          <w:sz w:val="28"/>
          <w:szCs w:val="28"/>
        </w:rPr>
        <w:t>, D-</w:t>
      </w:r>
      <w:proofErr w:type="spellStart"/>
      <w:r w:rsidRPr="0053697F">
        <w:rPr>
          <w:rFonts w:ascii="Times New Roman" w:hAnsi="Times New Roman" w:cs="Times New Roman"/>
          <w:sz w:val="28"/>
          <w:szCs w:val="28"/>
        </w:rPr>
        <w:t>Cys</w:t>
      </w:r>
      <w:proofErr w:type="spellEnd"/>
      <w:r w:rsidRPr="0053697F">
        <w:rPr>
          <w:rFonts w:ascii="Times New Roman" w:hAnsi="Times New Roman" w:cs="Times New Roman"/>
          <w:sz w:val="28"/>
          <w:szCs w:val="28"/>
        </w:rPr>
        <w:t>, 2-амино-3-меркаптопропановая кислота) – алифатическая заменимая серосодержащая α-</w:t>
      </w:r>
      <w:hyperlink r:id="rId22" w:history="1">
        <w:r w:rsidRPr="0053697F">
          <w:rPr>
            <w:rStyle w:val="a9"/>
            <w:rFonts w:ascii="Times New Roman" w:hAnsi="Times New Roman" w:cs="Times New Roman"/>
            <w:color w:val="auto"/>
            <w:sz w:val="28"/>
            <w:szCs w:val="28"/>
            <w:u w:val="none"/>
          </w:rPr>
          <w:t>аминокислота</w:t>
        </w:r>
      </w:hyperlink>
      <w:r w:rsidRPr="0053697F">
        <w:rPr>
          <w:rFonts w:ascii="Times New Roman" w:hAnsi="Times New Roman" w:cs="Times New Roman"/>
          <w:sz w:val="28"/>
          <w:szCs w:val="28"/>
        </w:rPr>
        <w:t>,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N-CH-(CH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-SH)-COOH (рисунок </w:t>
      </w:r>
      <w:r>
        <w:rPr>
          <w:rFonts w:ascii="Times New Roman" w:hAnsi="Times New Roman" w:cs="Times New Roman"/>
          <w:sz w:val="28"/>
          <w:szCs w:val="28"/>
        </w:rPr>
        <w:t>8</w:t>
      </w:r>
      <w:r w:rsidRPr="0053697F">
        <w:rPr>
          <w:rFonts w:ascii="Times New Roman" w:hAnsi="Times New Roman" w:cs="Times New Roman"/>
          <w:sz w:val="28"/>
          <w:szCs w:val="28"/>
        </w:rPr>
        <w:t>). Молярная масса цистеина равна 121,16 г/моль, температура плавления 178 °C, в основном преобладает L-форма кислоты. Впервые цистеин был получен в 1884 г О. Бауманом путем восстановления цистина. Цистеин – бесцветное кристаллическое вещество, легкорастворимое в воде, этаноле, малорастворимое в уксусной кислоте, нерастворимое в бензоле, ацетоне, диэтиловом эфире, легко окисляется. Цистеин, в кристаллической форме и полярных растворителях существует в виде </w:t>
      </w:r>
      <w:proofErr w:type="spellStart"/>
      <w:r>
        <w:fldChar w:fldCharType="begin"/>
      </w:r>
      <w:r>
        <w:instrText>HYPERLINK "https://bigenc.ru/c/tsvitter-ion-39962e"</w:instrText>
      </w:r>
      <w:r>
        <w:fldChar w:fldCharType="separate"/>
      </w:r>
      <w:r w:rsidRPr="0053697F">
        <w:rPr>
          <w:rStyle w:val="a9"/>
          <w:rFonts w:ascii="Times New Roman" w:hAnsi="Times New Roman" w:cs="Times New Roman"/>
          <w:color w:val="auto"/>
          <w:sz w:val="28"/>
          <w:szCs w:val="28"/>
          <w:u w:val="none"/>
        </w:rPr>
        <w:t>цвиттер</w:t>
      </w:r>
      <w:proofErr w:type="spellEnd"/>
      <w:r w:rsidRPr="0053697F">
        <w:rPr>
          <w:rStyle w:val="a9"/>
          <w:rFonts w:ascii="Times New Roman" w:hAnsi="Times New Roman" w:cs="Times New Roman"/>
          <w:color w:val="auto"/>
          <w:sz w:val="28"/>
          <w:szCs w:val="28"/>
          <w:u w:val="none"/>
        </w:rPr>
        <w:t>-иона</w:t>
      </w:r>
      <w:r>
        <w:fldChar w:fldCharType="end"/>
      </w:r>
      <w:r w:rsidRPr="0053697F">
        <w:rPr>
          <w:rFonts w:ascii="Times New Roman" w:hAnsi="Times New Roman" w:cs="Times New Roman"/>
          <w:sz w:val="28"/>
          <w:szCs w:val="28"/>
        </w:rPr>
        <w:t xml:space="preserve">, взаимодействует с кислотами и щелочами, образует комплексные соединения с металлами, с участием </w:t>
      </w:r>
      <w:proofErr w:type="spellStart"/>
      <w:r w:rsidRPr="0053697F">
        <w:rPr>
          <w:rFonts w:ascii="Times New Roman" w:hAnsi="Times New Roman" w:cs="Times New Roman"/>
          <w:sz w:val="28"/>
          <w:szCs w:val="28"/>
        </w:rPr>
        <w:t>тиольной</w:t>
      </w:r>
      <w:proofErr w:type="spellEnd"/>
      <w:r w:rsidRPr="0053697F">
        <w:rPr>
          <w:rFonts w:ascii="Times New Roman" w:hAnsi="Times New Roman" w:cs="Times New Roman"/>
          <w:sz w:val="28"/>
          <w:szCs w:val="28"/>
        </w:rPr>
        <w:t xml:space="preserve"> группы может образовывать </w:t>
      </w:r>
      <w:proofErr w:type="spellStart"/>
      <w:r w:rsidRPr="0053697F">
        <w:rPr>
          <w:rFonts w:ascii="Times New Roman" w:hAnsi="Times New Roman" w:cs="Times New Roman"/>
          <w:sz w:val="28"/>
          <w:szCs w:val="28"/>
        </w:rPr>
        <w:t>меркаптиды</w:t>
      </w:r>
      <w:proofErr w:type="spellEnd"/>
      <w:r w:rsidRPr="0053697F">
        <w:rPr>
          <w:rFonts w:ascii="Times New Roman" w:hAnsi="Times New Roman" w:cs="Times New Roman"/>
          <w:sz w:val="28"/>
          <w:szCs w:val="28"/>
        </w:rPr>
        <w:t xml:space="preserve"> с </w:t>
      </w:r>
      <w:hyperlink r:id="rId23" w:history="1">
        <w:r w:rsidRPr="0053697F">
          <w:rPr>
            <w:rStyle w:val="a9"/>
            <w:rFonts w:ascii="Times New Roman" w:hAnsi="Times New Roman" w:cs="Times New Roman"/>
            <w:color w:val="auto"/>
            <w:sz w:val="28"/>
            <w:szCs w:val="28"/>
            <w:u w:val="none"/>
          </w:rPr>
          <w:t>ионами</w:t>
        </w:r>
      </w:hyperlink>
      <w:r w:rsidRPr="0053697F">
        <w:rPr>
          <w:rFonts w:ascii="Times New Roman" w:hAnsi="Times New Roman" w:cs="Times New Roman"/>
          <w:sz w:val="28"/>
          <w:szCs w:val="28"/>
        </w:rPr>
        <w:t> </w:t>
      </w:r>
      <w:hyperlink r:id="rId24" w:history="1">
        <w:r w:rsidRPr="0053697F">
          <w:rPr>
            <w:rStyle w:val="a9"/>
            <w:rFonts w:ascii="Times New Roman" w:hAnsi="Times New Roman" w:cs="Times New Roman"/>
            <w:color w:val="auto"/>
            <w:sz w:val="28"/>
            <w:szCs w:val="28"/>
            <w:u w:val="none"/>
          </w:rPr>
          <w:t>тяжёлых металлов</w:t>
        </w:r>
      </w:hyperlink>
      <w:r w:rsidRPr="0053697F">
        <w:rPr>
          <w:rFonts w:ascii="Times New Roman" w:hAnsi="Times New Roman" w:cs="Times New Roman"/>
          <w:sz w:val="28"/>
          <w:szCs w:val="28"/>
        </w:rPr>
        <w:t>. Современным методом получения цистеина является прямая ферментация глюкозы. Применение цистеина в медицине обусловлено его антиоксидантными свойствами, он может обезвреживать некоторые токсические вещества, защищать организм от вредного воздействия радиации, также он может служить в качестве пищевой добавки [</w:t>
      </w:r>
      <w:r w:rsidR="001D7A9A">
        <w:rPr>
          <w:rFonts w:ascii="Times New Roman" w:hAnsi="Times New Roman" w:cs="Times New Roman"/>
          <w:sz w:val="28"/>
          <w:szCs w:val="28"/>
        </w:rPr>
        <w:t>10</w:t>
      </w:r>
      <w:r w:rsidR="00245985">
        <w:rPr>
          <w:rFonts w:ascii="Times New Roman" w:hAnsi="Times New Roman" w:cs="Times New Roman"/>
          <w:sz w:val="28"/>
          <w:szCs w:val="28"/>
        </w:rPr>
        <w:t>3</w:t>
      </w:r>
      <w:r w:rsidRPr="0053697F">
        <w:rPr>
          <w:rFonts w:ascii="Times New Roman" w:hAnsi="Times New Roman" w:cs="Times New Roman"/>
          <w:sz w:val="28"/>
          <w:szCs w:val="28"/>
        </w:rPr>
        <w:t>].</w:t>
      </w:r>
    </w:p>
    <w:p w14:paraId="37237210" w14:textId="77777777" w:rsidR="003C47B3" w:rsidRPr="0053697F" w:rsidRDefault="003C47B3" w:rsidP="003C47B3">
      <w:pPr>
        <w:tabs>
          <w:tab w:val="left" w:pos="3828"/>
        </w:tabs>
        <w:spacing w:after="0" w:line="240" w:lineRule="auto"/>
        <w:ind w:firstLine="567"/>
        <w:jc w:val="both"/>
        <w:rPr>
          <w:rFonts w:ascii="Times New Roman" w:hAnsi="Times New Roman" w:cs="Times New Roman"/>
          <w:sz w:val="28"/>
          <w:szCs w:val="28"/>
        </w:rPr>
      </w:pPr>
    </w:p>
    <w:p w14:paraId="422FE58C" w14:textId="77777777" w:rsidR="0001732C" w:rsidRPr="0053697F" w:rsidRDefault="0001732C" w:rsidP="0001732C">
      <w:pPr>
        <w:spacing w:after="0" w:line="240" w:lineRule="auto"/>
        <w:jc w:val="center"/>
        <w:rPr>
          <w:rFonts w:ascii="Times New Roman" w:hAnsi="Times New Roman" w:cs="Times New Roman"/>
          <w:sz w:val="28"/>
          <w:szCs w:val="28"/>
        </w:rPr>
      </w:pPr>
      <w:r w:rsidRPr="0053697F">
        <w:rPr>
          <w:noProof/>
        </w:rPr>
        <w:drawing>
          <wp:inline distT="0" distB="0" distL="0" distR="0" wp14:anchorId="77FDEFBE" wp14:editId="63E33F7C">
            <wp:extent cx="1943100" cy="1143000"/>
            <wp:effectExtent l="0" t="0" r="0" b="0"/>
            <wp:docPr id="19035747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51510" cy="1147947"/>
                    </a:xfrm>
                    <a:prstGeom prst="rect">
                      <a:avLst/>
                    </a:prstGeom>
                    <a:noFill/>
                    <a:ln>
                      <a:noFill/>
                    </a:ln>
                  </pic:spPr>
                </pic:pic>
              </a:graphicData>
            </a:graphic>
          </wp:inline>
        </w:drawing>
      </w:r>
    </w:p>
    <w:p w14:paraId="42860579" w14:textId="77777777" w:rsidR="0001732C" w:rsidRPr="0053697F" w:rsidRDefault="0001732C" w:rsidP="0001732C">
      <w:pPr>
        <w:spacing w:after="0" w:line="240" w:lineRule="auto"/>
        <w:jc w:val="center"/>
        <w:rPr>
          <w:rFonts w:ascii="Times New Roman" w:hAnsi="Times New Roman" w:cs="Times New Roman"/>
          <w:sz w:val="28"/>
          <w:szCs w:val="28"/>
        </w:rPr>
      </w:pPr>
    </w:p>
    <w:p w14:paraId="732ABA53" w14:textId="6058246F" w:rsidR="0001732C" w:rsidRPr="0053697F" w:rsidRDefault="0001732C" w:rsidP="0051573D">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010D20">
        <w:rPr>
          <w:rFonts w:ascii="Times New Roman" w:hAnsi="Times New Roman" w:cs="Times New Roman"/>
          <w:sz w:val="28"/>
          <w:szCs w:val="28"/>
        </w:rPr>
        <w:t>8</w:t>
      </w:r>
      <w:r w:rsidRPr="0053697F">
        <w:rPr>
          <w:rFonts w:ascii="Times New Roman" w:hAnsi="Times New Roman" w:cs="Times New Roman"/>
          <w:sz w:val="28"/>
          <w:szCs w:val="28"/>
        </w:rPr>
        <w:t xml:space="preserve"> – Структура цистеина</w:t>
      </w:r>
    </w:p>
    <w:p w14:paraId="5E430D7B" w14:textId="77777777" w:rsidR="0051573D" w:rsidRPr="0053697F" w:rsidRDefault="0051573D" w:rsidP="0051573D">
      <w:pPr>
        <w:spacing w:after="0" w:line="240" w:lineRule="auto"/>
        <w:jc w:val="center"/>
        <w:rPr>
          <w:rFonts w:ascii="Times New Roman" w:hAnsi="Times New Roman" w:cs="Times New Roman"/>
          <w:sz w:val="28"/>
          <w:szCs w:val="28"/>
        </w:rPr>
      </w:pPr>
    </w:p>
    <w:p w14:paraId="5F71760B" w14:textId="77777777" w:rsidR="002506AA" w:rsidRDefault="0085760D" w:rsidP="002506AA">
      <w:pPr>
        <w:spacing w:after="0" w:line="240" w:lineRule="auto"/>
        <w:ind w:firstLine="567"/>
        <w:jc w:val="both"/>
        <w:rPr>
          <w:rFonts w:ascii="Times New Roman" w:hAnsi="Times New Roman" w:cs="Times New Roman"/>
          <w:sz w:val="28"/>
          <w:szCs w:val="28"/>
        </w:rPr>
      </w:pPr>
      <w:proofErr w:type="spellStart"/>
      <w:r w:rsidRPr="0053697F">
        <w:rPr>
          <w:rFonts w:ascii="Times New Roman" w:hAnsi="Times New Roman" w:cs="Times New Roman"/>
          <w:sz w:val="28"/>
          <w:szCs w:val="28"/>
        </w:rPr>
        <w:t>Olvera</w:t>
      </w:r>
      <w:proofErr w:type="spellEnd"/>
      <w:r w:rsidRPr="0053697F">
        <w:rPr>
          <w:rFonts w:ascii="Times New Roman" w:hAnsi="Times New Roman" w:cs="Times New Roman"/>
          <w:sz w:val="28"/>
          <w:szCs w:val="28"/>
        </w:rPr>
        <w:t xml:space="preserve"> и соавторы </w:t>
      </w:r>
      <w:r w:rsidR="00075993" w:rsidRPr="0053697F">
        <w:rPr>
          <w:rFonts w:ascii="Times New Roman" w:hAnsi="Times New Roman" w:cs="Times New Roman"/>
          <w:sz w:val="28"/>
          <w:szCs w:val="28"/>
        </w:rPr>
        <w:t>[</w:t>
      </w:r>
      <w:r w:rsidR="00C80DB5" w:rsidRPr="0053697F">
        <w:rPr>
          <w:rFonts w:ascii="Times New Roman" w:hAnsi="Times New Roman" w:cs="Times New Roman"/>
          <w:sz w:val="28"/>
          <w:szCs w:val="28"/>
        </w:rPr>
        <w:t>10</w:t>
      </w:r>
      <w:r w:rsidR="00245985">
        <w:rPr>
          <w:rFonts w:ascii="Times New Roman" w:hAnsi="Times New Roman" w:cs="Times New Roman"/>
          <w:sz w:val="28"/>
          <w:szCs w:val="28"/>
        </w:rPr>
        <w:t>4</w:t>
      </w:r>
      <w:r w:rsidR="00075993" w:rsidRPr="0053697F">
        <w:rPr>
          <w:rFonts w:ascii="Times New Roman" w:hAnsi="Times New Roman" w:cs="Times New Roman"/>
          <w:sz w:val="28"/>
          <w:szCs w:val="28"/>
        </w:rPr>
        <w:t>] изуч</w:t>
      </w:r>
      <w:r w:rsidRPr="0053697F">
        <w:rPr>
          <w:rFonts w:ascii="Times New Roman" w:hAnsi="Times New Roman" w:cs="Times New Roman"/>
          <w:sz w:val="28"/>
          <w:szCs w:val="28"/>
        </w:rPr>
        <w:t>или</w:t>
      </w:r>
      <w:r w:rsidR="009A664E" w:rsidRPr="0053697F">
        <w:rPr>
          <w:rFonts w:ascii="Times New Roman" w:hAnsi="Times New Roman" w:cs="Times New Roman"/>
          <w:sz w:val="28"/>
          <w:szCs w:val="28"/>
        </w:rPr>
        <w:t xml:space="preserve"> непосредственную роль и влияние аминокислоты – </w:t>
      </w:r>
      <w:r w:rsidR="00075993" w:rsidRPr="0053697F">
        <w:rPr>
          <w:rFonts w:ascii="Times New Roman" w:hAnsi="Times New Roman" w:cs="Times New Roman"/>
          <w:sz w:val="28"/>
          <w:szCs w:val="28"/>
        </w:rPr>
        <w:t>цистеина на электрохимическое</w:t>
      </w:r>
      <w:r w:rsidRPr="0053697F">
        <w:rPr>
          <w:rFonts w:ascii="Times New Roman" w:hAnsi="Times New Roman" w:cs="Times New Roman"/>
          <w:sz w:val="28"/>
          <w:szCs w:val="28"/>
        </w:rPr>
        <w:t xml:space="preserve"> сернокислотное</w:t>
      </w:r>
      <w:r w:rsidR="00075993" w:rsidRPr="0053697F">
        <w:rPr>
          <w:rFonts w:ascii="Times New Roman" w:hAnsi="Times New Roman" w:cs="Times New Roman"/>
          <w:sz w:val="28"/>
          <w:szCs w:val="28"/>
        </w:rPr>
        <w:t xml:space="preserve"> растворение</w:t>
      </w:r>
      <w:r w:rsidR="009A664E" w:rsidRPr="0053697F">
        <w:rPr>
          <w:rFonts w:ascii="Times New Roman" w:hAnsi="Times New Roman" w:cs="Times New Roman"/>
          <w:sz w:val="28"/>
          <w:szCs w:val="28"/>
        </w:rPr>
        <w:t xml:space="preserve"> мексиканского</w:t>
      </w:r>
      <w:r w:rsidR="00075993" w:rsidRPr="0053697F">
        <w:rPr>
          <w:rFonts w:ascii="Times New Roman" w:hAnsi="Times New Roman" w:cs="Times New Roman"/>
          <w:sz w:val="28"/>
          <w:szCs w:val="28"/>
        </w:rPr>
        <w:t xml:space="preserve"> халькопирита</w:t>
      </w:r>
      <w:r w:rsidR="009A664E" w:rsidRPr="0053697F">
        <w:rPr>
          <w:rFonts w:ascii="Times New Roman" w:hAnsi="Times New Roman" w:cs="Times New Roman"/>
          <w:sz w:val="28"/>
          <w:szCs w:val="28"/>
        </w:rPr>
        <w:t xml:space="preserve"> (99</w:t>
      </w:r>
      <w:r w:rsidR="00C77E60" w:rsidRPr="0053697F">
        <w:rPr>
          <w:rFonts w:ascii="Times New Roman" w:hAnsi="Times New Roman" w:cs="Times New Roman"/>
          <w:sz w:val="28"/>
          <w:szCs w:val="28"/>
        </w:rPr>
        <w:t>,</w:t>
      </w:r>
      <w:r w:rsidR="009A664E" w:rsidRPr="0053697F">
        <w:rPr>
          <w:rFonts w:ascii="Times New Roman" w:hAnsi="Times New Roman" w:cs="Times New Roman"/>
          <w:sz w:val="28"/>
          <w:szCs w:val="28"/>
        </w:rPr>
        <w:t xml:space="preserve">6 %) </w:t>
      </w:r>
      <w:r w:rsidR="00075993" w:rsidRPr="0053697F">
        <w:rPr>
          <w:rFonts w:ascii="Times New Roman" w:hAnsi="Times New Roman" w:cs="Times New Roman"/>
          <w:sz w:val="28"/>
          <w:szCs w:val="28"/>
        </w:rPr>
        <w:t>в присутствии и отсутстви</w:t>
      </w:r>
      <w:r w:rsidR="00351ED2" w:rsidRPr="0053697F">
        <w:rPr>
          <w:rFonts w:ascii="Times New Roman" w:hAnsi="Times New Roman" w:cs="Times New Roman"/>
          <w:sz w:val="28"/>
          <w:szCs w:val="28"/>
        </w:rPr>
        <w:t>и</w:t>
      </w:r>
      <w:r w:rsidRPr="0053697F">
        <w:rPr>
          <w:rFonts w:ascii="Times New Roman" w:hAnsi="Times New Roman" w:cs="Times New Roman"/>
          <w:sz w:val="28"/>
          <w:szCs w:val="28"/>
        </w:rPr>
        <w:t xml:space="preserve"> </w:t>
      </w:r>
      <w:r w:rsidR="00075993" w:rsidRPr="0053697F">
        <w:rPr>
          <w:rFonts w:ascii="Times New Roman" w:hAnsi="Times New Roman" w:cs="Times New Roman"/>
          <w:sz w:val="28"/>
          <w:szCs w:val="28"/>
        </w:rPr>
        <w:t>сульфата железа</w:t>
      </w:r>
      <w:r w:rsidR="009A664E" w:rsidRPr="0053697F">
        <w:rPr>
          <w:rFonts w:ascii="Times New Roman" w:hAnsi="Times New Roman" w:cs="Times New Roman"/>
          <w:sz w:val="28"/>
          <w:szCs w:val="28"/>
        </w:rPr>
        <w:t xml:space="preserve"> при 25 °С.</w:t>
      </w:r>
      <w:r w:rsidR="00457C12" w:rsidRPr="0053697F">
        <w:rPr>
          <w:rFonts w:ascii="Times New Roman" w:hAnsi="Times New Roman" w:cs="Times New Roman"/>
          <w:sz w:val="28"/>
          <w:szCs w:val="28"/>
        </w:rPr>
        <w:t xml:space="preserve"> </w:t>
      </w:r>
      <w:r w:rsidR="00075993" w:rsidRPr="0053697F">
        <w:rPr>
          <w:rFonts w:ascii="Times New Roman" w:hAnsi="Times New Roman" w:cs="Times New Roman"/>
          <w:sz w:val="28"/>
          <w:szCs w:val="28"/>
        </w:rPr>
        <w:t>Влияние цистеина на плотность тока растворения электрода CuFeS</w:t>
      </w:r>
      <w:r w:rsidR="00075993" w:rsidRPr="0053697F">
        <w:rPr>
          <w:rFonts w:ascii="Times New Roman" w:hAnsi="Times New Roman" w:cs="Times New Roman"/>
          <w:sz w:val="28"/>
          <w:szCs w:val="28"/>
          <w:vertAlign w:val="subscript"/>
        </w:rPr>
        <w:t>2</w:t>
      </w:r>
      <w:r w:rsidR="00075993" w:rsidRPr="0053697F">
        <w:rPr>
          <w:rFonts w:ascii="Times New Roman" w:hAnsi="Times New Roman" w:cs="Times New Roman"/>
          <w:sz w:val="28"/>
          <w:szCs w:val="28"/>
        </w:rPr>
        <w:t xml:space="preserve"> было различным в зависимости от наличия или отсутствия сульфата железа. В отсутствие сульфата трехвалентного железа цистеин ингибировал процесс растворения из-за различных факторов: адсорбции цистеина на поверхности электрода, что привело к потере активной области на 80</w:t>
      </w:r>
      <w:r w:rsidR="009A3267" w:rsidRPr="0053697F">
        <w:rPr>
          <w:rFonts w:ascii="Times New Roman" w:hAnsi="Times New Roman" w:cs="Times New Roman"/>
          <w:sz w:val="28"/>
          <w:szCs w:val="28"/>
        </w:rPr>
        <w:t xml:space="preserve"> </w:t>
      </w:r>
      <w:r w:rsidR="00075993" w:rsidRPr="0053697F">
        <w:rPr>
          <w:rFonts w:ascii="Times New Roman" w:hAnsi="Times New Roman" w:cs="Times New Roman"/>
          <w:sz w:val="28"/>
          <w:szCs w:val="28"/>
        </w:rPr>
        <w:t>%, увеличению толщины пленки, образующейся на поверхности CuFeS</w:t>
      </w:r>
      <w:r w:rsidR="00075993" w:rsidRPr="0053697F">
        <w:rPr>
          <w:rFonts w:ascii="Times New Roman" w:hAnsi="Times New Roman" w:cs="Times New Roman"/>
          <w:sz w:val="28"/>
          <w:szCs w:val="28"/>
          <w:vertAlign w:val="subscript"/>
        </w:rPr>
        <w:t>2</w:t>
      </w:r>
      <w:r w:rsidR="00075993" w:rsidRPr="0053697F">
        <w:rPr>
          <w:rFonts w:ascii="Times New Roman" w:hAnsi="Times New Roman" w:cs="Times New Roman"/>
          <w:sz w:val="28"/>
          <w:szCs w:val="28"/>
        </w:rPr>
        <w:t xml:space="preserve"> и повышенное сопротивление диффузии ионов металлов в твердом состоянии в этой пленке.</w:t>
      </w:r>
      <w:r w:rsidR="009A3267" w:rsidRPr="0053697F">
        <w:rPr>
          <w:rFonts w:ascii="Times New Roman" w:hAnsi="Times New Roman" w:cs="Times New Roman"/>
          <w:sz w:val="28"/>
          <w:szCs w:val="28"/>
        </w:rPr>
        <w:t xml:space="preserve"> </w:t>
      </w:r>
      <w:r w:rsidR="00075993" w:rsidRPr="0053697F">
        <w:rPr>
          <w:rFonts w:ascii="Times New Roman" w:hAnsi="Times New Roman" w:cs="Times New Roman"/>
          <w:sz w:val="28"/>
          <w:szCs w:val="28"/>
        </w:rPr>
        <w:t>В присутствии</w:t>
      </w:r>
      <w:r w:rsidR="009A3267" w:rsidRPr="0053697F">
        <w:rPr>
          <w:rFonts w:ascii="Times New Roman" w:hAnsi="Times New Roman" w:cs="Times New Roman"/>
          <w:sz w:val="28"/>
          <w:szCs w:val="28"/>
        </w:rPr>
        <w:t xml:space="preserve"> же Fe</w:t>
      </w:r>
      <w:r w:rsidR="009A3267" w:rsidRPr="0053697F">
        <w:rPr>
          <w:rFonts w:ascii="Times New Roman" w:hAnsi="Times New Roman" w:cs="Times New Roman"/>
          <w:sz w:val="28"/>
          <w:szCs w:val="28"/>
          <w:vertAlign w:val="subscript"/>
        </w:rPr>
        <w:t>2</w:t>
      </w:r>
      <w:r w:rsidR="009A3267" w:rsidRPr="0053697F">
        <w:rPr>
          <w:rFonts w:ascii="Times New Roman" w:hAnsi="Times New Roman" w:cs="Times New Roman"/>
          <w:sz w:val="28"/>
          <w:szCs w:val="28"/>
        </w:rPr>
        <w:t>(SO</w:t>
      </w:r>
      <w:r w:rsidR="009A3267" w:rsidRPr="0053697F">
        <w:rPr>
          <w:rFonts w:ascii="Times New Roman" w:hAnsi="Times New Roman" w:cs="Times New Roman"/>
          <w:sz w:val="28"/>
          <w:szCs w:val="28"/>
          <w:vertAlign w:val="subscript"/>
        </w:rPr>
        <w:t>4</w:t>
      </w:r>
      <w:r w:rsidR="009A3267" w:rsidRPr="0053697F">
        <w:rPr>
          <w:rFonts w:ascii="Times New Roman" w:hAnsi="Times New Roman" w:cs="Times New Roman"/>
          <w:sz w:val="28"/>
          <w:szCs w:val="28"/>
        </w:rPr>
        <w:t>)</w:t>
      </w:r>
      <w:r w:rsidR="009A3267" w:rsidRPr="0053697F">
        <w:rPr>
          <w:rFonts w:ascii="Times New Roman" w:hAnsi="Times New Roman" w:cs="Times New Roman"/>
          <w:sz w:val="28"/>
          <w:szCs w:val="28"/>
          <w:vertAlign w:val="subscript"/>
        </w:rPr>
        <w:t>3</w:t>
      </w:r>
      <w:r w:rsidR="00075993" w:rsidRPr="0053697F">
        <w:rPr>
          <w:rFonts w:ascii="Times New Roman" w:hAnsi="Times New Roman" w:cs="Times New Roman"/>
          <w:sz w:val="28"/>
          <w:szCs w:val="28"/>
        </w:rPr>
        <w:t xml:space="preserve"> цистеин окислялся до цистина. Цистин </w:t>
      </w:r>
      <w:r w:rsidR="00075993" w:rsidRPr="0053697F">
        <w:rPr>
          <w:rFonts w:ascii="Times New Roman" w:hAnsi="Times New Roman" w:cs="Times New Roman"/>
          <w:sz w:val="28"/>
          <w:szCs w:val="28"/>
        </w:rPr>
        <w:lastRenderedPageBreak/>
        <w:t>действовал как окислитель для CuFeS</w:t>
      </w:r>
      <w:r w:rsidR="00075993" w:rsidRPr="0053697F">
        <w:rPr>
          <w:rFonts w:ascii="Times New Roman" w:hAnsi="Times New Roman" w:cs="Times New Roman"/>
          <w:sz w:val="28"/>
          <w:szCs w:val="28"/>
          <w:vertAlign w:val="subscript"/>
        </w:rPr>
        <w:t>2</w:t>
      </w:r>
      <w:r w:rsidR="00075993" w:rsidRPr="0053697F">
        <w:rPr>
          <w:rFonts w:ascii="Times New Roman" w:hAnsi="Times New Roman" w:cs="Times New Roman"/>
          <w:sz w:val="28"/>
          <w:szCs w:val="28"/>
        </w:rPr>
        <w:t xml:space="preserve"> и увеличивал плотность тока </w:t>
      </w:r>
      <w:r w:rsidR="00351ED2" w:rsidRPr="0053697F">
        <w:rPr>
          <w:rFonts w:ascii="Times New Roman" w:hAnsi="Times New Roman" w:cs="Times New Roman"/>
          <w:sz w:val="28"/>
          <w:szCs w:val="28"/>
          <w:shd w:val="clear" w:color="auto" w:fill="FFFFFF"/>
        </w:rPr>
        <w:t xml:space="preserve">как катодной, так и анодной реакций </w:t>
      </w:r>
      <w:r w:rsidR="00075993" w:rsidRPr="0053697F">
        <w:rPr>
          <w:rFonts w:ascii="Times New Roman" w:hAnsi="Times New Roman" w:cs="Times New Roman"/>
          <w:sz w:val="28"/>
          <w:szCs w:val="28"/>
        </w:rPr>
        <w:t>растворения.</w:t>
      </w:r>
      <w:r w:rsidR="00507132" w:rsidRPr="0053697F">
        <w:rPr>
          <w:rFonts w:ascii="Times New Roman" w:hAnsi="Times New Roman" w:cs="Times New Roman"/>
          <w:sz w:val="28"/>
          <w:szCs w:val="28"/>
        </w:rPr>
        <w:t xml:space="preserve"> </w:t>
      </w:r>
    </w:p>
    <w:p w14:paraId="4C2B974A" w14:textId="2837AE8F" w:rsidR="003C47B3" w:rsidRDefault="002506AA" w:rsidP="002506AA">
      <w:pPr>
        <w:spacing w:after="0" w:line="240" w:lineRule="auto"/>
        <w:ind w:firstLine="567"/>
        <w:jc w:val="both"/>
        <w:rPr>
          <w:rFonts w:ascii="Times New Roman" w:hAnsi="Times New Roman" w:cs="Times New Roman"/>
          <w:sz w:val="28"/>
          <w:szCs w:val="28"/>
        </w:rPr>
      </w:pPr>
      <w:r w:rsidRPr="002506AA">
        <w:rPr>
          <w:rFonts w:ascii="Times New Roman" w:hAnsi="Times New Roman" w:cs="Times New Roman"/>
          <w:sz w:val="28"/>
          <w:szCs w:val="28"/>
        </w:rPr>
        <w:t>Метионин (L-</w:t>
      </w:r>
      <w:proofErr w:type="spellStart"/>
      <w:r w:rsidRPr="002506AA">
        <w:rPr>
          <w:rFonts w:ascii="Times New Roman" w:hAnsi="Times New Roman" w:cs="Times New Roman"/>
          <w:sz w:val="28"/>
          <w:szCs w:val="28"/>
        </w:rPr>
        <w:t>Met</w:t>
      </w:r>
      <w:proofErr w:type="spellEnd"/>
      <w:r w:rsidRPr="002506AA">
        <w:rPr>
          <w:rFonts w:ascii="Times New Roman" w:hAnsi="Times New Roman" w:cs="Times New Roman"/>
          <w:sz w:val="28"/>
          <w:szCs w:val="28"/>
        </w:rPr>
        <w:t>, D-</w:t>
      </w:r>
      <w:proofErr w:type="spellStart"/>
      <w:r w:rsidRPr="002506AA">
        <w:rPr>
          <w:rFonts w:ascii="Times New Roman" w:hAnsi="Times New Roman" w:cs="Times New Roman"/>
          <w:sz w:val="28"/>
          <w:szCs w:val="28"/>
        </w:rPr>
        <w:t>Met</w:t>
      </w:r>
      <w:proofErr w:type="spellEnd"/>
      <w:r w:rsidRPr="002506AA">
        <w:rPr>
          <w:rFonts w:ascii="Times New Roman" w:hAnsi="Times New Roman" w:cs="Times New Roman"/>
          <w:sz w:val="28"/>
          <w:szCs w:val="28"/>
        </w:rPr>
        <w:t>, 2-амино-4-метилтиобутановая кислота) представляет собой алифатическую, незаменимую серосодержащую α-аминокислоту с формулой H</w:t>
      </w:r>
      <w:r w:rsidRPr="002506AA">
        <w:rPr>
          <w:rFonts w:ascii="Times New Roman" w:hAnsi="Times New Roman" w:cs="Times New Roman"/>
          <w:sz w:val="28"/>
          <w:szCs w:val="28"/>
          <w:vertAlign w:val="subscript"/>
        </w:rPr>
        <w:t>2</w:t>
      </w:r>
      <w:r w:rsidRPr="002506AA">
        <w:rPr>
          <w:rFonts w:ascii="Times New Roman" w:hAnsi="Times New Roman" w:cs="Times New Roman"/>
          <w:sz w:val="28"/>
          <w:szCs w:val="28"/>
        </w:rPr>
        <w:t>N-CH-(CH</w:t>
      </w:r>
      <w:r w:rsidRPr="002506AA">
        <w:rPr>
          <w:rFonts w:ascii="Times New Roman" w:hAnsi="Times New Roman" w:cs="Times New Roman"/>
          <w:sz w:val="28"/>
          <w:szCs w:val="28"/>
          <w:vertAlign w:val="subscript"/>
        </w:rPr>
        <w:t>2</w:t>
      </w:r>
      <w:r w:rsidRPr="002506AA">
        <w:rPr>
          <w:rFonts w:ascii="Times New Roman" w:hAnsi="Times New Roman" w:cs="Times New Roman"/>
          <w:sz w:val="28"/>
          <w:szCs w:val="28"/>
        </w:rPr>
        <w:t>-CH</w:t>
      </w:r>
      <w:r w:rsidRPr="002506AA">
        <w:rPr>
          <w:rFonts w:ascii="Times New Roman" w:hAnsi="Times New Roman" w:cs="Times New Roman"/>
          <w:sz w:val="28"/>
          <w:szCs w:val="28"/>
          <w:vertAlign w:val="subscript"/>
        </w:rPr>
        <w:t>2</w:t>
      </w:r>
      <w:r w:rsidRPr="002506AA">
        <w:rPr>
          <w:rFonts w:ascii="Times New Roman" w:hAnsi="Times New Roman" w:cs="Times New Roman"/>
          <w:sz w:val="28"/>
          <w:szCs w:val="28"/>
        </w:rPr>
        <w:t>-S-CH</w:t>
      </w:r>
      <w:r w:rsidRPr="002506AA">
        <w:rPr>
          <w:rFonts w:ascii="Times New Roman" w:hAnsi="Times New Roman" w:cs="Times New Roman"/>
          <w:sz w:val="28"/>
          <w:szCs w:val="28"/>
          <w:vertAlign w:val="subscript"/>
        </w:rPr>
        <w:t>3</w:t>
      </w:r>
      <w:r w:rsidRPr="002506AA">
        <w:rPr>
          <w:rFonts w:ascii="Times New Roman" w:hAnsi="Times New Roman" w:cs="Times New Roman"/>
          <w:sz w:val="28"/>
          <w:szCs w:val="28"/>
        </w:rPr>
        <w:t>)-COOH, которая преимущественно встречается в L-конфигурации (рисунок 9).</w:t>
      </w:r>
      <w:r>
        <w:rPr>
          <w:rFonts w:ascii="Times New Roman" w:hAnsi="Times New Roman" w:cs="Times New Roman"/>
          <w:sz w:val="28"/>
          <w:szCs w:val="28"/>
        </w:rPr>
        <w:t xml:space="preserve"> </w:t>
      </w:r>
      <w:r w:rsidR="00507132" w:rsidRPr="0053697F">
        <w:rPr>
          <w:rFonts w:ascii="Times New Roman" w:hAnsi="Times New Roman" w:cs="Times New Roman"/>
          <w:sz w:val="28"/>
          <w:szCs w:val="28"/>
        </w:rPr>
        <w:t>Молярная масса</w:t>
      </w:r>
      <w:r w:rsidR="00272FA8" w:rsidRPr="0053697F">
        <w:rPr>
          <w:rFonts w:ascii="Times New Roman" w:hAnsi="Times New Roman" w:cs="Times New Roman"/>
          <w:sz w:val="28"/>
          <w:szCs w:val="28"/>
        </w:rPr>
        <w:t xml:space="preserve"> метионина равна</w:t>
      </w:r>
      <w:r w:rsidR="00507132" w:rsidRPr="0053697F">
        <w:rPr>
          <w:rFonts w:ascii="Times New Roman" w:hAnsi="Times New Roman" w:cs="Times New Roman"/>
          <w:sz w:val="28"/>
          <w:szCs w:val="28"/>
        </w:rPr>
        <w:t xml:space="preserve"> 149</w:t>
      </w:r>
      <w:r w:rsidR="00C77E60" w:rsidRPr="0053697F">
        <w:rPr>
          <w:rFonts w:ascii="Times New Roman" w:hAnsi="Times New Roman" w:cs="Times New Roman"/>
          <w:sz w:val="28"/>
          <w:szCs w:val="28"/>
        </w:rPr>
        <w:t>,</w:t>
      </w:r>
      <w:r w:rsidR="00507132" w:rsidRPr="0053697F">
        <w:rPr>
          <w:rFonts w:ascii="Times New Roman" w:hAnsi="Times New Roman" w:cs="Times New Roman"/>
          <w:sz w:val="28"/>
          <w:szCs w:val="28"/>
        </w:rPr>
        <w:t>2</w:t>
      </w:r>
      <w:r w:rsidR="00272FA8" w:rsidRPr="0053697F">
        <w:rPr>
          <w:rFonts w:ascii="Times New Roman" w:hAnsi="Times New Roman" w:cs="Times New Roman"/>
          <w:sz w:val="28"/>
          <w:szCs w:val="28"/>
        </w:rPr>
        <w:t>1</w:t>
      </w:r>
      <w:r w:rsidR="00507132" w:rsidRPr="0053697F">
        <w:rPr>
          <w:rFonts w:ascii="Times New Roman" w:hAnsi="Times New Roman" w:cs="Times New Roman"/>
          <w:sz w:val="28"/>
          <w:szCs w:val="28"/>
        </w:rPr>
        <w:t xml:space="preserve"> г/моль</w:t>
      </w:r>
      <w:r w:rsidR="00272FA8" w:rsidRPr="0053697F">
        <w:rPr>
          <w:rFonts w:ascii="Times New Roman" w:hAnsi="Times New Roman" w:cs="Times New Roman"/>
          <w:sz w:val="28"/>
          <w:szCs w:val="28"/>
        </w:rPr>
        <w:t>, п</w:t>
      </w:r>
      <w:r w:rsidR="00507132" w:rsidRPr="0053697F">
        <w:rPr>
          <w:rFonts w:ascii="Times New Roman" w:hAnsi="Times New Roman" w:cs="Times New Roman"/>
          <w:sz w:val="28"/>
          <w:szCs w:val="28"/>
        </w:rPr>
        <w:t>лотность</w:t>
      </w:r>
      <w:r w:rsidR="00272FA8" w:rsidRPr="0053697F">
        <w:rPr>
          <w:rFonts w:ascii="Times New Roman" w:hAnsi="Times New Roman" w:cs="Times New Roman"/>
          <w:sz w:val="28"/>
          <w:szCs w:val="28"/>
        </w:rPr>
        <w:t xml:space="preserve"> составляет</w:t>
      </w:r>
      <w:r w:rsidR="00507132" w:rsidRPr="0053697F">
        <w:rPr>
          <w:rFonts w:ascii="Times New Roman" w:hAnsi="Times New Roman" w:cs="Times New Roman"/>
          <w:sz w:val="28"/>
          <w:szCs w:val="28"/>
        </w:rPr>
        <w:t xml:space="preserve"> 1</w:t>
      </w:r>
      <w:r w:rsidR="00C77E60" w:rsidRPr="0053697F">
        <w:rPr>
          <w:rFonts w:ascii="Times New Roman" w:hAnsi="Times New Roman" w:cs="Times New Roman"/>
          <w:sz w:val="28"/>
          <w:szCs w:val="28"/>
        </w:rPr>
        <w:t>,</w:t>
      </w:r>
      <w:r w:rsidR="00507132" w:rsidRPr="0053697F">
        <w:rPr>
          <w:rFonts w:ascii="Times New Roman" w:hAnsi="Times New Roman" w:cs="Times New Roman"/>
          <w:sz w:val="28"/>
          <w:szCs w:val="28"/>
        </w:rPr>
        <w:t>34</w:t>
      </w:r>
      <w:r w:rsidR="00B02465" w:rsidRPr="0053697F">
        <w:rPr>
          <w:rFonts w:ascii="Times New Roman" w:hAnsi="Times New Roman" w:cs="Times New Roman"/>
          <w:sz w:val="28"/>
          <w:szCs w:val="28"/>
        </w:rPr>
        <w:t xml:space="preserve"> </w:t>
      </w:r>
      <w:r w:rsidR="00507132" w:rsidRPr="0053697F">
        <w:rPr>
          <w:rFonts w:ascii="Times New Roman" w:hAnsi="Times New Roman" w:cs="Times New Roman"/>
          <w:sz w:val="28"/>
          <w:szCs w:val="28"/>
        </w:rPr>
        <w:t>г/см³</w:t>
      </w:r>
      <w:r w:rsidR="00272FA8" w:rsidRPr="0053697F">
        <w:rPr>
          <w:rFonts w:ascii="Times New Roman" w:hAnsi="Times New Roman" w:cs="Times New Roman"/>
          <w:sz w:val="28"/>
          <w:szCs w:val="28"/>
        </w:rPr>
        <w:t>, т</w:t>
      </w:r>
      <w:r w:rsidR="00507132" w:rsidRPr="0053697F">
        <w:rPr>
          <w:rFonts w:ascii="Times New Roman" w:hAnsi="Times New Roman" w:cs="Times New Roman"/>
          <w:sz w:val="28"/>
          <w:szCs w:val="28"/>
        </w:rPr>
        <w:t xml:space="preserve">емпература плавления </w:t>
      </w:r>
      <w:r w:rsidR="00272FA8" w:rsidRPr="0053697F">
        <w:rPr>
          <w:rFonts w:ascii="Times New Roman" w:hAnsi="Times New Roman" w:cs="Times New Roman"/>
          <w:sz w:val="28"/>
          <w:szCs w:val="28"/>
        </w:rPr>
        <w:t xml:space="preserve">– </w:t>
      </w:r>
      <w:r w:rsidR="00507132" w:rsidRPr="0053697F">
        <w:rPr>
          <w:rFonts w:ascii="Times New Roman" w:hAnsi="Times New Roman" w:cs="Times New Roman"/>
          <w:sz w:val="28"/>
          <w:szCs w:val="28"/>
        </w:rPr>
        <w:t>283 °C</w:t>
      </w:r>
      <w:r w:rsidR="00272FA8" w:rsidRPr="0053697F">
        <w:rPr>
          <w:rFonts w:ascii="Times New Roman" w:hAnsi="Times New Roman" w:cs="Times New Roman"/>
          <w:sz w:val="28"/>
          <w:szCs w:val="28"/>
        </w:rPr>
        <w:t>. Впервые м</w:t>
      </w:r>
      <w:r w:rsidR="00507132" w:rsidRPr="0053697F">
        <w:rPr>
          <w:rFonts w:ascii="Times New Roman" w:hAnsi="Times New Roman" w:cs="Times New Roman"/>
          <w:sz w:val="28"/>
          <w:szCs w:val="28"/>
        </w:rPr>
        <w:t>етионин был выделен из казеина</w:t>
      </w:r>
      <w:r w:rsidR="00272FA8" w:rsidRPr="0053697F">
        <w:rPr>
          <w:rFonts w:ascii="Times New Roman" w:hAnsi="Times New Roman" w:cs="Times New Roman"/>
          <w:sz w:val="28"/>
          <w:szCs w:val="28"/>
        </w:rPr>
        <w:t xml:space="preserve"> в </w:t>
      </w:r>
      <w:r w:rsidR="00507132" w:rsidRPr="0053697F">
        <w:rPr>
          <w:rFonts w:ascii="Times New Roman" w:hAnsi="Times New Roman" w:cs="Times New Roman"/>
          <w:sz w:val="28"/>
          <w:szCs w:val="28"/>
        </w:rPr>
        <w:t>1921</w:t>
      </w:r>
      <w:r w:rsidR="00272FA8" w:rsidRPr="0053697F">
        <w:rPr>
          <w:rFonts w:ascii="Times New Roman" w:hAnsi="Times New Roman" w:cs="Times New Roman"/>
          <w:sz w:val="28"/>
          <w:szCs w:val="28"/>
        </w:rPr>
        <w:t xml:space="preserve"> г </w:t>
      </w:r>
      <w:r w:rsidR="00507132" w:rsidRPr="0053697F">
        <w:rPr>
          <w:rFonts w:ascii="Times New Roman" w:hAnsi="Times New Roman" w:cs="Times New Roman"/>
          <w:sz w:val="28"/>
          <w:szCs w:val="28"/>
        </w:rPr>
        <w:t>Дж.</w:t>
      </w:r>
      <w:r w:rsidR="00272FA8" w:rsidRPr="0053697F">
        <w:rPr>
          <w:rFonts w:ascii="Times New Roman" w:hAnsi="Times New Roman" w:cs="Times New Roman"/>
          <w:sz w:val="28"/>
          <w:szCs w:val="28"/>
        </w:rPr>
        <w:t xml:space="preserve"> </w:t>
      </w:r>
      <w:r w:rsidR="00507132" w:rsidRPr="0053697F">
        <w:rPr>
          <w:rFonts w:ascii="Times New Roman" w:hAnsi="Times New Roman" w:cs="Times New Roman"/>
          <w:sz w:val="28"/>
          <w:szCs w:val="28"/>
        </w:rPr>
        <w:t>Мюллер</w:t>
      </w:r>
      <w:r w:rsidR="00272FA8" w:rsidRPr="0053697F">
        <w:rPr>
          <w:rFonts w:ascii="Times New Roman" w:hAnsi="Times New Roman" w:cs="Times New Roman"/>
          <w:sz w:val="28"/>
          <w:szCs w:val="28"/>
        </w:rPr>
        <w:t>ом</w:t>
      </w:r>
      <w:r w:rsidR="00507132" w:rsidRPr="0053697F">
        <w:rPr>
          <w:rFonts w:ascii="Times New Roman" w:hAnsi="Times New Roman" w:cs="Times New Roman"/>
          <w:sz w:val="28"/>
          <w:szCs w:val="28"/>
        </w:rPr>
        <w:t>.</w:t>
      </w:r>
      <w:r w:rsidR="00BC7975" w:rsidRPr="0053697F">
        <w:rPr>
          <w:rFonts w:ascii="Times New Roman" w:hAnsi="Times New Roman" w:cs="Times New Roman"/>
          <w:sz w:val="28"/>
          <w:szCs w:val="28"/>
        </w:rPr>
        <w:t xml:space="preserve"> </w:t>
      </w:r>
    </w:p>
    <w:p w14:paraId="2B11813C" w14:textId="77777777" w:rsidR="003C47B3" w:rsidRDefault="003C47B3" w:rsidP="003C47B3">
      <w:pPr>
        <w:spacing w:after="0" w:line="240" w:lineRule="auto"/>
        <w:ind w:firstLine="567"/>
        <w:jc w:val="both"/>
        <w:rPr>
          <w:rFonts w:ascii="Times New Roman" w:hAnsi="Times New Roman" w:cs="Times New Roman"/>
          <w:sz w:val="28"/>
          <w:szCs w:val="28"/>
        </w:rPr>
      </w:pPr>
    </w:p>
    <w:p w14:paraId="35C16517" w14:textId="77777777" w:rsidR="003C47B3" w:rsidRPr="0053697F" w:rsidRDefault="003C47B3" w:rsidP="003C47B3">
      <w:pPr>
        <w:spacing w:after="0" w:line="240" w:lineRule="auto"/>
        <w:jc w:val="center"/>
        <w:rPr>
          <w:rFonts w:ascii="Times New Roman" w:hAnsi="Times New Roman" w:cs="Times New Roman"/>
          <w:sz w:val="28"/>
          <w:szCs w:val="28"/>
        </w:rPr>
      </w:pPr>
      <w:r w:rsidRPr="0053697F">
        <w:rPr>
          <w:noProof/>
        </w:rPr>
        <w:drawing>
          <wp:inline distT="0" distB="0" distL="0" distR="0" wp14:anchorId="1348286C" wp14:editId="52438263">
            <wp:extent cx="1848606" cy="1333500"/>
            <wp:effectExtent l="0" t="0" r="0" b="0"/>
            <wp:docPr id="122705375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6">
                      <a:extLst>
                        <a:ext uri="{28A0092B-C50C-407E-A947-70E740481C1C}">
                          <a14:useLocalDpi xmlns:a14="http://schemas.microsoft.com/office/drawing/2010/main" val="0"/>
                        </a:ext>
                      </a:extLst>
                    </a:blip>
                    <a:srcRect l="1411" t="1631" r="1603" b="4215"/>
                    <a:stretch/>
                  </pic:blipFill>
                  <pic:spPr bwMode="auto">
                    <a:xfrm>
                      <a:off x="0" y="0"/>
                      <a:ext cx="1858321" cy="1340508"/>
                    </a:xfrm>
                    <a:prstGeom prst="rect">
                      <a:avLst/>
                    </a:prstGeom>
                    <a:noFill/>
                    <a:ln>
                      <a:noFill/>
                    </a:ln>
                    <a:extLst>
                      <a:ext uri="{53640926-AAD7-44D8-BBD7-CCE9431645EC}">
                        <a14:shadowObscured xmlns:a14="http://schemas.microsoft.com/office/drawing/2010/main"/>
                      </a:ext>
                    </a:extLst>
                  </pic:spPr>
                </pic:pic>
              </a:graphicData>
            </a:graphic>
          </wp:inline>
        </w:drawing>
      </w:r>
    </w:p>
    <w:p w14:paraId="574FED3C" w14:textId="77777777" w:rsidR="003C47B3" w:rsidRPr="0053697F" w:rsidRDefault="003C47B3" w:rsidP="003C47B3">
      <w:pPr>
        <w:spacing w:after="0" w:line="240" w:lineRule="auto"/>
        <w:jc w:val="center"/>
        <w:rPr>
          <w:rFonts w:ascii="Times New Roman" w:hAnsi="Times New Roman" w:cs="Times New Roman"/>
          <w:sz w:val="28"/>
          <w:szCs w:val="28"/>
        </w:rPr>
      </w:pPr>
    </w:p>
    <w:p w14:paraId="304CF462" w14:textId="77777777" w:rsidR="003C47B3" w:rsidRPr="0053697F" w:rsidRDefault="003C47B3" w:rsidP="003C47B3">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Pr>
          <w:rFonts w:ascii="Times New Roman" w:hAnsi="Times New Roman" w:cs="Times New Roman"/>
          <w:sz w:val="28"/>
          <w:szCs w:val="28"/>
        </w:rPr>
        <w:t>9</w:t>
      </w:r>
      <w:r w:rsidRPr="0053697F">
        <w:rPr>
          <w:rFonts w:ascii="Times New Roman" w:hAnsi="Times New Roman" w:cs="Times New Roman"/>
          <w:sz w:val="28"/>
          <w:szCs w:val="28"/>
        </w:rPr>
        <w:t xml:space="preserve"> – Структура метионина</w:t>
      </w:r>
    </w:p>
    <w:p w14:paraId="4535A32A" w14:textId="77777777" w:rsidR="003C47B3" w:rsidRDefault="003C47B3" w:rsidP="009768FF">
      <w:pPr>
        <w:spacing w:after="0" w:line="240" w:lineRule="auto"/>
        <w:ind w:firstLine="567"/>
        <w:jc w:val="both"/>
        <w:rPr>
          <w:rFonts w:ascii="Times New Roman" w:hAnsi="Times New Roman" w:cs="Times New Roman"/>
          <w:sz w:val="28"/>
          <w:szCs w:val="28"/>
        </w:rPr>
      </w:pPr>
    </w:p>
    <w:p w14:paraId="712C8F54" w14:textId="67507784" w:rsidR="009405F6" w:rsidRDefault="00BC7975" w:rsidP="00FE6A43">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Метионин – бесцветное, обладающее специфическим запахом кристаллическое вещество, растворимое в воде (3</w:t>
      </w:r>
      <w:r w:rsidR="00C77E60" w:rsidRPr="0053697F">
        <w:rPr>
          <w:rFonts w:ascii="Times New Roman" w:hAnsi="Times New Roman" w:cs="Times New Roman"/>
          <w:sz w:val="28"/>
          <w:szCs w:val="28"/>
        </w:rPr>
        <w:t>,</w:t>
      </w:r>
      <w:r w:rsidRPr="0053697F">
        <w:rPr>
          <w:rFonts w:ascii="Times New Roman" w:hAnsi="Times New Roman" w:cs="Times New Roman"/>
          <w:sz w:val="28"/>
          <w:szCs w:val="28"/>
        </w:rPr>
        <w:t xml:space="preserve">5 г/100 мл при 25 °C), этаноле, малорастворимое в уксусной кислоте, нерастворимое в бензоле, ацетоне, диэтиловом эфире, </w:t>
      </w:r>
      <w:proofErr w:type="spellStart"/>
      <w:r w:rsidRPr="0053697F">
        <w:rPr>
          <w:rFonts w:ascii="Times New Roman" w:hAnsi="Times New Roman" w:cs="Times New Roman"/>
          <w:sz w:val="28"/>
          <w:szCs w:val="28"/>
        </w:rPr>
        <w:t>петролейном</w:t>
      </w:r>
      <w:proofErr w:type="spellEnd"/>
      <w:r w:rsidRPr="0053697F">
        <w:rPr>
          <w:rFonts w:ascii="Times New Roman" w:hAnsi="Times New Roman" w:cs="Times New Roman"/>
          <w:sz w:val="28"/>
          <w:szCs w:val="28"/>
        </w:rPr>
        <w:t xml:space="preserve"> эфире. Метионин, как и остальные аминокислоты, в кристаллической форме и полярных растворителях существует в виде </w:t>
      </w:r>
      <w:proofErr w:type="spellStart"/>
      <w:r>
        <w:fldChar w:fldCharType="begin"/>
      </w:r>
      <w:r>
        <w:instrText>HYPERLINK "https://bigenc.ru/c/tsvitter-ion-39962e"</w:instrText>
      </w:r>
      <w:r>
        <w:fldChar w:fldCharType="separate"/>
      </w:r>
      <w:r w:rsidRPr="0053697F">
        <w:rPr>
          <w:rStyle w:val="a9"/>
          <w:rFonts w:ascii="Times New Roman" w:hAnsi="Times New Roman" w:cs="Times New Roman"/>
          <w:color w:val="auto"/>
          <w:sz w:val="28"/>
          <w:szCs w:val="28"/>
          <w:u w:val="none"/>
        </w:rPr>
        <w:t>цвиттер</w:t>
      </w:r>
      <w:proofErr w:type="spellEnd"/>
      <w:r w:rsidRPr="0053697F">
        <w:rPr>
          <w:rStyle w:val="a9"/>
          <w:rFonts w:ascii="Times New Roman" w:hAnsi="Times New Roman" w:cs="Times New Roman"/>
          <w:color w:val="auto"/>
          <w:sz w:val="28"/>
          <w:szCs w:val="28"/>
          <w:u w:val="none"/>
        </w:rPr>
        <w:t>-иона</w:t>
      </w:r>
      <w:r>
        <w:fldChar w:fldCharType="end"/>
      </w:r>
      <w:r w:rsidRPr="0053697F">
        <w:rPr>
          <w:rFonts w:ascii="Times New Roman" w:hAnsi="Times New Roman" w:cs="Times New Roman"/>
          <w:sz w:val="28"/>
          <w:szCs w:val="28"/>
        </w:rPr>
        <w:t>.</w:t>
      </w:r>
      <w:r w:rsidR="00B02465" w:rsidRPr="0053697F">
        <w:rPr>
          <w:rFonts w:ascii="Times New Roman" w:hAnsi="Times New Roman" w:cs="Times New Roman"/>
          <w:sz w:val="28"/>
          <w:szCs w:val="28"/>
        </w:rPr>
        <w:t xml:space="preserve"> Метионин </w:t>
      </w:r>
      <w:r w:rsidRPr="0053697F">
        <w:rPr>
          <w:rFonts w:ascii="Times New Roman" w:hAnsi="Times New Roman" w:cs="Times New Roman"/>
          <w:sz w:val="28"/>
          <w:szCs w:val="28"/>
        </w:rPr>
        <w:t xml:space="preserve">взаимодействует с кислотами и щелочами, образует комплексные соединения с металлами, в мягких условиях он может окислится до </w:t>
      </w:r>
      <w:proofErr w:type="spellStart"/>
      <w:r w:rsidRPr="0053697F">
        <w:rPr>
          <w:rFonts w:ascii="Times New Roman" w:hAnsi="Times New Roman" w:cs="Times New Roman"/>
          <w:sz w:val="28"/>
          <w:szCs w:val="28"/>
        </w:rPr>
        <w:t>метионинсульфоксида</w:t>
      </w:r>
      <w:proofErr w:type="spellEnd"/>
      <w:r w:rsidRPr="0053697F">
        <w:rPr>
          <w:rFonts w:ascii="Times New Roman" w:hAnsi="Times New Roman" w:cs="Times New Roman"/>
          <w:sz w:val="28"/>
          <w:szCs w:val="28"/>
        </w:rPr>
        <w:t xml:space="preserve">, а в присутствии сильных окислителей он окисляется до </w:t>
      </w:r>
      <w:proofErr w:type="spellStart"/>
      <w:r w:rsidRPr="0053697F">
        <w:rPr>
          <w:rFonts w:ascii="Times New Roman" w:hAnsi="Times New Roman" w:cs="Times New Roman"/>
          <w:sz w:val="28"/>
          <w:szCs w:val="28"/>
        </w:rPr>
        <w:t>метионинсульфона</w:t>
      </w:r>
      <w:proofErr w:type="spellEnd"/>
      <w:r w:rsidRPr="0053697F">
        <w:rPr>
          <w:rFonts w:ascii="Times New Roman" w:hAnsi="Times New Roman" w:cs="Times New Roman"/>
          <w:sz w:val="28"/>
          <w:szCs w:val="28"/>
        </w:rPr>
        <w:t>.</w:t>
      </w:r>
      <w:r w:rsidR="00D37D9B" w:rsidRPr="0053697F">
        <w:rPr>
          <w:rFonts w:ascii="Times New Roman" w:hAnsi="Times New Roman" w:cs="Times New Roman"/>
          <w:sz w:val="28"/>
          <w:szCs w:val="28"/>
        </w:rPr>
        <w:t xml:space="preserve"> Метионин получают двумя химическими способами: D-метионин получают из </w:t>
      </w:r>
      <w:hyperlink r:id="rId27" w:history="1">
        <w:r w:rsidR="00D37D9B" w:rsidRPr="0053697F">
          <w:rPr>
            <w:rStyle w:val="a9"/>
            <w:rFonts w:ascii="Times New Roman" w:hAnsi="Times New Roman" w:cs="Times New Roman"/>
            <w:color w:val="auto"/>
            <w:sz w:val="28"/>
            <w:szCs w:val="28"/>
            <w:u w:val="none"/>
          </w:rPr>
          <w:t>акролеина</w:t>
        </w:r>
      </w:hyperlink>
      <w:r w:rsidR="00D37D9B" w:rsidRPr="0053697F">
        <w:rPr>
          <w:rFonts w:ascii="Times New Roman" w:hAnsi="Times New Roman" w:cs="Times New Roman"/>
          <w:sz w:val="28"/>
          <w:szCs w:val="28"/>
        </w:rPr>
        <w:t xml:space="preserve"> и </w:t>
      </w:r>
      <w:hyperlink r:id="rId28" w:history="1">
        <w:r w:rsidR="00D37D9B" w:rsidRPr="0053697F">
          <w:rPr>
            <w:rStyle w:val="a9"/>
            <w:rFonts w:ascii="Times New Roman" w:hAnsi="Times New Roman" w:cs="Times New Roman"/>
            <w:color w:val="auto"/>
            <w:sz w:val="28"/>
            <w:szCs w:val="28"/>
            <w:u w:val="none"/>
          </w:rPr>
          <w:t>метилмеркаптана</w:t>
        </w:r>
      </w:hyperlink>
      <w:r w:rsidR="00D37D9B" w:rsidRPr="0053697F">
        <w:rPr>
          <w:rFonts w:ascii="Times New Roman" w:hAnsi="Times New Roman" w:cs="Times New Roman"/>
          <w:sz w:val="28"/>
          <w:szCs w:val="28"/>
        </w:rPr>
        <w:t xml:space="preserve">, L-форму выделяют </w:t>
      </w:r>
      <w:proofErr w:type="spellStart"/>
      <w:r w:rsidR="00D37D9B" w:rsidRPr="0053697F">
        <w:rPr>
          <w:rFonts w:ascii="Times New Roman" w:hAnsi="Times New Roman" w:cs="Times New Roman"/>
          <w:sz w:val="28"/>
          <w:szCs w:val="28"/>
        </w:rPr>
        <w:t>ферментативно</w:t>
      </w:r>
      <w:proofErr w:type="spellEnd"/>
      <w:r w:rsidR="00D37D9B" w:rsidRPr="0053697F">
        <w:rPr>
          <w:rFonts w:ascii="Times New Roman" w:hAnsi="Times New Roman" w:cs="Times New Roman"/>
          <w:sz w:val="28"/>
          <w:szCs w:val="28"/>
        </w:rPr>
        <w:t>. Чаще всего метионин применяется для обогащения пищи и кормов и в качестве лекарства для профилактики и лечения токсических поражений печени [</w:t>
      </w:r>
      <w:r w:rsidR="0062515B" w:rsidRPr="0053697F">
        <w:rPr>
          <w:rFonts w:ascii="Times New Roman" w:hAnsi="Times New Roman" w:cs="Times New Roman"/>
          <w:sz w:val="28"/>
          <w:szCs w:val="28"/>
        </w:rPr>
        <w:t>10</w:t>
      </w:r>
      <w:r w:rsidR="00245985">
        <w:rPr>
          <w:rFonts w:ascii="Times New Roman" w:hAnsi="Times New Roman" w:cs="Times New Roman"/>
          <w:sz w:val="28"/>
          <w:szCs w:val="28"/>
        </w:rPr>
        <w:t>5</w:t>
      </w:r>
      <w:r w:rsidR="00D37D9B" w:rsidRPr="0053697F">
        <w:rPr>
          <w:rFonts w:ascii="Times New Roman" w:hAnsi="Times New Roman" w:cs="Times New Roman"/>
          <w:sz w:val="28"/>
          <w:szCs w:val="28"/>
        </w:rPr>
        <w:t>].</w:t>
      </w:r>
    </w:p>
    <w:p w14:paraId="3C0760CC" w14:textId="1505E4BD" w:rsidR="009405F6" w:rsidRDefault="009405F6" w:rsidP="00FE6A43">
      <w:pPr>
        <w:spacing w:after="0" w:line="240" w:lineRule="auto"/>
        <w:ind w:firstLine="567"/>
        <w:jc w:val="both"/>
        <w:rPr>
          <w:rFonts w:ascii="Times New Roman" w:hAnsi="Times New Roman" w:cs="Times New Roman"/>
          <w:sz w:val="28"/>
          <w:szCs w:val="28"/>
        </w:rPr>
      </w:pPr>
      <w:r w:rsidRPr="009405F6">
        <w:rPr>
          <w:rFonts w:ascii="Times New Roman" w:hAnsi="Times New Roman" w:cs="Times New Roman"/>
          <w:sz w:val="28"/>
          <w:szCs w:val="28"/>
        </w:rPr>
        <w:t>Бетаин (</w:t>
      </w:r>
      <w:proofErr w:type="spellStart"/>
      <w:r w:rsidRPr="009405F6">
        <w:rPr>
          <w:rFonts w:ascii="Times New Roman" w:hAnsi="Times New Roman" w:cs="Times New Roman"/>
          <w:sz w:val="28"/>
          <w:szCs w:val="28"/>
        </w:rPr>
        <w:t>Bet</w:t>
      </w:r>
      <w:proofErr w:type="spellEnd"/>
      <w:r w:rsidRPr="009405F6">
        <w:rPr>
          <w:rFonts w:ascii="Times New Roman" w:hAnsi="Times New Roman" w:cs="Times New Roman"/>
          <w:sz w:val="28"/>
          <w:szCs w:val="28"/>
        </w:rPr>
        <w:t xml:space="preserve">, </w:t>
      </w:r>
      <w:proofErr w:type="spellStart"/>
      <w:r w:rsidRPr="009405F6">
        <w:rPr>
          <w:rFonts w:ascii="Times New Roman" w:hAnsi="Times New Roman" w:cs="Times New Roman"/>
          <w:sz w:val="28"/>
          <w:szCs w:val="28"/>
        </w:rPr>
        <w:t>триметилглицин</w:t>
      </w:r>
      <w:proofErr w:type="spellEnd"/>
      <w:r w:rsidRPr="009405F6">
        <w:rPr>
          <w:rFonts w:ascii="Times New Roman" w:hAnsi="Times New Roman" w:cs="Times New Roman"/>
          <w:sz w:val="28"/>
          <w:szCs w:val="28"/>
        </w:rPr>
        <w:t>) является наиболее распространённым N-</w:t>
      </w:r>
      <w:proofErr w:type="spellStart"/>
      <w:r w:rsidRPr="009405F6">
        <w:rPr>
          <w:rFonts w:ascii="Times New Roman" w:hAnsi="Times New Roman" w:cs="Times New Roman"/>
          <w:sz w:val="28"/>
          <w:szCs w:val="28"/>
        </w:rPr>
        <w:t>триалкилпроизводным</w:t>
      </w:r>
      <w:proofErr w:type="spellEnd"/>
      <w:r w:rsidRPr="009405F6">
        <w:rPr>
          <w:rFonts w:ascii="Times New Roman" w:hAnsi="Times New Roman" w:cs="Times New Roman"/>
          <w:sz w:val="28"/>
          <w:szCs w:val="28"/>
        </w:rPr>
        <w:t xml:space="preserve"> глицина с формулой (CH</w:t>
      </w:r>
      <w:r w:rsidRPr="009405F6">
        <w:rPr>
          <w:rFonts w:ascii="Times New Roman" w:hAnsi="Times New Roman" w:cs="Times New Roman"/>
          <w:sz w:val="28"/>
          <w:szCs w:val="28"/>
          <w:vertAlign w:val="subscript"/>
        </w:rPr>
        <w:t>3</w:t>
      </w:r>
      <w:r w:rsidRPr="009405F6">
        <w:rPr>
          <w:rFonts w:ascii="Times New Roman" w:hAnsi="Times New Roman" w:cs="Times New Roman"/>
          <w:sz w:val="28"/>
          <w:szCs w:val="28"/>
        </w:rPr>
        <w:t>)</w:t>
      </w:r>
      <w:r w:rsidRPr="009405F6">
        <w:rPr>
          <w:rFonts w:ascii="Times New Roman" w:hAnsi="Times New Roman" w:cs="Times New Roman"/>
          <w:sz w:val="28"/>
          <w:szCs w:val="28"/>
          <w:vertAlign w:val="subscript"/>
        </w:rPr>
        <w:t>3</w:t>
      </w:r>
      <w:r w:rsidRPr="009405F6">
        <w:rPr>
          <w:rFonts w:ascii="Times New Roman" w:hAnsi="Times New Roman" w:cs="Times New Roman"/>
          <w:sz w:val="28"/>
          <w:szCs w:val="28"/>
        </w:rPr>
        <w:t>-N</w:t>
      </w:r>
      <w:r w:rsidRPr="009405F6">
        <w:rPr>
          <w:rFonts w:ascii="Times New Roman" w:hAnsi="Times New Roman" w:cs="Times New Roman"/>
          <w:sz w:val="28"/>
          <w:szCs w:val="28"/>
          <w:vertAlign w:val="superscript"/>
        </w:rPr>
        <w:t>+</w:t>
      </w:r>
      <w:r w:rsidRPr="009405F6">
        <w:rPr>
          <w:rFonts w:ascii="Times New Roman" w:hAnsi="Times New Roman" w:cs="Times New Roman"/>
          <w:sz w:val="28"/>
          <w:szCs w:val="28"/>
        </w:rPr>
        <w:t>-CH</w:t>
      </w:r>
      <w:r w:rsidRPr="009405F6">
        <w:rPr>
          <w:rFonts w:ascii="Times New Roman" w:hAnsi="Times New Roman" w:cs="Times New Roman"/>
          <w:sz w:val="28"/>
          <w:szCs w:val="28"/>
          <w:vertAlign w:val="subscript"/>
        </w:rPr>
        <w:t>2</w:t>
      </w:r>
      <w:r w:rsidRPr="009405F6">
        <w:rPr>
          <w:rFonts w:ascii="Times New Roman" w:hAnsi="Times New Roman" w:cs="Times New Roman"/>
          <w:sz w:val="28"/>
          <w:szCs w:val="28"/>
        </w:rPr>
        <w:t>-COO</w:t>
      </w:r>
      <w:r w:rsidRPr="00FE6A43">
        <w:rPr>
          <w:rFonts w:ascii="Times New Roman" w:hAnsi="Times New Roman" w:cs="Times New Roman"/>
          <w:sz w:val="28"/>
          <w:szCs w:val="28"/>
          <w:vertAlign w:val="superscript"/>
        </w:rPr>
        <w:t>-</w:t>
      </w:r>
      <w:r w:rsidRPr="009405F6">
        <w:rPr>
          <w:rFonts w:ascii="Times New Roman" w:hAnsi="Times New Roman" w:cs="Times New Roman"/>
          <w:sz w:val="28"/>
          <w:szCs w:val="28"/>
        </w:rPr>
        <w:t xml:space="preserve">. Впервые </w:t>
      </w:r>
      <w:r w:rsidR="00FE6A43" w:rsidRPr="00FE6A43">
        <w:rPr>
          <w:rFonts w:ascii="Times New Roman" w:hAnsi="Times New Roman" w:cs="Times New Roman"/>
          <w:sz w:val="28"/>
          <w:szCs w:val="28"/>
        </w:rPr>
        <w:t>бетаин</w:t>
      </w:r>
      <w:r w:rsidRPr="009405F6">
        <w:rPr>
          <w:rFonts w:ascii="Times New Roman" w:hAnsi="Times New Roman" w:cs="Times New Roman"/>
          <w:sz w:val="28"/>
          <w:szCs w:val="28"/>
        </w:rPr>
        <w:t xml:space="preserve"> был получен из сахарной свёклы К.В.Б. </w:t>
      </w:r>
      <w:proofErr w:type="spellStart"/>
      <w:r w:rsidRPr="009405F6">
        <w:rPr>
          <w:rFonts w:ascii="Times New Roman" w:hAnsi="Times New Roman" w:cs="Times New Roman"/>
          <w:sz w:val="28"/>
          <w:szCs w:val="28"/>
        </w:rPr>
        <w:t>Шейблером</w:t>
      </w:r>
      <w:proofErr w:type="spellEnd"/>
      <w:r w:rsidRPr="009405F6">
        <w:rPr>
          <w:rFonts w:ascii="Times New Roman" w:hAnsi="Times New Roman" w:cs="Times New Roman"/>
          <w:sz w:val="28"/>
          <w:szCs w:val="28"/>
        </w:rPr>
        <w:t xml:space="preserve"> в 1869 году. Это бесцветное кристаллическое соединение, хорошо растворимое в воде (157 г</w:t>
      </w:r>
      <w:r w:rsidR="00FE6A43" w:rsidRPr="00FE6A43">
        <w:rPr>
          <w:rFonts w:ascii="Times New Roman" w:hAnsi="Times New Roman" w:cs="Times New Roman"/>
          <w:sz w:val="28"/>
          <w:szCs w:val="28"/>
        </w:rPr>
        <w:t>/</w:t>
      </w:r>
      <w:r w:rsidRPr="009405F6">
        <w:rPr>
          <w:rFonts w:ascii="Times New Roman" w:hAnsi="Times New Roman" w:cs="Times New Roman"/>
          <w:sz w:val="28"/>
          <w:szCs w:val="28"/>
        </w:rPr>
        <w:t>100 мл при 19 °C), а также в метаноле и этаноле (8,6 г</w:t>
      </w:r>
      <w:r w:rsidR="00FE6A43" w:rsidRPr="00FE6A43">
        <w:rPr>
          <w:rFonts w:ascii="Times New Roman" w:hAnsi="Times New Roman" w:cs="Times New Roman"/>
          <w:sz w:val="28"/>
          <w:szCs w:val="28"/>
        </w:rPr>
        <w:t>/</w:t>
      </w:r>
      <w:r w:rsidRPr="009405F6">
        <w:rPr>
          <w:rFonts w:ascii="Times New Roman" w:hAnsi="Times New Roman" w:cs="Times New Roman"/>
          <w:sz w:val="28"/>
          <w:szCs w:val="28"/>
        </w:rPr>
        <w:t>100 мл при 18 °C), но практически нерастворимое в хлороформе и диэтиловом эфире.</w:t>
      </w:r>
    </w:p>
    <w:p w14:paraId="6F18B86B" w14:textId="17F380B4" w:rsidR="003C47B3" w:rsidRDefault="003C47B3" w:rsidP="00E2452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Бетаин</w:t>
      </w:r>
      <w:r w:rsidR="00C949BB" w:rsidRPr="0053697F">
        <w:rPr>
          <w:rFonts w:ascii="Times New Roman" w:hAnsi="Times New Roman" w:cs="Times New Roman"/>
          <w:sz w:val="28"/>
          <w:szCs w:val="28"/>
        </w:rPr>
        <w:t xml:space="preserve"> </w:t>
      </w:r>
      <w:r w:rsidR="00CD1BA7" w:rsidRPr="0053697F">
        <w:rPr>
          <w:rFonts w:ascii="Times New Roman" w:hAnsi="Times New Roman" w:cs="Times New Roman"/>
          <w:sz w:val="28"/>
          <w:szCs w:val="28"/>
        </w:rPr>
        <w:t>явля</w:t>
      </w:r>
      <w:r w:rsidR="00C949BB" w:rsidRPr="0053697F">
        <w:rPr>
          <w:rFonts w:ascii="Times New Roman" w:hAnsi="Times New Roman" w:cs="Times New Roman"/>
          <w:sz w:val="28"/>
          <w:szCs w:val="28"/>
        </w:rPr>
        <w:t>ется</w:t>
      </w:r>
      <w:r w:rsidR="00CD1BA7" w:rsidRPr="0053697F">
        <w:rPr>
          <w:rFonts w:ascii="Times New Roman" w:hAnsi="Times New Roman" w:cs="Times New Roman"/>
          <w:sz w:val="28"/>
          <w:szCs w:val="28"/>
        </w:rPr>
        <w:t xml:space="preserve"> постоянным </w:t>
      </w:r>
      <w:proofErr w:type="spellStart"/>
      <w:r w:rsidR="00CD1BA7" w:rsidRPr="0053697F">
        <w:rPr>
          <w:rFonts w:ascii="Times New Roman" w:hAnsi="Times New Roman" w:cs="Times New Roman"/>
          <w:sz w:val="28"/>
          <w:szCs w:val="28"/>
        </w:rPr>
        <w:t>цвиттер</w:t>
      </w:r>
      <w:proofErr w:type="spellEnd"/>
      <w:r w:rsidR="00CD1BA7" w:rsidRPr="0053697F">
        <w:rPr>
          <w:rFonts w:ascii="Times New Roman" w:hAnsi="Times New Roman" w:cs="Times New Roman"/>
          <w:sz w:val="28"/>
          <w:szCs w:val="28"/>
        </w:rPr>
        <w:t>-ионом</w:t>
      </w:r>
      <w:r w:rsidR="00790C38" w:rsidRPr="0053697F">
        <w:rPr>
          <w:rFonts w:ascii="Times New Roman" w:hAnsi="Times New Roman" w:cs="Times New Roman"/>
          <w:sz w:val="28"/>
          <w:szCs w:val="28"/>
        </w:rPr>
        <w:t xml:space="preserve"> (рисунок 1</w:t>
      </w:r>
      <w:r w:rsidR="00AB179C">
        <w:rPr>
          <w:rFonts w:ascii="Times New Roman" w:hAnsi="Times New Roman" w:cs="Times New Roman"/>
          <w:sz w:val="28"/>
          <w:szCs w:val="28"/>
        </w:rPr>
        <w:t>0</w:t>
      </w:r>
      <w:r w:rsidR="00790C38" w:rsidRPr="0053697F">
        <w:rPr>
          <w:rFonts w:ascii="Times New Roman" w:hAnsi="Times New Roman" w:cs="Times New Roman"/>
          <w:sz w:val="28"/>
          <w:szCs w:val="28"/>
        </w:rPr>
        <w:t>)</w:t>
      </w:r>
      <w:r w:rsidR="00033BC2" w:rsidRPr="0053697F">
        <w:rPr>
          <w:rFonts w:ascii="Times New Roman" w:hAnsi="Times New Roman" w:cs="Times New Roman"/>
          <w:sz w:val="28"/>
          <w:szCs w:val="28"/>
        </w:rPr>
        <w:t>, молярная масса которого равна 117</w:t>
      </w:r>
      <w:r w:rsidR="00C77E60" w:rsidRPr="0053697F">
        <w:rPr>
          <w:rFonts w:ascii="Times New Roman" w:hAnsi="Times New Roman" w:cs="Times New Roman"/>
          <w:sz w:val="28"/>
          <w:szCs w:val="28"/>
        </w:rPr>
        <w:t>,</w:t>
      </w:r>
      <w:r w:rsidR="00033BC2" w:rsidRPr="0053697F">
        <w:rPr>
          <w:rFonts w:ascii="Times New Roman" w:hAnsi="Times New Roman" w:cs="Times New Roman"/>
          <w:sz w:val="28"/>
          <w:szCs w:val="28"/>
        </w:rPr>
        <w:t xml:space="preserve">15 г/моль, температура плавления и разложения – 293 °C и 310 °C, соответственно. </w:t>
      </w:r>
      <w:r w:rsidR="00C949BB" w:rsidRPr="0053697F">
        <w:rPr>
          <w:rFonts w:ascii="Times New Roman" w:hAnsi="Times New Roman" w:cs="Times New Roman"/>
          <w:sz w:val="28"/>
          <w:szCs w:val="28"/>
        </w:rPr>
        <w:t>Синтетически б</w:t>
      </w:r>
      <w:r w:rsidR="00CD1BA7" w:rsidRPr="0053697F">
        <w:rPr>
          <w:rFonts w:ascii="Times New Roman" w:hAnsi="Times New Roman" w:cs="Times New Roman"/>
          <w:sz w:val="28"/>
          <w:szCs w:val="28"/>
        </w:rPr>
        <w:t>етаин</w:t>
      </w:r>
      <w:r w:rsidR="004F2811" w:rsidRPr="0053697F">
        <w:rPr>
          <w:rFonts w:ascii="Times New Roman" w:hAnsi="Times New Roman" w:cs="Times New Roman"/>
          <w:sz w:val="28"/>
          <w:szCs w:val="28"/>
        </w:rPr>
        <w:t xml:space="preserve"> получают </w:t>
      </w:r>
      <w:r w:rsidR="00CD1BA7" w:rsidRPr="0053697F">
        <w:rPr>
          <w:rFonts w:ascii="Times New Roman" w:hAnsi="Times New Roman" w:cs="Times New Roman"/>
          <w:sz w:val="28"/>
          <w:szCs w:val="28"/>
        </w:rPr>
        <w:t>взаимодействием</w:t>
      </w:r>
      <w:r w:rsidR="004F2811" w:rsidRPr="0053697F">
        <w:rPr>
          <w:rFonts w:ascii="Times New Roman" w:hAnsi="Times New Roman" w:cs="Times New Roman"/>
          <w:sz w:val="28"/>
          <w:szCs w:val="28"/>
        </w:rPr>
        <w:t xml:space="preserve"> </w:t>
      </w:r>
      <w:proofErr w:type="spellStart"/>
      <w:r w:rsidR="00CD1BA7" w:rsidRPr="0053697F">
        <w:rPr>
          <w:rFonts w:ascii="Times New Roman" w:hAnsi="Times New Roman" w:cs="Times New Roman"/>
          <w:sz w:val="28"/>
          <w:szCs w:val="28"/>
        </w:rPr>
        <w:t>алкилгалогенидо</w:t>
      </w:r>
      <w:r w:rsidR="00655821" w:rsidRPr="0053697F">
        <w:rPr>
          <w:rFonts w:ascii="Times New Roman" w:hAnsi="Times New Roman" w:cs="Times New Roman"/>
          <w:sz w:val="28"/>
          <w:szCs w:val="28"/>
        </w:rPr>
        <w:t>в</w:t>
      </w:r>
      <w:proofErr w:type="spellEnd"/>
      <w:r w:rsidR="00655821" w:rsidRPr="0053697F">
        <w:rPr>
          <w:rFonts w:ascii="Times New Roman" w:hAnsi="Times New Roman" w:cs="Times New Roman"/>
          <w:sz w:val="28"/>
          <w:szCs w:val="28"/>
        </w:rPr>
        <w:t xml:space="preserve"> или </w:t>
      </w:r>
      <w:proofErr w:type="spellStart"/>
      <w:r w:rsidR="00CD1BA7" w:rsidRPr="0053697F">
        <w:rPr>
          <w:rFonts w:ascii="Times New Roman" w:hAnsi="Times New Roman" w:cs="Times New Roman"/>
          <w:sz w:val="28"/>
          <w:szCs w:val="28"/>
        </w:rPr>
        <w:t>алкилсульфатов</w:t>
      </w:r>
      <w:proofErr w:type="spellEnd"/>
      <w:r w:rsidR="004F2811" w:rsidRPr="0053697F">
        <w:rPr>
          <w:rFonts w:ascii="Times New Roman" w:hAnsi="Times New Roman" w:cs="Times New Roman"/>
          <w:sz w:val="28"/>
          <w:szCs w:val="28"/>
        </w:rPr>
        <w:t xml:space="preserve"> </w:t>
      </w:r>
      <w:r w:rsidR="00CD1BA7" w:rsidRPr="0053697F">
        <w:rPr>
          <w:rFonts w:ascii="Times New Roman" w:hAnsi="Times New Roman" w:cs="Times New Roman"/>
          <w:sz w:val="28"/>
          <w:szCs w:val="28"/>
        </w:rPr>
        <w:t>с</w:t>
      </w:r>
      <w:r w:rsidR="004F2811" w:rsidRPr="0053697F">
        <w:rPr>
          <w:rFonts w:ascii="Times New Roman" w:hAnsi="Times New Roman" w:cs="Times New Roman"/>
          <w:sz w:val="28"/>
          <w:szCs w:val="28"/>
        </w:rPr>
        <w:t xml:space="preserve"> </w:t>
      </w:r>
      <w:r w:rsidR="00CD1BA7" w:rsidRPr="0053697F">
        <w:rPr>
          <w:rFonts w:ascii="Times New Roman" w:hAnsi="Times New Roman" w:cs="Times New Roman"/>
          <w:sz w:val="28"/>
          <w:szCs w:val="28"/>
        </w:rPr>
        <w:t>аминокислотами</w:t>
      </w:r>
      <w:r w:rsidR="004F2811" w:rsidRPr="0053697F">
        <w:rPr>
          <w:rFonts w:ascii="Times New Roman" w:hAnsi="Times New Roman" w:cs="Times New Roman"/>
          <w:sz w:val="28"/>
          <w:szCs w:val="28"/>
        </w:rPr>
        <w:t xml:space="preserve"> и </w:t>
      </w:r>
      <w:r w:rsidR="00CD1BA7" w:rsidRPr="0053697F">
        <w:rPr>
          <w:rFonts w:ascii="Times New Roman" w:hAnsi="Times New Roman" w:cs="Times New Roman"/>
          <w:sz w:val="28"/>
          <w:szCs w:val="28"/>
        </w:rPr>
        <w:t>три</w:t>
      </w:r>
      <w:r w:rsidR="00C949BB" w:rsidRPr="0053697F">
        <w:rPr>
          <w:rFonts w:ascii="Times New Roman" w:hAnsi="Times New Roman" w:cs="Times New Roman"/>
          <w:sz w:val="28"/>
          <w:szCs w:val="28"/>
        </w:rPr>
        <w:t>метиламина</w:t>
      </w:r>
      <w:r w:rsidR="004F2811" w:rsidRPr="0053697F">
        <w:rPr>
          <w:rFonts w:ascii="Times New Roman" w:hAnsi="Times New Roman" w:cs="Times New Roman"/>
          <w:sz w:val="28"/>
          <w:szCs w:val="28"/>
        </w:rPr>
        <w:t xml:space="preserve"> </w:t>
      </w:r>
      <w:r w:rsidR="00CD1BA7" w:rsidRPr="0053697F">
        <w:rPr>
          <w:rFonts w:ascii="Times New Roman" w:hAnsi="Times New Roman" w:cs="Times New Roman"/>
          <w:sz w:val="28"/>
          <w:szCs w:val="28"/>
        </w:rPr>
        <w:t>с</w:t>
      </w:r>
      <w:r w:rsidR="004F2811" w:rsidRPr="0053697F">
        <w:rPr>
          <w:rFonts w:ascii="Times New Roman" w:hAnsi="Times New Roman" w:cs="Times New Roman"/>
          <w:sz w:val="28"/>
          <w:szCs w:val="28"/>
        </w:rPr>
        <w:t xml:space="preserve"> </w:t>
      </w:r>
      <w:r w:rsidR="00C949BB" w:rsidRPr="0053697F">
        <w:rPr>
          <w:rFonts w:ascii="Times New Roman" w:hAnsi="Times New Roman" w:cs="Times New Roman"/>
          <w:sz w:val="28"/>
          <w:szCs w:val="28"/>
        </w:rPr>
        <w:t>хлоруксусной кислотой</w:t>
      </w:r>
      <w:r w:rsidR="00CD1BA7" w:rsidRPr="0053697F">
        <w:rPr>
          <w:rFonts w:ascii="Times New Roman" w:hAnsi="Times New Roman" w:cs="Times New Roman"/>
          <w:sz w:val="28"/>
          <w:szCs w:val="28"/>
        </w:rPr>
        <w:t>.</w:t>
      </w:r>
      <w:r w:rsidR="00F02B7B" w:rsidRPr="0053697F">
        <w:rPr>
          <w:rFonts w:ascii="Times New Roman" w:hAnsi="Times New Roman" w:cs="Times New Roman"/>
          <w:sz w:val="28"/>
          <w:szCs w:val="28"/>
        </w:rPr>
        <w:t xml:space="preserve"> </w:t>
      </w:r>
      <w:r w:rsidR="00C949BB" w:rsidRPr="0053697F">
        <w:rPr>
          <w:rFonts w:ascii="Times New Roman" w:hAnsi="Times New Roman" w:cs="Times New Roman"/>
          <w:sz w:val="28"/>
          <w:szCs w:val="28"/>
        </w:rPr>
        <w:t>Бетаин можно использовать</w:t>
      </w:r>
      <w:r w:rsidR="00F02B7B" w:rsidRPr="0053697F">
        <w:rPr>
          <w:rFonts w:ascii="Times New Roman" w:hAnsi="Times New Roman" w:cs="Times New Roman"/>
          <w:sz w:val="28"/>
          <w:szCs w:val="28"/>
        </w:rPr>
        <w:t xml:space="preserve"> как поверхностно-активное </w:t>
      </w:r>
      <w:r w:rsidR="00F02B7B" w:rsidRPr="0053697F">
        <w:rPr>
          <w:rFonts w:ascii="Times New Roman" w:hAnsi="Times New Roman" w:cs="Times New Roman"/>
          <w:sz w:val="28"/>
          <w:szCs w:val="28"/>
        </w:rPr>
        <w:lastRenderedPageBreak/>
        <w:t>вещество для получения моющих средств и</w:t>
      </w:r>
      <w:r w:rsidR="00C949BB" w:rsidRPr="0053697F">
        <w:rPr>
          <w:rFonts w:ascii="Times New Roman" w:hAnsi="Times New Roman" w:cs="Times New Roman"/>
          <w:sz w:val="28"/>
          <w:szCs w:val="28"/>
        </w:rPr>
        <w:t xml:space="preserve"> </w:t>
      </w:r>
      <w:r w:rsidR="00F02B7B" w:rsidRPr="0053697F">
        <w:rPr>
          <w:rFonts w:ascii="Times New Roman" w:hAnsi="Times New Roman" w:cs="Times New Roman"/>
          <w:sz w:val="28"/>
          <w:szCs w:val="28"/>
        </w:rPr>
        <w:t xml:space="preserve">как буферный агент </w:t>
      </w:r>
      <w:r w:rsidR="00C949BB" w:rsidRPr="0053697F">
        <w:rPr>
          <w:rFonts w:ascii="Times New Roman" w:hAnsi="Times New Roman" w:cs="Times New Roman"/>
          <w:sz w:val="28"/>
          <w:szCs w:val="28"/>
        </w:rPr>
        <w:t>в к</w:t>
      </w:r>
      <w:r w:rsidR="001908E3" w:rsidRPr="0053697F">
        <w:rPr>
          <w:rFonts w:ascii="Times New Roman" w:hAnsi="Times New Roman" w:cs="Times New Roman"/>
          <w:sz w:val="28"/>
          <w:szCs w:val="28"/>
        </w:rPr>
        <w:t>осмети</w:t>
      </w:r>
      <w:r w:rsidR="00F02B7B" w:rsidRPr="0053697F">
        <w:rPr>
          <w:rFonts w:ascii="Times New Roman" w:hAnsi="Times New Roman" w:cs="Times New Roman"/>
          <w:sz w:val="28"/>
          <w:szCs w:val="28"/>
        </w:rPr>
        <w:t>ческой промышленности</w:t>
      </w:r>
      <w:r w:rsidR="009B42B8" w:rsidRPr="0053697F">
        <w:rPr>
          <w:rFonts w:ascii="Times New Roman" w:hAnsi="Times New Roman" w:cs="Times New Roman"/>
          <w:sz w:val="28"/>
          <w:szCs w:val="28"/>
        </w:rPr>
        <w:t xml:space="preserve"> [</w:t>
      </w:r>
      <w:r w:rsidR="009768FF" w:rsidRPr="0053697F">
        <w:rPr>
          <w:rFonts w:ascii="Times New Roman" w:hAnsi="Times New Roman" w:cs="Times New Roman"/>
          <w:sz w:val="28"/>
          <w:szCs w:val="28"/>
        </w:rPr>
        <w:t>10</w:t>
      </w:r>
      <w:r w:rsidR="00245985">
        <w:rPr>
          <w:rFonts w:ascii="Times New Roman" w:hAnsi="Times New Roman" w:cs="Times New Roman"/>
          <w:sz w:val="28"/>
          <w:szCs w:val="28"/>
        </w:rPr>
        <w:t>6</w:t>
      </w:r>
      <w:r w:rsidR="009B42B8" w:rsidRPr="0053697F">
        <w:rPr>
          <w:rFonts w:ascii="Times New Roman" w:hAnsi="Times New Roman" w:cs="Times New Roman"/>
          <w:sz w:val="28"/>
          <w:szCs w:val="28"/>
        </w:rPr>
        <w:t>]</w:t>
      </w:r>
      <w:r w:rsidR="00F02B7B" w:rsidRPr="0053697F">
        <w:rPr>
          <w:rFonts w:ascii="Times New Roman" w:hAnsi="Times New Roman" w:cs="Times New Roman"/>
          <w:sz w:val="28"/>
          <w:szCs w:val="28"/>
        </w:rPr>
        <w:t>.</w:t>
      </w:r>
    </w:p>
    <w:p w14:paraId="772CFBA6" w14:textId="77777777" w:rsidR="003903CC" w:rsidRPr="0053697F" w:rsidRDefault="003903CC" w:rsidP="00E24520">
      <w:pPr>
        <w:spacing w:after="0" w:line="240" w:lineRule="auto"/>
        <w:ind w:firstLine="567"/>
        <w:jc w:val="both"/>
        <w:rPr>
          <w:rFonts w:ascii="Times New Roman" w:hAnsi="Times New Roman" w:cs="Times New Roman"/>
          <w:sz w:val="28"/>
          <w:szCs w:val="28"/>
        </w:rPr>
      </w:pPr>
    </w:p>
    <w:p w14:paraId="7E387205" w14:textId="0695CA76" w:rsidR="009446C6" w:rsidRPr="0053697F" w:rsidRDefault="009446C6" w:rsidP="009446C6">
      <w:pPr>
        <w:spacing w:after="0" w:line="240" w:lineRule="auto"/>
        <w:jc w:val="center"/>
        <w:rPr>
          <w:rFonts w:ascii="Times New Roman" w:hAnsi="Times New Roman" w:cs="Times New Roman"/>
          <w:color w:val="FF0000"/>
          <w:sz w:val="28"/>
          <w:szCs w:val="28"/>
        </w:rPr>
      </w:pPr>
      <w:r w:rsidRPr="0053697F">
        <w:rPr>
          <w:rFonts w:ascii="Times New Roman" w:hAnsi="Times New Roman" w:cs="Times New Roman"/>
          <w:noProof/>
          <w:sz w:val="28"/>
          <w:szCs w:val="28"/>
        </w:rPr>
        <w:drawing>
          <wp:inline distT="0" distB="0" distL="0" distR="0" wp14:anchorId="79F52CAF" wp14:editId="0CF49A3B">
            <wp:extent cx="2220686" cy="960120"/>
            <wp:effectExtent l="0" t="0" r="8255" b="0"/>
            <wp:docPr id="53405636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9">
                      <a:clrChange>
                        <a:clrFrom>
                          <a:srgbClr val="FFFFFF"/>
                        </a:clrFrom>
                        <a:clrTo>
                          <a:srgbClr val="FFFFFF">
                            <a:alpha val="0"/>
                          </a:srgbClr>
                        </a:clrTo>
                      </a:clrChange>
                      <a:extLst>
                        <a:ext uri="{BEBA8EAE-BF5A-486C-A8C5-ECC9F3942E4B}">
                          <a14:imgProps xmlns:a14="http://schemas.microsoft.com/office/drawing/2010/main">
                            <a14:imgLayer r:embed="rId30">
                              <a14:imgEffect>
                                <a14:artisticPaintStrokes/>
                              </a14:imgEffect>
                              <a14:imgEffect>
                                <a14:saturation sat="400000"/>
                              </a14:imgEffect>
                            </a14:imgLayer>
                          </a14:imgProps>
                        </a:ext>
                        <a:ext uri="{28A0092B-C50C-407E-A947-70E740481C1C}">
                          <a14:useLocalDpi xmlns:a14="http://schemas.microsoft.com/office/drawing/2010/main" val="0"/>
                        </a:ext>
                      </a:extLst>
                    </a:blip>
                    <a:srcRect l="1411" t="3061" r="1860" b="4884"/>
                    <a:stretch/>
                  </pic:blipFill>
                  <pic:spPr bwMode="auto">
                    <a:xfrm>
                      <a:off x="0" y="0"/>
                      <a:ext cx="2231638" cy="964855"/>
                    </a:xfrm>
                    <a:prstGeom prst="rect">
                      <a:avLst/>
                    </a:prstGeom>
                    <a:noFill/>
                    <a:ln>
                      <a:noFill/>
                    </a:ln>
                    <a:extLst>
                      <a:ext uri="{53640926-AAD7-44D8-BBD7-CCE9431645EC}">
                        <a14:shadowObscured xmlns:a14="http://schemas.microsoft.com/office/drawing/2010/main"/>
                      </a:ext>
                    </a:extLst>
                  </pic:spPr>
                </pic:pic>
              </a:graphicData>
            </a:graphic>
          </wp:inline>
        </w:drawing>
      </w:r>
    </w:p>
    <w:p w14:paraId="7448B53E" w14:textId="77777777" w:rsidR="009446C6" w:rsidRPr="0053697F" w:rsidRDefault="009446C6" w:rsidP="009C2271">
      <w:pPr>
        <w:spacing w:after="0" w:line="240" w:lineRule="auto"/>
        <w:jc w:val="both"/>
        <w:rPr>
          <w:rFonts w:ascii="Times New Roman" w:hAnsi="Times New Roman" w:cs="Times New Roman"/>
          <w:color w:val="FF0000"/>
          <w:sz w:val="28"/>
          <w:szCs w:val="28"/>
        </w:rPr>
      </w:pPr>
    </w:p>
    <w:p w14:paraId="2474A377" w14:textId="4A58EEAF" w:rsidR="004A5CB0" w:rsidRPr="0053697F" w:rsidRDefault="009446C6" w:rsidP="004A5CB0">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Рисунок 1</w:t>
      </w:r>
      <w:r w:rsidR="00AB179C">
        <w:rPr>
          <w:rFonts w:ascii="Times New Roman" w:hAnsi="Times New Roman" w:cs="Times New Roman"/>
          <w:sz w:val="28"/>
          <w:szCs w:val="28"/>
        </w:rPr>
        <w:t>0</w:t>
      </w:r>
      <w:r w:rsidRPr="0053697F">
        <w:rPr>
          <w:rFonts w:ascii="Times New Roman" w:hAnsi="Times New Roman" w:cs="Times New Roman"/>
          <w:sz w:val="28"/>
          <w:szCs w:val="28"/>
        </w:rPr>
        <w:t xml:space="preserve"> – Структура бетаина</w:t>
      </w:r>
    </w:p>
    <w:p w14:paraId="410CE022" w14:textId="77777777" w:rsidR="004A5CB0" w:rsidRPr="0053697F" w:rsidRDefault="004A5CB0" w:rsidP="004A5CB0">
      <w:pPr>
        <w:spacing w:after="0" w:line="240" w:lineRule="auto"/>
        <w:jc w:val="center"/>
        <w:rPr>
          <w:rFonts w:ascii="Times New Roman" w:hAnsi="Times New Roman" w:cs="Times New Roman"/>
          <w:sz w:val="28"/>
          <w:szCs w:val="28"/>
        </w:rPr>
      </w:pPr>
    </w:p>
    <w:p w14:paraId="55AF1E64" w14:textId="72A5EF34" w:rsidR="005920A1" w:rsidRPr="0053697F" w:rsidRDefault="007E4D14" w:rsidP="007D14CD">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Обзор литературы показал, что существует огромный запас открытых и неоткрытых медных ресурсов</w:t>
      </w:r>
      <w:r w:rsidR="00E95BA1" w:rsidRPr="0053697F">
        <w:rPr>
          <w:rFonts w:ascii="Times New Roman" w:hAnsi="Times New Roman" w:cs="Times New Roman"/>
          <w:sz w:val="28"/>
          <w:szCs w:val="28"/>
        </w:rPr>
        <w:t xml:space="preserve"> – </w:t>
      </w:r>
      <w:r w:rsidRPr="0053697F">
        <w:rPr>
          <w:rFonts w:ascii="Times New Roman" w:hAnsi="Times New Roman" w:cs="Times New Roman"/>
          <w:sz w:val="28"/>
          <w:szCs w:val="28"/>
        </w:rPr>
        <w:t>месторождений, которые распространены по всему миру. В литературе также установлено, что существующие</w:t>
      </w:r>
      <w:r w:rsidR="00E95BA1" w:rsidRPr="0053697F">
        <w:rPr>
          <w:rFonts w:ascii="Times New Roman" w:hAnsi="Times New Roman" w:cs="Times New Roman"/>
          <w:sz w:val="28"/>
          <w:szCs w:val="28"/>
        </w:rPr>
        <w:t xml:space="preserve"> традиционные</w:t>
      </w:r>
      <w:r w:rsidRPr="0053697F">
        <w:rPr>
          <w:rFonts w:ascii="Times New Roman" w:hAnsi="Times New Roman" w:cs="Times New Roman"/>
          <w:sz w:val="28"/>
          <w:szCs w:val="28"/>
        </w:rPr>
        <w:t xml:space="preserve"> технологии переработки медн</w:t>
      </w:r>
      <w:r w:rsidR="00E95BA1" w:rsidRPr="0053697F">
        <w:rPr>
          <w:rFonts w:ascii="Times New Roman" w:hAnsi="Times New Roman" w:cs="Times New Roman"/>
          <w:sz w:val="28"/>
          <w:szCs w:val="28"/>
        </w:rPr>
        <w:t>ого сырья</w:t>
      </w:r>
      <w:r w:rsidRPr="0053697F">
        <w:rPr>
          <w:rFonts w:ascii="Times New Roman" w:hAnsi="Times New Roman" w:cs="Times New Roman"/>
          <w:sz w:val="28"/>
          <w:szCs w:val="28"/>
        </w:rPr>
        <w:t xml:space="preserve"> неэффекти</w:t>
      </w:r>
      <w:r w:rsidR="00E95BA1" w:rsidRPr="0053697F">
        <w:rPr>
          <w:rFonts w:ascii="Times New Roman" w:hAnsi="Times New Roman" w:cs="Times New Roman"/>
          <w:sz w:val="28"/>
          <w:szCs w:val="28"/>
        </w:rPr>
        <w:t xml:space="preserve">вны или </w:t>
      </w:r>
      <w:r w:rsidRPr="0053697F">
        <w:rPr>
          <w:rFonts w:ascii="Times New Roman" w:hAnsi="Times New Roman" w:cs="Times New Roman"/>
          <w:sz w:val="28"/>
          <w:szCs w:val="28"/>
        </w:rPr>
        <w:t xml:space="preserve">экологически небезопасны, и существует необходимость в дальнейших исследованиях </w:t>
      </w:r>
      <w:r w:rsidR="00E95BA1" w:rsidRPr="0053697F">
        <w:rPr>
          <w:rFonts w:ascii="Times New Roman" w:hAnsi="Times New Roman" w:cs="Times New Roman"/>
          <w:sz w:val="28"/>
          <w:szCs w:val="28"/>
        </w:rPr>
        <w:t xml:space="preserve">новых </w:t>
      </w:r>
      <w:r w:rsidRPr="0053697F">
        <w:rPr>
          <w:rFonts w:ascii="Times New Roman" w:hAnsi="Times New Roman" w:cs="Times New Roman"/>
          <w:sz w:val="28"/>
          <w:szCs w:val="28"/>
        </w:rPr>
        <w:t>способов эффективного извлечения</w:t>
      </w:r>
      <w:r w:rsidR="00E95BA1" w:rsidRPr="0053697F">
        <w:rPr>
          <w:rFonts w:ascii="Times New Roman" w:hAnsi="Times New Roman" w:cs="Times New Roman"/>
          <w:sz w:val="28"/>
          <w:szCs w:val="28"/>
        </w:rPr>
        <w:t xml:space="preserve"> меди </w:t>
      </w:r>
      <w:r w:rsidRPr="0053697F">
        <w:rPr>
          <w:rFonts w:ascii="Times New Roman" w:hAnsi="Times New Roman" w:cs="Times New Roman"/>
          <w:sz w:val="28"/>
          <w:szCs w:val="28"/>
        </w:rPr>
        <w:t>из</w:t>
      </w:r>
      <w:r w:rsidR="00E95BA1" w:rsidRPr="0053697F">
        <w:rPr>
          <w:rFonts w:ascii="Times New Roman" w:hAnsi="Times New Roman" w:cs="Times New Roman"/>
          <w:sz w:val="28"/>
          <w:szCs w:val="28"/>
        </w:rPr>
        <w:t xml:space="preserve"> сырья</w:t>
      </w:r>
      <w:r w:rsidRPr="0053697F">
        <w:rPr>
          <w:rFonts w:ascii="Times New Roman" w:hAnsi="Times New Roman" w:cs="Times New Roman"/>
          <w:sz w:val="28"/>
          <w:szCs w:val="28"/>
        </w:rPr>
        <w:t xml:space="preserve"> безвредным </w:t>
      </w:r>
      <w:r w:rsidR="00232342" w:rsidRPr="0053697F">
        <w:rPr>
          <w:rFonts w:ascii="Times New Roman" w:hAnsi="Times New Roman" w:cs="Times New Roman"/>
          <w:sz w:val="28"/>
          <w:szCs w:val="28"/>
        </w:rPr>
        <w:t>маршрутом</w:t>
      </w:r>
      <w:r w:rsidRPr="0053697F">
        <w:rPr>
          <w:rFonts w:ascii="Times New Roman" w:hAnsi="Times New Roman" w:cs="Times New Roman"/>
          <w:sz w:val="28"/>
          <w:szCs w:val="28"/>
        </w:rPr>
        <w:t>.</w:t>
      </w:r>
      <w:r w:rsidR="00D26533" w:rsidRPr="0053697F">
        <w:rPr>
          <w:rFonts w:ascii="Times New Roman" w:hAnsi="Times New Roman" w:cs="Times New Roman"/>
          <w:sz w:val="28"/>
          <w:szCs w:val="28"/>
        </w:rPr>
        <w:t xml:space="preserve"> Кроме того, </w:t>
      </w:r>
      <w:r w:rsidRPr="0053697F">
        <w:rPr>
          <w:rFonts w:ascii="Times New Roman" w:hAnsi="Times New Roman" w:cs="Times New Roman"/>
          <w:sz w:val="28"/>
          <w:szCs w:val="28"/>
        </w:rPr>
        <w:t>были исследованы</w:t>
      </w:r>
      <w:r w:rsidR="005F6DE1" w:rsidRPr="0053697F">
        <w:rPr>
          <w:rFonts w:ascii="Times New Roman" w:hAnsi="Times New Roman" w:cs="Times New Roman"/>
          <w:sz w:val="28"/>
          <w:szCs w:val="28"/>
        </w:rPr>
        <w:t xml:space="preserve"> преимущества и недостатки, а также</w:t>
      </w:r>
      <w:r w:rsidRPr="0053697F">
        <w:rPr>
          <w:rFonts w:ascii="Times New Roman" w:hAnsi="Times New Roman" w:cs="Times New Roman"/>
          <w:sz w:val="28"/>
          <w:szCs w:val="28"/>
        </w:rPr>
        <w:t xml:space="preserve"> свойства</w:t>
      </w:r>
      <w:r w:rsidR="00E95BA1" w:rsidRPr="0053697F">
        <w:rPr>
          <w:rFonts w:ascii="Times New Roman" w:hAnsi="Times New Roman" w:cs="Times New Roman"/>
          <w:sz w:val="28"/>
          <w:szCs w:val="28"/>
        </w:rPr>
        <w:t xml:space="preserve"> возможных</w:t>
      </w:r>
      <w:r w:rsidRPr="0053697F">
        <w:rPr>
          <w:rFonts w:ascii="Times New Roman" w:hAnsi="Times New Roman" w:cs="Times New Roman"/>
          <w:sz w:val="28"/>
          <w:szCs w:val="28"/>
        </w:rPr>
        <w:t xml:space="preserve"> выще</w:t>
      </w:r>
      <w:r w:rsidR="00E95BA1" w:rsidRPr="0053697F">
        <w:rPr>
          <w:rFonts w:ascii="Times New Roman" w:hAnsi="Times New Roman" w:cs="Times New Roman"/>
          <w:sz w:val="28"/>
          <w:szCs w:val="28"/>
        </w:rPr>
        <w:t>лачивающих реагентов неорганической, биологической и органической природы</w:t>
      </w:r>
      <w:r w:rsidRPr="0053697F">
        <w:rPr>
          <w:rFonts w:ascii="Times New Roman" w:hAnsi="Times New Roman" w:cs="Times New Roman"/>
          <w:sz w:val="28"/>
          <w:szCs w:val="28"/>
        </w:rPr>
        <w:t xml:space="preserve">. </w:t>
      </w:r>
    </w:p>
    <w:p w14:paraId="7ECDFB5D" w14:textId="42C6B2E5" w:rsidR="007D49C6" w:rsidRPr="007D49C6" w:rsidRDefault="005920A1" w:rsidP="007D49C6">
      <w:pPr>
        <w:spacing w:after="0" w:line="240" w:lineRule="auto"/>
        <w:ind w:firstLine="567"/>
        <w:jc w:val="both"/>
        <w:rPr>
          <w:rFonts w:ascii="Times New Roman" w:hAnsi="Times New Roman" w:cs="Times New Roman"/>
          <w:sz w:val="28"/>
          <w:szCs w:val="28"/>
          <w:highlight w:val="yellow"/>
        </w:rPr>
      </w:pPr>
      <w:r w:rsidRPr="00A626CE">
        <w:rPr>
          <w:rFonts w:ascii="Times New Roman" w:hAnsi="Times New Roman" w:cs="Times New Roman"/>
          <w:sz w:val="28"/>
          <w:szCs w:val="28"/>
        </w:rPr>
        <w:t>Несмотря на перспективность использования органических соединений, в частности аминокислот,</w:t>
      </w:r>
      <w:r w:rsidR="00A626CE" w:rsidRPr="00A626CE">
        <w:rPr>
          <w:rFonts w:ascii="Times New Roman" w:hAnsi="Times New Roman" w:cs="Times New Roman"/>
          <w:sz w:val="28"/>
          <w:szCs w:val="28"/>
        </w:rPr>
        <w:t xml:space="preserve"> </w:t>
      </w:r>
      <w:r w:rsidR="00A626CE" w:rsidRPr="007D49C6">
        <w:rPr>
          <w:rFonts w:ascii="Times New Roman" w:hAnsi="Times New Roman" w:cs="Times New Roman"/>
          <w:sz w:val="28"/>
          <w:szCs w:val="28"/>
        </w:rPr>
        <w:t xml:space="preserve">для выщелачивания цветных металлов из минеральной твёрдой фазы в раствор, на сегодняшний день исследования, посвящённые выщелачиванию халькозина, борнита и халькопирита с использованием </w:t>
      </w:r>
      <w:proofErr w:type="spellStart"/>
      <w:r w:rsidR="00A626CE" w:rsidRPr="007D49C6">
        <w:rPr>
          <w:rFonts w:ascii="Times New Roman" w:hAnsi="Times New Roman" w:cs="Times New Roman"/>
          <w:sz w:val="28"/>
          <w:szCs w:val="28"/>
        </w:rPr>
        <w:t>глицинсодержащих</w:t>
      </w:r>
      <w:proofErr w:type="spellEnd"/>
      <w:r w:rsidR="00A626CE" w:rsidRPr="007D49C6">
        <w:rPr>
          <w:rFonts w:ascii="Times New Roman" w:hAnsi="Times New Roman" w:cs="Times New Roman"/>
          <w:sz w:val="28"/>
          <w:szCs w:val="28"/>
        </w:rPr>
        <w:t xml:space="preserve"> растворов, остаются немногочисленными.</w:t>
      </w:r>
      <w:r w:rsidR="00861A42">
        <w:rPr>
          <w:rFonts w:ascii="Times New Roman" w:hAnsi="Times New Roman" w:cs="Times New Roman"/>
          <w:sz w:val="28"/>
          <w:szCs w:val="28"/>
        </w:rPr>
        <w:t xml:space="preserve"> </w:t>
      </w:r>
      <w:r w:rsidR="00C32790" w:rsidRPr="00C32790">
        <w:rPr>
          <w:rFonts w:ascii="Times New Roman" w:hAnsi="Times New Roman" w:cs="Times New Roman"/>
          <w:sz w:val="28"/>
          <w:szCs w:val="28"/>
        </w:rPr>
        <w:t>В частности, отсутствуют сведения о применении щелочных растворов глицина с пероксидом водорода для выщелачивания указанных сульфидов меди, как и о проведённых исследованиях по использованию других аминокислот в аналогичных условиях [70, с. 18].</w:t>
      </w:r>
      <w:r w:rsidR="002C0879" w:rsidRPr="002C0879">
        <w:rPr>
          <w:rFonts w:ascii="Times New Roman" w:hAnsi="Times New Roman" w:cs="Times New Roman"/>
          <w:sz w:val="28"/>
          <w:szCs w:val="28"/>
        </w:rPr>
        <w:t xml:space="preserve"> </w:t>
      </w:r>
      <w:r w:rsidR="007D49C6" w:rsidRPr="007D49C6">
        <w:rPr>
          <w:rFonts w:ascii="Times New Roman" w:hAnsi="Times New Roman" w:cs="Times New Roman"/>
          <w:sz w:val="28"/>
          <w:szCs w:val="28"/>
        </w:rPr>
        <w:t>В связи с этим изучение выщелачивания медных сульфидов с применением данных реагентов представляет особую научную и практическую значимость. Глицин, являясь самой простой из аминокислот и способным формировать устойчивые комплексы с металлами, продемонстрировал эффективность в экологически безопасном извлечении меди из твёрдой фазы. Аналогичный потенциал ожидается и при применении других аминокислот.</w:t>
      </w:r>
    </w:p>
    <w:p w14:paraId="13183086" w14:textId="77777777" w:rsidR="00812BF7" w:rsidRPr="0053697F" w:rsidRDefault="00812BF7" w:rsidP="005920A1">
      <w:pPr>
        <w:spacing w:after="0" w:line="240" w:lineRule="auto"/>
        <w:ind w:firstLine="567"/>
        <w:jc w:val="both"/>
        <w:rPr>
          <w:rFonts w:ascii="Times New Roman" w:hAnsi="Times New Roman" w:cs="Times New Roman"/>
          <w:sz w:val="28"/>
          <w:szCs w:val="28"/>
        </w:rPr>
      </w:pPr>
    </w:p>
    <w:p w14:paraId="3C13371F" w14:textId="77777777" w:rsidR="005F6DE1" w:rsidRPr="0053697F" w:rsidRDefault="005F6DE1" w:rsidP="005F6DE1">
      <w:pPr>
        <w:spacing w:after="0" w:line="240" w:lineRule="auto"/>
        <w:ind w:firstLine="567"/>
        <w:jc w:val="both"/>
        <w:rPr>
          <w:rFonts w:ascii="Times New Roman" w:hAnsi="Times New Roman" w:cs="Times New Roman"/>
          <w:sz w:val="27"/>
          <w:szCs w:val="27"/>
        </w:rPr>
      </w:pPr>
    </w:p>
    <w:p w14:paraId="509EDF9B" w14:textId="77777777" w:rsidR="0031140B" w:rsidRPr="0053697F" w:rsidRDefault="0031140B" w:rsidP="005F6DE1">
      <w:pPr>
        <w:spacing w:after="0" w:line="240" w:lineRule="auto"/>
        <w:ind w:firstLine="567"/>
        <w:jc w:val="both"/>
        <w:rPr>
          <w:rFonts w:ascii="Times New Roman" w:hAnsi="Times New Roman" w:cs="Times New Roman"/>
          <w:sz w:val="27"/>
          <w:szCs w:val="27"/>
        </w:rPr>
      </w:pPr>
    </w:p>
    <w:p w14:paraId="6A8A250D" w14:textId="77777777" w:rsidR="005F6DE1" w:rsidRPr="0053697F" w:rsidRDefault="005F6DE1" w:rsidP="005F6DE1">
      <w:pPr>
        <w:spacing w:after="0" w:line="240" w:lineRule="auto"/>
        <w:ind w:firstLine="567"/>
        <w:jc w:val="both"/>
        <w:rPr>
          <w:rFonts w:ascii="Times New Roman" w:hAnsi="Times New Roman" w:cs="Times New Roman"/>
          <w:sz w:val="27"/>
          <w:szCs w:val="27"/>
        </w:rPr>
      </w:pPr>
    </w:p>
    <w:p w14:paraId="61AC424F" w14:textId="77777777" w:rsidR="005F6DE1" w:rsidRPr="0053697F" w:rsidRDefault="005F6DE1" w:rsidP="005F6DE1">
      <w:pPr>
        <w:spacing w:after="0" w:line="240" w:lineRule="auto"/>
        <w:ind w:firstLine="567"/>
        <w:jc w:val="both"/>
        <w:rPr>
          <w:rFonts w:ascii="Times New Roman" w:hAnsi="Times New Roman" w:cs="Times New Roman"/>
          <w:sz w:val="27"/>
          <w:szCs w:val="27"/>
        </w:rPr>
      </w:pPr>
    </w:p>
    <w:p w14:paraId="1C1AB099" w14:textId="77777777" w:rsidR="00E6161E" w:rsidRDefault="00E6161E" w:rsidP="004970FC">
      <w:pPr>
        <w:spacing w:after="0" w:line="240" w:lineRule="auto"/>
        <w:jc w:val="both"/>
        <w:rPr>
          <w:rFonts w:ascii="Times New Roman" w:hAnsi="Times New Roman" w:cs="Times New Roman"/>
          <w:sz w:val="27"/>
          <w:szCs w:val="27"/>
        </w:rPr>
      </w:pPr>
    </w:p>
    <w:p w14:paraId="44BEE0DF" w14:textId="77777777" w:rsidR="001C5EBD" w:rsidRDefault="001C5EBD" w:rsidP="004970FC">
      <w:pPr>
        <w:spacing w:after="0" w:line="240" w:lineRule="auto"/>
        <w:jc w:val="both"/>
        <w:rPr>
          <w:rFonts w:ascii="Times New Roman" w:hAnsi="Times New Roman" w:cs="Times New Roman"/>
          <w:color w:val="FF0000"/>
          <w:sz w:val="28"/>
          <w:szCs w:val="28"/>
          <w:shd w:val="clear" w:color="auto" w:fill="FFFFFF"/>
        </w:rPr>
      </w:pPr>
    </w:p>
    <w:p w14:paraId="3A55BB04" w14:textId="77777777" w:rsidR="00E24520" w:rsidRDefault="00E24520" w:rsidP="004970FC">
      <w:pPr>
        <w:spacing w:after="0" w:line="240" w:lineRule="auto"/>
        <w:jc w:val="both"/>
        <w:rPr>
          <w:rFonts w:ascii="Times New Roman" w:hAnsi="Times New Roman" w:cs="Times New Roman"/>
          <w:color w:val="FF0000"/>
          <w:sz w:val="28"/>
          <w:szCs w:val="28"/>
          <w:shd w:val="clear" w:color="auto" w:fill="FFFFFF"/>
        </w:rPr>
      </w:pPr>
    </w:p>
    <w:p w14:paraId="6F5E7D3D" w14:textId="77777777" w:rsidR="003E7452" w:rsidRDefault="003E7452" w:rsidP="004970FC">
      <w:pPr>
        <w:spacing w:after="0" w:line="240" w:lineRule="auto"/>
        <w:jc w:val="both"/>
        <w:rPr>
          <w:rFonts w:ascii="Times New Roman" w:hAnsi="Times New Roman" w:cs="Times New Roman"/>
          <w:color w:val="FF0000"/>
          <w:sz w:val="28"/>
          <w:szCs w:val="28"/>
          <w:shd w:val="clear" w:color="auto" w:fill="FFFFFF"/>
        </w:rPr>
      </w:pPr>
    </w:p>
    <w:p w14:paraId="0B8B4780" w14:textId="77777777" w:rsidR="00E24520" w:rsidRDefault="00E24520" w:rsidP="004970FC">
      <w:pPr>
        <w:spacing w:after="0" w:line="240" w:lineRule="auto"/>
        <w:jc w:val="both"/>
        <w:rPr>
          <w:rFonts w:ascii="Times New Roman" w:hAnsi="Times New Roman" w:cs="Times New Roman"/>
          <w:color w:val="FF0000"/>
          <w:sz w:val="28"/>
          <w:szCs w:val="28"/>
          <w:shd w:val="clear" w:color="auto" w:fill="FFFFFF"/>
        </w:rPr>
      </w:pPr>
    </w:p>
    <w:p w14:paraId="263D84BD" w14:textId="77777777" w:rsidR="008E5A55" w:rsidRPr="0053697F" w:rsidRDefault="008E5A55" w:rsidP="004970FC">
      <w:pPr>
        <w:spacing w:after="0" w:line="240" w:lineRule="auto"/>
        <w:jc w:val="both"/>
        <w:rPr>
          <w:rFonts w:ascii="Times New Roman" w:hAnsi="Times New Roman" w:cs="Times New Roman"/>
          <w:color w:val="FF0000"/>
          <w:sz w:val="28"/>
          <w:szCs w:val="28"/>
          <w:shd w:val="clear" w:color="auto" w:fill="FFFFFF"/>
        </w:rPr>
      </w:pPr>
    </w:p>
    <w:p w14:paraId="10065815" w14:textId="34A50D3C" w:rsidR="00D63D59" w:rsidRPr="00AA7EC0" w:rsidRDefault="00AA7EC0" w:rsidP="00AA7EC0">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2 </w:t>
      </w:r>
      <w:r w:rsidR="00D63D59" w:rsidRPr="00AA7EC0">
        <w:rPr>
          <w:rFonts w:ascii="Times New Roman" w:hAnsi="Times New Roman" w:cs="Times New Roman"/>
          <w:b/>
          <w:bCs/>
          <w:sz w:val="28"/>
          <w:szCs w:val="28"/>
        </w:rPr>
        <w:t>ЭКСПЕРИМЕНТАЛЬНАЯ ЧАСТЬ</w:t>
      </w:r>
    </w:p>
    <w:p w14:paraId="5E6DCF3B" w14:textId="77777777" w:rsidR="00D63D59" w:rsidRPr="0053697F" w:rsidRDefault="00D63D59" w:rsidP="00D63D59">
      <w:pPr>
        <w:spacing w:after="0" w:line="240" w:lineRule="auto"/>
        <w:jc w:val="both"/>
        <w:rPr>
          <w:rFonts w:ascii="Times New Roman" w:hAnsi="Times New Roman" w:cs="Times New Roman"/>
          <w:sz w:val="28"/>
          <w:szCs w:val="28"/>
        </w:rPr>
      </w:pPr>
    </w:p>
    <w:p w14:paraId="52B352CE" w14:textId="2A6C1792" w:rsidR="00D63D59" w:rsidRPr="00AA7EC0" w:rsidRDefault="00AA7EC0" w:rsidP="00AA7EC0">
      <w:pPr>
        <w:spacing w:after="0" w:line="240" w:lineRule="auto"/>
        <w:ind w:firstLine="567"/>
        <w:jc w:val="both"/>
        <w:rPr>
          <w:rFonts w:ascii="Times New Roman" w:hAnsi="Times New Roman" w:cs="Times New Roman"/>
          <w:b/>
          <w:bCs/>
          <w:sz w:val="28"/>
          <w:szCs w:val="28"/>
        </w:rPr>
      </w:pPr>
      <w:r w:rsidRPr="00AA7EC0">
        <w:rPr>
          <w:rFonts w:ascii="Times New Roman" w:hAnsi="Times New Roman" w:cs="Times New Roman"/>
          <w:b/>
          <w:bCs/>
          <w:sz w:val="28"/>
          <w:szCs w:val="28"/>
        </w:rPr>
        <w:t xml:space="preserve">2.1 </w:t>
      </w:r>
      <w:r w:rsidR="00D63D59" w:rsidRPr="00AA7EC0">
        <w:rPr>
          <w:rFonts w:ascii="Times New Roman" w:hAnsi="Times New Roman" w:cs="Times New Roman"/>
          <w:b/>
          <w:bCs/>
          <w:sz w:val="28"/>
          <w:szCs w:val="28"/>
        </w:rPr>
        <w:t>Материалы исследования</w:t>
      </w:r>
    </w:p>
    <w:p w14:paraId="4AEA6965" w14:textId="5ECB5C0E" w:rsidR="006701DB" w:rsidRPr="0053697F" w:rsidRDefault="00D63D59" w:rsidP="00EC4B69">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В качестве</w:t>
      </w:r>
      <w:r w:rsidR="00703BD3" w:rsidRPr="0053697F">
        <w:rPr>
          <w:rFonts w:ascii="Times New Roman" w:hAnsi="Times New Roman" w:cs="Times New Roman"/>
          <w:sz w:val="28"/>
          <w:szCs w:val="28"/>
        </w:rPr>
        <w:t xml:space="preserve"> объект</w:t>
      </w:r>
      <w:r w:rsidR="00C157ED" w:rsidRPr="0053697F">
        <w:rPr>
          <w:rFonts w:ascii="Times New Roman" w:hAnsi="Times New Roman" w:cs="Times New Roman"/>
          <w:sz w:val="28"/>
          <w:szCs w:val="28"/>
        </w:rPr>
        <w:t>ов</w:t>
      </w:r>
      <w:r w:rsidR="00703BD3" w:rsidRPr="0053697F">
        <w:rPr>
          <w:rFonts w:ascii="Times New Roman" w:hAnsi="Times New Roman" w:cs="Times New Roman"/>
          <w:sz w:val="28"/>
          <w:szCs w:val="28"/>
        </w:rPr>
        <w:t xml:space="preserve"> исследования –</w:t>
      </w:r>
      <w:r w:rsidR="002706DC" w:rsidRPr="0053697F">
        <w:rPr>
          <w:rFonts w:ascii="Times New Roman" w:hAnsi="Times New Roman" w:cs="Times New Roman"/>
          <w:sz w:val="28"/>
          <w:szCs w:val="28"/>
        </w:rPr>
        <w:t xml:space="preserve"> </w:t>
      </w:r>
      <w:r w:rsidR="00C71C73" w:rsidRPr="0053697F">
        <w:rPr>
          <w:rFonts w:ascii="Times New Roman" w:hAnsi="Times New Roman" w:cs="Times New Roman"/>
          <w:sz w:val="28"/>
          <w:szCs w:val="28"/>
        </w:rPr>
        <w:t xml:space="preserve">сырья для </w:t>
      </w:r>
      <w:r w:rsidRPr="0053697F">
        <w:rPr>
          <w:rFonts w:ascii="Times New Roman" w:hAnsi="Times New Roman" w:cs="Times New Roman"/>
          <w:sz w:val="28"/>
          <w:szCs w:val="28"/>
        </w:rPr>
        <w:t xml:space="preserve">выщелачивания были </w:t>
      </w:r>
      <w:r w:rsidR="002706DC" w:rsidRPr="0053697F">
        <w:rPr>
          <w:rFonts w:ascii="Times New Roman" w:hAnsi="Times New Roman" w:cs="Times New Roman"/>
          <w:sz w:val="28"/>
          <w:szCs w:val="28"/>
        </w:rPr>
        <w:t>взяты</w:t>
      </w:r>
      <w:r w:rsidR="00C5077D" w:rsidRPr="0053697F">
        <w:rPr>
          <w:rFonts w:ascii="Times New Roman" w:hAnsi="Times New Roman" w:cs="Times New Roman"/>
          <w:sz w:val="28"/>
          <w:szCs w:val="28"/>
        </w:rPr>
        <w:t xml:space="preserve"> мономинеральные природные образцы </w:t>
      </w:r>
      <w:r w:rsidRPr="0053697F">
        <w:rPr>
          <w:rFonts w:ascii="Times New Roman" w:hAnsi="Times New Roman" w:cs="Times New Roman"/>
          <w:sz w:val="28"/>
          <w:szCs w:val="28"/>
        </w:rPr>
        <w:t>сульфидны</w:t>
      </w:r>
      <w:r w:rsidR="00C5077D" w:rsidRPr="0053697F">
        <w:rPr>
          <w:rFonts w:ascii="Times New Roman" w:hAnsi="Times New Roman" w:cs="Times New Roman"/>
          <w:sz w:val="28"/>
          <w:szCs w:val="28"/>
        </w:rPr>
        <w:t>х</w:t>
      </w:r>
      <w:r w:rsidRPr="0053697F">
        <w:rPr>
          <w:rFonts w:ascii="Times New Roman" w:hAnsi="Times New Roman" w:cs="Times New Roman"/>
          <w:sz w:val="28"/>
          <w:szCs w:val="28"/>
        </w:rPr>
        <w:t xml:space="preserve"> медны</w:t>
      </w:r>
      <w:r w:rsidR="00C5077D" w:rsidRPr="0053697F">
        <w:rPr>
          <w:rFonts w:ascii="Times New Roman" w:hAnsi="Times New Roman" w:cs="Times New Roman"/>
          <w:sz w:val="28"/>
          <w:szCs w:val="28"/>
        </w:rPr>
        <w:t>х</w:t>
      </w:r>
      <w:r w:rsidRPr="0053697F">
        <w:rPr>
          <w:rFonts w:ascii="Times New Roman" w:hAnsi="Times New Roman" w:cs="Times New Roman"/>
          <w:sz w:val="28"/>
          <w:szCs w:val="28"/>
        </w:rPr>
        <w:t xml:space="preserve"> минерал</w:t>
      </w:r>
      <w:r w:rsidR="00C5077D" w:rsidRPr="0053697F">
        <w:rPr>
          <w:rFonts w:ascii="Times New Roman" w:hAnsi="Times New Roman" w:cs="Times New Roman"/>
          <w:sz w:val="28"/>
          <w:szCs w:val="28"/>
        </w:rPr>
        <w:t>ов</w:t>
      </w:r>
      <w:r w:rsidR="001D142D" w:rsidRPr="0053697F">
        <w:rPr>
          <w:rFonts w:ascii="Times New Roman" w:hAnsi="Times New Roman" w:cs="Times New Roman"/>
          <w:sz w:val="28"/>
          <w:szCs w:val="28"/>
        </w:rPr>
        <w:t xml:space="preserve"> с чистотой около</w:t>
      </w:r>
      <w:r w:rsidR="005D0094" w:rsidRPr="0053697F">
        <w:rPr>
          <w:rFonts w:ascii="Times New Roman" w:hAnsi="Times New Roman" w:cs="Times New Roman"/>
          <w:sz w:val="28"/>
          <w:szCs w:val="28"/>
        </w:rPr>
        <w:t xml:space="preserve"> 90</w:t>
      </w:r>
      <w:r w:rsidR="00742599" w:rsidRPr="0053697F">
        <w:rPr>
          <w:rFonts w:ascii="Times New Roman" w:hAnsi="Times New Roman" w:cs="Times New Roman"/>
          <w:sz w:val="28"/>
          <w:szCs w:val="28"/>
        </w:rPr>
        <w:t>-</w:t>
      </w:r>
      <w:r w:rsidR="005D0094" w:rsidRPr="0053697F">
        <w:rPr>
          <w:rFonts w:ascii="Times New Roman" w:hAnsi="Times New Roman" w:cs="Times New Roman"/>
          <w:sz w:val="28"/>
          <w:szCs w:val="28"/>
        </w:rPr>
        <w:t>95 %</w:t>
      </w:r>
      <w:r w:rsidR="001D142D" w:rsidRPr="0053697F">
        <w:rPr>
          <w:rFonts w:ascii="Times New Roman" w:hAnsi="Times New Roman" w:cs="Times New Roman"/>
          <w:sz w:val="28"/>
          <w:szCs w:val="28"/>
        </w:rPr>
        <w:t xml:space="preserve"> </w:t>
      </w:r>
      <w:r w:rsidRPr="0053697F">
        <w:rPr>
          <w:rFonts w:ascii="Times New Roman" w:hAnsi="Times New Roman" w:cs="Times New Roman"/>
          <w:sz w:val="28"/>
          <w:szCs w:val="28"/>
        </w:rPr>
        <w:t>– халькозин (Cu</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S), борнит (Cu</w:t>
      </w:r>
      <w:r w:rsidRPr="0053697F">
        <w:rPr>
          <w:rFonts w:ascii="Times New Roman" w:hAnsi="Times New Roman" w:cs="Times New Roman"/>
          <w:sz w:val="28"/>
          <w:szCs w:val="28"/>
          <w:vertAlign w:val="subscript"/>
        </w:rPr>
        <w:t>5</w:t>
      </w:r>
      <w:r w:rsidRPr="0053697F">
        <w:rPr>
          <w:rFonts w:ascii="Times New Roman" w:hAnsi="Times New Roman" w:cs="Times New Roman"/>
          <w:sz w:val="28"/>
          <w:szCs w:val="28"/>
        </w:rPr>
        <w:t>FeS</w:t>
      </w:r>
      <w:r w:rsidRPr="0053697F">
        <w:rPr>
          <w:rFonts w:ascii="Times New Roman" w:hAnsi="Times New Roman" w:cs="Times New Roman"/>
          <w:sz w:val="28"/>
          <w:szCs w:val="28"/>
          <w:vertAlign w:val="subscript"/>
        </w:rPr>
        <w:t>4</w:t>
      </w:r>
      <w:r w:rsidRPr="0053697F">
        <w:rPr>
          <w:rFonts w:ascii="Times New Roman" w:hAnsi="Times New Roman" w:cs="Times New Roman"/>
          <w:sz w:val="28"/>
          <w:szCs w:val="28"/>
        </w:rPr>
        <w:t>), халькопирит (CuFeS</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w:t>
      </w:r>
      <w:r w:rsidR="002706DC" w:rsidRPr="0053697F">
        <w:rPr>
          <w:rFonts w:ascii="Times New Roman" w:hAnsi="Times New Roman" w:cs="Times New Roman"/>
          <w:sz w:val="28"/>
          <w:szCs w:val="28"/>
        </w:rPr>
        <w:t xml:space="preserve"> </w:t>
      </w:r>
      <w:r w:rsidRPr="0053697F">
        <w:rPr>
          <w:rFonts w:ascii="Times New Roman" w:hAnsi="Times New Roman" w:cs="Times New Roman"/>
          <w:sz w:val="28"/>
          <w:szCs w:val="28"/>
        </w:rPr>
        <w:t>Джезказганского месторождения.</w:t>
      </w:r>
      <w:r w:rsidR="002706DC" w:rsidRPr="0053697F">
        <w:rPr>
          <w:rFonts w:ascii="Times New Roman" w:hAnsi="Times New Roman" w:cs="Times New Roman"/>
          <w:sz w:val="28"/>
          <w:szCs w:val="28"/>
        </w:rPr>
        <w:t xml:space="preserve"> Данные сульфиды </w:t>
      </w:r>
      <w:r w:rsidR="00931009" w:rsidRPr="0053697F">
        <w:rPr>
          <w:rFonts w:ascii="Times New Roman" w:hAnsi="Times New Roman" w:cs="Times New Roman"/>
          <w:sz w:val="28"/>
          <w:szCs w:val="28"/>
        </w:rPr>
        <w:t>являются</w:t>
      </w:r>
      <w:r w:rsidR="002706DC" w:rsidRPr="0053697F">
        <w:rPr>
          <w:rFonts w:ascii="Times New Roman" w:hAnsi="Times New Roman" w:cs="Times New Roman"/>
          <w:sz w:val="28"/>
          <w:szCs w:val="28"/>
        </w:rPr>
        <w:t xml:space="preserve"> более </w:t>
      </w:r>
      <w:r w:rsidR="00931009" w:rsidRPr="0053697F">
        <w:rPr>
          <w:rFonts w:ascii="Times New Roman" w:hAnsi="Times New Roman" w:cs="Times New Roman"/>
          <w:sz w:val="28"/>
          <w:szCs w:val="28"/>
        </w:rPr>
        <w:t xml:space="preserve">преобладающими минералами в </w:t>
      </w:r>
      <w:proofErr w:type="spellStart"/>
      <w:r w:rsidR="00931009" w:rsidRPr="0053697F">
        <w:rPr>
          <w:rFonts w:ascii="Times New Roman" w:hAnsi="Times New Roman" w:cs="Times New Roman"/>
          <w:sz w:val="28"/>
          <w:szCs w:val="28"/>
        </w:rPr>
        <w:t>супергенных</w:t>
      </w:r>
      <w:proofErr w:type="spellEnd"/>
      <w:r w:rsidR="00931009" w:rsidRPr="0053697F">
        <w:rPr>
          <w:rFonts w:ascii="Times New Roman" w:hAnsi="Times New Roman" w:cs="Times New Roman"/>
          <w:sz w:val="28"/>
          <w:szCs w:val="28"/>
        </w:rPr>
        <w:t xml:space="preserve"> и гипогенных зонах по мере продвижения вглубь обычного медного месторождения. </w:t>
      </w:r>
      <w:r w:rsidRPr="0053697F">
        <w:rPr>
          <w:rFonts w:ascii="Times New Roman" w:hAnsi="Times New Roman" w:cs="Times New Roman"/>
          <w:sz w:val="28"/>
          <w:szCs w:val="28"/>
        </w:rPr>
        <w:t xml:space="preserve">Минералы представляли собой </w:t>
      </w:r>
      <w:r w:rsidR="00111580" w:rsidRPr="0053697F">
        <w:rPr>
          <w:rFonts w:ascii="Times New Roman" w:hAnsi="Times New Roman" w:cs="Times New Roman"/>
          <w:sz w:val="28"/>
          <w:szCs w:val="28"/>
        </w:rPr>
        <w:t xml:space="preserve">относительно монодисперсные </w:t>
      </w:r>
      <w:r w:rsidRPr="0053697F">
        <w:rPr>
          <w:rFonts w:ascii="Times New Roman" w:hAnsi="Times New Roman" w:cs="Times New Roman"/>
          <w:sz w:val="28"/>
          <w:szCs w:val="28"/>
        </w:rPr>
        <w:t>порошкообразные образцы со средним размером частиц</w:t>
      </w:r>
      <w:r w:rsidR="006A5AE9" w:rsidRPr="0053697F">
        <w:rPr>
          <w:rFonts w:ascii="Times New Roman" w:hAnsi="Times New Roman" w:cs="Times New Roman"/>
          <w:sz w:val="28"/>
          <w:szCs w:val="28"/>
        </w:rPr>
        <w:t xml:space="preserve"> </w:t>
      </w:r>
      <w:r w:rsidR="00D1788B" w:rsidRPr="0053697F">
        <w:rPr>
          <w:rFonts w:ascii="Times New Roman" w:hAnsi="Times New Roman" w:cs="Times New Roman"/>
          <w:sz w:val="28"/>
          <w:szCs w:val="28"/>
        </w:rPr>
        <w:t>60</w:t>
      </w:r>
      <w:r w:rsidR="002706DC" w:rsidRPr="0053697F">
        <w:rPr>
          <w:rFonts w:ascii="Times New Roman" w:hAnsi="Times New Roman" w:cs="Times New Roman"/>
          <w:sz w:val="28"/>
          <w:szCs w:val="28"/>
        </w:rPr>
        <w:t>-</w:t>
      </w:r>
      <w:r w:rsidR="001D16B2" w:rsidRPr="0053697F">
        <w:rPr>
          <w:rFonts w:ascii="Times New Roman" w:hAnsi="Times New Roman" w:cs="Times New Roman"/>
          <w:sz w:val="28"/>
          <w:szCs w:val="28"/>
        </w:rPr>
        <w:t>75</w:t>
      </w:r>
      <w:r w:rsidR="00D1788B" w:rsidRPr="0053697F">
        <w:rPr>
          <w:rFonts w:ascii="Times New Roman" w:hAnsi="Times New Roman" w:cs="Times New Roman"/>
          <w:sz w:val="28"/>
          <w:szCs w:val="28"/>
        </w:rPr>
        <w:t xml:space="preserve"> мкм</w:t>
      </w:r>
      <w:r w:rsidR="00157F51" w:rsidRPr="0053697F">
        <w:rPr>
          <w:rFonts w:ascii="Times New Roman" w:hAnsi="Times New Roman" w:cs="Times New Roman"/>
          <w:sz w:val="28"/>
          <w:szCs w:val="28"/>
        </w:rPr>
        <w:t>.</w:t>
      </w:r>
    </w:p>
    <w:p w14:paraId="1AA5E364" w14:textId="2F379FAD" w:rsidR="00176A23" w:rsidRPr="003A1EF7" w:rsidRDefault="005D1847" w:rsidP="003A1EF7">
      <w:pPr>
        <w:spacing w:after="0" w:line="240" w:lineRule="auto"/>
        <w:ind w:firstLine="567"/>
        <w:jc w:val="both"/>
        <w:rPr>
          <w:rFonts w:ascii="Times New Roman" w:hAnsi="Times New Roman" w:cs="Times New Roman"/>
          <w:sz w:val="28"/>
          <w:szCs w:val="28"/>
        </w:rPr>
      </w:pPr>
      <w:r w:rsidRPr="005D1847">
        <w:rPr>
          <w:rFonts w:ascii="Times New Roman" w:hAnsi="Times New Roman" w:cs="Times New Roman"/>
          <w:sz w:val="28"/>
          <w:szCs w:val="28"/>
        </w:rPr>
        <w:t>В качестве реагентов для выщелачивания применялись следующие аминокислоты (АМК): глицин (</w:t>
      </w:r>
      <w:proofErr w:type="spellStart"/>
      <w:r w:rsidRPr="005D1847">
        <w:rPr>
          <w:rFonts w:ascii="Times New Roman" w:hAnsi="Times New Roman" w:cs="Times New Roman"/>
          <w:sz w:val="28"/>
          <w:szCs w:val="28"/>
        </w:rPr>
        <w:t>Gly</w:t>
      </w:r>
      <w:proofErr w:type="spellEnd"/>
      <w:r w:rsidRPr="005D1847">
        <w:rPr>
          <w:rFonts w:ascii="Times New Roman" w:hAnsi="Times New Roman" w:cs="Times New Roman"/>
          <w:sz w:val="28"/>
          <w:szCs w:val="28"/>
        </w:rPr>
        <w:t>, высокой степени чистоты), лизин (</w:t>
      </w:r>
      <w:proofErr w:type="spellStart"/>
      <w:r w:rsidRPr="005D1847">
        <w:rPr>
          <w:rFonts w:ascii="Times New Roman" w:hAnsi="Times New Roman" w:cs="Times New Roman"/>
          <w:sz w:val="28"/>
          <w:szCs w:val="28"/>
        </w:rPr>
        <w:t>Lys</w:t>
      </w:r>
      <w:proofErr w:type="spellEnd"/>
      <w:r w:rsidRPr="005D1847">
        <w:rPr>
          <w:rFonts w:ascii="Times New Roman" w:hAnsi="Times New Roman" w:cs="Times New Roman"/>
          <w:sz w:val="28"/>
          <w:szCs w:val="28"/>
        </w:rPr>
        <w:t>, 99,00 %,</w:t>
      </w:r>
      <w:r>
        <w:rPr>
          <w:rFonts w:ascii="Times New Roman" w:hAnsi="Times New Roman" w:cs="Times New Roman"/>
          <w:sz w:val="28"/>
          <w:szCs w:val="28"/>
        </w:rPr>
        <w:t xml:space="preserve"> </w:t>
      </w:r>
      <w:r w:rsidR="00A53E24" w:rsidRPr="0053697F">
        <w:rPr>
          <w:rFonts w:ascii="Times New Roman" w:hAnsi="Times New Roman" w:cs="Times New Roman"/>
          <w:sz w:val="28"/>
          <w:szCs w:val="28"/>
        </w:rPr>
        <w:t xml:space="preserve">в виде L-лизина </w:t>
      </w:r>
      <w:proofErr w:type="spellStart"/>
      <w:r w:rsidR="00484D36" w:rsidRPr="0053697F">
        <w:rPr>
          <w:rFonts w:ascii="Times New Roman" w:hAnsi="Times New Roman" w:cs="Times New Roman"/>
          <w:sz w:val="28"/>
          <w:szCs w:val="28"/>
        </w:rPr>
        <w:t>моногидрохлорида</w:t>
      </w:r>
      <w:proofErr w:type="spellEnd"/>
      <w:r w:rsidR="00D63D59" w:rsidRPr="0053697F">
        <w:rPr>
          <w:rFonts w:ascii="Times New Roman" w:hAnsi="Times New Roman" w:cs="Times New Roman"/>
          <w:sz w:val="28"/>
          <w:szCs w:val="28"/>
        </w:rPr>
        <w:t>)</w:t>
      </w:r>
      <w:r w:rsidR="00CC77E0" w:rsidRPr="0053697F">
        <w:rPr>
          <w:rFonts w:ascii="Times New Roman" w:hAnsi="Times New Roman" w:cs="Times New Roman"/>
          <w:sz w:val="28"/>
          <w:szCs w:val="28"/>
        </w:rPr>
        <w:t>, цистеин (</w:t>
      </w:r>
      <w:proofErr w:type="spellStart"/>
      <w:r w:rsidR="00CC77E0" w:rsidRPr="0053697F">
        <w:rPr>
          <w:rFonts w:ascii="Times New Roman" w:hAnsi="Times New Roman" w:cs="Times New Roman"/>
          <w:sz w:val="28"/>
          <w:szCs w:val="28"/>
        </w:rPr>
        <w:t>Cys</w:t>
      </w:r>
      <w:proofErr w:type="spellEnd"/>
      <w:r w:rsidR="00CC77E0" w:rsidRPr="0053697F">
        <w:rPr>
          <w:rFonts w:ascii="Times New Roman" w:hAnsi="Times New Roman" w:cs="Times New Roman"/>
          <w:sz w:val="28"/>
          <w:szCs w:val="28"/>
        </w:rPr>
        <w:t>, L-формы, 99</w:t>
      </w:r>
      <w:r w:rsidR="00C77E60" w:rsidRPr="0053697F">
        <w:rPr>
          <w:rFonts w:ascii="Times New Roman" w:hAnsi="Times New Roman" w:cs="Times New Roman"/>
          <w:sz w:val="28"/>
          <w:szCs w:val="28"/>
        </w:rPr>
        <w:t>,</w:t>
      </w:r>
      <w:r w:rsidR="00CC77E0" w:rsidRPr="0053697F">
        <w:rPr>
          <w:rFonts w:ascii="Times New Roman" w:hAnsi="Times New Roman" w:cs="Times New Roman"/>
          <w:sz w:val="28"/>
          <w:szCs w:val="28"/>
        </w:rPr>
        <w:t>00 %), метионин (</w:t>
      </w:r>
      <w:proofErr w:type="spellStart"/>
      <w:r w:rsidR="00CC77E0" w:rsidRPr="0053697F">
        <w:rPr>
          <w:rFonts w:ascii="Times New Roman" w:hAnsi="Times New Roman" w:cs="Times New Roman"/>
          <w:sz w:val="28"/>
          <w:szCs w:val="28"/>
        </w:rPr>
        <w:t>Met</w:t>
      </w:r>
      <w:proofErr w:type="spellEnd"/>
      <w:r w:rsidR="00CC77E0" w:rsidRPr="0053697F">
        <w:rPr>
          <w:rFonts w:ascii="Times New Roman" w:hAnsi="Times New Roman" w:cs="Times New Roman"/>
          <w:sz w:val="28"/>
          <w:szCs w:val="28"/>
        </w:rPr>
        <w:t>, L-формы, 99</w:t>
      </w:r>
      <w:r w:rsidR="00C77E60" w:rsidRPr="0053697F">
        <w:rPr>
          <w:rFonts w:ascii="Times New Roman" w:hAnsi="Times New Roman" w:cs="Times New Roman"/>
          <w:sz w:val="28"/>
          <w:szCs w:val="28"/>
        </w:rPr>
        <w:t>,</w:t>
      </w:r>
      <w:r w:rsidR="00CC77E0" w:rsidRPr="0053697F">
        <w:rPr>
          <w:rFonts w:ascii="Times New Roman" w:hAnsi="Times New Roman" w:cs="Times New Roman"/>
          <w:sz w:val="28"/>
          <w:szCs w:val="28"/>
        </w:rPr>
        <w:t>00 %)</w:t>
      </w:r>
      <w:r w:rsidR="009F1822" w:rsidRPr="0053697F">
        <w:rPr>
          <w:rFonts w:ascii="Times New Roman" w:hAnsi="Times New Roman" w:cs="Times New Roman"/>
          <w:sz w:val="28"/>
          <w:szCs w:val="28"/>
        </w:rPr>
        <w:t xml:space="preserve"> </w:t>
      </w:r>
      <w:r w:rsidR="00D63D59" w:rsidRPr="0053697F">
        <w:rPr>
          <w:rFonts w:ascii="Times New Roman" w:hAnsi="Times New Roman" w:cs="Times New Roman"/>
          <w:sz w:val="28"/>
          <w:szCs w:val="28"/>
        </w:rPr>
        <w:t>производства Titan Biotech</w:t>
      </w:r>
      <w:r w:rsidR="004713ED" w:rsidRPr="0053697F">
        <w:rPr>
          <w:rFonts w:ascii="Times New Roman" w:hAnsi="Times New Roman" w:cs="Times New Roman"/>
          <w:sz w:val="28"/>
          <w:szCs w:val="28"/>
        </w:rPr>
        <w:t xml:space="preserve"> </w:t>
      </w:r>
      <w:r w:rsidR="00D63D59" w:rsidRPr="0053697F">
        <w:rPr>
          <w:rFonts w:ascii="Times New Roman" w:hAnsi="Times New Roman" w:cs="Times New Roman"/>
          <w:sz w:val="28"/>
          <w:szCs w:val="28"/>
        </w:rPr>
        <w:t>(Индия); бетаин (</w:t>
      </w:r>
      <w:proofErr w:type="spellStart"/>
      <w:r w:rsidR="00D63D59" w:rsidRPr="0053697F">
        <w:rPr>
          <w:rFonts w:ascii="Times New Roman" w:hAnsi="Times New Roman" w:cs="Times New Roman"/>
          <w:sz w:val="28"/>
          <w:szCs w:val="28"/>
        </w:rPr>
        <w:t>Bet</w:t>
      </w:r>
      <w:proofErr w:type="spellEnd"/>
      <w:r w:rsidR="00D63D59" w:rsidRPr="0053697F">
        <w:rPr>
          <w:rFonts w:ascii="Times New Roman" w:hAnsi="Times New Roman" w:cs="Times New Roman"/>
          <w:sz w:val="28"/>
          <w:szCs w:val="28"/>
        </w:rPr>
        <w:t>, 99</w:t>
      </w:r>
      <w:r w:rsidR="002706DC" w:rsidRPr="0053697F">
        <w:rPr>
          <w:rFonts w:ascii="Times New Roman" w:hAnsi="Times New Roman" w:cs="Times New Roman"/>
          <w:sz w:val="28"/>
          <w:szCs w:val="28"/>
        </w:rPr>
        <w:t>,</w:t>
      </w:r>
      <w:r w:rsidR="00D63D59" w:rsidRPr="0053697F">
        <w:rPr>
          <w:rFonts w:ascii="Times New Roman" w:hAnsi="Times New Roman" w:cs="Times New Roman"/>
          <w:sz w:val="28"/>
          <w:szCs w:val="28"/>
        </w:rPr>
        <w:t>20 %,</w:t>
      </w:r>
      <w:r w:rsidR="001C0EF5" w:rsidRPr="0053697F">
        <w:rPr>
          <w:rFonts w:ascii="Times New Roman" w:hAnsi="Times New Roman" w:cs="Times New Roman"/>
          <w:sz w:val="28"/>
          <w:szCs w:val="28"/>
        </w:rPr>
        <w:t xml:space="preserve"> в виде </w:t>
      </w:r>
      <w:proofErr w:type="spellStart"/>
      <w:r w:rsidR="00750515" w:rsidRPr="0053697F">
        <w:rPr>
          <w:rFonts w:ascii="Times New Roman" w:hAnsi="Times New Roman" w:cs="Times New Roman"/>
          <w:sz w:val="28"/>
          <w:szCs w:val="28"/>
        </w:rPr>
        <w:t>моно</w:t>
      </w:r>
      <w:r w:rsidR="001C0EF5" w:rsidRPr="0053697F">
        <w:rPr>
          <w:rFonts w:ascii="Times New Roman" w:hAnsi="Times New Roman" w:cs="Times New Roman"/>
          <w:sz w:val="28"/>
          <w:szCs w:val="28"/>
        </w:rPr>
        <w:t>гидрохлорида</w:t>
      </w:r>
      <w:proofErr w:type="spellEnd"/>
      <w:r w:rsidR="00904D65" w:rsidRPr="0053697F">
        <w:rPr>
          <w:rFonts w:ascii="Times New Roman" w:hAnsi="Times New Roman" w:cs="Times New Roman"/>
          <w:sz w:val="28"/>
          <w:szCs w:val="28"/>
        </w:rPr>
        <w:t xml:space="preserve">) </w:t>
      </w:r>
      <w:r w:rsidR="00F00B24" w:rsidRPr="0053697F">
        <w:rPr>
          <w:rFonts w:ascii="Times New Roman" w:hAnsi="Times New Roman" w:cs="Times New Roman"/>
          <w:sz w:val="28"/>
          <w:szCs w:val="28"/>
        </w:rPr>
        <w:t>фир</w:t>
      </w:r>
      <w:r w:rsidR="00FD31D7" w:rsidRPr="0053697F">
        <w:rPr>
          <w:rFonts w:ascii="Times New Roman" w:hAnsi="Times New Roman" w:cs="Times New Roman"/>
          <w:sz w:val="28"/>
          <w:szCs w:val="28"/>
        </w:rPr>
        <w:t>мы</w:t>
      </w:r>
      <w:r w:rsidR="00904D65" w:rsidRPr="0053697F">
        <w:rPr>
          <w:rFonts w:ascii="Times New Roman" w:hAnsi="Times New Roman" w:cs="Times New Roman"/>
          <w:sz w:val="28"/>
          <w:szCs w:val="28"/>
        </w:rPr>
        <w:t xml:space="preserve"> </w:t>
      </w:r>
      <w:proofErr w:type="spellStart"/>
      <w:r w:rsidR="00D63D59" w:rsidRPr="0053697F">
        <w:rPr>
          <w:rFonts w:ascii="Times New Roman" w:hAnsi="Times New Roman" w:cs="Times New Roman"/>
          <w:sz w:val="28"/>
          <w:szCs w:val="28"/>
        </w:rPr>
        <w:t>Zhejiang</w:t>
      </w:r>
      <w:proofErr w:type="spellEnd"/>
      <w:r w:rsidR="00D63D59" w:rsidRPr="0053697F">
        <w:rPr>
          <w:rFonts w:ascii="Times New Roman" w:hAnsi="Times New Roman" w:cs="Times New Roman"/>
          <w:sz w:val="28"/>
          <w:szCs w:val="28"/>
        </w:rPr>
        <w:t xml:space="preserve"> </w:t>
      </w:r>
      <w:proofErr w:type="spellStart"/>
      <w:r w:rsidR="00D63D59" w:rsidRPr="0053697F">
        <w:rPr>
          <w:rFonts w:ascii="Times New Roman" w:hAnsi="Times New Roman" w:cs="Times New Roman"/>
          <w:sz w:val="28"/>
          <w:szCs w:val="28"/>
        </w:rPr>
        <w:t>Medicines&amp;Health</w:t>
      </w:r>
      <w:proofErr w:type="spellEnd"/>
      <w:r w:rsidR="00D63D59" w:rsidRPr="0053697F">
        <w:rPr>
          <w:rFonts w:ascii="Times New Roman" w:hAnsi="Times New Roman" w:cs="Times New Roman"/>
          <w:sz w:val="28"/>
          <w:szCs w:val="28"/>
        </w:rPr>
        <w:t xml:space="preserve"> Products</w:t>
      </w:r>
      <w:r w:rsidR="004713ED" w:rsidRPr="0053697F">
        <w:rPr>
          <w:rFonts w:ascii="Times New Roman" w:hAnsi="Times New Roman" w:cs="Times New Roman"/>
          <w:sz w:val="28"/>
          <w:szCs w:val="28"/>
        </w:rPr>
        <w:t xml:space="preserve"> </w:t>
      </w:r>
      <w:r w:rsidR="00CA7734" w:rsidRPr="0053697F">
        <w:rPr>
          <w:rFonts w:ascii="Times New Roman" w:hAnsi="Times New Roman" w:cs="Times New Roman"/>
          <w:sz w:val="28"/>
          <w:szCs w:val="28"/>
        </w:rPr>
        <w:t>(</w:t>
      </w:r>
      <w:r w:rsidR="00D63D59" w:rsidRPr="0053697F">
        <w:rPr>
          <w:rFonts w:ascii="Times New Roman" w:hAnsi="Times New Roman" w:cs="Times New Roman"/>
          <w:sz w:val="28"/>
          <w:szCs w:val="28"/>
        </w:rPr>
        <w:t>Китай</w:t>
      </w:r>
      <w:r w:rsidR="00CA7734" w:rsidRPr="0053697F">
        <w:rPr>
          <w:rFonts w:ascii="Times New Roman" w:hAnsi="Times New Roman" w:cs="Times New Roman"/>
          <w:sz w:val="28"/>
          <w:szCs w:val="28"/>
        </w:rPr>
        <w:t>)</w:t>
      </w:r>
      <w:r w:rsidR="00D63D59" w:rsidRPr="0053697F">
        <w:rPr>
          <w:rFonts w:ascii="Times New Roman" w:hAnsi="Times New Roman" w:cs="Times New Roman"/>
          <w:sz w:val="28"/>
          <w:szCs w:val="28"/>
        </w:rPr>
        <w:t>.</w:t>
      </w:r>
      <w:r w:rsidR="00176A23">
        <w:rPr>
          <w:rFonts w:ascii="Times New Roman" w:hAnsi="Times New Roman" w:cs="Times New Roman"/>
          <w:sz w:val="28"/>
          <w:szCs w:val="28"/>
        </w:rPr>
        <w:t xml:space="preserve"> </w:t>
      </w:r>
      <w:r w:rsidR="00176A23" w:rsidRPr="00176A23">
        <w:rPr>
          <w:rFonts w:ascii="Times New Roman" w:hAnsi="Times New Roman" w:cs="Times New Roman"/>
          <w:sz w:val="28"/>
          <w:szCs w:val="28"/>
        </w:rPr>
        <w:t xml:space="preserve">Все используемые аминокислоты характеризуются высокой растворимостью в воде, способностью к </w:t>
      </w:r>
      <w:proofErr w:type="spellStart"/>
      <w:r w:rsidR="00176A23" w:rsidRPr="00176A23">
        <w:rPr>
          <w:rFonts w:ascii="Times New Roman" w:hAnsi="Times New Roman" w:cs="Times New Roman"/>
          <w:sz w:val="28"/>
          <w:szCs w:val="28"/>
        </w:rPr>
        <w:t>комплексообразованию</w:t>
      </w:r>
      <w:proofErr w:type="spellEnd"/>
      <w:r w:rsidR="00176A23" w:rsidRPr="00176A23">
        <w:rPr>
          <w:rFonts w:ascii="Times New Roman" w:hAnsi="Times New Roman" w:cs="Times New Roman"/>
          <w:sz w:val="28"/>
          <w:szCs w:val="28"/>
        </w:rPr>
        <w:t>, доступностью, отсутствием токсичности и летучести. Для создания и поддержания щелочной среды в выщелачивающую систему вводили гидроксид натрия (технический, ОАО «Реактив», Россия). Окислителем служил пероксид водорода (медицинский, ТОО «Фирма Скат», Казахстан) [70, с. 22].</w:t>
      </w:r>
    </w:p>
    <w:p w14:paraId="5BC3C3BC" w14:textId="77777777" w:rsidR="0079291A" w:rsidRDefault="00D63D59" w:rsidP="0079291A">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Для приготовления выщелачивающих смесей</w:t>
      </w:r>
      <w:r w:rsidR="005D2AD6" w:rsidRPr="0053697F">
        <w:rPr>
          <w:rFonts w:ascii="Times New Roman" w:hAnsi="Times New Roman" w:cs="Times New Roman"/>
          <w:sz w:val="28"/>
          <w:szCs w:val="28"/>
        </w:rPr>
        <w:t xml:space="preserve"> были</w:t>
      </w:r>
      <w:r w:rsidRPr="0053697F">
        <w:rPr>
          <w:rFonts w:ascii="Times New Roman" w:hAnsi="Times New Roman" w:cs="Times New Roman"/>
          <w:sz w:val="28"/>
          <w:szCs w:val="28"/>
        </w:rPr>
        <w:t xml:space="preserve"> использова</w:t>
      </w:r>
      <w:r w:rsidR="005D2AD6" w:rsidRPr="0053697F">
        <w:rPr>
          <w:rFonts w:ascii="Times New Roman" w:hAnsi="Times New Roman" w:cs="Times New Roman"/>
          <w:sz w:val="28"/>
          <w:szCs w:val="28"/>
        </w:rPr>
        <w:t>ны</w:t>
      </w:r>
      <w:r w:rsidRPr="0053697F">
        <w:rPr>
          <w:rFonts w:ascii="Times New Roman" w:hAnsi="Times New Roman" w:cs="Times New Roman"/>
          <w:sz w:val="28"/>
          <w:szCs w:val="28"/>
        </w:rPr>
        <w:t xml:space="preserve"> водные растворы </w:t>
      </w:r>
      <w:r w:rsidR="00FD31D7" w:rsidRPr="0053697F">
        <w:rPr>
          <w:rFonts w:ascii="Times New Roman" w:hAnsi="Times New Roman" w:cs="Times New Roman"/>
          <w:sz w:val="28"/>
          <w:szCs w:val="28"/>
        </w:rPr>
        <w:t>АМК</w:t>
      </w:r>
      <w:r w:rsidRPr="0053697F">
        <w:rPr>
          <w:rFonts w:ascii="Times New Roman" w:hAnsi="Times New Roman" w:cs="Times New Roman"/>
          <w:sz w:val="28"/>
          <w:szCs w:val="28"/>
        </w:rPr>
        <w:t>-</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xml:space="preserve"> и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00EC4B69" w:rsidRPr="0053697F">
        <w:rPr>
          <w:rFonts w:ascii="Times New Roman" w:hAnsi="Times New Roman" w:cs="Times New Roman"/>
          <w:sz w:val="28"/>
          <w:szCs w:val="28"/>
        </w:rPr>
        <w:t xml:space="preserve"> (например, 0</w:t>
      </w:r>
      <w:r w:rsidR="00C77E60" w:rsidRPr="0053697F">
        <w:rPr>
          <w:rFonts w:ascii="Times New Roman" w:hAnsi="Times New Roman" w:cs="Times New Roman"/>
          <w:sz w:val="28"/>
          <w:szCs w:val="28"/>
        </w:rPr>
        <w:t>,</w:t>
      </w:r>
      <w:r w:rsidR="00EC4B69" w:rsidRPr="0053697F">
        <w:rPr>
          <w:rFonts w:ascii="Times New Roman" w:hAnsi="Times New Roman" w:cs="Times New Roman"/>
          <w:sz w:val="28"/>
          <w:szCs w:val="28"/>
        </w:rPr>
        <w:t>2М АМК-0</w:t>
      </w:r>
      <w:r w:rsidR="00C77E60" w:rsidRPr="0053697F">
        <w:rPr>
          <w:rFonts w:ascii="Times New Roman" w:hAnsi="Times New Roman" w:cs="Times New Roman"/>
          <w:sz w:val="28"/>
          <w:szCs w:val="28"/>
        </w:rPr>
        <w:t>,</w:t>
      </w:r>
      <w:r w:rsidR="00EC4B69" w:rsidRPr="0053697F">
        <w:rPr>
          <w:rFonts w:ascii="Times New Roman" w:hAnsi="Times New Roman" w:cs="Times New Roman"/>
          <w:sz w:val="28"/>
          <w:szCs w:val="28"/>
        </w:rPr>
        <w:t xml:space="preserve">2M </w:t>
      </w:r>
      <w:proofErr w:type="spellStart"/>
      <w:r w:rsidR="00EC4B69" w:rsidRPr="0053697F">
        <w:rPr>
          <w:rFonts w:ascii="Times New Roman" w:hAnsi="Times New Roman" w:cs="Times New Roman"/>
          <w:sz w:val="28"/>
          <w:szCs w:val="28"/>
        </w:rPr>
        <w:t>NaOH</w:t>
      </w:r>
      <w:proofErr w:type="spellEnd"/>
      <w:r w:rsidR="00EC4B69" w:rsidRPr="0053697F">
        <w:rPr>
          <w:rFonts w:ascii="Times New Roman" w:hAnsi="Times New Roman" w:cs="Times New Roman"/>
          <w:sz w:val="28"/>
          <w:szCs w:val="28"/>
        </w:rPr>
        <w:t xml:space="preserve"> и 0</w:t>
      </w:r>
      <w:r w:rsidR="00C77E60" w:rsidRPr="0053697F">
        <w:rPr>
          <w:rFonts w:ascii="Times New Roman" w:hAnsi="Times New Roman" w:cs="Times New Roman"/>
          <w:sz w:val="28"/>
          <w:szCs w:val="28"/>
        </w:rPr>
        <w:t>,</w:t>
      </w:r>
      <w:r w:rsidR="00EC4B69" w:rsidRPr="0053697F">
        <w:rPr>
          <w:rFonts w:ascii="Times New Roman" w:hAnsi="Times New Roman" w:cs="Times New Roman"/>
          <w:sz w:val="28"/>
          <w:szCs w:val="28"/>
        </w:rPr>
        <w:t>2 M H</w:t>
      </w:r>
      <w:r w:rsidR="00EC4B69" w:rsidRPr="0053697F">
        <w:rPr>
          <w:rFonts w:ascii="Times New Roman" w:hAnsi="Times New Roman" w:cs="Times New Roman"/>
          <w:sz w:val="28"/>
          <w:szCs w:val="28"/>
          <w:vertAlign w:val="subscript"/>
        </w:rPr>
        <w:t>2</w:t>
      </w:r>
      <w:r w:rsidR="00EC4B69" w:rsidRPr="0053697F">
        <w:rPr>
          <w:rFonts w:ascii="Times New Roman" w:hAnsi="Times New Roman" w:cs="Times New Roman"/>
          <w:sz w:val="28"/>
          <w:szCs w:val="28"/>
        </w:rPr>
        <w:t>O</w:t>
      </w:r>
      <w:r w:rsidR="00EC4B69" w:rsidRPr="0053697F">
        <w:rPr>
          <w:rFonts w:ascii="Times New Roman" w:hAnsi="Times New Roman" w:cs="Times New Roman"/>
          <w:sz w:val="28"/>
          <w:szCs w:val="28"/>
          <w:vertAlign w:val="subscript"/>
        </w:rPr>
        <w:t>2</w:t>
      </w:r>
      <w:r w:rsidR="00EC4B69" w:rsidRPr="0053697F">
        <w:rPr>
          <w:rFonts w:ascii="Times New Roman" w:hAnsi="Times New Roman" w:cs="Times New Roman"/>
          <w:sz w:val="28"/>
          <w:szCs w:val="28"/>
        </w:rPr>
        <w:t>)</w:t>
      </w:r>
      <w:r w:rsidRPr="0053697F">
        <w:rPr>
          <w:rFonts w:ascii="Times New Roman" w:hAnsi="Times New Roman" w:cs="Times New Roman"/>
          <w:sz w:val="28"/>
          <w:szCs w:val="28"/>
        </w:rPr>
        <w:t>. Раствор</w:t>
      </w:r>
      <w:r w:rsidR="005D2AD6" w:rsidRPr="0053697F">
        <w:rPr>
          <w:rFonts w:ascii="Times New Roman" w:hAnsi="Times New Roman" w:cs="Times New Roman"/>
          <w:sz w:val="28"/>
          <w:szCs w:val="28"/>
        </w:rPr>
        <w:t xml:space="preserve"> </w:t>
      </w:r>
      <w:r w:rsidR="00FD31D7" w:rsidRPr="0053697F">
        <w:rPr>
          <w:rFonts w:ascii="Times New Roman" w:hAnsi="Times New Roman" w:cs="Times New Roman"/>
          <w:sz w:val="28"/>
          <w:szCs w:val="28"/>
        </w:rPr>
        <w:t>АМК</w:t>
      </w:r>
      <w:r w:rsidRPr="0053697F">
        <w:rPr>
          <w:rFonts w:ascii="Times New Roman" w:hAnsi="Times New Roman" w:cs="Times New Roman"/>
          <w:sz w:val="28"/>
          <w:szCs w:val="28"/>
        </w:rPr>
        <w:t>-</w:t>
      </w:r>
      <w:proofErr w:type="spellStart"/>
      <w:r w:rsidRPr="0053697F">
        <w:rPr>
          <w:rFonts w:ascii="Times New Roman" w:hAnsi="Times New Roman" w:cs="Times New Roman"/>
          <w:sz w:val="28"/>
          <w:szCs w:val="28"/>
        </w:rPr>
        <w:t>NaOH</w:t>
      </w:r>
      <w:proofErr w:type="spellEnd"/>
      <w:r w:rsidR="00EC4B69" w:rsidRPr="0053697F">
        <w:rPr>
          <w:rFonts w:ascii="Times New Roman" w:hAnsi="Times New Roman" w:cs="Times New Roman"/>
          <w:sz w:val="28"/>
          <w:szCs w:val="28"/>
        </w:rPr>
        <w:t xml:space="preserve"> (например, 0</w:t>
      </w:r>
      <w:r w:rsidR="00C77E60" w:rsidRPr="0053697F">
        <w:rPr>
          <w:rFonts w:ascii="Times New Roman" w:hAnsi="Times New Roman" w:cs="Times New Roman"/>
          <w:sz w:val="28"/>
          <w:szCs w:val="28"/>
        </w:rPr>
        <w:t>,</w:t>
      </w:r>
      <w:r w:rsidR="00EC4B69" w:rsidRPr="0053697F">
        <w:rPr>
          <w:rFonts w:ascii="Times New Roman" w:hAnsi="Times New Roman" w:cs="Times New Roman"/>
          <w:sz w:val="28"/>
          <w:szCs w:val="28"/>
        </w:rPr>
        <w:t>2М АМК-0</w:t>
      </w:r>
      <w:r w:rsidR="00C77E60" w:rsidRPr="0053697F">
        <w:rPr>
          <w:rFonts w:ascii="Times New Roman" w:hAnsi="Times New Roman" w:cs="Times New Roman"/>
          <w:sz w:val="28"/>
          <w:szCs w:val="28"/>
        </w:rPr>
        <w:t>,</w:t>
      </w:r>
      <w:r w:rsidR="00EC4B69" w:rsidRPr="0053697F">
        <w:rPr>
          <w:rFonts w:ascii="Times New Roman" w:hAnsi="Times New Roman" w:cs="Times New Roman"/>
          <w:sz w:val="28"/>
          <w:szCs w:val="28"/>
        </w:rPr>
        <w:t xml:space="preserve">2M </w:t>
      </w:r>
      <w:proofErr w:type="spellStart"/>
      <w:r w:rsidR="00EC4B69" w:rsidRPr="0053697F">
        <w:rPr>
          <w:rFonts w:ascii="Times New Roman" w:hAnsi="Times New Roman" w:cs="Times New Roman"/>
          <w:sz w:val="28"/>
          <w:szCs w:val="28"/>
        </w:rPr>
        <w:t>NaOH</w:t>
      </w:r>
      <w:proofErr w:type="spellEnd"/>
      <w:r w:rsidR="00EC4B69" w:rsidRPr="0053697F">
        <w:rPr>
          <w:rFonts w:ascii="Times New Roman" w:hAnsi="Times New Roman" w:cs="Times New Roman"/>
          <w:sz w:val="28"/>
          <w:szCs w:val="28"/>
        </w:rPr>
        <w:t xml:space="preserve">) </w:t>
      </w:r>
      <w:r w:rsidR="005D2AD6" w:rsidRPr="0053697F">
        <w:rPr>
          <w:rFonts w:ascii="Times New Roman" w:hAnsi="Times New Roman" w:cs="Times New Roman"/>
          <w:sz w:val="28"/>
          <w:szCs w:val="28"/>
        </w:rPr>
        <w:t>известной концентрации готовили</w:t>
      </w:r>
      <w:r w:rsidRPr="0053697F">
        <w:rPr>
          <w:rFonts w:ascii="Times New Roman" w:hAnsi="Times New Roman" w:cs="Times New Roman"/>
          <w:sz w:val="28"/>
          <w:szCs w:val="28"/>
        </w:rPr>
        <w:t xml:space="preserve"> путем совместного растворения необходимого количества аминокислоты и щелочи в дистиллированной воде.</w:t>
      </w:r>
    </w:p>
    <w:p w14:paraId="219C4CF9" w14:textId="77777777" w:rsidR="0079291A" w:rsidRDefault="0079291A" w:rsidP="0079291A">
      <w:pPr>
        <w:spacing w:after="0" w:line="240" w:lineRule="auto"/>
        <w:ind w:firstLine="567"/>
        <w:jc w:val="both"/>
        <w:rPr>
          <w:rFonts w:ascii="Times New Roman" w:hAnsi="Times New Roman" w:cs="Times New Roman"/>
          <w:sz w:val="28"/>
          <w:szCs w:val="28"/>
        </w:rPr>
      </w:pPr>
    </w:p>
    <w:p w14:paraId="529A27F5" w14:textId="15884824" w:rsidR="004A2EB3" w:rsidRPr="0079291A" w:rsidRDefault="0079291A" w:rsidP="0079291A">
      <w:pPr>
        <w:spacing w:after="0" w:line="240" w:lineRule="auto"/>
        <w:ind w:firstLine="567"/>
        <w:jc w:val="both"/>
        <w:rPr>
          <w:rFonts w:ascii="Times New Roman" w:hAnsi="Times New Roman" w:cs="Times New Roman"/>
          <w:b/>
          <w:bCs/>
          <w:sz w:val="28"/>
          <w:szCs w:val="28"/>
        </w:rPr>
      </w:pPr>
      <w:r w:rsidRPr="0079291A">
        <w:rPr>
          <w:rFonts w:ascii="Times New Roman" w:hAnsi="Times New Roman" w:cs="Times New Roman"/>
          <w:b/>
          <w:bCs/>
          <w:sz w:val="28"/>
          <w:szCs w:val="28"/>
        </w:rPr>
        <w:t xml:space="preserve">2.2 </w:t>
      </w:r>
      <w:r w:rsidR="00334345" w:rsidRPr="0079291A">
        <w:rPr>
          <w:rFonts w:ascii="Times New Roman" w:hAnsi="Times New Roman" w:cs="Times New Roman"/>
          <w:b/>
          <w:bCs/>
          <w:sz w:val="28"/>
          <w:szCs w:val="28"/>
        </w:rPr>
        <w:t>Описание м</w:t>
      </w:r>
      <w:r w:rsidR="00B04556" w:rsidRPr="0079291A">
        <w:rPr>
          <w:rFonts w:ascii="Times New Roman" w:hAnsi="Times New Roman" w:cs="Times New Roman"/>
          <w:b/>
          <w:bCs/>
          <w:sz w:val="28"/>
          <w:szCs w:val="28"/>
        </w:rPr>
        <w:t>етодик</w:t>
      </w:r>
      <w:r w:rsidR="00334345" w:rsidRPr="0079291A">
        <w:rPr>
          <w:rFonts w:ascii="Times New Roman" w:hAnsi="Times New Roman" w:cs="Times New Roman"/>
          <w:b/>
          <w:bCs/>
          <w:sz w:val="28"/>
          <w:szCs w:val="28"/>
        </w:rPr>
        <w:t xml:space="preserve">и </w:t>
      </w:r>
      <w:r w:rsidR="004A2EB3" w:rsidRPr="0079291A">
        <w:rPr>
          <w:rFonts w:ascii="Times New Roman" w:hAnsi="Times New Roman" w:cs="Times New Roman"/>
          <w:b/>
          <w:bCs/>
          <w:sz w:val="28"/>
          <w:szCs w:val="28"/>
        </w:rPr>
        <w:t>аминокислотного выщелачивания сульфидных минералов меди</w:t>
      </w:r>
    </w:p>
    <w:p w14:paraId="449A23FE" w14:textId="5555EBFA" w:rsidR="00B7090A" w:rsidRPr="00B7090A" w:rsidRDefault="00D63D59" w:rsidP="00B7090A">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Образцы сульфидных медных минералов</w:t>
      </w:r>
      <w:r w:rsidR="006416EA" w:rsidRPr="0053697F">
        <w:rPr>
          <w:rFonts w:ascii="Times New Roman" w:hAnsi="Times New Roman" w:cs="Times New Roman"/>
          <w:sz w:val="28"/>
          <w:szCs w:val="28"/>
        </w:rPr>
        <w:t xml:space="preserve"> </w:t>
      </w:r>
      <w:r w:rsidRPr="0053697F">
        <w:rPr>
          <w:rFonts w:ascii="Times New Roman" w:hAnsi="Times New Roman" w:cs="Times New Roman"/>
          <w:sz w:val="28"/>
          <w:szCs w:val="28"/>
        </w:rPr>
        <w:t>был</w:t>
      </w:r>
      <w:r w:rsidR="006416EA" w:rsidRPr="0053697F">
        <w:rPr>
          <w:rFonts w:ascii="Times New Roman" w:hAnsi="Times New Roman" w:cs="Times New Roman"/>
          <w:sz w:val="28"/>
          <w:szCs w:val="28"/>
        </w:rPr>
        <w:t>и</w:t>
      </w:r>
      <w:r w:rsidRPr="0053697F">
        <w:rPr>
          <w:rFonts w:ascii="Times New Roman" w:hAnsi="Times New Roman" w:cs="Times New Roman"/>
          <w:sz w:val="28"/>
          <w:szCs w:val="28"/>
        </w:rPr>
        <w:t xml:space="preserve"> проанализирован</w:t>
      </w:r>
      <w:r w:rsidR="006416EA" w:rsidRPr="0053697F">
        <w:rPr>
          <w:rFonts w:ascii="Times New Roman" w:hAnsi="Times New Roman" w:cs="Times New Roman"/>
          <w:sz w:val="28"/>
          <w:szCs w:val="28"/>
        </w:rPr>
        <w:t>ы</w:t>
      </w:r>
      <w:r w:rsidRPr="0053697F">
        <w:rPr>
          <w:rFonts w:ascii="Times New Roman" w:hAnsi="Times New Roman" w:cs="Times New Roman"/>
          <w:sz w:val="28"/>
          <w:szCs w:val="28"/>
        </w:rPr>
        <w:t xml:space="preserve"> на минералогический состав </w:t>
      </w:r>
      <w:r w:rsidR="006416EA" w:rsidRPr="0053697F">
        <w:rPr>
          <w:rFonts w:ascii="Times New Roman" w:hAnsi="Times New Roman" w:cs="Times New Roman"/>
          <w:sz w:val="28"/>
          <w:szCs w:val="28"/>
        </w:rPr>
        <w:t>рентгенофазовым анализом</w:t>
      </w:r>
      <w:r w:rsidR="0032598E" w:rsidRPr="0053697F">
        <w:rPr>
          <w:rFonts w:ascii="Times New Roman" w:hAnsi="Times New Roman" w:cs="Times New Roman"/>
          <w:sz w:val="28"/>
          <w:szCs w:val="28"/>
        </w:rPr>
        <w:t xml:space="preserve"> (РФА)</w:t>
      </w:r>
      <w:r w:rsidRPr="0053697F">
        <w:rPr>
          <w:rFonts w:ascii="Times New Roman" w:hAnsi="Times New Roman" w:cs="Times New Roman"/>
          <w:sz w:val="28"/>
          <w:szCs w:val="28"/>
        </w:rPr>
        <w:t>, чтобы убедиться, что образ</w:t>
      </w:r>
      <w:r w:rsidR="006416EA" w:rsidRPr="0053697F">
        <w:rPr>
          <w:rFonts w:ascii="Times New Roman" w:hAnsi="Times New Roman" w:cs="Times New Roman"/>
          <w:sz w:val="28"/>
          <w:szCs w:val="28"/>
        </w:rPr>
        <w:t>цы</w:t>
      </w:r>
      <w:r w:rsidRPr="0053697F">
        <w:rPr>
          <w:rFonts w:ascii="Times New Roman" w:hAnsi="Times New Roman" w:cs="Times New Roman"/>
          <w:sz w:val="28"/>
          <w:szCs w:val="28"/>
        </w:rPr>
        <w:t xml:space="preserve"> содерж</w:t>
      </w:r>
      <w:r w:rsidR="006416EA" w:rsidRPr="0053697F">
        <w:rPr>
          <w:rFonts w:ascii="Times New Roman" w:hAnsi="Times New Roman" w:cs="Times New Roman"/>
          <w:sz w:val="28"/>
          <w:szCs w:val="28"/>
        </w:rPr>
        <w:t>ат</w:t>
      </w:r>
      <w:r w:rsidRPr="0053697F">
        <w:rPr>
          <w:rFonts w:ascii="Times New Roman" w:hAnsi="Times New Roman" w:cs="Times New Roman"/>
          <w:sz w:val="28"/>
          <w:szCs w:val="28"/>
        </w:rPr>
        <w:t xml:space="preserve"> только интересующ</w:t>
      </w:r>
      <w:r w:rsidR="006416EA" w:rsidRPr="0053697F">
        <w:rPr>
          <w:rFonts w:ascii="Times New Roman" w:hAnsi="Times New Roman" w:cs="Times New Roman"/>
          <w:sz w:val="28"/>
          <w:szCs w:val="28"/>
        </w:rPr>
        <w:t>ие</w:t>
      </w:r>
      <w:r w:rsidRPr="0053697F">
        <w:rPr>
          <w:rFonts w:ascii="Times New Roman" w:hAnsi="Times New Roman" w:cs="Times New Roman"/>
          <w:sz w:val="28"/>
          <w:szCs w:val="28"/>
        </w:rPr>
        <w:t xml:space="preserve"> минеральн</w:t>
      </w:r>
      <w:r w:rsidR="006416EA" w:rsidRPr="0053697F">
        <w:rPr>
          <w:rFonts w:ascii="Times New Roman" w:hAnsi="Times New Roman" w:cs="Times New Roman"/>
          <w:sz w:val="28"/>
          <w:szCs w:val="28"/>
        </w:rPr>
        <w:t>ые</w:t>
      </w:r>
      <w:r w:rsidRPr="0053697F">
        <w:rPr>
          <w:rFonts w:ascii="Times New Roman" w:hAnsi="Times New Roman" w:cs="Times New Roman"/>
          <w:sz w:val="28"/>
          <w:szCs w:val="28"/>
        </w:rPr>
        <w:t xml:space="preserve"> фаз</w:t>
      </w:r>
      <w:r w:rsidR="006416EA" w:rsidRPr="0053697F">
        <w:rPr>
          <w:rFonts w:ascii="Times New Roman" w:hAnsi="Times New Roman" w:cs="Times New Roman"/>
          <w:sz w:val="28"/>
          <w:szCs w:val="28"/>
        </w:rPr>
        <w:t>ы</w:t>
      </w:r>
      <w:r w:rsidRPr="0053697F">
        <w:rPr>
          <w:rFonts w:ascii="Times New Roman" w:hAnsi="Times New Roman" w:cs="Times New Roman"/>
          <w:sz w:val="28"/>
          <w:szCs w:val="28"/>
        </w:rPr>
        <w:t xml:space="preserve"> меди. После подтверждения наличия в образц</w:t>
      </w:r>
      <w:r w:rsidR="006416EA" w:rsidRPr="0053697F">
        <w:rPr>
          <w:rFonts w:ascii="Times New Roman" w:hAnsi="Times New Roman" w:cs="Times New Roman"/>
          <w:sz w:val="28"/>
          <w:szCs w:val="28"/>
        </w:rPr>
        <w:t>ах</w:t>
      </w:r>
      <w:r w:rsidRPr="0053697F">
        <w:rPr>
          <w:rFonts w:ascii="Times New Roman" w:hAnsi="Times New Roman" w:cs="Times New Roman"/>
          <w:sz w:val="28"/>
          <w:szCs w:val="28"/>
        </w:rPr>
        <w:t xml:space="preserve"> минеральной фазы меди, другая часть образц</w:t>
      </w:r>
      <w:r w:rsidR="006416EA" w:rsidRPr="0053697F">
        <w:rPr>
          <w:rFonts w:ascii="Times New Roman" w:hAnsi="Times New Roman" w:cs="Times New Roman"/>
          <w:sz w:val="28"/>
          <w:szCs w:val="28"/>
        </w:rPr>
        <w:t>ов</w:t>
      </w:r>
      <w:r w:rsidRPr="0053697F">
        <w:rPr>
          <w:rFonts w:ascii="Times New Roman" w:hAnsi="Times New Roman" w:cs="Times New Roman"/>
          <w:sz w:val="28"/>
          <w:szCs w:val="28"/>
        </w:rPr>
        <w:t xml:space="preserve"> анализировалась методом</w:t>
      </w:r>
      <w:r w:rsidR="006416EA" w:rsidRPr="0053697F">
        <w:rPr>
          <w:rFonts w:ascii="Times New Roman" w:hAnsi="Times New Roman" w:cs="Times New Roman"/>
          <w:sz w:val="28"/>
          <w:szCs w:val="28"/>
        </w:rPr>
        <w:t xml:space="preserve"> </w:t>
      </w:r>
      <w:proofErr w:type="spellStart"/>
      <w:r w:rsidR="006416EA" w:rsidRPr="0053697F">
        <w:rPr>
          <w:rFonts w:ascii="Times New Roman" w:hAnsi="Times New Roman" w:cs="Times New Roman"/>
          <w:sz w:val="28"/>
          <w:szCs w:val="28"/>
        </w:rPr>
        <w:t>энергодисперсионной</w:t>
      </w:r>
      <w:proofErr w:type="spellEnd"/>
      <w:r w:rsidR="006416EA" w:rsidRPr="0053697F">
        <w:rPr>
          <w:rFonts w:ascii="Times New Roman" w:hAnsi="Times New Roman" w:cs="Times New Roman"/>
          <w:sz w:val="28"/>
          <w:szCs w:val="28"/>
        </w:rPr>
        <w:t xml:space="preserve"> спектроскопии</w:t>
      </w:r>
      <w:r w:rsidR="0032598E" w:rsidRPr="0053697F">
        <w:rPr>
          <w:rFonts w:ascii="Times New Roman" w:hAnsi="Times New Roman" w:cs="Times New Roman"/>
          <w:sz w:val="28"/>
          <w:szCs w:val="28"/>
        </w:rPr>
        <w:t xml:space="preserve"> (ЭДС)</w:t>
      </w:r>
      <w:r w:rsidR="006416EA" w:rsidRPr="0053697F">
        <w:rPr>
          <w:rFonts w:ascii="Times New Roman" w:hAnsi="Times New Roman" w:cs="Times New Roman"/>
          <w:sz w:val="28"/>
          <w:szCs w:val="28"/>
        </w:rPr>
        <w:t xml:space="preserve"> </w:t>
      </w:r>
      <w:r w:rsidRPr="0053697F">
        <w:rPr>
          <w:rFonts w:ascii="Times New Roman" w:hAnsi="Times New Roman" w:cs="Times New Roman"/>
          <w:sz w:val="28"/>
          <w:szCs w:val="28"/>
        </w:rPr>
        <w:t>для определения элементного состава мин</w:t>
      </w:r>
      <w:r w:rsidR="00D84651" w:rsidRPr="0053697F">
        <w:rPr>
          <w:rFonts w:ascii="Times New Roman" w:hAnsi="Times New Roman" w:cs="Times New Roman"/>
          <w:sz w:val="28"/>
          <w:szCs w:val="28"/>
        </w:rPr>
        <w:t>ерал</w:t>
      </w:r>
      <w:r w:rsidR="006416EA" w:rsidRPr="0053697F">
        <w:rPr>
          <w:rFonts w:ascii="Times New Roman" w:hAnsi="Times New Roman" w:cs="Times New Roman"/>
          <w:sz w:val="28"/>
          <w:szCs w:val="28"/>
        </w:rPr>
        <w:t>ов</w:t>
      </w:r>
      <w:r w:rsidRPr="0053697F">
        <w:rPr>
          <w:rFonts w:ascii="Times New Roman" w:hAnsi="Times New Roman" w:cs="Times New Roman"/>
          <w:sz w:val="28"/>
          <w:szCs w:val="28"/>
        </w:rPr>
        <w:t>.</w:t>
      </w:r>
      <w:r w:rsidR="005D6309" w:rsidRPr="0053697F">
        <w:rPr>
          <w:rFonts w:ascii="Times New Roman" w:hAnsi="Times New Roman" w:cs="Times New Roman"/>
          <w:sz w:val="28"/>
          <w:szCs w:val="28"/>
        </w:rPr>
        <w:t xml:space="preserve"> </w:t>
      </w:r>
      <w:r w:rsidRPr="0053697F">
        <w:rPr>
          <w:rFonts w:ascii="Times New Roman" w:hAnsi="Times New Roman" w:cs="Times New Roman"/>
          <w:sz w:val="28"/>
          <w:szCs w:val="28"/>
        </w:rPr>
        <w:t>После подтверждения</w:t>
      </w:r>
      <w:r w:rsidR="005D6309" w:rsidRPr="0053697F">
        <w:rPr>
          <w:rFonts w:ascii="Times New Roman" w:hAnsi="Times New Roman" w:cs="Times New Roman"/>
          <w:sz w:val="28"/>
          <w:szCs w:val="28"/>
        </w:rPr>
        <w:t xml:space="preserve"> присутствия требуемых</w:t>
      </w:r>
      <w:r w:rsidRPr="0053697F">
        <w:rPr>
          <w:rFonts w:ascii="Times New Roman" w:hAnsi="Times New Roman" w:cs="Times New Roman"/>
          <w:sz w:val="28"/>
          <w:szCs w:val="28"/>
        </w:rPr>
        <w:t xml:space="preserve"> минеральных фаз</w:t>
      </w:r>
      <w:r w:rsidR="005D6309" w:rsidRPr="0053697F">
        <w:rPr>
          <w:rFonts w:ascii="Times New Roman" w:hAnsi="Times New Roman" w:cs="Times New Roman"/>
          <w:sz w:val="28"/>
          <w:szCs w:val="28"/>
        </w:rPr>
        <w:t xml:space="preserve"> в образцах, </w:t>
      </w:r>
      <w:r w:rsidR="006416EA" w:rsidRPr="0053697F">
        <w:rPr>
          <w:rFonts w:ascii="Times New Roman" w:hAnsi="Times New Roman" w:cs="Times New Roman"/>
          <w:sz w:val="28"/>
          <w:szCs w:val="28"/>
        </w:rPr>
        <w:t xml:space="preserve">минералы </w:t>
      </w:r>
      <w:r w:rsidR="00783D4A" w:rsidRPr="0053697F">
        <w:rPr>
          <w:rFonts w:ascii="Times New Roman" w:hAnsi="Times New Roman" w:cs="Times New Roman"/>
          <w:sz w:val="28"/>
          <w:szCs w:val="28"/>
        </w:rPr>
        <w:t>в сухом виде были раздроблены и измельчены до порошкообразного состояния, а затем просеяны с помощью стандартных испытательных сит на различные фракции</w:t>
      </w:r>
      <w:r w:rsidR="005D6309" w:rsidRPr="0053697F">
        <w:rPr>
          <w:rFonts w:ascii="Times New Roman" w:hAnsi="Times New Roman" w:cs="Times New Roman"/>
          <w:sz w:val="28"/>
          <w:szCs w:val="28"/>
        </w:rPr>
        <w:t xml:space="preserve"> д</w:t>
      </w:r>
      <w:r w:rsidRPr="0053697F">
        <w:rPr>
          <w:rFonts w:ascii="Times New Roman" w:hAnsi="Times New Roman" w:cs="Times New Roman"/>
          <w:sz w:val="28"/>
          <w:szCs w:val="28"/>
        </w:rPr>
        <w:t>ля</w:t>
      </w:r>
      <w:r w:rsidR="005D6309" w:rsidRPr="0053697F">
        <w:rPr>
          <w:rFonts w:ascii="Times New Roman" w:hAnsi="Times New Roman" w:cs="Times New Roman"/>
          <w:sz w:val="28"/>
          <w:szCs w:val="28"/>
        </w:rPr>
        <w:t xml:space="preserve"> дальнейшего</w:t>
      </w:r>
      <w:r w:rsidRPr="0053697F">
        <w:rPr>
          <w:rFonts w:ascii="Times New Roman" w:hAnsi="Times New Roman" w:cs="Times New Roman"/>
          <w:sz w:val="28"/>
          <w:szCs w:val="28"/>
        </w:rPr>
        <w:t xml:space="preserve"> изучения кинетики выщелачивания.</w:t>
      </w:r>
    </w:p>
    <w:p w14:paraId="4324D22D" w14:textId="38D73158" w:rsidR="00EC4B69" w:rsidRPr="0053697F" w:rsidRDefault="00B7090A" w:rsidP="00B7090A">
      <w:pPr>
        <w:spacing w:after="0" w:line="240" w:lineRule="auto"/>
        <w:ind w:firstLine="567"/>
        <w:jc w:val="both"/>
        <w:rPr>
          <w:rFonts w:ascii="Times New Roman" w:hAnsi="Times New Roman" w:cs="Times New Roman"/>
          <w:sz w:val="28"/>
          <w:szCs w:val="28"/>
        </w:rPr>
      </w:pPr>
      <w:r w:rsidRPr="00B7090A">
        <w:rPr>
          <w:rFonts w:ascii="Times New Roman" w:hAnsi="Times New Roman" w:cs="Times New Roman"/>
          <w:sz w:val="28"/>
          <w:szCs w:val="28"/>
        </w:rPr>
        <w:t xml:space="preserve">Кинетические исследования выщелачивания медных сульфидных минералов с использованием аминокислот и пероксида водорода проводились в щелочной среде при атмосферном давлении и температуре от 25 °С до 65 °С. Эксперименты выполнялись на установке, включающей два </w:t>
      </w:r>
      <w:proofErr w:type="spellStart"/>
      <w:r w:rsidRPr="00B7090A">
        <w:rPr>
          <w:rFonts w:ascii="Times New Roman" w:hAnsi="Times New Roman" w:cs="Times New Roman"/>
          <w:sz w:val="28"/>
          <w:szCs w:val="28"/>
        </w:rPr>
        <w:t>термостатируемых</w:t>
      </w:r>
      <w:proofErr w:type="spellEnd"/>
      <w:r w:rsidRPr="00B7090A">
        <w:rPr>
          <w:rFonts w:ascii="Times New Roman" w:hAnsi="Times New Roman" w:cs="Times New Roman"/>
          <w:sz w:val="28"/>
          <w:szCs w:val="28"/>
        </w:rPr>
        <w:t xml:space="preserve"> стеклянных реактора типа «утка» с интенсивным встряхиванием [70, с. 22; 71, с. </w:t>
      </w:r>
      <w:r w:rsidRPr="00B7090A">
        <w:rPr>
          <w:rFonts w:ascii="Times New Roman" w:hAnsi="Times New Roman" w:cs="Times New Roman"/>
          <w:sz w:val="28"/>
          <w:szCs w:val="28"/>
        </w:rPr>
        <w:lastRenderedPageBreak/>
        <w:t>118; 107] (рисунок 11). В каждый из реакционных сосудов (1-2) объёмом 150 мл через трубки (5-8) загружалось по 100 мг порошкообразного минерала, после чего реакторы доводились до требуемой температуры [34, с. 74]. Далее вносили 50 мл выщелачивающей смеси с заданными значениями температуры, pH и концентрациями реагентов.</w:t>
      </w:r>
      <w:r>
        <w:rPr>
          <w:rFonts w:ascii="Times New Roman" w:hAnsi="Times New Roman" w:cs="Times New Roman"/>
          <w:sz w:val="28"/>
          <w:szCs w:val="28"/>
        </w:rPr>
        <w:t xml:space="preserve"> </w:t>
      </w:r>
      <w:r w:rsidR="008D6B46" w:rsidRPr="0053697F">
        <w:rPr>
          <w:rFonts w:ascii="Times New Roman" w:hAnsi="Times New Roman" w:cs="Times New Roman"/>
          <w:sz w:val="28"/>
          <w:szCs w:val="28"/>
        </w:rPr>
        <w:t>Соотношение твердого и жидкого вещества (S/L)</w:t>
      </w:r>
      <w:r w:rsidR="00862DD1" w:rsidRPr="0053697F">
        <w:rPr>
          <w:rFonts w:ascii="Times New Roman" w:hAnsi="Times New Roman" w:cs="Times New Roman"/>
          <w:sz w:val="28"/>
          <w:szCs w:val="28"/>
        </w:rPr>
        <w:t xml:space="preserve"> составило</w:t>
      </w:r>
      <w:r w:rsidR="008D6B46" w:rsidRPr="0053697F">
        <w:rPr>
          <w:rFonts w:ascii="Times New Roman" w:hAnsi="Times New Roman" w:cs="Times New Roman"/>
          <w:sz w:val="28"/>
          <w:szCs w:val="28"/>
        </w:rPr>
        <w:t xml:space="preserve"> 1:500 (0</w:t>
      </w:r>
      <w:r w:rsidR="00C77E60" w:rsidRPr="0053697F">
        <w:rPr>
          <w:rFonts w:ascii="Times New Roman" w:hAnsi="Times New Roman" w:cs="Times New Roman"/>
          <w:sz w:val="28"/>
          <w:szCs w:val="28"/>
        </w:rPr>
        <w:t>,</w:t>
      </w:r>
      <w:r w:rsidR="008D6B46" w:rsidRPr="0053697F">
        <w:rPr>
          <w:rFonts w:ascii="Times New Roman" w:hAnsi="Times New Roman" w:cs="Times New Roman"/>
          <w:sz w:val="28"/>
          <w:szCs w:val="28"/>
        </w:rPr>
        <w:t>2 %). 50 мл выщелачивающего раствора АМК-NaOH-H</w:t>
      </w:r>
      <w:r w:rsidR="008D6B46" w:rsidRPr="0053697F">
        <w:rPr>
          <w:rFonts w:ascii="Times New Roman" w:hAnsi="Times New Roman" w:cs="Times New Roman"/>
          <w:sz w:val="28"/>
          <w:szCs w:val="28"/>
          <w:vertAlign w:val="subscript"/>
        </w:rPr>
        <w:t>2</w:t>
      </w:r>
      <w:r w:rsidR="008D6B46" w:rsidRPr="0053697F">
        <w:rPr>
          <w:rFonts w:ascii="Times New Roman" w:hAnsi="Times New Roman" w:cs="Times New Roman"/>
          <w:sz w:val="28"/>
          <w:szCs w:val="28"/>
        </w:rPr>
        <w:t>O</w:t>
      </w:r>
      <w:r w:rsidR="008D6B46" w:rsidRPr="0053697F">
        <w:rPr>
          <w:rFonts w:ascii="Times New Roman" w:hAnsi="Times New Roman" w:cs="Times New Roman"/>
          <w:sz w:val="28"/>
          <w:szCs w:val="28"/>
          <w:vertAlign w:val="subscript"/>
        </w:rPr>
        <w:t>2</w:t>
      </w:r>
      <w:r w:rsidR="008D6B46" w:rsidRPr="0053697F">
        <w:rPr>
          <w:rFonts w:ascii="Times New Roman" w:hAnsi="Times New Roman" w:cs="Times New Roman"/>
          <w:sz w:val="28"/>
          <w:szCs w:val="28"/>
        </w:rPr>
        <w:t xml:space="preserve"> (например, 0</w:t>
      </w:r>
      <w:r w:rsidR="00C77E60" w:rsidRPr="0053697F">
        <w:rPr>
          <w:rFonts w:ascii="Times New Roman" w:hAnsi="Times New Roman" w:cs="Times New Roman"/>
          <w:sz w:val="28"/>
          <w:szCs w:val="28"/>
        </w:rPr>
        <w:t>,</w:t>
      </w:r>
      <w:r w:rsidR="008D6B46" w:rsidRPr="0053697F">
        <w:rPr>
          <w:rFonts w:ascii="Times New Roman" w:hAnsi="Times New Roman" w:cs="Times New Roman"/>
          <w:sz w:val="28"/>
          <w:szCs w:val="28"/>
        </w:rPr>
        <w:t>1М АМК-0</w:t>
      </w:r>
      <w:r w:rsidR="00C77E60" w:rsidRPr="0053697F">
        <w:rPr>
          <w:rFonts w:ascii="Times New Roman" w:hAnsi="Times New Roman" w:cs="Times New Roman"/>
          <w:sz w:val="28"/>
          <w:szCs w:val="28"/>
        </w:rPr>
        <w:t>,</w:t>
      </w:r>
      <w:r w:rsidR="008D6B46" w:rsidRPr="0053697F">
        <w:rPr>
          <w:rFonts w:ascii="Times New Roman" w:hAnsi="Times New Roman" w:cs="Times New Roman"/>
          <w:sz w:val="28"/>
          <w:szCs w:val="28"/>
        </w:rPr>
        <w:t>1М NaOH-0</w:t>
      </w:r>
      <w:r w:rsidR="00C77E60" w:rsidRPr="0053697F">
        <w:rPr>
          <w:rFonts w:ascii="Times New Roman" w:hAnsi="Times New Roman" w:cs="Times New Roman"/>
          <w:sz w:val="28"/>
          <w:szCs w:val="28"/>
        </w:rPr>
        <w:t>,</w:t>
      </w:r>
      <w:r w:rsidR="008D6B46" w:rsidRPr="0053697F">
        <w:rPr>
          <w:rFonts w:ascii="Times New Roman" w:hAnsi="Times New Roman" w:cs="Times New Roman"/>
          <w:sz w:val="28"/>
          <w:szCs w:val="28"/>
        </w:rPr>
        <w:t>1М H</w:t>
      </w:r>
      <w:r w:rsidR="008D6B46" w:rsidRPr="0053697F">
        <w:rPr>
          <w:rFonts w:ascii="Times New Roman" w:hAnsi="Times New Roman" w:cs="Times New Roman"/>
          <w:sz w:val="28"/>
          <w:szCs w:val="28"/>
          <w:vertAlign w:val="subscript"/>
        </w:rPr>
        <w:t>2</w:t>
      </w:r>
      <w:r w:rsidR="008D6B46" w:rsidRPr="0053697F">
        <w:rPr>
          <w:rFonts w:ascii="Times New Roman" w:hAnsi="Times New Roman" w:cs="Times New Roman"/>
          <w:sz w:val="28"/>
          <w:szCs w:val="28"/>
        </w:rPr>
        <w:t>O</w:t>
      </w:r>
      <w:r w:rsidR="008D6B46" w:rsidRPr="0053697F">
        <w:rPr>
          <w:rFonts w:ascii="Times New Roman" w:hAnsi="Times New Roman" w:cs="Times New Roman"/>
          <w:sz w:val="28"/>
          <w:szCs w:val="28"/>
          <w:vertAlign w:val="subscript"/>
        </w:rPr>
        <w:t>2</w:t>
      </w:r>
      <w:r w:rsidR="008D6B46" w:rsidRPr="0053697F">
        <w:rPr>
          <w:rFonts w:ascii="Times New Roman" w:hAnsi="Times New Roman" w:cs="Times New Roman"/>
          <w:sz w:val="28"/>
          <w:szCs w:val="28"/>
        </w:rPr>
        <w:t>) готовили путем смешивания 25 мл щелочного раствора аминокислоты (0</w:t>
      </w:r>
      <w:r w:rsidR="00C77E60" w:rsidRPr="0053697F">
        <w:rPr>
          <w:rFonts w:ascii="Times New Roman" w:hAnsi="Times New Roman" w:cs="Times New Roman"/>
          <w:sz w:val="28"/>
          <w:szCs w:val="28"/>
        </w:rPr>
        <w:t>,</w:t>
      </w:r>
      <w:r w:rsidR="008D6B46" w:rsidRPr="0053697F">
        <w:rPr>
          <w:rFonts w:ascii="Times New Roman" w:hAnsi="Times New Roman" w:cs="Times New Roman"/>
          <w:sz w:val="28"/>
          <w:szCs w:val="28"/>
        </w:rPr>
        <w:t>2М АМК-0</w:t>
      </w:r>
      <w:r w:rsidR="00C77E60" w:rsidRPr="0053697F">
        <w:rPr>
          <w:rFonts w:ascii="Times New Roman" w:hAnsi="Times New Roman" w:cs="Times New Roman"/>
          <w:sz w:val="28"/>
          <w:szCs w:val="28"/>
        </w:rPr>
        <w:t>,</w:t>
      </w:r>
      <w:r w:rsidR="008D6B46" w:rsidRPr="0053697F">
        <w:rPr>
          <w:rFonts w:ascii="Times New Roman" w:hAnsi="Times New Roman" w:cs="Times New Roman"/>
          <w:sz w:val="28"/>
          <w:szCs w:val="28"/>
        </w:rPr>
        <w:t xml:space="preserve">2М </w:t>
      </w:r>
      <w:proofErr w:type="spellStart"/>
      <w:r w:rsidR="008D6B46" w:rsidRPr="0053697F">
        <w:rPr>
          <w:rFonts w:ascii="Times New Roman" w:hAnsi="Times New Roman" w:cs="Times New Roman"/>
          <w:sz w:val="28"/>
          <w:szCs w:val="28"/>
        </w:rPr>
        <w:t>NaOH</w:t>
      </w:r>
      <w:proofErr w:type="spellEnd"/>
      <w:r w:rsidR="008D6B46" w:rsidRPr="0053697F">
        <w:rPr>
          <w:rFonts w:ascii="Times New Roman" w:hAnsi="Times New Roman" w:cs="Times New Roman"/>
          <w:sz w:val="28"/>
          <w:szCs w:val="28"/>
        </w:rPr>
        <w:t>) и 25 мл раствора пер</w:t>
      </w:r>
      <w:r w:rsidR="00522570" w:rsidRPr="0053697F">
        <w:rPr>
          <w:rFonts w:ascii="Times New Roman" w:hAnsi="Times New Roman" w:cs="Times New Roman"/>
          <w:sz w:val="28"/>
          <w:szCs w:val="28"/>
        </w:rPr>
        <w:t>оксида</w:t>
      </w:r>
      <w:r w:rsidR="005E33CB" w:rsidRPr="0053697F">
        <w:rPr>
          <w:rFonts w:ascii="Times New Roman" w:hAnsi="Times New Roman" w:cs="Times New Roman"/>
          <w:sz w:val="28"/>
          <w:szCs w:val="28"/>
        </w:rPr>
        <w:t xml:space="preserve"> водорода</w:t>
      </w:r>
      <w:r w:rsidR="008D6B46" w:rsidRPr="0053697F">
        <w:rPr>
          <w:rFonts w:ascii="Times New Roman" w:hAnsi="Times New Roman" w:cs="Times New Roman"/>
          <w:sz w:val="28"/>
          <w:szCs w:val="28"/>
          <w:vertAlign w:val="subscript"/>
        </w:rPr>
        <w:t xml:space="preserve"> </w:t>
      </w:r>
      <w:r w:rsidR="008D6B46" w:rsidRPr="0053697F">
        <w:rPr>
          <w:rFonts w:ascii="Times New Roman" w:hAnsi="Times New Roman" w:cs="Times New Roman"/>
          <w:sz w:val="28"/>
          <w:szCs w:val="28"/>
        </w:rPr>
        <w:t>(0</w:t>
      </w:r>
      <w:r w:rsidR="00C77E60" w:rsidRPr="0053697F">
        <w:rPr>
          <w:rFonts w:ascii="Times New Roman" w:hAnsi="Times New Roman" w:cs="Times New Roman"/>
          <w:sz w:val="28"/>
          <w:szCs w:val="28"/>
        </w:rPr>
        <w:t>,</w:t>
      </w:r>
      <w:r w:rsidR="008D6B46" w:rsidRPr="0053697F">
        <w:rPr>
          <w:rFonts w:ascii="Times New Roman" w:hAnsi="Times New Roman" w:cs="Times New Roman"/>
          <w:sz w:val="28"/>
          <w:szCs w:val="28"/>
        </w:rPr>
        <w:t>2М H</w:t>
      </w:r>
      <w:r w:rsidR="008D6B46" w:rsidRPr="0053697F">
        <w:rPr>
          <w:rFonts w:ascii="Times New Roman" w:hAnsi="Times New Roman" w:cs="Times New Roman"/>
          <w:sz w:val="28"/>
          <w:szCs w:val="28"/>
          <w:vertAlign w:val="subscript"/>
        </w:rPr>
        <w:t>2</w:t>
      </w:r>
      <w:r w:rsidR="008D6B46" w:rsidRPr="0053697F">
        <w:rPr>
          <w:rFonts w:ascii="Times New Roman" w:hAnsi="Times New Roman" w:cs="Times New Roman"/>
          <w:sz w:val="28"/>
          <w:szCs w:val="28"/>
        </w:rPr>
        <w:t>O</w:t>
      </w:r>
      <w:r w:rsidR="008D6B46" w:rsidRPr="0053697F">
        <w:rPr>
          <w:rFonts w:ascii="Times New Roman" w:hAnsi="Times New Roman" w:cs="Times New Roman"/>
          <w:sz w:val="28"/>
          <w:szCs w:val="28"/>
          <w:vertAlign w:val="subscript"/>
        </w:rPr>
        <w:t>2</w:t>
      </w:r>
      <w:r w:rsidR="008D6B46" w:rsidRPr="0053697F">
        <w:rPr>
          <w:rFonts w:ascii="Times New Roman" w:hAnsi="Times New Roman" w:cs="Times New Roman"/>
          <w:sz w:val="28"/>
          <w:szCs w:val="28"/>
        </w:rPr>
        <w:t>).</w:t>
      </w:r>
      <w:r w:rsidR="006A6F91" w:rsidRPr="0053697F">
        <w:rPr>
          <w:rFonts w:ascii="Times New Roman" w:hAnsi="Times New Roman" w:cs="Times New Roman"/>
          <w:sz w:val="28"/>
          <w:szCs w:val="28"/>
        </w:rPr>
        <w:t xml:space="preserve"> </w:t>
      </w:r>
      <w:r w:rsidR="00862DD1" w:rsidRPr="0053697F">
        <w:rPr>
          <w:rFonts w:ascii="Times New Roman" w:hAnsi="Times New Roman" w:cs="Times New Roman"/>
          <w:sz w:val="28"/>
          <w:szCs w:val="28"/>
        </w:rPr>
        <w:t>Важно отметить, что перед приготовлением водного раствора пер</w:t>
      </w:r>
      <w:r w:rsidR="00522570" w:rsidRPr="0053697F">
        <w:rPr>
          <w:rFonts w:ascii="Times New Roman" w:hAnsi="Times New Roman" w:cs="Times New Roman"/>
          <w:sz w:val="28"/>
          <w:szCs w:val="28"/>
        </w:rPr>
        <w:t>оксида водорода</w:t>
      </w:r>
      <w:r w:rsidR="00CE2456" w:rsidRPr="0053697F">
        <w:rPr>
          <w:rFonts w:ascii="Times New Roman" w:hAnsi="Times New Roman" w:cs="Times New Roman"/>
          <w:sz w:val="28"/>
          <w:szCs w:val="28"/>
        </w:rPr>
        <w:t xml:space="preserve">, </w:t>
      </w:r>
      <w:r w:rsidR="003A2240" w:rsidRPr="0053697F">
        <w:rPr>
          <w:rFonts w:ascii="Times New Roman" w:hAnsi="Times New Roman" w:cs="Times New Roman"/>
          <w:sz w:val="28"/>
          <w:szCs w:val="28"/>
        </w:rPr>
        <w:t>необходимой</w:t>
      </w:r>
      <w:r w:rsidR="00CE2456" w:rsidRPr="0053697F">
        <w:rPr>
          <w:rFonts w:ascii="Times New Roman" w:hAnsi="Times New Roman" w:cs="Times New Roman"/>
          <w:sz w:val="28"/>
          <w:szCs w:val="28"/>
        </w:rPr>
        <w:t xml:space="preserve"> для эксперимента</w:t>
      </w:r>
      <w:r w:rsidR="00862DD1" w:rsidRPr="0053697F">
        <w:rPr>
          <w:rFonts w:ascii="Times New Roman" w:hAnsi="Times New Roman" w:cs="Times New Roman"/>
          <w:sz w:val="28"/>
          <w:szCs w:val="28"/>
        </w:rPr>
        <w:t xml:space="preserve"> концентрации</w:t>
      </w:r>
      <w:r w:rsidR="00CE2456" w:rsidRPr="0053697F">
        <w:rPr>
          <w:rFonts w:ascii="Times New Roman" w:hAnsi="Times New Roman" w:cs="Times New Roman"/>
          <w:sz w:val="28"/>
          <w:szCs w:val="28"/>
        </w:rPr>
        <w:t xml:space="preserve">, </w:t>
      </w:r>
      <w:r w:rsidR="00862DD1" w:rsidRPr="0053697F">
        <w:rPr>
          <w:rFonts w:ascii="Times New Roman" w:hAnsi="Times New Roman" w:cs="Times New Roman"/>
          <w:sz w:val="28"/>
          <w:szCs w:val="28"/>
        </w:rPr>
        <w:t>определяли массовую долю H</w:t>
      </w:r>
      <w:r w:rsidR="00862DD1" w:rsidRPr="0053697F">
        <w:rPr>
          <w:rFonts w:ascii="Times New Roman" w:hAnsi="Times New Roman" w:cs="Times New Roman"/>
          <w:sz w:val="28"/>
          <w:szCs w:val="28"/>
          <w:vertAlign w:val="subscript"/>
        </w:rPr>
        <w:t>2</w:t>
      </w:r>
      <w:r w:rsidR="00862DD1" w:rsidRPr="0053697F">
        <w:rPr>
          <w:rFonts w:ascii="Times New Roman" w:hAnsi="Times New Roman" w:cs="Times New Roman"/>
          <w:sz w:val="28"/>
          <w:szCs w:val="28"/>
        </w:rPr>
        <w:t>O</w:t>
      </w:r>
      <w:r w:rsidR="00862DD1" w:rsidRPr="0053697F">
        <w:rPr>
          <w:rFonts w:ascii="Times New Roman" w:hAnsi="Times New Roman" w:cs="Times New Roman"/>
          <w:sz w:val="28"/>
          <w:szCs w:val="28"/>
          <w:vertAlign w:val="subscript"/>
        </w:rPr>
        <w:t xml:space="preserve">2 </w:t>
      </w:r>
      <w:r w:rsidR="00862DD1" w:rsidRPr="0053697F">
        <w:rPr>
          <w:rFonts w:ascii="Times New Roman" w:hAnsi="Times New Roman" w:cs="Times New Roman"/>
          <w:sz w:val="28"/>
          <w:szCs w:val="28"/>
        </w:rPr>
        <w:t>в его исходном чистом растворе методом титрования</w:t>
      </w:r>
      <w:r w:rsidR="0058665C" w:rsidRPr="0053697F">
        <w:rPr>
          <w:rFonts w:ascii="Times New Roman" w:hAnsi="Times New Roman" w:cs="Times New Roman"/>
          <w:sz w:val="28"/>
          <w:szCs w:val="28"/>
        </w:rPr>
        <w:t xml:space="preserve"> </w:t>
      </w:r>
      <w:r w:rsidR="00CE2456" w:rsidRPr="0053697F">
        <w:rPr>
          <w:rFonts w:ascii="Times New Roman" w:hAnsi="Times New Roman" w:cs="Times New Roman"/>
          <w:sz w:val="28"/>
          <w:szCs w:val="28"/>
        </w:rPr>
        <w:t>[</w:t>
      </w:r>
      <w:r w:rsidR="005E33CB" w:rsidRPr="0053697F">
        <w:rPr>
          <w:rFonts w:ascii="Times New Roman" w:hAnsi="Times New Roman" w:cs="Times New Roman"/>
          <w:sz w:val="28"/>
          <w:szCs w:val="28"/>
        </w:rPr>
        <w:t>10</w:t>
      </w:r>
      <w:r w:rsidR="00706BFD">
        <w:rPr>
          <w:rFonts w:ascii="Times New Roman" w:hAnsi="Times New Roman" w:cs="Times New Roman"/>
          <w:sz w:val="28"/>
          <w:szCs w:val="28"/>
        </w:rPr>
        <w:t>8</w:t>
      </w:r>
      <w:r w:rsidR="00CE2456" w:rsidRPr="0053697F">
        <w:rPr>
          <w:rFonts w:ascii="Times New Roman" w:hAnsi="Times New Roman" w:cs="Times New Roman"/>
          <w:sz w:val="28"/>
          <w:szCs w:val="28"/>
        </w:rPr>
        <w:t>]. Данная процедура выполнялась не реже одного раза</w:t>
      </w:r>
      <w:r w:rsidR="00321960" w:rsidRPr="0053697F">
        <w:rPr>
          <w:rFonts w:ascii="Times New Roman" w:hAnsi="Times New Roman" w:cs="Times New Roman"/>
          <w:sz w:val="28"/>
          <w:szCs w:val="28"/>
        </w:rPr>
        <w:t xml:space="preserve"> </w:t>
      </w:r>
      <w:r w:rsidR="00CE2456" w:rsidRPr="0053697F">
        <w:rPr>
          <w:rFonts w:ascii="Times New Roman" w:hAnsi="Times New Roman" w:cs="Times New Roman"/>
          <w:sz w:val="28"/>
          <w:szCs w:val="28"/>
        </w:rPr>
        <w:t>в</w:t>
      </w:r>
      <w:r w:rsidR="00321960" w:rsidRPr="0053697F">
        <w:rPr>
          <w:rFonts w:ascii="Times New Roman" w:hAnsi="Times New Roman" w:cs="Times New Roman"/>
          <w:sz w:val="28"/>
          <w:szCs w:val="28"/>
        </w:rPr>
        <w:t xml:space="preserve"> </w:t>
      </w:r>
      <w:r w:rsidR="00CE2456" w:rsidRPr="0053697F">
        <w:rPr>
          <w:rFonts w:ascii="Times New Roman" w:hAnsi="Times New Roman" w:cs="Times New Roman"/>
          <w:sz w:val="28"/>
          <w:szCs w:val="28"/>
        </w:rPr>
        <w:t>месяц</w:t>
      </w:r>
      <w:r w:rsidR="00321960" w:rsidRPr="0053697F">
        <w:rPr>
          <w:rFonts w:ascii="Times New Roman" w:hAnsi="Times New Roman" w:cs="Times New Roman"/>
          <w:sz w:val="28"/>
          <w:szCs w:val="28"/>
        </w:rPr>
        <w:t xml:space="preserve"> </w:t>
      </w:r>
      <w:r w:rsidR="00CE2456" w:rsidRPr="0053697F">
        <w:rPr>
          <w:rFonts w:ascii="Times New Roman" w:hAnsi="Times New Roman" w:cs="Times New Roman"/>
          <w:sz w:val="28"/>
          <w:szCs w:val="28"/>
        </w:rPr>
        <w:t>и</w:t>
      </w:r>
      <w:r w:rsidR="00321960" w:rsidRPr="0053697F">
        <w:rPr>
          <w:rFonts w:ascii="Times New Roman" w:hAnsi="Times New Roman" w:cs="Times New Roman"/>
          <w:sz w:val="28"/>
          <w:szCs w:val="28"/>
        </w:rPr>
        <w:t xml:space="preserve"> </w:t>
      </w:r>
      <w:r w:rsidR="00CE2456" w:rsidRPr="0053697F">
        <w:rPr>
          <w:rFonts w:ascii="Times New Roman" w:hAnsi="Times New Roman" w:cs="Times New Roman"/>
          <w:sz w:val="28"/>
          <w:szCs w:val="28"/>
        </w:rPr>
        <w:t>была</w:t>
      </w:r>
      <w:r w:rsidR="00321960" w:rsidRPr="0053697F">
        <w:rPr>
          <w:rFonts w:ascii="Times New Roman" w:hAnsi="Times New Roman" w:cs="Times New Roman"/>
          <w:sz w:val="28"/>
          <w:szCs w:val="28"/>
        </w:rPr>
        <w:t xml:space="preserve"> </w:t>
      </w:r>
      <w:r w:rsidR="00CE2456" w:rsidRPr="0053697F">
        <w:rPr>
          <w:rFonts w:ascii="Times New Roman" w:hAnsi="Times New Roman" w:cs="Times New Roman"/>
          <w:sz w:val="28"/>
          <w:szCs w:val="28"/>
        </w:rPr>
        <w:t>необходима,</w:t>
      </w:r>
      <w:r w:rsidR="00321960" w:rsidRPr="0053697F">
        <w:rPr>
          <w:rFonts w:ascii="Times New Roman" w:hAnsi="Times New Roman" w:cs="Times New Roman"/>
          <w:sz w:val="28"/>
          <w:szCs w:val="28"/>
        </w:rPr>
        <w:t xml:space="preserve"> </w:t>
      </w:r>
      <w:r w:rsidR="00CE2456" w:rsidRPr="0053697F">
        <w:rPr>
          <w:rFonts w:ascii="Times New Roman" w:hAnsi="Times New Roman" w:cs="Times New Roman"/>
          <w:sz w:val="28"/>
          <w:szCs w:val="28"/>
        </w:rPr>
        <w:t>так</w:t>
      </w:r>
      <w:r w:rsidR="00321960" w:rsidRPr="0053697F">
        <w:rPr>
          <w:rFonts w:ascii="Times New Roman" w:hAnsi="Times New Roman" w:cs="Times New Roman"/>
          <w:sz w:val="28"/>
          <w:szCs w:val="28"/>
        </w:rPr>
        <w:t xml:space="preserve"> </w:t>
      </w:r>
      <w:r w:rsidR="00CE2456" w:rsidRPr="0053697F">
        <w:rPr>
          <w:rFonts w:ascii="Times New Roman" w:hAnsi="Times New Roman" w:cs="Times New Roman"/>
          <w:sz w:val="28"/>
          <w:szCs w:val="28"/>
        </w:rPr>
        <w:t>как</w:t>
      </w:r>
      <w:r w:rsidR="00321960" w:rsidRPr="0053697F">
        <w:rPr>
          <w:rFonts w:ascii="Times New Roman" w:hAnsi="Times New Roman" w:cs="Times New Roman"/>
          <w:sz w:val="28"/>
          <w:szCs w:val="28"/>
        </w:rPr>
        <w:t xml:space="preserve"> </w:t>
      </w:r>
      <w:r w:rsidR="00CE2456" w:rsidRPr="0053697F">
        <w:rPr>
          <w:rFonts w:ascii="Times New Roman" w:hAnsi="Times New Roman" w:cs="Times New Roman"/>
          <w:sz w:val="28"/>
          <w:szCs w:val="28"/>
          <w:shd w:val="clear" w:color="auto" w:fill="FFFFFF"/>
        </w:rPr>
        <w:t>пер</w:t>
      </w:r>
      <w:r w:rsidR="00522570" w:rsidRPr="0053697F">
        <w:rPr>
          <w:rFonts w:ascii="Times New Roman" w:hAnsi="Times New Roman" w:cs="Times New Roman"/>
          <w:sz w:val="28"/>
          <w:szCs w:val="28"/>
          <w:shd w:val="clear" w:color="auto" w:fill="FFFFFF"/>
        </w:rPr>
        <w:t xml:space="preserve">оксид </w:t>
      </w:r>
      <w:r w:rsidR="00CE2456" w:rsidRPr="0053697F">
        <w:rPr>
          <w:rFonts w:ascii="Times New Roman" w:hAnsi="Times New Roman" w:cs="Times New Roman"/>
          <w:sz w:val="28"/>
          <w:szCs w:val="28"/>
          <w:shd w:val="clear" w:color="auto" w:fill="FFFFFF"/>
        </w:rPr>
        <w:t>водорода</w:t>
      </w:r>
      <w:r w:rsidR="00321960" w:rsidRPr="0053697F">
        <w:rPr>
          <w:rFonts w:ascii="Times New Roman" w:hAnsi="Times New Roman" w:cs="Times New Roman"/>
          <w:sz w:val="28"/>
          <w:szCs w:val="28"/>
          <w:shd w:val="clear" w:color="auto" w:fill="FFFFFF"/>
        </w:rPr>
        <w:t xml:space="preserve"> </w:t>
      </w:r>
      <w:r w:rsidR="00CE2456" w:rsidRPr="0053697F">
        <w:rPr>
          <w:rFonts w:ascii="Times New Roman" w:hAnsi="Times New Roman" w:cs="Times New Roman"/>
          <w:sz w:val="28"/>
          <w:szCs w:val="28"/>
          <w:shd w:val="clear" w:color="auto" w:fill="FFFFFF"/>
        </w:rPr>
        <w:t>имеет</w:t>
      </w:r>
      <w:r w:rsidR="00321960" w:rsidRPr="0053697F">
        <w:rPr>
          <w:rFonts w:ascii="Times New Roman" w:hAnsi="Times New Roman" w:cs="Times New Roman"/>
          <w:sz w:val="28"/>
          <w:szCs w:val="28"/>
          <w:shd w:val="clear" w:color="auto" w:fill="FFFFFF"/>
        </w:rPr>
        <w:t xml:space="preserve"> </w:t>
      </w:r>
      <w:r w:rsidR="00CE2456" w:rsidRPr="0053697F">
        <w:rPr>
          <w:rFonts w:ascii="Times New Roman" w:hAnsi="Times New Roman" w:cs="Times New Roman"/>
          <w:sz w:val="28"/>
          <w:szCs w:val="28"/>
          <w:shd w:val="clear" w:color="auto" w:fill="FFFFFF"/>
        </w:rPr>
        <w:t>свойство</w:t>
      </w:r>
      <w:r w:rsidR="00321960" w:rsidRPr="0053697F">
        <w:rPr>
          <w:rFonts w:ascii="Times New Roman" w:hAnsi="Times New Roman" w:cs="Times New Roman"/>
          <w:sz w:val="28"/>
          <w:szCs w:val="28"/>
          <w:shd w:val="clear" w:color="auto" w:fill="FFFFFF"/>
        </w:rPr>
        <w:t xml:space="preserve"> </w:t>
      </w:r>
      <w:r w:rsidR="00CE2456" w:rsidRPr="0053697F">
        <w:rPr>
          <w:rFonts w:ascii="Times New Roman" w:hAnsi="Times New Roman" w:cs="Times New Roman"/>
          <w:sz w:val="28"/>
          <w:szCs w:val="28"/>
          <w:shd w:val="clear" w:color="auto" w:fill="FFFFFF"/>
        </w:rPr>
        <w:t>самопроизвольно</w:t>
      </w:r>
      <w:r w:rsidR="00321960" w:rsidRPr="0053697F">
        <w:rPr>
          <w:rFonts w:ascii="Times New Roman" w:hAnsi="Times New Roman" w:cs="Times New Roman"/>
          <w:sz w:val="28"/>
          <w:szCs w:val="28"/>
          <w:shd w:val="clear" w:color="auto" w:fill="FFFFFF"/>
        </w:rPr>
        <w:t xml:space="preserve"> </w:t>
      </w:r>
      <w:r w:rsidR="00CE2456" w:rsidRPr="0053697F">
        <w:rPr>
          <w:rFonts w:ascii="Times New Roman" w:hAnsi="Times New Roman" w:cs="Times New Roman"/>
          <w:sz w:val="28"/>
          <w:szCs w:val="28"/>
          <w:shd w:val="clear" w:color="auto" w:fill="FFFFFF"/>
        </w:rPr>
        <w:t>разлагаться</w:t>
      </w:r>
      <w:r w:rsidR="00321960" w:rsidRPr="0053697F">
        <w:rPr>
          <w:rFonts w:ascii="Times New Roman" w:hAnsi="Times New Roman" w:cs="Times New Roman"/>
          <w:sz w:val="28"/>
          <w:szCs w:val="28"/>
          <w:shd w:val="clear" w:color="auto" w:fill="FFFFFF"/>
        </w:rPr>
        <w:t xml:space="preserve"> </w:t>
      </w:r>
      <w:r w:rsidR="00CE2456" w:rsidRPr="0053697F">
        <w:rPr>
          <w:rFonts w:ascii="Times New Roman" w:hAnsi="Times New Roman" w:cs="Times New Roman"/>
          <w:sz w:val="28"/>
          <w:szCs w:val="28"/>
          <w:shd w:val="clear" w:color="auto" w:fill="FFFFFF"/>
        </w:rPr>
        <w:t>на</w:t>
      </w:r>
      <w:r w:rsidR="00321960" w:rsidRPr="0053697F">
        <w:rPr>
          <w:rFonts w:ascii="Times New Roman" w:hAnsi="Times New Roman" w:cs="Times New Roman"/>
          <w:sz w:val="28"/>
          <w:szCs w:val="28"/>
          <w:shd w:val="clear" w:color="auto" w:fill="FFFFFF"/>
        </w:rPr>
        <w:t xml:space="preserve"> </w:t>
      </w:r>
      <w:r w:rsidR="00CE2456" w:rsidRPr="0053697F">
        <w:rPr>
          <w:rFonts w:ascii="Times New Roman" w:hAnsi="Times New Roman" w:cs="Times New Roman"/>
          <w:sz w:val="28"/>
          <w:szCs w:val="28"/>
          <w:shd w:val="clear" w:color="auto" w:fill="FFFFFF"/>
        </w:rPr>
        <w:t>воду</w:t>
      </w:r>
      <w:r w:rsidR="00321960" w:rsidRPr="0053697F">
        <w:rPr>
          <w:rFonts w:ascii="Times New Roman" w:hAnsi="Times New Roman" w:cs="Times New Roman"/>
          <w:sz w:val="28"/>
          <w:szCs w:val="28"/>
          <w:shd w:val="clear" w:color="auto" w:fill="FFFFFF"/>
        </w:rPr>
        <w:t xml:space="preserve"> </w:t>
      </w:r>
      <w:r w:rsidR="00CE2456" w:rsidRPr="0053697F">
        <w:rPr>
          <w:rFonts w:ascii="Times New Roman" w:hAnsi="Times New Roman" w:cs="Times New Roman"/>
          <w:sz w:val="28"/>
          <w:szCs w:val="28"/>
          <w:shd w:val="clear" w:color="auto" w:fill="FFFFFF"/>
        </w:rPr>
        <w:t>и</w:t>
      </w:r>
      <w:r w:rsidR="00321960" w:rsidRPr="0053697F">
        <w:rPr>
          <w:rFonts w:ascii="Times New Roman" w:hAnsi="Times New Roman" w:cs="Times New Roman"/>
          <w:sz w:val="28"/>
          <w:szCs w:val="28"/>
          <w:shd w:val="clear" w:color="auto" w:fill="FFFFFF"/>
        </w:rPr>
        <w:t xml:space="preserve"> </w:t>
      </w:r>
      <w:r w:rsidR="00CE2456" w:rsidRPr="0053697F">
        <w:rPr>
          <w:rFonts w:ascii="Times New Roman" w:hAnsi="Times New Roman" w:cs="Times New Roman"/>
          <w:sz w:val="28"/>
          <w:szCs w:val="28"/>
          <w:shd w:val="clear" w:color="auto" w:fill="FFFFFF"/>
        </w:rPr>
        <w:t>кислород</w:t>
      </w:r>
      <w:r w:rsidR="00321960" w:rsidRPr="0053697F">
        <w:rPr>
          <w:rFonts w:ascii="Times New Roman" w:hAnsi="Times New Roman" w:cs="Times New Roman"/>
          <w:sz w:val="28"/>
          <w:szCs w:val="28"/>
          <w:shd w:val="clear" w:color="auto" w:fill="FFFFFF"/>
        </w:rPr>
        <w:t xml:space="preserve"> </w:t>
      </w:r>
      <w:r w:rsidR="00CE2456" w:rsidRPr="0053697F">
        <w:rPr>
          <w:rFonts w:ascii="Times New Roman" w:hAnsi="Times New Roman" w:cs="Times New Roman"/>
          <w:sz w:val="28"/>
          <w:szCs w:val="28"/>
          <w:shd w:val="clear" w:color="auto" w:fill="FFFFFF"/>
        </w:rPr>
        <w:t>по</w:t>
      </w:r>
      <w:r w:rsidR="00321960" w:rsidRPr="0053697F">
        <w:rPr>
          <w:rFonts w:ascii="Times New Roman" w:hAnsi="Times New Roman" w:cs="Times New Roman"/>
          <w:sz w:val="28"/>
          <w:szCs w:val="28"/>
          <w:shd w:val="clear" w:color="auto" w:fill="FFFFFF"/>
        </w:rPr>
        <w:t xml:space="preserve"> </w:t>
      </w:r>
      <w:r w:rsidR="00CE2456" w:rsidRPr="0053697F">
        <w:rPr>
          <w:rFonts w:ascii="Times New Roman" w:hAnsi="Times New Roman" w:cs="Times New Roman"/>
          <w:sz w:val="28"/>
          <w:szCs w:val="28"/>
          <w:shd w:val="clear" w:color="auto" w:fill="FFFFFF"/>
        </w:rPr>
        <w:t>истечению</w:t>
      </w:r>
      <w:r w:rsidR="00321960" w:rsidRPr="0053697F">
        <w:rPr>
          <w:rFonts w:ascii="Times New Roman" w:hAnsi="Times New Roman" w:cs="Times New Roman"/>
          <w:sz w:val="28"/>
          <w:szCs w:val="28"/>
          <w:shd w:val="clear" w:color="auto" w:fill="FFFFFF"/>
        </w:rPr>
        <w:t xml:space="preserve"> </w:t>
      </w:r>
      <w:r w:rsidR="00CE2456" w:rsidRPr="0053697F">
        <w:rPr>
          <w:rFonts w:ascii="Times New Roman" w:hAnsi="Times New Roman" w:cs="Times New Roman"/>
          <w:sz w:val="28"/>
          <w:szCs w:val="28"/>
          <w:shd w:val="clear" w:color="auto" w:fill="FFFFFF"/>
        </w:rPr>
        <w:t>определенного</w:t>
      </w:r>
      <w:r w:rsidR="00321960" w:rsidRPr="0053697F">
        <w:rPr>
          <w:rFonts w:ascii="Times New Roman" w:hAnsi="Times New Roman" w:cs="Times New Roman"/>
          <w:sz w:val="28"/>
          <w:szCs w:val="28"/>
          <w:shd w:val="clear" w:color="auto" w:fill="FFFFFF"/>
        </w:rPr>
        <w:t xml:space="preserve"> </w:t>
      </w:r>
      <w:r w:rsidR="00CE2456" w:rsidRPr="0053697F">
        <w:rPr>
          <w:rFonts w:ascii="Times New Roman" w:hAnsi="Times New Roman" w:cs="Times New Roman"/>
          <w:sz w:val="28"/>
          <w:szCs w:val="28"/>
          <w:shd w:val="clear" w:color="auto" w:fill="FFFFFF"/>
        </w:rPr>
        <w:t>времени</w:t>
      </w:r>
      <w:r w:rsidR="00321960" w:rsidRPr="0053697F">
        <w:rPr>
          <w:rFonts w:ascii="Times New Roman" w:hAnsi="Times New Roman" w:cs="Times New Roman"/>
          <w:sz w:val="28"/>
          <w:szCs w:val="28"/>
          <w:shd w:val="clear" w:color="auto" w:fill="FFFFFF"/>
        </w:rPr>
        <w:t xml:space="preserve">, что может повлечь за собой понижение исходной </w:t>
      </w:r>
      <w:r w:rsidR="00862DD1" w:rsidRPr="0053697F">
        <w:rPr>
          <w:rFonts w:ascii="Times New Roman" w:hAnsi="Times New Roman" w:cs="Times New Roman"/>
          <w:sz w:val="28"/>
          <w:szCs w:val="28"/>
        </w:rPr>
        <w:t>концентраци</w:t>
      </w:r>
      <w:r w:rsidR="00321960" w:rsidRPr="0053697F">
        <w:rPr>
          <w:rFonts w:ascii="Times New Roman" w:hAnsi="Times New Roman" w:cs="Times New Roman"/>
          <w:sz w:val="28"/>
          <w:szCs w:val="28"/>
        </w:rPr>
        <w:t>и</w:t>
      </w:r>
      <w:r w:rsidR="00862DD1" w:rsidRPr="0053697F">
        <w:rPr>
          <w:rFonts w:ascii="Times New Roman" w:hAnsi="Times New Roman" w:cs="Times New Roman"/>
          <w:sz w:val="28"/>
          <w:szCs w:val="28"/>
        </w:rPr>
        <w:t xml:space="preserve"> пер</w:t>
      </w:r>
      <w:r w:rsidR="00522570" w:rsidRPr="0053697F">
        <w:rPr>
          <w:rFonts w:ascii="Times New Roman" w:hAnsi="Times New Roman" w:cs="Times New Roman"/>
          <w:sz w:val="28"/>
          <w:szCs w:val="28"/>
        </w:rPr>
        <w:t>оксида</w:t>
      </w:r>
      <w:r w:rsidR="00862DD1" w:rsidRPr="0053697F">
        <w:rPr>
          <w:rFonts w:ascii="Times New Roman" w:hAnsi="Times New Roman" w:cs="Times New Roman"/>
          <w:sz w:val="28"/>
          <w:szCs w:val="28"/>
        </w:rPr>
        <w:t xml:space="preserve"> </w:t>
      </w:r>
      <w:r w:rsidR="00321960" w:rsidRPr="0053697F">
        <w:rPr>
          <w:rFonts w:ascii="Times New Roman" w:hAnsi="Times New Roman" w:cs="Times New Roman"/>
          <w:sz w:val="28"/>
          <w:szCs w:val="28"/>
        </w:rPr>
        <w:t xml:space="preserve">водорода </w:t>
      </w:r>
      <w:r w:rsidR="00862DD1" w:rsidRPr="0053697F">
        <w:rPr>
          <w:rFonts w:ascii="Times New Roman" w:hAnsi="Times New Roman" w:cs="Times New Roman"/>
          <w:sz w:val="28"/>
          <w:szCs w:val="28"/>
        </w:rPr>
        <w:t>в собственном растворе</w:t>
      </w:r>
      <w:r w:rsidR="00321960" w:rsidRPr="0053697F">
        <w:rPr>
          <w:rFonts w:ascii="Times New Roman" w:hAnsi="Times New Roman" w:cs="Times New Roman"/>
          <w:sz w:val="28"/>
          <w:szCs w:val="28"/>
        </w:rPr>
        <w:t>.</w:t>
      </w:r>
    </w:p>
    <w:p w14:paraId="1078EE99" w14:textId="77777777" w:rsidR="009C74B0" w:rsidRPr="0053697F" w:rsidRDefault="009C74B0" w:rsidP="009C74B0">
      <w:pPr>
        <w:spacing w:after="0" w:line="240" w:lineRule="auto"/>
        <w:ind w:firstLine="567"/>
        <w:jc w:val="both"/>
        <w:rPr>
          <w:rFonts w:ascii="Times New Roman" w:hAnsi="Times New Roman" w:cs="Times New Roman"/>
          <w:sz w:val="28"/>
          <w:szCs w:val="28"/>
        </w:rPr>
      </w:pPr>
    </w:p>
    <w:p w14:paraId="164DFC81" w14:textId="77777777" w:rsidR="00ED0570" w:rsidRPr="0053697F" w:rsidRDefault="00ED0570" w:rsidP="00ED0570">
      <w:pPr>
        <w:spacing w:after="0" w:line="240" w:lineRule="auto"/>
        <w:jc w:val="center"/>
        <w:rPr>
          <w:rFonts w:ascii="Times New Roman" w:hAnsi="Times New Roman" w:cs="Times New Roman"/>
          <w:sz w:val="28"/>
          <w:szCs w:val="28"/>
        </w:rPr>
      </w:pPr>
      <w:r w:rsidRPr="0053697F">
        <w:rPr>
          <w:noProof/>
        </w:rPr>
        <w:drawing>
          <wp:inline distT="0" distB="0" distL="0" distR="0" wp14:anchorId="77D73B8D" wp14:editId="17148437">
            <wp:extent cx="5397786" cy="249174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7207" cy="2496089"/>
                    </a:xfrm>
                    <a:prstGeom prst="rect">
                      <a:avLst/>
                    </a:prstGeom>
                    <a:noFill/>
                    <a:ln>
                      <a:noFill/>
                    </a:ln>
                  </pic:spPr>
                </pic:pic>
              </a:graphicData>
            </a:graphic>
          </wp:inline>
        </w:drawing>
      </w:r>
    </w:p>
    <w:p w14:paraId="11047668" w14:textId="77777777" w:rsidR="0056696D" w:rsidRPr="0053697F" w:rsidRDefault="0056696D" w:rsidP="0056696D">
      <w:pPr>
        <w:spacing w:after="0" w:line="240" w:lineRule="auto"/>
        <w:jc w:val="both"/>
        <w:rPr>
          <w:rFonts w:ascii="Times New Roman" w:hAnsi="Times New Roman" w:cs="Times New Roman"/>
          <w:sz w:val="28"/>
          <w:szCs w:val="28"/>
        </w:rPr>
      </w:pPr>
    </w:p>
    <w:p w14:paraId="40800551" w14:textId="5A7109C6" w:rsidR="0056696D" w:rsidRDefault="0056696D" w:rsidP="009E4BB7">
      <w:pPr>
        <w:spacing w:after="0" w:line="240" w:lineRule="auto"/>
        <w:ind w:firstLine="567"/>
        <w:jc w:val="both"/>
        <w:rPr>
          <w:rFonts w:ascii="Times New Roman" w:hAnsi="Times New Roman" w:cs="Times New Roman"/>
          <w:sz w:val="24"/>
          <w:szCs w:val="24"/>
        </w:rPr>
      </w:pPr>
      <w:r w:rsidRPr="001C1342">
        <w:rPr>
          <w:rFonts w:ascii="Times New Roman" w:hAnsi="Times New Roman" w:cs="Times New Roman"/>
          <w:sz w:val="24"/>
          <w:szCs w:val="24"/>
        </w:rPr>
        <w:t xml:space="preserve">1-2 – реакционный сосуд; 3-4 – термостатическая рубашка; 5-8 – трубки для ввода и вывода минерала с выщелачивающим </w:t>
      </w:r>
      <w:r w:rsidR="004877D4" w:rsidRPr="001C1342">
        <w:rPr>
          <w:rFonts w:ascii="Times New Roman" w:hAnsi="Times New Roman" w:cs="Times New Roman"/>
          <w:sz w:val="24"/>
          <w:szCs w:val="24"/>
        </w:rPr>
        <w:t>ре</w:t>
      </w:r>
      <w:r w:rsidRPr="001C1342">
        <w:rPr>
          <w:rFonts w:ascii="Times New Roman" w:hAnsi="Times New Roman" w:cs="Times New Roman"/>
          <w:sz w:val="24"/>
          <w:szCs w:val="24"/>
        </w:rPr>
        <w:t xml:space="preserve">агентом; 9-12 – резиновые пробки; 13 – </w:t>
      </w:r>
      <w:r w:rsidR="009E4BB7" w:rsidRPr="001C1342">
        <w:rPr>
          <w:rFonts w:ascii="Times New Roman" w:hAnsi="Times New Roman" w:cs="Times New Roman"/>
          <w:sz w:val="24"/>
          <w:szCs w:val="24"/>
        </w:rPr>
        <w:t>шланг;</w:t>
      </w:r>
      <w:r w:rsidR="009E4BB7">
        <w:rPr>
          <w:rFonts w:ascii="Times New Roman" w:hAnsi="Times New Roman" w:cs="Times New Roman"/>
          <w:sz w:val="24"/>
          <w:szCs w:val="24"/>
        </w:rPr>
        <w:t xml:space="preserve">              </w:t>
      </w:r>
      <w:r w:rsidRPr="001C1342">
        <w:rPr>
          <w:rFonts w:ascii="Times New Roman" w:hAnsi="Times New Roman" w:cs="Times New Roman"/>
          <w:sz w:val="24"/>
          <w:szCs w:val="24"/>
        </w:rPr>
        <w:t>14 – мотор-колесо; 15 – лабораторный автотрансформатор; 16 – термостат</w:t>
      </w:r>
    </w:p>
    <w:p w14:paraId="7F3391A5" w14:textId="77777777" w:rsidR="001C1342" w:rsidRPr="001C1342" w:rsidRDefault="001C1342" w:rsidP="001C1342">
      <w:pPr>
        <w:spacing w:after="0" w:line="240" w:lineRule="auto"/>
        <w:ind w:firstLine="567"/>
        <w:jc w:val="both"/>
        <w:rPr>
          <w:rFonts w:ascii="Times New Roman" w:hAnsi="Times New Roman" w:cs="Times New Roman"/>
          <w:sz w:val="24"/>
          <w:szCs w:val="24"/>
        </w:rPr>
      </w:pPr>
    </w:p>
    <w:p w14:paraId="6BD27C42" w14:textId="36410E6B" w:rsidR="00686FEA" w:rsidRDefault="00ED0570" w:rsidP="00ED4F2E">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Рисунок 1</w:t>
      </w:r>
      <w:r w:rsidR="00AB179C">
        <w:rPr>
          <w:rFonts w:ascii="Times New Roman" w:hAnsi="Times New Roman" w:cs="Times New Roman"/>
          <w:sz w:val="28"/>
          <w:szCs w:val="28"/>
        </w:rPr>
        <w:t>1</w:t>
      </w:r>
      <w:r w:rsidRPr="0053697F">
        <w:rPr>
          <w:rFonts w:ascii="Times New Roman" w:hAnsi="Times New Roman" w:cs="Times New Roman"/>
          <w:sz w:val="28"/>
          <w:szCs w:val="28"/>
        </w:rPr>
        <w:t xml:space="preserve"> – Схема экспериментальной установки для выщелачивания</w:t>
      </w:r>
      <w:r w:rsidR="002B0E26">
        <w:rPr>
          <w:rFonts w:ascii="Times New Roman" w:hAnsi="Times New Roman" w:cs="Times New Roman"/>
          <w:sz w:val="28"/>
          <w:szCs w:val="28"/>
        </w:rPr>
        <w:t xml:space="preserve"> </w:t>
      </w:r>
    </w:p>
    <w:p w14:paraId="0A992995" w14:textId="77777777" w:rsidR="001C1342" w:rsidRDefault="001C1342" w:rsidP="001C1342">
      <w:pPr>
        <w:spacing w:after="0" w:line="240" w:lineRule="auto"/>
        <w:ind w:firstLine="567"/>
        <w:jc w:val="both"/>
        <w:rPr>
          <w:rFonts w:ascii="Times New Roman" w:hAnsi="Times New Roman" w:cs="Times New Roman"/>
          <w:sz w:val="24"/>
          <w:szCs w:val="24"/>
        </w:rPr>
      </w:pPr>
    </w:p>
    <w:p w14:paraId="43D20134" w14:textId="72D02739" w:rsidR="001C1342" w:rsidRPr="001C1342" w:rsidRDefault="001C1342" w:rsidP="00ED4F2E">
      <w:pPr>
        <w:spacing w:after="0" w:line="240" w:lineRule="auto"/>
        <w:ind w:firstLine="567"/>
        <w:jc w:val="both"/>
        <w:rPr>
          <w:rFonts w:ascii="Times New Roman" w:hAnsi="Times New Roman" w:cs="Times New Roman"/>
          <w:sz w:val="24"/>
          <w:szCs w:val="24"/>
        </w:rPr>
      </w:pPr>
      <w:r w:rsidRPr="001C1342">
        <w:rPr>
          <w:rFonts w:ascii="Times New Roman" w:hAnsi="Times New Roman" w:cs="Times New Roman"/>
          <w:sz w:val="24"/>
          <w:szCs w:val="24"/>
        </w:rPr>
        <w:t>Примечание – Составлено по источнику [10</w:t>
      </w:r>
      <w:r w:rsidR="00706BFD">
        <w:rPr>
          <w:rFonts w:ascii="Times New Roman" w:hAnsi="Times New Roman" w:cs="Times New Roman"/>
          <w:sz w:val="24"/>
          <w:szCs w:val="24"/>
        </w:rPr>
        <w:t>7</w:t>
      </w:r>
      <w:r w:rsidRPr="001C1342">
        <w:rPr>
          <w:rFonts w:ascii="Times New Roman" w:hAnsi="Times New Roman" w:cs="Times New Roman"/>
          <w:sz w:val="24"/>
          <w:szCs w:val="24"/>
        </w:rPr>
        <w:t>, с. 3]</w:t>
      </w:r>
    </w:p>
    <w:p w14:paraId="5A99BC04" w14:textId="77777777" w:rsidR="001C1342" w:rsidRPr="0053697F" w:rsidRDefault="001C1342" w:rsidP="001C1342">
      <w:pPr>
        <w:spacing w:after="0" w:line="240" w:lineRule="auto"/>
        <w:rPr>
          <w:rFonts w:ascii="Times New Roman" w:hAnsi="Times New Roman" w:cs="Times New Roman"/>
          <w:sz w:val="28"/>
          <w:szCs w:val="28"/>
        </w:rPr>
      </w:pPr>
    </w:p>
    <w:p w14:paraId="6F1118F8" w14:textId="0C712328" w:rsidR="00EC4B69" w:rsidRPr="0053697F" w:rsidRDefault="00D63D59" w:rsidP="00ED699F">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После добавления выщелачивающего раствора реакторы закрывали резиновыми пробками (9-12) и включали лабораторный автотрансформатор (15) для перемешивания реакционной смеси (образец минерала и раствор для выщелачивания) путем встряхивания реакционных сосудов</w:t>
      </w:r>
      <w:r w:rsidR="00B37162" w:rsidRPr="0053697F">
        <w:rPr>
          <w:rFonts w:ascii="Times New Roman" w:hAnsi="Times New Roman" w:cs="Times New Roman"/>
          <w:sz w:val="28"/>
          <w:szCs w:val="28"/>
        </w:rPr>
        <w:t xml:space="preserve"> </w:t>
      </w:r>
      <w:r w:rsidR="00D25D7D" w:rsidRPr="0053697F">
        <w:rPr>
          <w:rFonts w:ascii="Times New Roman" w:hAnsi="Times New Roman" w:cs="Times New Roman"/>
          <w:sz w:val="28"/>
          <w:szCs w:val="28"/>
        </w:rPr>
        <w:t>в течение определенного промежутка времени</w:t>
      </w:r>
      <w:r w:rsidRPr="0053697F">
        <w:rPr>
          <w:rFonts w:ascii="Times New Roman" w:hAnsi="Times New Roman" w:cs="Times New Roman"/>
          <w:sz w:val="28"/>
          <w:szCs w:val="28"/>
        </w:rPr>
        <w:t>.</w:t>
      </w:r>
      <w:r w:rsidR="00F6168A" w:rsidRPr="0053697F">
        <w:rPr>
          <w:rFonts w:ascii="Times New Roman" w:hAnsi="Times New Roman" w:cs="Times New Roman"/>
          <w:sz w:val="28"/>
          <w:szCs w:val="28"/>
        </w:rPr>
        <w:t xml:space="preserve"> </w:t>
      </w:r>
      <w:r w:rsidR="00B37162" w:rsidRPr="0053697F">
        <w:rPr>
          <w:rFonts w:ascii="Times New Roman" w:hAnsi="Times New Roman" w:cs="Times New Roman"/>
          <w:sz w:val="28"/>
          <w:szCs w:val="28"/>
        </w:rPr>
        <w:t>На основании проведенных ранее работ</w:t>
      </w:r>
      <w:r w:rsidR="006A1757" w:rsidRPr="0053697F">
        <w:rPr>
          <w:rFonts w:ascii="Times New Roman" w:hAnsi="Times New Roman" w:cs="Times New Roman"/>
          <w:sz w:val="28"/>
          <w:szCs w:val="28"/>
        </w:rPr>
        <w:t xml:space="preserve"> [10</w:t>
      </w:r>
      <w:r w:rsidR="00706BFD">
        <w:rPr>
          <w:rFonts w:ascii="Times New Roman" w:hAnsi="Times New Roman" w:cs="Times New Roman"/>
          <w:sz w:val="28"/>
          <w:szCs w:val="28"/>
        </w:rPr>
        <w:t>9</w:t>
      </w:r>
      <w:r w:rsidR="006A1757" w:rsidRPr="0053697F">
        <w:rPr>
          <w:rFonts w:ascii="Times New Roman" w:hAnsi="Times New Roman" w:cs="Times New Roman"/>
          <w:sz w:val="28"/>
          <w:szCs w:val="28"/>
        </w:rPr>
        <w:t xml:space="preserve">] </w:t>
      </w:r>
      <w:r w:rsidR="00B37162" w:rsidRPr="0053697F">
        <w:rPr>
          <w:rFonts w:ascii="Times New Roman" w:hAnsi="Times New Roman" w:cs="Times New Roman"/>
          <w:sz w:val="28"/>
          <w:szCs w:val="28"/>
        </w:rPr>
        <w:t>по</w:t>
      </w:r>
      <w:r w:rsidR="006A1757" w:rsidRPr="0053697F">
        <w:rPr>
          <w:rFonts w:ascii="Times New Roman" w:hAnsi="Times New Roman" w:cs="Times New Roman"/>
          <w:sz w:val="28"/>
          <w:szCs w:val="28"/>
        </w:rPr>
        <w:t xml:space="preserve"> </w:t>
      </w:r>
      <w:r w:rsidR="00972E86" w:rsidRPr="0053697F">
        <w:rPr>
          <w:rFonts w:ascii="Times New Roman" w:hAnsi="Times New Roman" w:cs="Times New Roman"/>
          <w:sz w:val="28"/>
          <w:szCs w:val="28"/>
        </w:rPr>
        <w:t>изучению влияния скорости перемешивания на</w:t>
      </w:r>
      <w:r w:rsidR="00B37162" w:rsidRPr="0053697F">
        <w:rPr>
          <w:rFonts w:ascii="Times New Roman" w:hAnsi="Times New Roman" w:cs="Times New Roman"/>
          <w:sz w:val="28"/>
          <w:szCs w:val="28"/>
        </w:rPr>
        <w:t xml:space="preserve"> выщелачивани</w:t>
      </w:r>
      <w:r w:rsidR="00972E86" w:rsidRPr="0053697F">
        <w:rPr>
          <w:rFonts w:ascii="Times New Roman" w:hAnsi="Times New Roman" w:cs="Times New Roman"/>
          <w:sz w:val="28"/>
          <w:szCs w:val="28"/>
        </w:rPr>
        <w:t xml:space="preserve">е медных </w:t>
      </w:r>
      <w:r w:rsidR="003758A7" w:rsidRPr="0053697F">
        <w:rPr>
          <w:rFonts w:ascii="Times New Roman" w:hAnsi="Times New Roman" w:cs="Times New Roman"/>
          <w:sz w:val="28"/>
          <w:szCs w:val="28"/>
        </w:rPr>
        <w:t xml:space="preserve">минералов в реакторах типа «утка», </w:t>
      </w:r>
      <w:r w:rsidR="00B37162" w:rsidRPr="0053697F">
        <w:rPr>
          <w:rFonts w:ascii="Times New Roman" w:hAnsi="Times New Roman" w:cs="Times New Roman"/>
          <w:sz w:val="28"/>
          <w:szCs w:val="28"/>
        </w:rPr>
        <w:t xml:space="preserve">оптимальная скорость перемешивания </w:t>
      </w:r>
      <w:r w:rsidR="00B37162" w:rsidRPr="0053697F">
        <w:rPr>
          <w:rFonts w:ascii="Times New Roman" w:hAnsi="Times New Roman" w:cs="Times New Roman"/>
          <w:sz w:val="28"/>
          <w:szCs w:val="28"/>
        </w:rPr>
        <w:lastRenderedPageBreak/>
        <w:t>реакционной смеси (скорость потока выщелачивающего раствора) для переноса реагентов к минеральной поверхности и продуктов с нее была определена как 150</w:t>
      </w:r>
      <w:r w:rsidR="001871D2" w:rsidRPr="0053697F">
        <w:rPr>
          <w:rFonts w:ascii="Times New Roman" w:hAnsi="Times New Roman" w:cs="Times New Roman"/>
          <w:sz w:val="28"/>
          <w:szCs w:val="28"/>
        </w:rPr>
        <w:t>-</w:t>
      </w:r>
      <w:r w:rsidR="00B37162" w:rsidRPr="0053697F">
        <w:rPr>
          <w:rFonts w:ascii="Times New Roman" w:hAnsi="Times New Roman" w:cs="Times New Roman"/>
          <w:sz w:val="28"/>
          <w:szCs w:val="28"/>
        </w:rPr>
        <w:t>160 об/мин.</w:t>
      </w:r>
      <w:r w:rsidR="003758A7" w:rsidRPr="0053697F">
        <w:rPr>
          <w:rFonts w:ascii="Times New Roman" w:hAnsi="Times New Roman" w:cs="Times New Roman"/>
          <w:sz w:val="28"/>
          <w:szCs w:val="28"/>
        </w:rPr>
        <w:t xml:space="preserve"> Было определено, что увеличение скорости перемешивания</w:t>
      </w:r>
      <w:r w:rsidR="00972E86" w:rsidRPr="0053697F">
        <w:rPr>
          <w:rFonts w:ascii="Times New Roman" w:hAnsi="Times New Roman" w:cs="Times New Roman"/>
          <w:sz w:val="28"/>
          <w:szCs w:val="28"/>
        </w:rPr>
        <w:t xml:space="preserve"> </w:t>
      </w:r>
      <w:r w:rsidR="003758A7" w:rsidRPr="0053697F">
        <w:rPr>
          <w:rFonts w:ascii="Times New Roman" w:hAnsi="Times New Roman" w:cs="Times New Roman"/>
          <w:sz w:val="28"/>
          <w:szCs w:val="28"/>
        </w:rPr>
        <w:t>выше 150</w:t>
      </w:r>
      <w:r w:rsidR="001871D2" w:rsidRPr="0053697F">
        <w:rPr>
          <w:rFonts w:ascii="Times New Roman" w:hAnsi="Times New Roman" w:cs="Times New Roman"/>
          <w:sz w:val="28"/>
          <w:szCs w:val="28"/>
        </w:rPr>
        <w:t>-</w:t>
      </w:r>
      <w:r w:rsidR="003758A7" w:rsidRPr="0053697F">
        <w:rPr>
          <w:rFonts w:ascii="Times New Roman" w:hAnsi="Times New Roman" w:cs="Times New Roman"/>
          <w:sz w:val="28"/>
          <w:szCs w:val="28"/>
        </w:rPr>
        <w:t>160 об/мин</w:t>
      </w:r>
      <w:r w:rsidR="00747BF3" w:rsidRPr="0053697F">
        <w:rPr>
          <w:rFonts w:ascii="Times New Roman" w:hAnsi="Times New Roman" w:cs="Times New Roman"/>
          <w:sz w:val="28"/>
          <w:szCs w:val="28"/>
        </w:rPr>
        <w:t xml:space="preserve"> не оказывает практически никакого влияния на </w:t>
      </w:r>
      <w:r w:rsidR="00AB7EE4" w:rsidRPr="0053697F">
        <w:rPr>
          <w:rFonts w:ascii="Times New Roman" w:hAnsi="Times New Roman" w:cs="Times New Roman"/>
          <w:sz w:val="28"/>
          <w:szCs w:val="28"/>
        </w:rPr>
        <w:t>извлечени</w:t>
      </w:r>
      <w:r w:rsidR="00747BF3" w:rsidRPr="0053697F">
        <w:rPr>
          <w:rFonts w:ascii="Times New Roman" w:hAnsi="Times New Roman" w:cs="Times New Roman"/>
          <w:sz w:val="28"/>
          <w:szCs w:val="28"/>
        </w:rPr>
        <w:t xml:space="preserve">е </w:t>
      </w:r>
      <w:r w:rsidR="00AB7EE4" w:rsidRPr="0053697F">
        <w:rPr>
          <w:rFonts w:ascii="Times New Roman" w:hAnsi="Times New Roman" w:cs="Times New Roman"/>
          <w:sz w:val="28"/>
          <w:szCs w:val="28"/>
        </w:rPr>
        <w:t>меди из твердой фазы минерал</w:t>
      </w:r>
      <w:r w:rsidR="00747BF3" w:rsidRPr="0053697F">
        <w:rPr>
          <w:rFonts w:ascii="Times New Roman" w:hAnsi="Times New Roman" w:cs="Times New Roman"/>
          <w:sz w:val="28"/>
          <w:szCs w:val="28"/>
        </w:rPr>
        <w:t>ов</w:t>
      </w:r>
      <w:r w:rsidR="00AB7EE4" w:rsidRPr="0053697F">
        <w:rPr>
          <w:rFonts w:ascii="Times New Roman" w:hAnsi="Times New Roman" w:cs="Times New Roman"/>
          <w:sz w:val="28"/>
          <w:szCs w:val="28"/>
        </w:rPr>
        <w:t xml:space="preserve"> в раствор.</w:t>
      </w:r>
      <w:r w:rsidR="00F6168A" w:rsidRPr="0053697F">
        <w:rPr>
          <w:rFonts w:ascii="Times New Roman" w:hAnsi="Times New Roman" w:cs="Times New Roman"/>
          <w:sz w:val="28"/>
          <w:szCs w:val="28"/>
        </w:rPr>
        <w:t xml:space="preserve"> </w:t>
      </w:r>
      <w:r w:rsidR="003758A7" w:rsidRPr="0053697F">
        <w:rPr>
          <w:rFonts w:ascii="Times New Roman" w:hAnsi="Times New Roman" w:cs="Times New Roman"/>
          <w:sz w:val="28"/>
          <w:szCs w:val="28"/>
        </w:rPr>
        <w:t>Так</w:t>
      </w:r>
      <w:r w:rsidR="00F6168A" w:rsidRPr="0053697F">
        <w:rPr>
          <w:rFonts w:ascii="Times New Roman" w:hAnsi="Times New Roman" w:cs="Times New Roman"/>
          <w:sz w:val="28"/>
          <w:szCs w:val="28"/>
        </w:rPr>
        <w:t>ая закономерность</w:t>
      </w:r>
      <w:r w:rsidR="003758A7" w:rsidRPr="0053697F">
        <w:rPr>
          <w:rFonts w:ascii="Times New Roman" w:hAnsi="Times New Roman" w:cs="Times New Roman"/>
          <w:sz w:val="28"/>
          <w:szCs w:val="28"/>
        </w:rPr>
        <w:t>, вероятно, связан</w:t>
      </w:r>
      <w:r w:rsidR="00F6168A" w:rsidRPr="0053697F">
        <w:rPr>
          <w:rFonts w:ascii="Times New Roman" w:hAnsi="Times New Roman" w:cs="Times New Roman"/>
          <w:sz w:val="28"/>
          <w:szCs w:val="28"/>
        </w:rPr>
        <w:t>а</w:t>
      </w:r>
      <w:r w:rsidR="003758A7" w:rsidRPr="0053697F">
        <w:rPr>
          <w:rFonts w:ascii="Times New Roman" w:hAnsi="Times New Roman" w:cs="Times New Roman"/>
          <w:sz w:val="28"/>
          <w:szCs w:val="28"/>
        </w:rPr>
        <w:t xml:space="preserve"> с уменьшением контакта между окислителем</w:t>
      </w:r>
      <w:r w:rsidR="00F6168A" w:rsidRPr="0053697F">
        <w:rPr>
          <w:rFonts w:ascii="Times New Roman" w:hAnsi="Times New Roman" w:cs="Times New Roman"/>
          <w:sz w:val="28"/>
          <w:szCs w:val="28"/>
        </w:rPr>
        <w:t xml:space="preserve">, выщелачивающим реагентом </w:t>
      </w:r>
      <w:r w:rsidR="003758A7" w:rsidRPr="0053697F">
        <w:rPr>
          <w:rFonts w:ascii="Times New Roman" w:hAnsi="Times New Roman" w:cs="Times New Roman"/>
          <w:sz w:val="28"/>
          <w:szCs w:val="28"/>
        </w:rPr>
        <w:t xml:space="preserve">и частицами </w:t>
      </w:r>
      <w:r w:rsidR="00F6168A" w:rsidRPr="0053697F">
        <w:rPr>
          <w:rFonts w:ascii="Times New Roman" w:hAnsi="Times New Roman" w:cs="Times New Roman"/>
          <w:sz w:val="28"/>
          <w:szCs w:val="28"/>
        </w:rPr>
        <w:t>минерал</w:t>
      </w:r>
      <w:r w:rsidR="006A748D" w:rsidRPr="0053697F">
        <w:rPr>
          <w:rFonts w:ascii="Times New Roman" w:hAnsi="Times New Roman" w:cs="Times New Roman"/>
          <w:sz w:val="28"/>
          <w:szCs w:val="28"/>
        </w:rPr>
        <w:t>ов</w:t>
      </w:r>
      <w:r w:rsidR="003758A7" w:rsidRPr="0053697F">
        <w:rPr>
          <w:rFonts w:ascii="Times New Roman" w:hAnsi="Times New Roman" w:cs="Times New Roman"/>
          <w:sz w:val="28"/>
          <w:szCs w:val="28"/>
        </w:rPr>
        <w:t>, вызванным усиленным перемешиванием.</w:t>
      </w:r>
      <w:r w:rsidR="00F6168A" w:rsidRPr="0053697F">
        <w:rPr>
          <w:rFonts w:ascii="Times New Roman" w:hAnsi="Times New Roman" w:cs="Times New Roman"/>
          <w:sz w:val="28"/>
          <w:szCs w:val="28"/>
        </w:rPr>
        <w:t xml:space="preserve"> Исходя из вышеуказанного, п</w:t>
      </w:r>
      <w:r w:rsidR="00B37162" w:rsidRPr="0053697F">
        <w:rPr>
          <w:rFonts w:ascii="Times New Roman" w:hAnsi="Times New Roman" w:cs="Times New Roman"/>
          <w:sz w:val="28"/>
          <w:szCs w:val="28"/>
        </w:rPr>
        <w:t>оток жидкости должен быть оптимальным для обеспечения достаточного</w:t>
      </w:r>
      <w:r w:rsidR="002B1407" w:rsidRPr="0053697F">
        <w:rPr>
          <w:rFonts w:ascii="Times New Roman" w:hAnsi="Times New Roman" w:cs="Times New Roman"/>
          <w:sz w:val="28"/>
          <w:szCs w:val="28"/>
        </w:rPr>
        <w:t xml:space="preserve"> </w:t>
      </w:r>
      <w:r w:rsidR="00B37162" w:rsidRPr="0053697F">
        <w:rPr>
          <w:rFonts w:ascii="Times New Roman" w:hAnsi="Times New Roman" w:cs="Times New Roman"/>
          <w:sz w:val="28"/>
          <w:szCs w:val="28"/>
        </w:rPr>
        <w:t xml:space="preserve">реакционного контакта между реагентом и твердыми частицами. </w:t>
      </w:r>
    </w:p>
    <w:p w14:paraId="55E6F04B" w14:textId="54732CD1" w:rsidR="00143F74" w:rsidRPr="001E5C9C" w:rsidRDefault="00A91015" w:rsidP="00815AC4">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Требуемая </w:t>
      </w:r>
      <w:r w:rsidR="00D63D59" w:rsidRPr="0053697F">
        <w:rPr>
          <w:rFonts w:ascii="Times New Roman" w:hAnsi="Times New Roman" w:cs="Times New Roman"/>
          <w:sz w:val="28"/>
          <w:szCs w:val="28"/>
        </w:rPr>
        <w:t>температура в каждом сосуде 25 °C, 35 °C, 45 °C, 55 °C</w:t>
      </w:r>
      <w:r w:rsidR="00503DCC" w:rsidRPr="0053697F">
        <w:rPr>
          <w:rFonts w:ascii="Times New Roman" w:hAnsi="Times New Roman" w:cs="Times New Roman"/>
          <w:sz w:val="28"/>
          <w:szCs w:val="28"/>
        </w:rPr>
        <w:t xml:space="preserve">, </w:t>
      </w:r>
      <w:r w:rsidR="00D63D59" w:rsidRPr="0053697F">
        <w:rPr>
          <w:rFonts w:ascii="Times New Roman" w:hAnsi="Times New Roman" w:cs="Times New Roman"/>
          <w:sz w:val="28"/>
          <w:szCs w:val="28"/>
        </w:rPr>
        <w:t>65 °C достигалась и контролировалась с точностью ±0</w:t>
      </w:r>
      <w:r w:rsidR="00C77E60" w:rsidRPr="0053697F">
        <w:rPr>
          <w:rFonts w:ascii="Times New Roman" w:hAnsi="Times New Roman" w:cs="Times New Roman"/>
          <w:sz w:val="28"/>
          <w:szCs w:val="28"/>
        </w:rPr>
        <w:t>,</w:t>
      </w:r>
      <w:r w:rsidR="00D63D59" w:rsidRPr="0053697F">
        <w:rPr>
          <w:rFonts w:ascii="Times New Roman" w:hAnsi="Times New Roman" w:cs="Times New Roman"/>
          <w:sz w:val="28"/>
          <w:szCs w:val="28"/>
        </w:rPr>
        <w:t>20 °C с помощью погружного циркуляционного термостата с цифровым управлением  LOIP LT-100 (16), подключенного к реактору</w:t>
      </w:r>
      <w:r w:rsidR="00FB2138" w:rsidRPr="0053697F">
        <w:rPr>
          <w:rFonts w:ascii="Times New Roman" w:hAnsi="Times New Roman" w:cs="Times New Roman"/>
          <w:sz w:val="28"/>
          <w:szCs w:val="28"/>
        </w:rPr>
        <w:t>.</w:t>
      </w:r>
      <w:r w:rsidR="00F6168A" w:rsidRPr="0053697F">
        <w:rPr>
          <w:rFonts w:ascii="Times New Roman" w:hAnsi="Times New Roman" w:cs="Times New Roman"/>
          <w:sz w:val="28"/>
          <w:szCs w:val="28"/>
        </w:rPr>
        <w:t xml:space="preserve"> </w:t>
      </w:r>
      <w:r w:rsidR="00BB2B71" w:rsidRPr="0053697F">
        <w:rPr>
          <w:rFonts w:ascii="Times New Roman" w:hAnsi="Times New Roman" w:cs="Times New Roman"/>
          <w:sz w:val="28"/>
          <w:szCs w:val="28"/>
        </w:rPr>
        <w:t>Продолжительность эксперимента по выщелачиванию составляла 5, 10, 20 и 30 мин. По окончанию экспериментов по выщелачиванию</w:t>
      </w:r>
      <w:r w:rsidR="00503DCC" w:rsidRPr="0053697F">
        <w:rPr>
          <w:rFonts w:ascii="Times New Roman" w:hAnsi="Times New Roman" w:cs="Times New Roman"/>
          <w:sz w:val="28"/>
          <w:szCs w:val="28"/>
        </w:rPr>
        <w:t xml:space="preserve"> </w:t>
      </w:r>
      <w:r w:rsidR="00BB2B71" w:rsidRPr="0053697F">
        <w:rPr>
          <w:rFonts w:ascii="Times New Roman" w:hAnsi="Times New Roman" w:cs="Times New Roman"/>
          <w:sz w:val="28"/>
          <w:szCs w:val="28"/>
        </w:rPr>
        <w:t>растворы из реакторов фильтровали с помощью фильтровальной бумаги «желтая лента»</w:t>
      </w:r>
      <w:r w:rsidR="003D6E47" w:rsidRPr="0053697F">
        <w:rPr>
          <w:rFonts w:ascii="Times New Roman" w:hAnsi="Times New Roman" w:cs="Times New Roman"/>
          <w:sz w:val="28"/>
          <w:szCs w:val="28"/>
        </w:rPr>
        <w:t xml:space="preserve"> в течение 1</w:t>
      </w:r>
      <w:r w:rsidR="00503DCC" w:rsidRPr="0053697F">
        <w:rPr>
          <w:rFonts w:ascii="Times New Roman" w:hAnsi="Times New Roman" w:cs="Times New Roman"/>
          <w:sz w:val="28"/>
          <w:szCs w:val="28"/>
        </w:rPr>
        <w:t>-</w:t>
      </w:r>
      <w:r w:rsidR="003D6E47" w:rsidRPr="0053697F">
        <w:rPr>
          <w:rFonts w:ascii="Times New Roman" w:hAnsi="Times New Roman" w:cs="Times New Roman"/>
          <w:sz w:val="28"/>
          <w:szCs w:val="28"/>
        </w:rPr>
        <w:t>2 мин</w:t>
      </w:r>
      <w:r w:rsidR="00BB2B71" w:rsidRPr="0053697F">
        <w:rPr>
          <w:rFonts w:ascii="Times New Roman" w:hAnsi="Times New Roman" w:cs="Times New Roman"/>
          <w:sz w:val="28"/>
          <w:szCs w:val="28"/>
        </w:rPr>
        <w:t xml:space="preserve"> </w:t>
      </w:r>
      <w:r w:rsidR="00503DCC" w:rsidRPr="0053697F">
        <w:rPr>
          <w:rFonts w:ascii="Times New Roman" w:hAnsi="Times New Roman" w:cs="Times New Roman"/>
          <w:sz w:val="28"/>
          <w:szCs w:val="28"/>
        </w:rPr>
        <w:t>с целью</w:t>
      </w:r>
      <w:r w:rsidR="00BB2B71" w:rsidRPr="0053697F">
        <w:rPr>
          <w:rFonts w:ascii="Times New Roman" w:hAnsi="Times New Roman" w:cs="Times New Roman"/>
          <w:sz w:val="28"/>
          <w:szCs w:val="28"/>
        </w:rPr>
        <w:t xml:space="preserve"> удаления твердой фазы и сбора жидких образцов.</w:t>
      </w:r>
      <w:r w:rsidR="00143F74">
        <w:rPr>
          <w:rFonts w:ascii="Times New Roman" w:hAnsi="Times New Roman" w:cs="Times New Roman"/>
          <w:sz w:val="28"/>
          <w:szCs w:val="28"/>
        </w:rPr>
        <w:t xml:space="preserve"> </w:t>
      </w:r>
      <w:r w:rsidR="00143F74" w:rsidRPr="00143F74">
        <w:rPr>
          <w:rFonts w:ascii="Times New Roman" w:hAnsi="Times New Roman" w:cs="Times New Roman"/>
          <w:sz w:val="28"/>
          <w:szCs w:val="28"/>
        </w:rPr>
        <w:t xml:space="preserve">Для количественного анализа ионов меди и железа, перешедших из твёрдой фазы в раствор, применяли метод атомно-абсорбционной спектроскопии (ААС) с использованием прибора </w:t>
      </w:r>
      <w:proofErr w:type="spellStart"/>
      <w:r w:rsidR="00143F74" w:rsidRPr="00143F74">
        <w:rPr>
          <w:rFonts w:ascii="Times New Roman" w:hAnsi="Times New Roman" w:cs="Times New Roman"/>
          <w:sz w:val="28"/>
          <w:szCs w:val="28"/>
        </w:rPr>
        <w:t>Shimadzu</w:t>
      </w:r>
      <w:proofErr w:type="spellEnd"/>
      <w:r w:rsidR="00143F74" w:rsidRPr="00143F74">
        <w:rPr>
          <w:rFonts w:ascii="Times New Roman" w:hAnsi="Times New Roman" w:cs="Times New Roman"/>
          <w:sz w:val="28"/>
          <w:szCs w:val="28"/>
        </w:rPr>
        <w:t xml:space="preserve"> AA-6200 (Япония), работающего на воздушно-ацетиленовом пламени.</w:t>
      </w:r>
    </w:p>
    <w:p w14:paraId="360265C3" w14:textId="694AA099" w:rsidR="00417D9C" w:rsidRPr="0053697F" w:rsidRDefault="00417D9C" w:rsidP="005C2D1F">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Следует отметить, что перед проведением каждого эксперимента использовалась новая навеска минерала. Жидкие пробы для АА</w:t>
      </w:r>
      <w:r w:rsidR="00F26B08" w:rsidRPr="0053697F">
        <w:rPr>
          <w:rFonts w:ascii="Times New Roman" w:hAnsi="Times New Roman" w:cs="Times New Roman"/>
          <w:sz w:val="28"/>
          <w:szCs w:val="28"/>
        </w:rPr>
        <w:t xml:space="preserve">С </w:t>
      </w:r>
      <w:r w:rsidRPr="0053697F">
        <w:rPr>
          <w:rFonts w:ascii="Times New Roman" w:hAnsi="Times New Roman" w:cs="Times New Roman"/>
          <w:sz w:val="28"/>
          <w:szCs w:val="28"/>
        </w:rPr>
        <w:t>анализа отбирались в конце эксперимента после заданных интервалов времени выщелачивания</w:t>
      </w:r>
      <w:r w:rsidR="00EB3FDE" w:rsidRPr="0053697F">
        <w:rPr>
          <w:rFonts w:ascii="Times New Roman" w:hAnsi="Times New Roman" w:cs="Times New Roman"/>
          <w:sz w:val="28"/>
          <w:szCs w:val="28"/>
        </w:rPr>
        <w:t xml:space="preserve"> – </w:t>
      </w:r>
      <w:r w:rsidRPr="0053697F">
        <w:rPr>
          <w:rFonts w:ascii="Times New Roman" w:hAnsi="Times New Roman" w:cs="Times New Roman"/>
          <w:sz w:val="28"/>
          <w:szCs w:val="28"/>
        </w:rPr>
        <w:t>5, 10, 20 и 30 минут, соответственно. Экспериментальные исследования проводились с использованием отдельных навесок для каждого опыта, поскольку отбор жидкой фазы в процессе выщелачивания приводит к изменению исходного объема раствора, что, в свою очередь, вызывает отклонение от начальных условий эксперимента.</w:t>
      </w:r>
    </w:p>
    <w:p w14:paraId="2CB114E1" w14:textId="77777777" w:rsidR="00891D03" w:rsidRDefault="00BB2B71" w:rsidP="00891D03">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Выщелоченные остатки минералов сушили и наблюдали под сканирующим электронным микроскопом, чтобы понять изменение морфологии поверхности образцов во время выщелачивания. Измерения рН проводили с использованием pH-метра </w:t>
      </w:r>
      <w:proofErr w:type="spellStart"/>
      <w:r w:rsidRPr="0053697F">
        <w:rPr>
          <w:rFonts w:ascii="Times New Roman" w:hAnsi="Times New Roman" w:cs="Times New Roman"/>
          <w:sz w:val="28"/>
          <w:szCs w:val="28"/>
        </w:rPr>
        <w:t>иономера</w:t>
      </w:r>
      <w:proofErr w:type="spellEnd"/>
      <w:r w:rsidRPr="0053697F">
        <w:rPr>
          <w:rFonts w:ascii="Times New Roman" w:hAnsi="Times New Roman" w:cs="Times New Roman"/>
          <w:sz w:val="28"/>
          <w:szCs w:val="28"/>
        </w:rPr>
        <w:t xml:space="preserve"> pX-150МИ.</w:t>
      </w:r>
    </w:p>
    <w:p w14:paraId="22AE2875" w14:textId="77777777" w:rsidR="00891D03" w:rsidRDefault="00891D03" w:rsidP="00891D03">
      <w:pPr>
        <w:spacing w:after="0" w:line="240" w:lineRule="auto"/>
        <w:ind w:firstLine="567"/>
        <w:jc w:val="both"/>
        <w:rPr>
          <w:rFonts w:ascii="Times New Roman" w:hAnsi="Times New Roman" w:cs="Times New Roman"/>
          <w:sz w:val="28"/>
          <w:szCs w:val="28"/>
        </w:rPr>
      </w:pPr>
    </w:p>
    <w:p w14:paraId="15713988" w14:textId="45744F09" w:rsidR="000D3B68" w:rsidRPr="00891D03" w:rsidRDefault="00891D03" w:rsidP="00891D03">
      <w:pPr>
        <w:spacing w:after="0" w:line="240" w:lineRule="auto"/>
        <w:ind w:firstLine="567"/>
        <w:jc w:val="both"/>
        <w:rPr>
          <w:rFonts w:ascii="Times New Roman" w:hAnsi="Times New Roman" w:cs="Times New Roman"/>
          <w:b/>
          <w:bCs/>
          <w:sz w:val="28"/>
          <w:szCs w:val="28"/>
        </w:rPr>
      </w:pPr>
      <w:r w:rsidRPr="00891D03">
        <w:rPr>
          <w:rFonts w:ascii="Times New Roman" w:hAnsi="Times New Roman" w:cs="Times New Roman"/>
          <w:b/>
          <w:bCs/>
          <w:sz w:val="28"/>
          <w:szCs w:val="28"/>
        </w:rPr>
        <w:t xml:space="preserve">2.3 </w:t>
      </w:r>
      <w:r w:rsidR="00DE6FE7" w:rsidRPr="00891D03">
        <w:rPr>
          <w:rFonts w:ascii="Times New Roman" w:hAnsi="Times New Roman" w:cs="Times New Roman"/>
          <w:b/>
          <w:bCs/>
          <w:sz w:val="28"/>
          <w:szCs w:val="28"/>
        </w:rPr>
        <w:t>И</w:t>
      </w:r>
      <w:r w:rsidR="007B024D" w:rsidRPr="00891D03">
        <w:rPr>
          <w:rFonts w:ascii="Times New Roman" w:hAnsi="Times New Roman" w:cs="Times New Roman"/>
          <w:b/>
          <w:bCs/>
          <w:sz w:val="28"/>
          <w:szCs w:val="28"/>
        </w:rPr>
        <w:t xml:space="preserve">зучение </w:t>
      </w:r>
      <w:r w:rsidR="00DE6FE7" w:rsidRPr="00891D03">
        <w:rPr>
          <w:rFonts w:ascii="Times New Roman" w:hAnsi="Times New Roman" w:cs="Times New Roman"/>
          <w:b/>
          <w:bCs/>
          <w:sz w:val="28"/>
          <w:szCs w:val="28"/>
        </w:rPr>
        <w:t>к</w:t>
      </w:r>
      <w:r w:rsidR="000D3B68" w:rsidRPr="00891D03">
        <w:rPr>
          <w:rFonts w:ascii="Times New Roman" w:hAnsi="Times New Roman" w:cs="Times New Roman"/>
          <w:b/>
          <w:bCs/>
          <w:sz w:val="28"/>
          <w:szCs w:val="28"/>
        </w:rPr>
        <w:t>инетик</w:t>
      </w:r>
      <w:r w:rsidR="00DE6FE7" w:rsidRPr="00891D03">
        <w:rPr>
          <w:rFonts w:ascii="Times New Roman" w:hAnsi="Times New Roman" w:cs="Times New Roman"/>
          <w:b/>
          <w:bCs/>
          <w:sz w:val="28"/>
          <w:szCs w:val="28"/>
        </w:rPr>
        <w:t>и</w:t>
      </w:r>
      <w:r w:rsidR="009919AD" w:rsidRPr="00891D03">
        <w:rPr>
          <w:rFonts w:ascii="Times New Roman" w:hAnsi="Times New Roman" w:cs="Times New Roman"/>
          <w:b/>
          <w:bCs/>
          <w:sz w:val="28"/>
          <w:szCs w:val="28"/>
        </w:rPr>
        <w:t xml:space="preserve"> </w:t>
      </w:r>
      <w:r w:rsidR="000714FC" w:rsidRPr="00891D03">
        <w:rPr>
          <w:rFonts w:ascii="Times New Roman" w:hAnsi="Times New Roman" w:cs="Times New Roman"/>
          <w:b/>
          <w:bCs/>
          <w:sz w:val="28"/>
          <w:szCs w:val="28"/>
        </w:rPr>
        <w:t xml:space="preserve">аминокислотного </w:t>
      </w:r>
      <w:r w:rsidR="000D3B68" w:rsidRPr="00891D03">
        <w:rPr>
          <w:rFonts w:ascii="Times New Roman" w:hAnsi="Times New Roman" w:cs="Times New Roman"/>
          <w:b/>
          <w:bCs/>
          <w:sz w:val="28"/>
          <w:szCs w:val="28"/>
        </w:rPr>
        <w:t>выщелачивания</w:t>
      </w:r>
      <w:r w:rsidR="000714FC" w:rsidRPr="00891D03">
        <w:rPr>
          <w:rFonts w:ascii="Times New Roman" w:hAnsi="Times New Roman" w:cs="Times New Roman"/>
          <w:b/>
          <w:bCs/>
          <w:sz w:val="28"/>
          <w:szCs w:val="28"/>
        </w:rPr>
        <w:t xml:space="preserve"> сульфидных минералов меди</w:t>
      </w:r>
    </w:p>
    <w:p w14:paraId="3DDE700E" w14:textId="4687E892" w:rsidR="00A74557" w:rsidRPr="0053697F" w:rsidRDefault="00A74557" w:rsidP="000B4866">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Кинетика аминокислотного выщелачивания халькозина, борнита, халькопирита была подробнее изучена в системах с использованием глицина. В свою очередь, эксперименты с участием других аминокислот (лизин, бетаин, цистеин, метионин) проводились для сравнения выщелачивающей способности рассматриваемых пяти аминокислот при условии сохранения концентрационного соотношения 0,1М АМК-0,1М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 xml:space="preserve">2 </w:t>
      </w:r>
      <w:r w:rsidRPr="0053697F">
        <w:rPr>
          <w:rFonts w:ascii="Times New Roman" w:hAnsi="Times New Roman" w:cs="Times New Roman"/>
          <w:sz w:val="28"/>
          <w:szCs w:val="28"/>
        </w:rPr>
        <w:t>при температуре 25 °С и продолжительности опыта 5, 10, 20, 30 мин.</w:t>
      </w:r>
    </w:p>
    <w:p w14:paraId="4111D38C" w14:textId="63AF0973" w:rsidR="00902866" w:rsidRPr="001E5C9C" w:rsidRDefault="00D63D59" w:rsidP="00902866">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Для </w:t>
      </w:r>
      <w:r w:rsidR="000D3B68" w:rsidRPr="0053697F">
        <w:rPr>
          <w:rFonts w:ascii="Times New Roman" w:hAnsi="Times New Roman" w:cs="Times New Roman"/>
          <w:sz w:val="28"/>
          <w:szCs w:val="28"/>
        </w:rPr>
        <w:t xml:space="preserve">исследования </w:t>
      </w:r>
      <w:r w:rsidRPr="0053697F">
        <w:rPr>
          <w:rFonts w:ascii="Times New Roman" w:hAnsi="Times New Roman" w:cs="Times New Roman"/>
          <w:sz w:val="28"/>
          <w:szCs w:val="28"/>
        </w:rPr>
        <w:t>кинетики</w:t>
      </w:r>
      <w:r w:rsidR="0017774D" w:rsidRPr="0053697F">
        <w:rPr>
          <w:rFonts w:ascii="Times New Roman" w:hAnsi="Times New Roman" w:cs="Times New Roman"/>
          <w:sz w:val="28"/>
          <w:szCs w:val="28"/>
        </w:rPr>
        <w:t xml:space="preserve"> глицинового</w:t>
      </w:r>
      <w:r w:rsidRPr="0053697F">
        <w:rPr>
          <w:rFonts w:ascii="Times New Roman" w:hAnsi="Times New Roman" w:cs="Times New Roman"/>
          <w:sz w:val="28"/>
          <w:szCs w:val="28"/>
        </w:rPr>
        <w:t xml:space="preserve"> выщелачивания</w:t>
      </w:r>
      <w:r w:rsidR="0017774D" w:rsidRPr="0053697F">
        <w:rPr>
          <w:rFonts w:ascii="Times New Roman" w:hAnsi="Times New Roman" w:cs="Times New Roman"/>
          <w:sz w:val="28"/>
          <w:szCs w:val="28"/>
        </w:rPr>
        <w:t xml:space="preserve"> </w:t>
      </w:r>
      <w:r w:rsidR="000D3B68" w:rsidRPr="0053697F">
        <w:rPr>
          <w:rFonts w:ascii="Times New Roman" w:hAnsi="Times New Roman" w:cs="Times New Roman"/>
          <w:sz w:val="28"/>
          <w:szCs w:val="28"/>
        </w:rPr>
        <w:t xml:space="preserve">минералов меди были проведены эксперименты по изучению влияния начальных концентраций </w:t>
      </w:r>
      <w:r w:rsidR="000D3B68" w:rsidRPr="0053697F">
        <w:rPr>
          <w:rFonts w:ascii="Times New Roman" w:hAnsi="Times New Roman" w:cs="Times New Roman"/>
          <w:sz w:val="28"/>
          <w:szCs w:val="28"/>
        </w:rPr>
        <w:lastRenderedPageBreak/>
        <w:t>глицина, гидроксида натрия, пер</w:t>
      </w:r>
      <w:r w:rsidR="004F2D59" w:rsidRPr="0053697F">
        <w:rPr>
          <w:rFonts w:ascii="Times New Roman" w:hAnsi="Times New Roman" w:cs="Times New Roman"/>
          <w:sz w:val="28"/>
          <w:szCs w:val="28"/>
        </w:rPr>
        <w:t>оксида</w:t>
      </w:r>
      <w:r w:rsidR="000D3B68" w:rsidRPr="0053697F">
        <w:rPr>
          <w:rFonts w:ascii="Times New Roman" w:hAnsi="Times New Roman" w:cs="Times New Roman"/>
          <w:sz w:val="28"/>
          <w:szCs w:val="28"/>
        </w:rPr>
        <w:t xml:space="preserve"> водорода, </w:t>
      </w:r>
      <w:r w:rsidR="00AA1881" w:rsidRPr="0053697F">
        <w:rPr>
          <w:rFonts w:ascii="Times New Roman" w:hAnsi="Times New Roman" w:cs="Times New Roman"/>
          <w:sz w:val="28"/>
          <w:szCs w:val="28"/>
        </w:rPr>
        <w:t>кислотности</w:t>
      </w:r>
      <w:r w:rsidR="001164E7" w:rsidRPr="0053697F">
        <w:rPr>
          <w:rFonts w:ascii="Times New Roman" w:hAnsi="Times New Roman" w:cs="Times New Roman"/>
          <w:sz w:val="28"/>
          <w:szCs w:val="28"/>
        </w:rPr>
        <w:t xml:space="preserve"> среды, </w:t>
      </w:r>
      <w:r w:rsidR="000D3B68" w:rsidRPr="0053697F">
        <w:rPr>
          <w:rFonts w:ascii="Times New Roman" w:hAnsi="Times New Roman" w:cs="Times New Roman"/>
          <w:sz w:val="28"/>
          <w:szCs w:val="28"/>
        </w:rPr>
        <w:t>температуры</w:t>
      </w:r>
      <w:r w:rsidR="00314625" w:rsidRPr="0053697F">
        <w:rPr>
          <w:rFonts w:ascii="Times New Roman" w:hAnsi="Times New Roman" w:cs="Times New Roman"/>
          <w:sz w:val="28"/>
          <w:szCs w:val="28"/>
        </w:rPr>
        <w:t xml:space="preserve">, </w:t>
      </w:r>
      <w:r w:rsidR="000D3B68" w:rsidRPr="0053697F">
        <w:rPr>
          <w:rFonts w:ascii="Times New Roman" w:hAnsi="Times New Roman" w:cs="Times New Roman"/>
          <w:sz w:val="28"/>
          <w:szCs w:val="28"/>
        </w:rPr>
        <w:t>размера частиц исходного сырья</w:t>
      </w:r>
      <w:r w:rsidR="0017774D" w:rsidRPr="0053697F">
        <w:rPr>
          <w:rFonts w:ascii="Times New Roman" w:hAnsi="Times New Roman" w:cs="Times New Roman"/>
          <w:sz w:val="28"/>
          <w:szCs w:val="28"/>
        </w:rPr>
        <w:t xml:space="preserve"> </w:t>
      </w:r>
      <w:r w:rsidR="000D3B68" w:rsidRPr="0053697F">
        <w:rPr>
          <w:rFonts w:ascii="Times New Roman" w:hAnsi="Times New Roman" w:cs="Times New Roman"/>
          <w:sz w:val="28"/>
          <w:szCs w:val="28"/>
        </w:rPr>
        <w:t xml:space="preserve">на извлечение меди из халькозина, борнита, халькопирита в раствор при </w:t>
      </w:r>
      <w:r w:rsidR="001164E7" w:rsidRPr="0053697F">
        <w:rPr>
          <w:rFonts w:ascii="Times New Roman" w:hAnsi="Times New Roman" w:cs="Times New Roman"/>
          <w:sz w:val="28"/>
          <w:szCs w:val="28"/>
        </w:rPr>
        <w:t>атмосферном давлении</w:t>
      </w:r>
      <w:r w:rsidR="000D3B68" w:rsidRPr="0053697F">
        <w:rPr>
          <w:rFonts w:ascii="Times New Roman" w:hAnsi="Times New Roman" w:cs="Times New Roman"/>
          <w:sz w:val="28"/>
          <w:szCs w:val="28"/>
        </w:rPr>
        <w:t>.</w:t>
      </w:r>
      <w:r w:rsidR="00314625" w:rsidRPr="0053697F">
        <w:rPr>
          <w:rFonts w:ascii="Times New Roman" w:hAnsi="Times New Roman" w:cs="Times New Roman"/>
          <w:sz w:val="28"/>
          <w:szCs w:val="28"/>
        </w:rPr>
        <w:t xml:space="preserve"> </w:t>
      </w:r>
    </w:p>
    <w:p w14:paraId="28FC866E" w14:textId="5A972E20" w:rsidR="00793D64" w:rsidRDefault="00902866" w:rsidP="003F4211">
      <w:pPr>
        <w:pStyle w:val="af"/>
        <w:ind w:firstLine="426"/>
        <w:jc w:val="both"/>
        <w:rPr>
          <w:rFonts w:ascii="Times New Roman" w:eastAsia="Times New Roman" w:hAnsi="Times New Roman" w:cs="Times New Roman"/>
          <w:sz w:val="28"/>
          <w:szCs w:val="28"/>
          <w:lang w:eastAsia="ru-RU"/>
        </w:rPr>
      </w:pPr>
      <w:r w:rsidRPr="00902866">
        <w:rPr>
          <w:rFonts w:ascii="Times New Roman" w:eastAsia="Times New Roman" w:hAnsi="Times New Roman" w:cs="Times New Roman"/>
          <w:sz w:val="28"/>
          <w:szCs w:val="28"/>
          <w:lang w:eastAsia="ru-RU"/>
        </w:rPr>
        <w:t xml:space="preserve">Все количественные данные, полученные в ходе выщелачивания, обрабатывались с использованием программ Microsoft Office Excel и </w:t>
      </w:r>
      <w:proofErr w:type="spellStart"/>
      <w:r w:rsidRPr="00902866">
        <w:rPr>
          <w:rFonts w:ascii="Times New Roman" w:eastAsia="Times New Roman" w:hAnsi="Times New Roman" w:cs="Times New Roman"/>
          <w:sz w:val="28"/>
          <w:szCs w:val="28"/>
          <w:lang w:eastAsia="ru-RU"/>
        </w:rPr>
        <w:t>Origin</w:t>
      </w:r>
      <w:proofErr w:type="spellEnd"/>
      <w:r w:rsidRPr="00902866">
        <w:rPr>
          <w:rFonts w:ascii="Times New Roman" w:eastAsia="Times New Roman" w:hAnsi="Times New Roman" w:cs="Times New Roman"/>
          <w:sz w:val="28"/>
          <w:szCs w:val="28"/>
          <w:lang w:eastAsia="ru-RU"/>
        </w:rPr>
        <w:t xml:space="preserve"> 2018.</w:t>
      </w:r>
      <w:r w:rsidR="003F4211">
        <w:rPr>
          <w:rFonts w:ascii="Times New Roman" w:eastAsia="Times New Roman" w:hAnsi="Times New Roman" w:cs="Times New Roman"/>
          <w:sz w:val="28"/>
          <w:szCs w:val="28"/>
          <w:lang w:eastAsia="ru-RU"/>
        </w:rPr>
        <w:t xml:space="preserve"> </w:t>
      </w:r>
      <w:r w:rsidR="00793D64" w:rsidRPr="00902866">
        <w:rPr>
          <w:rFonts w:ascii="Times New Roman" w:eastAsia="Times New Roman" w:hAnsi="Times New Roman" w:cs="Times New Roman"/>
          <w:sz w:val="28"/>
          <w:szCs w:val="28"/>
          <w:lang w:eastAsia="ru-RU"/>
        </w:rPr>
        <w:t>Степень извлечения меди (E, %) из минеральной твёрдой фазы в раствор рассчитывали как отношение содержания меди в растворе после выщелачивания к её максимально возможной концентрации при полном извлечении</w:t>
      </w:r>
      <w:r w:rsidR="00793D64" w:rsidRPr="00793D64">
        <w:rPr>
          <w:rFonts w:ascii="Times New Roman" w:eastAsia="Times New Roman" w:hAnsi="Times New Roman" w:cs="Times New Roman"/>
          <w:sz w:val="28"/>
          <w:szCs w:val="28"/>
          <w:lang w:eastAsia="ru-RU"/>
        </w:rPr>
        <w:t xml:space="preserve"> [71, с. 118]</w:t>
      </w:r>
      <w:r w:rsidR="005D205A">
        <w:rPr>
          <w:rFonts w:ascii="Times New Roman" w:eastAsia="Times New Roman" w:hAnsi="Times New Roman" w:cs="Times New Roman"/>
          <w:sz w:val="28"/>
          <w:szCs w:val="28"/>
          <w:lang w:eastAsia="ru-RU"/>
        </w:rPr>
        <w:t>:</w:t>
      </w:r>
    </w:p>
    <w:p w14:paraId="1B0400C8" w14:textId="35E4E39B" w:rsidR="00540B57" w:rsidRPr="00BC5FC8" w:rsidRDefault="003D5875" w:rsidP="00793D64">
      <w:pPr>
        <w:pStyle w:val="af"/>
        <w:ind w:firstLine="426"/>
        <w:jc w:val="both"/>
        <w:rPr>
          <w:rFonts w:ascii="Times New Roman" w:eastAsia="Times New Roman" w:hAnsi="Times New Roman" w:cs="Times New Roman"/>
          <w:sz w:val="28"/>
          <w:szCs w:val="28"/>
          <w:highlight w:val="green"/>
          <w:lang w:eastAsia="ru-RU"/>
        </w:rPr>
      </w:pPr>
      <w:r w:rsidRPr="00BC5FC8">
        <w:rPr>
          <w:rFonts w:ascii="Times New Roman" w:eastAsiaTheme="minorEastAsia" w:hAnsi="Times New Roman" w:cs="Times New Roman"/>
          <w:sz w:val="28"/>
          <w:szCs w:val="28"/>
          <w:lang w:eastAsia="ru-RU"/>
        </w:rPr>
        <w:t xml:space="preserve">                                         </w:t>
      </w: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7"/>
        <w:gridCol w:w="561"/>
      </w:tblGrid>
      <w:tr w:rsidR="00607647" w:rsidRPr="00BC5FC8" w14:paraId="79E9083B" w14:textId="77777777" w:rsidTr="00607647">
        <w:tc>
          <w:tcPr>
            <w:tcW w:w="4709" w:type="pct"/>
            <w:vAlign w:val="center"/>
          </w:tcPr>
          <w:p w14:paraId="56BEE7BD" w14:textId="45B5BD93" w:rsidR="00607647" w:rsidRPr="00BC5FC8" w:rsidRDefault="00607647" w:rsidP="00607647">
            <w:pPr>
              <w:pStyle w:val="af"/>
              <w:jc w:val="center"/>
              <w:rPr>
                <w:rFonts w:ascii="Times New Roman" w:eastAsiaTheme="minorEastAsia" w:hAnsi="Times New Roman" w:cs="Times New Roman"/>
                <w:sz w:val="28"/>
                <w:szCs w:val="28"/>
                <w:lang w:eastAsia="ru-RU"/>
              </w:rPr>
            </w:pPr>
            <m:oMath>
              <m:r>
                <m:rPr>
                  <m:sty m:val="p"/>
                </m:rPr>
                <w:rPr>
                  <w:rFonts w:ascii="Cambria Math" w:eastAsia="Times New Roman" w:hAnsi="Cambria Math" w:cs="Times New Roman"/>
                  <w:sz w:val="28"/>
                  <w:szCs w:val="28"/>
                  <w:lang w:eastAsia="ru-RU"/>
                </w:rPr>
                <m:t>Е</m:t>
              </m:r>
              <m:r>
                <m:rPr>
                  <m:sty m:val="p"/>
                </m:rPr>
                <w:rPr>
                  <w:rFonts w:ascii="Cambria Math" w:eastAsia="Times New Roman" w:hAnsi="Times New Roman" w:cs="Times New Roman"/>
                  <w:sz w:val="28"/>
                  <w:szCs w:val="28"/>
                  <w:lang w:eastAsia="ru-RU"/>
                </w:rPr>
                <m:t>=</m:t>
              </m:r>
              <m:f>
                <m:fPr>
                  <m:ctrlPr>
                    <w:rPr>
                      <w:rFonts w:ascii="Cambria Math" w:eastAsia="Times New Roman" w:hAnsi="Times New Roman" w:cs="Times New Roman"/>
                      <w:sz w:val="28"/>
                      <w:szCs w:val="28"/>
                      <w:lang w:eastAsia="ru-RU"/>
                    </w:rPr>
                  </m:ctrlPr>
                </m:fPr>
                <m:num>
                  <m:r>
                    <m:rPr>
                      <m:sty m:val="p"/>
                    </m:rPr>
                    <w:rPr>
                      <w:rFonts w:ascii="Cambria Math" w:eastAsia="Times New Roman" w:hAnsi="Times New Roman" w:cs="Times New Roman"/>
                      <w:sz w:val="28"/>
                      <w:szCs w:val="28"/>
                      <w:lang w:eastAsia="ru-RU"/>
                    </w:rPr>
                    <m:t>С</m:t>
                  </m:r>
                </m:num>
                <m:den>
                  <m:sSub>
                    <m:sSubPr>
                      <m:ctrlPr>
                        <w:rPr>
                          <w:rFonts w:ascii="Cambria Math" w:eastAsia="Times New Roman" w:hAnsi="Times New Roman" w:cs="Times New Roman"/>
                          <w:sz w:val="28"/>
                          <w:szCs w:val="28"/>
                          <w:lang w:eastAsia="ru-RU"/>
                        </w:rPr>
                      </m:ctrlPr>
                    </m:sSubPr>
                    <m:e>
                      <m:r>
                        <m:rPr>
                          <m:sty m:val="p"/>
                        </m:rPr>
                        <w:rPr>
                          <w:rFonts w:ascii="Cambria Math" w:eastAsia="Times New Roman" w:hAnsi="Cambria Math" w:cs="Times New Roman"/>
                          <w:sz w:val="28"/>
                          <w:szCs w:val="28"/>
                          <w:lang w:eastAsia="ru-RU"/>
                        </w:rPr>
                        <m:t>С</m:t>
                      </m:r>
                    </m:e>
                    <m:sub>
                      <m:r>
                        <m:rPr>
                          <m:sty m:val="p"/>
                        </m:rPr>
                        <w:rPr>
                          <w:rFonts w:ascii="Cambria Math" w:eastAsia="Times New Roman" w:hAnsi="Times New Roman" w:cs="Times New Roman"/>
                          <w:sz w:val="28"/>
                          <w:szCs w:val="28"/>
                          <w:lang w:eastAsia="ru-RU"/>
                        </w:rPr>
                        <m:t>max</m:t>
                      </m:r>
                    </m:sub>
                  </m:sSub>
                </m:den>
              </m:f>
              <m:r>
                <m:rPr>
                  <m:sty m:val="p"/>
                </m:rPr>
                <w:rPr>
                  <w:rFonts w:ascii="Cambria Math" w:eastAsiaTheme="minorEastAsia" w:hAnsi="Cambria Math" w:cs="Times New Roman"/>
                  <w:sz w:val="28"/>
                  <w:szCs w:val="28"/>
                  <w:lang w:eastAsia="ru-RU"/>
                </w:rPr>
                <m:t>∙</m:t>
              </m:r>
            </m:oMath>
            <w:r w:rsidRPr="00BC5FC8">
              <w:rPr>
                <w:rFonts w:ascii="Times New Roman" w:eastAsiaTheme="minorEastAsia" w:hAnsi="Times New Roman" w:cs="Times New Roman"/>
                <w:sz w:val="28"/>
                <w:szCs w:val="28"/>
                <w:lang w:eastAsia="ru-RU"/>
              </w:rPr>
              <w:t>100 %</w:t>
            </w:r>
          </w:p>
        </w:tc>
        <w:tc>
          <w:tcPr>
            <w:tcW w:w="291" w:type="pct"/>
            <w:vAlign w:val="center"/>
          </w:tcPr>
          <w:p w14:paraId="74CD0FEE" w14:textId="319C1A32" w:rsidR="00607647" w:rsidRPr="00BC5FC8" w:rsidRDefault="00607647" w:rsidP="00607647">
            <w:pPr>
              <w:pStyle w:val="af"/>
              <w:jc w:val="center"/>
              <w:rPr>
                <w:rFonts w:ascii="Times New Roman" w:eastAsiaTheme="minorEastAsia" w:hAnsi="Times New Roman" w:cs="Times New Roman"/>
                <w:sz w:val="28"/>
                <w:szCs w:val="28"/>
                <w:lang w:eastAsia="ru-RU"/>
              </w:rPr>
            </w:pPr>
            <w:r w:rsidRPr="00BC5FC8">
              <w:rPr>
                <w:rFonts w:ascii="Times New Roman" w:eastAsiaTheme="minorEastAsia" w:hAnsi="Times New Roman" w:cs="Times New Roman"/>
                <w:sz w:val="28"/>
                <w:szCs w:val="28"/>
                <w:lang w:eastAsia="ru-RU"/>
              </w:rPr>
              <w:t>(1)</w:t>
            </w:r>
          </w:p>
        </w:tc>
      </w:tr>
    </w:tbl>
    <w:p w14:paraId="323DA3AF" w14:textId="77777777" w:rsidR="00607647" w:rsidRPr="00BC5FC8" w:rsidRDefault="00607647" w:rsidP="006F4204">
      <w:pPr>
        <w:pStyle w:val="af"/>
        <w:jc w:val="both"/>
        <w:rPr>
          <w:rFonts w:ascii="Times New Roman" w:eastAsiaTheme="minorEastAsia" w:hAnsi="Times New Roman" w:cs="Times New Roman"/>
          <w:sz w:val="28"/>
          <w:szCs w:val="28"/>
          <w:lang w:eastAsia="ru-RU"/>
        </w:rPr>
      </w:pPr>
    </w:p>
    <w:p w14:paraId="24DBD33C" w14:textId="2885DB20" w:rsidR="00CE142F" w:rsidRPr="00BC5FC8" w:rsidRDefault="00540B57" w:rsidP="00CE142F">
      <w:pPr>
        <w:pStyle w:val="af"/>
        <w:jc w:val="both"/>
        <w:rPr>
          <w:rFonts w:ascii="Times New Roman" w:eastAsia="Times New Roman" w:hAnsi="Times New Roman" w:cs="Times New Roman"/>
          <w:sz w:val="28"/>
          <w:szCs w:val="28"/>
          <w:lang w:eastAsia="ru-RU"/>
        </w:rPr>
      </w:pPr>
      <w:r w:rsidRPr="00BC5FC8">
        <w:rPr>
          <w:rFonts w:ascii="Times New Roman" w:eastAsiaTheme="minorEastAsia" w:hAnsi="Times New Roman" w:cs="Times New Roman"/>
          <w:sz w:val="28"/>
          <w:szCs w:val="28"/>
          <w:lang w:eastAsia="ru-RU"/>
        </w:rPr>
        <w:t xml:space="preserve">где </w:t>
      </w:r>
      <w:r w:rsidRPr="00BC5FC8">
        <w:rPr>
          <w:rFonts w:ascii="Times New Roman" w:eastAsia="Times New Roman" w:hAnsi="Times New Roman" w:cs="Times New Roman"/>
          <w:sz w:val="28"/>
          <w:szCs w:val="28"/>
          <w:lang w:eastAsia="ru-RU"/>
        </w:rPr>
        <w:t>С – концентрация меди в</w:t>
      </w:r>
      <w:r w:rsidR="00165B39" w:rsidRPr="00BC5FC8">
        <w:rPr>
          <w:rFonts w:ascii="Times New Roman" w:eastAsia="Times New Roman" w:hAnsi="Times New Roman" w:cs="Times New Roman"/>
          <w:sz w:val="28"/>
          <w:szCs w:val="28"/>
          <w:lang w:eastAsia="ru-RU"/>
        </w:rPr>
        <w:t xml:space="preserve"> </w:t>
      </w:r>
      <w:r w:rsidRPr="00BC5FC8">
        <w:rPr>
          <w:rFonts w:ascii="Times New Roman" w:eastAsia="Times New Roman" w:hAnsi="Times New Roman" w:cs="Times New Roman"/>
          <w:sz w:val="28"/>
          <w:szCs w:val="28"/>
          <w:lang w:eastAsia="ru-RU"/>
        </w:rPr>
        <w:t>растворе</w:t>
      </w:r>
      <w:r w:rsidR="00165B39" w:rsidRPr="00BC5FC8">
        <w:rPr>
          <w:rFonts w:ascii="Times New Roman" w:eastAsia="Times New Roman" w:hAnsi="Times New Roman" w:cs="Times New Roman"/>
          <w:sz w:val="28"/>
          <w:szCs w:val="28"/>
          <w:lang w:eastAsia="ru-RU"/>
        </w:rPr>
        <w:t xml:space="preserve"> после </w:t>
      </w:r>
      <w:r w:rsidR="00793D64" w:rsidRPr="00BC5FC8">
        <w:rPr>
          <w:rFonts w:ascii="Times New Roman" w:eastAsia="Times New Roman" w:hAnsi="Times New Roman" w:cs="Times New Roman"/>
          <w:sz w:val="28"/>
          <w:szCs w:val="28"/>
          <w:lang w:eastAsia="ru-RU"/>
        </w:rPr>
        <w:t xml:space="preserve">завершения </w:t>
      </w:r>
      <w:r w:rsidR="00165B39" w:rsidRPr="00BC5FC8">
        <w:rPr>
          <w:rFonts w:ascii="Times New Roman" w:eastAsia="Times New Roman" w:hAnsi="Times New Roman" w:cs="Times New Roman"/>
          <w:sz w:val="28"/>
          <w:szCs w:val="28"/>
          <w:lang w:eastAsia="ru-RU"/>
        </w:rPr>
        <w:t>выщелачивания</w:t>
      </w:r>
      <w:r w:rsidRPr="00BC5FC8">
        <w:rPr>
          <w:rFonts w:ascii="Times New Roman" w:eastAsia="Times New Roman" w:hAnsi="Times New Roman" w:cs="Times New Roman"/>
          <w:sz w:val="28"/>
          <w:szCs w:val="28"/>
          <w:lang w:eastAsia="ru-RU"/>
        </w:rPr>
        <w:t>, мг/л</w:t>
      </w:r>
      <w:r w:rsidR="00BE130E" w:rsidRPr="00BC5FC8">
        <w:rPr>
          <w:rFonts w:ascii="Times New Roman" w:eastAsia="Times New Roman" w:hAnsi="Times New Roman" w:cs="Times New Roman"/>
          <w:sz w:val="28"/>
          <w:szCs w:val="28"/>
          <w:lang w:eastAsia="ru-RU"/>
        </w:rPr>
        <w:t>;</w:t>
      </w:r>
    </w:p>
    <w:p w14:paraId="7CEA1297" w14:textId="66C94E43" w:rsidR="00902866" w:rsidRPr="00D83253" w:rsidRDefault="00540B57" w:rsidP="00D83253">
      <w:pPr>
        <w:pStyle w:val="af"/>
        <w:ind w:firstLine="426"/>
        <w:jc w:val="both"/>
        <w:rPr>
          <w:rFonts w:ascii="Times New Roman" w:eastAsia="Times New Roman" w:hAnsi="Times New Roman" w:cs="Times New Roman"/>
          <w:sz w:val="28"/>
          <w:szCs w:val="28"/>
          <w:lang w:eastAsia="ru-RU"/>
        </w:rPr>
      </w:pPr>
      <w:proofErr w:type="spellStart"/>
      <w:r w:rsidRPr="00BC5FC8">
        <w:rPr>
          <w:rFonts w:ascii="Times New Roman" w:eastAsia="Times New Roman" w:hAnsi="Times New Roman" w:cs="Times New Roman"/>
          <w:sz w:val="28"/>
          <w:szCs w:val="28"/>
          <w:lang w:eastAsia="ru-RU"/>
        </w:rPr>
        <w:t>С</w:t>
      </w:r>
      <w:r w:rsidRPr="00BC5FC8">
        <w:rPr>
          <w:rFonts w:ascii="Times New Roman" w:eastAsia="Times New Roman" w:hAnsi="Times New Roman" w:cs="Times New Roman"/>
          <w:sz w:val="28"/>
          <w:szCs w:val="28"/>
          <w:vertAlign w:val="subscript"/>
          <w:lang w:eastAsia="ru-RU"/>
        </w:rPr>
        <w:t>max</w:t>
      </w:r>
      <w:proofErr w:type="spellEnd"/>
      <w:r w:rsidRPr="00BC5FC8">
        <w:rPr>
          <w:rFonts w:ascii="Times New Roman" w:eastAsia="Times New Roman" w:hAnsi="Times New Roman" w:cs="Times New Roman"/>
          <w:sz w:val="28"/>
          <w:szCs w:val="28"/>
          <w:lang w:eastAsia="ru-RU"/>
        </w:rPr>
        <w:t xml:space="preserve"> – максимальная концентрация меди </w:t>
      </w:r>
      <w:r w:rsidR="00E05A4B" w:rsidRPr="00BC5FC8">
        <w:rPr>
          <w:rFonts w:ascii="Times New Roman" w:eastAsiaTheme="minorEastAsia" w:hAnsi="Times New Roman" w:cs="Times New Roman"/>
          <w:sz w:val="28"/>
          <w:szCs w:val="28"/>
          <w:lang w:eastAsia="ru-RU"/>
        </w:rPr>
        <w:t>при полном</w:t>
      </w:r>
      <w:r w:rsidR="005610DF" w:rsidRPr="00BC5FC8">
        <w:rPr>
          <w:rFonts w:ascii="Times New Roman" w:eastAsiaTheme="minorEastAsia" w:hAnsi="Times New Roman" w:cs="Times New Roman"/>
          <w:sz w:val="28"/>
          <w:szCs w:val="28"/>
          <w:lang w:eastAsia="ru-RU"/>
        </w:rPr>
        <w:t xml:space="preserve"> </w:t>
      </w:r>
      <w:r w:rsidR="00E05A4B" w:rsidRPr="00BC5FC8">
        <w:rPr>
          <w:rFonts w:ascii="Times New Roman" w:eastAsiaTheme="minorEastAsia" w:hAnsi="Times New Roman" w:cs="Times New Roman"/>
          <w:sz w:val="28"/>
          <w:szCs w:val="28"/>
          <w:lang w:eastAsia="ru-RU"/>
        </w:rPr>
        <w:t>выщелачивании минерала, мг/л</w:t>
      </w:r>
      <w:r w:rsidRPr="00BC5FC8">
        <w:rPr>
          <w:rFonts w:ascii="Times New Roman" w:eastAsia="Times New Roman" w:hAnsi="Times New Roman" w:cs="Times New Roman"/>
          <w:sz w:val="28"/>
          <w:szCs w:val="28"/>
          <w:lang w:eastAsia="ru-RU"/>
        </w:rPr>
        <w:t>.</w:t>
      </w:r>
    </w:p>
    <w:p w14:paraId="3D772F06" w14:textId="0F6FFBEC" w:rsidR="00F01CD4" w:rsidRPr="0053697F" w:rsidRDefault="00E05A4B" w:rsidP="00F01CD4">
      <w:pPr>
        <w:pStyle w:val="af"/>
        <w:ind w:firstLine="567"/>
        <w:jc w:val="both"/>
        <w:rPr>
          <w:rFonts w:ascii="Times New Roman" w:eastAsiaTheme="minorEastAsia" w:hAnsi="Times New Roman" w:cs="Times New Roman"/>
          <w:sz w:val="28"/>
          <w:szCs w:val="28"/>
          <w:lang w:eastAsia="ru-RU"/>
        </w:rPr>
      </w:pPr>
      <w:r w:rsidRPr="0053697F">
        <w:rPr>
          <w:rFonts w:ascii="Times New Roman" w:eastAsiaTheme="minorEastAsia" w:hAnsi="Times New Roman" w:cs="Times New Roman"/>
          <w:sz w:val="28"/>
          <w:szCs w:val="28"/>
          <w:lang w:eastAsia="ru-RU"/>
        </w:rPr>
        <w:t>Теоретические максимальные концентрации ионов меди и железа в растворах при полном выщелачивании 100 мг образца халькозина</w:t>
      </w:r>
      <w:r w:rsidR="00C256A0" w:rsidRPr="0053697F">
        <w:rPr>
          <w:rFonts w:ascii="Times New Roman" w:eastAsiaTheme="minorEastAsia" w:hAnsi="Times New Roman" w:cs="Times New Roman"/>
          <w:sz w:val="28"/>
          <w:szCs w:val="28"/>
          <w:lang w:eastAsia="ru-RU"/>
        </w:rPr>
        <w:t xml:space="preserve">; </w:t>
      </w:r>
      <w:r w:rsidRPr="0053697F">
        <w:rPr>
          <w:rFonts w:ascii="Times New Roman" w:eastAsiaTheme="minorEastAsia" w:hAnsi="Times New Roman" w:cs="Times New Roman"/>
          <w:sz w:val="28"/>
          <w:szCs w:val="28"/>
          <w:lang w:eastAsia="ru-RU"/>
        </w:rPr>
        <w:t>борнита</w:t>
      </w:r>
      <w:r w:rsidR="00C256A0" w:rsidRPr="0053697F">
        <w:rPr>
          <w:rFonts w:ascii="Times New Roman" w:eastAsiaTheme="minorEastAsia" w:hAnsi="Times New Roman" w:cs="Times New Roman"/>
          <w:sz w:val="28"/>
          <w:szCs w:val="28"/>
          <w:lang w:eastAsia="ru-RU"/>
        </w:rPr>
        <w:t xml:space="preserve">; </w:t>
      </w:r>
      <w:r w:rsidRPr="0053697F">
        <w:rPr>
          <w:rFonts w:ascii="Times New Roman" w:eastAsiaTheme="minorEastAsia" w:hAnsi="Times New Roman" w:cs="Times New Roman"/>
          <w:sz w:val="28"/>
          <w:szCs w:val="28"/>
          <w:lang w:eastAsia="ru-RU"/>
        </w:rPr>
        <w:t xml:space="preserve">халькопирита в 50 </w:t>
      </w:r>
      <w:r w:rsidR="00F50088" w:rsidRPr="0053697F">
        <w:rPr>
          <w:rFonts w:ascii="Times New Roman" w:eastAsiaTheme="minorEastAsia" w:hAnsi="Times New Roman" w:cs="Times New Roman"/>
          <w:sz w:val="28"/>
          <w:szCs w:val="28"/>
          <w:lang w:eastAsia="ru-RU"/>
        </w:rPr>
        <w:t>мл</w:t>
      </w:r>
      <w:r w:rsidRPr="0053697F">
        <w:rPr>
          <w:rFonts w:ascii="Times New Roman" w:eastAsiaTheme="minorEastAsia" w:hAnsi="Times New Roman" w:cs="Times New Roman"/>
          <w:sz w:val="28"/>
          <w:szCs w:val="28"/>
          <w:lang w:eastAsia="ru-RU"/>
        </w:rPr>
        <w:t xml:space="preserve"> выщелачивающего реагента равны </w:t>
      </w:r>
      <w:r w:rsidR="00C256A0" w:rsidRPr="0053697F">
        <w:rPr>
          <w:rFonts w:ascii="Times New Roman" w:eastAsiaTheme="minorEastAsia" w:hAnsi="Times New Roman" w:cs="Times New Roman"/>
          <w:sz w:val="28"/>
          <w:szCs w:val="28"/>
          <w:lang w:eastAsia="ru-RU"/>
        </w:rPr>
        <w:t xml:space="preserve">1597 мг/л </w:t>
      </w:r>
      <w:proofErr w:type="spellStart"/>
      <w:r w:rsidR="00C256A0" w:rsidRPr="0053697F">
        <w:rPr>
          <w:rFonts w:ascii="Times New Roman" w:eastAsiaTheme="minorEastAsia" w:hAnsi="Times New Roman" w:cs="Times New Roman"/>
          <w:sz w:val="28"/>
          <w:szCs w:val="28"/>
          <w:lang w:eastAsia="ru-RU"/>
        </w:rPr>
        <w:t>Cu</w:t>
      </w:r>
      <w:proofErr w:type="spellEnd"/>
      <w:r w:rsidR="00C256A0" w:rsidRPr="0053697F">
        <w:rPr>
          <w:rFonts w:ascii="Times New Roman" w:eastAsiaTheme="minorEastAsia" w:hAnsi="Times New Roman" w:cs="Times New Roman"/>
          <w:sz w:val="28"/>
          <w:szCs w:val="28"/>
          <w:lang w:eastAsia="ru-RU"/>
        </w:rPr>
        <w:t>;</w:t>
      </w:r>
      <w:r w:rsidR="00214390" w:rsidRPr="0053697F">
        <w:rPr>
          <w:rFonts w:ascii="Times New Roman" w:eastAsiaTheme="minorEastAsia" w:hAnsi="Times New Roman" w:cs="Times New Roman"/>
          <w:sz w:val="28"/>
          <w:szCs w:val="28"/>
          <w:lang w:eastAsia="ru-RU"/>
        </w:rPr>
        <w:t xml:space="preserve"> 1266 мг/л </w:t>
      </w:r>
      <w:proofErr w:type="spellStart"/>
      <w:r w:rsidR="00214390" w:rsidRPr="0053697F">
        <w:rPr>
          <w:rFonts w:ascii="Times New Roman" w:eastAsiaTheme="minorEastAsia" w:hAnsi="Times New Roman" w:cs="Times New Roman"/>
          <w:sz w:val="28"/>
          <w:szCs w:val="28"/>
          <w:lang w:eastAsia="ru-RU"/>
        </w:rPr>
        <w:t>Cu</w:t>
      </w:r>
      <w:proofErr w:type="spellEnd"/>
      <w:r w:rsidR="00214390" w:rsidRPr="0053697F">
        <w:rPr>
          <w:rFonts w:ascii="Times New Roman" w:eastAsiaTheme="minorEastAsia" w:hAnsi="Times New Roman" w:cs="Times New Roman"/>
          <w:sz w:val="28"/>
          <w:szCs w:val="28"/>
          <w:lang w:eastAsia="ru-RU"/>
        </w:rPr>
        <w:t xml:space="preserve"> и 223 мг/л Fe</w:t>
      </w:r>
      <w:r w:rsidR="00F73304" w:rsidRPr="0053697F">
        <w:rPr>
          <w:rFonts w:ascii="Times New Roman" w:eastAsiaTheme="minorEastAsia" w:hAnsi="Times New Roman" w:cs="Times New Roman"/>
          <w:sz w:val="28"/>
          <w:szCs w:val="28"/>
          <w:lang w:eastAsia="ru-RU"/>
        </w:rPr>
        <w:t>;</w:t>
      </w:r>
      <w:r w:rsidR="00214390" w:rsidRPr="0053697F">
        <w:rPr>
          <w:rFonts w:ascii="Times New Roman" w:eastAsiaTheme="minorEastAsia" w:hAnsi="Times New Roman" w:cs="Times New Roman"/>
          <w:sz w:val="28"/>
          <w:szCs w:val="28"/>
          <w:lang w:eastAsia="ru-RU"/>
        </w:rPr>
        <w:t xml:space="preserve"> </w:t>
      </w:r>
      <w:r w:rsidRPr="0053697F">
        <w:rPr>
          <w:rFonts w:ascii="Times New Roman" w:eastAsiaTheme="minorEastAsia" w:hAnsi="Times New Roman" w:cs="Times New Roman"/>
          <w:sz w:val="28"/>
          <w:szCs w:val="28"/>
          <w:lang w:eastAsia="ru-RU"/>
        </w:rPr>
        <w:t>69</w:t>
      </w:r>
      <w:r w:rsidR="00214390" w:rsidRPr="0053697F">
        <w:rPr>
          <w:rFonts w:ascii="Times New Roman" w:eastAsiaTheme="minorEastAsia" w:hAnsi="Times New Roman" w:cs="Times New Roman"/>
          <w:sz w:val="28"/>
          <w:szCs w:val="28"/>
          <w:lang w:eastAsia="ru-RU"/>
        </w:rPr>
        <w:t>3</w:t>
      </w:r>
      <w:r w:rsidRPr="0053697F">
        <w:rPr>
          <w:rFonts w:ascii="Times New Roman" w:eastAsiaTheme="minorEastAsia" w:hAnsi="Times New Roman" w:cs="Times New Roman"/>
          <w:sz w:val="28"/>
          <w:szCs w:val="28"/>
          <w:lang w:eastAsia="ru-RU"/>
        </w:rPr>
        <w:t xml:space="preserve"> мг/л</w:t>
      </w:r>
      <w:r w:rsidR="00214390" w:rsidRPr="0053697F">
        <w:rPr>
          <w:rFonts w:ascii="Times New Roman" w:eastAsiaTheme="minorEastAsia" w:hAnsi="Times New Roman" w:cs="Times New Roman"/>
          <w:sz w:val="28"/>
          <w:szCs w:val="28"/>
          <w:lang w:eastAsia="ru-RU"/>
        </w:rPr>
        <w:t xml:space="preserve"> </w:t>
      </w:r>
      <w:proofErr w:type="spellStart"/>
      <w:r w:rsidR="00214390" w:rsidRPr="0053697F">
        <w:rPr>
          <w:rFonts w:ascii="Times New Roman" w:eastAsiaTheme="minorEastAsia" w:hAnsi="Times New Roman" w:cs="Times New Roman"/>
          <w:sz w:val="28"/>
          <w:szCs w:val="28"/>
          <w:lang w:eastAsia="ru-RU"/>
        </w:rPr>
        <w:t>Cu</w:t>
      </w:r>
      <w:proofErr w:type="spellEnd"/>
      <w:r w:rsidRPr="0053697F">
        <w:rPr>
          <w:rFonts w:ascii="Times New Roman" w:eastAsiaTheme="minorEastAsia" w:hAnsi="Times New Roman" w:cs="Times New Roman"/>
          <w:sz w:val="28"/>
          <w:szCs w:val="28"/>
          <w:lang w:eastAsia="ru-RU"/>
        </w:rPr>
        <w:t xml:space="preserve"> и 60</w:t>
      </w:r>
      <w:r w:rsidR="00214390" w:rsidRPr="0053697F">
        <w:rPr>
          <w:rFonts w:ascii="Times New Roman" w:eastAsiaTheme="minorEastAsia" w:hAnsi="Times New Roman" w:cs="Times New Roman"/>
          <w:sz w:val="28"/>
          <w:szCs w:val="28"/>
          <w:lang w:eastAsia="ru-RU"/>
        </w:rPr>
        <w:t>9</w:t>
      </w:r>
      <w:r w:rsidRPr="0053697F">
        <w:rPr>
          <w:rFonts w:ascii="Times New Roman" w:eastAsiaTheme="minorEastAsia" w:hAnsi="Times New Roman" w:cs="Times New Roman"/>
          <w:sz w:val="28"/>
          <w:szCs w:val="28"/>
          <w:lang w:eastAsia="ru-RU"/>
        </w:rPr>
        <w:t xml:space="preserve"> мг/л</w:t>
      </w:r>
      <w:r w:rsidR="00214390" w:rsidRPr="0053697F">
        <w:rPr>
          <w:rFonts w:ascii="Times New Roman" w:eastAsiaTheme="minorEastAsia" w:hAnsi="Times New Roman" w:cs="Times New Roman"/>
          <w:sz w:val="28"/>
          <w:szCs w:val="28"/>
          <w:lang w:eastAsia="ru-RU"/>
        </w:rPr>
        <w:t xml:space="preserve"> Fe</w:t>
      </w:r>
      <w:r w:rsidR="00F73304" w:rsidRPr="0053697F">
        <w:rPr>
          <w:rFonts w:ascii="Times New Roman" w:eastAsiaTheme="minorEastAsia" w:hAnsi="Times New Roman" w:cs="Times New Roman"/>
          <w:sz w:val="28"/>
          <w:szCs w:val="28"/>
          <w:lang w:eastAsia="ru-RU"/>
        </w:rPr>
        <w:t>;</w:t>
      </w:r>
      <w:r w:rsidRPr="0053697F">
        <w:rPr>
          <w:rFonts w:ascii="Times New Roman" w:eastAsiaTheme="minorEastAsia" w:hAnsi="Times New Roman" w:cs="Times New Roman"/>
          <w:sz w:val="28"/>
          <w:szCs w:val="28"/>
          <w:lang w:eastAsia="ru-RU"/>
        </w:rPr>
        <w:t xml:space="preserve"> соответственно.</w:t>
      </w:r>
    </w:p>
    <w:p w14:paraId="34DD9925" w14:textId="60B1E045" w:rsidR="00AA2CDA" w:rsidRDefault="000721EA" w:rsidP="00AA2CDA">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Для оценки воспроизводимости, каждый эксперимент повторялся не менее 3-4 раза. </w:t>
      </w:r>
      <w:r w:rsidR="00D63D59" w:rsidRPr="0053697F">
        <w:rPr>
          <w:rFonts w:ascii="Times New Roman" w:hAnsi="Times New Roman" w:cs="Times New Roman"/>
          <w:sz w:val="28"/>
          <w:szCs w:val="28"/>
        </w:rPr>
        <w:t xml:space="preserve">Доверительные интервалы </w:t>
      </w:r>
      <w:r w:rsidR="0072432D" w:rsidRPr="0053697F">
        <w:rPr>
          <w:rFonts w:ascii="Times New Roman" w:hAnsi="Times New Roman" w:cs="Times New Roman"/>
          <w:sz w:val="28"/>
          <w:szCs w:val="28"/>
        </w:rPr>
        <w:t xml:space="preserve">результатов каждого </w:t>
      </w:r>
      <w:r w:rsidR="00546DFD" w:rsidRPr="0053697F">
        <w:rPr>
          <w:rFonts w:ascii="Times New Roman" w:hAnsi="Times New Roman" w:cs="Times New Roman"/>
          <w:sz w:val="28"/>
          <w:szCs w:val="28"/>
        </w:rPr>
        <w:t xml:space="preserve">эксперимента </w:t>
      </w:r>
      <w:r w:rsidR="0072432D" w:rsidRPr="0053697F">
        <w:rPr>
          <w:rFonts w:ascii="Times New Roman" w:hAnsi="Times New Roman" w:cs="Times New Roman"/>
          <w:sz w:val="28"/>
          <w:szCs w:val="28"/>
        </w:rPr>
        <w:t xml:space="preserve">были </w:t>
      </w:r>
      <w:r w:rsidR="00D63D59" w:rsidRPr="0053697F">
        <w:rPr>
          <w:rFonts w:ascii="Times New Roman" w:hAnsi="Times New Roman" w:cs="Times New Roman"/>
          <w:sz w:val="28"/>
          <w:szCs w:val="28"/>
        </w:rPr>
        <w:t>определ</w:t>
      </w:r>
      <w:r w:rsidR="0072432D" w:rsidRPr="0053697F">
        <w:rPr>
          <w:rFonts w:ascii="Times New Roman" w:hAnsi="Times New Roman" w:cs="Times New Roman"/>
          <w:sz w:val="28"/>
          <w:szCs w:val="28"/>
        </w:rPr>
        <w:t>ены</w:t>
      </w:r>
      <w:r w:rsidR="00D63D59" w:rsidRPr="0053697F">
        <w:rPr>
          <w:rFonts w:ascii="Times New Roman" w:hAnsi="Times New Roman" w:cs="Times New Roman"/>
          <w:sz w:val="28"/>
          <w:szCs w:val="28"/>
        </w:rPr>
        <w:t xml:space="preserve"> в соответствии с</w:t>
      </w:r>
      <w:r w:rsidR="00F858D6" w:rsidRPr="0053697F">
        <w:rPr>
          <w:rFonts w:ascii="Times New Roman" w:hAnsi="Times New Roman" w:cs="Times New Roman"/>
          <w:sz w:val="28"/>
          <w:szCs w:val="28"/>
        </w:rPr>
        <w:t xml:space="preserve">о </w:t>
      </w:r>
      <w:r w:rsidR="0072432D" w:rsidRPr="0053697F">
        <w:rPr>
          <w:rFonts w:ascii="Times New Roman" w:hAnsi="Times New Roman" w:cs="Times New Roman"/>
          <w:sz w:val="28"/>
          <w:szCs w:val="28"/>
        </w:rPr>
        <w:t>следующим</w:t>
      </w:r>
      <w:r w:rsidR="00D63D59" w:rsidRPr="0053697F">
        <w:rPr>
          <w:rFonts w:ascii="Times New Roman" w:hAnsi="Times New Roman" w:cs="Times New Roman"/>
          <w:sz w:val="28"/>
          <w:szCs w:val="28"/>
        </w:rPr>
        <w:t xml:space="preserve"> уравнением</w:t>
      </w:r>
      <w:r w:rsidR="00F74926" w:rsidRPr="0053697F">
        <w:rPr>
          <w:rFonts w:ascii="Times New Roman" w:hAnsi="Times New Roman" w:cs="Times New Roman"/>
          <w:sz w:val="28"/>
          <w:szCs w:val="28"/>
        </w:rPr>
        <w:t xml:space="preserve"> [</w:t>
      </w:r>
      <w:r w:rsidR="003D5875" w:rsidRPr="0053697F">
        <w:rPr>
          <w:rFonts w:ascii="Times New Roman" w:hAnsi="Times New Roman" w:cs="Times New Roman"/>
          <w:sz w:val="28"/>
          <w:szCs w:val="28"/>
        </w:rPr>
        <w:t>1</w:t>
      </w:r>
      <w:r w:rsidR="00706BFD">
        <w:rPr>
          <w:rFonts w:ascii="Times New Roman" w:hAnsi="Times New Roman" w:cs="Times New Roman"/>
          <w:sz w:val="28"/>
          <w:szCs w:val="28"/>
        </w:rPr>
        <w:t>10</w:t>
      </w:r>
      <w:r w:rsidR="00F74926" w:rsidRPr="0053697F">
        <w:rPr>
          <w:rFonts w:ascii="Times New Roman" w:hAnsi="Times New Roman" w:cs="Times New Roman"/>
          <w:sz w:val="28"/>
          <w:szCs w:val="28"/>
        </w:rPr>
        <w:t>]</w:t>
      </w:r>
      <w:r w:rsidR="0072432D" w:rsidRPr="0053697F">
        <w:rPr>
          <w:rFonts w:ascii="Times New Roman" w:hAnsi="Times New Roman" w:cs="Times New Roman"/>
          <w:sz w:val="28"/>
          <w:szCs w:val="28"/>
        </w:rPr>
        <w:t>:</w:t>
      </w:r>
    </w:p>
    <w:p w14:paraId="0A850CE8" w14:textId="316CC566" w:rsidR="003846EC" w:rsidRPr="00AA2CDA" w:rsidRDefault="003D5875" w:rsidP="00AA2CDA">
      <w:pPr>
        <w:spacing w:after="0" w:line="240" w:lineRule="auto"/>
        <w:ind w:firstLine="567"/>
        <w:jc w:val="both"/>
        <w:rPr>
          <w:rFonts w:ascii="Times New Roman" w:hAnsi="Times New Roman" w:cs="Times New Roman"/>
          <w:sz w:val="28"/>
          <w:szCs w:val="28"/>
        </w:rPr>
      </w:pPr>
      <w:r w:rsidRPr="0053697F">
        <w:rPr>
          <w:rFonts w:ascii="Times New Roman" w:eastAsiaTheme="minorEastAsia" w:hAnsi="Times New Roman" w:cs="Times New Roman"/>
          <w:iCs/>
          <w:sz w:val="28"/>
          <w:szCs w:val="28"/>
        </w:rPr>
        <w:t xml:space="preserve">                                                                                              </w:t>
      </w: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7"/>
        <w:gridCol w:w="561"/>
      </w:tblGrid>
      <w:tr w:rsidR="00AA2CDA" w14:paraId="226EDC8B" w14:textId="77777777" w:rsidTr="00AA2CDA">
        <w:tc>
          <w:tcPr>
            <w:tcW w:w="4709" w:type="pct"/>
            <w:vAlign w:val="center"/>
          </w:tcPr>
          <w:p w14:paraId="22A3E42D" w14:textId="1BC2748E" w:rsidR="00AA2CDA" w:rsidRPr="00AA2CDA" w:rsidRDefault="00000000" w:rsidP="00AA2CDA">
            <w:pPr>
              <w:jc w:val="center"/>
              <w:rPr>
                <w:rFonts w:ascii="Times New Roman" w:hAnsi="Times New Roman" w:cs="Times New Roman"/>
                <w:sz w:val="28"/>
                <w:szCs w:val="28"/>
              </w:rPr>
            </w:pPr>
            <m:oMathPara>
              <m:oMathParaPr>
                <m:jc m:val="center"/>
              </m:oMathParaPr>
              <m:oMath>
                <m:acc>
                  <m:accPr>
                    <m:chr m:val="̅"/>
                    <m:ctrlPr>
                      <w:rPr>
                        <w:rFonts w:ascii="Cambria Math" w:hAnsi="Cambria Math" w:cs="Times New Roman"/>
                        <w:iCs/>
                        <w:sz w:val="28"/>
                        <w:szCs w:val="28"/>
                      </w:rPr>
                    </m:ctrlPr>
                  </m:accPr>
                  <m:e>
                    <m:r>
                      <m:rPr>
                        <m:sty m:val="p"/>
                      </m:rPr>
                      <w:rPr>
                        <w:rFonts w:ascii="Cambria Math" w:hAnsi="Cambria Math" w:cs="Times New Roman"/>
                        <w:sz w:val="28"/>
                        <w:szCs w:val="28"/>
                      </w:rPr>
                      <m:t>x</m:t>
                    </m:r>
                  </m:e>
                </m:acc>
                <m:r>
                  <m:rPr>
                    <m:sty m:val="p"/>
                  </m:rPr>
                  <w:rPr>
                    <w:rFonts w:ascii="Cambria Math" w:hAnsi="Cambria Math" w:cs="Times New Roman"/>
                    <w:sz w:val="28"/>
                    <w:szCs w:val="28"/>
                  </w:rPr>
                  <m:t xml:space="preserve">±∆x= </m:t>
                </m:r>
                <m:acc>
                  <m:accPr>
                    <m:chr m:val="̅"/>
                    <m:ctrlPr>
                      <w:rPr>
                        <w:rFonts w:ascii="Cambria Math" w:hAnsi="Cambria Math" w:cs="Times New Roman"/>
                        <w:iCs/>
                        <w:sz w:val="28"/>
                        <w:szCs w:val="28"/>
                      </w:rPr>
                    </m:ctrlPr>
                  </m:accPr>
                  <m:e>
                    <m:r>
                      <m:rPr>
                        <m:sty m:val="p"/>
                      </m:rPr>
                      <w:rPr>
                        <w:rFonts w:ascii="Cambria Math" w:hAnsi="Cambria Math" w:cs="Times New Roman"/>
                        <w:sz w:val="28"/>
                        <w:szCs w:val="28"/>
                      </w:rPr>
                      <m:t>x</m:t>
                    </m:r>
                  </m:e>
                </m:acc>
                <m:r>
                  <m:rPr>
                    <m:sty m:val="p"/>
                  </m:rPr>
                  <w:rPr>
                    <w:rFonts w:ascii="Cambria Math" w:hAnsi="Cambria Math" w:cs="Times New Roman"/>
                    <w:sz w:val="28"/>
                    <w:szCs w:val="28"/>
                  </w:rPr>
                  <m:t xml:space="preserve"> ± </m:t>
                </m:r>
                <m:f>
                  <m:fPr>
                    <m:ctrlPr>
                      <w:rPr>
                        <w:rFonts w:ascii="Cambria Math" w:hAnsi="Cambria Math" w:cs="Times New Roman"/>
                        <w:iCs/>
                        <w:sz w:val="28"/>
                        <w:szCs w:val="28"/>
                      </w:rPr>
                    </m:ctrlPr>
                  </m:fPr>
                  <m:num>
                    <m:sSub>
                      <m:sSubPr>
                        <m:ctrlPr>
                          <w:rPr>
                            <w:rFonts w:ascii="Cambria Math" w:hAnsi="Cambria Math" w:cs="Times New Roman"/>
                            <w:iCs/>
                            <w:sz w:val="28"/>
                            <w:szCs w:val="28"/>
                          </w:rPr>
                        </m:ctrlPr>
                      </m:sSubPr>
                      <m:e>
                        <m:r>
                          <m:rPr>
                            <m:sty m:val="p"/>
                          </m:rPr>
                          <w:rPr>
                            <w:rFonts w:ascii="Cambria Math" w:hAnsi="Cambria Math" w:cs="Times New Roman"/>
                            <w:sz w:val="28"/>
                            <w:szCs w:val="28"/>
                          </w:rPr>
                          <m:t>t</m:t>
                        </m:r>
                      </m:e>
                      <m:sub>
                        <m:r>
                          <m:rPr>
                            <m:sty m:val="p"/>
                          </m:rPr>
                          <w:rPr>
                            <w:rFonts w:ascii="Cambria Math" w:hAnsi="Cambria Math" w:cs="Times New Roman"/>
                            <w:sz w:val="28"/>
                            <w:szCs w:val="28"/>
                          </w:rPr>
                          <m:t>p,f</m:t>
                        </m:r>
                      </m:sub>
                    </m:sSub>
                    <m:r>
                      <m:rPr>
                        <m:sty m:val="p"/>
                      </m:rPr>
                      <w:rPr>
                        <w:rFonts w:ascii="Cambria Math" w:hAnsi="Cambria Math" w:cs="Times New Roman"/>
                        <w:sz w:val="28"/>
                        <w:szCs w:val="28"/>
                      </w:rPr>
                      <m:t>∙S</m:t>
                    </m:r>
                  </m:num>
                  <m:den>
                    <m:rad>
                      <m:radPr>
                        <m:degHide m:val="1"/>
                        <m:ctrlPr>
                          <w:rPr>
                            <w:rFonts w:ascii="Cambria Math" w:hAnsi="Cambria Math" w:cs="Times New Roman"/>
                            <w:iCs/>
                            <w:sz w:val="28"/>
                            <w:szCs w:val="28"/>
                          </w:rPr>
                        </m:ctrlPr>
                      </m:radPr>
                      <m:deg/>
                      <m:e>
                        <m:r>
                          <m:rPr>
                            <m:sty m:val="p"/>
                          </m:rPr>
                          <w:rPr>
                            <w:rFonts w:ascii="Cambria Math" w:hAnsi="Cambria Math" w:cs="Times New Roman"/>
                            <w:sz w:val="28"/>
                            <w:szCs w:val="28"/>
                          </w:rPr>
                          <m:t>n</m:t>
                        </m:r>
                      </m:e>
                    </m:rad>
                  </m:den>
                </m:f>
              </m:oMath>
            </m:oMathPara>
          </w:p>
        </w:tc>
        <w:tc>
          <w:tcPr>
            <w:tcW w:w="291" w:type="pct"/>
            <w:vAlign w:val="center"/>
          </w:tcPr>
          <w:p w14:paraId="0475489A" w14:textId="0FE324E7" w:rsidR="00AA2CDA" w:rsidRDefault="00AA2CDA" w:rsidP="00AA2CDA">
            <w:pPr>
              <w:jc w:val="center"/>
              <w:rPr>
                <w:rFonts w:ascii="Times New Roman" w:hAnsi="Times New Roman" w:cs="Times New Roman"/>
                <w:sz w:val="28"/>
                <w:szCs w:val="28"/>
              </w:rPr>
            </w:pPr>
            <w:r w:rsidRPr="0053697F">
              <w:rPr>
                <w:rFonts w:ascii="Times New Roman" w:eastAsiaTheme="minorEastAsia" w:hAnsi="Times New Roman" w:cs="Times New Roman"/>
                <w:iCs/>
                <w:sz w:val="28"/>
                <w:szCs w:val="28"/>
              </w:rPr>
              <w:t>(2)</w:t>
            </w:r>
          </w:p>
        </w:tc>
      </w:tr>
    </w:tbl>
    <w:p w14:paraId="235C5951" w14:textId="77777777" w:rsidR="00AA2CDA" w:rsidRPr="0053697F" w:rsidRDefault="00AA2CDA" w:rsidP="00AA2CDA">
      <w:pPr>
        <w:spacing w:after="0" w:line="240" w:lineRule="auto"/>
        <w:rPr>
          <w:rFonts w:ascii="Times New Roman" w:hAnsi="Times New Roman" w:cs="Times New Roman"/>
          <w:sz w:val="28"/>
          <w:szCs w:val="28"/>
        </w:rPr>
      </w:pPr>
    </w:p>
    <w:p w14:paraId="57A784BC" w14:textId="77777777" w:rsidR="00BC6D96" w:rsidRDefault="0072432D" w:rsidP="00BC6D96">
      <w:pPr>
        <w:spacing w:after="0" w:line="240" w:lineRule="auto"/>
        <w:jc w:val="both"/>
        <w:rPr>
          <w:rFonts w:ascii="Times New Roman" w:hAnsi="Times New Roman" w:cs="Times New Roman"/>
          <w:sz w:val="28"/>
          <w:szCs w:val="28"/>
        </w:rPr>
      </w:pPr>
      <w:r w:rsidRPr="0053697F">
        <w:rPr>
          <w:rFonts w:ascii="Times New Roman" w:hAnsi="Times New Roman" w:cs="Times New Roman"/>
          <w:sz w:val="28"/>
          <w:szCs w:val="28"/>
        </w:rPr>
        <w:t xml:space="preserve">где </w:t>
      </w:r>
      <m:oMath>
        <m:acc>
          <m:accPr>
            <m:chr m:val="̅"/>
            <m:ctrlPr>
              <w:rPr>
                <w:rFonts w:ascii="Cambria Math" w:hAnsi="Cambria Math" w:cs="Times New Roman"/>
                <w:i/>
                <w:sz w:val="28"/>
                <w:szCs w:val="28"/>
              </w:rPr>
            </m:ctrlPr>
          </m:accPr>
          <m:e>
            <m:r>
              <w:rPr>
                <w:rFonts w:ascii="Cambria Math" w:hAnsi="Cambria Math" w:cs="Times New Roman"/>
                <w:sz w:val="28"/>
                <w:szCs w:val="28"/>
              </w:rPr>
              <m:t>x</m:t>
            </m:r>
          </m:e>
        </m:acc>
      </m:oMath>
      <w:r w:rsidRPr="0053697F">
        <w:rPr>
          <w:rFonts w:ascii="Times New Roman" w:hAnsi="Times New Roman" w:cs="Times New Roman"/>
          <w:sz w:val="28"/>
          <w:szCs w:val="28"/>
        </w:rPr>
        <w:t xml:space="preserve"> – среднее значение определяемой величины</w:t>
      </w:r>
      <w:r w:rsidR="006F5034" w:rsidRPr="0053697F">
        <w:rPr>
          <w:rFonts w:ascii="Times New Roman" w:hAnsi="Times New Roman" w:cs="Times New Roman"/>
          <w:sz w:val="28"/>
          <w:szCs w:val="28"/>
        </w:rPr>
        <w:t xml:space="preserve"> – концентрации меди в</w:t>
      </w:r>
      <w:r w:rsidR="00165B39" w:rsidRPr="0053697F">
        <w:rPr>
          <w:rFonts w:ascii="Times New Roman" w:hAnsi="Times New Roman" w:cs="Times New Roman"/>
          <w:sz w:val="28"/>
          <w:szCs w:val="28"/>
        </w:rPr>
        <w:t xml:space="preserve"> </w:t>
      </w:r>
      <w:r w:rsidR="006F5034" w:rsidRPr="0053697F">
        <w:rPr>
          <w:rFonts w:ascii="Times New Roman" w:hAnsi="Times New Roman" w:cs="Times New Roman"/>
          <w:sz w:val="28"/>
          <w:szCs w:val="28"/>
        </w:rPr>
        <w:t>растворе</w:t>
      </w:r>
      <w:r w:rsidR="00165B39" w:rsidRPr="0053697F">
        <w:rPr>
          <w:rFonts w:ascii="Times New Roman" w:hAnsi="Times New Roman" w:cs="Times New Roman"/>
          <w:sz w:val="28"/>
          <w:szCs w:val="28"/>
        </w:rPr>
        <w:t xml:space="preserve"> после выщелачивания</w:t>
      </w:r>
      <w:r w:rsidRPr="0053697F">
        <w:rPr>
          <w:rFonts w:ascii="Times New Roman" w:hAnsi="Times New Roman" w:cs="Times New Roman"/>
          <w:sz w:val="28"/>
          <w:szCs w:val="28"/>
        </w:rPr>
        <w:t>,</w:t>
      </w:r>
      <w:r w:rsidR="006F5034" w:rsidRPr="0053697F">
        <w:rPr>
          <w:rFonts w:ascii="Times New Roman" w:hAnsi="Times New Roman" w:cs="Times New Roman"/>
          <w:sz w:val="28"/>
          <w:szCs w:val="28"/>
        </w:rPr>
        <w:t xml:space="preserve"> мг/л;</w:t>
      </w:r>
    </w:p>
    <w:p w14:paraId="4099F916" w14:textId="77777777" w:rsidR="00BC6D96" w:rsidRDefault="001641F0" w:rsidP="00BC6D96">
      <w:pPr>
        <w:spacing w:after="0" w:line="240" w:lineRule="auto"/>
        <w:ind w:firstLine="426"/>
        <w:jc w:val="both"/>
        <w:rPr>
          <w:rFonts w:ascii="Times New Roman" w:hAnsi="Times New Roman" w:cs="Times New Roman"/>
          <w:sz w:val="28"/>
          <w:szCs w:val="28"/>
        </w:rPr>
      </w:pPr>
      <w:r w:rsidRPr="0053697F">
        <w:rPr>
          <w:rFonts w:ascii="Times New Roman" w:hAnsi="Times New Roman" w:cs="Times New Roman"/>
          <w:sz w:val="28"/>
          <w:szCs w:val="28"/>
        </w:rPr>
        <w:t>∆x –</w:t>
      </w:r>
      <w:r w:rsidR="00165B39" w:rsidRPr="0053697F">
        <w:rPr>
          <w:rFonts w:ascii="Times New Roman" w:hAnsi="Times New Roman" w:cs="Times New Roman"/>
          <w:sz w:val="28"/>
          <w:szCs w:val="28"/>
        </w:rPr>
        <w:t xml:space="preserve"> </w:t>
      </w:r>
      <w:r w:rsidRPr="0053697F">
        <w:rPr>
          <w:rFonts w:ascii="Times New Roman" w:hAnsi="Times New Roman" w:cs="Times New Roman"/>
          <w:sz w:val="28"/>
          <w:szCs w:val="28"/>
        </w:rPr>
        <w:t>доверительн</w:t>
      </w:r>
      <w:r w:rsidR="00165B39" w:rsidRPr="0053697F">
        <w:rPr>
          <w:rFonts w:ascii="Times New Roman" w:hAnsi="Times New Roman" w:cs="Times New Roman"/>
          <w:sz w:val="28"/>
          <w:szCs w:val="28"/>
        </w:rPr>
        <w:t>ый</w:t>
      </w:r>
      <w:r w:rsidRPr="0053697F">
        <w:rPr>
          <w:rFonts w:ascii="Times New Roman" w:hAnsi="Times New Roman" w:cs="Times New Roman"/>
          <w:sz w:val="28"/>
          <w:szCs w:val="28"/>
        </w:rPr>
        <w:t xml:space="preserve"> интервал, мг/л;</w:t>
      </w:r>
    </w:p>
    <w:p w14:paraId="29226E99" w14:textId="09D80DE6" w:rsidR="009D20F8" w:rsidRDefault="0072432D" w:rsidP="00BC6D96">
      <w:pPr>
        <w:spacing w:after="0" w:line="240" w:lineRule="auto"/>
        <w:ind w:firstLine="426"/>
        <w:jc w:val="both"/>
        <w:rPr>
          <w:rFonts w:ascii="Times New Roman" w:hAnsi="Times New Roman" w:cs="Times New Roman"/>
          <w:sz w:val="28"/>
          <w:szCs w:val="28"/>
        </w:rPr>
      </w:pPr>
      <w:proofErr w:type="spellStart"/>
      <w:r w:rsidRPr="0053697F">
        <w:rPr>
          <w:rFonts w:ascii="Times New Roman" w:hAnsi="Times New Roman" w:cs="Times New Roman"/>
          <w:sz w:val="28"/>
          <w:szCs w:val="28"/>
        </w:rPr>
        <w:t>t</w:t>
      </w:r>
      <w:r w:rsidRPr="0053697F">
        <w:rPr>
          <w:rFonts w:ascii="Times New Roman" w:hAnsi="Times New Roman" w:cs="Times New Roman"/>
          <w:sz w:val="28"/>
          <w:szCs w:val="28"/>
          <w:vertAlign w:val="subscript"/>
        </w:rPr>
        <w:t>p,f</w:t>
      </w:r>
      <w:proofErr w:type="spellEnd"/>
      <w:r w:rsidRPr="0053697F">
        <w:rPr>
          <w:rFonts w:ascii="Times New Roman" w:hAnsi="Times New Roman" w:cs="Times New Roman"/>
          <w:sz w:val="28"/>
          <w:szCs w:val="28"/>
          <w:vertAlign w:val="subscript"/>
        </w:rPr>
        <w:t xml:space="preserve"> </w:t>
      </w:r>
      <w:r w:rsidRPr="0053697F">
        <w:rPr>
          <w:rFonts w:ascii="Times New Roman" w:hAnsi="Times New Roman" w:cs="Times New Roman"/>
          <w:sz w:val="28"/>
          <w:szCs w:val="28"/>
        </w:rPr>
        <w:t>– коэффициент Стьюдента для 95 % доверительной вероятности (P) и</w:t>
      </w:r>
      <w:r w:rsidR="00BC6D96">
        <w:rPr>
          <w:rFonts w:ascii="Times New Roman" w:hAnsi="Times New Roman" w:cs="Times New Roman"/>
          <w:sz w:val="28"/>
          <w:szCs w:val="28"/>
        </w:rPr>
        <w:t xml:space="preserve"> </w:t>
      </w:r>
      <w:r w:rsidRPr="0053697F">
        <w:rPr>
          <w:rFonts w:ascii="Times New Roman" w:hAnsi="Times New Roman" w:cs="Times New Roman"/>
          <w:sz w:val="28"/>
          <w:szCs w:val="28"/>
        </w:rPr>
        <w:t>числа степеней свободы f=n-1</w:t>
      </w:r>
      <w:r w:rsidR="006F5034" w:rsidRPr="0053697F">
        <w:rPr>
          <w:rFonts w:ascii="Times New Roman" w:hAnsi="Times New Roman" w:cs="Times New Roman"/>
          <w:sz w:val="28"/>
          <w:szCs w:val="28"/>
        </w:rPr>
        <w:t>;</w:t>
      </w:r>
    </w:p>
    <w:p w14:paraId="701582B2" w14:textId="77777777" w:rsidR="009D20F8" w:rsidRDefault="0072432D" w:rsidP="00BC6D96">
      <w:pPr>
        <w:spacing w:after="0" w:line="240" w:lineRule="auto"/>
        <w:ind w:left="567" w:hanging="141"/>
        <w:jc w:val="both"/>
        <w:rPr>
          <w:rFonts w:ascii="Times New Roman" w:hAnsi="Times New Roman" w:cs="Times New Roman"/>
          <w:sz w:val="28"/>
          <w:szCs w:val="28"/>
        </w:rPr>
      </w:pPr>
      <w:r w:rsidRPr="0053697F">
        <w:rPr>
          <w:rFonts w:ascii="Times New Roman" w:hAnsi="Times New Roman" w:cs="Times New Roman"/>
          <w:sz w:val="28"/>
          <w:szCs w:val="28"/>
        </w:rPr>
        <w:t>S –</w:t>
      </w:r>
      <w:r w:rsidR="00D63D59" w:rsidRPr="0053697F">
        <w:rPr>
          <w:rFonts w:ascii="Times New Roman" w:hAnsi="Times New Roman" w:cs="Times New Roman"/>
          <w:sz w:val="28"/>
          <w:szCs w:val="28"/>
        </w:rPr>
        <w:t xml:space="preserve"> стандартное отклонение выборки</w:t>
      </w:r>
      <w:r w:rsidR="001641F0" w:rsidRPr="0053697F">
        <w:rPr>
          <w:rFonts w:ascii="Times New Roman" w:hAnsi="Times New Roman" w:cs="Times New Roman"/>
          <w:sz w:val="28"/>
          <w:szCs w:val="28"/>
        </w:rPr>
        <w:t>, мг/л</w:t>
      </w:r>
      <w:r w:rsidR="006F5034" w:rsidRPr="0053697F">
        <w:rPr>
          <w:rFonts w:ascii="Times New Roman" w:hAnsi="Times New Roman" w:cs="Times New Roman"/>
          <w:sz w:val="28"/>
          <w:szCs w:val="28"/>
        </w:rPr>
        <w:t>;</w:t>
      </w:r>
      <w:r w:rsidR="00D63D59" w:rsidRPr="0053697F">
        <w:rPr>
          <w:rFonts w:ascii="Times New Roman" w:hAnsi="Times New Roman" w:cs="Times New Roman"/>
          <w:sz w:val="28"/>
          <w:szCs w:val="28"/>
        </w:rPr>
        <w:t xml:space="preserve"> </w:t>
      </w:r>
    </w:p>
    <w:p w14:paraId="61837FBD" w14:textId="0EA87823" w:rsidR="00CD4294" w:rsidRPr="0053697F" w:rsidRDefault="00D63D59" w:rsidP="00BC6D96">
      <w:pPr>
        <w:spacing w:after="0" w:line="240" w:lineRule="auto"/>
        <w:ind w:left="567" w:hanging="141"/>
        <w:jc w:val="both"/>
        <w:rPr>
          <w:rFonts w:ascii="Times New Roman" w:hAnsi="Times New Roman" w:cs="Times New Roman"/>
          <w:sz w:val="28"/>
          <w:szCs w:val="28"/>
        </w:rPr>
      </w:pPr>
      <w:r w:rsidRPr="0053697F">
        <w:rPr>
          <w:rFonts w:ascii="Times New Roman" w:hAnsi="Times New Roman" w:cs="Times New Roman"/>
          <w:sz w:val="28"/>
          <w:szCs w:val="28"/>
        </w:rPr>
        <w:t xml:space="preserve">n </w:t>
      </w:r>
      <w:r w:rsidR="00F74926" w:rsidRPr="0053697F">
        <w:rPr>
          <w:rFonts w:ascii="Times New Roman" w:hAnsi="Times New Roman" w:cs="Times New Roman"/>
          <w:sz w:val="28"/>
          <w:szCs w:val="28"/>
        </w:rPr>
        <w:t>–</w:t>
      </w:r>
      <w:r w:rsidRPr="0053697F">
        <w:rPr>
          <w:rFonts w:ascii="Times New Roman" w:hAnsi="Times New Roman" w:cs="Times New Roman"/>
          <w:sz w:val="28"/>
          <w:szCs w:val="28"/>
        </w:rPr>
        <w:t xml:space="preserve"> </w:t>
      </w:r>
      <w:r w:rsidR="00165B39" w:rsidRPr="0053697F">
        <w:rPr>
          <w:rFonts w:ascii="Times New Roman" w:hAnsi="Times New Roman" w:cs="Times New Roman"/>
          <w:sz w:val="28"/>
          <w:szCs w:val="28"/>
        </w:rPr>
        <w:t>объем</w:t>
      </w:r>
      <w:r w:rsidRPr="0053697F">
        <w:rPr>
          <w:rFonts w:ascii="Times New Roman" w:hAnsi="Times New Roman" w:cs="Times New Roman"/>
          <w:sz w:val="28"/>
          <w:szCs w:val="28"/>
        </w:rPr>
        <w:t xml:space="preserve"> выборки.</w:t>
      </w:r>
    </w:p>
    <w:p w14:paraId="417BF1B5" w14:textId="77777777" w:rsidR="008869EC" w:rsidRDefault="00CD4294" w:rsidP="008869EC">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На графиках кинетических кривых и диаграммах результатов выщелачивания планки погрешностей отображены в виде значений стандартных отклонений данных.</w:t>
      </w:r>
    </w:p>
    <w:p w14:paraId="223859C2" w14:textId="77777777" w:rsidR="008869EC" w:rsidRDefault="008869EC" w:rsidP="008869EC">
      <w:pPr>
        <w:spacing w:after="0" w:line="240" w:lineRule="auto"/>
        <w:ind w:firstLine="567"/>
        <w:jc w:val="both"/>
        <w:rPr>
          <w:rFonts w:ascii="Times New Roman" w:hAnsi="Times New Roman" w:cs="Times New Roman"/>
          <w:sz w:val="28"/>
          <w:szCs w:val="28"/>
        </w:rPr>
      </w:pPr>
    </w:p>
    <w:p w14:paraId="27F69692" w14:textId="53D2EF0B" w:rsidR="00C51D41" w:rsidRPr="008869EC" w:rsidRDefault="008869EC" w:rsidP="008869E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2.3.1 </w:t>
      </w:r>
      <w:r w:rsidR="009F6D04" w:rsidRPr="008869EC">
        <w:rPr>
          <w:rFonts w:ascii="Times New Roman" w:hAnsi="Times New Roman" w:cs="Times New Roman"/>
          <w:sz w:val="28"/>
          <w:szCs w:val="28"/>
        </w:rPr>
        <w:t>Проведение</w:t>
      </w:r>
      <w:r w:rsidR="009D666D" w:rsidRPr="008869EC">
        <w:rPr>
          <w:rFonts w:ascii="Times New Roman" w:hAnsi="Times New Roman" w:cs="Times New Roman"/>
          <w:sz w:val="28"/>
          <w:szCs w:val="28"/>
        </w:rPr>
        <w:t xml:space="preserve"> процесс</w:t>
      </w:r>
      <w:r w:rsidR="003C32A2" w:rsidRPr="008869EC">
        <w:rPr>
          <w:rFonts w:ascii="Times New Roman" w:hAnsi="Times New Roman" w:cs="Times New Roman"/>
          <w:sz w:val="28"/>
          <w:szCs w:val="28"/>
        </w:rPr>
        <w:t>а</w:t>
      </w:r>
      <w:r w:rsidR="009D666D" w:rsidRPr="008869EC">
        <w:rPr>
          <w:rFonts w:ascii="Times New Roman" w:hAnsi="Times New Roman" w:cs="Times New Roman"/>
          <w:sz w:val="28"/>
          <w:szCs w:val="28"/>
        </w:rPr>
        <w:t xml:space="preserve"> глицинового выщелачивания сульфидных минералов меди при различных начальных концентрациях</w:t>
      </w:r>
      <w:r w:rsidR="003B6806" w:rsidRPr="008869EC">
        <w:rPr>
          <w:rFonts w:ascii="Times New Roman" w:hAnsi="Times New Roman" w:cs="Times New Roman"/>
          <w:sz w:val="28"/>
          <w:szCs w:val="28"/>
        </w:rPr>
        <w:t xml:space="preserve"> реагентов</w:t>
      </w:r>
    </w:p>
    <w:p w14:paraId="208ABCD7" w14:textId="74F4F11C" w:rsidR="009C0FF0" w:rsidRPr="0053697F" w:rsidRDefault="000C6B4C" w:rsidP="00223553">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Влияние </w:t>
      </w:r>
      <w:r w:rsidR="00992D7A" w:rsidRPr="0053697F">
        <w:rPr>
          <w:rFonts w:ascii="Times New Roman" w:hAnsi="Times New Roman" w:cs="Times New Roman"/>
          <w:sz w:val="28"/>
          <w:szCs w:val="28"/>
        </w:rPr>
        <w:t xml:space="preserve">начальной </w:t>
      </w:r>
      <w:r w:rsidRPr="0053697F">
        <w:rPr>
          <w:rFonts w:ascii="Times New Roman" w:hAnsi="Times New Roman" w:cs="Times New Roman"/>
          <w:sz w:val="28"/>
          <w:szCs w:val="28"/>
        </w:rPr>
        <w:t>концентрации глицина на</w:t>
      </w:r>
      <w:r w:rsidR="00992D7A" w:rsidRPr="0053697F">
        <w:rPr>
          <w:rFonts w:ascii="Times New Roman" w:hAnsi="Times New Roman" w:cs="Times New Roman"/>
          <w:sz w:val="28"/>
          <w:szCs w:val="28"/>
        </w:rPr>
        <w:t xml:space="preserve"> выщелачивание сульфидных минералов меди было исследовано в нейтральной среде</w:t>
      </w:r>
      <w:r w:rsidR="0033603D" w:rsidRPr="0053697F">
        <w:rPr>
          <w:rFonts w:ascii="Times New Roman" w:hAnsi="Times New Roman" w:cs="Times New Roman"/>
          <w:sz w:val="28"/>
          <w:szCs w:val="28"/>
        </w:rPr>
        <w:t xml:space="preserve"> </w:t>
      </w:r>
      <w:r w:rsidR="00992D7A" w:rsidRPr="0053697F">
        <w:rPr>
          <w:rFonts w:ascii="Times New Roman" w:hAnsi="Times New Roman" w:cs="Times New Roman"/>
          <w:sz w:val="28"/>
          <w:szCs w:val="28"/>
        </w:rPr>
        <w:t>только в присутствии самого глицина</w:t>
      </w:r>
      <w:r w:rsidR="0033603D" w:rsidRPr="0053697F">
        <w:rPr>
          <w:rFonts w:ascii="Times New Roman" w:hAnsi="Times New Roman" w:cs="Times New Roman"/>
          <w:sz w:val="28"/>
          <w:szCs w:val="28"/>
        </w:rPr>
        <w:t xml:space="preserve"> </w:t>
      </w:r>
      <w:r w:rsidR="00992D7A" w:rsidRPr="0053697F">
        <w:rPr>
          <w:rFonts w:ascii="Times New Roman" w:hAnsi="Times New Roman" w:cs="Times New Roman"/>
          <w:sz w:val="28"/>
          <w:szCs w:val="28"/>
        </w:rPr>
        <w:t>по отношению к халькозину</w:t>
      </w:r>
      <w:r w:rsidR="0033603D" w:rsidRPr="0053697F">
        <w:rPr>
          <w:rFonts w:ascii="Times New Roman" w:hAnsi="Times New Roman" w:cs="Times New Roman"/>
          <w:sz w:val="28"/>
          <w:szCs w:val="28"/>
        </w:rPr>
        <w:t>, в щелочной среде без участия окислителя во время выщелачивания халькозина и борнита, а также в щелочной среде с участием окислителя – пер</w:t>
      </w:r>
      <w:r w:rsidR="004F2D59" w:rsidRPr="0053697F">
        <w:rPr>
          <w:rFonts w:ascii="Times New Roman" w:hAnsi="Times New Roman" w:cs="Times New Roman"/>
          <w:sz w:val="28"/>
          <w:szCs w:val="28"/>
        </w:rPr>
        <w:t xml:space="preserve">оксида </w:t>
      </w:r>
      <w:r w:rsidR="0033603D" w:rsidRPr="0053697F">
        <w:rPr>
          <w:rFonts w:ascii="Times New Roman" w:hAnsi="Times New Roman" w:cs="Times New Roman"/>
          <w:sz w:val="28"/>
          <w:szCs w:val="28"/>
        </w:rPr>
        <w:t xml:space="preserve">водорода в отношении халькозина, борнита и халькопирита. </w:t>
      </w:r>
      <w:r w:rsidR="0033603D" w:rsidRPr="009C0FF0">
        <w:rPr>
          <w:rFonts w:ascii="Times New Roman" w:hAnsi="Times New Roman" w:cs="Times New Roman"/>
          <w:sz w:val="28"/>
          <w:szCs w:val="28"/>
        </w:rPr>
        <w:t>Начальные концентрации глицина варьировались от 0</w:t>
      </w:r>
      <w:r w:rsidR="00C77E60" w:rsidRPr="009C0FF0">
        <w:rPr>
          <w:rFonts w:ascii="Times New Roman" w:hAnsi="Times New Roman" w:cs="Times New Roman"/>
          <w:sz w:val="28"/>
          <w:szCs w:val="28"/>
        </w:rPr>
        <w:t>,</w:t>
      </w:r>
      <w:r w:rsidR="0033603D" w:rsidRPr="009C0FF0">
        <w:rPr>
          <w:rFonts w:ascii="Times New Roman" w:hAnsi="Times New Roman" w:cs="Times New Roman"/>
          <w:sz w:val="28"/>
          <w:szCs w:val="28"/>
        </w:rPr>
        <w:t xml:space="preserve">1 </w:t>
      </w:r>
      <w:r w:rsidR="0033603D" w:rsidRPr="009C0FF0">
        <w:rPr>
          <w:rFonts w:ascii="Times New Roman" w:hAnsi="Times New Roman" w:cs="Times New Roman"/>
          <w:sz w:val="28"/>
          <w:szCs w:val="28"/>
        </w:rPr>
        <w:lastRenderedPageBreak/>
        <w:t>М</w:t>
      </w:r>
      <w:r w:rsidR="008A6258" w:rsidRPr="009C0FF0">
        <w:rPr>
          <w:rFonts w:ascii="Times New Roman" w:hAnsi="Times New Roman" w:cs="Times New Roman"/>
          <w:sz w:val="28"/>
          <w:szCs w:val="28"/>
        </w:rPr>
        <w:t>, 0</w:t>
      </w:r>
      <w:r w:rsidR="00C77E60" w:rsidRPr="009C0FF0">
        <w:rPr>
          <w:rFonts w:ascii="Times New Roman" w:hAnsi="Times New Roman" w:cs="Times New Roman"/>
          <w:sz w:val="28"/>
          <w:szCs w:val="28"/>
        </w:rPr>
        <w:t>,</w:t>
      </w:r>
      <w:r w:rsidR="008A6258" w:rsidRPr="009C0FF0">
        <w:rPr>
          <w:rFonts w:ascii="Times New Roman" w:hAnsi="Times New Roman" w:cs="Times New Roman"/>
          <w:sz w:val="28"/>
          <w:szCs w:val="28"/>
        </w:rPr>
        <w:t>25 М, 0</w:t>
      </w:r>
      <w:r w:rsidR="00C77E60" w:rsidRPr="009C0FF0">
        <w:rPr>
          <w:rFonts w:ascii="Times New Roman" w:hAnsi="Times New Roman" w:cs="Times New Roman"/>
          <w:sz w:val="28"/>
          <w:szCs w:val="28"/>
        </w:rPr>
        <w:t>,</w:t>
      </w:r>
      <w:r w:rsidR="008A6258" w:rsidRPr="009C0FF0">
        <w:rPr>
          <w:rFonts w:ascii="Times New Roman" w:hAnsi="Times New Roman" w:cs="Times New Roman"/>
          <w:sz w:val="28"/>
          <w:szCs w:val="28"/>
        </w:rPr>
        <w:t>5 М, 0</w:t>
      </w:r>
      <w:r w:rsidR="00C77E60" w:rsidRPr="009C0FF0">
        <w:rPr>
          <w:rFonts w:ascii="Times New Roman" w:hAnsi="Times New Roman" w:cs="Times New Roman"/>
          <w:sz w:val="28"/>
          <w:szCs w:val="28"/>
        </w:rPr>
        <w:t>,</w:t>
      </w:r>
      <w:r w:rsidR="008A6258" w:rsidRPr="009C0FF0">
        <w:rPr>
          <w:rFonts w:ascii="Times New Roman" w:hAnsi="Times New Roman" w:cs="Times New Roman"/>
          <w:sz w:val="28"/>
          <w:szCs w:val="28"/>
        </w:rPr>
        <w:t>75 М, 1 М, 2 М и</w:t>
      </w:r>
      <w:r w:rsidR="0033603D" w:rsidRPr="009C0FF0">
        <w:rPr>
          <w:rFonts w:ascii="Times New Roman" w:hAnsi="Times New Roman" w:cs="Times New Roman"/>
          <w:sz w:val="28"/>
          <w:szCs w:val="28"/>
        </w:rPr>
        <w:t xml:space="preserve"> до 3 М</w:t>
      </w:r>
      <w:r w:rsidR="009C0FF0" w:rsidRPr="009C0FF0">
        <w:rPr>
          <w:rFonts w:ascii="Times New Roman" w:hAnsi="Times New Roman" w:cs="Times New Roman"/>
          <w:sz w:val="28"/>
          <w:szCs w:val="28"/>
        </w:rPr>
        <w:t>. Концентрация гидроксида натрия составляла 0,1 М, либо 1 М. Содержание пероксида водорода поддерживалось на уровне 0,1 М. Температура процесса была постоянной – 25 °С, а продолжительность экспериментов составляла 5, 10, 20 и 30 минут.</w:t>
      </w:r>
    </w:p>
    <w:p w14:paraId="18032D12" w14:textId="0120CB62" w:rsidR="00CA0F8E" w:rsidRPr="00CA0F8E" w:rsidRDefault="00150174" w:rsidP="00CA0F8E">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Влияние</w:t>
      </w:r>
      <w:r w:rsidR="00527855" w:rsidRPr="0053697F">
        <w:rPr>
          <w:rFonts w:ascii="Times New Roman" w:hAnsi="Times New Roman" w:cs="Times New Roman"/>
          <w:sz w:val="28"/>
          <w:szCs w:val="28"/>
        </w:rPr>
        <w:t xml:space="preserve"> начальной концентрации гидроксида натрия</w:t>
      </w:r>
      <w:r w:rsidRPr="0053697F">
        <w:rPr>
          <w:rFonts w:ascii="Times New Roman" w:hAnsi="Times New Roman" w:cs="Times New Roman"/>
          <w:sz w:val="28"/>
          <w:szCs w:val="28"/>
        </w:rPr>
        <w:t xml:space="preserve"> на выщелачивание</w:t>
      </w:r>
      <w:r w:rsidR="00527855" w:rsidRPr="0053697F">
        <w:rPr>
          <w:rFonts w:ascii="Times New Roman" w:hAnsi="Times New Roman" w:cs="Times New Roman"/>
          <w:sz w:val="28"/>
          <w:szCs w:val="28"/>
        </w:rPr>
        <w:t xml:space="preserve"> сульфидных медных минералов</w:t>
      </w:r>
      <w:r w:rsidRPr="0053697F">
        <w:rPr>
          <w:rFonts w:ascii="Times New Roman" w:hAnsi="Times New Roman" w:cs="Times New Roman"/>
          <w:sz w:val="28"/>
          <w:szCs w:val="28"/>
        </w:rPr>
        <w:t xml:space="preserve"> было исследовано</w:t>
      </w:r>
      <w:r w:rsidR="004C7D54" w:rsidRPr="0053697F">
        <w:rPr>
          <w:rFonts w:ascii="Times New Roman" w:hAnsi="Times New Roman" w:cs="Times New Roman"/>
          <w:sz w:val="28"/>
          <w:szCs w:val="28"/>
        </w:rPr>
        <w:t xml:space="preserve"> за счет</w:t>
      </w:r>
      <w:r w:rsidRPr="0053697F">
        <w:rPr>
          <w:rFonts w:ascii="Times New Roman" w:hAnsi="Times New Roman" w:cs="Times New Roman"/>
          <w:sz w:val="28"/>
          <w:szCs w:val="28"/>
        </w:rPr>
        <w:t xml:space="preserve"> изменения концентрации </w:t>
      </w:r>
      <w:r w:rsidR="00527855" w:rsidRPr="0053697F">
        <w:rPr>
          <w:rFonts w:ascii="Times New Roman" w:hAnsi="Times New Roman" w:cs="Times New Roman"/>
          <w:sz w:val="28"/>
          <w:szCs w:val="28"/>
        </w:rPr>
        <w:t xml:space="preserve">щелочи </w:t>
      </w:r>
      <w:r w:rsidRPr="0053697F">
        <w:rPr>
          <w:rFonts w:ascii="Times New Roman" w:hAnsi="Times New Roman" w:cs="Times New Roman"/>
          <w:sz w:val="28"/>
          <w:szCs w:val="28"/>
        </w:rPr>
        <w:t>от 0</w:t>
      </w:r>
      <w:r w:rsidR="00C77E60" w:rsidRPr="0053697F">
        <w:rPr>
          <w:rFonts w:ascii="Times New Roman" w:hAnsi="Times New Roman" w:cs="Times New Roman"/>
          <w:sz w:val="28"/>
          <w:szCs w:val="28"/>
        </w:rPr>
        <w:t>,</w:t>
      </w:r>
      <w:r w:rsidR="00527855" w:rsidRPr="0053697F">
        <w:rPr>
          <w:rFonts w:ascii="Times New Roman" w:hAnsi="Times New Roman" w:cs="Times New Roman"/>
          <w:sz w:val="28"/>
          <w:szCs w:val="28"/>
        </w:rPr>
        <w:t>00</w:t>
      </w:r>
      <w:r w:rsidRPr="0053697F">
        <w:rPr>
          <w:rFonts w:ascii="Times New Roman" w:hAnsi="Times New Roman" w:cs="Times New Roman"/>
          <w:sz w:val="28"/>
          <w:szCs w:val="28"/>
        </w:rPr>
        <w:t>1</w:t>
      </w:r>
      <w:r w:rsidR="00DD75FA" w:rsidRPr="0053697F">
        <w:rPr>
          <w:rFonts w:ascii="Times New Roman" w:hAnsi="Times New Roman" w:cs="Times New Roman"/>
          <w:sz w:val="28"/>
          <w:szCs w:val="28"/>
        </w:rPr>
        <w:t xml:space="preserve"> М</w:t>
      </w:r>
      <w:r w:rsidR="00F858D6" w:rsidRPr="0053697F">
        <w:rPr>
          <w:rFonts w:ascii="Times New Roman" w:hAnsi="Times New Roman" w:cs="Times New Roman"/>
          <w:sz w:val="28"/>
          <w:szCs w:val="28"/>
        </w:rPr>
        <w:t>, 0</w:t>
      </w:r>
      <w:r w:rsidR="00C77E60" w:rsidRPr="0053697F">
        <w:rPr>
          <w:rFonts w:ascii="Times New Roman" w:hAnsi="Times New Roman" w:cs="Times New Roman"/>
          <w:sz w:val="28"/>
          <w:szCs w:val="28"/>
        </w:rPr>
        <w:t>,</w:t>
      </w:r>
      <w:r w:rsidR="00F858D6" w:rsidRPr="0053697F">
        <w:rPr>
          <w:rFonts w:ascii="Times New Roman" w:hAnsi="Times New Roman" w:cs="Times New Roman"/>
          <w:sz w:val="28"/>
          <w:szCs w:val="28"/>
        </w:rPr>
        <w:t>01 М, 0</w:t>
      </w:r>
      <w:r w:rsidR="00C77E60" w:rsidRPr="0053697F">
        <w:rPr>
          <w:rFonts w:ascii="Times New Roman" w:hAnsi="Times New Roman" w:cs="Times New Roman"/>
          <w:sz w:val="28"/>
          <w:szCs w:val="28"/>
        </w:rPr>
        <w:t>,</w:t>
      </w:r>
      <w:r w:rsidR="00F858D6" w:rsidRPr="0053697F">
        <w:rPr>
          <w:rFonts w:ascii="Times New Roman" w:hAnsi="Times New Roman" w:cs="Times New Roman"/>
          <w:sz w:val="28"/>
          <w:szCs w:val="28"/>
        </w:rPr>
        <w:t>02 М, 0</w:t>
      </w:r>
      <w:r w:rsidR="00C77E60" w:rsidRPr="0053697F">
        <w:rPr>
          <w:rFonts w:ascii="Times New Roman" w:hAnsi="Times New Roman" w:cs="Times New Roman"/>
          <w:sz w:val="28"/>
          <w:szCs w:val="28"/>
        </w:rPr>
        <w:t>,</w:t>
      </w:r>
      <w:r w:rsidR="00F858D6" w:rsidRPr="0053697F">
        <w:rPr>
          <w:rFonts w:ascii="Times New Roman" w:hAnsi="Times New Roman" w:cs="Times New Roman"/>
          <w:sz w:val="28"/>
          <w:szCs w:val="28"/>
        </w:rPr>
        <w:t>05 М, 0</w:t>
      </w:r>
      <w:r w:rsidR="00C77E60" w:rsidRPr="0053697F">
        <w:rPr>
          <w:rFonts w:ascii="Times New Roman" w:hAnsi="Times New Roman" w:cs="Times New Roman"/>
          <w:sz w:val="28"/>
          <w:szCs w:val="28"/>
        </w:rPr>
        <w:t>,</w:t>
      </w:r>
      <w:r w:rsidR="00F858D6" w:rsidRPr="0053697F">
        <w:rPr>
          <w:rFonts w:ascii="Times New Roman" w:hAnsi="Times New Roman" w:cs="Times New Roman"/>
          <w:sz w:val="28"/>
          <w:szCs w:val="28"/>
        </w:rPr>
        <w:t>1 М, 0</w:t>
      </w:r>
      <w:r w:rsidR="00C77E60" w:rsidRPr="0053697F">
        <w:rPr>
          <w:rFonts w:ascii="Times New Roman" w:hAnsi="Times New Roman" w:cs="Times New Roman"/>
          <w:sz w:val="28"/>
          <w:szCs w:val="28"/>
        </w:rPr>
        <w:t>,</w:t>
      </w:r>
      <w:r w:rsidR="00F858D6" w:rsidRPr="0053697F">
        <w:rPr>
          <w:rFonts w:ascii="Times New Roman" w:hAnsi="Times New Roman" w:cs="Times New Roman"/>
          <w:sz w:val="28"/>
          <w:szCs w:val="28"/>
        </w:rPr>
        <w:t>5 М, 0</w:t>
      </w:r>
      <w:r w:rsidR="00C77E60" w:rsidRPr="0053697F">
        <w:rPr>
          <w:rFonts w:ascii="Times New Roman" w:hAnsi="Times New Roman" w:cs="Times New Roman"/>
          <w:sz w:val="28"/>
          <w:szCs w:val="28"/>
        </w:rPr>
        <w:t>,</w:t>
      </w:r>
      <w:r w:rsidR="00F858D6" w:rsidRPr="0053697F">
        <w:rPr>
          <w:rFonts w:ascii="Times New Roman" w:hAnsi="Times New Roman" w:cs="Times New Roman"/>
          <w:sz w:val="28"/>
          <w:szCs w:val="28"/>
        </w:rPr>
        <w:t xml:space="preserve">75 М, 1 М и </w:t>
      </w:r>
      <w:r w:rsidRPr="0053697F">
        <w:rPr>
          <w:rFonts w:ascii="Times New Roman" w:hAnsi="Times New Roman" w:cs="Times New Roman"/>
          <w:sz w:val="28"/>
          <w:szCs w:val="28"/>
        </w:rPr>
        <w:t xml:space="preserve">до </w:t>
      </w:r>
      <w:r w:rsidR="00527855" w:rsidRPr="0053697F">
        <w:rPr>
          <w:rFonts w:ascii="Times New Roman" w:hAnsi="Times New Roman" w:cs="Times New Roman"/>
          <w:sz w:val="28"/>
          <w:szCs w:val="28"/>
        </w:rPr>
        <w:t>2</w:t>
      </w:r>
      <w:r w:rsidR="00C75602" w:rsidRPr="0053697F">
        <w:rPr>
          <w:rFonts w:ascii="Times New Roman" w:hAnsi="Times New Roman" w:cs="Times New Roman"/>
          <w:sz w:val="28"/>
          <w:szCs w:val="28"/>
        </w:rPr>
        <w:t xml:space="preserve"> </w:t>
      </w:r>
      <w:r w:rsidRPr="0053697F">
        <w:rPr>
          <w:rFonts w:ascii="Times New Roman" w:hAnsi="Times New Roman" w:cs="Times New Roman"/>
          <w:sz w:val="28"/>
          <w:szCs w:val="28"/>
        </w:rPr>
        <w:t>М</w:t>
      </w:r>
      <w:r w:rsidR="00527855" w:rsidRPr="0053697F">
        <w:rPr>
          <w:rFonts w:ascii="Times New Roman" w:hAnsi="Times New Roman" w:cs="Times New Roman"/>
          <w:sz w:val="28"/>
          <w:szCs w:val="28"/>
        </w:rPr>
        <w:t xml:space="preserve"> как с участием, так и без участия окислителя</w:t>
      </w:r>
      <w:r w:rsidRPr="0053697F">
        <w:rPr>
          <w:rFonts w:ascii="Times New Roman" w:hAnsi="Times New Roman" w:cs="Times New Roman"/>
          <w:sz w:val="28"/>
          <w:szCs w:val="28"/>
        </w:rPr>
        <w:t>.</w:t>
      </w:r>
      <w:r w:rsidR="00527855" w:rsidRPr="0053697F">
        <w:rPr>
          <w:rFonts w:ascii="Times New Roman" w:hAnsi="Times New Roman" w:cs="Times New Roman"/>
          <w:sz w:val="28"/>
          <w:szCs w:val="28"/>
        </w:rPr>
        <w:t xml:space="preserve"> В реакциях без участия пер</w:t>
      </w:r>
      <w:r w:rsidR="004F2D59" w:rsidRPr="0053697F">
        <w:rPr>
          <w:rFonts w:ascii="Times New Roman" w:hAnsi="Times New Roman" w:cs="Times New Roman"/>
          <w:sz w:val="28"/>
          <w:szCs w:val="28"/>
        </w:rPr>
        <w:t>оксида</w:t>
      </w:r>
      <w:r w:rsidR="00527855" w:rsidRPr="0053697F">
        <w:rPr>
          <w:rFonts w:ascii="Times New Roman" w:hAnsi="Times New Roman" w:cs="Times New Roman"/>
          <w:sz w:val="28"/>
          <w:szCs w:val="28"/>
        </w:rPr>
        <w:t xml:space="preserve"> водорода соблюдались такие условия</w:t>
      </w:r>
      <w:r w:rsidR="002A2EF4" w:rsidRPr="0053697F">
        <w:rPr>
          <w:rFonts w:ascii="Times New Roman" w:hAnsi="Times New Roman" w:cs="Times New Roman"/>
          <w:sz w:val="28"/>
          <w:szCs w:val="28"/>
        </w:rPr>
        <w:t xml:space="preserve">, </w:t>
      </w:r>
      <w:r w:rsidR="00527855" w:rsidRPr="0053697F">
        <w:rPr>
          <w:rFonts w:ascii="Times New Roman" w:hAnsi="Times New Roman" w:cs="Times New Roman"/>
          <w:sz w:val="28"/>
          <w:szCs w:val="28"/>
        </w:rPr>
        <w:t>как</w:t>
      </w:r>
      <w:r w:rsidR="002A2EF4" w:rsidRPr="0053697F">
        <w:rPr>
          <w:rFonts w:ascii="Times New Roman" w:hAnsi="Times New Roman" w:cs="Times New Roman"/>
          <w:sz w:val="28"/>
          <w:szCs w:val="28"/>
        </w:rPr>
        <w:t xml:space="preserve"> </w:t>
      </w:r>
      <w:r w:rsidR="00527855" w:rsidRPr="0053697F">
        <w:rPr>
          <w:rFonts w:ascii="Times New Roman" w:hAnsi="Times New Roman" w:cs="Times New Roman"/>
          <w:sz w:val="28"/>
          <w:szCs w:val="28"/>
        </w:rPr>
        <w:t>концентрация глицина</w:t>
      </w:r>
      <w:r w:rsidR="002D0C3A" w:rsidRPr="0053697F">
        <w:rPr>
          <w:rFonts w:ascii="Times New Roman" w:hAnsi="Times New Roman" w:cs="Times New Roman"/>
          <w:sz w:val="28"/>
          <w:szCs w:val="28"/>
        </w:rPr>
        <w:t xml:space="preserve"> </w:t>
      </w:r>
      <w:r w:rsidR="00527855" w:rsidRPr="0053697F">
        <w:rPr>
          <w:rFonts w:ascii="Times New Roman" w:hAnsi="Times New Roman" w:cs="Times New Roman"/>
          <w:sz w:val="28"/>
          <w:szCs w:val="28"/>
        </w:rPr>
        <w:t>0</w:t>
      </w:r>
      <w:r w:rsidR="00C77E60" w:rsidRPr="0053697F">
        <w:rPr>
          <w:rFonts w:ascii="Times New Roman" w:hAnsi="Times New Roman" w:cs="Times New Roman"/>
          <w:sz w:val="28"/>
          <w:szCs w:val="28"/>
        </w:rPr>
        <w:t>,</w:t>
      </w:r>
      <w:r w:rsidR="00527855" w:rsidRPr="0053697F">
        <w:rPr>
          <w:rFonts w:ascii="Times New Roman" w:hAnsi="Times New Roman" w:cs="Times New Roman"/>
          <w:sz w:val="28"/>
          <w:szCs w:val="28"/>
        </w:rPr>
        <w:t>1 М или 1 М, температура процесса 25 °С, продолжительность опытов – 5, 10, 20, 30 мин.</w:t>
      </w:r>
      <w:r w:rsidR="002A2EF4" w:rsidRPr="0053697F">
        <w:rPr>
          <w:rFonts w:ascii="Times New Roman" w:hAnsi="Times New Roman" w:cs="Times New Roman"/>
          <w:sz w:val="28"/>
          <w:szCs w:val="28"/>
        </w:rPr>
        <w:t xml:space="preserve"> При той же температуре и продолжительности опыта, но с участием</w:t>
      </w:r>
      <w:r w:rsidR="004C7D54" w:rsidRPr="0053697F">
        <w:rPr>
          <w:rFonts w:ascii="Times New Roman" w:hAnsi="Times New Roman" w:cs="Times New Roman"/>
          <w:sz w:val="28"/>
          <w:szCs w:val="28"/>
        </w:rPr>
        <w:t xml:space="preserve"> H</w:t>
      </w:r>
      <w:r w:rsidR="004C7D54" w:rsidRPr="0053697F">
        <w:rPr>
          <w:rFonts w:ascii="Times New Roman" w:hAnsi="Times New Roman" w:cs="Times New Roman"/>
          <w:sz w:val="28"/>
          <w:szCs w:val="28"/>
          <w:vertAlign w:val="subscript"/>
        </w:rPr>
        <w:t>2</w:t>
      </w:r>
      <w:r w:rsidR="004C7D54" w:rsidRPr="0053697F">
        <w:rPr>
          <w:rFonts w:ascii="Times New Roman" w:hAnsi="Times New Roman" w:cs="Times New Roman"/>
          <w:sz w:val="28"/>
          <w:szCs w:val="28"/>
        </w:rPr>
        <w:t>O</w:t>
      </w:r>
      <w:r w:rsidR="004C7D54" w:rsidRPr="0053697F">
        <w:rPr>
          <w:rFonts w:ascii="Times New Roman" w:hAnsi="Times New Roman" w:cs="Times New Roman"/>
          <w:sz w:val="28"/>
          <w:szCs w:val="28"/>
          <w:vertAlign w:val="subscript"/>
        </w:rPr>
        <w:t>2</w:t>
      </w:r>
      <w:r w:rsidR="004C7D54" w:rsidRPr="0053697F">
        <w:rPr>
          <w:rFonts w:ascii="Times New Roman" w:hAnsi="Times New Roman" w:cs="Times New Roman"/>
          <w:sz w:val="28"/>
          <w:szCs w:val="28"/>
        </w:rPr>
        <w:t xml:space="preserve">, </w:t>
      </w:r>
      <w:r w:rsidR="002A2EF4" w:rsidRPr="0053697F">
        <w:rPr>
          <w:rFonts w:ascii="Times New Roman" w:hAnsi="Times New Roman" w:cs="Times New Roman"/>
          <w:sz w:val="28"/>
          <w:szCs w:val="28"/>
        </w:rPr>
        <w:t xml:space="preserve">концентрация глицина и </w:t>
      </w:r>
      <w:r w:rsidR="004F2D59" w:rsidRPr="0053697F">
        <w:rPr>
          <w:rFonts w:ascii="Times New Roman" w:hAnsi="Times New Roman" w:cs="Times New Roman"/>
          <w:sz w:val="28"/>
          <w:szCs w:val="28"/>
        </w:rPr>
        <w:t xml:space="preserve">пероксида водорода </w:t>
      </w:r>
      <w:r w:rsidR="002A2EF4" w:rsidRPr="0053697F">
        <w:rPr>
          <w:rFonts w:ascii="Times New Roman" w:hAnsi="Times New Roman" w:cs="Times New Roman"/>
          <w:sz w:val="28"/>
          <w:szCs w:val="28"/>
        </w:rPr>
        <w:t>были по 0</w:t>
      </w:r>
      <w:r w:rsidR="00C77E60" w:rsidRPr="0053697F">
        <w:rPr>
          <w:rFonts w:ascii="Times New Roman" w:hAnsi="Times New Roman" w:cs="Times New Roman"/>
          <w:sz w:val="28"/>
          <w:szCs w:val="28"/>
        </w:rPr>
        <w:t>,</w:t>
      </w:r>
      <w:r w:rsidR="002A2EF4" w:rsidRPr="0053697F">
        <w:rPr>
          <w:rFonts w:ascii="Times New Roman" w:hAnsi="Times New Roman" w:cs="Times New Roman"/>
          <w:sz w:val="28"/>
          <w:szCs w:val="28"/>
        </w:rPr>
        <w:t>1 М</w:t>
      </w:r>
      <w:r w:rsidR="002D0C3A" w:rsidRPr="0053697F">
        <w:rPr>
          <w:rFonts w:ascii="Times New Roman" w:hAnsi="Times New Roman" w:cs="Times New Roman"/>
          <w:sz w:val="28"/>
          <w:szCs w:val="28"/>
        </w:rPr>
        <w:t xml:space="preserve">, а концентрацию </w:t>
      </w:r>
      <w:proofErr w:type="spellStart"/>
      <w:r w:rsidR="004C7D54" w:rsidRPr="0053697F">
        <w:rPr>
          <w:rFonts w:ascii="Times New Roman" w:hAnsi="Times New Roman" w:cs="Times New Roman"/>
          <w:sz w:val="28"/>
          <w:szCs w:val="28"/>
        </w:rPr>
        <w:t>NaOH</w:t>
      </w:r>
      <w:proofErr w:type="spellEnd"/>
      <w:r w:rsidR="002D0C3A" w:rsidRPr="0053697F">
        <w:rPr>
          <w:rFonts w:ascii="Times New Roman" w:hAnsi="Times New Roman" w:cs="Times New Roman"/>
          <w:sz w:val="28"/>
          <w:szCs w:val="28"/>
        </w:rPr>
        <w:t xml:space="preserve"> варьировали от 0</w:t>
      </w:r>
      <w:r w:rsidR="00C77E60" w:rsidRPr="0053697F">
        <w:rPr>
          <w:rFonts w:ascii="Times New Roman" w:hAnsi="Times New Roman" w:cs="Times New Roman"/>
          <w:sz w:val="28"/>
          <w:szCs w:val="28"/>
        </w:rPr>
        <w:t>,</w:t>
      </w:r>
      <w:r w:rsidR="002D0C3A" w:rsidRPr="0053697F">
        <w:rPr>
          <w:rFonts w:ascii="Times New Roman" w:hAnsi="Times New Roman" w:cs="Times New Roman"/>
          <w:sz w:val="28"/>
          <w:szCs w:val="28"/>
        </w:rPr>
        <w:t>1 М, 0</w:t>
      </w:r>
      <w:r w:rsidR="00C77E60" w:rsidRPr="0053697F">
        <w:rPr>
          <w:rFonts w:ascii="Times New Roman" w:hAnsi="Times New Roman" w:cs="Times New Roman"/>
          <w:sz w:val="28"/>
          <w:szCs w:val="28"/>
        </w:rPr>
        <w:t>,</w:t>
      </w:r>
      <w:r w:rsidR="002D0C3A" w:rsidRPr="0053697F">
        <w:rPr>
          <w:rFonts w:ascii="Times New Roman" w:hAnsi="Times New Roman" w:cs="Times New Roman"/>
          <w:sz w:val="28"/>
          <w:szCs w:val="28"/>
        </w:rPr>
        <w:t>5 М до 0</w:t>
      </w:r>
      <w:r w:rsidR="00C77E60" w:rsidRPr="0053697F">
        <w:rPr>
          <w:rFonts w:ascii="Times New Roman" w:hAnsi="Times New Roman" w:cs="Times New Roman"/>
          <w:sz w:val="28"/>
          <w:szCs w:val="28"/>
        </w:rPr>
        <w:t>,</w:t>
      </w:r>
      <w:r w:rsidR="002D0C3A" w:rsidRPr="0053697F">
        <w:rPr>
          <w:rFonts w:ascii="Times New Roman" w:hAnsi="Times New Roman" w:cs="Times New Roman"/>
          <w:sz w:val="28"/>
          <w:szCs w:val="28"/>
        </w:rPr>
        <w:t>75 М.</w:t>
      </w:r>
    </w:p>
    <w:p w14:paraId="74C76BD8" w14:textId="142645ED" w:rsidR="007B59CB" w:rsidRPr="00CA0F8E" w:rsidRDefault="00CA0F8E" w:rsidP="00CA0F8E">
      <w:pPr>
        <w:spacing w:after="0" w:line="240" w:lineRule="auto"/>
        <w:ind w:firstLine="567"/>
        <w:jc w:val="both"/>
        <w:rPr>
          <w:rFonts w:ascii="Times New Roman" w:hAnsi="Times New Roman" w:cs="Times New Roman"/>
          <w:color w:val="FF0000"/>
          <w:sz w:val="28"/>
          <w:szCs w:val="28"/>
        </w:rPr>
      </w:pPr>
      <w:r w:rsidRPr="00CA0F8E">
        <w:rPr>
          <w:rFonts w:ascii="Times New Roman" w:hAnsi="Times New Roman" w:cs="Times New Roman"/>
          <w:sz w:val="28"/>
          <w:szCs w:val="28"/>
        </w:rPr>
        <w:t>Влияние начальной концентрации пероксида водорода на процесс выщелачивания халькозина, борнита и халькопирита изучалось путём варьирования концентрации окислителя в выщелачивающем растворе в диапазоне 0,05-0,5 М (0,05 М, 0,1 М, 0,25 М и 0,5 М).</w:t>
      </w:r>
      <w:r>
        <w:rPr>
          <w:rFonts w:ascii="Times New Roman" w:hAnsi="Times New Roman" w:cs="Times New Roman"/>
          <w:color w:val="FF0000"/>
          <w:sz w:val="28"/>
          <w:szCs w:val="28"/>
        </w:rPr>
        <w:t xml:space="preserve"> </w:t>
      </w:r>
      <w:r w:rsidR="00014D8F" w:rsidRPr="0053697F">
        <w:rPr>
          <w:rFonts w:ascii="Times New Roman" w:hAnsi="Times New Roman" w:cs="Times New Roman"/>
          <w:sz w:val="28"/>
          <w:szCs w:val="28"/>
        </w:rPr>
        <w:t xml:space="preserve">Во всех экспериментах </w:t>
      </w:r>
      <w:r w:rsidR="00840D19" w:rsidRPr="0053697F">
        <w:rPr>
          <w:rFonts w:ascii="Times New Roman" w:hAnsi="Times New Roman" w:cs="Times New Roman"/>
          <w:sz w:val="28"/>
          <w:szCs w:val="28"/>
        </w:rPr>
        <w:t xml:space="preserve">поддерживалось концентрационное </w:t>
      </w:r>
      <w:r w:rsidR="00014D8F" w:rsidRPr="0053697F">
        <w:rPr>
          <w:rFonts w:ascii="Times New Roman" w:hAnsi="Times New Roman" w:cs="Times New Roman"/>
          <w:sz w:val="28"/>
          <w:szCs w:val="28"/>
        </w:rPr>
        <w:t xml:space="preserve">соотношение </w:t>
      </w:r>
      <w:r w:rsidR="00840D19" w:rsidRPr="0053697F">
        <w:rPr>
          <w:rFonts w:ascii="Times New Roman" w:hAnsi="Times New Roman" w:cs="Times New Roman"/>
          <w:sz w:val="28"/>
          <w:szCs w:val="28"/>
        </w:rPr>
        <w:t>0</w:t>
      </w:r>
      <w:r w:rsidR="0014548D" w:rsidRPr="0053697F">
        <w:rPr>
          <w:rFonts w:ascii="Times New Roman" w:hAnsi="Times New Roman" w:cs="Times New Roman"/>
          <w:sz w:val="28"/>
          <w:szCs w:val="28"/>
        </w:rPr>
        <w:t>,</w:t>
      </w:r>
      <w:r w:rsidR="00840D19" w:rsidRPr="0053697F">
        <w:rPr>
          <w:rFonts w:ascii="Times New Roman" w:hAnsi="Times New Roman" w:cs="Times New Roman"/>
          <w:sz w:val="28"/>
          <w:szCs w:val="28"/>
        </w:rPr>
        <w:t xml:space="preserve">1М </w:t>
      </w:r>
      <w:r w:rsidR="00014D8F" w:rsidRPr="0053697F">
        <w:rPr>
          <w:rFonts w:ascii="Times New Roman" w:hAnsi="Times New Roman" w:cs="Times New Roman"/>
          <w:sz w:val="28"/>
          <w:szCs w:val="28"/>
        </w:rPr>
        <w:t>Gly</w:t>
      </w:r>
      <w:r w:rsidR="00DD38CD" w:rsidRPr="0053697F">
        <w:rPr>
          <w:rFonts w:ascii="Times New Roman" w:hAnsi="Times New Roman" w:cs="Times New Roman"/>
          <w:sz w:val="28"/>
          <w:szCs w:val="28"/>
        </w:rPr>
        <w:t>-</w:t>
      </w:r>
      <w:r w:rsidR="00840D19" w:rsidRPr="0053697F">
        <w:rPr>
          <w:rFonts w:ascii="Times New Roman" w:hAnsi="Times New Roman" w:cs="Times New Roman"/>
          <w:sz w:val="28"/>
          <w:szCs w:val="28"/>
        </w:rPr>
        <w:t>0</w:t>
      </w:r>
      <w:r w:rsidR="0014548D" w:rsidRPr="0053697F">
        <w:rPr>
          <w:rFonts w:ascii="Times New Roman" w:hAnsi="Times New Roman" w:cs="Times New Roman"/>
          <w:sz w:val="28"/>
          <w:szCs w:val="28"/>
        </w:rPr>
        <w:t>,</w:t>
      </w:r>
      <w:r w:rsidR="00840D19" w:rsidRPr="0053697F">
        <w:rPr>
          <w:rFonts w:ascii="Times New Roman" w:hAnsi="Times New Roman" w:cs="Times New Roman"/>
          <w:sz w:val="28"/>
          <w:szCs w:val="28"/>
        </w:rPr>
        <w:t xml:space="preserve">1М </w:t>
      </w:r>
      <w:proofErr w:type="spellStart"/>
      <w:r w:rsidR="00840D19" w:rsidRPr="0053697F">
        <w:rPr>
          <w:rFonts w:ascii="Times New Roman" w:hAnsi="Times New Roman" w:cs="Times New Roman"/>
          <w:sz w:val="28"/>
          <w:szCs w:val="28"/>
        </w:rPr>
        <w:t>NaOH</w:t>
      </w:r>
      <w:proofErr w:type="spellEnd"/>
      <w:r w:rsidR="00014D8F" w:rsidRPr="0053697F">
        <w:rPr>
          <w:rFonts w:ascii="Times New Roman" w:hAnsi="Times New Roman" w:cs="Times New Roman"/>
          <w:sz w:val="28"/>
          <w:szCs w:val="28"/>
        </w:rPr>
        <w:t>,</w:t>
      </w:r>
      <w:r w:rsidR="000439BE" w:rsidRPr="0053697F">
        <w:rPr>
          <w:rFonts w:ascii="Times New Roman" w:hAnsi="Times New Roman" w:cs="Times New Roman"/>
          <w:sz w:val="28"/>
          <w:szCs w:val="28"/>
        </w:rPr>
        <w:t xml:space="preserve"> температура 25 °С, </w:t>
      </w:r>
      <w:r w:rsidR="00014D8F" w:rsidRPr="0053697F">
        <w:rPr>
          <w:rFonts w:ascii="Times New Roman" w:hAnsi="Times New Roman" w:cs="Times New Roman"/>
          <w:sz w:val="28"/>
          <w:szCs w:val="28"/>
        </w:rPr>
        <w:t>pH выщелачивания</w:t>
      </w:r>
      <w:r w:rsidR="00304D73" w:rsidRPr="0053697F">
        <w:rPr>
          <w:rFonts w:ascii="Times New Roman" w:hAnsi="Times New Roman" w:cs="Times New Roman"/>
          <w:sz w:val="28"/>
          <w:szCs w:val="28"/>
        </w:rPr>
        <w:t xml:space="preserve"> </w:t>
      </w:r>
      <w:r w:rsidR="00014D8F" w:rsidRPr="0053697F">
        <w:rPr>
          <w:rFonts w:ascii="Times New Roman" w:hAnsi="Times New Roman" w:cs="Times New Roman"/>
          <w:sz w:val="28"/>
          <w:szCs w:val="28"/>
        </w:rPr>
        <w:t>на уровне 1</w:t>
      </w:r>
      <w:r w:rsidR="00304D73" w:rsidRPr="0053697F">
        <w:rPr>
          <w:rFonts w:ascii="Times New Roman" w:hAnsi="Times New Roman" w:cs="Times New Roman"/>
          <w:sz w:val="28"/>
          <w:szCs w:val="28"/>
        </w:rPr>
        <w:t>0</w:t>
      </w:r>
      <w:r w:rsidR="003D1D9C" w:rsidRPr="0053697F">
        <w:rPr>
          <w:rFonts w:ascii="Times New Roman" w:hAnsi="Times New Roman" w:cs="Times New Roman"/>
          <w:sz w:val="28"/>
          <w:szCs w:val="28"/>
        </w:rPr>
        <w:t>-</w:t>
      </w:r>
      <w:r w:rsidR="00304D73" w:rsidRPr="0053697F">
        <w:rPr>
          <w:rFonts w:ascii="Times New Roman" w:hAnsi="Times New Roman" w:cs="Times New Roman"/>
          <w:sz w:val="28"/>
          <w:szCs w:val="28"/>
        </w:rPr>
        <w:t>11</w:t>
      </w:r>
      <w:r w:rsidR="000439BE" w:rsidRPr="0053697F">
        <w:rPr>
          <w:rFonts w:ascii="Times New Roman" w:hAnsi="Times New Roman" w:cs="Times New Roman"/>
          <w:sz w:val="28"/>
          <w:szCs w:val="28"/>
        </w:rPr>
        <w:t>, продолжительность опытов 5, 10, 20, 30 мин.</w:t>
      </w:r>
    </w:p>
    <w:p w14:paraId="732843AF" w14:textId="77777777" w:rsidR="007B59CB" w:rsidRDefault="007B59CB" w:rsidP="007B59CB">
      <w:pPr>
        <w:spacing w:after="0" w:line="240" w:lineRule="auto"/>
        <w:ind w:firstLine="567"/>
        <w:jc w:val="both"/>
        <w:rPr>
          <w:rFonts w:ascii="Times New Roman" w:hAnsi="Times New Roman" w:cs="Times New Roman"/>
          <w:sz w:val="28"/>
          <w:szCs w:val="28"/>
        </w:rPr>
      </w:pPr>
    </w:p>
    <w:p w14:paraId="386460AF" w14:textId="5CE595D2" w:rsidR="0012389B" w:rsidRPr="007B59CB" w:rsidRDefault="007B59CB" w:rsidP="007B59C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2.3.2 </w:t>
      </w:r>
      <w:r w:rsidR="009F6D04" w:rsidRPr="007B59CB">
        <w:rPr>
          <w:rFonts w:ascii="Times New Roman" w:hAnsi="Times New Roman" w:cs="Times New Roman"/>
          <w:sz w:val="28"/>
          <w:szCs w:val="28"/>
        </w:rPr>
        <w:t xml:space="preserve">Проведение </w:t>
      </w:r>
      <w:r w:rsidR="00C2465E" w:rsidRPr="007B59CB">
        <w:rPr>
          <w:rFonts w:ascii="Times New Roman" w:hAnsi="Times New Roman" w:cs="Times New Roman"/>
          <w:sz w:val="28"/>
          <w:szCs w:val="28"/>
        </w:rPr>
        <w:t>процесс</w:t>
      </w:r>
      <w:r w:rsidR="003C32A2" w:rsidRPr="007B59CB">
        <w:rPr>
          <w:rFonts w:ascii="Times New Roman" w:hAnsi="Times New Roman" w:cs="Times New Roman"/>
          <w:sz w:val="28"/>
          <w:szCs w:val="28"/>
        </w:rPr>
        <w:t>а</w:t>
      </w:r>
      <w:r w:rsidR="00C2465E" w:rsidRPr="007B59CB">
        <w:rPr>
          <w:rFonts w:ascii="Times New Roman" w:hAnsi="Times New Roman" w:cs="Times New Roman"/>
          <w:sz w:val="28"/>
          <w:szCs w:val="28"/>
        </w:rPr>
        <w:t xml:space="preserve"> глицинового выщелачивания сульфидных минералов меди </w:t>
      </w:r>
      <w:r w:rsidR="009F6D04" w:rsidRPr="007B59CB">
        <w:rPr>
          <w:rFonts w:ascii="Times New Roman" w:hAnsi="Times New Roman" w:cs="Times New Roman"/>
          <w:sz w:val="28"/>
          <w:szCs w:val="28"/>
        </w:rPr>
        <w:t>при</w:t>
      </w:r>
      <w:r w:rsidR="00C2465E" w:rsidRPr="007B59CB">
        <w:rPr>
          <w:rFonts w:ascii="Times New Roman" w:hAnsi="Times New Roman" w:cs="Times New Roman"/>
          <w:sz w:val="28"/>
          <w:szCs w:val="28"/>
        </w:rPr>
        <w:t xml:space="preserve"> различной кислотности среды</w:t>
      </w:r>
    </w:p>
    <w:p w14:paraId="7215A16A" w14:textId="77777777" w:rsidR="000B698F" w:rsidRDefault="0012389B" w:rsidP="000B698F">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Для изучения взаимосвязи между выщелачиванием меди из сульфидных минералов и кислотности среды исходного раствора выщелачивания, начальный pH изменялся от pH 0,1 M </w:t>
      </w:r>
      <w:proofErr w:type="spellStart"/>
      <w:r w:rsidRPr="0053697F">
        <w:rPr>
          <w:rFonts w:ascii="Times New Roman" w:hAnsi="Times New Roman" w:cs="Times New Roman"/>
          <w:sz w:val="28"/>
          <w:szCs w:val="28"/>
        </w:rPr>
        <w:t>HCl</w:t>
      </w:r>
      <w:proofErr w:type="spellEnd"/>
      <w:r w:rsidRPr="0053697F">
        <w:rPr>
          <w:rFonts w:ascii="Times New Roman" w:hAnsi="Times New Roman" w:cs="Times New Roman"/>
          <w:sz w:val="28"/>
          <w:szCs w:val="28"/>
        </w:rPr>
        <w:t>, pH природного глицина (5,8</w:t>
      </w:r>
      <w:r w:rsidR="007C3554" w:rsidRPr="0053697F">
        <w:rPr>
          <w:rFonts w:ascii="Times New Roman" w:hAnsi="Times New Roman" w:cs="Times New Roman"/>
          <w:sz w:val="28"/>
          <w:szCs w:val="28"/>
        </w:rPr>
        <w:t>-</w:t>
      </w:r>
      <w:r w:rsidRPr="0053697F">
        <w:rPr>
          <w:rFonts w:ascii="Times New Roman" w:hAnsi="Times New Roman" w:cs="Times New Roman"/>
          <w:sz w:val="28"/>
          <w:szCs w:val="28"/>
        </w:rPr>
        <w:t>6,0) до pH=8,0</w:t>
      </w:r>
      <w:r w:rsidR="007C3554" w:rsidRPr="0053697F">
        <w:rPr>
          <w:rFonts w:ascii="Times New Roman" w:hAnsi="Times New Roman" w:cs="Times New Roman"/>
          <w:sz w:val="28"/>
          <w:szCs w:val="28"/>
        </w:rPr>
        <w:t>-</w:t>
      </w:r>
      <w:r w:rsidRPr="0053697F">
        <w:rPr>
          <w:rFonts w:ascii="Times New Roman" w:hAnsi="Times New Roman" w:cs="Times New Roman"/>
          <w:sz w:val="28"/>
          <w:szCs w:val="28"/>
        </w:rPr>
        <w:t xml:space="preserve">11,0 с помощью </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xml:space="preserve"> в качестве модификатора pH. В течение всего эксперимента pH отслеживался, но не контролировался. Во всех экспериментах поддерживалась концентрация глицина 0,1 М или 1 М, температура 25 °С, продолжительность опытов 5, 10, 20 и 30 мин.</w:t>
      </w:r>
    </w:p>
    <w:p w14:paraId="6694EBAD" w14:textId="77777777" w:rsidR="000B698F" w:rsidRDefault="000B698F" w:rsidP="000B698F">
      <w:pPr>
        <w:spacing w:after="0" w:line="240" w:lineRule="auto"/>
        <w:ind w:firstLine="567"/>
        <w:jc w:val="both"/>
        <w:rPr>
          <w:rFonts w:ascii="Times New Roman" w:hAnsi="Times New Roman" w:cs="Times New Roman"/>
          <w:sz w:val="28"/>
          <w:szCs w:val="28"/>
        </w:rPr>
      </w:pPr>
    </w:p>
    <w:p w14:paraId="47BBCB81" w14:textId="0B1C1656" w:rsidR="00C145B6" w:rsidRPr="000B698F" w:rsidRDefault="000B698F" w:rsidP="000B698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2.3.3 </w:t>
      </w:r>
      <w:r w:rsidR="00CB136F" w:rsidRPr="000B698F">
        <w:rPr>
          <w:rFonts w:ascii="Times New Roman" w:hAnsi="Times New Roman" w:cs="Times New Roman"/>
          <w:sz w:val="28"/>
          <w:szCs w:val="28"/>
        </w:rPr>
        <w:t>Проведение</w:t>
      </w:r>
      <w:r w:rsidR="00C2465E" w:rsidRPr="000B698F">
        <w:rPr>
          <w:rFonts w:ascii="Times New Roman" w:hAnsi="Times New Roman" w:cs="Times New Roman"/>
          <w:sz w:val="28"/>
          <w:szCs w:val="28"/>
        </w:rPr>
        <w:t xml:space="preserve"> процесс</w:t>
      </w:r>
      <w:r w:rsidR="003C32A2" w:rsidRPr="000B698F">
        <w:rPr>
          <w:rFonts w:ascii="Times New Roman" w:hAnsi="Times New Roman" w:cs="Times New Roman"/>
          <w:sz w:val="28"/>
          <w:szCs w:val="28"/>
        </w:rPr>
        <w:t>а</w:t>
      </w:r>
      <w:r w:rsidR="00C2465E" w:rsidRPr="000B698F">
        <w:rPr>
          <w:rFonts w:ascii="Times New Roman" w:hAnsi="Times New Roman" w:cs="Times New Roman"/>
          <w:sz w:val="28"/>
          <w:szCs w:val="28"/>
        </w:rPr>
        <w:t xml:space="preserve"> глицинового выщелачивания сульфидных минералов меди при различных температурах</w:t>
      </w:r>
    </w:p>
    <w:p w14:paraId="5E3CCD3D" w14:textId="77777777" w:rsidR="000B698F" w:rsidRDefault="00C145B6" w:rsidP="000B698F">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Влияние температуры на выщелачивание меди из халькозина, борнита и халькопирита в раствор изучалось при 25 °С, 45 °С и 65 °C в течение 5, 10, 20, 30 мин. Концентрация всех реагентов в растворе поддерживалась на уровне 0,1 М,</w:t>
      </w:r>
      <w:r w:rsidR="008D2D3B" w:rsidRPr="0053697F">
        <w:rPr>
          <w:rFonts w:ascii="Times New Roman" w:hAnsi="Times New Roman" w:cs="Times New Roman"/>
          <w:sz w:val="28"/>
          <w:szCs w:val="28"/>
        </w:rPr>
        <w:t xml:space="preserve"> следовательно </w:t>
      </w:r>
      <w:r w:rsidRPr="0053697F">
        <w:rPr>
          <w:rFonts w:ascii="Times New Roman" w:hAnsi="Times New Roman" w:cs="Times New Roman"/>
          <w:sz w:val="28"/>
          <w:szCs w:val="28"/>
        </w:rPr>
        <w:t>0,1M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w:t>
      </w:r>
    </w:p>
    <w:p w14:paraId="0B4C9BBC" w14:textId="77777777" w:rsidR="000B698F" w:rsidRDefault="000B698F" w:rsidP="000B698F">
      <w:pPr>
        <w:spacing w:after="0" w:line="240" w:lineRule="auto"/>
        <w:ind w:firstLine="567"/>
        <w:jc w:val="both"/>
        <w:rPr>
          <w:rFonts w:ascii="Times New Roman" w:hAnsi="Times New Roman" w:cs="Times New Roman"/>
          <w:sz w:val="28"/>
          <w:szCs w:val="28"/>
        </w:rPr>
      </w:pPr>
    </w:p>
    <w:p w14:paraId="5A0D74E5" w14:textId="74475DA7" w:rsidR="008D2D3B" w:rsidRPr="000B698F" w:rsidRDefault="000B698F" w:rsidP="000B698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2.3.4 </w:t>
      </w:r>
      <w:r w:rsidR="00CB136F" w:rsidRPr="000B698F">
        <w:rPr>
          <w:rFonts w:ascii="Times New Roman" w:hAnsi="Times New Roman" w:cs="Times New Roman"/>
          <w:sz w:val="28"/>
          <w:szCs w:val="28"/>
        </w:rPr>
        <w:t xml:space="preserve">Проведение </w:t>
      </w:r>
      <w:r w:rsidR="00C2465E" w:rsidRPr="000B698F">
        <w:rPr>
          <w:rFonts w:ascii="Times New Roman" w:hAnsi="Times New Roman" w:cs="Times New Roman"/>
          <w:sz w:val="28"/>
          <w:szCs w:val="28"/>
        </w:rPr>
        <w:t>процесс</w:t>
      </w:r>
      <w:r w:rsidR="003C32A2" w:rsidRPr="000B698F">
        <w:rPr>
          <w:rFonts w:ascii="Times New Roman" w:hAnsi="Times New Roman" w:cs="Times New Roman"/>
          <w:sz w:val="28"/>
          <w:szCs w:val="28"/>
        </w:rPr>
        <w:t>а</w:t>
      </w:r>
      <w:r w:rsidR="00C2465E" w:rsidRPr="000B698F">
        <w:rPr>
          <w:rFonts w:ascii="Times New Roman" w:hAnsi="Times New Roman" w:cs="Times New Roman"/>
          <w:sz w:val="28"/>
          <w:szCs w:val="28"/>
        </w:rPr>
        <w:t xml:space="preserve"> глицинового выщелачивания сульфидных минералов меди при</w:t>
      </w:r>
      <w:r w:rsidR="006F5041" w:rsidRPr="000B698F">
        <w:rPr>
          <w:rFonts w:ascii="Times New Roman" w:hAnsi="Times New Roman" w:cs="Times New Roman"/>
          <w:sz w:val="28"/>
          <w:szCs w:val="28"/>
        </w:rPr>
        <w:t xml:space="preserve"> различных</w:t>
      </w:r>
      <w:r w:rsidR="00C2465E" w:rsidRPr="000B698F">
        <w:rPr>
          <w:rFonts w:ascii="Times New Roman" w:hAnsi="Times New Roman" w:cs="Times New Roman"/>
          <w:sz w:val="28"/>
          <w:szCs w:val="28"/>
        </w:rPr>
        <w:t xml:space="preserve"> размера</w:t>
      </w:r>
      <w:r w:rsidR="006F5041" w:rsidRPr="000B698F">
        <w:rPr>
          <w:rFonts w:ascii="Times New Roman" w:hAnsi="Times New Roman" w:cs="Times New Roman"/>
          <w:sz w:val="28"/>
          <w:szCs w:val="28"/>
        </w:rPr>
        <w:t>х</w:t>
      </w:r>
      <w:r w:rsidR="00C2465E" w:rsidRPr="000B698F">
        <w:rPr>
          <w:rFonts w:ascii="Times New Roman" w:hAnsi="Times New Roman" w:cs="Times New Roman"/>
          <w:sz w:val="28"/>
          <w:szCs w:val="28"/>
        </w:rPr>
        <w:t xml:space="preserve"> частиц исходного сырья</w:t>
      </w:r>
    </w:p>
    <w:p w14:paraId="02006CE7" w14:textId="1CD1094C" w:rsidR="00AB410A" w:rsidRDefault="003741CF" w:rsidP="00745347">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На кинетику и степень протекания реакции выщелачивания также влияют характеристики частиц, такие как размер частиц, форма и пористость, поскольку эти факторы контролируют площадь поверхности, доступную для реакции с реагентом фазы раствора. Влияние параметра – размера частиц на кинетику глицинового выщелачивания сульфидных медных минералов было изучено в </w:t>
      </w:r>
      <w:r w:rsidRPr="0053697F">
        <w:rPr>
          <w:rFonts w:ascii="Times New Roman" w:hAnsi="Times New Roman" w:cs="Times New Roman"/>
          <w:sz w:val="28"/>
          <w:szCs w:val="28"/>
        </w:rPr>
        <w:lastRenderedPageBreak/>
        <w:t>отношении халькозина в системе 0,1М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 при pH 10,43</w:t>
      </w:r>
      <w:r w:rsidR="008D2D3B" w:rsidRPr="0053697F">
        <w:rPr>
          <w:rFonts w:ascii="Times New Roman" w:hAnsi="Times New Roman" w:cs="Times New Roman"/>
          <w:sz w:val="28"/>
          <w:szCs w:val="28"/>
        </w:rPr>
        <w:t>-</w:t>
      </w:r>
      <w:r w:rsidRPr="0053697F">
        <w:rPr>
          <w:rFonts w:ascii="Times New Roman" w:hAnsi="Times New Roman" w:cs="Times New Roman"/>
          <w:sz w:val="28"/>
          <w:szCs w:val="28"/>
        </w:rPr>
        <w:t>10,53 и 25 °C. Частицы халькозина размером 50</w:t>
      </w:r>
      <w:r w:rsidR="008D2D3B" w:rsidRPr="0053697F">
        <w:rPr>
          <w:rFonts w:ascii="Times New Roman" w:hAnsi="Times New Roman" w:cs="Times New Roman"/>
          <w:sz w:val="28"/>
          <w:szCs w:val="28"/>
        </w:rPr>
        <w:t>-</w:t>
      </w:r>
      <w:r w:rsidRPr="0053697F">
        <w:rPr>
          <w:rFonts w:ascii="Times New Roman" w:hAnsi="Times New Roman" w:cs="Times New Roman"/>
          <w:sz w:val="28"/>
          <w:szCs w:val="28"/>
        </w:rPr>
        <w:t>60 мкм, 60</w:t>
      </w:r>
      <w:r w:rsidR="008D2D3B" w:rsidRPr="0053697F">
        <w:rPr>
          <w:rFonts w:ascii="Times New Roman" w:hAnsi="Times New Roman" w:cs="Times New Roman"/>
          <w:sz w:val="28"/>
          <w:szCs w:val="28"/>
        </w:rPr>
        <w:t>-</w:t>
      </w:r>
      <w:r w:rsidRPr="0053697F">
        <w:rPr>
          <w:rFonts w:ascii="Times New Roman" w:hAnsi="Times New Roman" w:cs="Times New Roman"/>
          <w:sz w:val="28"/>
          <w:szCs w:val="28"/>
        </w:rPr>
        <w:t>70 мкм</w:t>
      </w:r>
      <w:r w:rsidR="008D2D3B" w:rsidRPr="0053697F">
        <w:rPr>
          <w:rFonts w:ascii="Times New Roman" w:hAnsi="Times New Roman" w:cs="Times New Roman"/>
          <w:sz w:val="28"/>
          <w:szCs w:val="28"/>
        </w:rPr>
        <w:t xml:space="preserve">, </w:t>
      </w:r>
      <w:r w:rsidRPr="0053697F">
        <w:rPr>
          <w:rFonts w:ascii="Times New Roman" w:hAnsi="Times New Roman" w:cs="Times New Roman"/>
          <w:sz w:val="28"/>
          <w:szCs w:val="28"/>
        </w:rPr>
        <w:t>80</w:t>
      </w:r>
      <w:r w:rsidR="008D2D3B" w:rsidRPr="0053697F">
        <w:rPr>
          <w:rFonts w:ascii="Times New Roman" w:hAnsi="Times New Roman" w:cs="Times New Roman"/>
          <w:sz w:val="28"/>
          <w:szCs w:val="28"/>
        </w:rPr>
        <w:t>-</w:t>
      </w:r>
      <w:r w:rsidRPr="0053697F">
        <w:rPr>
          <w:rFonts w:ascii="Times New Roman" w:hAnsi="Times New Roman" w:cs="Times New Roman"/>
          <w:sz w:val="28"/>
          <w:szCs w:val="28"/>
        </w:rPr>
        <w:t>100 мкм выщелачивались в течение 5, 10, 20, 30 мин.</w:t>
      </w:r>
    </w:p>
    <w:p w14:paraId="45F56E37" w14:textId="77777777" w:rsidR="00CA1EF0" w:rsidRDefault="00CA1EF0" w:rsidP="00745347">
      <w:pPr>
        <w:spacing w:after="0" w:line="240" w:lineRule="auto"/>
        <w:ind w:firstLine="567"/>
        <w:jc w:val="both"/>
        <w:rPr>
          <w:rFonts w:ascii="Times New Roman" w:hAnsi="Times New Roman" w:cs="Times New Roman"/>
          <w:sz w:val="28"/>
          <w:szCs w:val="28"/>
        </w:rPr>
      </w:pPr>
    </w:p>
    <w:p w14:paraId="41A51FFD" w14:textId="61187FF6" w:rsidR="00D63D59" w:rsidRPr="00322667" w:rsidRDefault="00322667" w:rsidP="00322667">
      <w:pPr>
        <w:spacing w:after="0" w:line="240" w:lineRule="auto"/>
        <w:ind w:firstLine="567"/>
        <w:jc w:val="both"/>
        <w:rPr>
          <w:rFonts w:ascii="Times New Roman" w:hAnsi="Times New Roman" w:cs="Times New Roman"/>
          <w:b/>
          <w:bCs/>
          <w:sz w:val="28"/>
          <w:szCs w:val="28"/>
        </w:rPr>
      </w:pPr>
      <w:r w:rsidRPr="00322667">
        <w:rPr>
          <w:rFonts w:ascii="Times New Roman" w:hAnsi="Times New Roman" w:cs="Times New Roman"/>
          <w:b/>
          <w:bCs/>
          <w:sz w:val="28"/>
          <w:szCs w:val="28"/>
        </w:rPr>
        <w:t xml:space="preserve">2.4 </w:t>
      </w:r>
      <w:r w:rsidR="00D63D59" w:rsidRPr="00322667">
        <w:rPr>
          <w:rFonts w:ascii="Times New Roman" w:hAnsi="Times New Roman" w:cs="Times New Roman"/>
          <w:b/>
          <w:bCs/>
          <w:sz w:val="28"/>
          <w:szCs w:val="28"/>
        </w:rPr>
        <w:t>Физико-химические методы исследования</w:t>
      </w:r>
    </w:p>
    <w:p w14:paraId="3560473F" w14:textId="77777777" w:rsidR="00322667" w:rsidRDefault="00D63D59" w:rsidP="00322667">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Для анализа как твердых веществ, так и растворов использовались различные аналитические методы. Эти методы хорошо зарекомендовали себя как в научных кругах, так и в промышленности. Ниже приведен и описан краткий обзор различных</w:t>
      </w:r>
      <w:r w:rsidR="00B84661" w:rsidRPr="0053697F">
        <w:rPr>
          <w:rFonts w:ascii="Times New Roman" w:hAnsi="Times New Roman" w:cs="Times New Roman"/>
          <w:sz w:val="28"/>
          <w:szCs w:val="28"/>
        </w:rPr>
        <w:t xml:space="preserve"> физико-химических</w:t>
      </w:r>
      <w:r w:rsidRPr="0053697F">
        <w:rPr>
          <w:rFonts w:ascii="Times New Roman" w:hAnsi="Times New Roman" w:cs="Times New Roman"/>
          <w:sz w:val="28"/>
          <w:szCs w:val="28"/>
        </w:rPr>
        <w:t xml:space="preserve"> методов и приборов, использованных в данном исследовании.</w:t>
      </w:r>
    </w:p>
    <w:p w14:paraId="377F8F66" w14:textId="77777777" w:rsidR="00322667" w:rsidRDefault="00322667" w:rsidP="00322667">
      <w:pPr>
        <w:spacing w:after="0" w:line="240" w:lineRule="auto"/>
        <w:ind w:firstLine="567"/>
        <w:jc w:val="both"/>
        <w:rPr>
          <w:rFonts w:ascii="Times New Roman" w:hAnsi="Times New Roman" w:cs="Times New Roman"/>
          <w:sz w:val="28"/>
          <w:szCs w:val="28"/>
        </w:rPr>
      </w:pPr>
    </w:p>
    <w:p w14:paraId="539FEE9A" w14:textId="20D3DD88" w:rsidR="00D63D59" w:rsidRPr="00322667" w:rsidRDefault="00322667" w:rsidP="0032266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2.4.1 </w:t>
      </w:r>
      <w:r w:rsidR="002E68B6" w:rsidRPr="00322667">
        <w:rPr>
          <w:rFonts w:ascii="Times New Roman" w:hAnsi="Times New Roman" w:cs="Times New Roman"/>
          <w:sz w:val="28"/>
          <w:szCs w:val="28"/>
        </w:rPr>
        <w:t xml:space="preserve">Сканирующая электронная микроскопия с </w:t>
      </w:r>
      <w:proofErr w:type="spellStart"/>
      <w:r w:rsidR="002E68B6" w:rsidRPr="00322667">
        <w:rPr>
          <w:rFonts w:ascii="Times New Roman" w:hAnsi="Times New Roman" w:cs="Times New Roman"/>
          <w:sz w:val="28"/>
          <w:szCs w:val="28"/>
        </w:rPr>
        <w:t>энергодисперсионным</w:t>
      </w:r>
      <w:proofErr w:type="spellEnd"/>
      <w:r w:rsidR="002E68B6" w:rsidRPr="00322667">
        <w:rPr>
          <w:rFonts w:ascii="Times New Roman" w:hAnsi="Times New Roman" w:cs="Times New Roman"/>
          <w:sz w:val="28"/>
          <w:szCs w:val="28"/>
        </w:rPr>
        <w:t xml:space="preserve"> анализом</w:t>
      </w:r>
    </w:p>
    <w:p w14:paraId="6B636DEC" w14:textId="77745602" w:rsidR="00C34456" w:rsidRPr="00C34456" w:rsidRDefault="00C34456" w:rsidP="001C1B00">
      <w:pPr>
        <w:pStyle w:val="pw-post-body-paragraph"/>
        <w:shd w:val="clear" w:color="auto" w:fill="FFFFFF"/>
        <w:spacing w:before="0" w:beforeAutospacing="0" w:after="0" w:afterAutospacing="0"/>
        <w:ind w:firstLine="567"/>
        <w:jc w:val="both"/>
        <w:rPr>
          <w:spacing w:val="-1"/>
          <w:sz w:val="28"/>
          <w:szCs w:val="28"/>
        </w:rPr>
      </w:pPr>
      <w:r w:rsidRPr="00C34456">
        <w:rPr>
          <w:spacing w:val="-1"/>
          <w:sz w:val="28"/>
          <w:szCs w:val="28"/>
        </w:rPr>
        <w:t>Элементный состав</w:t>
      </w:r>
      <w:r>
        <w:rPr>
          <w:spacing w:val="-1"/>
          <w:sz w:val="28"/>
          <w:szCs w:val="28"/>
        </w:rPr>
        <w:t xml:space="preserve"> образцов</w:t>
      </w:r>
      <w:r w:rsidRPr="00C34456">
        <w:rPr>
          <w:spacing w:val="-1"/>
          <w:sz w:val="28"/>
          <w:szCs w:val="28"/>
        </w:rPr>
        <w:t xml:space="preserve"> исходных сульфидных минералов меди</w:t>
      </w:r>
      <w:r>
        <w:rPr>
          <w:spacing w:val="-1"/>
          <w:sz w:val="28"/>
          <w:szCs w:val="28"/>
        </w:rPr>
        <w:t xml:space="preserve"> анализировали методом </w:t>
      </w:r>
      <w:proofErr w:type="spellStart"/>
      <w:r w:rsidRPr="00C34456">
        <w:rPr>
          <w:spacing w:val="-1"/>
          <w:sz w:val="28"/>
          <w:szCs w:val="28"/>
        </w:rPr>
        <w:t>энергодисперсионной</w:t>
      </w:r>
      <w:proofErr w:type="spellEnd"/>
      <w:r w:rsidRPr="00C34456">
        <w:rPr>
          <w:spacing w:val="-1"/>
          <w:sz w:val="28"/>
          <w:szCs w:val="28"/>
        </w:rPr>
        <w:t xml:space="preserve"> рентгеновской спектроскопии (ЭДС), проведённой на сканирующем электронном микроскопе </w:t>
      </w:r>
      <w:proofErr w:type="spellStart"/>
      <w:r w:rsidRPr="00C34456">
        <w:rPr>
          <w:spacing w:val="-1"/>
          <w:sz w:val="28"/>
          <w:szCs w:val="28"/>
        </w:rPr>
        <w:t>Quanta</w:t>
      </w:r>
      <w:proofErr w:type="spellEnd"/>
      <w:r w:rsidRPr="00C34456">
        <w:rPr>
          <w:spacing w:val="-1"/>
          <w:sz w:val="28"/>
          <w:szCs w:val="28"/>
        </w:rPr>
        <w:t xml:space="preserve"> 3D 200i Dual </w:t>
      </w:r>
      <w:proofErr w:type="spellStart"/>
      <w:r w:rsidRPr="00C34456">
        <w:rPr>
          <w:spacing w:val="-1"/>
          <w:sz w:val="28"/>
          <w:szCs w:val="28"/>
        </w:rPr>
        <w:t>system</w:t>
      </w:r>
      <w:proofErr w:type="spellEnd"/>
      <w:r w:rsidRPr="00C34456">
        <w:rPr>
          <w:spacing w:val="-1"/>
          <w:sz w:val="28"/>
          <w:szCs w:val="28"/>
        </w:rPr>
        <w:t xml:space="preserve"> (FEI Company, США), оснащённом </w:t>
      </w:r>
      <w:proofErr w:type="spellStart"/>
      <w:r w:rsidRPr="00C34456">
        <w:rPr>
          <w:spacing w:val="-1"/>
          <w:sz w:val="28"/>
          <w:szCs w:val="28"/>
        </w:rPr>
        <w:t>микрозондовой</w:t>
      </w:r>
      <w:proofErr w:type="spellEnd"/>
      <w:r w:rsidRPr="00C34456">
        <w:rPr>
          <w:spacing w:val="-1"/>
          <w:sz w:val="28"/>
          <w:szCs w:val="28"/>
        </w:rPr>
        <w:t xml:space="preserve"> </w:t>
      </w:r>
      <w:r>
        <w:rPr>
          <w:spacing w:val="-1"/>
          <w:sz w:val="28"/>
          <w:szCs w:val="28"/>
        </w:rPr>
        <w:t>приставкой</w:t>
      </w:r>
      <w:r w:rsidRPr="00C34456">
        <w:rPr>
          <w:spacing w:val="-1"/>
          <w:sz w:val="28"/>
          <w:szCs w:val="28"/>
        </w:rPr>
        <w:t xml:space="preserve"> EDAX. Кроме того, метод сканирующей электронной микроскопии (СЭМ) применяли для анализа морфологических изменений поверхности минералов до и после выщелачивания.</w:t>
      </w:r>
    </w:p>
    <w:p w14:paraId="7F8DB685" w14:textId="7D2F0964" w:rsidR="001D4ADF" w:rsidRDefault="00C34456" w:rsidP="009F6989">
      <w:pPr>
        <w:pStyle w:val="pw-post-body-paragraph"/>
        <w:shd w:val="clear" w:color="auto" w:fill="FFFFFF"/>
        <w:spacing w:before="0" w:beforeAutospacing="0" w:after="0" w:afterAutospacing="0"/>
        <w:ind w:firstLine="567"/>
        <w:jc w:val="both"/>
        <w:rPr>
          <w:spacing w:val="-1"/>
          <w:sz w:val="28"/>
          <w:szCs w:val="28"/>
        </w:rPr>
      </w:pPr>
      <w:r w:rsidRPr="00C34456">
        <w:rPr>
          <w:spacing w:val="-1"/>
          <w:sz w:val="28"/>
          <w:szCs w:val="28"/>
        </w:rPr>
        <w:t xml:space="preserve">Метод СЭМ основан на применении сфокусированного пучка электронов высокой энергии, взаимодействие которого с поверхностью твёрдого образца </w:t>
      </w:r>
      <w:r w:rsidR="00A04873">
        <w:rPr>
          <w:spacing w:val="-1"/>
          <w:sz w:val="28"/>
          <w:szCs w:val="28"/>
        </w:rPr>
        <w:t>генерирует</w:t>
      </w:r>
      <w:r w:rsidRPr="00C34456">
        <w:rPr>
          <w:spacing w:val="-1"/>
          <w:sz w:val="28"/>
          <w:szCs w:val="28"/>
        </w:rPr>
        <w:t xml:space="preserve"> различные сигналы. Эти сигналы позволяют получить сведения о морфологии (текстуре), химическом составе, кристаллической структуре и ориентации компонентов исследуемого материала [111]. Также СЭМ даёт возможность проводить точечный анализ отдельных участков, что особенно эффективно при качественном или полуколичественном определении состава с использованием ЭДС [112].</w:t>
      </w:r>
    </w:p>
    <w:p w14:paraId="552FFCC6" w14:textId="77777777" w:rsidR="009F6989" w:rsidRDefault="009F6989" w:rsidP="009F6989">
      <w:pPr>
        <w:pStyle w:val="pw-post-body-paragraph"/>
        <w:shd w:val="clear" w:color="auto" w:fill="FFFFFF"/>
        <w:spacing w:before="0" w:beforeAutospacing="0" w:after="0" w:afterAutospacing="0"/>
        <w:ind w:firstLine="567"/>
        <w:jc w:val="both"/>
        <w:rPr>
          <w:spacing w:val="-1"/>
          <w:sz w:val="28"/>
          <w:szCs w:val="28"/>
        </w:rPr>
      </w:pPr>
    </w:p>
    <w:p w14:paraId="61BCFB9D" w14:textId="48CF46E9" w:rsidR="004F4BD9" w:rsidRPr="0053697F" w:rsidRDefault="001D4ADF" w:rsidP="001D4ADF">
      <w:pPr>
        <w:pStyle w:val="pw-post-body-paragraph"/>
        <w:shd w:val="clear" w:color="auto" w:fill="FFFFFF"/>
        <w:spacing w:before="0" w:beforeAutospacing="0" w:after="0" w:afterAutospacing="0"/>
        <w:ind w:firstLine="567"/>
        <w:jc w:val="both"/>
        <w:rPr>
          <w:sz w:val="28"/>
          <w:szCs w:val="28"/>
        </w:rPr>
      </w:pPr>
      <w:r>
        <w:rPr>
          <w:spacing w:val="-1"/>
          <w:sz w:val="28"/>
          <w:szCs w:val="28"/>
        </w:rPr>
        <w:t xml:space="preserve">2.4.2 </w:t>
      </w:r>
      <w:r w:rsidR="008902BF" w:rsidRPr="001D4ADF">
        <w:rPr>
          <w:sz w:val="28"/>
          <w:szCs w:val="28"/>
        </w:rPr>
        <w:t>Рентгенофазовый анализ</w:t>
      </w:r>
    </w:p>
    <w:p w14:paraId="5AEEA6C1" w14:textId="0BCD8072" w:rsidR="004C1844" w:rsidRPr="0053697F" w:rsidRDefault="004C1844" w:rsidP="004C1844">
      <w:pPr>
        <w:spacing w:after="0" w:line="240" w:lineRule="auto"/>
        <w:ind w:firstLine="567"/>
        <w:jc w:val="both"/>
        <w:rPr>
          <w:rFonts w:ascii="Times New Roman" w:eastAsia="Times New Roman" w:hAnsi="Times New Roman" w:cs="Times New Roman"/>
          <w:sz w:val="28"/>
          <w:szCs w:val="28"/>
          <w:lang w:eastAsia="ru-RU"/>
        </w:rPr>
      </w:pPr>
      <w:r w:rsidRPr="004C1844">
        <w:rPr>
          <w:rFonts w:ascii="Times New Roman" w:eastAsia="Times New Roman" w:hAnsi="Times New Roman" w:cs="Times New Roman"/>
          <w:sz w:val="28"/>
          <w:szCs w:val="28"/>
          <w:lang w:eastAsia="ru-RU"/>
        </w:rPr>
        <w:t>Рентгенофазовый анализ (РФА) – метод, основанный на дифракции рентгеновских лучей, позволяющий определить кристаллическую структуру, фазовый состав, текстуру и ряд структурных характеристик материала, включая размер частиц и параметры решетки. РФА широко используется для идентификации и количественного анализа фаз в минералах и неорганических соединениях [113].</w:t>
      </w:r>
    </w:p>
    <w:p w14:paraId="591EB4D5" w14:textId="77777777" w:rsidR="000A5AD9" w:rsidRPr="00E61EF2" w:rsidRDefault="000A5AD9" w:rsidP="000A5AD9">
      <w:pPr>
        <w:spacing w:after="0" w:line="240" w:lineRule="auto"/>
        <w:ind w:firstLine="567"/>
        <w:jc w:val="both"/>
        <w:rPr>
          <w:rFonts w:ascii="Times New Roman" w:hAnsi="Times New Roman" w:cs="Times New Roman"/>
          <w:sz w:val="28"/>
          <w:szCs w:val="28"/>
        </w:rPr>
      </w:pPr>
      <w:r w:rsidRPr="00E61EF2">
        <w:rPr>
          <w:rFonts w:ascii="Times New Roman" w:hAnsi="Times New Roman" w:cs="Times New Roman"/>
          <w:sz w:val="28"/>
          <w:szCs w:val="28"/>
        </w:rPr>
        <w:t xml:space="preserve">Появление пиков на </w:t>
      </w:r>
      <w:proofErr w:type="spellStart"/>
      <w:r w:rsidRPr="00E61EF2">
        <w:rPr>
          <w:rFonts w:ascii="Times New Roman" w:hAnsi="Times New Roman" w:cs="Times New Roman"/>
          <w:sz w:val="28"/>
          <w:szCs w:val="28"/>
        </w:rPr>
        <w:t>рентгенодифрактограмме</w:t>
      </w:r>
      <w:proofErr w:type="spellEnd"/>
      <w:r w:rsidRPr="00E61EF2">
        <w:rPr>
          <w:rFonts w:ascii="Times New Roman" w:hAnsi="Times New Roman" w:cs="Times New Roman"/>
          <w:sz w:val="28"/>
          <w:szCs w:val="28"/>
        </w:rPr>
        <w:t xml:space="preserve"> связано с конструктивной интерференцией монохроматического рентгеновского излучения, отражённого от различных наборов атомных плоскостей кристаллической решётки под определёнными углами. Такое явление наблюдается при соблюдении условий, описываемых законом Брэгга, который устанавливает зависимость между длиной волны излучения, углом дифракции и межплоскостным расстоянием в кристалле [114]:</w:t>
      </w:r>
    </w:p>
    <w:p w14:paraId="730670B5" w14:textId="77777777" w:rsidR="000A5AD9" w:rsidRPr="006777D2" w:rsidRDefault="000A5AD9" w:rsidP="00B23AD0">
      <w:pPr>
        <w:spacing w:after="0" w:line="240" w:lineRule="auto"/>
        <w:ind w:firstLine="567"/>
        <w:jc w:val="both"/>
        <w:rPr>
          <w:rFonts w:ascii="Times New Roman" w:eastAsia="Times New Roman" w:hAnsi="Times New Roman" w:cs="Times New Roman"/>
          <w:color w:val="FF0000"/>
          <w:sz w:val="28"/>
          <w:szCs w:val="28"/>
          <w:lang w:eastAsia="ru-RU"/>
        </w:rPr>
      </w:pPr>
    </w:p>
    <w:p w14:paraId="1CD64B43" w14:textId="6EA160D3" w:rsidR="004F4BD9" w:rsidRPr="000A5AD9" w:rsidRDefault="004F4BD9" w:rsidP="00B23AD0">
      <w:pPr>
        <w:spacing w:after="0" w:line="240" w:lineRule="auto"/>
        <w:ind w:firstLine="567"/>
        <w:jc w:val="both"/>
        <w:rPr>
          <w:rFonts w:ascii="Times New Roman" w:eastAsia="Times New Roman" w:hAnsi="Times New Roman" w:cs="Times New Roman"/>
          <w:sz w:val="28"/>
          <w:szCs w:val="28"/>
          <w:lang w:eastAsia="ru-RU"/>
        </w:rPr>
      </w:pPr>
      <w:r w:rsidRPr="000A5AD9">
        <w:rPr>
          <w:rFonts w:ascii="Times New Roman" w:eastAsia="Times New Roman" w:hAnsi="Times New Roman" w:cs="Times New Roman"/>
          <w:sz w:val="28"/>
          <w:szCs w:val="28"/>
          <w:lang w:eastAsia="ru-RU"/>
        </w:rPr>
        <w:t xml:space="preserve">                                                  </w:t>
      </w:r>
    </w:p>
    <w:tbl>
      <w:tblPr>
        <w:tblStyle w:val="a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7"/>
        <w:gridCol w:w="561"/>
      </w:tblGrid>
      <w:tr w:rsidR="000A5AD9" w:rsidRPr="000A5AD9" w14:paraId="062AA6C5" w14:textId="77777777" w:rsidTr="00816A23">
        <w:trPr>
          <w:jc w:val="center"/>
        </w:trPr>
        <w:tc>
          <w:tcPr>
            <w:tcW w:w="4709" w:type="pct"/>
            <w:vAlign w:val="center"/>
          </w:tcPr>
          <w:p w14:paraId="3B3813CE" w14:textId="3C21B598" w:rsidR="00816A23" w:rsidRPr="000A5AD9" w:rsidRDefault="00816A23" w:rsidP="00816A23">
            <w:pPr>
              <w:jc w:val="center"/>
              <w:rPr>
                <w:rFonts w:ascii="Times New Roman" w:eastAsia="Times New Roman" w:hAnsi="Times New Roman" w:cs="Times New Roman"/>
                <w:sz w:val="28"/>
                <w:szCs w:val="28"/>
                <w:lang w:eastAsia="ru-RU"/>
              </w:rPr>
            </w:pPr>
            <w:proofErr w:type="spellStart"/>
            <w:r w:rsidRPr="000A5AD9">
              <w:rPr>
                <w:rFonts w:ascii="Times New Roman" w:eastAsia="Times New Roman" w:hAnsi="Times New Roman" w:cs="Times New Roman"/>
                <w:sz w:val="28"/>
                <w:szCs w:val="28"/>
                <w:lang w:eastAsia="ru-RU"/>
              </w:rPr>
              <w:lastRenderedPageBreak/>
              <w:t>nλ</w:t>
            </w:r>
            <w:proofErr w:type="spellEnd"/>
            <w:r w:rsidR="00D72F27" w:rsidRPr="000A5AD9">
              <w:rPr>
                <w:rFonts w:ascii="Times New Roman" w:eastAsia="Times New Roman" w:hAnsi="Times New Roman" w:cs="Times New Roman"/>
                <w:sz w:val="28"/>
                <w:szCs w:val="28"/>
                <w:lang w:eastAsia="ru-RU"/>
              </w:rPr>
              <w:t xml:space="preserve"> </w:t>
            </w:r>
            <w:r w:rsidRPr="000A5AD9">
              <w:rPr>
                <w:rFonts w:ascii="Times New Roman" w:eastAsia="Times New Roman" w:hAnsi="Times New Roman" w:cs="Times New Roman"/>
                <w:sz w:val="28"/>
                <w:szCs w:val="28"/>
                <w:lang w:eastAsia="ru-RU"/>
              </w:rPr>
              <w:t>=</w:t>
            </w:r>
            <w:r w:rsidR="00D72F27" w:rsidRPr="000A5AD9">
              <w:rPr>
                <w:rFonts w:ascii="Times New Roman" w:eastAsia="Times New Roman" w:hAnsi="Times New Roman" w:cs="Times New Roman"/>
                <w:sz w:val="28"/>
                <w:szCs w:val="28"/>
                <w:lang w:eastAsia="ru-RU"/>
              </w:rPr>
              <w:t xml:space="preserve"> </w:t>
            </w:r>
            <w:r w:rsidRPr="000A5AD9">
              <w:rPr>
                <w:rFonts w:ascii="Times New Roman" w:eastAsia="Times New Roman" w:hAnsi="Times New Roman" w:cs="Times New Roman"/>
                <w:sz w:val="28"/>
                <w:szCs w:val="28"/>
                <w:lang w:eastAsia="ru-RU"/>
              </w:rPr>
              <w:t>2dsinθ</w:t>
            </w:r>
          </w:p>
        </w:tc>
        <w:tc>
          <w:tcPr>
            <w:tcW w:w="291" w:type="pct"/>
            <w:vAlign w:val="center"/>
          </w:tcPr>
          <w:p w14:paraId="715C8A18" w14:textId="248B0602" w:rsidR="00816A23" w:rsidRPr="000A5AD9" w:rsidRDefault="00816A23" w:rsidP="00816A23">
            <w:pPr>
              <w:jc w:val="center"/>
              <w:rPr>
                <w:rFonts w:ascii="Times New Roman" w:eastAsia="Times New Roman" w:hAnsi="Times New Roman" w:cs="Times New Roman"/>
                <w:sz w:val="28"/>
                <w:szCs w:val="28"/>
                <w:lang w:eastAsia="ru-RU"/>
              </w:rPr>
            </w:pPr>
            <w:r w:rsidRPr="000A5AD9">
              <w:rPr>
                <w:rFonts w:ascii="Times New Roman" w:eastAsia="Times New Roman" w:hAnsi="Times New Roman" w:cs="Times New Roman"/>
                <w:sz w:val="28"/>
                <w:szCs w:val="28"/>
                <w:lang w:eastAsia="ru-RU"/>
              </w:rPr>
              <w:t>(3)</w:t>
            </w:r>
          </w:p>
        </w:tc>
      </w:tr>
    </w:tbl>
    <w:p w14:paraId="71DBD1E8" w14:textId="77777777" w:rsidR="00255127" w:rsidRPr="000A5AD9" w:rsidRDefault="00255127" w:rsidP="004F4BD9">
      <w:pPr>
        <w:spacing w:after="0" w:line="240" w:lineRule="auto"/>
        <w:jc w:val="both"/>
        <w:rPr>
          <w:rFonts w:ascii="Times New Roman" w:hAnsi="Times New Roman" w:cs="Times New Roman"/>
          <w:sz w:val="28"/>
          <w:szCs w:val="28"/>
        </w:rPr>
      </w:pPr>
    </w:p>
    <w:p w14:paraId="4C07A31E" w14:textId="67BCA493" w:rsidR="00E2562D" w:rsidRPr="000A5AD9" w:rsidRDefault="004F4BD9" w:rsidP="004F4BD9">
      <w:pPr>
        <w:spacing w:after="0" w:line="240" w:lineRule="auto"/>
        <w:jc w:val="both"/>
        <w:rPr>
          <w:rFonts w:ascii="Times New Roman" w:hAnsi="Times New Roman" w:cs="Times New Roman"/>
          <w:sz w:val="28"/>
          <w:szCs w:val="28"/>
        </w:rPr>
      </w:pPr>
      <w:r w:rsidRPr="000A5AD9">
        <w:rPr>
          <w:rFonts w:ascii="Times New Roman" w:hAnsi="Times New Roman" w:cs="Times New Roman"/>
          <w:sz w:val="28"/>
          <w:szCs w:val="28"/>
        </w:rPr>
        <w:t xml:space="preserve">где n – порядок </w:t>
      </w:r>
      <w:r w:rsidR="000A5AD9" w:rsidRPr="000A5AD9">
        <w:rPr>
          <w:rFonts w:ascii="Times New Roman" w:hAnsi="Times New Roman" w:cs="Times New Roman"/>
          <w:sz w:val="28"/>
          <w:szCs w:val="28"/>
        </w:rPr>
        <w:t>отражения</w:t>
      </w:r>
      <w:r w:rsidR="00E2562D" w:rsidRPr="000A5AD9">
        <w:rPr>
          <w:rFonts w:ascii="Times New Roman" w:hAnsi="Times New Roman" w:cs="Times New Roman"/>
          <w:sz w:val="28"/>
          <w:szCs w:val="28"/>
        </w:rPr>
        <w:t xml:space="preserve">; </w:t>
      </w:r>
    </w:p>
    <w:p w14:paraId="76633140" w14:textId="209CD273" w:rsidR="00E2562D" w:rsidRPr="000A5AD9" w:rsidRDefault="004F4BD9" w:rsidP="00E2562D">
      <w:pPr>
        <w:spacing w:after="0" w:line="240" w:lineRule="auto"/>
        <w:ind w:left="426"/>
        <w:jc w:val="both"/>
        <w:rPr>
          <w:rFonts w:ascii="Times New Roman" w:hAnsi="Times New Roman" w:cs="Times New Roman"/>
          <w:sz w:val="28"/>
          <w:szCs w:val="28"/>
        </w:rPr>
      </w:pPr>
      <w:r w:rsidRPr="000A5AD9">
        <w:rPr>
          <w:rFonts w:ascii="Times New Roman" w:hAnsi="Times New Roman" w:cs="Times New Roman"/>
          <w:sz w:val="28"/>
          <w:szCs w:val="28"/>
        </w:rPr>
        <w:t>λ – длина волны</w:t>
      </w:r>
      <w:r w:rsidR="000A5AD9" w:rsidRPr="000A5AD9">
        <w:rPr>
          <w:rFonts w:ascii="Times New Roman" w:hAnsi="Times New Roman" w:cs="Times New Roman"/>
          <w:sz w:val="28"/>
          <w:szCs w:val="28"/>
        </w:rPr>
        <w:t xml:space="preserve"> </w:t>
      </w:r>
      <w:r w:rsidRPr="000A5AD9">
        <w:rPr>
          <w:rFonts w:ascii="Times New Roman" w:hAnsi="Times New Roman" w:cs="Times New Roman"/>
          <w:sz w:val="28"/>
          <w:szCs w:val="28"/>
        </w:rPr>
        <w:t>рентгеновского излучения</w:t>
      </w:r>
      <w:r w:rsidR="00E2562D" w:rsidRPr="000A5AD9">
        <w:rPr>
          <w:rFonts w:ascii="Times New Roman" w:hAnsi="Times New Roman" w:cs="Times New Roman"/>
          <w:sz w:val="28"/>
          <w:szCs w:val="28"/>
        </w:rPr>
        <w:t xml:space="preserve">; </w:t>
      </w:r>
    </w:p>
    <w:p w14:paraId="0A726BD3" w14:textId="77777777" w:rsidR="00E2562D" w:rsidRPr="000A5AD9" w:rsidRDefault="004F4BD9" w:rsidP="00E2562D">
      <w:pPr>
        <w:spacing w:after="0" w:line="240" w:lineRule="auto"/>
        <w:ind w:left="426"/>
        <w:jc w:val="both"/>
        <w:rPr>
          <w:rFonts w:ascii="Times New Roman" w:eastAsia="Times New Roman" w:hAnsi="Times New Roman" w:cs="Times New Roman"/>
          <w:sz w:val="28"/>
          <w:szCs w:val="28"/>
          <w:lang w:eastAsia="ru-RU"/>
        </w:rPr>
      </w:pPr>
      <w:r w:rsidRPr="000A5AD9">
        <w:rPr>
          <w:rFonts w:ascii="Times New Roman" w:hAnsi="Times New Roman" w:cs="Times New Roman"/>
          <w:sz w:val="28"/>
          <w:szCs w:val="28"/>
        </w:rPr>
        <w:t xml:space="preserve">d – межплоскостное расстояние кристалла, </w:t>
      </w:r>
      <w:r w:rsidRPr="000A5AD9">
        <w:rPr>
          <w:rFonts w:ascii="Times New Roman" w:eastAsia="Times New Roman" w:hAnsi="Times New Roman" w:cs="Times New Roman"/>
          <w:sz w:val="28"/>
          <w:szCs w:val="28"/>
          <w:lang w:eastAsia="ru-RU"/>
        </w:rPr>
        <w:t>создающее дифракцию</w:t>
      </w:r>
      <w:r w:rsidR="00E2562D" w:rsidRPr="000A5AD9">
        <w:rPr>
          <w:rFonts w:ascii="Times New Roman" w:eastAsia="Times New Roman" w:hAnsi="Times New Roman" w:cs="Times New Roman"/>
          <w:sz w:val="28"/>
          <w:szCs w:val="28"/>
          <w:lang w:eastAsia="ru-RU"/>
        </w:rPr>
        <w:t xml:space="preserve">; </w:t>
      </w:r>
    </w:p>
    <w:p w14:paraId="46595545" w14:textId="56326DFF" w:rsidR="00E61EF2" w:rsidRPr="0053697F" w:rsidRDefault="004F4BD9" w:rsidP="000A5AD9">
      <w:pPr>
        <w:spacing w:after="0" w:line="240" w:lineRule="auto"/>
        <w:ind w:left="426"/>
        <w:jc w:val="both"/>
        <w:rPr>
          <w:rFonts w:ascii="Times New Roman" w:hAnsi="Times New Roman" w:cs="Times New Roman"/>
          <w:sz w:val="28"/>
          <w:szCs w:val="28"/>
        </w:rPr>
      </w:pPr>
      <w:r w:rsidRPr="000A5AD9">
        <w:rPr>
          <w:rFonts w:ascii="Times New Roman" w:hAnsi="Times New Roman" w:cs="Times New Roman"/>
          <w:sz w:val="28"/>
          <w:szCs w:val="28"/>
        </w:rPr>
        <w:t>θ – угол дифракции.</w:t>
      </w:r>
    </w:p>
    <w:p w14:paraId="25330086" w14:textId="77777777" w:rsidR="004F4BD9" w:rsidRPr="0053697F" w:rsidRDefault="004F4BD9" w:rsidP="004F4BD9">
      <w:pPr>
        <w:spacing w:after="0" w:line="240" w:lineRule="auto"/>
        <w:ind w:firstLine="567"/>
        <w:jc w:val="both"/>
        <w:rPr>
          <w:rFonts w:ascii="Times New Roman" w:eastAsia="Times New Roman" w:hAnsi="Times New Roman" w:cs="Times New Roman"/>
          <w:sz w:val="28"/>
          <w:szCs w:val="28"/>
          <w:lang w:eastAsia="ru-RU"/>
        </w:rPr>
      </w:pPr>
      <w:r w:rsidRPr="0053697F">
        <w:rPr>
          <w:rFonts w:ascii="Times New Roman" w:eastAsia="Times New Roman" w:hAnsi="Times New Roman" w:cs="Times New Roman"/>
          <w:sz w:val="28"/>
          <w:szCs w:val="28"/>
          <w:lang w:eastAsia="ru-RU"/>
        </w:rPr>
        <w:t xml:space="preserve">Преобразование дифракционных пиков в d-пространства позволяет идентифицировать </w:t>
      </w:r>
      <w:r w:rsidRPr="0053697F">
        <w:rPr>
          <w:rFonts w:ascii="Times New Roman" w:hAnsi="Times New Roman" w:cs="Times New Roman"/>
          <w:sz w:val="28"/>
          <w:szCs w:val="28"/>
        </w:rPr>
        <w:t>минералогические фазы</w:t>
      </w:r>
      <w:r w:rsidRPr="0053697F">
        <w:rPr>
          <w:rFonts w:ascii="Times New Roman" w:eastAsia="Times New Roman" w:hAnsi="Times New Roman" w:cs="Times New Roman"/>
          <w:sz w:val="28"/>
          <w:szCs w:val="28"/>
          <w:lang w:eastAsia="ru-RU"/>
        </w:rPr>
        <w:t xml:space="preserve">, поскольку каждый минерал имеет набор уникальных d-пространств. Как правило, это достигается путем сравнения d-расстояний со стандартными эталонными образцами. </w:t>
      </w:r>
    </w:p>
    <w:p w14:paraId="46E9934B" w14:textId="77777777" w:rsidR="001D4ADF" w:rsidRDefault="004F4BD9" w:rsidP="001D4ADF">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Для подтверждения, что медные минералы, использованные в этом исследовании, содержат только интересующие минеральные фазы, порошкообразные образцы минералов были проанализированы методом </w:t>
      </w:r>
      <w:r w:rsidR="00CA3FE1" w:rsidRPr="0053697F">
        <w:rPr>
          <w:rFonts w:ascii="Times New Roman" w:hAnsi="Times New Roman" w:cs="Times New Roman"/>
          <w:sz w:val="28"/>
          <w:szCs w:val="28"/>
        </w:rPr>
        <w:t xml:space="preserve">РФА </w:t>
      </w:r>
      <w:r w:rsidRPr="0053697F">
        <w:rPr>
          <w:rFonts w:ascii="Times New Roman" w:hAnsi="Times New Roman" w:cs="Times New Roman"/>
          <w:sz w:val="28"/>
          <w:szCs w:val="28"/>
        </w:rPr>
        <w:t xml:space="preserve">с помощью рентгеновского </w:t>
      </w:r>
      <w:proofErr w:type="spellStart"/>
      <w:r w:rsidRPr="0053697F">
        <w:rPr>
          <w:rFonts w:ascii="Times New Roman" w:hAnsi="Times New Roman" w:cs="Times New Roman"/>
          <w:sz w:val="28"/>
          <w:szCs w:val="28"/>
        </w:rPr>
        <w:t>дифрактометра</w:t>
      </w:r>
      <w:proofErr w:type="spellEnd"/>
      <w:r w:rsidRPr="0053697F">
        <w:rPr>
          <w:rFonts w:ascii="Times New Roman" w:hAnsi="Times New Roman" w:cs="Times New Roman"/>
          <w:sz w:val="28"/>
          <w:szCs w:val="28"/>
        </w:rPr>
        <w:t xml:space="preserve"> D8 </w:t>
      </w:r>
      <w:proofErr w:type="spellStart"/>
      <w:r w:rsidRPr="0053697F">
        <w:rPr>
          <w:rFonts w:ascii="Times New Roman" w:hAnsi="Times New Roman" w:cs="Times New Roman"/>
          <w:sz w:val="28"/>
          <w:szCs w:val="28"/>
        </w:rPr>
        <w:t>Advance</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Bruker</w:t>
      </w:r>
      <w:proofErr w:type="spellEnd"/>
      <w:r w:rsidRPr="0053697F">
        <w:rPr>
          <w:rFonts w:ascii="Times New Roman" w:hAnsi="Times New Roman" w:cs="Times New Roman"/>
          <w:sz w:val="28"/>
          <w:szCs w:val="28"/>
        </w:rPr>
        <w:t>, Германия) с использованием медного Kα-</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излучения с шагом движения гониометра 0</w:t>
      </w:r>
      <w:r w:rsidR="00401516" w:rsidRPr="0053697F">
        <w:rPr>
          <w:rFonts w:ascii="Times New Roman" w:hAnsi="Times New Roman" w:cs="Times New Roman"/>
          <w:sz w:val="28"/>
          <w:szCs w:val="28"/>
        </w:rPr>
        <w:t>,</w:t>
      </w:r>
      <w:r w:rsidRPr="0053697F">
        <w:rPr>
          <w:rFonts w:ascii="Times New Roman" w:hAnsi="Times New Roman" w:cs="Times New Roman"/>
          <w:sz w:val="28"/>
          <w:szCs w:val="28"/>
        </w:rPr>
        <w:t xml:space="preserve">02º </w:t>
      </w:r>
      <w:r w:rsidRPr="0053697F">
        <w:rPr>
          <w:rFonts w:ascii="Times New Roman" w:eastAsia="Calibri" w:hAnsi="Times New Roman" w:cs="Times New Roman"/>
          <w:bCs/>
          <w:sz w:val="28"/>
          <w:szCs w:val="28"/>
        </w:rPr>
        <w:t xml:space="preserve">в диапазоне сканирования углов </w:t>
      </w:r>
      <w:r w:rsidRPr="0053697F">
        <w:rPr>
          <w:rFonts w:ascii="Times New Roman" w:hAnsi="Times New Roman" w:cs="Times New Roman"/>
          <w:sz w:val="28"/>
          <w:szCs w:val="28"/>
        </w:rPr>
        <w:t>2θ</w:t>
      </w:r>
      <w:r w:rsidRPr="0053697F">
        <w:rPr>
          <w:rFonts w:ascii="Times New Roman" w:eastAsia="Calibri" w:hAnsi="Times New Roman" w:cs="Times New Roman"/>
          <w:bCs/>
          <w:sz w:val="28"/>
          <w:szCs w:val="28"/>
        </w:rPr>
        <w:t xml:space="preserve"> от 20º до 80º</w:t>
      </w:r>
      <w:r w:rsidR="00401516" w:rsidRPr="0053697F">
        <w:rPr>
          <w:rFonts w:ascii="Times New Roman" w:eastAsia="Calibri" w:hAnsi="Times New Roman" w:cs="Times New Roman"/>
          <w:bCs/>
          <w:sz w:val="28"/>
          <w:szCs w:val="28"/>
        </w:rPr>
        <w:t>-</w:t>
      </w:r>
      <w:r w:rsidRPr="0053697F">
        <w:rPr>
          <w:rFonts w:ascii="Times New Roman" w:eastAsia="Calibri" w:hAnsi="Times New Roman" w:cs="Times New Roman"/>
          <w:bCs/>
          <w:sz w:val="28"/>
          <w:szCs w:val="28"/>
        </w:rPr>
        <w:t>90º</w:t>
      </w:r>
      <w:r w:rsidRPr="0053697F">
        <w:rPr>
          <w:rFonts w:ascii="Times New Roman" w:hAnsi="Times New Roman" w:cs="Times New Roman"/>
          <w:sz w:val="28"/>
          <w:szCs w:val="28"/>
        </w:rPr>
        <w:t xml:space="preserve">. Обработка рентгенограмм для определения углового положения и интенсивностей рефлексов, а также идентификация фаз образцов проводилась в режиме автоматического поиска с помощью программного обеспечения </w:t>
      </w:r>
      <w:proofErr w:type="spellStart"/>
      <w:r w:rsidRPr="0053697F">
        <w:rPr>
          <w:rFonts w:ascii="Times New Roman" w:hAnsi="Times New Roman" w:cs="Times New Roman"/>
          <w:sz w:val="28"/>
          <w:szCs w:val="28"/>
        </w:rPr>
        <w:t>Crystallographica</w:t>
      </w:r>
      <w:proofErr w:type="spellEnd"/>
      <w:r w:rsidRPr="0053697F">
        <w:rPr>
          <w:rFonts w:ascii="Times New Roman" w:hAnsi="Times New Roman" w:cs="Times New Roman"/>
          <w:sz w:val="28"/>
          <w:szCs w:val="28"/>
        </w:rPr>
        <w:t xml:space="preserve"> Search-Match с использованием международной картотеки дифракционных базы данных рентгеновских порошков PDF-2.</w:t>
      </w:r>
    </w:p>
    <w:p w14:paraId="527EFFA7" w14:textId="77777777" w:rsidR="001D4ADF" w:rsidRDefault="001D4ADF" w:rsidP="001D4ADF">
      <w:pPr>
        <w:spacing w:after="0" w:line="240" w:lineRule="auto"/>
        <w:ind w:firstLine="567"/>
        <w:jc w:val="both"/>
        <w:rPr>
          <w:rFonts w:ascii="Times New Roman" w:hAnsi="Times New Roman" w:cs="Times New Roman"/>
          <w:sz w:val="28"/>
          <w:szCs w:val="28"/>
        </w:rPr>
      </w:pPr>
    </w:p>
    <w:p w14:paraId="711830CF" w14:textId="56874B5C" w:rsidR="00863C88" w:rsidRPr="0053697F" w:rsidRDefault="001D4ADF" w:rsidP="001D4AD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2.4.3 </w:t>
      </w:r>
      <w:r w:rsidR="007519ED" w:rsidRPr="001D4ADF">
        <w:rPr>
          <w:rFonts w:ascii="Times New Roman" w:hAnsi="Times New Roman" w:cs="Times New Roman"/>
          <w:sz w:val="28"/>
          <w:szCs w:val="28"/>
        </w:rPr>
        <w:t xml:space="preserve">Метод низкотемпературной адсорбции-десорбции азота (метод </w:t>
      </w:r>
      <w:proofErr w:type="spellStart"/>
      <w:r w:rsidR="007519ED" w:rsidRPr="001D4ADF">
        <w:rPr>
          <w:rFonts w:ascii="Times New Roman" w:hAnsi="Times New Roman" w:cs="Times New Roman"/>
          <w:sz w:val="28"/>
          <w:szCs w:val="28"/>
        </w:rPr>
        <w:t>Брунауэра</w:t>
      </w:r>
      <w:proofErr w:type="spellEnd"/>
      <w:r w:rsidR="007519ED" w:rsidRPr="001D4ADF">
        <w:rPr>
          <w:rFonts w:ascii="Times New Roman" w:hAnsi="Times New Roman" w:cs="Times New Roman"/>
          <w:sz w:val="28"/>
          <w:szCs w:val="28"/>
        </w:rPr>
        <w:t>-</w:t>
      </w:r>
      <w:proofErr w:type="spellStart"/>
      <w:r w:rsidR="007519ED" w:rsidRPr="001D4ADF">
        <w:rPr>
          <w:rFonts w:ascii="Times New Roman" w:hAnsi="Times New Roman" w:cs="Times New Roman"/>
          <w:sz w:val="28"/>
          <w:szCs w:val="28"/>
        </w:rPr>
        <w:t>Эммета</w:t>
      </w:r>
      <w:proofErr w:type="spellEnd"/>
      <w:r w:rsidR="007519ED" w:rsidRPr="001D4ADF">
        <w:rPr>
          <w:rFonts w:ascii="Times New Roman" w:hAnsi="Times New Roman" w:cs="Times New Roman"/>
          <w:sz w:val="28"/>
          <w:szCs w:val="28"/>
        </w:rPr>
        <w:t>-Теллера)</w:t>
      </w:r>
    </w:p>
    <w:p w14:paraId="0808DB3F" w14:textId="2AAA3F72" w:rsidR="00517F2E" w:rsidRPr="0053697F" w:rsidRDefault="00863C88" w:rsidP="009A0BD7">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Для количественного анализа величины удельной площади поверхности сульфидных минералов меди был использован метод </w:t>
      </w:r>
      <w:proofErr w:type="spellStart"/>
      <w:r w:rsidRPr="0053697F">
        <w:rPr>
          <w:rFonts w:ascii="Times New Roman" w:hAnsi="Times New Roman" w:cs="Times New Roman"/>
          <w:sz w:val="28"/>
          <w:szCs w:val="28"/>
        </w:rPr>
        <w:t>Брунауэра</w:t>
      </w:r>
      <w:proofErr w:type="spellEnd"/>
      <w:r w:rsidRPr="0053697F">
        <w:rPr>
          <w:rFonts w:ascii="Times New Roman" w:hAnsi="Times New Roman" w:cs="Times New Roman"/>
          <w:sz w:val="28"/>
          <w:szCs w:val="28"/>
        </w:rPr>
        <w:t>-</w:t>
      </w:r>
      <w:proofErr w:type="spellStart"/>
      <w:r w:rsidRPr="0053697F">
        <w:rPr>
          <w:rFonts w:ascii="Times New Roman" w:hAnsi="Times New Roman" w:cs="Times New Roman"/>
          <w:sz w:val="28"/>
          <w:szCs w:val="28"/>
        </w:rPr>
        <w:t>Эммета</w:t>
      </w:r>
      <w:proofErr w:type="spellEnd"/>
      <w:r w:rsidRPr="0053697F">
        <w:rPr>
          <w:rFonts w:ascii="Times New Roman" w:hAnsi="Times New Roman" w:cs="Times New Roman"/>
          <w:sz w:val="28"/>
          <w:szCs w:val="28"/>
        </w:rPr>
        <w:t xml:space="preserve">-Теллера (БЭТ) с помощью анализатора удельной поверхности </w:t>
      </w:r>
      <w:proofErr w:type="spellStart"/>
      <w:r w:rsidRPr="0053697F">
        <w:rPr>
          <w:rFonts w:ascii="Times New Roman" w:hAnsi="Times New Roman" w:cs="Times New Roman"/>
          <w:sz w:val="28"/>
          <w:szCs w:val="28"/>
        </w:rPr>
        <w:t>ThermoSorb</w:t>
      </w:r>
      <w:proofErr w:type="spellEnd"/>
      <w:r w:rsidRPr="0053697F">
        <w:rPr>
          <w:rFonts w:ascii="Times New Roman" w:hAnsi="Times New Roman" w:cs="Times New Roman"/>
          <w:sz w:val="28"/>
          <w:szCs w:val="28"/>
        </w:rPr>
        <w:t xml:space="preserve"> TPD 1200 («</w:t>
      </w:r>
      <w:proofErr w:type="spellStart"/>
      <w:r w:rsidRPr="0053697F">
        <w:rPr>
          <w:rFonts w:ascii="Times New Roman" w:hAnsi="Times New Roman" w:cs="Times New Roman"/>
          <w:sz w:val="28"/>
          <w:szCs w:val="28"/>
        </w:rPr>
        <w:t>Катакон</w:t>
      </w:r>
      <w:proofErr w:type="spellEnd"/>
      <w:r w:rsidRPr="0053697F">
        <w:rPr>
          <w:rFonts w:ascii="Times New Roman" w:hAnsi="Times New Roman" w:cs="Times New Roman"/>
          <w:sz w:val="28"/>
          <w:szCs w:val="28"/>
        </w:rPr>
        <w:t>», Россия).</w:t>
      </w:r>
    </w:p>
    <w:p w14:paraId="04CB7385" w14:textId="641D42E5" w:rsidR="00211A79" w:rsidRDefault="00863C88" w:rsidP="00211A79">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Метод БЭТ основан на физическом поглощении инертного газа, обычно азота, аргона или криптона, на твердой поверхности образца минерала при постоянной изотермической температуре [</w:t>
      </w:r>
      <w:r w:rsidR="00517F2E" w:rsidRPr="0053697F">
        <w:rPr>
          <w:rFonts w:ascii="Times New Roman" w:hAnsi="Times New Roman" w:cs="Times New Roman"/>
          <w:sz w:val="28"/>
          <w:szCs w:val="28"/>
        </w:rPr>
        <w:t>1</w:t>
      </w:r>
      <w:r w:rsidR="009372CA" w:rsidRPr="0053697F">
        <w:rPr>
          <w:rFonts w:ascii="Times New Roman" w:hAnsi="Times New Roman" w:cs="Times New Roman"/>
          <w:sz w:val="28"/>
          <w:szCs w:val="28"/>
        </w:rPr>
        <w:t>1</w:t>
      </w:r>
      <w:r w:rsidR="00706BFD">
        <w:rPr>
          <w:rFonts w:ascii="Times New Roman" w:hAnsi="Times New Roman" w:cs="Times New Roman"/>
          <w:sz w:val="28"/>
          <w:szCs w:val="28"/>
        </w:rPr>
        <w:t>5</w:t>
      </w:r>
      <w:r w:rsidRPr="0053697F">
        <w:rPr>
          <w:rFonts w:ascii="Times New Roman" w:hAnsi="Times New Roman" w:cs="Times New Roman"/>
          <w:sz w:val="28"/>
          <w:szCs w:val="28"/>
        </w:rPr>
        <w:t>]. Подходящая температура зависит от используемого инертного газа (например, 77 К для жидкого азота). Небольшие молекулы газа притягиваются к поверхности твердого образца и открывают пористую структуру, образующую монослой адсорбированного газа. После создания газового монослоя молекул, образец помещают в атмосферу, не содержащую азота, и нагревают. Это позволяет высвободить адсорбированные молекулы газообразного азота с поверхности образца. Затем можно определить количество выделяющихся молекул газа и рассчитать площадь поверхности и пористость [</w:t>
      </w:r>
      <w:r w:rsidR="00517F2E" w:rsidRPr="0053697F">
        <w:rPr>
          <w:rFonts w:ascii="Times New Roman" w:hAnsi="Times New Roman" w:cs="Times New Roman"/>
          <w:sz w:val="28"/>
          <w:szCs w:val="28"/>
        </w:rPr>
        <w:t>1</w:t>
      </w:r>
      <w:r w:rsidR="00627C8A" w:rsidRPr="0053697F">
        <w:rPr>
          <w:rFonts w:ascii="Times New Roman" w:hAnsi="Times New Roman" w:cs="Times New Roman"/>
          <w:sz w:val="28"/>
          <w:szCs w:val="28"/>
        </w:rPr>
        <w:t>1</w:t>
      </w:r>
      <w:r w:rsidR="00706BFD">
        <w:rPr>
          <w:rFonts w:ascii="Times New Roman" w:hAnsi="Times New Roman" w:cs="Times New Roman"/>
          <w:sz w:val="28"/>
          <w:szCs w:val="28"/>
        </w:rPr>
        <w:t>6</w:t>
      </w:r>
      <w:r w:rsidRPr="0053697F">
        <w:rPr>
          <w:rFonts w:ascii="Times New Roman" w:hAnsi="Times New Roman" w:cs="Times New Roman"/>
          <w:sz w:val="28"/>
          <w:szCs w:val="28"/>
        </w:rPr>
        <w:t>]</w:t>
      </w:r>
      <w:r w:rsidR="00E25DAD" w:rsidRPr="0053697F">
        <w:rPr>
          <w:rFonts w:ascii="Times New Roman" w:hAnsi="Times New Roman" w:cs="Times New Roman"/>
          <w:sz w:val="28"/>
          <w:szCs w:val="28"/>
        </w:rPr>
        <w:t>.</w:t>
      </w:r>
    </w:p>
    <w:p w14:paraId="11A45007" w14:textId="77777777" w:rsidR="00211A79" w:rsidRDefault="00211A79" w:rsidP="00211A79">
      <w:pPr>
        <w:spacing w:after="0" w:line="240" w:lineRule="auto"/>
        <w:ind w:firstLine="567"/>
        <w:jc w:val="both"/>
        <w:rPr>
          <w:rFonts w:ascii="Times New Roman" w:hAnsi="Times New Roman" w:cs="Times New Roman"/>
          <w:sz w:val="28"/>
          <w:szCs w:val="28"/>
        </w:rPr>
      </w:pPr>
    </w:p>
    <w:p w14:paraId="7050F350" w14:textId="618458AB" w:rsidR="00D63D59" w:rsidRPr="0053697F" w:rsidRDefault="00211A79" w:rsidP="00211A7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2.4.4 </w:t>
      </w:r>
      <w:r w:rsidR="00D63D59" w:rsidRPr="00211A79">
        <w:rPr>
          <w:rFonts w:ascii="Times New Roman" w:eastAsia="Calibri" w:hAnsi="Times New Roman" w:cs="Times New Roman"/>
          <w:sz w:val="28"/>
          <w:szCs w:val="28"/>
        </w:rPr>
        <w:t>Инфракрасная спектроскопия</w:t>
      </w:r>
      <w:r w:rsidR="001B5EF2" w:rsidRPr="00211A79">
        <w:rPr>
          <w:rFonts w:ascii="Times New Roman" w:eastAsia="Calibri" w:hAnsi="Times New Roman" w:cs="Times New Roman"/>
          <w:sz w:val="28"/>
          <w:szCs w:val="28"/>
        </w:rPr>
        <w:t xml:space="preserve"> с преобразованием Фурье</w:t>
      </w:r>
    </w:p>
    <w:p w14:paraId="72053547" w14:textId="70CCD649" w:rsidR="009A2184" w:rsidRPr="0053697F" w:rsidRDefault="00D63D59" w:rsidP="009A2184">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Инфракрасная спектроскопия (ИК) – эффективный метод анализа вещественного состава руд, горных пород и минералов, позволяющий идентифицировать функциональные группы в молекулах различных соединений [</w:t>
      </w:r>
      <w:r w:rsidR="00E21DBF" w:rsidRPr="0053697F">
        <w:rPr>
          <w:rFonts w:ascii="Times New Roman" w:hAnsi="Times New Roman" w:cs="Times New Roman"/>
          <w:sz w:val="28"/>
          <w:szCs w:val="28"/>
        </w:rPr>
        <w:t>11</w:t>
      </w:r>
      <w:r w:rsidR="00000B83">
        <w:rPr>
          <w:rFonts w:ascii="Times New Roman" w:hAnsi="Times New Roman" w:cs="Times New Roman"/>
          <w:sz w:val="28"/>
          <w:szCs w:val="28"/>
        </w:rPr>
        <w:t>7</w:t>
      </w:r>
      <w:r w:rsidRPr="0053697F">
        <w:rPr>
          <w:rFonts w:ascii="Times New Roman" w:hAnsi="Times New Roman" w:cs="Times New Roman"/>
          <w:sz w:val="28"/>
          <w:szCs w:val="28"/>
        </w:rPr>
        <w:t xml:space="preserve">]. ИК-спектроскопия широко применяется в практике металлургических </w:t>
      </w:r>
      <w:r w:rsidRPr="0053697F">
        <w:rPr>
          <w:rFonts w:ascii="Times New Roman" w:hAnsi="Times New Roman" w:cs="Times New Roman"/>
          <w:sz w:val="28"/>
          <w:szCs w:val="28"/>
        </w:rPr>
        <w:lastRenderedPageBreak/>
        <w:t>исследований, что связано с быстротой, простотой, универсальностью и экономичностью метода [</w:t>
      </w:r>
      <w:r w:rsidR="00E21DBF" w:rsidRPr="0053697F">
        <w:rPr>
          <w:rFonts w:ascii="Times New Roman" w:hAnsi="Times New Roman" w:cs="Times New Roman"/>
          <w:sz w:val="28"/>
          <w:szCs w:val="28"/>
        </w:rPr>
        <w:t>11</w:t>
      </w:r>
      <w:r w:rsidR="00000B83">
        <w:rPr>
          <w:rFonts w:ascii="Times New Roman" w:hAnsi="Times New Roman" w:cs="Times New Roman"/>
          <w:sz w:val="28"/>
          <w:szCs w:val="28"/>
        </w:rPr>
        <w:t>8</w:t>
      </w:r>
      <w:r w:rsidRPr="0053697F">
        <w:rPr>
          <w:rFonts w:ascii="Times New Roman" w:hAnsi="Times New Roman" w:cs="Times New Roman"/>
          <w:sz w:val="28"/>
          <w:szCs w:val="28"/>
        </w:rPr>
        <w:t>]. Поскольку ИК-поглощение возникает в результате взаимодействия между атомами в кристаллической структуре минерала, оно позволяет легко определить наличие определенных атомных группировок в кристаллической структуре. В частности, это лучший метод для обнаружения присутствия воды в минерале, а также для определения формы, в которой она присутствует [</w:t>
      </w:r>
      <w:r w:rsidR="00E21DBF" w:rsidRPr="0053697F">
        <w:rPr>
          <w:rFonts w:ascii="Times New Roman" w:hAnsi="Times New Roman" w:cs="Times New Roman"/>
          <w:sz w:val="28"/>
          <w:szCs w:val="28"/>
        </w:rPr>
        <w:t>11</w:t>
      </w:r>
      <w:r w:rsidR="00000B83">
        <w:rPr>
          <w:rFonts w:ascii="Times New Roman" w:hAnsi="Times New Roman" w:cs="Times New Roman"/>
          <w:sz w:val="28"/>
          <w:szCs w:val="28"/>
        </w:rPr>
        <w:t>9</w:t>
      </w:r>
      <w:r w:rsidRPr="0053697F">
        <w:rPr>
          <w:rFonts w:ascii="Times New Roman" w:hAnsi="Times New Roman" w:cs="Times New Roman"/>
          <w:sz w:val="28"/>
          <w:szCs w:val="28"/>
        </w:rPr>
        <w:t>].</w:t>
      </w:r>
    </w:p>
    <w:p w14:paraId="720E4720" w14:textId="48814C6C" w:rsidR="00AD593E" w:rsidRPr="00AD593E" w:rsidRDefault="00D63D59" w:rsidP="00AD593E">
      <w:pPr>
        <w:spacing w:after="0" w:line="240" w:lineRule="auto"/>
        <w:ind w:firstLine="567"/>
        <w:jc w:val="both"/>
        <w:rPr>
          <w:rFonts w:ascii="Times New Roman" w:hAnsi="Times New Roman" w:cs="Times New Roman"/>
          <w:sz w:val="28"/>
          <w:szCs w:val="28"/>
          <w:shd w:val="clear" w:color="auto" w:fill="FFFFFF"/>
        </w:rPr>
      </w:pPr>
      <w:r w:rsidRPr="00AD593E">
        <w:rPr>
          <w:rFonts w:ascii="Times New Roman" w:hAnsi="Times New Roman" w:cs="Times New Roman"/>
          <w:sz w:val="28"/>
          <w:szCs w:val="28"/>
        </w:rPr>
        <w:t>ИК-спектроскопическое исследование сульфидных минералов меди до и после выщелачивания проводилось</w:t>
      </w:r>
      <w:r w:rsidR="00AD593E" w:rsidRPr="00AD593E">
        <w:rPr>
          <w:rFonts w:ascii="Times New Roman" w:hAnsi="Times New Roman" w:cs="Times New Roman"/>
          <w:sz w:val="28"/>
          <w:szCs w:val="28"/>
        </w:rPr>
        <w:t xml:space="preserve"> </w:t>
      </w:r>
      <w:r w:rsidR="00AD593E" w:rsidRPr="00AD593E">
        <w:rPr>
          <w:rFonts w:ascii="Times New Roman" w:hAnsi="Times New Roman" w:cs="Times New Roman"/>
          <w:sz w:val="28"/>
          <w:szCs w:val="28"/>
          <w:shd w:val="clear" w:color="auto" w:fill="FFFFFF"/>
        </w:rPr>
        <w:t>в диапазоне 450-4000 см</w:t>
      </w:r>
      <w:r w:rsidR="00AD593E" w:rsidRPr="00AD593E">
        <w:rPr>
          <w:rFonts w:ascii="Times New Roman" w:hAnsi="Times New Roman" w:cs="Times New Roman"/>
          <w:sz w:val="28"/>
          <w:szCs w:val="28"/>
          <w:shd w:val="clear" w:color="auto" w:fill="FFFFFF"/>
          <w:vertAlign w:val="superscript"/>
        </w:rPr>
        <w:t>-1</w:t>
      </w:r>
      <w:r w:rsidR="00AD593E" w:rsidRPr="00AD593E">
        <w:rPr>
          <w:rFonts w:ascii="Times New Roman" w:hAnsi="Times New Roman" w:cs="Times New Roman"/>
          <w:sz w:val="28"/>
          <w:szCs w:val="28"/>
          <w:shd w:val="clear" w:color="auto" w:fill="FFFFFF"/>
        </w:rPr>
        <w:t xml:space="preserve"> на приборе Spectrum 65 FT-IR (</w:t>
      </w:r>
      <w:proofErr w:type="spellStart"/>
      <w:r w:rsidR="00AD593E" w:rsidRPr="00AD593E">
        <w:rPr>
          <w:rFonts w:ascii="Times New Roman" w:hAnsi="Times New Roman" w:cs="Times New Roman"/>
          <w:sz w:val="28"/>
          <w:szCs w:val="28"/>
          <w:shd w:val="clear" w:color="auto" w:fill="FFFFFF"/>
        </w:rPr>
        <w:t>PerkinElmer</w:t>
      </w:r>
      <w:proofErr w:type="spellEnd"/>
      <w:r w:rsidR="00AD593E" w:rsidRPr="00AD593E">
        <w:rPr>
          <w:rFonts w:ascii="Times New Roman" w:hAnsi="Times New Roman" w:cs="Times New Roman"/>
          <w:sz w:val="28"/>
          <w:szCs w:val="28"/>
          <w:shd w:val="clear" w:color="auto" w:fill="FFFFFF"/>
        </w:rPr>
        <w:t xml:space="preserve">, США). Анализ полученных ИК-спектров выполнялся с опорой на литературные источники и с использованием программного обеспечения </w:t>
      </w:r>
      <w:proofErr w:type="spellStart"/>
      <w:r w:rsidR="00AD593E" w:rsidRPr="00AD593E">
        <w:rPr>
          <w:rFonts w:ascii="Times New Roman" w:hAnsi="Times New Roman" w:cs="Times New Roman"/>
          <w:sz w:val="28"/>
          <w:szCs w:val="28"/>
          <w:shd w:val="clear" w:color="auto" w:fill="FFFFFF"/>
        </w:rPr>
        <w:t>IRPal</w:t>
      </w:r>
      <w:proofErr w:type="spellEnd"/>
      <w:r w:rsidR="00AD593E" w:rsidRPr="00AD593E">
        <w:rPr>
          <w:rFonts w:ascii="Times New Roman" w:hAnsi="Times New Roman" w:cs="Times New Roman"/>
          <w:sz w:val="28"/>
          <w:szCs w:val="28"/>
          <w:shd w:val="clear" w:color="auto" w:fill="FFFFFF"/>
        </w:rPr>
        <w:t xml:space="preserve"> 2.0 [34, с. 75].</w:t>
      </w:r>
    </w:p>
    <w:p w14:paraId="4FEC9580" w14:textId="77777777" w:rsidR="00AD593E" w:rsidRDefault="00AD593E" w:rsidP="001A04E0">
      <w:pPr>
        <w:spacing w:after="0" w:line="240" w:lineRule="auto"/>
        <w:ind w:firstLine="567"/>
        <w:jc w:val="both"/>
        <w:rPr>
          <w:rFonts w:ascii="Times New Roman" w:hAnsi="Times New Roman" w:cs="Times New Roman"/>
          <w:sz w:val="28"/>
          <w:szCs w:val="28"/>
          <w:shd w:val="clear" w:color="auto" w:fill="FFFFFF"/>
        </w:rPr>
      </w:pPr>
    </w:p>
    <w:p w14:paraId="197E9AC5" w14:textId="33E4D530" w:rsidR="00D63D59" w:rsidRPr="001A04E0" w:rsidRDefault="001A04E0" w:rsidP="001A04E0">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2.4.5 </w:t>
      </w:r>
      <w:proofErr w:type="spellStart"/>
      <w:r w:rsidR="00D63D59" w:rsidRPr="001A04E0">
        <w:rPr>
          <w:rFonts w:ascii="Times New Roman" w:hAnsi="Times New Roman" w:cs="Times New Roman"/>
          <w:sz w:val="28"/>
          <w:szCs w:val="28"/>
        </w:rPr>
        <w:t>Рамановская</w:t>
      </w:r>
      <w:proofErr w:type="spellEnd"/>
      <w:r w:rsidR="00D63D59" w:rsidRPr="001A04E0">
        <w:rPr>
          <w:rFonts w:ascii="Times New Roman" w:hAnsi="Times New Roman" w:cs="Times New Roman"/>
          <w:sz w:val="28"/>
          <w:szCs w:val="28"/>
        </w:rPr>
        <w:t xml:space="preserve"> спектроскопия</w:t>
      </w:r>
    </w:p>
    <w:p w14:paraId="7F17376E" w14:textId="28E28407" w:rsidR="001F3BCE" w:rsidRPr="0053697F" w:rsidRDefault="00D63D59" w:rsidP="001F3BCE">
      <w:pPr>
        <w:pStyle w:val="a3"/>
        <w:spacing w:after="0" w:line="240" w:lineRule="auto"/>
        <w:ind w:left="0" w:firstLine="567"/>
        <w:jc w:val="both"/>
        <w:rPr>
          <w:rFonts w:ascii="Times New Roman" w:hAnsi="Times New Roman" w:cs="Times New Roman"/>
          <w:sz w:val="28"/>
          <w:szCs w:val="28"/>
        </w:rPr>
      </w:pPr>
      <w:proofErr w:type="spellStart"/>
      <w:r w:rsidRPr="0053697F">
        <w:rPr>
          <w:rFonts w:ascii="Times New Roman" w:hAnsi="Times New Roman" w:cs="Times New Roman"/>
          <w:sz w:val="28"/>
          <w:szCs w:val="28"/>
        </w:rPr>
        <w:t>Рамановская</w:t>
      </w:r>
      <w:proofErr w:type="spellEnd"/>
      <w:r w:rsidRPr="0053697F">
        <w:rPr>
          <w:rFonts w:ascii="Times New Roman" w:hAnsi="Times New Roman" w:cs="Times New Roman"/>
          <w:sz w:val="28"/>
          <w:szCs w:val="28"/>
        </w:rPr>
        <w:t xml:space="preserve"> спектроскопия (спектроскопия комбинационного рассеяния света) – метод анализа структуры молекул, являющийся дополнительным к ИК-спектроскопии, позволяющий получать спектры молекулярных колебаний, возникающих в результате неупругого рассеяния фотонов, генерируемых материалами, возбуждаемыми лазером</w:t>
      </w:r>
      <w:r w:rsidR="0071278F" w:rsidRPr="0053697F">
        <w:rPr>
          <w:rFonts w:ascii="Times New Roman" w:hAnsi="Times New Roman" w:cs="Times New Roman"/>
          <w:sz w:val="28"/>
          <w:szCs w:val="28"/>
        </w:rPr>
        <w:t xml:space="preserve"> </w:t>
      </w:r>
      <w:r w:rsidRPr="0053697F">
        <w:rPr>
          <w:rFonts w:ascii="Times New Roman" w:hAnsi="Times New Roman" w:cs="Times New Roman"/>
          <w:sz w:val="28"/>
          <w:szCs w:val="28"/>
        </w:rPr>
        <w:t>[</w:t>
      </w:r>
      <w:r w:rsidR="007044ED" w:rsidRPr="0053697F">
        <w:rPr>
          <w:rFonts w:ascii="Times New Roman" w:hAnsi="Times New Roman" w:cs="Times New Roman"/>
          <w:sz w:val="28"/>
          <w:szCs w:val="28"/>
        </w:rPr>
        <w:t>1</w:t>
      </w:r>
      <w:r w:rsidR="00000B83">
        <w:rPr>
          <w:rFonts w:ascii="Times New Roman" w:hAnsi="Times New Roman" w:cs="Times New Roman"/>
          <w:sz w:val="28"/>
          <w:szCs w:val="28"/>
        </w:rPr>
        <w:t>20</w:t>
      </w:r>
      <w:r w:rsidRPr="0053697F">
        <w:rPr>
          <w:rFonts w:ascii="Times New Roman" w:hAnsi="Times New Roman" w:cs="Times New Roman"/>
          <w:sz w:val="28"/>
          <w:szCs w:val="28"/>
        </w:rPr>
        <w:t xml:space="preserve">]. </w:t>
      </w:r>
    </w:p>
    <w:p w14:paraId="382B9F51" w14:textId="2FCD8FE7" w:rsidR="00E510C8" w:rsidRPr="00E510C8" w:rsidRDefault="00E510C8" w:rsidP="00E510C8">
      <w:pPr>
        <w:pStyle w:val="a3"/>
        <w:spacing w:after="0" w:line="240" w:lineRule="auto"/>
        <w:ind w:left="0" w:firstLine="567"/>
        <w:jc w:val="both"/>
        <w:rPr>
          <w:rFonts w:ascii="Times New Roman" w:hAnsi="Times New Roman" w:cs="Times New Roman"/>
          <w:sz w:val="28"/>
          <w:szCs w:val="28"/>
        </w:rPr>
      </w:pPr>
      <w:r w:rsidRPr="00E510C8">
        <w:rPr>
          <w:rFonts w:ascii="Times New Roman" w:hAnsi="Times New Roman" w:cs="Times New Roman"/>
          <w:sz w:val="28"/>
          <w:szCs w:val="28"/>
        </w:rPr>
        <w:t xml:space="preserve">Принцип работы </w:t>
      </w:r>
      <w:proofErr w:type="spellStart"/>
      <w:r w:rsidRPr="00E510C8">
        <w:rPr>
          <w:rFonts w:ascii="Times New Roman" w:hAnsi="Times New Roman" w:cs="Times New Roman"/>
          <w:sz w:val="28"/>
          <w:szCs w:val="28"/>
        </w:rPr>
        <w:t>рамановского</w:t>
      </w:r>
      <w:proofErr w:type="spellEnd"/>
      <w:r w:rsidRPr="00E510C8">
        <w:rPr>
          <w:rFonts w:ascii="Times New Roman" w:hAnsi="Times New Roman" w:cs="Times New Roman"/>
          <w:sz w:val="28"/>
          <w:szCs w:val="28"/>
        </w:rPr>
        <w:t xml:space="preserve"> спектрометра состоит в том, что на образец направляют лазерный луч и измеряют рассеянный свет, подвергающийся комбинационному рассеянию. Небольшая часть </w:t>
      </w:r>
      <w:r>
        <w:rPr>
          <w:rFonts w:ascii="Times New Roman" w:hAnsi="Times New Roman" w:cs="Times New Roman"/>
          <w:sz w:val="28"/>
          <w:szCs w:val="28"/>
        </w:rPr>
        <w:t xml:space="preserve">рассеянных </w:t>
      </w:r>
      <w:r w:rsidRPr="00E510C8">
        <w:rPr>
          <w:rFonts w:ascii="Times New Roman" w:hAnsi="Times New Roman" w:cs="Times New Roman"/>
          <w:sz w:val="28"/>
          <w:szCs w:val="28"/>
        </w:rPr>
        <w:t xml:space="preserve">фотонов меняет энергию из-за молекулярных колебаний или вращений, вызывая </w:t>
      </w:r>
      <w:proofErr w:type="spellStart"/>
      <w:r w:rsidRPr="00E510C8">
        <w:rPr>
          <w:rFonts w:ascii="Times New Roman" w:hAnsi="Times New Roman" w:cs="Times New Roman"/>
          <w:sz w:val="28"/>
          <w:szCs w:val="28"/>
        </w:rPr>
        <w:t>рамановский</w:t>
      </w:r>
      <w:proofErr w:type="spellEnd"/>
      <w:r w:rsidRPr="00E510C8">
        <w:rPr>
          <w:rFonts w:ascii="Times New Roman" w:hAnsi="Times New Roman" w:cs="Times New Roman"/>
          <w:sz w:val="28"/>
          <w:szCs w:val="28"/>
        </w:rPr>
        <w:t xml:space="preserve"> сдвиг [121]. Свет собирается и направляется в спектрограф, где с помощью дифракционной решётки разделяется по длинам волн и фокусируется на детекторе. Детектор регистрирует интенсивность света, создавая спектр, который отражает колебательные режимы и молекулярные связи образца. Сравнивая </w:t>
      </w:r>
      <w:proofErr w:type="spellStart"/>
      <w:r w:rsidRPr="00E510C8">
        <w:rPr>
          <w:rFonts w:ascii="Times New Roman" w:hAnsi="Times New Roman" w:cs="Times New Roman"/>
          <w:sz w:val="28"/>
          <w:szCs w:val="28"/>
        </w:rPr>
        <w:t>рамановский</w:t>
      </w:r>
      <w:proofErr w:type="spellEnd"/>
      <w:r w:rsidRPr="00E510C8">
        <w:rPr>
          <w:rFonts w:ascii="Times New Roman" w:hAnsi="Times New Roman" w:cs="Times New Roman"/>
          <w:sz w:val="28"/>
          <w:szCs w:val="28"/>
        </w:rPr>
        <w:t xml:space="preserve"> спектр с эталонными спектрами, можно идентифицировать химический состав и молекулярную структуру образца [122].</w:t>
      </w:r>
    </w:p>
    <w:p w14:paraId="1A93EAD5" w14:textId="77777777" w:rsidR="001A04E0" w:rsidRDefault="00D63D59" w:rsidP="001A04E0">
      <w:pPr>
        <w:pStyle w:val="a3"/>
        <w:spacing w:after="0" w:line="240" w:lineRule="auto"/>
        <w:ind w:left="0" w:firstLine="567"/>
        <w:jc w:val="both"/>
        <w:rPr>
          <w:rFonts w:ascii="Times New Roman" w:hAnsi="Times New Roman" w:cs="Times New Roman"/>
          <w:sz w:val="28"/>
          <w:szCs w:val="28"/>
        </w:rPr>
      </w:pPr>
      <w:r w:rsidRPr="0053697F">
        <w:rPr>
          <w:rFonts w:ascii="Times New Roman" w:hAnsi="Times New Roman" w:cs="Times New Roman"/>
          <w:sz w:val="28"/>
          <w:szCs w:val="28"/>
        </w:rPr>
        <w:t>В данном исследовании для определения наличия поверхностных видов</w:t>
      </w:r>
      <w:r w:rsidR="005F0BB9" w:rsidRPr="0053697F">
        <w:rPr>
          <w:rFonts w:ascii="Times New Roman" w:hAnsi="Times New Roman" w:cs="Times New Roman"/>
          <w:sz w:val="28"/>
          <w:szCs w:val="28"/>
        </w:rPr>
        <w:t>,</w:t>
      </w:r>
      <w:r w:rsidRPr="0053697F">
        <w:rPr>
          <w:rFonts w:ascii="Times New Roman" w:hAnsi="Times New Roman" w:cs="Times New Roman"/>
          <w:sz w:val="28"/>
          <w:szCs w:val="28"/>
        </w:rPr>
        <w:t xml:space="preserve"> </w:t>
      </w:r>
      <w:r w:rsidR="00C952A6" w:rsidRPr="0053697F">
        <w:rPr>
          <w:rFonts w:ascii="Times New Roman" w:hAnsi="Times New Roman" w:cs="Times New Roman"/>
          <w:sz w:val="28"/>
          <w:szCs w:val="28"/>
        </w:rPr>
        <w:t xml:space="preserve">сульфидные </w:t>
      </w:r>
      <w:r w:rsidRPr="0053697F">
        <w:rPr>
          <w:rFonts w:ascii="Times New Roman" w:hAnsi="Times New Roman" w:cs="Times New Roman"/>
          <w:sz w:val="28"/>
          <w:szCs w:val="28"/>
        </w:rPr>
        <w:t xml:space="preserve">минералы меди анализировали методом </w:t>
      </w:r>
      <w:proofErr w:type="spellStart"/>
      <w:r w:rsidR="00E97022" w:rsidRPr="0053697F">
        <w:rPr>
          <w:rFonts w:ascii="Times New Roman" w:hAnsi="Times New Roman" w:cs="Times New Roman"/>
          <w:sz w:val="28"/>
          <w:szCs w:val="28"/>
        </w:rPr>
        <w:t>р</w:t>
      </w:r>
      <w:r w:rsidRPr="0053697F">
        <w:rPr>
          <w:rFonts w:ascii="Times New Roman" w:hAnsi="Times New Roman" w:cs="Times New Roman"/>
          <w:sz w:val="28"/>
          <w:szCs w:val="28"/>
        </w:rPr>
        <w:t>амановской</w:t>
      </w:r>
      <w:proofErr w:type="spellEnd"/>
      <w:r w:rsidRPr="0053697F">
        <w:rPr>
          <w:rFonts w:ascii="Times New Roman" w:hAnsi="Times New Roman" w:cs="Times New Roman"/>
          <w:sz w:val="28"/>
          <w:szCs w:val="28"/>
        </w:rPr>
        <w:t xml:space="preserve"> спектроскопии в диапазоне 100</w:t>
      </w:r>
      <w:r w:rsidR="00C231A8" w:rsidRPr="0053697F">
        <w:rPr>
          <w:rFonts w:ascii="Times New Roman" w:hAnsi="Times New Roman" w:cs="Times New Roman"/>
          <w:sz w:val="28"/>
          <w:szCs w:val="28"/>
        </w:rPr>
        <w:t>-</w:t>
      </w:r>
      <w:r w:rsidRPr="0053697F">
        <w:rPr>
          <w:rFonts w:ascii="Times New Roman" w:hAnsi="Times New Roman" w:cs="Times New Roman"/>
          <w:sz w:val="28"/>
          <w:szCs w:val="28"/>
        </w:rPr>
        <w:t>1000 см</w:t>
      </w:r>
      <w:r w:rsidRPr="0053697F">
        <w:rPr>
          <w:rFonts w:ascii="Times New Roman" w:hAnsi="Times New Roman" w:cs="Times New Roman"/>
          <w:sz w:val="28"/>
          <w:szCs w:val="28"/>
          <w:vertAlign w:val="superscript"/>
        </w:rPr>
        <w:t>-1</w:t>
      </w:r>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Solver</w:t>
      </w:r>
      <w:proofErr w:type="spellEnd"/>
      <w:r w:rsidRPr="0053697F">
        <w:rPr>
          <w:rFonts w:ascii="Times New Roman" w:hAnsi="Times New Roman" w:cs="Times New Roman"/>
          <w:sz w:val="28"/>
          <w:szCs w:val="28"/>
        </w:rPr>
        <w:t xml:space="preserve"> Spectrum, NT-MDT, Россия).</w:t>
      </w:r>
    </w:p>
    <w:p w14:paraId="44B860D4" w14:textId="77777777" w:rsidR="001A04E0" w:rsidRDefault="001A04E0" w:rsidP="001A04E0">
      <w:pPr>
        <w:pStyle w:val="a3"/>
        <w:spacing w:after="0" w:line="240" w:lineRule="auto"/>
        <w:ind w:left="0" w:firstLine="567"/>
        <w:jc w:val="both"/>
        <w:rPr>
          <w:rFonts w:ascii="Times New Roman" w:hAnsi="Times New Roman" w:cs="Times New Roman"/>
          <w:sz w:val="28"/>
          <w:szCs w:val="28"/>
        </w:rPr>
      </w:pPr>
    </w:p>
    <w:p w14:paraId="36A37C7B" w14:textId="3AAC85B2" w:rsidR="00D63D59" w:rsidRPr="001A04E0" w:rsidRDefault="001A04E0" w:rsidP="001A04E0">
      <w:pPr>
        <w:pStyle w:val="a3"/>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2.4.6 </w:t>
      </w:r>
      <w:proofErr w:type="spellStart"/>
      <w:r w:rsidR="00D63D59" w:rsidRPr="001A04E0">
        <w:rPr>
          <w:rFonts w:ascii="Times New Roman" w:hAnsi="Times New Roman" w:cs="Times New Roman"/>
          <w:sz w:val="28"/>
          <w:szCs w:val="28"/>
          <w:shd w:val="clear" w:color="auto" w:fill="FFFFFF"/>
        </w:rPr>
        <w:t>Мёссбауэровская</w:t>
      </w:r>
      <w:proofErr w:type="spellEnd"/>
      <w:r w:rsidR="00D63D59" w:rsidRPr="001A04E0">
        <w:rPr>
          <w:rFonts w:ascii="Times New Roman" w:hAnsi="Times New Roman" w:cs="Times New Roman"/>
          <w:sz w:val="28"/>
          <w:szCs w:val="28"/>
          <w:shd w:val="clear" w:color="auto" w:fill="FFFFFF"/>
        </w:rPr>
        <w:t xml:space="preserve"> спектроскопия</w:t>
      </w:r>
    </w:p>
    <w:p w14:paraId="38EB40D1" w14:textId="390B9EAD" w:rsidR="00D63D59" w:rsidRPr="0053697F" w:rsidRDefault="00D63D59" w:rsidP="00D63D59">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Для идентификации сульфидных </w:t>
      </w:r>
      <w:r w:rsidR="00352C75" w:rsidRPr="0053697F">
        <w:rPr>
          <w:rFonts w:ascii="Times New Roman" w:hAnsi="Times New Roman" w:cs="Times New Roman"/>
          <w:sz w:val="28"/>
          <w:szCs w:val="28"/>
        </w:rPr>
        <w:t xml:space="preserve">медных </w:t>
      </w:r>
      <w:r w:rsidRPr="0053697F">
        <w:rPr>
          <w:rFonts w:ascii="Times New Roman" w:hAnsi="Times New Roman" w:cs="Times New Roman"/>
          <w:sz w:val="28"/>
          <w:szCs w:val="28"/>
        </w:rPr>
        <w:t xml:space="preserve">минералов и определения валентного состояния железа в </w:t>
      </w:r>
      <w:r w:rsidR="004A5A1B" w:rsidRPr="0053697F">
        <w:rPr>
          <w:rFonts w:ascii="Times New Roman" w:hAnsi="Times New Roman" w:cs="Times New Roman"/>
          <w:sz w:val="28"/>
          <w:szCs w:val="28"/>
        </w:rPr>
        <w:t>них</w:t>
      </w:r>
      <w:r w:rsidRPr="0053697F">
        <w:rPr>
          <w:rFonts w:ascii="Times New Roman" w:hAnsi="Times New Roman" w:cs="Times New Roman"/>
          <w:sz w:val="28"/>
          <w:szCs w:val="28"/>
        </w:rPr>
        <w:t>, которое встречается в природе в виде Fe</w:t>
      </w:r>
      <w:r w:rsidRPr="0053697F">
        <w:rPr>
          <w:rFonts w:ascii="Times New Roman" w:hAnsi="Times New Roman" w:cs="Times New Roman"/>
          <w:sz w:val="28"/>
          <w:szCs w:val="28"/>
          <w:vertAlign w:val="superscript"/>
        </w:rPr>
        <w:t>0</w:t>
      </w:r>
      <w:r w:rsidRPr="0053697F">
        <w:rPr>
          <w:rFonts w:ascii="Times New Roman" w:hAnsi="Times New Roman" w:cs="Times New Roman"/>
          <w:sz w:val="28"/>
          <w:szCs w:val="28"/>
        </w:rPr>
        <w:t>, Fe</w:t>
      </w:r>
      <w:r w:rsidRPr="0053697F">
        <w:rPr>
          <w:rFonts w:ascii="Times New Roman" w:hAnsi="Times New Roman" w:cs="Times New Roman"/>
          <w:sz w:val="28"/>
          <w:szCs w:val="28"/>
          <w:vertAlign w:val="superscript"/>
        </w:rPr>
        <w:t>2+ </w:t>
      </w:r>
      <w:r w:rsidRPr="0053697F">
        <w:rPr>
          <w:rFonts w:ascii="Times New Roman" w:hAnsi="Times New Roman" w:cs="Times New Roman"/>
          <w:sz w:val="28"/>
          <w:szCs w:val="28"/>
        </w:rPr>
        <w:t>и Fe</w:t>
      </w:r>
      <w:r w:rsidRPr="0053697F">
        <w:rPr>
          <w:rFonts w:ascii="Times New Roman" w:hAnsi="Times New Roman" w:cs="Times New Roman"/>
          <w:sz w:val="28"/>
          <w:szCs w:val="28"/>
          <w:vertAlign w:val="superscript"/>
        </w:rPr>
        <w:t>3+</w:t>
      </w:r>
      <w:r w:rsidRPr="0053697F">
        <w:rPr>
          <w:rFonts w:ascii="Times New Roman" w:hAnsi="Times New Roman" w:cs="Times New Roman"/>
          <w:sz w:val="28"/>
          <w:szCs w:val="28"/>
        </w:rPr>
        <w:t xml:space="preserve">, а также типа координационного многогранника, занимаемого атомами железа (тригональный, тетраэдрический, октаэдрический) был проведен качественный анализ фазового состава исследуемых минералов методом </w:t>
      </w:r>
      <w:proofErr w:type="spellStart"/>
      <w:r w:rsidR="00922150" w:rsidRPr="0053697F">
        <w:rPr>
          <w:rFonts w:ascii="Times New Roman" w:hAnsi="Times New Roman" w:cs="Times New Roman"/>
          <w:sz w:val="28"/>
          <w:szCs w:val="28"/>
        </w:rPr>
        <w:t>м</w:t>
      </w:r>
      <w:r w:rsidRPr="0053697F">
        <w:rPr>
          <w:rFonts w:ascii="Times New Roman" w:hAnsi="Times New Roman" w:cs="Times New Roman"/>
          <w:sz w:val="28"/>
          <w:szCs w:val="28"/>
        </w:rPr>
        <w:t>ёссбауэровской</w:t>
      </w:r>
      <w:proofErr w:type="spellEnd"/>
      <w:r w:rsidRPr="0053697F">
        <w:rPr>
          <w:rFonts w:ascii="Times New Roman" w:hAnsi="Times New Roman" w:cs="Times New Roman"/>
          <w:sz w:val="28"/>
          <w:szCs w:val="28"/>
        </w:rPr>
        <w:t xml:space="preserve"> спектроскопи</w:t>
      </w:r>
      <w:r w:rsidR="00922150" w:rsidRPr="0053697F">
        <w:rPr>
          <w:rFonts w:ascii="Times New Roman" w:hAnsi="Times New Roman" w:cs="Times New Roman"/>
          <w:sz w:val="28"/>
          <w:szCs w:val="28"/>
        </w:rPr>
        <w:t>и</w:t>
      </w:r>
      <w:r w:rsidRPr="0053697F">
        <w:rPr>
          <w:rFonts w:ascii="Times New Roman" w:hAnsi="Times New Roman" w:cs="Times New Roman"/>
          <w:sz w:val="28"/>
          <w:szCs w:val="28"/>
        </w:rPr>
        <w:t>. Необходимо упомянуть о фундаментальном ограничении</w:t>
      </w:r>
      <w:r w:rsidR="00B75D7C" w:rsidRPr="0053697F">
        <w:rPr>
          <w:rFonts w:ascii="Times New Roman" w:hAnsi="Times New Roman" w:cs="Times New Roman"/>
          <w:sz w:val="28"/>
          <w:szCs w:val="28"/>
        </w:rPr>
        <w:t xml:space="preserve"> – </w:t>
      </w:r>
      <w:proofErr w:type="spellStart"/>
      <w:r w:rsidR="00B75D7C" w:rsidRPr="0053697F">
        <w:rPr>
          <w:rFonts w:ascii="Times New Roman" w:hAnsi="Times New Roman" w:cs="Times New Roman"/>
          <w:sz w:val="28"/>
          <w:szCs w:val="28"/>
        </w:rPr>
        <w:t>м</w:t>
      </w:r>
      <w:r w:rsidR="00922150" w:rsidRPr="0053697F">
        <w:rPr>
          <w:rFonts w:ascii="Times New Roman" w:hAnsi="Times New Roman" w:cs="Times New Roman"/>
          <w:sz w:val="28"/>
          <w:szCs w:val="28"/>
        </w:rPr>
        <w:t>ёссбауэровская</w:t>
      </w:r>
      <w:proofErr w:type="spellEnd"/>
      <w:r w:rsidR="00922150" w:rsidRPr="0053697F">
        <w:rPr>
          <w:rFonts w:ascii="Times New Roman" w:hAnsi="Times New Roman" w:cs="Times New Roman"/>
          <w:sz w:val="28"/>
          <w:szCs w:val="28"/>
        </w:rPr>
        <w:t xml:space="preserve"> спектроскопия</w:t>
      </w:r>
      <w:r w:rsidRPr="0053697F">
        <w:rPr>
          <w:rFonts w:ascii="Times New Roman" w:hAnsi="Times New Roman" w:cs="Times New Roman"/>
          <w:sz w:val="28"/>
          <w:szCs w:val="28"/>
        </w:rPr>
        <w:t xml:space="preserve"> не может определить общее количество атомов Fe в минерале относительно других атомов, потому что присутствие других элементов не влияет на </w:t>
      </w:r>
      <w:proofErr w:type="spellStart"/>
      <w:r w:rsidR="00922150" w:rsidRPr="0053697F">
        <w:rPr>
          <w:rFonts w:ascii="Times New Roman" w:hAnsi="Times New Roman" w:cs="Times New Roman"/>
          <w:sz w:val="28"/>
          <w:szCs w:val="28"/>
        </w:rPr>
        <w:t>м</w:t>
      </w:r>
      <w:r w:rsidRPr="0053697F">
        <w:rPr>
          <w:rFonts w:ascii="Times New Roman" w:hAnsi="Times New Roman" w:cs="Times New Roman"/>
          <w:sz w:val="28"/>
          <w:szCs w:val="28"/>
        </w:rPr>
        <w:t>ёссбауэровский</w:t>
      </w:r>
      <w:proofErr w:type="spellEnd"/>
      <w:r w:rsidRPr="0053697F">
        <w:rPr>
          <w:rFonts w:ascii="Times New Roman" w:hAnsi="Times New Roman" w:cs="Times New Roman"/>
          <w:sz w:val="28"/>
          <w:szCs w:val="28"/>
        </w:rPr>
        <w:t xml:space="preserve"> спектр, за исключением того, что они изменяют среду Fe и уменьшают общую </w:t>
      </w:r>
      <w:r w:rsidRPr="0053697F">
        <w:rPr>
          <w:rFonts w:ascii="Times New Roman" w:hAnsi="Times New Roman" w:cs="Times New Roman"/>
          <w:sz w:val="28"/>
          <w:szCs w:val="28"/>
        </w:rPr>
        <w:lastRenderedPageBreak/>
        <w:t>интенсивность спектра, но не его зависимость от скорости. Она не дает никакой информации о минералах, которые не содержат железа в своих структурах [</w:t>
      </w:r>
      <w:r w:rsidR="00623449" w:rsidRPr="0053697F">
        <w:rPr>
          <w:rFonts w:ascii="Times New Roman" w:hAnsi="Times New Roman" w:cs="Times New Roman"/>
          <w:sz w:val="28"/>
          <w:szCs w:val="28"/>
        </w:rPr>
        <w:t>1</w:t>
      </w:r>
      <w:r w:rsidR="00E5372B">
        <w:rPr>
          <w:rFonts w:ascii="Times New Roman" w:hAnsi="Times New Roman" w:cs="Times New Roman"/>
          <w:sz w:val="28"/>
          <w:szCs w:val="28"/>
        </w:rPr>
        <w:t>2</w:t>
      </w:r>
      <w:r w:rsidR="00000B83">
        <w:rPr>
          <w:rFonts w:ascii="Times New Roman" w:hAnsi="Times New Roman" w:cs="Times New Roman"/>
          <w:sz w:val="28"/>
          <w:szCs w:val="28"/>
        </w:rPr>
        <w:t>3</w:t>
      </w:r>
      <w:r w:rsidRPr="0053697F">
        <w:rPr>
          <w:rFonts w:ascii="Times New Roman" w:hAnsi="Times New Roman" w:cs="Times New Roman"/>
          <w:sz w:val="28"/>
          <w:szCs w:val="28"/>
        </w:rPr>
        <w:t xml:space="preserve">]. </w:t>
      </w:r>
    </w:p>
    <w:p w14:paraId="6742E723" w14:textId="7CB2B1C0" w:rsidR="002B2A91" w:rsidRPr="0053697F" w:rsidRDefault="00D63D59" w:rsidP="00B84661">
      <w:pPr>
        <w:pStyle w:val="ad"/>
        <w:shd w:val="clear" w:color="auto" w:fill="FFFFFF"/>
        <w:spacing w:before="0" w:beforeAutospacing="0" w:after="0" w:afterAutospacing="0"/>
        <w:ind w:firstLine="567"/>
        <w:jc w:val="both"/>
        <w:rPr>
          <w:sz w:val="28"/>
          <w:szCs w:val="28"/>
        </w:rPr>
      </w:pPr>
      <w:proofErr w:type="spellStart"/>
      <w:r w:rsidRPr="0053697F">
        <w:rPr>
          <w:sz w:val="28"/>
          <w:szCs w:val="28"/>
        </w:rPr>
        <w:t>Мёссбауэровский</w:t>
      </w:r>
      <w:proofErr w:type="spellEnd"/>
      <w:r w:rsidRPr="0053697F">
        <w:rPr>
          <w:sz w:val="28"/>
          <w:szCs w:val="28"/>
        </w:rPr>
        <w:t xml:space="preserve"> спектрометр в основном состоит из скоростного привода, который перемещает источник излучения (обычно </w:t>
      </w:r>
      <w:r w:rsidRPr="0053697F">
        <w:rPr>
          <w:sz w:val="28"/>
          <w:szCs w:val="28"/>
          <w:vertAlign w:val="superscript"/>
        </w:rPr>
        <w:t>57</w:t>
      </w:r>
      <w:r w:rsidRPr="0053697F">
        <w:rPr>
          <w:sz w:val="28"/>
          <w:szCs w:val="28"/>
        </w:rPr>
        <w:t>Co), генерирующий γ-лучи. Коллиматор концентрирует излучение на образце массой от 1 до 5 г (толщиной 50 мкм)</w:t>
      </w:r>
      <w:r w:rsidR="00B75D7C" w:rsidRPr="0053697F">
        <w:rPr>
          <w:sz w:val="28"/>
          <w:szCs w:val="28"/>
        </w:rPr>
        <w:t>,</w:t>
      </w:r>
      <w:r w:rsidRPr="0053697F">
        <w:rPr>
          <w:sz w:val="28"/>
          <w:szCs w:val="28"/>
        </w:rPr>
        <w:t xml:space="preserve"> проходя</w:t>
      </w:r>
      <w:r w:rsidR="00B75D7C" w:rsidRPr="0053697F">
        <w:rPr>
          <w:sz w:val="28"/>
          <w:szCs w:val="28"/>
        </w:rPr>
        <w:t>щее</w:t>
      </w:r>
      <w:r w:rsidRPr="0053697F">
        <w:rPr>
          <w:sz w:val="28"/>
          <w:szCs w:val="28"/>
        </w:rPr>
        <w:t xml:space="preserve"> через образец и попадаю</w:t>
      </w:r>
      <w:r w:rsidR="0003480E" w:rsidRPr="0053697F">
        <w:rPr>
          <w:sz w:val="28"/>
          <w:szCs w:val="28"/>
        </w:rPr>
        <w:t>щее</w:t>
      </w:r>
      <w:r w:rsidRPr="0053697F">
        <w:rPr>
          <w:sz w:val="28"/>
          <w:szCs w:val="28"/>
        </w:rPr>
        <w:t xml:space="preserve"> на детектор со сцинтиллятором </w:t>
      </w:r>
      <w:proofErr w:type="spellStart"/>
      <w:r w:rsidRPr="0053697F">
        <w:rPr>
          <w:sz w:val="28"/>
          <w:szCs w:val="28"/>
        </w:rPr>
        <w:t>NaI</w:t>
      </w:r>
      <w:proofErr w:type="spellEnd"/>
      <w:r w:rsidRPr="0053697F">
        <w:rPr>
          <w:sz w:val="28"/>
          <w:szCs w:val="28"/>
        </w:rPr>
        <w:t>(</w:t>
      </w:r>
      <w:proofErr w:type="spellStart"/>
      <w:r w:rsidRPr="0053697F">
        <w:rPr>
          <w:sz w:val="28"/>
          <w:szCs w:val="28"/>
        </w:rPr>
        <w:t>Tl</w:t>
      </w:r>
      <w:proofErr w:type="spellEnd"/>
      <w:r w:rsidRPr="0053697F">
        <w:rPr>
          <w:sz w:val="28"/>
          <w:szCs w:val="28"/>
        </w:rPr>
        <w:t>) или YAlO</w:t>
      </w:r>
      <w:r w:rsidRPr="0053697F">
        <w:rPr>
          <w:sz w:val="28"/>
          <w:szCs w:val="28"/>
          <w:vertAlign w:val="subscript"/>
        </w:rPr>
        <w:t>3</w:t>
      </w:r>
      <w:r w:rsidRPr="0053697F">
        <w:rPr>
          <w:sz w:val="28"/>
          <w:szCs w:val="28"/>
        </w:rPr>
        <w:t>(</w:t>
      </w:r>
      <w:proofErr w:type="spellStart"/>
      <w:r w:rsidRPr="0053697F">
        <w:rPr>
          <w:sz w:val="28"/>
          <w:szCs w:val="28"/>
        </w:rPr>
        <w:t>Ce</w:t>
      </w:r>
      <w:proofErr w:type="spellEnd"/>
      <w:r w:rsidRPr="0053697F">
        <w:rPr>
          <w:sz w:val="28"/>
          <w:szCs w:val="28"/>
        </w:rPr>
        <w:t>) [</w:t>
      </w:r>
      <w:r w:rsidR="002B2A91" w:rsidRPr="0053697F">
        <w:rPr>
          <w:sz w:val="28"/>
          <w:szCs w:val="28"/>
        </w:rPr>
        <w:t>1</w:t>
      </w:r>
      <w:r w:rsidR="004C1633" w:rsidRPr="0053697F">
        <w:rPr>
          <w:sz w:val="28"/>
          <w:szCs w:val="28"/>
        </w:rPr>
        <w:t>2</w:t>
      </w:r>
      <w:r w:rsidR="00430DE6">
        <w:rPr>
          <w:sz w:val="28"/>
          <w:szCs w:val="28"/>
        </w:rPr>
        <w:t>4</w:t>
      </w:r>
      <w:r w:rsidRPr="0053697F">
        <w:rPr>
          <w:sz w:val="28"/>
          <w:szCs w:val="28"/>
        </w:rPr>
        <w:t>].</w:t>
      </w:r>
    </w:p>
    <w:p w14:paraId="71B82075" w14:textId="77777777" w:rsidR="001A04E0" w:rsidRDefault="00D63D59" w:rsidP="001A04E0">
      <w:pPr>
        <w:pStyle w:val="ad"/>
        <w:shd w:val="clear" w:color="auto" w:fill="FFFFFF"/>
        <w:spacing w:before="0" w:beforeAutospacing="0" w:after="0" w:afterAutospacing="0"/>
        <w:ind w:firstLine="567"/>
        <w:jc w:val="both"/>
        <w:rPr>
          <w:sz w:val="28"/>
          <w:szCs w:val="28"/>
        </w:rPr>
      </w:pPr>
      <w:r w:rsidRPr="0053697F">
        <w:rPr>
          <w:sz w:val="28"/>
          <w:szCs w:val="28"/>
        </w:rPr>
        <w:t>Согласно вышесказанному, метод</w:t>
      </w:r>
      <w:r w:rsidR="00922150" w:rsidRPr="0053697F">
        <w:rPr>
          <w:sz w:val="28"/>
          <w:szCs w:val="28"/>
        </w:rPr>
        <w:t xml:space="preserve"> </w:t>
      </w:r>
      <w:proofErr w:type="spellStart"/>
      <w:r w:rsidR="00922150" w:rsidRPr="0053697F">
        <w:rPr>
          <w:sz w:val="28"/>
          <w:szCs w:val="28"/>
        </w:rPr>
        <w:t>мёссбауэровской</w:t>
      </w:r>
      <w:proofErr w:type="spellEnd"/>
      <w:r w:rsidR="00922150" w:rsidRPr="0053697F">
        <w:rPr>
          <w:sz w:val="28"/>
          <w:szCs w:val="28"/>
        </w:rPr>
        <w:t xml:space="preserve"> спектроскопии</w:t>
      </w:r>
      <w:r w:rsidRPr="0053697F">
        <w:rPr>
          <w:sz w:val="28"/>
          <w:szCs w:val="28"/>
        </w:rPr>
        <w:t xml:space="preserve"> работает только для образцов железосодержащих минералов, в данном исследовании таких как</w:t>
      </w:r>
      <w:r w:rsidR="0003480E" w:rsidRPr="0053697F">
        <w:rPr>
          <w:sz w:val="28"/>
          <w:szCs w:val="28"/>
        </w:rPr>
        <w:t xml:space="preserve"> </w:t>
      </w:r>
      <w:r w:rsidRPr="0053697F">
        <w:rPr>
          <w:sz w:val="28"/>
          <w:szCs w:val="28"/>
        </w:rPr>
        <w:t>борнит и халькопирит.</w:t>
      </w:r>
      <w:r w:rsidR="00CA0754" w:rsidRPr="0053697F">
        <w:rPr>
          <w:sz w:val="28"/>
          <w:szCs w:val="28"/>
        </w:rPr>
        <w:t xml:space="preserve"> Данные м</w:t>
      </w:r>
      <w:r w:rsidRPr="0053697F">
        <w:rPr>
          <w:sz w:val="28"/>
          <w:szCs w:val="28"/>
        </w:rPr>
        <w:t xml:space="preserve">инералы </w:t>
      </w:r>
      <w:r w:rsidR="00CA0754" w:rsidRPr="0053697F">
        <w:rPr>
          <w:sz w:val="28"/>
          <w:szCs w:val="28"/>
        </w:rPr>
        <w:t xml:space="preserve">были </w:t>
      </w:r>
      <w:r w:rsidRPr="0053697F">
        <w:rPr>
          <w:sz w:val="28"/>
          <w:szCs w:val="28"/>
        </w:rPr>
        <w:t>исследова</w:t>
      </w:r>
      <w:r w:rsidR="00CA0754" w:rsidRPr="0053697F">
        <w:rPr>
          <w:sz w:val="28"/>
          <w:szCs w:val="28"/>
        </w:rPr>
        <w:t>ны</w:t>
      </w:r>
      <w:r w:rsidR="005A5FA2" w:rsidRPr="0053697F">
        <w:rPr>
          <w:sz w:val="28"/>
          <w:szCs w:val="28"/>
        </w:rPr>
        <w:t xml:space="preserve"> методом </w:t>
      </w:r>
      <w:proofErr w:type="spellStart"/>
      <w:r w:rsidR="00922150" w:rsidRPr="0053697F">
        <w:rPr>
          <w:sz w:val="28"/>
          <w:szCs w:val="28"/>
        </w:rPr>
        <w:t>м</w:t>
      </w:r>
      <w:r w:rsidR="005A5FA2" w:rsidRPr="0053697F">
        <w:rPr>
          <w:sz w:val="28"/>
          <w:szCs w:val="28"/>
        </w:rPr>
        <w:t>ёссбауэровской</w:t>
      </w:r>
      <w:proofErr w:type="spellEnd"/>
      <w:r w:rsidR="005A5FA2" w:rsidRPr="0053697F">
        <w:rPr>
          <w:sz w:val="28"/>
          <w:szCs w:val="28"/>
        </w:rPr>
        <w:t xml:space="preserve"> спектроскопии </w:t>
      </w:r>
      <w:r w:rsidR="005A5FA2" w:rsidRPr="0053697F">
        <w:rPr>
          <w:sz w:val="28"/>
          <w:szCs w:val="28"/>
          <w:vertAlign w:val="superscript"/>
        </w:rPr>
        <w:t>57</w:t>
      </w:r>
      <w:r w:rsidR="005A5FA2" w:rsidRPr="0053697F">
        <w:rPr>
          <w:sz w:val="28"/>
          <w:szCs w:val="28"/>
        </w:rPr>
        <w:t xml:space="preserve">Fe </w:t>
      </w:r>
      <w:r w:rsidRPr="0053697F">
        <w:rPr>
          <w:sz w:val="28"/>
          <w:szCs w:val="28"/>
        </w:rPr>
        <w:t xml:space="preserve">на спектрометре (NZ-640, Венгрия) с источником </w:t>
      </w:r>
      <w:r w:rsidRPr="0053697F">
        <w:rPr>
          <w:sz w:val="28"/>
          <w:szCs w:val="28"/>
          <w:vertAlign w:val="superscript"/>
        </w:rPr>
        <w:t>57</w:t>
      </w:r>
      <w:r w:rsidRPr="0053697F">
        <w:rPr>
          <w:sz w:val="28"/>
          <w:szCs w:val="28"/>
        </w:rPr>
        <w:t>Co(</w:t>
      </w:r>
      <w:proofErr w:type="spellStart"/>
      <w:r w:rsidRPr="0053697F">
        <w:rPr>
          <w:sz w:val="28"/>
          <w:szCs w:val="28"/>
        </w:rPr>
        <w:t>Rh</w:t>
      </w:r>
      <w:proofErr w:type="spellEnd"/>
      <w:r w:rsidRPr="0053697F">
        <w:rPr>
          <w:sz w:val="28"/>
          <w:szCs w:val="28"/>
        </w:rPr>
        <w:t>), работающем в режиме постоянного ускорения.</w:t>
      </w:r>
    </w:p>
    <w:p w14:paraId="13BDBAD1" w14:textId="77777777" w:rsidR="001A04E0" w:rsidRDefault="001A04E0" w:rsidP="001A04E0">
      <w:pPr>
        <w:pStyle w:val="ad"/>
        <w:shd w:val="clear" w:color="auto" w:fill="FFFFFF"/>
        <w:spacing w:before="0" w:beforeAutospacing="0" w:after="0" w:afterAutospacing="0"/>
        <w:ind w:firstLine="567"/>
        <w:jc w:val="both"/>
        <w:rPr>
          <w:sz w:val="28"/>
          <w:szCs w:val="28"/>
        </w:rPr>
      </w:pPr>
    </w:p>
    <w:p w14:paraId="0E8F0636" w14:textId="1AB0358E" w:rsidR="002A00E6" w:rsidRPr="001A04E0" w:rsidRDefault="001A04E0" w:rsidP="001A04E0">
      <w:pPr>
        <w:pStyle w:val="ad"/>
        <w:shd w:val="clear" w:color="auto" w:fill="FFFFFF"/>
        <w:spacing w:before="0" w:beforeAutospacing="0" w:after="0" w:afterAutospacing="0"/>
        <w:ind w:firstLine="567"/>
        <w:jc w:val="both"/>
        <w:rPr>
          <w:sz w:val="28"/>
          <w:szCs w:val="28"/>
        </w:rPr>
      </w:pPr>
      <w:r>
        <w:rPr>
          <w:sz w:val="28"/>
          <w:szCs w:val="28"/>
        </w:rPr>
        <w:t xml:space="preserve">2.4.7 </w:t>
      </w:r>
      <w:r w:rsidR="002A00E6" w:rsidRPr="001A04E0">
        <w:rPr>
          <w:sz w:val="28"/>
          <w:szCs w:val="28"/>
        </w:rPr>
        <w:t>Атомно-абсорбционная спектроскопия</w:t>
      </w:r>
      <w:r w:rsidR="00C22088" w:rsidRPr="001A04E0">
        <w:rPr>
          <w:sz w:val="28"/>
          <w:szCs w:val="28"/>
        </w:rPr>
        <w:tab/>
      </w:r>
    </w:p>
    <w:p w14:paraId="1AACEC46" w14:textId="11D21E2A" w:rsidR="002A00E6" w:rsidRPr="0053697F" w:rsidRDefault="002A00E6" w:rsidP="00D70749">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Атомно-абсорбционная спектроскопия (ААС) –</w:t>
      </w:r>
      <w:r w:rsidR="00EE024C">
        <w:rPr>
          <w:rFonts w:ascii="Times New Roman" w:hAnsi="Times New Roman" w:cs="Times New Roman"/>
          <w:sz w:val="28"/>
          <w:szCs w:val="28"/>
        </w:rPr>
        <w:t xml:space="preserve"> </w:t>
      </w:r>
      <w:r w:rsidRPr="0053697F">
        <w:rPr>
          <w:rFonts w:ascii="Times New Roman" w:hAnsi="Times New Roman" w:cs="Times New Roman"/>
          <w:sz w:val="28"/>
          <w:szCs w:val="28"/>
        </w:rPr>
        <w:t xml:space="preserve">аналитический метод определения концентрации атомов/ионов металлов в жидких образцах. Принцип ААС основан на том, что электроны </w:t>
      </w:r>
      <w:proofErr w:type="spellStart"/>
      <w:r w:rsidRPr="0053697F">
        <w:rPr>
          <w:rFonts w:ascii="Times New Roman" w:hAnsi="Times New Roman" w:cs="Times New Roman"/>
          <w:sz w:val="28"/>
          <w:szCs w:val="28"/>
        </w:rPr>
        <w:t>атомизированных</w:t>
      </w:r>
      <w:proofErr w:type="spellEnd"/>
      <w:r w:rsidRPr="0053697F">
        <w:rPr>
          <w:rFonts w:ascii="Times New Roman" w:hAnsi="Times New Roman" w:cs="Times New Roman"/>
          <w:sz w:val="28"/>
          <w:szCs w:val="28"/>
        </w:rPr>
        <w:t xml:space="preserve"> элементов могут поглощать свет определенной длины волны и переходить из основного в возбужденное состояние. Когда </w:t>
      </w:r>
      <w:r w:rsidR="003A0504" w:rsidRPr="0053697F">
        <w:rPr>
          <w:rFonts w:ascii="Times New Roman" w:hAnsi="Times New Roman" w:cs="Times New Roman"/>
          <w:sz w:val="28"/>
          <w:szCs w:val="28"/>
        </w:rPr>
        <w:t xml:space="preserve">медьсодержащий </w:t>
      </w:r>
      <w:r w:rsidRPr="0053697F">
        <w:rPr>
          <w:rFonts w:ascii="Times New Roman" w:hAnsi="Times New Roman" w:cs="Times New Roman"/>
          <w:sz w:val="28"/>
          <w:szCs w:val="28"/>
        </w:rPr>
        <w:t>образец</w:t>
      </w:r>
      <w:r w:rsidR="003A0504" w:rsidRPr="0053697F">
        <w:rPr>
          <w:rFonts w:ascii="Times New Roman" w:hAnsi="Times New Roman" w:cs="Times New Roman"/>
          <w:sz w:val="28"/>
          <w:szCs w:val="28"/>
        </w:rPr>
        <w:t xml:space="preserve"> </w:t>
      </w:r>
      <w:r w:rsidRPr="0053697F">
        <w:rPr>
          <w:rFonts w:ascii="Times New Roman" w:hAnsi="Times New Roman" w:cs="Times New Roman"/>
          <w:sz w:val="28"/>
          <w:szCs w:val="28"/>
        </w:rPr>
        <w:t>подвергается воздействию света с характерной собственной длины волны,</w:t>
      </w:r>
      <w:r w:rsidR="00EE024C">
        <w:rPr>
          <w:rFonts w:ascii="Times New Roman" w:hAnsi="Times New Roman" w:cs="Times New Roman"/>
          <w:sz w:val="28"/>
          <w:szCs w:val="28"/>
        </w:rPr>
        <w:t xml:space="preserve"> </w:t>
      </w:r>
      <w:r w:rsidRPr="0053697F">
        <w:rPr>
          <w:rFonts w:ascii="Times New Roman" w:hAnsi="Times New Roman" w:cs="Times New Roman"/>
          <w:sz w:val="28"/>
          <w:szCs w:val="28"/>
        </w:rPr>
        <w:t>только атомы или ионы меди будут поглощать этот свет. Количество поглощенного света на этой длине волны прямо пропорционально</w:t>
      </w:r>
      <w:r w:rsidR="00EE024C">
        <w:rPr>
          <w:rFonts w:ascii="Times New Roman" w:hAnsi="Times New Roman" w:cs="Times New Roman"/>
          <w:sz w:val="28"/>
          <w:szCs w:val="28"/>
        </w:rPr>
        <w:t xml:space="preserve"> </w:t>
      </w:r>
      <w:r w:rsidRPr="0053697F">
        <w:rPr>
          <w:rFonts w:ascii="Times New Roman" w:hAnsi="Times New Roman" w:cs="Times New Roman"/>
          <w:sz w:val="28"/>
          <w:szCs w:val="28"/>
        </w:rPr>
        <w:t>концентрации атомов конкретных ионов металла, присутствующих в образце [</w:t>
      </w:r>
      <w:r w:rsidR="00C07ED7" w:rsidRPr="0053697F">
        <w:rPr>
          <w:rFonts w:ascii="Times New Roman" w:hAnsi="Times New Roman" w:cs="Times New Roman"/>
          <w:sz w:val="28"/>
          <w:szCs w:val="28"/>
        </w:rPr>
        <w:t>1</w:t>
      </w:r>
      <w:r w:rsidR="009372CA" w:rsidRPr="0053697F">
        <w:rPr>
          <w:rFonts w:ascii="Times New Roman" w:hAnsi="Times New Roman" w:cs="Times New Roman"/>
          <w:sz w:val="28"/>
          <w:szCs w:val="28"/>
        </w:rPr>
        <w:t>2</w:t>
      </w:r>
      <w:r w:rsidR="00430DE6">
        <w:rPr>
          <w:rFonts w:ascii="Times New Roman" w:hAnsi="Times New Roman" w:cs="Times New Roman"/>
          <w:sz w:val="28"/>
          <w:szCs w:val="28"/>
        </w:rPr>
        <w:t>5</w:t>
      </w:r>
      <w:r w:rsidRPr="0053697F">
        <w:rPr>
          <w:rFonts w:ascii="Times New Roman" w:hAnsi="Times New Roman" w:cs="Times New Roman"/>
          <w:sz w:val="28"/>
          <w:szCs w:val="28"/>
        </w:rPr>
        <w:t>].</w:t>
      </w:r>
    </w:p>
    <w:p w14:paraId="2E602A80" w14:textId="44EDFA6E" w:rsidR="000C3CCB" w:rsidRPr="0053697F" w:rsidRDefault="00C07ED7" w:rsidP="00EE024C">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Ионы металлов в растворе распыляются с помощью пламени, источником которой является смесь ацетилена и воздуха.  Свободные атомы подвергаются воздействию света, обычно создаваемого </w:t>
      </w:r>
      <w:r w:rsidR="00E466BF" w:rsidRPr="0053697F">
        <w:rPr>
          <w:rFonts w:ascii="Times New Roman" w:hAnsi="Times New Roman" w:cs="Times New Roman"/>
          <w:sz w:val="28"/>
          <w:szCs w:val="28"/>
        </w:rPr>
        <w:t xml:space="preserve">атомно-эмиссионной </w:t>
      </w:r>
      <w:r w:rsidRPr="0053697F">
        <w:rPr>
          <w:rFonts w:ascii="Times New Roman" w:hAnsi="Times New Roman" w:cs="Times New Roman"/>
          <w:sz w:val="28"/>
          <w:szCs w:val="28"/>
        </w:rPr>
        <w:t>лампой с полым катодом, и претерпевают электронные переходы из основного состояния в возбужденные электронные состояния. Монохроматор помещается между образцом и детектором для уменьшения фоновых помех</w:t>
      </w:r>
      <w:r w:rsidR="003A0504" w:rsidRPr="0053697F">
        <w:rPr>
          <w:rFonts w:ascii="Times New Roman" w:hAnsi="Times New Roman" w:cs="Times New Roman"/>
          <w:sz w:val="28"/>
          <w:szCs w:val="28"/>
        </w:rPr>
        <w:t>, о</w:t>
      </w:r>
      <w:r w:rsidRPr="0053697F">
        <w:rPr>
          <w:rFonts w:ascii="Times New Roman" w:hAnsi="Times New Roman" w:cs="Times New Roman"/>
          <w:sz w:val="28"/>
          <w:szCs w:val="28"/>
        </w:rPr>
        <w:t>тсюда детектор измеряет интенсивность светового луча и преобразует ее в данные о поглощении. Количество излучения, поглощенного образцом, сравнивается с калибровочной кривой, построенной путем прогона стандартных растворов металла с известной концентрацией в аналогичных условиях, и это позволяет компьютерному блоку, подключенному к ААС, вычислять концентрацию интересующего элемента в образце [</w:t>
      </w:r>
      <w:r w:rsidR="000C3CCB" w:rsidRPr="0053697F">
        <w:rPr>
          <w:rFonts w:ascii="Times New Roman" w:hAnsi="Times New Roman" w:cs="Times New Roman"/>
          <w:sz w:val="28"/>
          <w:szCs w:val="28"/>
        </w:rPr>
        <w:t>12</w:t>
      </w:r>
      <w:r w:rsidR="00430DE6">
        <w:rPr>
          <w:rFonts w:ascii="Times New Roman" w:hAnsi="Times New Roman" w:cs="Times New Roman"/>
          <w:sz w:val="28"/>
          <w:szCs w:val="28"/>
        </w:rPr>
        <w:t>6</w:t>
      </w:r>
      <w:r w:rsidRPr="0053697F">
        <w:rPr>
          <w:rFonts w:ascii="Times New Roman" w:hAnsi="Times New Roman" w:cs="Times New Roman"/>
          <w:sz w:val="28"/>
          <w:szCs w:val="28"/>
        </w:rPr>
        <w:t>].</w:t>
      </w:r>
      <w:r w:rsidR="00EE024C">
        <w:rPr>
          <w:rFonts w:ascii="Times New Roman" w:hAnsi="Times New Roman" w:cs="Times New Roman"/>
          <w:sz w:val="28"/>
          <w:szCs w:val="28"/>
        </w:rPr>
        <w:t xml:space="preserve"> </w:t>
      </w:r>
      <w:r w:rsidR="000C3CCB" w:rsidRPr="0053697F">
        <w:rPr>
          <w:rFonts w:ascii="Times New Roman" w:hAnsi="Times New Roman" w:cs="Times New Roman"/>
          <w:sz w:val="28"/>
          <w:szCs w:val="28"/>
        </w:rPr>
        <w:t xml:space="preserve">Преимущества ААС состоят из низкой стоимости анализа, простоты в эксплуатации, высокой точности и чувствительности (вплоть до обнаружения следов металлических элементов, </w:t>
      </w:r>
      <w:proofErr w:type="spellStart"/>
      <w:r w:rsidR="000C3CCB" w:rsidRPr="0053697F">
        <w:rPr>
          <w:rFonts w:ascii="Times New Roman" w:hAnsi="Times New Roman" w:cs="Times New Roman"/>
          <w:sz w:val="28"/>
          <w:szCs w:val="28"/>
        </w:rPr>
        <w:t>ppm</w:t>
      </w:r>
      <w:proofErr w:type="spellEnd"/>
      <w:r w:rsidR="000C3CCB" w:rsidRPr="0053697F">
        <w:rPr>
          <w:rFonts w:ascii="Times New Roman" w:hAnsi="Times New Roman" w:cs="Times New Roman"/>
          <w:sz w:val="28"/>
          <w:szCs w:val="28"/>
        </w:rPr>
        <w:t xml:space="preserve"> и </w:t>
      </w:r>
      <w:proofErr w:type="spellStart"/>
      <w:r w:rsidR="000C3CCB" w:rsidRPr="0053697F">
        <w:rPr>
          <w:rFonts w:ascii="Times New Roman" w:hAnsi="Times New Roman" w:cs="Times New Roman"/>
          <w:sz w:val="28"/>
          <w:szCs w:val="28"/>
        </w:rPr>
        <w:t>ppb</w:t>
      </w:r>
      <w:proofErr w:type="spellEnd"/>
      <w:r w:rsidR="000C3CCB" w:rsidRPr="0053697F">
        <w:rPr>
          <w:rFonts w:ascii="Times New Roman" w:hAnsi="Times New Roman" w:cs="Times New Roman"/>
          <w:sz w:val="28"/>
          <w:szCs w:val="28"/>
        </w:rPr>
        <w:t>), способности определить до 60 металлов, широкого применения во всех областях химического анализа и во   многих отраслях промышленности.</w:t>
      </w:r>
    </w:p>
    <w:p w14:paraId="6BADF7A0" w14:textId="13F0D97C" w:rsidR="002E0664" w:rsidRDefault="000C3CCB" w:rsidP="00111BF7">
      <w:pPr>
        <w:spacing w:after="0" w:line="240" w:lineRule="auto"/>
        <w:ind w:firstLine="567"/>
        <w:jc w:val="both"/>
        <w:rPr>
          <w:rFonts w:ascii="Times New Roman" w:eastAsia="Times New Roman" w:hAnsi="Times New Roman" w:cs="Times New Roman"/>
          <w:sz w:val="28"/>
          <w:szCs w:val="28"/>
          <w:lang w:eastAsia="ru-RU"/>
        </w:rPr>
      </w:pPr>
      <w:r w:rsidRPr="0053697F">
        <w:rPr>
          <w:rFonts w:ascii="Times New Roman" w:hAnsi="Times New Roman" w:cs="Times New Roman"/>
          <w:sz w:val="28"/>
          <w:szCs w:val="28"/>
        </w:rPr>
        <w:t>В этом исследовании для определения концентраций ионов меди и железа</w:t>
      </w:r>
      <w:r w:rsidR="00541B93" w:rsidRPr="0053697F">
        <w:rPr>
          <w:rFonts w:ascii="Times New Roman" w:hAnsi="Times New Roman" w:cs="Times New Roman"/>
          <w:sz w:val="28"/>
          <w:szCs w:val="28"/>
        </w:rPr>
        <w:t xml:space="preserve"> методом ААС </w:t>
      </w:r>
      <w:r w:rsidRPr="0053697F">
        <w:rPr>
          <w:rFonts w:ascii="Times New Roman" w:hAnsi="Times New Roman" w:cs="Times New Roman"/>
          <w:sz w:val="28"/>
          <w:szCs w:val="28"/>
        </w:rPr>
        <w:t>в растворах после выщелачивания данных металлов из сульфидных минералов</w:t>
      </w:r>
      <w:r w:rsidR="00541B93" w:rsidRPr="0053697F">
        <w:rPr>
          <w:rFonts w:ascii="Times New Roman" w:hAnsi="Times New Roman" w:cs="Times New Roman"/>
          <w:sz w:val="28"/>
          <w:szCs w:val="28"/>
        </w:rPr>
        <w:t xml:space="preserve"> в раствор</w:t>
      </w:r>
      <w:r w:rsidRPr="0053697F">
        <w:rPr>
          <w:rFonts w:ascii="Times New Roman" w:hAnsi="Times New Roman" w:cs="Times New Roman"/>
          <w:sz w:val="28"/>
          <w:szCs w:val="28"/>
        </w:rPr>
        <w:t xml:space="preserve"> был использован атомно-абсорбционный спектрометр </w:t>
      </w:r>
      <w:r w:rsidRPr="0053697F">
        <w:rPr>
          <w:rFonts w:ascii="Times New Roman" w:eastAsia="Times New Roman" w:hAnsi="Times New Roman" w:cs="Times New Roman"/>
          <w:sz w:val="28"/>
          <w:szCs w:val="28"/>
          <w:lang w:eastAsia="ru-RU"/>
        </w:rPr>
        <w:t xml:space="preserve">АА-6200 с </w:t>
      </w:r>
      <w:r w:rsidRPr="0053697F">
        <w:rPr>
          <w:rFonts w:ascii="Times New Roman" w:hAnsi="Times New Roman" w:cs="Times New Roman"/>
          <w:sz w:val="28"/>
          <w:szCs w:val="28"/>
        </w:rPr>
        <w:t>пределом обнаружения 0</w:t>
      </w:r>
      <w:r w:rsidR="00E125F5" w:rsidRPr="0053697F">
        <w:rPr>
          <w:rFonts w:ascii="Times New Roman" w:hAnsi="Times New Roman" w:cs="Times New Roman"/>
          <w:sz w:val="28"/>
          <w:szCs w:val="28"/>
        </w:rPr>
        <w:t>,</w:t>
      </w:r>
      <w:r w:rsidRPr="0053697F">
        <w:rPr>
          <w:rFonts w:ascii="Times New Roman" w:hAnsi="Times New Roman" w:cs="Times New Roman"/>
          <w:sz w:val="28"/>
          <w:szCs w:val="28"/>
        </w:rPr>
        <w:t>01 мг/л</w:t>
      </w:r>
      <w:r w:rsidRPr="0053697F">
        <w:rPr>
          <w:rFonts w:ascii="Times New Roman" w:eastAsia="Times New Roman" w:hAnsi="Times New Roman" w:cs="Times New Roman"/>
          <w:sz w:val="28"/>
          <w:szCs w:val="28"/>
          <w:lang w:eastAsia="ru-RU"/>
        </w:rPr>
        <w:t xml:space="preserve"> (</w:t>
      </w:r>
      <w:proofErr w:type="spellStart"/>
      <w:r w:rsidRPr="0053697F">
        <w:rPr>
          <w:rFonts w:ascii="Times New Roman" w:eastAsia="Times New Roman" w:hAnsi="Times New Roman" w:cs="Times New Roman"/>
          <w:sz w:val="28"/>
          <w:szCs w:val="28"/>
          <w:lang w:eastAsia="ru-RU"/>
        </w:rPr>
        <w:t>Shimadzu</w:t>
      </w:r>
      <w:proofErr w:type="spellEnd"/>
      <w:r w:rsidRPr="0053697F">
        <w:rPr>
          <w:rFonts w:ascii="Times New Roman" w:eastAsia="Times New Roman" w:hAnsi="Times New Roman" w:cs="Times New Roman"/>
          <w:sz w:val="28"/>
          <w:szCs w:val="28"/>
          <w:lang w:eastAsia="ru-RU"/>
        </w:rPr>
        <w:t>, Япония).</w:t>
      </w:r>
    </w:p>
    <w:p w14:paraId="67DFCC28" w14:textId="77777777" w:rsidR="00111BF7" w:rsidRDefault="00111BF7" w:rsidP="00111BF7">
      <w:pPr>
        <w:spacing w:after="0" w:line="240" w:lineRule="auto"/>
        <w:ind w:firstLine="567"/>
        <w:jc w:val="both"/>
        <w:rPr>
          <w:rFonts w:ascii="Times New Roman" w:eastAsia="Times New Roman" w:hAnsi="Times New Roman" w:cs="Times New Roman"/>
          <w:sz w:val="28"/>
          <w:szCs w:val="28"/>
          <w:lang w:eastAsia="ru-RU"/>
        </w:rPr>
      </w:pPr>
    </w:p>
    <w:p w14:paraId="3D58E404" w14:textId="77777777" w:rsidR="00111BF7" w:rsidRPr="0089450D" w:rsidRDefault="00111BF7" w:rsidP="00111BF7">
      <w:pPr>
        <w:spacing w:after="0" w:line="240" w:lineRule="auto"/>
        <w:ind w:firstLine="567"/>
        <w:jc w:val="both"/>
        <w:rPr>
          <w:rFonts w:ascii="Times New Roman" w:eastAsia="Times New Roman" w:hAnsi="Times New Roman" w:cs="Times New Roman"/>
          <w:sz w:val="28"/>
          <w:szCs w:val="28"/>
          <w:lang w:eastAsia="ru-RU"/>
        </w:rPr>
      </w:pPr>
    </w:p>
    <w:p w14:paraId="0DCB7B85" w14:textId="7EF4978D" w:rsidR="00075996" w:rsidRPr="00863B9D" w:rsidRDefault="00863B9D" w:rsidP="00863B9D">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3 </w:t>
      </w:r>
      <w:r w:rsidR="00D404FA" w:rsidRPr="00863B9D">
        <w:rPr>
          <w:rFonts w:ascii="Times New Roman" w:hAnsi="Times New Roman" w:cs="Times New Roman"/>
          <w:b/>
          <w:bCs/>
          <w:sz w:val="28"/>
          <w:szCs w:val="28"/>
        </w:rPr>
        <w:t xml:space="preserve">РЕЗУЛЬТАТЫ И </w:t>
      </w:r>
      <w:r w:rsidR="00A558EA" w:rsidRPr="00863B9D">
        <w:rPr>
          <w:rFonts w:ascii="Times New Roman" w:hAnsi="Times New Roman" w:cs="Times New Roman"/>
          <w:b/>
          <w:bCs/>
          <w:sz w:val="28"/>
          <w:szCs w:val="28"/>
        </w:rPr>
        <w:t xml:space="preserve">ИХ </w:t>
      </w:r>
      <w:r w:rsidR="00D404FA" w:rsidRPr="00863B9D">
        <w:rPr>
          <w:rFonts w:ascii="Times New Roman" w:hAnsi="Times New Roman" w:cs="Times New Roman"/>
          <w:b/>
          <w:bCs/>
          <w:sz w:val="28"/>
          <w:szCs w:val="28"/>
        </w:rPr>
        <w:t>ОБСУЖДЕНИ</w:t>
      </w:r>
      <w:r w:rsidR="00AC7FF6" w:rsidRPr="00863B9D">
        <w:rPr>
          <w:rFonts w:ascii="Times New Roman" w:hAnsi="Times New Roman" w:cs="Times New Roman"/>
          <w:b/>
          <w:bCs/>
          <w:sz w:val="28"/>
          <w:szCs w:val="28"/>
        </w:rPr>
        <w:t>Е</w:t>
      </w:r>
    </w:p>
    <w:p w14:paraId="08CB5917" w14:textId="77777777" w:rsidR="00075996" w:rsidRPr="0053697F" w:rsidRDefault="00075996" w:rsidP="00075996">
      <w:pPr>
        <w:spacing w:after="0" w:line="240" w:lineRule="auto"/>
        <w:ind w:left="360"/>
        <w:jc w:val="both"/>
        <w:rPr>
          <w:rFonts w:ascii="Times New Roman" w:hAnsi="Times New Roman" w:cs="Times New Roman"/>
          <w:sz w:val="28"/>
          <w:szCs w:val="28"/>
        </w:rPr>
      </w:pPr>
    </w:p>
    <w:p w14:paraId="57F2B832" w14:textId="433E239F" w:rsidR="002624FC" w:rsidRPr="002624FC" w:rsidRDefault="0082366B" w:rsidP="002624FC">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Переработка </w:t>
      </w:r>
      <w:r w:rsidR="00267F7B" w:rsidRPr="0053697F">
        <w:rPr>
          <w:rFonts w:ascii="Times New Roman" w:hAnsi="Times New Roman" w:cs="Times New Roman"/>
          <w:sz w:val="28"/>
          <w:szCs w:val="28"/>
        </w:rPr>
        <w:t xml:space="preserve">сложных руд, </w:t>
      </w:r>
      <w:r w:rsidR="00267F7B" w:rsidRPr="0053697F">
        <w:rPr>
          <w:rFonts w:ascii="Times New Roman" w:hAnsi="Times New Roman"/>
          <w:sz w:val="28"/>
          <w:szCs w:val="28"/>
        </w:rPr>
        <w:t xml:space="preserve">в которых присутствует множество медных минералов в оксидной и сульфидной форме </w:t>
      </w:r>
      <w:r w:rsidRPr="0053697F">
        <w:rPr>
          <w:rFonts w:ascii="Times New Roman" w:hAnsi="Times New Roman" w:cs="Times New Roman"/>
          <w:sz w:val="28"/>
          <w:szCs w:val="28"/>
        </w:rPr>
        <w:t xml:space="preserve">ставит перед операторами предприятий сложные задачи, поскольку каждый минерал, входящий в состав руды может по-разному реагировать на </w:t>
      </w:r>
      <w:r w:rsidR="00267F7B" w:rsidRPr="0053697F">
        <w:rPr>
          <w:rFonts w:ascii="Times New Roman" w:hAnsi="Times New Roman" w:cs="Times New Roman"/>
          <w:sz w:val="28"/>
          <w:szCs w:val="28"/>
        </w:rPr>
        <w:t xml:space="preserve">процессы </w:t>
      </w:r>
      <w:r w:rsidRPr="0053697F">
        <w:rPr>
          <w:rFonts w:ascii="Times New Roman" w:hAnsi="Times New Roman" w:cs="Times New Roman"/>
          <w:sz w:val="28"/>
          <w:szCs w:val="28"/>
        </w:rPr>
        <w:t>измельчени</w:t>
      </w:r>
      <w:r w:rsidR="00267F7B" w:rsidRPr="0053697F">
        <w:rPr>
          <w:rFonts w:ascii="Times New Roman" w:hAnsi="Times New Roman" w:cs="Times New Roman"/>
          <w:sz w:val="28"/>
          <w:szCs w:val="28"/>
        </w:rPr>
        <w:t>я</w:t>
      </w:r>
      <w:r w:rsidRPr="0053697F">
        <w:rPr>
          <w:rFonts w:ascii="Times New Roman" w:hAnsi="Times New Roman" w:cs="Times New Roman"/>
          <w:sz w:val="28"/>
          <w:szCs w:val="28"/>
        </w:rPr>
        <w:t>, флотаци</w:t>
      </w:r>
      <w:r w:rsidR="00267F7B" w:rsidRPr="0053697F">
        <w:rPr>
          <w:rFonts w:ascii="Times New Roman" w:hAnsi="Times New Roman" w:cs="Times New Roman"/>
          <w:sz w:val="28"/>
          <w:szCs w:val="28"/>
        </w:rPr>
        <w:t>и</w:t>
      </w:r>
      <w:r w:rsidR="003D15A9" w:rsidRPr="0053697F">
        <w:rPr>
          <w:rFonts w:ascii="Times New Roman" w:hAnsi="Times New Roman" w:cs="Times New Roman"/>
          <w:sz w:val="28"/>
          <w:szCs w:val="28"/>
        </w:rPr>
        <w:t xml:space="preserve">, </w:t>
      </w:r>
      <w:r w:rsidRPr="0053697F">
        <w:rPr>
          <w:rFonts w:ascii="Times New Roman" w:hAnsi="Times New Roman" w:cs="Times New Roman"/>
          <w:sz w:val="28"/>
          <w:szCs w:val="28"/>
        </w:rPr>
        <w:t>выщелачивани</w:t>
      </w:r>
      <w:r w:rsidR="00267F7B" w:rsidRPr="0053697F">
        <w:rPr>
          <w:rFonts w:ascii="Times New Roman" w:hAnsi="Times New Roman" w:cs="Times New Roman"/>
          <w:sz w:val="28"/>
          <w:szCs w:val="28"/>
        </w:rPr>
        <w:t>я</w:t>
      </w:r>
      <w:r w:rsidRPr="0053697F">
        <w:rPr>
          <w:rFonts w:ascii="Times New Roman" w:hAnsi="Times New Roman" w:cs="Times New Roman"/>
          <w:sz w:val="28"/>
          <w:szCs w:val="28"/>
        </w:rPr>
        <w:t>.</w:t>
      </w:r>
      <w:r w:rsidR="002624FC">
        <w:rPr>
          <w:rFonts w:ascii="Times New Roman" w:hAnsi="Times New Roman" w:cs="Times New Roman"/>
          <w:sz w:val="28"/>
          <w:szCs w:val="28"/>
        </w:rPr>
        <w:t xml:space="preserve"> </w:t>
      </w:r>
      <w:r w:rsidRPr="0053697F">
        <w:rPr>
          <w:rFonts w:ascii="Times New Roman" w:hAnsi="Times New Roman" w:cs="Times New Roman"/>
          <w:sz w:val="28"/>
          <w:szCs w:val="28"/>
        </w:rPr>
        <w:t xml:space="preserve">Основная цель главы </w:t>
      </w:r>
      <w:r w:rsidR="00D13FFC" w:rsidRPr="0053697F">
        <w:rPr>
          <w:rFonts w:ascii="Times New Roman" w:hAnsi="Times New Roman" w:cs="Times New Roman"/>
          <w:sz w:val="28"/>
          <w:szCs w:val="28"/>
        </w:rPr>
        <w:t>–</w:t>
      </w:r>
      <w:r w:rsidRPr="0053697F">
        <w:rPr>
          <w:rFonts w:ascii="Times New Roman" w:hAnsi="Times New Roman" w:cs="Times New Roman"/>
          <w:sz w:val="28"/>
          <w:szCs w:val="28"/>
        </w:rPr>
        <w:t xml:space="preserve"> исследовать поведение</w:t>
      </w:r>
      <w:r w:rsidR="00C1020D" w:rsidRPr="0053697F">
        <w:rPr>
          <w:rFonts w:ascii="Times New Roman" w:hAnsi="Times New Roman" w:cs="Times New Roman"/>
          <w:sz w:val="28"/>
          <w:szCs w:val="28"/>
        </w:rPr>
        <w:t xml:space="preserve"> и кинетику</w:t>
      </w:r>
      <w:r w:rsidRPr="0053697F">
        <w:rPr>
          <w:rFonts w:ascii="Times New Roman" w:hAnsi="Times New Roman" w:cs="Times New Roman"/>
          <w:sz w:val="28"/>
          <w:szCs w:val="28"/>
        </w:rPr>
        <w:t xml:space="preserve"> выщелачивания отдельных</w:t>
      </w:r>
      <w:r w:rsidR="00D13FFC" w:rsidRPr="0053697F">
        <w:rPr>
          <w:rFonts w:ascii="Times New Roman" w:hAnsi="Times New Roman" w:cs="Times New Roman"/>
          <w:sz w:val="28"/>
          <w:szCs w:val="28"/>
        </w:rPr>
        <w:t xml:space="preserve"> сульфидных</w:t>
      </w:r>
      <w:r w:rsidRPr="0053697F">
        <w:rPr>
          <w:rFonts w:ascii="Times New Roman" w:hAnsi="Times New Roman" w:cs="Times New Roman"/>
          <w:sz w:val="28"/>
          <w:szCs w:val="28"/>
        </w:rPr>
        <w:t xml:space="preserve"> минералов меди </w:t>
      </w:r>
      <w:r w:rsidR="002624FC">
        <w:rPr>
          <w:rFonts w:ascii="Times New Roman" w:hAnsi="Times New Roman" w:cs="Times New Roman"/>
          <w:sz w:val="28"/>
          <w:szCs w:val="28"/>
        </w:rPr>
        <w:t xml:space="preserve">в </w:t>
      </w:r>
      <w:r w:rsidR="002624FC" w:rsidRPr="002624FC">
        <w:rPr>
          <w:rFonts w:ascii="Times New Roman" w:hAnsi="Times New Roman" w:cs="Times New Roman"/>
          <w:sz w:val="28"/>
          <w:szCs w:val="28"/>
        </w:rPr>
        <w:t>щелочной глициновой среде при мягких условиях.</w:t>
      </w:r>
      <w:r w:rsidR="002624FC">
        <w:rPr>
          <w:rFonts w:ascii="Times New Roman" w:hAnsi="Times New Roman" w:cs="Times New Roman"/>
          <w:sz w:val="28"/>
          <w:szCs w:val="28"/>
        </w:rPr>
        <w:t xml:space="preserve"> </w:t>
      </w:r>
      <w:r w:rsidR="002624FC" w:rsidRPr="002624FC">
        <w:rPr>
          <w:rFonts w:ascii="Times New Roman" w:hAnsi="Times New Roman" w:cs="Times New Roman"/>
          <w:sz w:val="28"/>
          <w:szCs w:val="28"/>
        </w:rPr>
        <w:t>Рассматриваются минералогический</w:t>
      </w:r>
      <w:r w:rsidR="002624FC">
        <w:rPr>
          <w:rFonts w:ascii="Times New Roman" w:hAnsi="Times New Roman" w:cs="Times New Roman"/>
          <w:sz w:val="28"/>
          <w:szCs w:val="28"/>
        </w:rPr>
        <w:t xml:space="preserve"> и химический </w:t>
      </w:r>
      <w:r w:rsidR="002624FC" w:rsidRPr="002624FC">
        <w:rPr>
          <w:rFonts w:ascii="Times New Roman" w:hAnsi="Times New Roman" w:cs="Times New Roman"/>
          <w:sz w:val="28"/>
          <w:szCs w:val="28"/>
        </w:rPr>
        <w:t>состав,</w:t>
      </w:r>
      <w:r w:rsidR="002624FC">
        <w:rPr>
          <w:rFonts w:ascii="Times New Roman" w:hAnsi="Times New Roman" w:cs="Times New Roman"/>
          <w:sz w:val="28"/>
          <w:szCs w:val="28"/>
        </w:rPr>
        <w:t xml:space="preserve"> </w:t>
      </w:r>
      <w:r w:rsidR="002624FC" w:rsidRPr="002624FC">
        <w:rPr>
          <w:rFonts w:ascii="Times New Roman" w:hAnsi="Times New Roman" w:cs="Times New Roman"/>
          <w:sz w:val="28"/>
          <w:szCs w:val="28"/>
        </w:rPr>
        <w:t>физико-химические характеристики каждого минерала до и после выщелачивания, а также влияние таких параметров, как исходные концентрации глицина,</w:t>
      </w:r>
      <w:r w:rsidR="002624FC">
        <w:rPr>
          <w:rFonts w:ascii="Times New Roman" w:hAnsi="Times New Roman" w:cs="Times New Roman"/>
          <w:sz w:val="28"/>
          <w:szCs w:val="28"/>
        </w:rPr>
        <w:t xml:space="preserve"> </w:t>
      </w:r>
      <w:r w:rsidR="002624FC" w:rsidRPr="002624FC">
        <w:rPr>
          <w:rFonts w:ascii="Times New Roman" w:hAnsi="Times New Roman" w:cs="Times New Roman"/>
          <w:sz w:val="28"/>
          <w:szCs w:val="28"/>
        </w:rPr>
        <w:t>гидроксида</w:t>
      </w:r>
      <w:r w:rsidR="002624FC">
        <w:rPr>
          <w:rFonts w:ascii="Times New Roman" w:hAnsi="Times New Roman" w:cs="Times New Roman"/>
          <w:sz w:val="28"/>
          <w:szCs w:val="28"/>
        </w:rPr>
        <w:t xml:space="preserve"> </w:t>
      </w:r>
      <w:r w:rsidR="002624FC" w:rsidRPr="002624FC">
        <w:rPr>
          <w:rFonts w:ascii="Times New Roman" w:hAnsi="Times New Roman" w:cs="Times New Roman"/>
          <w:sz w:val="28"/>
          <w:szCs w:val="28"/>
        </w:rPr>
        <w:t>натрия</w:t>
      </w:r>
      <w:r w:rsidR="002624FC">
        <w:rPr>
          <w:rFonts w:ascii="Times New Roman" w:hAnsi="Times New Roman" w:cs="Times New Roman"/>
          <w:sz w:val="28"/>
          <w:szCs w:val="28"/>
        </w:rPr>
        <w:t xml:space="preserve"> </w:t>
      </w:r>
      <w:r w:rsidR="002624FC" w:rsidRPr="002624FC">
        <w:rPr>
          <w:rFonts w:ascii="Times New Roman" w:hAnsi="Times New Roman" w:cs="Times New Roman"/>
          <w:sz w:val="28"/>
          <w:szCs w:val="28"/>
        </w:rPr>
        <w:t>и пероксида водорода, кислотно</w:t>
      </w:r>
      <w:r w:rsidR="002624FC">
        <w:rPr>
          <w:rFonts w:ascii="Times New Roman" w:hAnsi="Times New Roman" w:cs="Times New Roman"/>
          <w:sz w:val="28"/>
          <w:szCs w:val="28"/>
        </w:rPr>
        <w:t>сть среды</w:t>
      </w:r>
      <w:r w:rsidR="002624FC" w:rsidRPr="002624FC">
        <w:rPr>
          <w:rFonts w:ascii="Times New Roman" w:hAnsi="Times New Roman" w:cs="Times New Roman"/>
          <w:sz w:val="28"/>
          <w:szCs w:val="28"/>
        </w:rPr>
        <w:t>, температурный режим,</w:t>
      </w:r>
      <w:r w:rsidR="002624FC">
        <w:rPr>
          <w:rFonts w:ascii="Times New Roman" w:hAnsi="Times New Roman" w:cs="Times New Roman"/>
          <w:sz w:val="28"/>
          <w:szCs w:val="28"/>
        </w:rPr>
        <w:t xml:space="preserve"> размер частиц </w:t>
      </w:r>
      <w:r w:rsidR="002624FC" w:rsidRPr="002624FC">
        <w:rPr>
          <w:rFonts w:ascii="Times New Roman" w:hAnsi="Times New Roman" w:cs="Times New Roman"/>
          <w:sz w:val="28"/>
          <w:szCs w:val="28"/>
        </w:rPr>
        <w:t>образцов и влияние</w:t>
      </w:r>
      <w:r w:rsidR="002624FC">
        <w:rPr>
          <w:rFonts w:ascii="Times New Roman" w:hAnsi="Times New Roman" w:cs="Times New Roman"/>
          <w:sz w:val="28"/>
          <w:szCs w:val="28"/>
        </w:rPr>
        <w:t xml:space="preserve"> других </w:t>
      </w:r>
      <w:r w:rsidR="002624FC" w:rsidRPr="002624FC">
        <w:rPr>
          <w:rFonts w:ascii="Times New Roman" w:hAnsi="Times New Roman" w:cs="Times New Roman"/>
          <w:sz w:val="28"/>
          <w:szCs w:val="28"/>
        </w:rPr>
        <w:t>аминокислот на</w:t>
      </w:r>
      <w:r w:rsidR="002624FC">
        <w:rPr>
          <w:rFonts w:ascii="Times New Roman" w:hAnsi="Times New Roman" w:cs="Times New Roman"/>
          <w:sz w:val="28"/>
          <w:szCs w:val="28"/>
        </w:rPr>
        <w:t xml:space="preserve"> </w:t>
      </w:r>
      <w:r w:rsidR="002624FC" w:rsidRPr="002624FC">
        <w:rPr>
          <w:rFonts w:ascii="Times New Roman" w:hAnsi="Times New Roman" w:cs="Times New Roman"/>
          <w:sz w:val="28"/>
          <w:szCs w:val="28"/>
        </w:rPr>
        <w:t>выщелачивани</w:t>
      </w:r>
      <w:r w:rsidR="002624FC">
        <w:rPr>
          <w:rFonts w:ascii="Times New Roman" w:hAnsi="Times New Roman" w:cs="Times New Roman"/>
          <w:sz w:val="28"/>
          <w:szCs w:val="28"/>
        </w:rPr>
        <w:t>е минералов</w:t>
      </w:r>
      <w:r w:rsidR="002624FC" w:rsidRPr="002624FC">
        <w:rPr>
          <w:rFonts w:ascii="Times New Roman" w:hAnsi="Times New Roman" w:cs="Times New Roman"/>
          <w:sz w:val="28"/>
          <w:szCs w:val="28"/>
        </w:rPr>
        <w:t xml:space="preserve"> в присутствии и</w:t>
      </w:r>
      <w:r w:rsidR="002624FC">
        <w:rPr>
          <w:rFonts w:ascii="Times New Roman" w:hAnsi="Times New Roman" w:cs="Times New Roman"/>
          <w:sz w:val="28"/>
          <w:szCs w:val="28"/>
        </w:rPr>
        <w:t xml:space="preserve"> отсутствии </w:t>
      </w:r>
      <w:r w:rsidR="002624FC" w:rsidRPr="002624FC">
        <w:rPr>
          <w:rFonts w:ascii="Times New Roman" w:hAnsi="Times New Roman" w:cs="Times New Roman"/>
          <w:sz w:val="28"/>
          <w:szCs w:val="28"/>
        </w:rPr>
        <w:t>окислителя</w:t>
      </w:r>
      <w:r w:rsidR="002624FC">
        <w:rPr>
          <w:rFonts w:ascii="Times New Roman" w:hAnsi="Times New Roman" w:cs="Times New Roman"/>
          <w:sz w:val="28"/>
          <w:szCs w:val="28"/>
        </w:rPr>
        <w:t xml:space="preserve"> –</w:t>
      </w:r>
      <w:r w:rsidR="002624FC" w:rsidRPr="002624FC">
        <w:rPr>
          <w:rFonts w:ascii="Times New Roman" w:hAnsi="Times New Roman" w:cs="Times New Roman"/>
          <w:sz w:val="28"/>
          <w:szCs w:val="28"/>
        </w:rPr>
        <w:t xml:space="preserve"> пероксида водорода.</w:t>
      </w:r>
    </w:p>
    <w:p w14:paraId="1E0E517B" w14:textId="77777777" w:rsidR="002624FC" w:rsidRDefault="002624FC" w:rsidP="00863B9D">
      <w:pPr>
        <w:spacing w:after="0" w:line="240" w:lineRule="auto"/>
        <w:ind w:firstLine="567"/>
        <w:jc w:val="both"/>
        <w:rPr>
          <w:rFonts w:ascii="Times New Roman" w:hAnsi="Times New Roman" w:cs="Times New Roman"/>
          <w:sz w:val="28"/>
          <w:szCs w:val="28"/>
        </w:rPr>
      </w:pPr>
    </w:p>
    <w:p w14:paraId="00684809" w14:textId="122D9909" w:rsidR="00003C10" w:rsidRPr="00863B9D" w:rsidRDefault="00863B9D" w:rsidP="00863B9D">
      <w:pPr>
        <w:spacing w:after="0" w:line="240" w:lineRule="auto"/>
        <w:ind w:firstLine="567"/>
        <w:jc w:val="both"/>
        <w:rPr>
          <w:rFonts w:ascii="Times New Roman" w:hAnsi="Times New Roman" w:cs="Times New Roman"/>
          <w:b/>
          <w:bCs/>
          <w:sz w:val="28"/>
          <w:szCs w:val="28"/>
        </w:rPr>
      </w:pPr>
      <w:r w:rsidRPr="00863B9D">
        <w:rPr>
          <w:rFonts w:ascii="Times New Roman" w:hAnsi="Times New Roman" w:cs="Times New Roman"/>
          <w:b/>
          <w:bCs/>
          <w:sz w:val="28"/>
          <w:szCs w:val="28"/>
        </w:rPr>
        <w:t>3.1</w:t>
      </w:r>
      <w:r>
        <w:rPr>
          <w:rFonts w:ascii="Times New Roman" w:hAnsi="Times New Roman" w:cs="Times New Roman"/>
          <w:b/>
          <w:bCs/>
          <w:sz w:val="28"/>
          <w:szCs w:val="28"/>
        </w:rPr>
        <w:t xml:space="preserve"> </w:t>
      </w:r>
      <w:r w:rsidR="008B000D" w:rsidRPr="00863B9D">
        <w:rPr>
          <w:rFonts w:ascii="Times New Roman" w:hAnsi="Times New Roman" w:cs="Times New Roman"/>
          <w:b/>
          <w:bCs/>
          <w:sz w:val="28"/>
          <w:szCs w:val="28"/>
        </w:rPr>
        <w:t>Исследование</w:t>
      </w:r>
      <w:r>
        <w:rPr>
          <w:rFonts w:ascii="Times New Roman" w:hAnsi="Times New Roman" w:cs="Times New Roman"/>
          <w:b/>
          <w:bCs/>
          <w:sz w:val="28"/>
          <w:szCs w:val="28"/>
        </w:rPr>
        <w:t xml:space="preserve"> </w:t>
      </w:r>
      <w:r w:rsidR="00003C10" w:rsidRPr="00863B9D">
        <w:rPr>
          <w:rFonts w:ascii="Times New Roman" w:hAnsi="Times New Roman" w:cs="Times New Roman"/>
          <w:b/>
          <w:bCs/>
          <w:sz w:val="28"/>
          <w:szCs w:val="28"/>
        </w:rPr>
        <w:t>исходных</w:t>
      </w:r>
      <w:r>
        <w:rPr>
          <w:rFonts w:ascii="Times New Roman" w:hAnsi="Times New Roman" w:cs="Times New Roman"/>
          <w:b/>
          <w:bCs/>
          <w:sz w:val="28"/>
          <w:szCs w:val="28"/>
        </w:rPr>
        <w:t xml:space="preserve"> </w:t>
      </w:r>
      <w:r w:rsidR="00003C10" w:rsidRPr="00863B9D">
        <w:rPr>
          <w:rFonts w:ascii="Times New Roman" w:hAnsi="Times New Roman" w:cs="Times New Roman"/>
          <w:b/>
          <w:bCs/>
          <w:sz w:val="28"/>
          <w:szCs w:val="28"/>
        </w:rPr>
        <w:t>образцов</w:t>
      </w:r>
      <w:r>
        <w:rPr>
          <w:rFonts w:ascii="Times New Roman" w:hAnsi="Times New Roman" w:cs="Times New Roman"/>
          <w:b/>
          <w:bCs/>
          <w:sz w:val="28"/>
          <w:szCs w:val="28"/>
        </w:rPr>
        <w:t xml:space="preserve"> </w:t>
      </w:r>
      <w:r w:rsidR="00003C10" w:rsidRPr="00863B9D">
        <w:rPr>
          <w:rFonts w:ascii="Times New Roman" w:hAnsi="Times New Roman" w:cs="Times New Roman"/>
          <w:b/>
          <w:bCs/>
          <w:sz w:val="28"/>
          <w:szCs w:val="28"/>
        </w:rPr>
        <w:t>минералов</w:t>
      </w:r>
      <w:r>
        <w:rPr>
          <w:rFonts w:ascii="Times New Roman" w:hAnsi="Times New Roman" w:cs="Times New Roman"/>
          <w:b/>
          <w:bCs/>
          <w:sz w:val="28"/>
          <w:szCs w:val="28"/>
        </w:rPr>
        <w:t xml:space="preserve"> </w:t>
      </w:r>
      <w:r w:rsidR="008B000D" w:rsidRPr="00863B9D">
        <w:rPr>
          <w:rFonts w:ascii="Times New Roman" w:hAnsi="Times New Roman" w:cs="Times New Roman"/>
          <w:b/>
          <w:bCs/>
          <w:sz w:val="28"/>
          <w:szCs w:val="28"/>
        </w:rPr>
        <w:t>методами</w:t>
      </w:r>
      <w:r>
        <w:rPr>
          <w:rFonts w:ascii="Times New Roman" w:hAnsi="Times New Roman" w:cs="Times New Roman"/>
          <w:b/>
          <w:bCs/>
          <w:sz w:val="28"/>
          <w:szCs w:val="28"/>
        </w:rPr>
        <w:t xml:space="preserve"> </w:t>
      </w:r>
      <w:r w:rsidR="008B000D" w:rsidRPr="00863B9D">
        <w:rPr>
          <w:rFonts w:ascii="Times New Roman" w:hAnsi="Times New Roman" w:cs="Times New Roman"/>
          <w:b/>
          <w:bCs/>
          <w:sz w:val="28"/>
          <w:szCs w:val="28"/>
        </w:rPr>
        <w:t>рентгенофазового</w:t>
      </w:r>
      <w:r>
        <w:rPr>
          <w:rFonts w:ascii="Times New Roman" w:hAnsi="Times New Roman" w:cs="Times New Roman"/>
          <w:b/>
          <w:bCs/>
          <w:sz w:val="28"/>
          <w:szCs w:val="28"/>
        </w:rPr>
        <w:t xml:space="preserve"> </w:t>
      </w:r>
      <w:r w:rsidR="008B000D" w:rsidRPr="00863B9D">
        <w:rPr>
          <w:rFonts w:ascii="Times New Roman" w:hAnsi="Times New Roman" w:cs="Times New Roman"/>
          <w:b/>
          <w:bCs/>
          <w:sz w:val="28"/>
          <w:szCs w:val="28"/>
        </w:rPr>
        <w:t>анализа</w:t>
      </w:r>
      <w:r>
        <w:rPr>
          <w:rFonts w:ascii="Times New Roman" w:hAnsi="Times New Roman" w:cs="Times New Roman"/>
          <w:b/>
          <w:bCs/>
          <w:sz w:val="28"/>
          <w:szCs w:val="28"/>
        </w:rPr>
        <w:t xml:space="preserve"> </w:t>
      </w:r>
      <w:r w:rsidR="008B000D" w:rsidRPr="00863B9D">
        <w:rPr>
          <w:rFonts w:ascii="Times New Roman" w:hAnsi="Times New Roman" w:cs="Times New Roman"/>
          <w:b/>
          <w:bCs/>
          <w:sz w:val="28"/>
          <w:szCs w:val="28"/>
        </w:rPr>
        <w:t>и</w:t>
      </w:r>
      <w:r>
        <w:rPr>
          <w:rFonts w:ascii="Times New Roman" w:hAnsi="Times New Roman" w:cs="Times New Roman"/>
          <w:b/>
          <w:bCs/>
          <w:sz w:val="28"/>
          <w:szCs w:val="28"/>
        </w:rPr>
        <w:t xml:space="preserve"> </w:t>
      </w:r>
      <w:proofErr w:type="spellStart"/>
      <w:r w:rsidR="008B000D" w:rsidRPr="00863B9D">
        <w:rPr>
          <w:rFonts w:ascii="Times New Roman" w:hAnsi="Times New Roman" w:cs="Times New Roman"/>
          <w:b/>
          <w:bCs/>
          <w:sz w:val="28"/>
          <w:szCs w:val="28"/>
        </w:rPr>
        <w:t>энергодисперсионной</w:t>
      </w:r>
      <w:proofErr w:type="spellEnd"/>
      <w:r>
        <w:rPr>
          <w:rFonts w:ascii="Times New Roman" w:hAnsi="Times New Roman" w:cs="Times New Roman"/>
          <w:b/>
          <w:bCs/>
          <w:sz w:val="28"/>
          <w:szCs w:val="28"/>
        </w:rPr>
        <w:t xml:space="preserve"> </w:t>
      </w:r>
      <w:r w:rsidR="008B000D" w:rsidRPr="00863B9D">
        <w:rPr>
          <w:rFonts w:ascii="Times New Roman" w:hAnsi="Times New Roman" w:cs="Times New Roman"/>
          <w:b/>
          <w:bCs/>
          <w:sz w:val="28"/>
          <w:szCs w:val="28"/>
        </w:rPr>
        <w:t>спектроскопии</w:t>
      </w:r>
    </w:p>
    <w:p w14:paraId="575F9524" w14:textId="7074AECF" w:rsidR="00D84951" w:rsidRPr="00D84951" w:rsidRDefault="00D84951" w:rsidP="002F5A83">
      <w:pPr>
        <w:pStyle w:val="a3"/>
        <w:spacing w:after="0" w:line="240" w:lineRule="auto"/>
        <w:ind w:left="0" w:firstLine="567"/>
        <w:jc w:val="both"/>
        <w:rPr>
          <w:rFonts w:ascii="Times New Roman" w:hAnsi="Times New Roman" w:cs="Times New Roman"/>
          <w:sz w:val="28"/>
          <w:szCs w:val="28"/>
        </w:rPr>
      </w:pPr>
      <w:r w:rsidRPr="00D84951">
        <w:rPr>
          <w:rFonts w:ascii="Times New Roman" w:hAnsi="Times New Roman" w:cs="Times New Roman"/>
          <w:sz w:val="28"/>
          <w:szCs w:val="28"/>
        </w:rPr>
        <w:t xml:space="preserve">Минералогический и элементный состав природных образцов халькозина, борнита и халькопирита был определён с использованием рентгенофазового анализа (РФА) и </w:t>
      </w:r>
      <w:proofErr w:type="spellStart"/>
      <w:r w:rsidRPr="00D84951">
        <w:rPr>
          <w:rFonts w:ascii="Times New Roman" w:hAnsi="Times New Roman" w:cs="Times New Roman"/>
          <w:sz w:val="28"/>
          <w:szCs w:val="28"/>
        </w:rPr>
        <w:t>энергодисперсионной</w:t>
      </w:r>
      <w:proofErr w:type="spellEnd"/>
      <w:r w:rsidRPr="00D84951">
        <w:rPr>
          <w:rFonts w:ascii="Times New Roman" w:hAnsi="Times New Roman" w:cs="Times New Roman"/>
          <w:sz w:val="28"/>
          <w:szCs w:val="28"/>
        </w:rPr>
        <w:t xml:space="preserve"> спектроскопии (ЭДС), соответственно.</w:t>
      </w:r>
      <w:r w:rsidR="002F5A83">
        <w:rPr>
          <w:rFonts w:ascii="Times New Roman" w:hAnsi="Times New Roman" w:cs="Times New Roman"/>
          <w:sz w:val="28"/>
          <w:szCs w:val="28"/>
        </w:rPr>
        <w:t xml:space="preserve"> </w:t>
      </w:r>
      <w:r w:rsidRPr="00D84951">
        <w:rPr>
          <w:rFonts w:ascii="Times New Roman" w:hAnsi="Times New Roman" w:cs="Times New Roman"/>
          <w:sz w:val="28"/>
          <w:szCs w:val="28"/>
        </w:rPr>
        <w:t>Согласно результатам РФА, в образце халькозина преобладает фаза</w:t>
      </w:r>
      <w:r w:rsidR="001A7B2D">
        <w:rPr>
          <w:rFonts w:ascii="Times New Roman" w:hAnsi="Times New Roman" w:cs="Times New Roman"/>
          <w:sz w:val="28"/>
          <w:szCs w:val="28"/>
        </w:rPr>
        <w:t xml:space="preserve"> </w:t>
      </w:r>
      <w:r w:rsidRPr="00D84951">
        <w:rPr>
          <w:rFonts w:ascii="Times New Roman" w:hAnsi="Times New Roman" w:cs="Times New Roman"/>
          <w:sz w:val="28"/>
          <w:szCs w:val="28"/>
        </w:rPr>
        <w:t>Cu</w:t>
      </w:r>
      <w:r>
        <w:rPr>
          <w:rFonts w:ascii="Times New Roman" w:hAnsi="Times New Roman" w:cs="Times New Roman"/>
          <w:sz w:val="28"/>
          <w:szCs w:val="28"/>
          <w:vertAlign w:val="subscript"/>
        </w:rPr>
        <w:t>2</w:t>
      </w:r>
      <w:r w:rsidRPr="00D84951">
        <w:rPr>
          <w:rFonts w:ascii="Times New Roman" w:hAnsi="Times New Roman" w:cs="Times New Roman"/>
          <w:sz w:val="28"/>
          <w:szCs w:val="28"/>
        </w:rPr>
        <w:t>S, которая представлена в качестве единственного медного минерала (рисунок 12).</w:t>
      </w:r>
    </w:p>
    <w:p w14:paraId="73ECD290" w14:textId="77777777" w:rsidR="00D84951" w:rsidRPr="0053697F" w:rsidRDefault="00D84951" w:rsidP="00C27EFC">
      <w:pPr>
        <w:pStyle w:val="a3"/>
        <w:spacing w:after="0" w:line="240" w:lineRule="auto"/>
        <w:ind w:left="0" w:firstLine="567"/>
        <w:jc w:val="both"/>
        <w:rPr>
          <w:rFonts w:ascii="Times New Roman" w:hAnsi="Times New Roman" w:cs="Times New Roman"/>
          <w:sz w:val="28"/>
          <w:szCs w:val="28"/>
        </w:rPr>
      </w:pPr>
    </w:p>
    <w:p w14:paraId="57615042" w14:textId="74A5FDF2" w:rsidR="00C27EFC" w:rsidRPr="0053697F" w:rsidRDefault="00C27EFC" w:rsidP="008A42BE">
      <w:pPr>
        <w:spacing w:after="0" w:line="240" w:lineRule="auto"/>
        <w:jc w:val="center"/>
        <w:rPr>
          <w:rFonts w:ascii="Times New Roman" w:hAnsi="Times New Roman" w:cs="Times New Roman"/>
          <w:sz w:val="28"/>
          <w:szCs w:val="28"/>
        </w:rPr>
      </w:pPr>
      <w:r w:rsidRPr="0053697F">
        <w:rPr>
          <w:noProof/>
        </w:rPr>
        <w:drawing>
          <wp:inline distT="0" distB="0" distL="0" distR="0" wp14:anchorId="1433E869" wp14:editId="6ACDC665">
            <wp:extent cx="3604260" cy="2818130"/>
            <wp:effectExtent l="0" t="0" r="0" b="1270"/>
            <wp:docPr id="1670568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04260" cy="2818130"/>
                    </a:xfrm>
                    <a:prstGeom prst="rect">
                      <a:avLst/>
                    </a:prstGeom>
                    <a:noFill/>
                    <a:ln>
                      <a:noFill/>
                    </a:ln>
                  </pic:spPr>
                </pic:pic>
              </a:graphicData>
            </a:graphic>
          </wp:inline>
        </w:drawing>
      </w:r>
    </w:p>
    <w:p w14:paraId="486655F8" w14:textId="77777777" w:rsidR="00C27EFC" w:rsidRPr="0053697F" w:rsidRDefault="00C27EFC" w:rsidP="008A42BE">
      <w:pPr>
        <w:spacing w:after="0" w:line="240" w:lineRule="auto"/>
        <w:jc w:val="center"/>
        <w:rPr>
          <w:rFonts w:ascii="Times New Roman" w:hAnsi="Times New Roman" w:cs="Times New Roman"/>
          <w:sz w:val="28"/>
          <w:szCs w:val="28"/>
        </w:rPr>
      </w:pPr>
    </w:p>
    <w:p w14:paraId="0ED0486A" w14:textId="7A2BCFFD" w:rsidR="004E7C7F" w:rsidRPr="0053697F" w:rsidRDefault="008A42BE" w:rsidP="00B75BA9">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8B05C2" w:rsidRPr="0053697F">
        <w:rPr>
          <w:rFonts w:ascii="Times New Roman" w:hAnsi="Times New Roman" w:cs="Times New Roman"/>
          <w:sz w:val="28"/>
          <w:szCs w:val="28"/>
        </w:rPr>
        <w:t>1</w:t>
      </w:r>
      <w:r w:rsidR="00887547">
        <w:rPr>
          <w:rFonts w:ascii="Times New Roman" w:hAnsi="Times New Roman" w:cs="Times New Roman"/>
          <w:sz w:val="28"/>
          <w:szCs w:val="28"/>
        </w:rPr>
        <w:t>2</w:t>
      </w:r>
      <w:r w:rsidRPr="0053697F">
        <w:rPr>
          <w:rFonts w:ascii="Times New Roman" w:hAnsi="Times New Roman" w:cs="Times New Roman"/>
          <w:sz w:val="28"/>
          <w:szCs w:val="28"/>
        </w:rPr>
        <w:t xml:space="preserve"> – </w:t>
      </w:r>
      <w:r w:rsidR="00153DBA" w:rsidRPr="0053697F">
        <w:rPr>
          <w:rFonts w:ascii="Times New Roman" w:hAnsi="Times New Roman" w:cs="Times New Roman"/>
          <w:sz w:val="28"/>
          <w:szCs w:val="28"/>
        </w:rPr>
        <w:t>Рентгенограмма</w:t>
      </w:r>
      <w:r w:rsidRPr="0053697F">
        <w:rPr>
          <w:rFonts w:ascii="Times New Roman" w:hAnsi="Times New Roman" w:cs="Times New Roman"/>
          <w:sz w:val="28"/>
          <w:szCs w:val="28"/>
        </w:rPr>
        <w:t xml:space="preserve"> исходного халькозина</w:t>
      </w:r>
    </w:p>
    <w:p w14:paraId="56C7F706" w14:textId="77777777" w:rsidR="00B75BA9" w:rsidRPr="0053697F" w:rsidRDefault="00B75BA9" w:rsidP="00B75BA9">
      <w:pPr>
        <w:spacing w:after="0" w:line="240" w:lineRule="auto"/>
        <w:jc w:val="center"/>
        <w:rPr>
          <w:rFonts w:ascii="Times New Roman" w:hAnsi="Times New Roman" w:cs="Times New Roman"/>
          <w:sz w:val="28"/>
          <w:szCs w:val="28"/>
        </w:rPr>
      </w:pPr>
    </w:p>
    <w:p w14:paraId="79A054B7" w14:textId="58932A2F" w:rsidR="00BD6F4B" w:rsidRPr="0053697F" w:rsidRDefault="00AB18DC" w:rsidP="00F427C4">
      <w:pPr>
        <w:spacing w:after="0" w:line="240" w:lineRule="auto"/>
        <w:ind w:firstLine="567"/>
        <w:jc w:val="both"/>
        <w:rPr>
          <w:rFonts w:ascii="Times New Roman" w:hAnsi="Times New Roman"/>
          <w:sz w:val="28"/>
          <w:szCs w:val="28"/>
        </w:rPr>
      </w:pPr>
      <w:r w:rsidRPr="0053697F">
        <w:rPr>
          <w:rFonts w:ascii="Times New Roman" w:hAnsi="Times New Roman" w:cs="Times New Roman"/>
          <w:sz w:val="28"/>
          <w:szCs w:val="28"/>
        </w:rPr>
        <w:t xml:space="preserve">Рентгенофазовый анализ </w:t>
      </w:r>
      <w:r w:rsidR="00D63444" w:rsidRPr="0053697F">
        <w:rPr>
          <w:rFonts w:ascii="Times New Roman" w:hAnsi="Times New Roman" w:cs="Times New Roman"/>
          <w:sz w:val="28"/>
          <w:szCs w:val="28"/>
        </w:rPr>
        <w:t>образца борнита показал, что н</w:t>
      </w:r>
      <w:r w:rsidR="00D63444" w:rsidRPr="0053697F">
        <w:rPr>
          <w:rFonts w:ascii="Times New Roman" w:hAnsi="Times New Roman"/>
          <w:sz w:val="28"/>
          <w:szCs w:val="28"/>
        </w:rPr>
        <w:t xml:space="preserve">а </w:t>
      </w:r>
      <w:proofErr w:type="spellStart"/>
      <w:r w:rsidR="00D63444" w:rsidRPr="0053697F">
        <w:rPr>
          <w:rFonts w:ascii="Times New Roman" w:hAnsi="Times New Roman"/>
          <w:sz w:val="28"/>
          <w:szCs w:val="28"/>
        </w:rPr>
        <w:t>дифрактограмме</w:t>
      </w:r>
      <w:proofErr w:type="spellEnd"/>
      <w:r w:rsidR="00D63444" w:rsidRPr="0053697F">
        <w:rPr>
          <w:rFonts w:ascii="Times New Roman" w:hAnsi="Times New Roman"/>
          <w:sz w:val="28"/>
          <w:szCs w:val="28"/>
        </w:rPr>
        <w:t xml:space="preserve"> наблюдаются рефлексы, относящиеся к фазе </w:t>
      </w:r>
      <w:r w:rsidR="00D63444" w:rsidRPr="0053697F">
        <w:rPr>
          <w:rFonts w:ascii="Times New Roman" w:hAnsi="Times New Roman" w:cs="Times New Roman"/>
          <w:sz w:val="28"/>
          <w:szCs w:val="28"/>
        </w:rPr>
        <w:t>Cu</w:t>
      </w:r>
      <w:r w:rsidR="00D63444" w:rsidRPr="0053697F">
        <w:rPr>
          <w:rFonts w:ascii="Times New Roman" w:hAnsi="Times New Roman" w:cs="Times New Roman"/>
          <w:sz w:val="28"/>
          <w:szCs w:val="28"/>
          <w:vertAlign w:val="subscript"/>
        </w:rPr>
        <w:t>5</w:t>
      </w:r>
      <w:r w:rsidR="00D63444" w:rsidRPr="0053697F">
        <w:rPr>
          <w:rFonts w:ascii="Times New Roman" w:hAnsi="Times New Roman" w:cs="Times New Roman"/>
          <w:sz w:val="28"/>
          <w:szCs w:val="28"/>
        </w:rPr>
        <w:t>FeS</w:t>
      </w:r>
      <w:r w:rsidR="00D63444" w:rsidRPr="0053697F">
        <w:rPr>
          <w:rFonts w:ascii="Times New Roman" w:hAnsi="Times New Roman" w:cs="Times New Roman"/>
          <w:sz w:val="28"/>
          <w:szCs w:val="28"/>
          <w:vertAlign w:val="subscript"/>
        </w:rPr>
        <w:t>4</w:t>
      </w:r>
      <w:r w:rsidR="00D63444" w:rsidRPr="0053697F">
        <w:rPr>
          <w:rFonts w:ascii="Times New Roman" w:hAnsi="Times New Roman" w:cs="Times New Roman"/>
          <w:sz w:val="28"/>
          <w:szCs w:val="28"/>
        </w:rPr>
        <w:t xml:space="preserve">, который является основной минеральной фазой, присутствующей в исследуемом образце (рисунок </w:t>
      </w:r>
      <w:r w:rsidR="008B05C2" w:rsidRPr="0053697F">
        <w:rPr>
          <w:rFonts w:ascii="Times New Roman" w:hAnsi="Times New Roman" w:cs="Times New Roman"/>
          <w:sz w:val="28"/>
          <w:szCs w:val="28"/>
        </w:rPr>
        <w:t>1</w:t>
      </w:r>
      <w:r w:rsidR="002633F7">
        <w:rPr>
          <w:rFonts w:ascii="Times New Roman" w:hAnsi="Times New Roman" w:cs="Times New Roman"/>
          <w:sz w:val="28"/>
          <w:szCs w:val="28"/>
        </w:rPr>
        <w:t>3</w:t>
      </w:r>
      <w:r w:rsidR="008C0D89" w:rsidRPr="0053697F">
        <w:rPr>
          <w:rFonts w:ascii="Times New Roman" w:hAnsi="Times New Roman" w:cs="Times New Roman"/>
          <w:sz w:val="28"/>
          <w:szCs w:val="28"/>
        </w:rPr>
        <w:t>а</w:t>
      </w:r>
      <w:r w:rsidR="00D63444" w:rsidRPr="0053697F">
        <w:rPr>
          <w:rFonts w:ascii="Times New Roman" w:hAnsi="Times New Roman" w:cs="Times New Roman"/>
          <w:sz w:val="28"/>
          <w:szCs w:val="28"/>
        </w:rPr>
        <w:t xml:space="preserve">). Кроме борнита в образце присутствуют пики, относящиеся к фазам </w:t>
      </w:r>
      <w:r w:rsidR="00D63444" w:rsidRPr="0053697F">
        <w:rPr>
          <w:rFonts w:ascii="Times New Roman" w:hAnsi="Times New Roman" w:cs="Times New Roman"/>
          <w:sz w:val="28"/>
          <w:szCs w:val="28"/>
        </w:rPr>
        <w:lastRenderedPageBreak/>
        <w:t xml:space="preserve">примесных соединений – </w:t>
      </w:r>
      <w:proofErr w:type="spellStart"/>
      <w:r w:rsidR="00D63444" w:rsidRPr="0053697F">
        <w:rPr>
          <w:rFonts w:ascii="Times New Roman" w:hAnsi="Times New Roman" w:cs="Times New Roman"/>
          <w:sz w:val="28"/>
          <w:szCs w:val="28"/>
        </w:rPr>
        <w:t>теннантита</w:t>
      </w:r>
      <w:proofErr w:type="spellEnd"/>
      <w:r w:rsidR="00D63444" w:rsidRPr="0053697F">
        <w:rPr>
          <w:rFonts w:ascii="Times New Roman" w:hAnsi="Times New Roman" w:cs="Times New Roman"/>
          <w:sz w:val="28"/>
          <w:szCs w:val="28"/>
        </w:rPr>
        <w:t xml:space="preserve"> ((</w:t>
      </w:r>
      <w:proofErr w:type="spellStart"/>
      <w:r w:rsidR="00D63444" w:rsidRPr="0053697F">
        <w:rPr>
          <w:rFonts w:ascii="Times New Roman" w:hAnsi="Times New Roman" w:cs="Times New Roman"/>
          <w:sz w:val="28"/>
          <w:szCs w:val="28"/>
        </w:rPr>
        <w:t>Cu,Fe</w:t>
      </w:r>
      <w:proofErr w:type="spellEnd"/>
      <w:r w:rsidR="00D63444" w:rsidRPr="0053697F">
        <w:rPr>
          <w:rFonts w:ascii="Times New Roman" w:hAnsi="Times New Roman" w:cs="Times New Roman"/>
          <w:sz w:val="28"/>
          <w:szCs w:val="28"/>
        </w:rPr>
        <w:t>)</w:t>
      </w:r>
      <w:r w:rsidR="00D63444" w:rsidRPr="0053697F">
        <w:rPr>
          <w:rFonts w:ascii="Times New Roman" w:hAnsi="Times New Roman" w:cs="Times New Roman"/>
          <w:sz w:val="28"/>
          <w:szCs w:val="28"/>
          <w:vertAlign w:val="subscript"/>
        </w:rPr>
        <w:t>12</w:t>
      </w:r>
      <w:r w:rsidR="00D63444" w:rsidRPr="0053697F">
        <w:rPr>
          <w:rFonts w:ascii="Times New Roman" w:hAnsi="Times New Roman" w:cs="Times New Roman"/>
          <w:sz w:val="28"/>
          <w:szCs w:val="28"/>
        </w:rPr>
        <w:t>As</w:t>
      </w:r>
      <w:r w:rsidR="00D63444" w:rsidRPr="0053697F">
        <w:rPr>
          <w:rFonts w:ascii="Times New Roman" w:hAnsi="Times New Roman" w:cs="Times New Roman"/>
          <w:sz w:val="28"/>
          <w:szCs w:val="28"/>
          <w:vertAlign w:val="subscript"/>
        </w:rPr>
        <w:t>4</w:t>
      </w:r>
      <w:r w:rsidR="00D63444" w:rsidRPr="0053697F">
        <w:rPr>
          <w:rFonts w:ascii="Times New Roman" w:hAnsi="Times New Roman" w:cs="Times New Roman"/>
          <w:sz w:val="28"/>
          <w:szCs w:val="28"/>
        </w:rPr>
        <w:t>S</w:t>
      </w:r>
      <w:r w:rsidR="00D63444" w:rsidRPr="0053697F">
        <w:rPr>
          <w:rFonts w:ascii="Times New Roman" w:hAnsi="Times New Roman" w:cs="Times New Roman"/>
          <w:sz w:val="28"/>
          <w:szCs w:val="28"/>
          <w:vertAlign w:val="subscript"/>
        </w:rPr>
        <w:t>13</w:t>
      </w:r>
      <w:r w:rsidR="00D63444" w:rsidRPr="0053697F">
        <w:rPr>
          <w:rFonts w:ascii="Times New Roman" w:hAnsi="Times New Roman" w:cs="Times New Roman"/>
          <w:sz w:val="28"/>
          <w:szCs w:val="28"/>
        </w:rPr>
        <w:t>) и неидентифицированной фазы. Необходимо отметить, что на</w:t>
      </w:r>
      <w:r w:rsidR="00D63444" w:rsidRPr="0053697F">
        <w:rPr>
          <w:rFonts w:ascii="Times New Roman" w:hAnsi="Times New Roman"/>
          <w:sz w:val="28"/>
          <w:szCs w:val="28"/>
        </w:rPr>
        <w:t xml:space="preserve"> </w:t>
      </w:r>
      <w:proofErr w:type="spellStart"/>
      <w:r w:rsidR="00D63444" w:rsidRPr="0053697F">
        <w:rPr>
          <w:rFonts w:ascii="Times New Roman" w:hAnsi="Times New Roman"/>
          <w:sz w:val="28"/>
          <w:szCs w:val="28"/>
        </w:rPr>
        <w:t>дифрактограмме</w:t>
      </w:r>
      <w:proofErr w:type="spellEnd"/>
      <w:r w:rsidR="00D63444" w:rsidRPr="0053697F">
        <w:rPr>
          <w:rFonts w:ascii="Times New Roman" w:hAnsi="Times New Roman"/>
          <w:sz w:val="28"/>
          <w:szCs w:val="28"/>
        </w:rPr>
        <w:t xml:space="preserve"> представлены рефлексы борнита для двух возможных модификаций: </w:t>
      </w:r>
      <w:proofErr w:type="spellStart"/>
      <w:r w:rsidR="00D63444" w:rsidRPr="0053697F">
        <w:rPr>
          <w:rFonts w:ascii="Times New Roman" w:hAnsi="Times New Roman"/>
          <w:sz w:val="28"/>
          <w:szCs w:val="28"/>
        </w:rPr>
        <w:t>высокоборнита</w:t>
      </w:r>
      <w:proofErr w:type="spellEnd"/>
      <w:r w:rsidR="00D63444" w:rsidRPr="0053697F">
        <w:rPr>
          <w:rFonts w:ascii="Times New Roman" w:hAnsi="Times New Roman"/>
          <w:sz w:val="28"/>
          <w:szCs w:val="28"/>
        </w:rPr>
        <w:t xml:space="preserve"> с параметром решетки a=5,47 Å (файл PDF #73-1667) и термодинамически стабильного </w:t>
      </w:r>
      <w:proofErr w:type="spellStart"/>
      <w:r w:rsidR="00D63444" w:rsidRPr="0053697F">
        <w:rPr>
          <w:rFonts w:ascii="Times New Roman" w:hAnsi="Times New Roman"/>
          <w:sz w:val="28"/>
          <w:szCs w:val="28"/>
        </w:rPr>
        <w:t>низкоборнита</w:t>
      </w:r>
      <w:proofErr w:type="spellEnd"/>
      <w:r w:rsidR="00D63444" w:rsidRPr="0053697F">
        <w:rPr>
          <w:rFonts w:ascii="Times New Roman" w:hAnsi="Times New Roman"/>
          <w:sz w:val="28"/>
          <w:szCs w:val="28"/>
        </w:rPr>
        <w:t xml:space="preserve"> с параметрами решетки a=10,95 Å, b=21,90 Å, c=10,95 Å (файл PDF #42-1405).</w:t>
      </w:r>
      <w:r w:rsidR="00F427C4" w:rsidRPr="0053697F">
        <w:rPr>
          <w:rFonts w:ascii="Times New Roman" w:hAnsi="Times New Roman"/>
          <w:sz w:val="28"/>
          <w:szCs w:val="28"/>
        </w:rPr>
        <w:t xml:space="preserve"> </w:t>
      </w:r>
    </w:p>
    <w:p w14:paraId="24F920B1" w14:textId="6EE098E2" w:rsidR="008A42BE" w:rsidRPr="0053697F" w:rsidRDefault="00BD6F4B" w:rsidP="00D660D0">
      <w:pPr>
        <w:spacing w:after="0" w:line="240" w:lineRule="auto"/>
        <w:ind w:firstLine="567"/>
        <w:jc w:val="both"/>
        <w:rPr>
          <w:rFonts w:ascii="Times New Roman" w:hAnsi="Times New Roman"/>
          <w:sz w:val="28"/>
          <w:szCs w:val="28"/>
        </w:rPr>
      </w:pPr>
      <w:r w:rsidRPr="0053697F">
        <w:rPr>
          <w:rFonts w:ascii="Times New Roman" w:hAnsi="Times New Roman"/>
          <w:sz w:val="28"/>
          <w:szCs w:val="28"/>
        </w:rPr>
        <w:t>Н</w:t>
      </w:r>
      <w:r w:rsidR="00D63444" w:rsidRPr="0053697F">
        <w:rPr>
          <w:rFonts w:ascii="Times New Roman" w:hAnsi="Times New Roman"/>
          <w:sz w:val="28"/>
          <w:szCs w:val="28"/>
        </w:rPr>
        <w:t xml:space="preserve">а рисунке </w:t>
      </w:r>
      <w:r w:rsidR="008B05C2" w:rsidRPr="0053697F">
        <w:rPr>
          <w:rFonts w:ascii="Times New Roman" w:hAnsi="Times New Roman"/>
          <w:sz w:val="28"/>
          <w:szCs w:val="28"/>
        </w:rPr>
        <w:t>1</w:t>
      </w:r>
      <w:r w:rsidR="002633F7">
        <w:rPr>
          <w:rFonts w:ascii="Times New Roman" w:hAnsi="Times New Roman"/>
          <w:sz w:val="28"/>
          <w:szCs w:val="28"/>
        </w:rPr>
        <w:t>3</w:t>
      </w:r>
      <w:r w:rsidR="008C0D89" w:rsidRPr="0053697F">
        <w:rPr>
          <w:rFonts w:ascii="Times New Roman" w:hAnsi="Times New Roman"/>
          <w:sz w:val="28"/>
          <w:szCs w:val="28"/>
        </w:rPr>
        <w:t>б</w:t>
      </w:r>
      <w:r w:rsidR="00D63444" w:rsidRPr="0053697F">
        <w:rPr>
          <w:rFonts w:ascii="Times New Roman" w:hAnsi="Times New Roman"/>
          <w:sz w:val="28"/>
          <w:szCs w:val="28"/>
        </w:rPr>
        <w:t xml:space="preserve"> представлен фазовый состав халькопирита. Анализ данных </w:t>
      </w:r>
      <w:r w:rsidR="00C40E48" w:rsidRPr="0053697F">
        <w:rPr>
          <w:rFonts w:ascii="Times New Roman" w:hAnsi="Times New Roman"/>
          <w:sz w:val="28"/>
          <w:szCs w:val="28"/>
        </w:rPr>
        <w:t>РФА</w:t>
      </w:r>
      <w:r w:rsidR="00D63444" w:rsidRPr="0053697F">
        <w:rPr>
          <w:rFonts w:ascii="Times New Roman" w:hAnsi="Times New Roman"/>
          <w:sz w:val="28"/>
          <w:szCs w:val="28"/>
        </w:rPr>
        <w:t xml:space="preserve"> показал, что на </w:t>
      </w:r>
      <w:proofErr w:type="spellStart"/>
      <w:r w:rsidR="00D63444" w:rsidRPr="0053697F">
        <w:rPr>
          <w:rFonts w:ascii="Times New Roman" w:hAnsi="Times New Roman"/>
          <w:sz w:val="28"/>
          <w:szCs w:val="28"/>
        </w:rPr>
        <w:t>дифрактограмме</w:t>
      </w:r>
      <w:proofErr w:type="spellEnd"/>
      <w:r w:rsidR="00D63444" w:rsidRPr="0053697F">
        <w:rPr>
          <w:rFonts w:ascii="Times New Roman" w:hAnsi="Times New Roman"/>
          <w:sz w:val="28"/>
          <w:szCs w:val="28"/>
        </w:rPr>
        <w:t xml:space="preserve"> образца присутствуют рефлексы, относящиеся к структуре самого халькопирита (CuFeS</w:t>
      </w:r>
      <w:r w:rsidR="00D63444" w:rsidRPr="0053697F">
        <w:rPr>
          <w:rFonts w:ascii="Times New Roman" w:hAnsi="Times New Roman"/>
          <w:sz w:val="28"/>
          <w:szCs w:val="28"/>
          <w:vertAlign w:val="subscript"/>
        </w:rPr>
        <w:t>2</w:t>
      </w:r>
      <w:r w:rsidR="00D63444" w:rsidRPr="0053697F">
        <w:rPr>
          <w:rFonts w:ascii="Times New Roman" w:hAnsi="Times New Roman"/>
          <w:sz w:val="28"/>
          <w:szCs w:val="28"/>
        </w:rPr>
        <w:t xml:space="preserve">), который </w:t>
      </w:r>
      <w:r w:rsidR="00D63444" w:rsidRPr="0053697F">
        <w:rPr>
          <w:rFonts w:ascii="Times New Roman" w:hAnsi="Times New Roman" w:cs="Times New Roman"/>
          <w:sz w:val="28"/>
          <w:szCs w:val="28"/>
        </w:rPr>
        <w:t>является единственным минералом меди в образце.</w:t>
      </w:r>
    </w:p>
    <w:p w14:paraId="052A8D7A" w14:textId="77777777" w:rsidR="00D660D0" w:rsidRPr="0053697F" w:rsidRDefault="00D660D0" w:rsidP="00D660D0">
      <w:pPr>
        <w:spacing w:after="0" w:line="240" w:lineRule="auto"/>
        <w:ind w:firstLine="567"/>
        <w:jc w:val="both"/>
        <w:rPr>
          <w:rFonts w:ascii="Times New Roman" w:hAnsi="Times New Roman"/>
          <w:sz w:val="28"/>
          <w:szCs w:val="28"/>
        </w:rPr>
      </w:pPr>
    </w:p>
    <w:p w14:paraId="1D58A1D2" w14:textId="5772C7B8" w:rsidR="00D660D0" w:rsidRPr="0053697F" w:rsidRDefault="00D660D0" w:rsidP="008A42BE">
      <w:pPr>
        <w:spacing w:after="0" w:line="240" w:lineRule="auto"/>
        <w:jc w:val="center"/>
        <w:rPr>
          <w:rFonts w:ascii="Times New Roman" w:hAnsi="Times New Roman" w:cs="Times New Roman"/>
          <w:sz w:val="28"/>
          <w:szCs w:val="28"/>
        </w:rPr>
      </w:pPr>
      <w:r w:rsidRPr="0053697F">
        <w:rPr>
          <w:rFonts w:ascii="Times New Roman" w:hAnsi="Times New Roman" w:cs="Times New Roman"/>
          <w:noProof/>
          <w:sz w:val="28"/>
          <w:szCs w:val="28"/>
        </w:rPr>
        <w:drawing>
          <wp:inline distT="0" distB="0" distL="0" distR="0" wp14:anchorId="6964BF79" wp14:editId="5B0F600D">
            <wp:extent cx="5902960" cy="2843498"/>
            <wp:effectExtent l="0" t="0" r="2540" b="0"/>
            <wp:docPr id="17562943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294371" name=""/>
                    <pic:cNvPicPr/>
                  </pic:nvPicPr>
                  <pic:blipFill>
                    <a:blip r:embed="rId33"/>
                    <a:stretch>
                      <a:fillRect/>
                    </a:stretch>
                  </pic:blipFill>
                  <pic:spPr>
                    <a:xfrm>
                      <a:off x="0" y="0"/>
                      <a:ext cx="5915730" cy="2849649"/>
                    </a:xfrm>
                    <a:prstGeom prst="rect">
                      <a:avLst/>
                    </a:prstGeom>
                  </pic:spPr>
                </pic:pic>
              </a:graphicData>
            </a:graphic>
          </wp:inline>
        </w:drawing>
      </w:r>
    </w:p>
    <w:p w14:paraId="70C07FC3" w14:textId="77777777" w:rsidR="00D660D0" w:rsidRPr="0053697F" w:rsidRDefault="00D660D0" w:rsidP="008A42BE">
      <w:pPr>
        <w:spacing w:after="0" w:line="240" w:lineRule="auto"/>
        <w:jc w:val="center"/>
        <w:rPr>
          <w:rFonts w:ascii="Times New Roman" w:hAnsi="Times New Roman" w:cs="Times New Roman"/>
          <w:sz w:val="28"/>
          <w:szCs w:val="28"/>
        </w:rPr>
      </w:pPr>
    </w:p>
    <w:p w14:paraId="0467EC15" w14:textId="322A738E" w:rsidR="008A42BE" w:rsidRPr="0053697F" w:rsidRDefault="008A42BE" w:rsidP="008A42BE">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8B05C2" w:rsidRPr="0053697F">
        <w:rPr>
          <w:rFonts w:ascii="Times New Roman" w:hAnsi="Times New Roman" w:cs="Times New Roman"/>
          <w:sz w:val="28"/>
          <w:szCs w:val="28"/>
        </w:rPr>
        <w:t>1</w:t>
      </w:r>
      <w:r w:rsidR="002633F7">
        <w:rPr>
          <w:rFonts w:ascii="Times New Roman" w:hAnsi="Times New Roman" w:cs="Times New Roman"/>
          <w:sz w:val="28"/>
          <w:szCs w:val="28"/>
        </w:rPr>
        <w:t>3</w:t>
      </w:r>
      <w:r w:rsidRPr="0053697F">
        <w:rPr>
          <w:rFonts w:ascii="Times New Roman" w:hAnsi="Times New Roman" w:cs="Times New Roman"/>
          <w:sz w:val="28"/>
          <w:szCs w:val="28"/>
        </w:rPr>
        <w:t xml:space="preserve"> – </w:t>
      </w:r>
      <w:r w:rsidR="00153DBA" w:rsidRPr="0053697F">
        <w:rPr>
          <w:rFonts w:ascii="Times New Roman" w:hAnsi="Times New Roman" w:cs="Times New Roman"/>
          <w:sz w:val="28"/>
          <w:szCs w:val="28"/>
        </w:rPr>
        <w:t xml:space="preserve">Рентгенограммы </w:t>
      </w:r>
      <w:r w:rsidRPr="0053697F">
        <w:rPr>
          <w:rFonts w:ascii="Times New Roman" w:hAnsi="Times New Roman" w:cs="Times New Roman"/>
          <w:sz w:val="28"/>
          <w:szCs w:val="28"/>
        </w:rPr>
        <w:t>исходных борнита (</w:t>
      </w:r>
      <w:r w:rsidR="008C0D89" w:rsidRPr="0053697F">
        <w:rPr>
          <w:rFonts w:ascii="Times New Roman" w:hAnsi="Times New Roman" w:cs="Times New Roman"/>
          <w:sz w:val="28"/>
          <w:szCs w:val="28"/>
        </w:rPr>
        <w:t>а</w:t>
      </w:r>
      <w:r w:rsidRPr="0053697F">
        <w:rPr>
          <w:rFonts w:ascii="Times New Roman" w:hAnsi="Times New Roman" w:cs="Times New Roman"/>
          <w:sz w:val="28"/>
          <w:szCs w:val="28"/>
        </w:rPr>
        <w:t>) и халькопирита (</w:t>
      </w:r>
      <w:r w:rsidR="008C0D89" w:rsidRPr="0053697F">
        <w:rPr>
          <w:rFonts w:ascii="Times New Roman" w:hAnsi="Times New Roman" w:cs="Times New Roman"/>
          <w:sz w:val="28"/>
          <w:szCs w:val="28"/>
        </w:rPr>
        <w:t>б</w:t>
      </w:r>
      <w:r w:rsidRPr="0053697F">
        <w:rPr>
          <w:rFonts w:ascii="Times New Roman" w:hAnsi="Times New Roman" w:cs="Times New Roman"/>
          <w:sz w:val="28"/>
          <w:szCs w:val="28"/>
        </w:rPr>
        <w:t xml:space="preserve">) </w:t>
      </w:r>
    </w:p>
    <w:p w14:paraId="763C98BF" w14:textId="77777777" w:rsidR="00003C10" w:rsidRPr="0053697F" w:rsidRDefault="00003C10" w:rsidP="00592F2D">
      <w:pPr>
        <w:spacing w:after="0" w:line="240" w:lineRule="auto"/>
        <w:jc w:val="both"/>
        <w:rPr>
          <w:rFonts w:ascii="Times New Roman" w:hAnsi="Times New Roman" w:cs="Times New Roman"/>
          <w:sz w:val="28"/>
          <w:szCs w:val="28"/>
        </w:rPr>
      </w:pPr>
    </w:p>
    <w:p w14:paraId="6305AB3B" w14:textId="30E48959" w:rsidR="00BD6F4B" w:rsidRPr="0053697F" w:rsidRDefault="00003C10" w:rsidP="00BD6F4B">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Элементный анализ образца</w:t>
      </w:r>
      <w:r w:rsidR="00322319" w:rsidRPr="0053697F">
        <w:rPr>
          <w:rFonts w:ascii="Times New Roman" w:hAnsi="Times New Roman" w:cs="Times New Roman"/>
          <w:sz w:val="28"/>
          <w:szCs w:val="28"/>
        </w:rPr>
        <w:t xml:space="preserve"> халькозина</w:t>
      </w:r>
      <w:r w:rsidRPr="0053697F">
        <w:rPr>
          <w:rFonts w:ascii="Times New Roman" w:hAnsi="Times New Roman" w:cs="Times New Roman"/>
          <w:sz w:val="28"/>
          <w:szCs w:val="28"/>
        </w:rPr>
        <w:t xml:space="preserve"> подтвердил его высокую чистоту – 91,31 % (72,91 % меди, 6,98 % серы), а </w:t>
      </w:r>
      <w:r w:rsidRPr="0053697F">
        <w:rPr>
          <w:rFonts w:ascii="Times New Roman" w:eastAsia="Times New Roman" w:hAnsi="Times New Roman" w:cs="Times New Roman"/>
          <w:bCs/>
          <w:sz w:val="28"/>
          <w:szCs w:val="28"/>
          <w:lang w:eastAsia="ru-RU"/>
        </w:rPr>
        <w:t xml:space="preserve">следовые количества алюминия, кремния, кальция, железа – это примеси в образце, </w:t>
      </w:r>
      <w:r w:rsidRPr="0053697F">
        <w:rPr>
          <w:rFonts w:ascii="Times New Roman" w:hAnsi="Times New Roman" w:cs="Times New Roman"/>
          <w:sz w:val="28"/>
          <w:szCs w:val="28"/>
        </w:rPr>
        <w:t xml:space="preserve">поскольку минерал природного происхождения (рисунок </w:t>
      </w:r>
      <w:r w:rsidR="003C7651" w:rsidRPr="0053697F">
        <w:rPr>
          <w:rFonts w:ascii="Times New Roman" w:hAnsi="Times New Roman" w:cs="Times New Roman"/>
          <w:sz w:val="28"/>
          <w:szCs w:val="28"/>
        </w:rPr>
        <w:t>1</w:t>
      </w:r>
      <w:r w:rsidR="002633F7">
        <w:rPr>
          <w:rFonts w:ascii="Times New Roman" w:hAnsi="Times New Roman" w:cs="Times New Roman"/>
          <w:sz w:val="28"/>
          <w:szCs w:val="28"/>
        </w:rPr>
        <w:t>4</w:t>
      </w:r>
      <w:r w:rsidRPr="0053697F">
        <w:rPr>
          <w:rFonts w:ascii="Times New Roman" w:hAnsi="Times New Roman" w:cs="Times New Roman"/>
          <w:sz w:val="28"/>
          <w:szCs w:val="28"/>
        </w:rPr>
        <w:t>).</w:t>
      </w:r>
      <w:r w:rsidR="00F427C4" w:rsidRPr="0053697F">
        <w:rPr>
          <w:rFonts w:ascii="Times New Roman" w:hAnsi="Times New Roman" w:cs="Times New Roman"/>
          <w:sz w:val="28"/>
          <w:szCs w:val="28"/>
        </w:rPr>
        <w:t xml:space="preserve"> </w:t>
      </w:r>
      <w:r w:rsidRPr="0053697F">
        <w:rPr>
          <w:rFonts w:ascii="Times New Roman" w:hAnsi="Times New Roman" w:cs="Times New Roman"/>
          <w:sz w:val="28"/>
          <w:szCs w:val="28"/>
        </w:rPr>
        <w:t>Химический состав образца борнита</w:t>
      </w:r>
      <w:r w:rsidR="003E6769"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приведен на рисунке </w:t>
      </w:r>
      <w:r w:rsidR="003C7651" w:rsidRPr="0053697F">
        <w:rPr>
          <w:rFonts w:ascii="Times New Roman" w:hAnsi="Times New Roman" w:cs="Times New Roman"/>
          <w:sz w:val="28"/>
          <w:szCs w:val="28"/>
        </w:rPr>
        <w:t>1</w:t>
      </w:r>
      <w:r w:rsidR="002633F7">
        <w:rPr>
          <w:rFonts w:ascii="Times New Roman" w:hAnsi="Times New Roman" w:cs="Times New Roman"/>
          <w:sz w:val="28"/>
          <w:szCs w:val="28"/>
        </w:rPr>
        <w:t>5</w:t>
      </w:r>
      <w:r w:rsidR="00784657" w:rsidRPr="0053697F">
        <w:rPr>
          <w:rFonts w:ascii="Times New Roman" w:hAnsi="Times New Roman" w:cs="Times New Roman"/>
          <w:sz w:val="28"/>
          <w:szCs w:val="28"/>
        </w:rPr>
        <w:t>а</w:t>
      </w:r>
      <w:r w:rsidRPr="0053697F">
        <w:rPr>
          <w:rFonts w:ascii="Times New Roman" w:hAnsi="Times New Roman" w:cs="Times New Roman"/>
          <w:sz w:val="28"/>
          <w:szCs w:val="28"/>
        </w:rPr>
        <w:t>. Согласно результатам анализа</w:t>
      </w:r>
      <w:r w:rsidR="003E6769" w:rsidRPr="0053697F">
        <w:rPr>
          <w:rFonts w:ascii="Times New Roman" w:hAnsi="Times New Roman" w:cs="Times New Roman"/>
          <w:sz w:val="28"/>
          <w:szCs w:val="28"/>
        </w:rPr>
        <w:t xml:space="preserve"> </w:t>
      </w:r>
      <w:r w:rsidR="00891B47" w:rsidRPr="0053697F">
        <w:rPr>
          <w:rFonts w:ascii="Times New Roman" w:hAnsi="Times New Roman" w:cs="Times New Roman"/>
          <w:sz w:val="28"/>
          <w:szCs w:val="28"/>
        </w:rPr>
        <w:t xml:space="preserve">ЭДС </w:t>
      </w:r>
      <w:r w:rsidRPr="0053697F">
        <w:rPr>
          <w:rFonts w:ascii="Times New Roman" w:hAnsi="Times New Roman" w:cs="Times New Roman"/>
          <w:sz w:val="28"/>
          <w:szCs w:val="28"/>
        </w:rPr>
        <w:t>содержание меди, железа и серы составляет 67,03 %, 10,11 % и 22,86 %, соответственно</w:t>
      </w:r>
      <w:r w:rsidR="003E6769" w:rsidRPr="0053697F">
        <w:rPr>
          <w:rFonts w:ascii="Times New Roman" w:hAnsi="Times New Roman" w:cs="Times New Roman"/>
          <w:sz w:val="28"/>
          <w:szCs w:val="28"/>
        </w:rPr>
        <w:t>.</w:t>
      </w:r>
      <w:r w:rsidR="00F427C4" w:rsidRPr="0053697F">
        <w:rPr>
          <w:rFonts w:ascii="Times New Roman" w:hAnsi="Times New Roman" w:cs="Times New Roman"/>
          <w:sz w:val="28"/>
          <w:szCs w:val="28"/>
        </w:rPr>
        <w:t xml:space="preserve"> </w:t>
      </w:r>
      <w:r w:rsidR="00BD1984" w:rsidRPr="0053697F">
        <w:rPr>
          <w:rFonts w:ascii="Times New Roman" w:hAnsi="Times New Roman" w:cs="Times New Roman"/>
          <w:sz w:val="28"/>
          <w:szCs w:val="28"/>
        </w:rPr>
        <w:t xml:space="preserve">Результат анализа </w:t>
      </w:r>
      <w:r w:rsidR="00891B47" w:rsidRPr="0053697F">
        <w:rPr>
          <w:rFonts w:ascii="Times New Roman" w:hAnsi="Times New Roman" w:cs="Times New Roman"/>
          <w:sz w:val="28"/>
          <w:szCs w:val="28"/>
        </w:rPr>
        <w:t>ЭДС</w:t>
      </w:r>
      <w:r w:rsidR="003E6769" w:rsidRPr="0053697F">
        <w:rPr>
          <w:rFonts w:ascii="Times New Roman" w:hAnsi="Times New Roman" w:cs="Times New Roman"/>
          <w:sz w:val="28"/>
          <w:szCs w:val="28"/>
        </w:rPr>
        <w:t xml:space="preserve"> образца халькопирита </w:t>
      </w:r>
      <w:r w:rsidR="00BD1984" w:rsidRPr="0053697F">
        <w:rPr>
          <w:rFonts w:ascii="Times New Roman" w:hAnsi="Times New Roman" w:cs="Times New Roman"/>
          <w:sz w:val="28"/>
          <w:szCs w:val="28"/>
        </w:rPr>
        <w:t xml:space="preserve">(рисунок </w:t>
      </w:r>
      <w:r w:rsidR="003C7651" w:rsidRPr="0053697F">
        <w:rPr>
          <w:rFonts w:ascii="Times New Roman" w:hAnsi="Times New Roman" w:cs="Times New Roman"/>
          <w:sz w:val="28"/>
          <w:szCs w:val="28"/>
        </w:rPr>
        <w:t>1</w:t>
      </w:r>
      <w:r w:rsidR="002633F7">
        <w:rPr>
          <w:rFonts w:ascii="Times New Roman" w:hAnsi="Times New Roman" w:cs="Times New Roman"/>
          <w:sz w:val="28"/>
          <w:szCs w:val="28"/>
        </w:rPr>
        <w:t>5</w:t>
      </w:r>
      <w:r w:rsidR="00784657" w:rsidRPr="0053697F">
        <w:rPr>
          <w:rFonts w:ascii="Times New Roman" w:hAnsi="Times New Roman" w:cs="Times New Roman"/>
          <w:sz w:val="28"/>
          <w:szCs w:val="28"/>
        </w:rPr>
        <w:t>б</w:t>
      </w:r>
      <w:r w:rsidR="00BD1984" w:rsidRPr="0053697F">
        <w:rPr>
          <w:rFonts w:ascii="Times New Roman" w:hAnsi="Times New Roman" w:cs="Times New Roman"/>
          <w:sz w:val="28"/>
          <w:szCs w:val="28"/>
        </w:rPr>
        <w:t xml:space="preserve">) указывает на 98,76 % чистоту минерала (34,14 % </w:t>
      </w:r>
      <w:proofErr w:type="spellStart"/>
      <w:r w:rsidR="00BD1984" w:rsidRPr="0053697F">
        <w:rPr>
          <w:rFonts w:ascii="Times New Roman" w:hAnsi="Times New Roman" w:cs="Times New Roman"/>
          <w:sz w:val="28"/>
          <w:szCs w:val="28"/>
        </w:rPr>
        <w:t>Cu</w:t>
      </w:r>
      <w:proofErr w:type="spellEnd"/>
      <w:r w:rsidR="00BD1984" w:rsidRPr="0053697F">
        <w:rPr>
          <w:rFonts w:ascii="Times New Roman" w:hAnsi="Times New Roman" w:cs="Times New Roman"/>
          <w:sz w:val="28"/>
          <w:szCs w:val="28"/>
        </w:rPr>
        <w:t>, 30,11 % Fe, 19,11 % S)</w:t>
      </w:r>
      <w:r w:rsidR="003E6769" w:rsidRPr="0053697F">
        <w:rPr>
          <w:rFonts w:ascii="Times New Roman" w:hAnsi="Times New Roman" w:cs="Times New Roman"/>
          <w:sz w:val="28"/>
          <w:szCs w:val="28"/>
        </w:rPr>
        <w:t xml:space="preserve">, что </w:t>
      </w:r>
      <w:r w:rsidR="00BD1984" w:rsidRPr="0053697F">
        <w:rPr>
          <w:rFonts w:ascii="Times New Roman" w:hAnsi="Times New Roman" w:cs="Times New Roman"/>
          <w:sz w:val="28"/>
          <w:szCs w:val="28"/>
        </w:rPr>
        <w:t>подтве</w:t>
      </w:r>
      <w:r w:rsidR="003E6769" w:rsidRPr="0053697F">
        <w:rPr>
          <w:rFonts w:ascii="Times New Roman" w:hAnsi="Times New Roman" w:cs="Times New Roman"/>
          <w:sz w:val="28"/>
          <w:szCs w:val="28"/>
        </w:rPr>
        <w:t xml:space="preserve">рждает </w:t>
      </w:r>
      <w:proofErr w:type="spellStart"/>
      <w:r w:rsidR="00BD1984" w:rsidRPr="0053697F">
        <w:rPr>
          <w:rFonts w:ascii="Times New Roman" w:hAnsi="Times New Roman" w:cs="Times New Roman"/>
          <w:sz w:val="28"/>
          <w:szCs w:val="28"/>
        </w:rPr>
        <w:t>мономинеральность</w:t>
      </w:r>
      <w:proofErr w:type="spellEnd"/>
      <w:r w:rsidR="00BD1984" w:rsidRPr="0053697F">
        <w:rPr>
          <w:rFonts w:ascii="Times New Roman" w:hAnsi="Times New Roman" w:cs="Times New Roman"/>
          <w:sz w:val="28"/>
          <w:szCs w:val="28"/>
        </w:rPr>
        <w:t xml:space="preserve"> образца</w:t>
      </w:r>
      <w:r w:rsidR="00BD6F4B" w:rsidRPr="0053697F">
        <w:rPr>
          <w:rFonts w:ascii="Times New Roman" w:hAnsi="Times New Roman" w:cs="Times New Roman"/>
          <w:sz w:val="28"/>
          <w:szCs w:val="28"/>
        </w:rPr>
        <w:t>.</w:t>
      </w:r>
    </w:p>
    <w:p w14:paraId="472C706D" w14:textId="0EE1D0AE" w:rsidR="00751A98" w:rsidRDefault="004826A0" w:rsidP="00751A98">
      <w:pPr>
        <w:spacing w:after="0" w:line="240" w:lineRule="auto"/>
        <w:ind w:firstLine="567"/>
        <w:jc w:val="both"/>
        <w:rPr>
          <w:rFonts w:ascii="Times New Roman" w:eastAsiaTheme="minorEastAsia" w:hAnsi="Times New Roman" w:cs="Times New Roman"/>
          <w:sz w:val="28"/>
          <w:szCs w:val="28"/>
          <w:lang w:eastAsia="ru-RU"/>
        </w:rPr>
      </w:pPr>
      <w:r w:rsidRPr="0053697F">
        <w:rPr>
          <w:rFonts w:ascii="Times New Roman" w:hAnsi="Times New Roman" w:cs="Times New Roman"/>
          <w:sz w:val="28"/>
          <w:szCs w:val="28"/>
        </w:rPr>
        <w:t xml:space="preserve">Согласно анализу ЭДС практическая максимальная концентрация ионов меди и железа в растворе </w:t>
      </w:r>
      <w:r w:rsidRPr="0053697F">
        <w:rPr>
          <w:rFonts w:ascii="Times New Roman" w:eastAsiaTheme="minorEastAsia" w:hAnsi="Times New Roman" w:cs="Times New Roman"/>
          <w:sz w:val="28"/>
          <w:szCs w:val="28"/>
          <w:lang w:eastAsia="ru-RU"/>
        </w:rPr>
        <w:t xml:space="preserve">при полном выщелачивании 100 мг образца халькозина; борнита; халькопирита в 50 мл выщелачивающего реагента равна 1458 мг/л </w:t>
      </w:r>
      <w:proofErr w:type="spellStart"/>
      <w:r w:rsidRPr="0053697F">
        <w:rPr>
          <w:rFonts w:ascii="Times New Roman" w:eastAsiaTheme="minorEastAsia" w:hAnsi="Times New Roman" w:cs="Times New Roman"/>
          <w:sz w:val="28"/>
          <w:szCs w:val="28"/>
          <w:lang w:eastAsia="ru-RU"/>
        </w:rPr>
        <w:t>Cu</w:t>
      </w:r>
      <w:proofErr w:type="spellEnd"/>
      <w:r w:rsidRPr="0053697F">
        <w:rPr>
          <w:rFonts w:ascii="Times New Roman" w:eastAsiaTheme="minorEastAsia" w:hAnsi="Times New Roman" w:cs="Times New Roman"/>
          <w:sz w:val="28"/>
          <w:szCs w:val="28"/>
          <w:lang w:eastAsia="ru-RU"/>
        </w:rPr>
        <w:t xml:space="preserve">; 1341 мг/л </w:t>
      </w:r>
      <w:proofErr w:type="spellStart"/>
      <w:r w:rsidRPr="0053697F">
        <w:rPr>
          <w:rFonts w:ascii="Times New Roman" w:eastAsiaTheme="minorEastAsia" w:hAnsi="Times New Roman" w:cs="Times New Roman"/>
          <w:sz w:val="28"/>
          <w:szCs w:val="28"/>
          <w:lang w:eastAsia="ru-RU"/>
        </w:rPr>
        <w:t>Cu</w:t>
      </w:r>
      <w:proofErr w:type="spellEnd"/>
      <w:r w:rsidRPr="0053697F">
        <w:rPr>
          <w:rFonts w:ascii="Times New Roman" w:eastAsiaTheme="minorEastAsia" w:hAnsi="Times New Roman" w:cs="Times New Roman"/>
          <w:sz w:val="28"/>
          <w:szCs w:val="28"/>
          <w:lang w:eastAsia="ru-RU"/>
        </w:rPr>
        <w:t xml:space="preserve"> и 202 мг/л Fe; 683 мг/л </w:t>
      </w:r>
      <w:proofErr w:type="spellStart"/>
      <w:r w:rsidRPr="0053697F">
        <w:rPr>
          <w:rFonts w:ascii="Times New Roman" w:eastAsiaTheme="minorEastAsia" w:hAnsi="Times New Roman" w:cs="Times New Roman"/>
          <w:sz w:val="28"/>
          <w:szCs w:val="28"/>
          <w:lang w:eastAsia="ru-RU"/>
        </w:rPr>
        <w:t>Cu</w:t>
      </w:r>
      <w:proofErr w:type="spellEnd"/>
      <w:r w:rsidRPr="0053697F">
        <w:rPr>
          <w:rFonts w:ascii="Times New Roman" w:eastAsiaTheme="minorEastAsia" w:hAnsi="Times New Roman" w:cs="Times New Roman"/>
          <w:sz w:val="28"/>
          <w:szCs w:val="28"/>
          <w:lang w:eastAsia="ru-RU"/>
        </w:rPr>
        <w:t xml:space="preserve"> и 602 мг/л Fe, соответственно.</w:t>
      </w:r>
    </w:p>
    <w:p w14:paraId="4F832F5A" w14:textId="77777777" w:rsidR="00751A98" w:rsidRPr="0053697F" w:rsidRDefault="00751A98" w:rsidP="00751A98">
      <w:pPr>
        <w:spacing w:after="0" w:line="240" w:lineRule="auto"/>
        <w:ind w:firstLine="567"/>
        <w:jc w:val="both"/>
        <w:rPr>
          <w:rFonts w:ascii="Times New Roman" w:eastAsiaTheme="minorEastAsia" w:hAnsi="Times New Roman" w:cs="Times New Roman"/>
          <w:sz w:val="28"/>
          <w:szCs w:val="28"/>
          <w:lang w:eastAsia="ru-RU"/>
        </w:rPr>
      </w:pPr>
    </w:p>
    <w:p w14:paraId="40D5B29E" w14:textId="1D9897E1" w:rsidR="009F168B" w:rsidRPr="0053697F" w:rsidRDefault="009F168B" w:rsidP="00126F89">
      <w:pPr>
        <w:spacing w:after="0" w:line="240" w:lineRule="auto"/>
        <w:jc w:val="center"/>
        <w:rPr>
          <w:rFonts w:ascii="Times New Roman" w:hAnsi="Times New Roman" w:cs="Times New Roman"/>
          <w:sz w:val="28"/>
          <w:szCs w:val="28"/>
        </w:rPr>
      </w:pPr>
      <w:r w:rsidRPr="0053697F">
        <w:rPr>
          <w:rFonts w:ascii="Times New Roman" w:hAnsi="Times New Roman" w:cs="Times New Roman"/>
          <w:noProof/>
          <w:sz w:val="28"/>
          <w:szCs w:val="28"/>
        </w:rPr>
        <w:lastRenderedPageBreak/>
        <w:drawing>
          <wp:inline distT="0" distB="0" distL="0" distR="0" wp14:anchorId="16662F84" wp14:editId="300570E5">
            <wp:extent cx="3382231" cy="2700000"/>
            <wp:effectExtent l="0" t="0" r="8890" b="5715"/>
            <wp:docPr id="20499707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970705" name=""/>
                    <pic:cNvPicPr/>
                  </pic:nvPicPr>
                  <pic:blipFill>
                    <a:blip r:embed="rId34"/>
                    <a:stretch>
                      <a:fillRect/>
                    </a:stretch>
                  </pic:blipFill>
                  <pic:spPr>
                    <a:xfrm>
                      <a:off x="0" y="0"/>
                      <a:ext cx="3382231" cy="2700000"/>
                    </a:xfrm>
                    <a:prstGeom prst="rect">
                      <a:avLst/>
                    </a:prstGeom>
                  </pic:spPr>
                </pic:pic>
              </a:graphicData>
            </a:graphic>
          </wp:inline>
        </w:drawing>
      </w:r>
    </w:p>
    <w:p w14:paraId="70284F18" w14:textId="77777777" w:rsidR="00126F89" w:rsidRPr="0053697F" w:rsidRDefault="00126F89" w:rsidP="00126F89">
      <w:pPr>
        <w:spacing w:after="0" w:line="240" w:lineRule="auto"/>
        <w:jc w:val="center"/>
        <w:rPr>
          <w:rFonts w:ascii="Times New Roman" w:hAnsi="Times New Roman" w:cs="Times New Roman"/>
          <w:sz w:val="28"/>
          <w:szCs w:val="28"/>
        </w:rPr>
      </w:pPr>
    </w:p>
    <w:p w14:paraId="5B6F3EEB" w14:textId="1918B5D3" w:rsidR="00AA151C" w:rsidRPr="0053697F" w:rsidRDefault="00116F0A" w:rsidP="000321E4">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3C7651" w:rsidRPr="0053697F">
        <w:rPr>
          <w:rFonts w:ascii="Times New Roman" w:hAnsi="Times New Roman" w:cs="Times New Roman"/>
          <w:sz w:val="28"/>
          <w:szCs w:val="28"/>
        </w:rPr>
        <w:t>1</w:t>
      </w:r>
      <w:r w:rsidR="002633F7">
        <w:rPr>
          <w:rFonts w:ascii="Times New Roman" w:hAnsi="Times New Roman" w:cs="Times New Roman"/>
          <w:sz w:val="28"/>
          <w:szCs w:val="28"/>
        </w:rPr>
        <w:t>4</w:t>
      </w:r>
      <w:r w:rsidRPr="0053697F">
        <w:rPr>
          <w:rFonts w:ascii="Times New Roman" w:hAnsi="Times New Roman" w:cs="Times New Roman"/>
          <w:sz w:val="28"/>
          <w:szCs w:val="28"/>
        </w:rPr>
        <w:t xml:space="preserve"> –</w:t>
      </w:r>
      <w:r w:rsidR="000321E4" w:rsidRPr="0053697F">
        <w:rPr>
          <w:rFonts w:ascii="Times New Roman" w:hAnsi="Times New Roman" w:cs="Times New Roman"/>
          <w:sz w:val="28"/>
          <w:szCs w:val="28"/>
        </w:rPr>
        <w:t xml:space="preserve"> Спектр </w:t>
      </w:r>
      <w:proofErr w:type="spellStart"/>
      <w:r w:rsidR="000321E4" w:rsidRPr="0053697F">
        <w:rPr>
          <w:rFonts w:ascii="Times New Roman" w:hAnsi="Times New Roman" w:cs="Times New Roman"/>
          <w:sz w:val="28"/>
          <w:szCs w:val="28"/>
        </w:rPr>
        <w:t>э</w:t>
      </w:r>
      <w:r w:rsidR="007B1175" w:rsidRPr="0053697F">
        <w:rPr>
          <w:rFonts w:ascii="Times New Roman" w:hAnsi="Times New Roman" w:cs="Times New Roman"/>
          <w:sz w:val="28"/>
          <w:szCs w:val="28"/>
        </w:rPr>
        <w:t>нергодисперсионн</w:t>
      </w:r>
      <w:r w:rsidR="000321E4" w:rsidRPr="0053697F">
        <w:rPr>
          <w:rFonts w:ascii="Times New Roman" w:hAnsi="Times New Roman" w:cs="Times New Roman"/>
          <w:sz w:val="28"/>
          <w:szCs w:val="28"/>
        </w:rPr>
        <w:t>ого</w:t>
      </w:r>
      <w:proofErr w:type="spellEnd"/>
      <w:r w:rsidR="000321E4" w:rsidRPr="0053697F">
        <w:rPr>
          <w:rFonts w:ascii="Times New Roman" w:hAnsi="Times New Roman" w:cs="Times New Roman"/>
          <w:sz w:val="28"/>
          <w:szCs w:val="28"/>
        </w:rPr>
        <w:t xml:space="preserve"> анализа </w:t>
      </w:r>
      <w:r w:rsidRPr="0053697F">
        <w:rPr>
          <w:rFonts w:ascii="Times New Roman" w:hAnsi="Times New Roman" w:cs="Times New Roman"/>
          <w:sz w:val="28"/>
          <w:szCs w:val="28"/>
        </w:rPr>
        <w:t>исходного халькозина</w:t>
      </w:r>
    </w:p>
    <w:p w14:paraId="21ADEB77" w14:textId="77777777" w:rsidR="000321E4" w:rsidRPr="0053697F" w:rsidRDefault="000321E4" w:rsidP="000321E4">
      <w:pPr>
        <w:spacing w:after="0" w:line="240" w:lineRule="auto"/>
        <w:jc w:val="center"/>
        <w:rPr>
          <w:rFonts w:ascii="Times New Roman" w:hAnsi="Times New Roman" w:cs="Times New Roman"/>
          <w:sz w:val="28"/>
          <w:szCs w:val="28"/>
        </w:rPr>
      </w:pPr>
    </w:p>
    <w:p w14:paraId="299A9C88" w14:textId="219C266A" w:rsidR="00AA151C" w:rsidRPr="0053697F" w:rsidRDefault="00AA151C" w:rsidP="00456993">
      <w:pPr>
        <w:spacing w:after="0" w:line="240" w:lineRule="auto"/>
        <w:jc w:val="center"/>
        <w:rPr>
          <w:rFonts w:ascii="Times New Roman" w:hAnsi="Times New Roman" w:cs="Times New Roman"/>
          <w:sz w:val="28"/>
          <w:szCs w:val="28"/>
        </w:rPr>
      </w:pPr>
      <w:r w:rsidRPr="0053697F">
        <w:rPr>
          <w:rFonts w:ascii="Times New Roman" w:hAnsi="Times New Roman" w:cs="Times New Roman"/>
          <w:noProof/>
          <w:sz w:val="28"/>
          <w:szCs w:val="28"/>
        </w:rPr>
        <w:drawing>
          <wp:inline distT="0" distB="0" distL="0" distR="0" wp14:anchorId="7E7A6FAB" wp14:editId="263F3C98">
            <wp:extent cx="5901690" cy="2699385"/>
            <wp:effectExtent l="0" t="0" r="3810" b="5715"/>
            <wp:docPr id="17446356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635663" name=""/>
                    <pic:cNvPicPr/>
                  </pic:nvPicPr>
                  <pic:blipFill>
                    <a:blip r:embed="rId35"/>
                    <a:stretch>
                      <a:fillRect/>
                    </a:stretch>
                  </pic:blipFill>
                  <pic:spPr>
                    <a:xfrm>
                      <a:off x="0" y="0"/>
                      <a:ext cx="5903035" cy="2700000"/>
                    </a:xfrm>
                    <a:prstGeom prst="rect">
                      <a:avLst/>
                    </a:prstGeom>
                  </pic:spPr>
                </pic:pic>
              </a:graphicData>
            </a:graphic>
          </wp:inline>
        </w:drawing>
      </w:r>
    </w:p>
    <w:p w14:paraId="272F0AF9" w14:textId="77777777" w:rsidR="00AA151C" w:rsidRPr="0053697F" w:rsidRDefault="00AA151C" w:rsidP="00456993">
      <w:pPr>
        <w:spacing w:after="0" w:line="240" w:lineRule="auto"/>
        <w:jc w:val="center"/>
        <w:rPr>
          <w:rFonts w:ascii="Times New Roman" w:hAnsi="Times New Roman" w:cs="Times New Roman"/>
          <w:sz w:val="28"/>
          <w:szCs w:val="28"/>
        </w:rPr>
      </w:pPr>
    </w:p>
    <w:p w14:paraId="2E3DC621" w14:textId="6FC9CBE3" w:rsidR="005D1B5D" w:rsidRPr="0053697F" w:rsidRDefault="00003C10" w:rsidP="009853FD">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3C7651" w:rsidRPr="0053697F">
        <w:rPr>
          <w:rFonts w:ascii="Times New Roman" w:hAnsi="Times New Roman" w:cs="Times New Roman"/>
          <w:sz w:val="28"/>
          <w:szCs w:val="28"/>
        </w:rPr>
        <w:t>1</w:t>
      </w:r>
      <w:r w:rsidR="002633F7">
        <w:rPr>
          <w:rFonts w:ascii="Times New Roman" w:hAnsi="Times New Roman" w:cs="Times New Roman"/>
          <w:sz w:val="28"/>
          <w:szCs w:val="28"/>
        </w:rPr>
        <w:t>5</w:t>
      </w:r>
      <w:r w:rsidRPr="0053697F">
        <w:rPr>
          <w:rFonts w:ascii="Times New Roman" w:hAnsi="Times New Roman" w:cs="Times New Roman"/>
          <w:sz w:val="28"/>
          <w:szCs w:val="28"/>
        </w:rPr>
        <w:t xml:space="preserve"> – </w:t>
      </w:r>
      <w:r w:rsidR="00EE5DBF" w:rsidRPr="0053697F">
        <w:rPr>
          <w:rFonts w:ascii="Times New Roman" w:hAnsi="Times New Roman" w:cs="Times New Roman"/>
          <w:sz w:val="28"/>
          <w:szCs w:val="28"/>
        </w:rPr>
        <w:t xml:space="preserve">Спектры </w:t>
      </w:r>
      <w:proofErr w:type="spellStart"/>
      <w:r w:rsidR="00EE5DBF" w:rsidRPr="0053697F">
        <w:rPr>
          <w:rFonts w:ascii="Times New Roman" w:hAnsi="Times New Roman" w:cs="Times New Roman"/>
          <w:sz w:val="28"/>
          <w:szCs w:val="28"/>
        </w:rPr>
        <w:t>э</w:t>
      </w:r>
      <w:r w:rsidR="007B1175" w:rsidRPr="0053697F">
        <w:rPr>
          <w:rFonts w:ascii="Times New Roman" w:hAnsi="Times New Roman" w:cs="Times New Roman"/>
          <w:sz w:val="28"/>
          <w:szCs w:val="28"/>
        </w:rPr>
        <w:t>нергодисперсион</w:t>
      </w:r>
      <w:r w:rsidR="00EE5DBF" w:rsidRPr="0053697F">
        <w:rPr>
          <w:rFonts w:ascii="Times New Roman" w:hAnsi="Times New Roman" w:cs="Times New Roman"/>
          <w:sz w:val="28"/>
          <w:szCs w:val="28"/>
        </w:rPr>
        <w:t>ного</w:t>
      </w:r>
      <w:proofErr w:type="spellEnd"/>
      <w:r w:rsidR="00EE5DBF" w:rsidRPr="0053697F">
        <w:rPr>
          <w:rFonts w:ascii="Times New Roman" w:hAnsi="Times New Roman" w:cs="Times New Roman"/>
          <w:sz w:val="28"/>
          <w:szCs w:val="28"/>
        </w:rPr>
        <w:t xml:space="preserve"> анализа </w:t>
      </w:r>
      <w:r w:rsidR="007B1175" w:rsidRPr="0053697F">
        <w:rPr>
          <w:rFonts w:ascii="Times New Roman" w:hAnsi="Times New Roman" w:cs="Times New Roman"/>
          <w:sz w:val="28"/>
          <w:szCs w:val="28"/>
        </w:rPr>
        <w:t>и</w:t>
      </w:r>
      <w:r w:rsidRPr="0053697F">
        <w:rPr>
          <w:rFonts w:ascii="Times New Roman" w:hAnsi="Times New Roman" w:cs="Times New Roman"/>
          <w:sz w:val="28"/>
          <w:szCs w:val="28"/>
        </w:rPr>
        <w:t>сходн</w:t>
      </w:r>
      <w:r w:rsidR="00456993" w:rsidRPr="0053697F">
        <w:rPr>
          <w:rFonts w:ascii="Times New Roman" w:hAnsi="Times New Roman" w:cs="Times New Roman"/>
          <w:sz w:val="28"/>
          <w:szCs w:val="28"/>
        </w:rPr>
        <w:t xml:space="preserve">ых </w:t>
      </w:r>
      <w:r w:rsidRPr="0053697F">
        <w:rPr>
          <w:rFonts w:ascii="Times New Roman" w:hAnsi="Times New Roman" w:cs="Times New Roman"/>
          <w:sz w:val="28"/>
          <w:szCs w:val="28"/>
        </w:rPr>
        <w:t>борнита</w:t>
      </w:r>
      <w:r w:rsidR="00456993" w:rsidRPr="0053697F">
        <w:rPr>
          <w:rFonts w:ascii="Times New Roman" w:hAnsi="Times New Roman" w:cs="Times New Roman"/>
          <w:sz w:val="28"/>
          <w:szCs w:val="28"/>
        </w:rPr>
        <w:t xml:space="preserve"> (</w:t>
      </w:r>
      <w:r w:rsidR="00AA151C" w:rsidRPr="0053697F">
        <w:rPr>
          <w:rFonts w:ascii="Times New Roman" w:hAnsi="Times New Roman" w:cs="Times New Roman"/>
          <w:sz w:val="28"/>
          <w:szCs w:val="28"/>
        </w:rPr>
        <w:t>а</w:t>
      </w:r>
      <w:r w:rsidR="00456993" w:rsidRPr="0053697F">
        <w:rPr>
          <w:rFonts w:ascii="Times New Roman" w:hAnsi="Times New Roman" w:cs="Times New Roman"/>
          <w:sz w:val="28"/>
          <w:szCs w:val="28"/>
        </w:rPr>
        <w:t>) и</w:t>
      </w:r>
      <w:r w:rsidR="00C16831">
        <w:rPr>
          <w:rFonts w:ascii="Times New Roman" w:hAnsi="Times New Roman" w:cs="Times New Roman"/>
          <w:sz w:val="28"/>
          <w:szCs w:val="28"/>
        </w:rPr>
        <w:t xml:space="preserve"> </w:t>
      </w:r>
      <w:r w:rsidR="00456993" w:rsidRPr="0053697F">
        <w:rPr>
          <w:rFonts w:ascii="Times New Roman" w:hAnsi="Times New Roman" w:cs="Times New Roman"/>
          <w:sz w:val="28"/>
          <w:szCs w:val="28"/>
        </w:rPr>
        <w:t>халькопирита (</w:t>
      </w:r>
      <w:r w:rsidR="00AA151C" w:rsidRPr="0053697F">
        <w:rPr>
          <w:rFonts w:ascii="Times New Roman" w:hAnsi="Times New Roman" w:cs="Times New Roman"/>
          <w:sz w:val="28"/>
          <w:szCs w:val="28"/>
        </w:rPr>
        <w:t>б</w:t>
      </w:r>
      <w:r w:rsidR="00456993" w:rsidRPr="0053697F">
        <w:rPr>
          <w:rFonts w:ascii="Times New Roman" w:hAnsi="Times New Roman" w:cs="Times New Roman"/>
          <w:sz w:val="28"/>
          <w:szCs w:val="28"/>
        </w:rPr>
        <w:t>)</w:t>
      </w:r>
    </w:p>
    <w:p w14:paraId="0D3C6B20" w14:textId="77777777" w:rsidR="009853FD" w:rsidRPr="0053697F" w:rsidRDefault="009853FD" w:rsidP="009853FD">
      <w:pPr>
        <w:spacing w:after="0" w:line="240" w:lineRule="auto"/>
        <w:jc w:val="center"/>
        <w:rPr>
          <w:rFonts w:ascii="Times New Roman" w:hAnsi="Times New Roman" w:cs="Times New Roman"/>
          <w:sz w:val="28"/>
          <w:szCs w:val="28"/>
        </w:rPr>
      </w:pPr>
    </w:p>
    <w:p w14:paraId="70AB19A4" w14:textId="0C800F23" w:rsidR="00530066" w:rsidRPr="000244B5" w:rsidRDefault="000244B5" w:rsidP="000244B5">
      <w:pPr>
        <w:spacing w:after="0" w:line="240" w:lineRule="auto"/>
        <w:ind w:firstLine="567"/>
        <w:jc w:val="both"/>
        <w:rPr>
          <w:rFonts w:ascii="Times New Roman" w:hAnsi="Times New Roman" w:cs="Times New Roman"/>
          <w:b/>
          <w:bCs/>
          <w:sz w:val="28"/>
          <w:szCs w:val="28"/>
        </w:rPr>
      </w:pPr>
      <w:r w:rsidRPr="000244B5">
        <w:rPr>
          <w:rFonts w:ascii="Times New Roman" w:hAnsi="Times New Roman" w:cs="Times New Roman"/>
          <w:b/>
          <w:bCs/>
          <w:sz w:val="28"/>
          <w:szCs w:val="28"/>
        </w:rPr>
        <w:t xml:space="preserve">3.2 </w:t>
      </w:r>
      <w:r w:rsidR="00490461" w:rsidRPr="000244B5">
        <w:rPr>
          <w:rFonts w:ascii="Times New Roman" w:hAnsi="Times New Roman" w:cs="Times New Roman"/>
          <w:b/>
          <w:bCs/>
          <w:sz w:val="28"/>
          <w:szCs w:val="28"/>
        </w:rPr>
        <w:t>Глициновое выщелачивание халькозина</w:t>
      </w:r>
    </w:p>
    <w:p w14:paraId="74480142" w14:textId="363AA54B" w:rsidR="005D1B5D" w:rsidRPr="0053697F" w:rsidRDefault="00490461" w:rsidP="005D1B5D">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Халькозин, как уже упоминалось ранее, является вторичным сульфидным минералом и очень выгоден для добычи из-за высокого содержания меди. Это обуславливает необходимость проведения исследований для понимания кинетики его выщелачивания в данном диссертационном исследовании.</w:t>
      </w:r>
    </w:p>
    <w:p w14:paraId="57D15526" w14:textId="77777777" w:rsidR="006A070B" w:rsidRPr="0053697F" w:rsidRDefault="006A070B" w:rsidP="005D1B5D">
      <w:pPr>
        <w:spacing w:after="0" w:line="240" w:lineRule="auto"/>
        <w:ind w:firstLine="567"/>
        <w:jc w:val="both"/>
        <w:rPr>
          <w:rFonts w:ascii="Times New Roman" w:hAnsi="Times New Roman" w:cs="Times New Roman"/>
          <w:sz w:val="28"/>
          <w:szCs w:val="28"/>
        </w:rPr>
      </w:pPr>
    </w:p>
    <w:p w14:paraId="3BD0F457" w14:textId="65A55F70" w:rsidR="009F00CA" w:rsidRPr="00050761" w:rsidRDefault="00050761" w:rsidP="0005076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3.2.1 </w:t>
      </w:r>
      <w:r w:rsidR="00490461" w:rsidRPr="00050761">
        <w:rPr>
          <w:rFonts w:ascii="Times New Roman" w:hAnsi="Times New Roman" w:cs="Times New Roman"/>
          <w:sz w:val="28"/>
          <w:szCs w:val="28"/>
        </w:rPr>
        <w:t>Влияние начальной концентрации глицина</w:t>
      </w:r>
      <w:r w:rsidR="008D0153" w:rsidRPr="00050761">
        <w:rPr>
          <w:rFonts w:ascii="Times New Roman" w:hAnsi="Times New Roman" w:cs="Times New Roman"/>
          <w:sz w:val="28"/>
          <w:szCs w:val="28"/>
        </w:rPr>
        <w:t xml:space="preserve"> на выщелачивание халькозина</w:t>
      </w:r>
    </w:p>
    <w:p w14:paraId="716C571B" w14:textId="6A39D390" w:rsidR="00490461" w:rsidRPr="0053697F" w:rsidRDefault="00490461" w:rsidP="00490461">
      <w:pPr>
        <w:spacing w:after="0" w:line="240" w:lineRule="auto"/>
        <w:ind w:firstLine="567"/>
        <w:jc w:val="both"/>
        <w:rPr>
          <w:rFonts w:ascii="Times New Roman" w:eastAsiaTheme="minorEastAsia" w:hAnsi="Times New Roman" w:cs="Times New Roman"/>
          <w:sz w:val="28"/>
          <w:szCs w:val="28"/>
        </w:rPr>
      </w:pPr>
      <w:bookmarkStart w:id="2" w:name="_Hlk190609595"/>
      <w:r w:rsidRPr="0053697F">
        <w:rPr>
          <w:rFonts w:ascii="Times New Roman" w:hAnsi="Times New Roman" w:cs="Times New Roman"/>
          <w:sz w:val="28"/>
          <w:szCs w:val="28"/>
        </w:rPr>
        <w:t>Эксперименты по определению влияния начальной концентрации глицина на выщелачивание халькозина в нейтральной среде только в присутствии самого глицина проводились путем выщелачивания образца (</w:t>
      </w:r>
      <w:r w:rsidR="006A5AE9" w:rsidRPr="0053697F">
        <w:rPr>
          <w:rFonts w:ascii="Times New Roman" w:hAnsi="Times New Roman" w:cs="Times New Roman"/>
          <w:sz w:val="28"/>
          <w:szCs w:val="28"/>
        </w:rPr>
        <w:t xml:space="preserve">размер частиц </w:t>
      </w:r>
      <w:r w:rsidRPr="0053697F">
        <w:rPr>
          <w:rFonts w:ascii="Times New Roman" w:hAnsi="Times New Roman" w:cs="Times New Roman"/>
          <w:sz w:val="28"/>
          <w:szCs w:val="28"/>
        </w:rPr>
        <w:t xml:space="preserve">60 мкм) в </w:t>
      </w:r>
      <w:r w:rsidRPr="0053697F">
        <w:rPr>
          <w:rFonts w:ascii="Times New Roman" w:hAnsi="Times New Roman" w:cs="Times New Roman"/>
          <w:sz w:val="28"/>
          <w:szCs w:val="28"/>
        </w:rPr>
        <w:lastRenderedPageBreak/>
        <w:t>растворах, содержащих различные концентрации глицина 0,25 М, 0,5 М, 1 М, 2 М при температуре 25 °С, рН=5,69</w:t>
      </w:r>
      <w:r w:rsidR="00DE7A22" w:rsidRPr="0053697F">
        <w:rPr>
          <w:rFonts w:ascii="Times New Roman" w:hAnsi="Times New Roman" w:cs="Times New Roman"/>
          <w:sz w:val="28"/>
          <w:szCs w:val="28"/>
        </w:rPr>
        <w:t>-</w:t>
      </w:r>
      <w:r w:rsidRPr="0053697F">
        <w:rPr>
          <w:rFonts w:ascii="Times New Roman" w:hAnsi="Times New Roman" w:cs="Times New Roman"/>
          <w:sz w:val="28"/>
          <w:szCs w:val="28"/>
        </w:rPr>
        <w:t xml:space="preserve">6,10 в течение 10 мин. Концентрация извлеченных ионов меди уменьшается по мере увеличения концентрации глицина (рисунок </w:t>
      </w:r>
      <w:r w:rsidR="00382A7D" w:rsidRPr="0053697F">
        <w:rPr>
          <w:rFonts w:ascii="Times New Roman" w:hAnsi="Times New Roman" w:cs="Times New Roman"/>
          <w:sz w:val="28"/>
          <w:szCs w:val="28"/>
        </w:rPr>
        <w:t>1</w:t>
      </w:r>
      <w:r w:rsidR="00E71082">
        <w:rPr>
          <w:rFonts w:ascii="Times New Roman" w:hAnsi="Times New Roman" w:cs="Times New Roman"/>
          <w:sz w:val="28"/>
          <w:szCs w:val="28"/>
        </w:rPr>
        <w:t>6</w:t>
      </w:r>
      <w:r w:rsidRPr="0053697F">
        <w:rPr>
          <w:rFonts w:ascii="Times New Roman" w:hAnsi="Times New Roman" w:cs="Times New Roman"/>
          <w:sz w:val="28"/>
          <w:szCs w:val="28"/>
        </w:rPr>
        <w:t>)</w:t>
      </w:r>
      <w:r w:rsidR="00DE7A22" w:rsidRPr="0053697F">
        <w:rPr>
          <w:rFonts w:ascii="Times New Roman" w:hAnsi="Times New Roman" w:cs="Times New Roman"/>
          <w:sz w:val="28"/>
          <w:szCs w:val="28"/>
        </w:rPr>
        <w:t>. В</w:t>
      </w:r>
      <w:r w:rsidRPr="0053697F">
        <w:rPr>
          <w:rFonts w:ascii="Times New Roman" w:hAnsi="Times New Roman" w:cs="Times New Roman"/>
          <w:sz w:val="28"/>
          <w:szCs w:val="28"/>
        </w:rPr>
        <w:t xml:space="preserve"> течение 10 мин было выщелочено 17,87±1,33 мг/л меди (1,23 %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при 0,25 M </w:t>
      </w: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rPr>
        <w:t xml:space="preserve">, а при 2 M </w:t>
      </w: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rPr>
        <w:t xml:space="preserve"> наибольшее извлечение меди составило 9,21±1,64 мг/л (0,63 %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Такая тенденция</w:t>
      </w:r>
      <w:r w:rsidRPr="0053697F">
        <w:rPr>
          <w:rFonts w:ascii="Times New Roman" w:eastAsiaTheme="minorEastAsia" w:hAnsi="Times New Roman" w:cs="Times New Roman"/>
          <w:sz w:val="28"/>
          <w:szCs w:val="28"/>
        </w:rPr>
        <w:t>, возможно, связана с тем, что с ростом концентрации глицина понижается растворимость кислорода в водном растворе, который является окисляющим реагентом в процессе выщелачивания.</w:t>
      </w:r>
    </w:p>
    <w:p w14:paraId="6456AD61" w14:textId="77777777" w:rsidR="00490461" w:rsidRPr="0053697F" w:rsidRDefault="00490461" w:rsidP="00490461">
      <w:pPr>
        <w:spacing w:after="0" w:line="240" w:lineRule="auto"/>
        <w:ind w:firstLine="567"/>
        <w:jc w:val="both"/>
        <w:rPr>
          <w:rFonts w:ascii="Times New Roman" w:eastAsiaTheme="minorEastAsia" w:hAnsi="Times New Roman" w:cs="Times New Roman"/>
          <w:sz w:val="28"/>
          <w:szCs w:val="28"/>
        </w:rPr>
      </w:pPr>
    </w:p>
    <w:p w14:paraId="6C4644C4" w14:textId="77777777" w:rsidR="00490461" w:rsidRPr="0053697F" w:rsidRDefault="00490461" w:rsidP="00490461">
      <w:pPr>
        <w:spacing w:after="0" w:line="240" w:lineRule="auto"/>
        <w:jc w:val="center"/>
        <w:rPr>
          <w:rFonts w:ascii="Times New Roman" w:hAnsi="Times New Roman" w:cs="Times New Roman"/>
          <w:sz w:val="28"/>
          <w:szCs w:val="28"/>
        </w:rPr>
      </w:pPr>
      <w:r w:rsidRPr="0053697F">
        <w:rPr>
          <w:noProof/>
        </w:rPr>
        <w:drawing>
          <wp:inline distT="0" distB="0" distL="0" distR="0" wp14:anchorId="134131D0" wp14:editId="4720C297">
            <wp:extent cx="3092723" cy="2520000"/>
            <wp:effectExtent l="0" t="0" r="0" b="0"/>
            <wp:docPr id="9602355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92723" cy="2520000"/>
                    </a:xfrm>
                    <a:prstGeom prst="rect">
                      <a:avLst/>
                    </a:prstGeom>
                    <a:noFill/>
                    <a:ln>
                      <a:noFill/>
                    </a:ln>
                  </pic:spPr>
                </pic:pic>
              </a:graphicData>
            </a:graphic>
          </wp:inline>
        </w:drawing>
      </w:r>
    </w:p>
    <w:p w14:paraId="5EC90DEF" w14:textId="77777777" w:rsidR="00490461" w:rsidRPr="0053697F" w:rsidRDefault="00490461" w:rsidP="00490461">
      <w:pPr>
        <w:spacing w:after="0" w:line="240" w:lineRule="auto"/>
        <w:jc w:val="center"/>
        <w:rPr>
          <w:rFonts w:ascii="Times New Roman" w:hAnsi="Times New Roman" w:cs="Times New Roman"/>
          <w:sz w:val="28"/>
          <w:szCs w:val="28"/>
        </w:rPr>
      </w:pPr>
    </w:p>
    <w:p w14:paraId="6228780B" w14:textId="1E04068F" w:rsidR="00490461" w:rsidRPr="0053697F" w:rsidRDefault="00490461" w:rsidP="00490461">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382A7D" w:rsidRPr="0053697F">
        <w:rPr>
          <w:rFonts w:ascii="Times New Roman" w:hAnsi="Times New Roman" w:cs="Times New Roman"/>
          <w:sz w:val="28"/>
          <w:szCs w:val="28"/>
        </w:rPr>
        <w:t>1</w:t>
      </w:r>
      <w:r w:rsidR="00E71082">
        <w:rPr>
          <w:rFonts w:ascii="Times New Roman" w:hAnsi="Times New Roman" w:cs="Times New Roman"/>
          <w:sz w:val="28"/>
          <w:szCs w:val="28"/>
        </w:rPr>
        <w:t>6</w:t>
      </w:r>
      <w:r w:rsidRPr="0053697F">
        <w:rPr>
          <w:rFonts w:ascii="Times New Roman" w:hAnsi="Times New Roman" w:cs="Times New Roman"/>
          <w:sz w:val="28"/>
          <w:szCs w:val="28"/>
        </w:rPr>
        <w:t xml:space="preserve"> – Влияние начальной концентрации глицина на выщелачивание халькозина в системе </w:t>
      </w:r>
      <w:proofErr w:type="spellStart"/>
      <w:r w:rsidRPr="0053697F">
        <w:rPr>
          <w:rFonts w:ascii="Times New Roman" w:hAnsi="Times New Roman" w:cs="Times New Roman"/>
          <w:sz w:val="28"/>
          <w:szCs w:val="28"/>
        </w:rPr>
        <w:t>Gly</w:t>
      </w:r>
      <w:proofErr w:type="spellEnd"/>
    </w:p>
    <w:p w14:paraId="42E1B213" w14:textId="345EDE7A" w:rsidR="00926906" w:rsidRPr="002A08A8" w:rsidRDefault="00926906" w:rsidP="00926906">
      <w:pPr>
        <w:spacing w:after="0" w:line="240" w:lineRule="auto"/>
        <w:jc w:val="both"/>
        <w:rPr>
          <w:rFonts w:ascii="Times New Roman" w:eastAsiaTheme="minorEastAsia" w:hAnsi="Times New Roman" w:cs="Times New Roman"/>
          <w:sz w:val="28"/>
          <w:szCs w:val="28"/>
          <w:highlight w:val="yellow"/>
        </w:rPr>
      </w:pPr>
    </w:p>
    <w:p w14:paraId="11B052A2" w14:textId="3647B1CF" w:rsidR="00926906" w:rsidRPr="002A08A8" w:rsidRDefault="00926906" w:rsidP="00926906">
      <w:pPr>
        <w:spacing w:after="0" w:line="240" w:lineRule="auto"/>
        <w:ind w:firstLine="567"/>
        <w:jc w:val="both"/>
        <w:rPr>
          <w:rFonts w:ascii="Times New Roman" w:eastAsiaTheme="minorEastAsia" w:hAnsi="Times New Roman" w:cs="Times New Roman"/>
          <w:sz w:val="28"/>
          <w:szCs w:val="28"/>
        </w:rPr>
      </w:pPr>
      <w:r w:rsidRPr="00926906">
        <w:rPr>
          <w:rFonts w:ascii="Times New Roman" w:eastAsiaTheme="minorEastAsia" w:hAnsi="Times New Roman" w:cs="Times New Roman"/>
          <w:sz w:val="28"/>
          <w:szCs w:val="28"/>
        </w:rPr>
        <w:t xml:space="preserve">В водной среде глицин может существовать в трёх равновесных формах: </w:t>
      </w:r>
      <w:proofErr w:type="spellStart"/>
      <w:r w:rsidRPr="00926906">
        <w:rPr>
          <w:rFonts w:ascii="Times New Roman" w:eastAsiaTheme="minorEastAsia" w:hAnsi="Times New Roman" w:cs="Times New Roman"/>
          <w:sz w:val="28"/>
          <w:szCs w:val="28"/>
        </w:rPr>
        <w:t>цвиттер</w:t>
      </w:r>
      <w:proofErr w:type="spellEnd"/>
      <w:r w:rsidRPr="00926906">
        <w:rPr>
          <w:rFonts w:ascii="Times New Roman" w:eastAsiaTheme="minorEastAsia" w:hAnsi="Times New Roman" w:cs="Times New Roman"/>
          <w:sz w:val="28"/>
          <w:szCs w:val="28"/>
        </w:rPr>
        <w:t>-ионной, катионной (</w:t>
      </w:r>
      <w:proofErr w:type="spellStart"/>
      <w:r w:rsidRPr="00926906">
        <w:rPr>
          <w:rFonts w:ascii="Times New Roman" w:eastAsiaTheme="minorEastAsia" w:hAnsi="Times New Roman" w:cs="Times New Roman"/>
          <w:sz w:val="28"/>
          <w:szCs w:val="28"/>
        </w:rPr>
        <w:t>Gly</w:t>
      </w:r>
      <w:proofErr w:type="spellEnd"/>
      <w:r w:rsidRPr="00926906">
        <w:rPr>
          <w:rFonts w:ascii="Times New Roman" w:eastAsiaTheme="minorEastAsia" w:hAnsi="Times New Roman" w:cs="Times New Roman"/>
          <w:sz w:val="28"/>
          <w:szCs w:val="28"/>
        </w:rPr>
        <w:t>⁺) и анионной (</w:t>
      </w:r>
      <w:proofErr w:type="spellStart"/>
      <w:r w:rsidRPr="00926906">
        <w:rPr>
          <w:rFonts w:ascii="Times New Roman" w:eastAsiaTheme="minorEastAsia" w:hAnsi="Times New Roman" w:cs="Times New Roman"/>
          <w:sz w:val="28"/>
          <w:szCs w:val="28"/>
        </w:rPr>
        <w:t>Gly</w:t>
      </w:r>
      <w:proofErr w:type="spellEnd"/>
      <w:r w:rsidRPr="00926906">
        <w:rPr>
          <w:rFonts w:ascii="Times New Roman" w:eastAsiaTheme="minorEastAsia" w:hAnsi="Times New Roman" w:cs="Times New Roman"/>
          <w:sz w:val="28"/>
          <w:szCs w:val="28"/>
        </w:rPr>
        <w:t xml:space="preserve">⁻). Предполагается, что за счёт присутствия анионной формы в растворе, даже при нейтральной реакции среды, возможно образование комплексов с медью и, как следствие, выщелачивание меди из халькозина. Следует отметить, что в эксперименте применялся 3 М раствор глицина. Повышение температуры способствовало увеличению растворимости </w:t>
      </w:r>
      <w:r w:rsidRPr="00926906">
        <w:rPr>
          <w:rFonts w:ascii="Times New Roman" w:eastAsiaTheme="minorEastAsia" w:hAnsi="Times New Roman" w:cs="Times New Roman"/>
          <w:sz w:val="28"/>
          <w:szCs w:val="28"/>
          <w:lang w:val="en-US"/>
        </w:rPr>
        <w:t>Gly</w:t>
      </w:r>
      <w:r w:rsidRPr="00926906">
        <w:rPr>
          <w:rFonts w:ascii="Times New Roman" w:eastAsiaTheme="minorEastAsia" w:hAnsi="Times New Roman" w:cs="Times New Roman"/>
          <w:sz w:val="28"/>
          <w:szCs w:val="28"/>
        </w:rPr>
        <w:t>, однако при 25 °C наблюдалась его повторная кристаллизация, что осложняло проведение анализа меди в выщелачивающем растворе методом атомно-абсорбционной спектроскопии [61, с. 49].</w:t>
      </w:r>
    </w:p>
    <w:p w14:paraId="156E891C" w14:textId="77777777" w:rsidR="004A1643" w:rsidRDefault="00490461" w:rsidP="004A1643">
      <w:pPr>
        <w:spacing w:after="0" w:line="240" w:lineRule="auto"/>
        <w:ind w:firstLine="567"/>
        <w:jc w:val="both"/>
        <w:rPr>
          <w:rFonts w:ascii="Times New Roman" w:hAnsi="Times New Roman" w:cs="Times New Roman"/>
          <w:sz w:val="28"/>
          <w:szCs w:val="28"/>
        </w:rPr>
      </w:pPr>
      <w:r w:rsidRPr="0053697F">
        <w:rPr>
          <w:rFonts w:ascii="Times New Roman" w:eastAsiaTheme="minorEastAsia" w:hAnsi="Times New Roman" w:cs="Times New Roman"/>
          <w:sz w:val="28"/>
          <w:szCs w:val="28"/>
        </w:rPr>
        <w:t>Глициновое в</w:t>
      </w:r>
      <w:r w:rsidRPr="0053697F">
        <w:rPr>
          <w:rFonts w:ascii="Times New Roman" w:hAnsi="Times New Roman" w:cs="Times New Roman"/>
          <w:sz w:val="28"/>
          <w:szCs w:val="28"/>
        </w:rPr>
        <w:t>ыщелачивание в нейтральной среде протекает за счет окисления халькозина атмосферным кислородом, где медь (I) окисляется до меди (II),</w:t>
      </w:r>
      <w:r w:rsidR="00AC1FC4" w:rsidRPr="0053697F">
        <w:rPr>
          <w:rFonts w:ascii="Times New Roman" w:hAnsi="Times New Roman" w:cs="Times New Roman"/>
          <w:sz w:val="28"/>
          <w:szCs w:val="28"/>
        </w:rPr>
        <w:t xml:space="preserve"> сера окисляется до сульфата. Да</w:t>
      </w:r>
      <w:r w:rsidRPr="0053697F">
        <w:rPr>
          <w:rFonts w:ascii="Times New Roman" w:hAnsi="Times New Roman" w:cs="Times New Roman"/>
          <w:sz w:val="28"/>
          <w:szCs w:val="28"/>
        </w:rPr>
        <w:t>лее ионы Cu</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 xml:space="preserve"> вступают в реакцию с глицином, образуя стабильные комплексные соединения </w:t>
      </w:r>
      <w:proofErr w:type="spellStart"/>
      <w:r w:rsidRPr="0053697F">
        <w:rPr>
          <w:rFonts w:ascii="Times New Roman" w:hAnsi="Times New Roman" w:cs="Times New Roman"/>
          <w:sz w:val="28"/>
          <w:szCs w:val="28"/>
        </w:rPr>
        <w:t>глицината</w:t>
      </w:r>
      <w:proofErr w:type="spellEnd"/>
      <w:r w:rsidRPr="0053697F">
        <w:rPr>
          <w:rFonts w:ascii="Times New Roman" w:hAnsi="Times New Roman" w:cs="Times New Roman"/>
          <w:sz w:val="28"/>
          <w:szCs w:val="28"/>
        </w:rPr>
        <w:t xml:space="preserve"> меди (II).</w:t>
      </w:r>
      <w:r w:rsidR="007D74AA" w:rsidRPr="0053697F">
        <w:rPr>
          <w:rFonts w:ascii="Times New Roman" w:hAnsi="Times New Roman" w:cs="Times New Roman"/>
          <w:sz w:val="28"/>
          <w:szCs w:val="28"/>
        </w:rPr>
        <w:t xml:space="preserve"> Обобщенную</w:t>
      </w:r>
      <w:r w:rsidR="00C52F9D" w:rsidRPr="0053697F">
        <w:rPr>
          <w:rFonts w:ascii="Times New Roman" w:hAnsi="Times New Roman" w:cs="Times New Roman"/>
          <w:sz w:val="28"/>
          <w:szCs w:val="28"/>
        </w:rPr>
        <w:t xml:space="preserve"> </w:t>
      </w:r>
      <w:r w:rsidR="007D74AA" w:rsidRPr="0053697F">
        <w:rPr>
          <w:rFonts w:ascii="Times New Roman" w:hAnsi="Times New Roman" w:cs="Times New Roman"/>
          <w:sz w:val="28"/>
          <w:szCs w:val="28"/>
        </w:rPr>
        <w:t>схему у</w:t>
      </w:r>
      <w:r w:rsidRPr="0053697F">
        <w:rPr>
          <w:rFonts w:ascii="Times New Roman" w:hAnsi="Times New Roman" w:cs="Times New Roman"/>
          <w:sz w:val="28"/>
          <w:szCs w:val="28"/>
        </w:rPr>
        <w:t>равнени</w:t>
      </w:r>
      <w:r w:rsidR="007D74AA" w:rsidRPr="0053697F">
        <w:rPr>
          <w:rFonts w:ascii="Times New Roman" w:hAnsi="Times New Roman" w:cs="Times New Roman"/>
          <w:sz w:val="28"/>
          <w:szCs w:val="28"/>
        </w:rPr>
        <w:t xml:space="preserve">я </w:t>
      </w:r>
      <w:r w:rsidRPr="0053697F">
        <w:rPr>
          <w:rFonts w:ascii="Times New Roman" w:hAnsi="Times New Roman" w:cs="Times New Roman"/>
          <w:sz w:val="28"/>
          <w:szCs w:val="28"/>
        </w:rPr>
        <w:t>реакции можно записать следующим образом:</w:t>
      </w:r>
    </w:p>
    <w:p w14:paraId="47E11EC7" w14:textId="43F47D0F" w:rsidR="005C78CA" w:rsidRPr="004A1643" w:rsidRDefault="004A1643" w:rsidP="004A1643">
      <w:pPr>
        <w:spacing w:after="0" w:line="240" w:lineRule="auto"/>
        <w:ind w:firstLine="567"/>
        <w:jc w:val="both"/>
        <w:rPr>
          <w:rFonts w:ascii="Times New Roman" w:hAnsi="Times New Roman" w:cs="Times New Roman"/>
          <w:color w:val="FF0000"/>
          <w:sz w:val="28"/>
          <w:szCs w:val="28"/>
        </w:rPr>
      </w:pPr>
      <w:r w:rsidRPr="0053697F">
        <w:rPr>
          <w:rFonts w:ascii="Times New Roman" w:eastAsia="Calibri" w:hAnsi="Times New Roman" w:cs="Times New Roman"/>
          <w:sz w:val="28"/>
          <w:szCs w:val="28"/>
        </w:rPr>
        <w:t xml:space="preserve">                                                                                                                                  </w:t>
      </w: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4A1643" w14:paraId="004A47B1" w14:textId="77777777" w:rsidTr="004A1643">
        <w:trPr>
          <w:jc w:val="center"/>
        </w:trPr>
        <w:tc>
          <w:tcPr>
            <w:tcW w:w="9351" w:type="dxa"/>
            <w:vAlign w:val="center"/>
          </w:tcPr>
          <w:bookmarkEnd w:id="2"/>
          <w:p w14:paraId="49E04E7F" w14:textId="41F1E917" w:rsidR="004A1643" w:rsidRPr="004A1643" w:rsidRDefault="004A1643" w:rsidP="004A1643">
            <w:pPr>
              <w:jc w:val="center"/>
              <w:rPr>
                <w:rFonts w:ascii="Times New Roman" w:eastAsia="Calibri" w:hAnsi="Times New Roman" w:cs="Times New Roman"/>
                <w:sz w:val="28"/>
                <w:szCs w:val="28"/>
                <w:lang w:val="en-US"/>
              </w:rPr>
            </w:pPr>
            <w:r w:rsidRPr="004A1643">
              <w:rPr>
                <w:rFonts w:ascii="Times New Roman" w:eastAsia="Calibri" w:hAnsi="Times New Roman" w:cs="Times New Roman"/>
                <w:sz w:val="28"/>
                <w:szCs w:val="28"/>
                <w:lang w:val="en-US"/>
              </w:rPr>
              <w:t>Cu</w:t>
            </w:r>
            <w:r w:rsidRPr="004A1643">
              <w:rPr>
                <w:rFonts w:ascii="Times New Roman" w:eastAsia="Calibri" w:hAnsi="Times New Roman" w:cs="Times New Roman"/>
                <w:sz w:val="28"/>
                <w:szCs w:val="28"/>
                <w:vertAlign w:val="subscript"/>
                <w:lang w:val="en-US"/>
              </w:rPr>
              <w:t>2</w:t>
            </w:r>
            <w:r w:rsidRPr="004A1643">
              <w:rPr>
                <w:rFonts w:ascii="Times New Roman" w:eastAsia="Calibri" w:hAnsi="Times New Roman" w:cs="Times New Roman"/>
                <w:sz w:val="28"/>
                <w:szCs w:val="28"/>
                <w:lang w:val="en-US"/>
              </w:rPr>
              <w:t>S + 4H</w:t>
            </w:r>
            <w:r w:rsidRPr="004A1643">
              <w:rPr>
                <w:rFonts w:ascii="Times New Roman" w:eastAsia="Calibri" w:hAnsi="Times New Roman" w:cs="Times New Roman"/>
                <w:sz w:val="28"/>
                <w:szCs w:val="28"/>
                <w:vertAlign w:val="subscript"/>
                <w:lang w:val="en-US"/>
              </w:rPr>
              <w:t>2</w:t>
            </w:r>
            <w:r w:rsidRPr="004A1643">
              <w:rPr>
                <w:rFonts w:ascii="Times New Roman" w:eastAsia="Calibri" w:hAnsi="Times New Roman" w:cs="Times New Roman"/>
                <w:sz w:val="28"/>
                <w:szCs w:val="28"/>
                <w:lang w:val="en-US"/>
              </w:rPr>
              <w:t>N-CH</w:t>
            </w:r>
            <w:r w:rsidRPr="004A1643">
              <w:rPr>
                <w:rFonts w:ascii="Times New Roman" w:eastAsia="Calibri" w:hAnsi="Times New Roman" w:cs="Times New Roman"/>
                <w:sz w:val="28"/>
                <w:szCs w:val="28"/>
                <w:vertAlign w:val="subscript"/>
                <w:lang w:val="en-US"/>
              </w:rPr>
              <w:t>2</w:t>
            </w:r>
            <w:r w:rsidRPr="004A1643">
              <w:rPr>
                <w:rFonts w:ascii="Times New Roman" w:eastAsia="Calibri" w:hAnsi="Times New Roman" w:cs="Times New Roman"/>
                <w:sz w:val="28"/>
                <w:szCs w:val="28"/>
                <w:lang w:val="en-US"/>
              </w:rPr>
              <w:t>-COOH + 3O</w:t>
            </w:r>
            <w:r w:rsidRPr="004A1643">
              <w:rPr>
                <w:rFonts w:ascii="Times New Roman" w:eastAsia="Calibri" w:hAnsi="Times New Roman" w:cs="Times New Roman"/>
                <w:sz w:val="28"/>
                <w:szCs w:val="28"/>
                <w:vertAlign w:val="subscript"/>
                <w:lang w:val="en-US"/>
              </w:rPr>
              <w:t>2(</w:t>
            </w:r>
            <w:proofErr w:type="spellStart"/>
            <w:r w:rsidRPr="0053697F">
              <w:rPr>
                <w:rFonts w:ascii="Times New Roman" w:eastAsia="Calibri" w:hAnsi="Times New Roman" w:cs="Times New Roman"/>
                <w:sz w:val="28"/>
                <w:szCs w:val="28"/>
                <w:vertAlign w:val="subscript"/>
              </w:rPr>
              <w:t>атм</w:t>
            </w:r>
            <w:proofErr w:type="spellEnd"/>
            <w:r w:rsidRPr="004A1643">
              <w:rPr>
                <w:rFonts w:ascii="Times New Roman" w:eastAsia="Calibri" w:hAnsi="Times New Roman" w:cs="Times New Roman"/>
                <w:sz w:val="28"/>
                <w:szCs w:val="28"/>
                <w:vertAlign w:val="subscript"/>
                <w:lang w:val="en-US"/>
              </w:rPr>
              <w:t>.)</w:t>
            </w:r>
            <w:r w:rsidRPr="004A1643">
              <w:rPr>
                <w:rFonts w:ascii="Times New Roman" w:eastAsia="Calibri" w:hAnsi="Times New Roman" w:cs="Times New Roman"/>
                <w:sz w:val="28"/>
                <w:szCs w:val="28"/>
                <w:lang w:val="en-US"/>
              </w:rPr>
              <w:t xml:space="preserve"> </w:t>
            </w:r>
            <w:r w:rsidRPr="009F681B">
              <w:rPr>
                <w:rFonts w:ascii="Times New Roman" w:eastAsia="Calibri" w:hAnsi="Times New Roman" w:cs="Times New Roman"/>
                <w:sz w:val="28"/>
                <w:szCs w:val="28"/>
                <w:lang w:val="en-US"/>
              </w:rPr>
              <w:t>+ 2</w:t>
            </w:r>
            <w:r w:rsidRPr="0053697F">
              <w:rPr>
                <w:rFonts w:ascii="Times New Roman" w:eastAsia="Calibri" w:hAnsi="Times New Roman" w:cs="Times New Roman"/>
                <w:sz w:val="28"/>
                <w:szCs w:val="28"/>
              </w:rPr>
              <w:t>е</w:t>
            </w:r>
            <w:r w:rsidRPr="009F681B">
              <w:rPr>
                <w:rFonts w:ascii="Times New Roman" w:eastAsia="Calibri" w:hAnsi="Times New Roman" w:cs="Times New Roman"/>
                <w:sz w:val="28"/>
                <w:szCs w:val="28"/>
                <w:vertAlign w:val="superscript"/>
                <w:lang w:val="en-US"/>
              </w:rPr>
              <w:t>-</w:t>
            </w:r>
            <w:r w:rsidRPr="009F681B">
              <w:rPr>
                <w:rFonts w:ascii="Times New Roman" w:eastAsia="Calibri" w:hAnsi="Times New Roman" w:cs="Times New Roman"/>
                <w:sz w:val="28"/>
                <w:szCs w:val="28"/>
                <w:lang w:val="en-US"/>
              </w:rPr>
              <w:t xml:space="preserve"> → 2Cu(H</w:t>
            </w:r>
            <w:r w:rsidRPr="009F681B">
              <w:rPr>
                <w:rFonts w:ascii="Times New Roman" w:eastAsia="Calibri" w:hAnsi="Times New Roman" w:cs="Times New Roman"/>
                <w:sz w:val="28"/>
                <w:szCs w:val="28"/>
                <w:vertAlign w:val="subscript"/>
                <w:lang w:val="en-US"/>
              </w:rPr>
              <w:t>2</w:t>
            </w:r>
            <w:r w:rsidRPr="009F681B">
              <w:rPr>
                <w:rFonts w:ascii="Times New Roman" w:eastAsia="Calibri" w:hAnsi="Times New Roman" w:cs="Times New Roman"/>
                <w:sz w:val="28"/>
                <w:szCs w:val="28"/>
                <w:lang w:val="en-US"/>
              </w:rPr>
              <w:t>N-CH</w:t>
            </w:r>
            <w:r w:rsidRPr="009F681B">
              <w:rPr>
                <w:rFonts w:ascii="Times New Roman" w:eastAsia="Calibri" w:hAnsi="Times New Roman" w:cs="Times New Roman"/>
                <w:sz w:val="28"/>
                <w:szCs w:val="28"/>
                <w:vertAlign w:val="subscript"/>
                <w:lang w:val="en-US"/>
              </w:rPr>
              <w:t>2</w:t>
            </w:r>
            <w:r w:rsidRPr="009F681B">
              <w:rPr>
                <w:rFonts w:ascii="Times New Roman" w:eastAsia="Calibri" w:hAnsi="Times New Roman" w:cs="Times New Roman"/>
                <w:sz w:val="28"/>
                <w:szCs w:val="28"/>
                <w:lang w:val="en-US"/>
              </w:rPr>
              <w:t>-COO)</w:t>
            </w:r>
            <w:r w:rsidRPr="009F681B">
              <w:rPr>
                <w:rFonts w:ascii="Times New Roman" w:eastAsia="Calibri" w:hAnsi="Times New Roman" w:cs="Times New Roman"/>
                <w:sz w:val="28"/>
                <w:szCs w:val="28"/>
                <w:vertAlign w:val="subscript"/>
                <w:lang w:val="en-US"/>
              </w:rPr>
              <w:t>2</w:t>
            </w:r>
            <w:r w:rsidRPr="009F681B">
              <w:rPr>
                <w:rFonts w:ascii="Times New Roman" w:eastAsia="Calibri" w:hAnsi="Times New Roman" w:cs="Times New Roman"/>
                <w:sz w:val="28"/>
                <w:szCs w:val="28"/>
                <w:lang w:val="en-US"/>
              </w:rPr>
              <w:t xml:space="preserve"> + SO</w:t>
            </w:r>
            <w:r w:rsidRPr="009F681B">
              <w:rPr>
                <w:rFonts w:ascii="Times New Roman" w:eastAsia="Calibri" w:hAnsi="Times New Roman" w:cs="Times New Roman"/>
                <w:sz w:val="28"/>
                <w:szCs w:val="28"/>
                <w:vertAlign w:val="subscript"/>
                <w:lang w:val="en-US"/>
              </w:rPr>
              <w:t>4</w:t>
            </w:r>
            <w:r w:rsidRPr="009F681B">
              <w:rPr>
                <w:rFonts w:ascii="Times New Roman" w:eastAsia="Calibri" w:hAnsi="Times New Roman" w:cs="Times New Roman"/>
                <w:sz w:val="28"/>
                <w:szCs w:val="28"/>
                <w:vertAlign w:val="superscript"/>
                <w:lang w:val="en-US"/>
              </w:rPr>
              <w:t>2-</w:t>
            </w:r>
            <w:r w:rsidRPr="009F681B">
              <w:rPr>
                <w:rFonts w:ascii="Times New Roman" w:eastAsia="Calibri" w:hAnsi="Times New Roman" w:cs="Times New Roman"/>
                <w:sz w:val="28"/>
                <w:szCs w:val="28"/>
                <w:lang w:val="en-US"/>
              </w:rPr>
              <w:t xml:space="preserve"> +</w:t>
            </w:r>
            <w:r w:rsidRPr="004A1643">
              <w:rPr>
                <w:rFonts w:ascii="Times New Roman" w:eastAsia="Calibri" w:hAnsi="Times New Roman" w:cs="Times New Roman"/>
                <w:sz w:val="28"/>
                <w:szCs w:val="28"/>
                <w:lang w:val="en-US"/>
              </w:rPr>
              <w:t xml:space="preserve"> + 2H</w:t>
            </w:r>
            <w:r w:rsidRPr="004A1643">
              <w:rPr>
                <w:rFonts w:ascii="Times New Roman" w:eastAsia="Calibri" w:hAnsi="Times New Roman" w:cs="Times New Roman"/>
                <w:sz w:val="28"/>
                <w:szCs w:val="28"/>
                <w:vertAlign w:val="subscript"/>
                <w:lang w:val="en-US"/>
              </w:rPr>
              <w:t>2</w:t>
            </w:r>
            <w:r w:rsidRPr="004A1643">
              <w:rPr>
                <w:rFonts w:ascii="Times New Roman" w:eastAsia="Calibri" w:hAnsi="Times New Roman" w:cs="Times New Roman"/>
                <w:sz w:val="28"/>
                <w:szCs w:val="28"/>
                <w:lang w:val="en-US"/>
              </w:rPr>
              <w:t>O</w:t>
            </w:r>
          </w:p>
        </w:tc>
        <w:tc>
          <w:tcPr>
            <w:tcW w:w="277" w:type="dxa"/>
            <w:vAlign w:val="center"/>
          </w:tcPr>
          <w:p w14:paraId="3D304816" w14:textId="43C49528" w:rsidR="004A1643" w:rsidRDefault="004A1643" w:rsidP="004A1643">
            <w:pPr>
              <w:jc w:val="center"/>
              <w:rPr>
                <w:rFonts w:ascii="Times New Roman" w:hAnsi="Times New Roman" w:cs="Times New Roman"/>
                <w:sz w:val="28"/>
                <w:szCs w:val="28"/>
              </w:rPr>
            </w:pPr>
            <w:r w:rsidRPr="0053697F">
              <w:rPr>
                <w:rFonts w:ascii="Times New Roman" w:eastAsia="Calibri" w:hAnsi="Times New Roman" w:cs="Times New Roman"/>
                <w:sz w:val="28"/>
                <w:szCs w:val="28"/>
              </w:rPr>
              <w:t>(4)</w:t>
            </w:r>
          </w:p>
        </w:tc>
      </w:tr>
    </w:tbl>
    <w:p w14:paraId="4986AC7A" w14:textId="57A22CB6" w:rsidR="00490461" w:rsidRPr="0053697F" w:rsidRDefault="00490461" w:rsidP="0043443E">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lastRenderedPageBreak/>
        <w:t xml:space="preserve">На рисунке </w:t>
      </w:r>
      <w:r w:rsidR="00E71082">
        <w:rPr>
          <w:rFonts w:ascii="Times New Roman" w:hAnsi="Times New Roman" w:cs="Times New Roman"/>
          <w:sz w:val="28"/>
          <w:szCs w:val="28"/>
        </w:rPr>
        <w:t>17</w:t>
      </w:r>
      <w:r w:rsidRPr="0053697F">
        <w:rPr>
          <w:rFonts w:ascii="Times New Roman" w:hAnsi="Times New Roman" w:cs="Times New Roman"/>
          <w:sz w:val="28"/>
          <w:szCs w:val="28"/>
        </w:rPr>
        <w:t xml:space="preserve"> показано влияние начальной концентрации глицина и концентрационного соотношения </w:t>
      </w:r>
      <w:proofErr w:type="spellStart"/>
      <w:r w:rsidRPr="0053697F">
        <w:rPr>
          <w:rFonts w:ascii="Times New Roman" w:hAnsi="Times New Roman" w:cs="Times New Roman"/>
          <w:sz w:val="28"/>
          <w:szCs w:val="28"/>
        </w:rPr>
        <w:t>Gly:NaOH</w:t>
      </w:r>
      <w:proofErr w:type="spellEnd"/>
      <w:r w:rsidRPr="0053697F">
        <w:rPr>
          <w:rFonts w:ascii="Times New Roman" w:hAnsi="Times New Roman" w:cs="Times New Roman"/>
          <w:sz w:val="28"/>
          <w:szCs w:val="28"/>
        </w:rPr>
        <w:t xml:space="preserve"> на кинетику выщелачивания халькозина (</w:t>
      </w:r>
      <w:r w:rsidR="006A5AE9" w:rsidRPr="0053697F">
        <w:rPr>
          <w:rFonts w:ascii="Times New Roman" w:hAnsi="Times New Roman" w:cs="Times New Roman"/>
          <w:sz w:val="28"/>
          <w:szCs w:val="28"/>
        </w:rPr>
        <w:t xml:space="preserve">размер частиц </w:t>
      </w:r>
      <w:r w:rsidRPr="0053697F">
        <w:rPr>
          <w:rFonts w:ascii="Times New Roman" w:hAnsi="Times New Roman" w:cs="Times New Roman"/>
          <w:sz w:val="28"/>
          <w:szCs w:val="28"/>
        </w:rPr>
        <w:t>60 мкм) в щелочной среде без участия окислителя в течение 10 мин при температуре 25 °C.</w:t>
      </w:r>
    </w:p>
    <w:p w14:paraId="58332480" w14:textId="77777777" w:rsidR="00897536" w:rsidRPr="0053697F" w:rsidRDefault="00897536" w:rsidP="0043443E">
      <w:pPr>
        <w:spacing w:after="0" w:line="240" w:lineRule="auto"/>
        <w:ind w:firstLine="567"/>
        <w:jc w:val="both"/>
        <w:rPr>
          <w:rFonts w:ascii="Times New Roman" w:hAnsi="Times New Roman" w:cs="Times New Roman"/>
          <w:sz w:val="28"/>
          <w:szCs w:val="28"/>
        </w:rPr>
      </w:pPr>
    </w:p>
    <w:p w14:paraId="38555B72" w14:textId="77777777" w:rsidR="00897536" w:rsidRPr="0053697F" w:rsidRDefault="00897536" w:rsidP="00897536">
      <w:pPr>
        <w:spacing w:after="0" w:line="240" w:lineRule="auto"/>
        <w:jc w:val="center"/>
        <w:rPr>
          <w:rFonts w:ascii="Times New Roman" w:hAnsi="Times New Roman" w:cs="Times New Roman"/>
          <w:sz w:val="28"/>
          <w:szCs w:val="28"/>
        </w:rPr>
      </w:pPr>
      <w:r w:rsidRPr="0053697F">
        <w:rPr>
          <w:noProof/>
        </w:rPr>
        <w:drawing>
          <wp:inline distT="0" distB="0" distL="0" distR="0" wp14:anchorId="53FAD971" wp14:editId="5974A502">
            <wp:extent cx="5597473" cy="2700000"/>
            <wp:effectExtent l="0" t="0" r="3810" b="5715"/>
            <wp:docPr id="21407004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97473" cy="2700000"/>
                    </a:xfrm>
                    <a:prstGeom prst="rect">
                      <a:avLst/>
                    </a:prstGeom>
                    <a:noFill/>
                    <a:ln>
                      <a:noFill/>
                    </a:ln>
                  </pic:spPr>
                </pic:pic>
              </a:graphicData>
            </a:graphic>
          </wp:inline>
        </w:drawing>
      </w:r>
    </w:p>
    <w:p w14:paraId="3DA20200" w14:textId="77777777" w:rsidR="00897536" w:rsidRPr="0053697F" w:rsidRDefault="00897536" w:rsidP="00897536">
      <w:pPr>
        <w:spacing w:after="0" w:line="240" w:lineRule="auto"/>
        <w:jc w:val="center"/>
        <w:rPr>
          <w:rFonts w:ascii="Times New Roman" w:hAnsi="Times New Roman" w:cs="Times New Roman"/>
          <w:sz w:val="28"/>
          <w:szCs w:val="28"/>
        </w:rPr>
      </w:pPr>
    </w:p>
    <w:p w14:paraId="1F8E7CC5" w14:textId="3082DED0" w:rsidR="00897536" w:rsidRDefault="00897536" w:rsidP="001C1342">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E71082">
        <w:rPr>
          <w:rFonts w:ascii="Times New Roman" w:hAnsi="Times New Roman" w:cs="Times New Roman"/>
          <w:sz w:val="28"/>
          <w:szCs w:val="28"/>
        </w:rPr>
        <w:t>17</w:t>
      </w:r>
      <w:r w:rsidRPr="0053697F">
        <w:rPr>
          <w:rFonts w:ascii="Times New Roman" w:hAnsi="Times New Roman" w:cs="Times New Roman"/>
          <w:sz w:val="28"/>
          <w:szCs w:val="28"/>
        </w:rPr>
        <w:t xml:space="preserve"> – Влияние начальной концентрации глицина на выщелачивание халькозина в системах Gly-1M </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xml:space="preserve"> (слева) и Gly-0,1M </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xml:space="preserve"> (справа) </w:t>
      </w:r>
    </w:p>
    <w:p w14:paraId="59C07D1D" w14:textId="77777777" w:rsidR="001C1342" w:rsidRDefault="001C1342" w:rsidP="0043443E">
      <w:pPr>
        <w:spacing w:after="0" w:line="240" w:lineRule="auto"/>
        <w:ind w:firstLine="567"/>
        <w:jc w:val="both"/>
        <w:rPr>
          <w:rFonts w:ascii="Times New Roman" w:hAnsi="Times New Roman" w:cs="Times New Roman"/>
          <w:sz w:val="24"/>
          <w:szCs w:val="24"/>
        </w:rPr>
      </w:pPr>
    </w:p>
    <w:p w14:paraId="43F649C9" w14:textId="23FCD9BB" w:rsidR="001C1342" w:rsidRPr="001C1342" w:rsidRDefault="001C1342" w:rsidP="0043443E">
      <w:pPr>
        <w:spacing w:after="0" w:line="240" w:lineRule="auto"/>
        <w:ind w:firstLine="567"/>
        <w:jc w:val="both"/>
        <w:rPr>
          <w:rFonts w:ascii="Times New Roman" w:hAnsi="Times New Roman" w:cs="Times New Roman"/>
          <w:sz w:val="24"/>
          <w:szCs w:val="24"/>
        </w:rPr>
      </w:pPr>
      <w:r w:rsidRPr="00B470CC">
        <w:rPr>
          <w:rFonts w:ascii="Times New Roman" w:hAnsi="Times New Roman" w:cs="Times New Roman"/>
          <w:sz w:val="24"/>
          <w:szCs w:val="24"/>
        </w:rPr>
        <w:t>Примечание – Составлено по источнику [</w:t>
      </w:r>
      <w:r w:rsidR="008E0036" w:rsidRPr="00B470CC">
        <w:rPr>
          <w:rFonts w:ascii="Times New Roman" w:hAnsi="Times New Roman" w:cs="Times New Roman"/>
          <w:sz w:val="24"/>
          <w:szCs w:val="24"/>
        </w:rPr>
        <w:t>70, с.</w:t>
      </w:r>
      <w:r w:rsidR="00B470CC" w:rsidRPr="00B470CC">
        <w:rPr>
          <w:rFonts w:ascii="Times New Roman" w:hAnsi="Times New Roman" w:cs="Times New Roman"/>
          <w:sz w:val="24"/>
          <w:szCs w:val="24"/>
        </w:rPr>
        <w:t xml:space="preserve"> 20</w:t>
      </w:r>
      <w:r w:rsidRPr="00B470CC">
        <w:rPr>
          <w:rFonts w:ascii="Times New Roman" w:hAnsi="Times New Roman" w:cs="Times New Roman"/>
          <w:sz w:val="24"/>
          <w:szCs w:val="24"/>
        </w:rPr>
        <w:t>]</w:t>
      </w:r>
    </w:p>
    <w:p w14:paraId="7C3A1FC3" w14:textId="77777777" w:rsidR="001C1342" w:rsidRDefault="001C1342" w:rsidP="0043443E">
      <w:pPr>
        <w:spacing w:after="0" w:line="240" w:lineRule="auto"/>
        <w:ind w:firstLine="567"/>
        <w:jc w:val="both"/>
        <w:rPr>
          <w:rFonts w:ascii="Times New Roman" w:hAnsi="Times New Roman" w:cs="Times New Roman"/>
          <w:sz w:val="28"/>
          <w:szCs w:val="28"/>
        </w:rPr>
      </w:pPr>
    </w:p>
    <w:p w14:paraId="0DE9B0A8" w14:textId="77777777" w:rsidR="00177145" w:rsidRDefault="00AD1C10" w:rsidP="00177145">
      <w:pPr>
        <w:spacing w:after="0" w:line="240" w:lineRule="auto"/>
        <w:ind w:firstLine="567"/>
        <w:jc w:val="both"/>
        <w:rPr>
          <w:rFonts w:ascii="Times New Roman" w:hAnsi="Times New Roman" w:cs="Times New Roman"/>
          <w:sz w:val="28"/>
          <w:szCs w:val="28"/>
        </w:rPr>
      </w:pPr>
      <w:r w:rsidRPr="002233CC">
        <w:rPr>
          <w:rFonts w:ascii="Times New Roman" w:hAnsi="Times New Roman" w:cs="Times New Roman"/>
          <w:sz w:val="28"/>
          <w:szCs w:val="28"/>
        </w:rPr>
        <w:t>Как показано на рисунке 17 (слева), эффективность извлечения меди из халькозина в системе</w:t>
      </w:r>
      <w:r w:rsidRPr="00AD1C10">
        <w:rPr>
          <w:rFonts w:ascii="Times New Roman" w:hAnsi="Times New Roman" w:cs="Times New Roman"/>
          <w:sz w:val="28"/>
          <w:szCs w:val="28"/>
        </w:rPr>
        <w:t xml:space="preserve"> </w:t>
      </w:r>
      <w:r w:rsidRPr="002233CC">
        <w:rPr>
          <w:rFonts w:ascii="Times New Roman" w:hAnsi="Times New Roman" w:cs="Times New Roman"/>
          <w:sz w:val="28"/>
          <w:szCs w:val="28"/>
        </w:rPr>
        <w:t>Gly</w:t>
      </w:r>
      <w:r w:rsidRPr="00AD1C10">
        <w:rPr>
          <w:rFonts w:ascii="Times New Roman" w:hAnsi="Times New Roman" w:cs="Times New Roman"/>
          <w:sz w:val="28"/>
          <w:szCs w:val="28"/>
        </w:rPr>
        <w:t>-</w:t>
      </w:r>
      <w:r w:rsidRPr="002233CC">
        <w:rPr>
          <w:rFonts w:ascii="Times New Roman" w:hAnsi="Times New Roman" w:cs="Times New Roman"/>
          <w:sz w:val="28"/>
          <w:szCs w:val="28"/>
        </w:rPr>
        <w:t xml:space="preserve">1М </w:t>
      </w:r>
      <w:proofErr w:type="spellStart"/>
      <w:r w:rsidRPr="002233CC">
        <w:rPr>
          <w:rFonts w:ascii="Times New Roman" w:hAnsi="Times New Roman" w:cs="Times New Roman"/>
          <w:sz w:val="28"/>
          <w:szCs w:val="28"/>
        </w:rPr>
        <w:t>NaOH</w:t>
      </w:r>
      <w:proofErr w:type="spellEnd"/>
      <w:r w:rsidRPr="002233CC">
        <w:rPr>
          <w:rFonts w:ascii="Times New Roman" w:hAnsi="Times New Roman" w:cs="Times New Roman"/>
          <w:sz w:val="28"/>
          <w:szCs w:val="28"/>
        </w:rPr>
        <w:t xml:space="preserve"> значительно варьируется в зависимости от начальной концентрации глицина. При увеличении </w:t>
      </w:r>
      <w:r w:rsidRPr="00AD1C10">
        <w:rPr>
          <w:rFonts w:ascii="Times New Roman" w:hAnsi="Times New Roman" w:cs="Times New Roman"/>
          <w:sz w:val="28"/>
          <w:szCs w:val="28"/>
        </w:rPr>
        <w:t xml:space="preserve">концентрации </w:t>
      </w:r>
      <w:r w:rsidRPr="00AD1C10">
        <w:rPr>
          <w:rFonts w:ascii="Times New Roman" w:hAnsi="Times New Roman" w:cs="Times New Roman"/>
          <w:sz w:val="28"/>
          <w:szCs w:val="28"/>
          <w:lang w:val="en-US"/>
        </w:rPr>
        <w:t>Gly</w:t>
      </w:r>
      <w:r w:rsidRPr="00AD1C10">
        <w:rPr>
          <w:rFonts w:ascii="Times New Roman" w:hAnsi="Times New Roman" w:cs="Times New Roman"/>
          <w:sz w:val="28"/>
          <w:szCs w:val="28"/>
        </w:rPr>
        <w:t xml:space="preserve"> </w:t>
      </w:r>
      <w:r w:rsidRPr="002233CC">
        <w:rPr>
          <w:rFonts w:ascii="Times New Roman" w:hAnsi="Times New Roman" w:cs="Times New Roman"/>
          <w:sz w:val="28"/>
          <w:szCs w:val="28"/>
        </w:rPr>
        <w:t>от 0,1 М</w:t>
      </w:r>
      <w:r w:rsidRPr="00AD1C10">
        <w:rPr>
          <w:rFonts w:ascii="Times New Roman" w:hAnsi="Times New Roman" w:cs="Times New Roman"/>
          <w:sz w:val="28"/>
          <w:szCs w:val="28"/>
        </w:rPr>
        <w:t xml:space="preserve">, </w:t>
      </w:r>
      <w:r w:rsidRPr="002233CC">
        <w:rPr>
          <w:rFonts w:ascii="Times New Roman" w:hAnsi="Times New Roman" w:cs="Times New Roman"/>
          <w:sz w:val="28"/>
          <w:szCs w:val="28"/>
        </w:rPr>
        <w:t>0,5 М, 0,75 М</w:t>
      </w:r>
      <w:r w:rsidRPr="00AD1C10">
        <w:rPr>
          <w:rFonts w:ascii="Times New Roman" w:hAnsi="Times New Roman" w:cs="Times New Roman"/>
          <w:sz w:val="28"/>
          <w:szCs w:val="28"/>
        </w:rPr>
        <w:t xml:space="preserve"> </w:t>
      </w:r>
      <w:r w:rsidRPr="002233CC">
        <w:rPr>
          <w:rFonts w:ascii="Times New Roman" w:hAnsi="Times New Roman" w:cs="Times New Roman"/>
          <w:sz w:val="28"/>
          <w:szCs w:val="28"/>
        </w:rPr>
        <w:t>до 1 М в условиях, обеспечивающих необходимое значение pH, возрастает</w:t>
      </w:r>
      <w:r w:rsidRPr="00AD1C10">
        <w:rPr>
          <w:rFonts w:ascii="Times New Roman" w:hAnsi="Times New Roman" w:cs="Times New Roman"/>
          <w:sz w:val="28"/>
          <w:szCs w:val="28"/>
        </w:rPr>
        <w:t xml:space="preserve"> количество</w:t>
      </w:r>
      <w:r w:rsidRPr="002233CC">
        <w:rPr>
          <w:rFonts w:ascii="Times New Roman" w:hAnsi="Times New Roman" w:cs="Times New Roman"/>
          <w:sz w:val="28"/>
          <w:szCs w:val="28"/>
        </w:rPr>
        <w:t xml:space="preserve"> </w:t>
      </w:r>
      <w:proofErr w:type="spellStart"/>
      <w:r w:rsidRPr="002233CC">
        <w:rPr>
          <w:rFonts w:ascii="Times New Roman" w:hAnsi="Times New Roman" w:cs="Times New Roman"/>
          <w:sz w:val="28"/>
          <w:szCs w:val="28"/>
        </w:rPr>
        <w:t>глицинат</w:t>
      </w:r>
      <w:proofErr w:type="spellEnd"/>
      <w:r w:rsidRPr="002233CC">
        <w:rPr>
          <w:rFonts w:ascii="Times New Roman" w:hAnsi="Times New Roman" w:cs="Times New Roman"/>
          <w:sz w:val="28"/>
          <w:szCs w:val="28"/>
        </w:rPr>
        <w:t>-анионов, что способствует увеличению</w:t>
      </w:r>
      <w:r w:rsidRPr="00AD1C10">
        <w:rPr>
          <w:rFonts w:ascii="Times New Roman" w:hAnsi="Times New Roman" w:cs="Times New Roman"/>
          <w:sz w:val="28"/>
          <w:szCs w:val="28"/>
        </w:rPr>
        <w:t xml:space="preserve"> концентрации</w:t>
      </w:r>
      <w:r w:rsidRPr="002233CC">
        <w:rPr>
          <w:rFonts w:ascii="Times New Roman" w:hAnsi="Times New Roman" w:cs="Times New Roman"/>
          <w:sz w:val="28"/>
          <w:szCs w:val="28"/>
        </w:rPr>
        <w:t xml:space="preserve"> </w:t>
      </w:r>
      <w:r w:rsidRPr="00AD1C10">
        <w:rPr>
          <w:rFonts w:ascii="Times New Roman" w:hAnsi="Times New Roman" w:cs="Times New Roman"/>
          <w:sz w:val="28"/>
          <w:szCs w:val="28"/>
        </w:rPr>
        <w:t xml:space="preserve">извлеченных ионов </w:t>
      </w:r>
      <w:r w:rsidRPr="002233CC">
        <w:rPr>
          <w:rFonts w:ascii="Times New Roman" w:hAnsi="Times New Roman" w:cs="Times New Roman"/>
          <w:sz w:val="28"/>
          <w:szCs w:val="28"/>
        </w:rPr>
        <w:t>меди в раствор</w:t>
      </w:r>
      <w:r w:rsidRPr="00AD1C10">
        <w:rPr>
          <w:rFonts w:ascii="Times New Roman" w:hAnsi="Times New Roman" w:cs="Times New Roman"/>
          <w:sz w:val="28"/>
          <w:szCs w:val="28"/>
        </w:rPr>
        <w:t xml:space="preserve">е </w:t>
      </w:r>
      <w:r w:rsidRPr="002233CC">
        <w:rPr>
          <w:rFonts w:ascii="Times New Roman" w:hAnsi="Times New Roman" w:cs="Times New Roman"/>
          <w:sz w:val="28"/>
          <w:szCs w:val="28"/>
        </w:rPr>
        <w:t>от 9,31±3,77 мг/л (0,64</w:t>
      </w:r>
      <w:r w:rsidRPr="00AD1C10">
        <w:rPr>
          <w:rFonts w:ascii="Times New Roman" w:hAnsi="Times New Roman" w:cs="Times New Roman"/>
          <w:sz w:val="28"/>
          <w:szCs w:val="28"/>
        </w:rPr>
        <w:t xml:space="preserve"> </w:t>
      </w:r>
      <w:r w:rsidRPr="002233CC">
        <w:rPr>
          <w:rFonts w:ascii="Times New Roman" w:hAnsi="Times New Roman" w:cs="Times New Roman"/>
          <w:sz w:val="28"/>
          <w:szCs w:val="28"/>
        </w:rPr>
        <w:t xml:space="preserve">% </w:t>
      </w:r>
      <w:proofErr w:type="spellStart"/>
      <w:r w:rsidRPr="002233CC">
        <w:rPr>
          <w:rFonts w:ascii="Times New Roman" w:hAnsi="Times New Roman" w:cs="Times New Roman"/>
          <w:sz w:val="28"/>
          <w:szCs w:val="28"/>
        </w:rPr>
        <w:t>Cu</w:t>
      </w:r>
      <w:proofErr w:type="spellEnd"/>
      <w:r w:rsidRPr="002233CC">
        <w:rPr>
          <w:rFonts w:ascii="Times New Roman" w:hAnsi="Times New Roman" w:cs="Times New Roman"/>
          <w:sz w:val="28"/>
          <w:szCs w:val="28"/>
        </w:rPr>
        <w:t xml:space="preserve">) до 50,00±12,94 мг/л (3,43 % </w:t>
      </w:r>
      <w:proofErr w:type="spellStart"/>
      <w:r w:rsidRPr="002233CC">
        <w:rPr>
          <w:rFonts w:ascii="Times New Roman" w:hAnsi="Times New Roman" w:cs="Times New Roman"/>
          <w:sz w:val="28"/>
          <w:szCs w:val="28"/>
        </w:rPr>
        <w:t>Cu</w:t>
      </w:r>
      <w:proofErr w:type="spellEnd"/>
      <w:r w:rsidRPr="002233CC">
        <w:rPr>
          <w:rFonts w:ascii="Times New Roman" w:hAnsi="Times New Roman" w:cs="Times New Roman"/>
          <w:sz w:val="28"/>
          <w:szCs w:val="28"/>
        </w:rPr>
        <w:t>).</w:t>
      </w:r>
      <w:r w:rsidR="00D02D4A" w:rsidRPr="002E1DC1">
        <w:rPr>
          <w:rFonts w:ascii="Times New Roman" w:hAnsi="Times New Roman" w:cs="Times New Roman"/>
          <w:sz w:val="28"/>
          <w:szCs w:val="28"/>
        </w:rPr>
        <w:t xml:space="preserve"> П</w:t>
      </w:r>
      <w:r w:rsidR="00490461" w:rsidRPr="002E1DC1">
        <w:rPr>
          <w:rFonts w:ascii="Times New Roman" w:hAnsi="Times New Roman" w:cs="Times New Roman"/>
          <w:sz w:val="28"/>
          <w:szCs w:val="28"/>
        </w:rPr>
        <w:t xml:space="preserve">ри использовании системы Gly-0,1M </w:t>
      </w:r>
      <w:proofErr w:type="spellStart"/>
      <w:r w:rsidR="00490461" w:rsidRPr="002E1DC1">
        <w:rPr>
          <w:rFonts w:ascii="Times New Roman" w:hAnsi="Times New Roman" w:cs="Times New Roman"/>
          <w:sz w:val="28"/>
          <w:szCs w:val="28"/>
        </w:rPr>
        <w:t>NaOH</w:t>
      </w:r>
      <w:proofErr w:type="spellEnd"/>
      <w:r w:rsidR="00490461" w:rsidRPr="002E1DC1">
        <w:rPr>
          <w:rFonts w:ascii="Times New Roman" w:hAnsi="Times New Roman" w:cs="Times New Roman"/>
          <w:sz w:val="28"/>
          <w:szCs w:val="28"/>
        </w:rPr>
        <w:t xml:space="preserve"> (рисунок </w:t>
      </w:r>
      <w:r w:rsidR="00E71082" w:rsidRPr="002E1DC1">
        <w:rPr>
          <w:rFonts w:ascii="Times New Roman" w:hAnsi="Times New Roman" w:cs="Times New Roman"/>
          <w:sz w:val="28"/>
          <w:szCs w:val="28"/>
        </w:rPr>
        <w:t>17</w:t>
      </w:r>
      <w:r w:rsidR="00490461" w:rsidRPr="002E1DC1">
        <w:rPr>
          <w:rFonts w:ascii="Times New Roman" w:hAnsi="Times New Roman" w:cs="Times New Roman"/>
          <w:sz w:val="28"/>
          <w:szCs w:val="28"/>
        </w:rPr>
        <w:t>, справа)</w:t>
      </w:r>
      <w:r w:rsidR="00D02D4A" w:rsidRPr="002233CC">
        <w:rPr>
          <w:rFonts w:ascii="Times New Roman" w:hAnsi="Times New Roman" w:cs="Times New Roman"/>
          <w:sz w:val="28"/>
          <w:szCs w:val="28"/>
        </w:rPr>
        <w:t xml:space="preserve">, наблюдается небольшое снижение содержания меди в растворе при аналогичном росте концентрации глицина: от 51,25±2,11 мг/л (3,51 % </w:t>
      </w:r>
      <w:proofErr w:type="spellStart"/>
      <w:r w:rsidR="00D02D4A" w:rsidRPr="002233CC">
        <w:rPr>
          <w:rFonts w:ascii="Times New Roman" w:hAnsi="Times New Roman" w:cs="Times New Roman"/>
          <w:sz w:val="28"/>
          <w:szCs w:val="28"/>
        </w:rPr>
        <w:t>Cu</w:t>
      </w:r>
      <w:proofErr w:type="spellEnd"/>
      <w:r w:rsidR="00D02D4A" w:rsidRPr="002233CC">
        <w:rPr>
          <w:rFonts w:ascii="Times New Roman" w:hAnsi="Times New Roman" w:cs="Times New Roman"/>
          <w:sz w:val="28"/>
          <w:szCs w:val="28"/>
        </w:rPr>
        <w:t xml:space="preserve">) до 42,41±4,86 мг/л (2,91 % </w:t>
      </w:r>
      <w:proofErr w:type="spellStart"/>
      <w:r w:rsidR="00D02D4A" w:rsidRPr="002233CC">
        <w:rPr>
          <w:rFonts w:ascii="Times New Roman" w:hAnsi="Times New Roman" w:cs="Times New Roman"/>
          <w:sz w:val="28"/>
          <w:szCs w:val="28"/>
        </w:rPr>
        <w:t>Cu</w:t>
      </w:r>
      <w:proofErr w:type="spellEnd"/>
      <w:r w:rsidR="00D02D4A" w:rsidRPr="002233CC">
        <w:rPr>
          <w:rFonts w:ascii="Times New Roman" w:hAnsi="Times New Roman" w:cs="Times New Roman"/>
          <w:sz w:val="28"/>
          <w:szCs w:val="28"/>
        </w:rPr>
        <w:t>).</w:t>
      </w:r>
      <w:r w:rsidR="002E1DC1" w:rsidRPr="002E1DC1">
        <w:rPr>
          <w:rFonts w:ascii="Times New Roman" w:hAnsi="Times New Roman" w:cs="Times New Roman"/>
          <w:sz w:val="28"/>
          <w:szCs w:val="28"/>
        </w:rPr>
        <w:t xml:space="preserve"> </w:t>
      </w:r>
      <w:r w:rsidR="002233CC" w:rsidRPr="002233CC">
        <w:rPr>
          <w:rFonts w:ascii="Times New Roman" w:hAnsi="Times New Roman" w:cs="Times New Roman"/>
          <w:sz w:val="28"/>
          <w:szCs w:val="28"/>
        </w:rPr>
        <w:t xml:space="preserve">При этом извлечение меди увеличивается в </w:t>
      </w:r>
      <w:r w:rsidR="002E1DC1" w:rsidRPr="002E1DC1">
        <w:rPr>
          <w:rFonts w:ascii="Times New Roman" w:hAnsi="Times New Roman" w:cs="Times New Roman"/>
          <w:sz w:val="28"/>
          <w:szCs w:val="28"/>
        </w:rPr>
        <w:t>3</w:t>
      </w:r>
      <w:r w:rsidR="002233CC" w:rsidRPr="002233CC">
        <w:rPr>
          <w:rFonts w:ascii="Times New Roman" w:hAnsi="Times New Roman" w:cs="Times New Roman"/>
          <w:sz w:val="28"/>
          <w:szCs w:val="28"/>
        </w:rPr>
        <w:t xml:space="preserve"> раза по сравнению с результатами, полученными в нейтральной среде [70, с. 19].</w:t>
      </w:r>
    </w:p>
    <w:p w14:paraId="4431AAC9" w14:textId="77777777" w:rsidR="006206C7" w:rsidRDefault="009F3B07" w:rsidP="00D01BFD">
      <w:pPr>
        <w:spacing w:after="0" w:line="240" w:lineRule="auto"/>
        <w:ind w:firstLine="567"/>
        <w:jc w:val="both"/>
        <w:rPr>
          <w:rFonts w:ascii="Times New Roman" w:hAnsi="Times New Roman" w:cs="Times New Roman"/>
          <w:sz w:val="28"/>
          <w:szCs w:val="28"/>
        </w:rPr>
      </w:pPr>
      <w:r w:rsidRPr="002233CC">
        <w:rPr>
          <w:rFonts w:ascii="Times New Roman" w:hAnsi="Times New Roman" w:cs="Times New Roman"/>
          <w:sz w:val="28"/>
          <w:szCs w:val="28"/>
        </w:rPr>
        <w:t xml:space="preserve">Установлено, что наибольшая эффективность выщелачивания </w:t>
      </w:r>
      <w:r w:rsidR="006A203B">
        <w:rPr>
          <w:rFonts w:ascii="Times New Roman" w:hAnsi="Times New Roman" w:cs="Times New Roman"/>
          <w:sz w:val="28"/>
          <w:szCs w:val="28"/>
        </w:rPr>
        <w:t xml:space="preserve">халькозина </w:t>
      </w:r>
      <w:r w:rsidRPr="002233CC">
        <w:rPr>
          <w:rFonts w:ascii="Times New Roman" w:hAnsi="Times New Roman" w:cs="Times New Roman"/>
          <w:sz w:val="28"/>
          <w:szCs w:val="28"/>
        </w:rPr>
        <w:t xml:space="preserve">достигается при </w:t>
      </w:r>
      <w:r w:rsidRPr="002222A5">
        <w:rPr>
          <w:rFonts w:ascii="Times New Roman" w:hAnsi="Times New Roman" w:cs="Times New Roman"/>
          <w:sz w:val="28"/>
          <w:szCs w:val="28"/>
        </w:rPr>
        <w:t>концентрационном</w:t>
      </w:r>
      <w:r w:rsidRPr="002233CC">
        <w:rPr>
          <w:rFonts w:ascii="Times New Roman" w:hAnsi="Times New Roman" w:cs="Times New Roman"/>
          <w:sz w:val="28"/>
          <w:szCs w:val="28"/>
        </w:rPr>
        <w:t xml:space="preserve"> соотношении </w:t>
      </w:r>
      <w:proofErr w:type="spellStart"/>
      <w:r w:rsidRPr="002233CC">
        <w:rPr>
          <w:rFonts w:ascii="Times New Roman" w:hAnsi="Times New Roman" w:cs="Times New Roman"/>
          <w:sz w:val="28"/>
          <w:szCs w:val="28"/>
        </w:rPr>
        <w:t>Gly:NaOH</w:t>
      </w:r>
      <w:proofErr w:type="spellEnd"/>
      <w:r w:rsidRPr="002233CC">
        <w:rPr>
          <w:rFonts w:ascii="Times New Roman" w:hAnsi="Times New Roman" w:cs="Times New Roman"/>
          <w:sz w:val="28"/>
          <w:szCs w:val="28"/>
        </w:rPr>
        <w:t>=1:1, а также при избытке глицина (соотношения</w:t>
      </w:r>
      <w:r w:rsidRPr="002222A5">
        <w:rPr>
          <w:rFonts w:ascii="Times New Roman" w:hAnsi="Times New Roman" w:cs="Times New Roman"/>
          <w:sz w:val="28"/>
          <w:szCs w:val="28"/>
        </w:rPr>
        <w:t xml:space="preserve"> </w:t>
      </w:r>
      <w:r w:rsidRPr="002222A5">
        <w:rPr>
          <w:rFonts w:ascii="Times New Roman" w:hAnsi="Times New Roman" w:cs="Times New Roman"/>
          <w:sz w:val="28"/>
          <w:szCs w:val="28"/>
          <w:lang w:val="en-US"/>
        </w:rPr>
        <w:t>Gly</w:t>
      </w:r>
      <w:r w:rsidRPr="002222A5">
        <w:rPr>
          <w:rFonts w:ascii="Times New Roman" w:hAnsi="Times New Roman" w:cs="Times New Roman"/>
          <w:sz w:val="28"/>
          <w:szCs w:val="28"/>
        </w:rPr>
        <w:t>:</w:t>
      </w:r>
      <w:r w:rsidRPr="002222A5">
        <w:rPr>
          <w:rFonts w:ascii="Times New Roman" w:hAnsi="Times New Roman" w:cs="Times New Roman"/>
          <w:sz w:val="28"/>
          <w:szCs w:val="28"/>
          <w:lang w:val="en-US"/>
        </w:rPr>
        <w:t>NaOH</w:t>
      </w:r>
      <w:r w:rsidRPr="002222A5">
        <w:rPr>
          <w:rFonts w:ascii="Times New Roman" w:hAnsi="Times New Roman" w:cs="Times New Roman"/>
          <w:sz w:val="28"/>
          <w:szCs w:val="28"/>
        </w:rPr>
        <w:t>=</w:t>
      </w:r>
      <w:r w:rsidRPr="002233CC">
        <w:rPr>
          <w:rFonts w:ascii="Times New Roman" w:hAnsi="Times New Roman" w:cs="Times New Roman"/>
          <w:sz w:val="28"/>
          <w:szCs w:val="28"/>
        </w:rPr>
        <w:t>5:1</w:t>
      </w:r>
      <w:r w:rsidR="00AD7613" w:rsidRPr="002222A5">
        <w:rPr>
          <w:rFonts w:ascii="Times New Roman" w:hAnsi="Times New Roman" w:cs="Times New Roman"/>
          <w:sz w:val="28"/>
          <w:szCs w:val="28"/>
        </w:rPr>
        <w:t xml:space="preserve">; </w:t>
      </w:r>
      <w:r w:rsidRPr="002233CC">
        <w:rPr>
          <w:rFonts w:ascii="Times New Roman" w:hAnsi="Times New Roman" w:cs="Times New Roman"/>
          <w:sz w:val="28"/>
          <w:szCs w:val="28"/>
        </w:rPr>
        <w:t>7,5:1 и 10:1).</w:t>
      </w:r>
      <w:r w:rsidR="002222A5" w:rsidRPr="002222A5">
        <w:rPr>
          <w:rFonts w:ascii="Times New Roman" w:hAnsi="Times New Roman" w:cs="Times New Roman"/>
          <w:sz w:val="28"/>
          <w:szCs w:val="28"/>
        </w:rPr>
        <w:t xml:space="preserve"> </w:t>
      </w:r>
      <w:r w:rsidR="00AD7613" w:rsidRPr="002222A5">
        <w:rPr>
          <w:rFonts w:ascii="Times New Roman" w:hAnsi="Times New Roman" w:cs="Times New Roman"/>
          <w:sz w:val="28"/>
          <w:szCs w:val="28"/>
        </w:rPr>
        <w:t xml:space="preserve">Избыток </w:t>
      </w:r>
      <w:r w:rsidRPr="002233CC">
        <w:rPr>
          <w:rFonts w:ascii="Times New Roman" w:hAnsi="Times New Roman" w:cs="Times New Roman"/>
          <w:sz w:val="28"/>
          <w:szCs w:val="28"/>
        </w:rPr>
        <w:t>щёлочи (соотношения</w:t>
      </w:r>
      <w:r w:rsidR="00AD7613" w:rsidRPr="002222A5">
        <w:rPr>
          <w:rFonts w:ascii="Times New Roman" w:hAnsi="Times New Roman" w:cs="Times New Roman"/>
          <w:sz w:val="28"/>
          <w:szCs w:val="28"/>
        </w:rPr>
        <w:t xml:space="preserve"> </w:t>
      </w:r>
      <w:r w:rsidR="00AD7613" w:rsidRPr="002222A5">
        <w:rPr>
          <w:rFonts w:ascii="Times New Roman" w:hAnsi="Times New Roman" w:cs="Times New Roman"/>
          <w:sz w:val="28"/>
          <w:szCs w:val="28"/>
          <w:lang w:val="en-US"/>
        </w:rPr>
        <w:t>Gly</w:t>
      </w:r>
      <w:r w:rsidR="00AD7613" w:rsidRPr="002222A5">
        <w:rPr>
          <w:rFonts w:ascii="Times New Roman" w:hAnsi="Times New Roman" w:cs="Times New Roman"/>
          <w:sz w:val="28"/>
          <w:szCs w:val="28"/>
        </w:rPr>
        <w:t>:</w:t>
      </w:r>
      <w:r w:rsidR="00AD7613" w:rsidRPr="002222A5">
        <w:rPr>
          <w:rFonts w:ascii="Times New Roman" w:hAnsi="Times New Roman" w:cs="Times New Roman"/>
          <w:sz w:val="28"/>
          <w:szCs w:val="28"/>
          <w:lang w:val="en-US"/>
        </w:rPr>
        <w:t>NaOH</w:t>
      </w:r>
      <w:r w:rsidR="00AD7613" w:rsidRPr="002222A5">
        <w:rPr>
          <w:rFonts w:ascii="Times New Roman" w:hAnsi="Times New Roman" w:cs="Times New Roman"/>
          <w:sz w:val="28"/>
          <w:szCs w:val="28"/>
        </w:rPr>
        <w:t>=</w:t>
      </w:r>
      <w:r w:rsidRPr="002233CC">
        <w:rPr>
          <w:rFonts w:ascii="Times New Roman" w:hAnsi="Times New Roman" w:cs="Times New Roman"/>
          <w:sz w:val="28"/>
          <w:szCs w:val="28"/>
        </w:rPr>
        <w:t>1:1,3</w:t>
      </w:r>
      <w:r w:rsidR="00AD7613" w:rsidRPr="002222A5">
        <w:rPr>
          <w:rFonts w:ascii="Times New Roman" w:hAnsi="Times New Roman" w:cs="Times New Roman"/>
          <w:sz w:val="28"/>
          <w:szCs w:val="28"/>
        </w:rPr>
        <w:t>;</w:t>
      </w:r>
      <w:r w:rsidRPr="002233CC">
        <w:rPr>
          <w:rFonts w:ascii="Times New Roman" w:hAnsi="Times New Roman" w:cs="Times New Roman"/>
          <w:sz w:val="28"/>
          <w:szCs w:val="28"/>
        </w:rPr>
        <w:t xml:space="preserve"> 1:2</w:t>
      </w:r>
      <w:r w:rsidR="00AD7613" w:rsidRPr="002222A5">
        <w:rPr>
          <w:rFonts w:ascii="Times New Roman" w:hAnsi="Times New Roman" w:cs="Times New Roman"/>
          <w:sz w:val="28"/>
          <w:szCs w:val="28"/>
        </w:rPr>
        <w:t>;</w:t>
      </w:r>
      <w:r w:rsidRPr="002233CC">
        <w:rPr>
          <w:rFonts w:ascii="Times New Roman" w:hAnsi="Times New Roman" w:cs="Times New Roman"/>
          <w:sz w:val="28"/>
          <w:szCs w:val="28"/>
        </w:rPr>
        <w:t xml:space="preserve"> 1:10) оказывает негативное влияние на процесс, что может быть связано с понижением растворимости атмосферного кислорода</w:t>
      </w:r>
      <w:r w:rsidR="00AD7613" w:rsidRPr="002222A5">
        <w:rPr>
          <w:rFonts w:ascii="Times New Roman" w:hAnsi="Times New Roman" w:cs="Times New Roman"/>
          <w:sz w:val="28"/>
          <w:szCs w:val="28"/>
        </w:rPr>
        <w:t xml:space="preserve"> – </w:t>
      </w:r>
      <w:r w:rsidRPr="002233CC">
        <w:rPr>
          <w:rFonts w:ascii="Times New Roman" w:hAnsi="Times New Roman" w:cs="Times New Roman"/>
          <w:sz w:val="28"/>
          <w:szCs w:val="28"/>
        </w:rPr>
        <w:t>потенциального окислителя</w:t>
      </w:r>
      <w:r w:rsidR="00AD7613" w:rsidRPr="002222A5">
        <w:rPr>
          <w:rFonts w:ascii="Times New Roman" w:hAnsi="Times New Roman" w:cs="Times New Roman"/>
          <w:sz w:val="28"/>
          <w:szCs w:val="28"/>
        </w:rPr>
        <w:t xml:space="preserve"> – при повышении количества OH</w:t>
      </w:r>
      <w:r w:rsidR="00AD7613" w:rsidRPr="002222A5">
        <w:rPr>
          <w:rFonts w:ascii="Times New Roman" w:hAnsi="Times New Roman" w:cs="Times New Roman"/>
          <w:sz w:val="28"/>
          <w:szCs w:val="28"/>
          <w:vertAlign w:val="superscript"/>
        </w:rPr>
        <w:t>-</w:t>
      </w:r>
      <w:r w:rsidR="00AD7613" w:rsidRPr="002222A5">
        <w:rPr>
          <w:rFonts w:ascii="Times New Roman" w:hAnsi="Times New Roman" w:cs="Times New Roman"/>
          <w:sz w:val="28"/>
          <w:szCs w:val="28"/>
        </w:rPr>
        <w:t xml:space="preserve"> ионов в системе Gly-1М </w:t>
      </w:r>
      <w:proofErr w:type="spellStart"/>
      <w:r w:rsidR="00AD7613" w:rsidRPr="002222A5">
        <w:rPr>
          <w:rFonts w:ascii="Times New Roman" w:hAnsi="Times New Roman" w:cs="Times New Roman"/>
          <w:sz w:val="28"/>
          <w:szCs w:val="28"/>
        </w:rPr>
        <w:t>NaOH</w:t>
      </w:r>
      <w:proofErr w:type="spellEnd"/>
      <w:r w:rsidR="00AD7613" w:rsidRPr="002222A5">
        <w:rPr>
          <w:rFonts w:ascii="Times New Roman" w:hAnsi="Times New Roman" w:cs="Times New Roman"/>
          <w:sz w:val="28"/>
          <w:szCs w:val="28"/>
        </w:rPr>
        <w:t xml:space="preserve"> по сравнению в системе Gly-0,1М </w:t>
      </w:r>
      <w:proofErr w:type="spellStart"/>
      <w:r w:rsidR="00AD7613" w:rsidRPr="002222A5">
        <w:rPr>
          <w:rFonts w:ascii="Times New Roman" w:hAnsi="Times New Roman" w:cs="Times New Roman"/>
          <w:sz w:val="28"/>
          <w:szCs w:val="28"/>
        </w:rPr>
        <w:t>NaOH</w:t>
      </w:r>
      <w:proofErr w:type="spellEnd"/>
      <w:r w:rsidR="00AD7613" w:rsidRPr="002222A5">
        <w:rPr>
          <w:rFonts w:ascii="Times New Roman" w:hAnsi="Times New Roman" w:cs="Times New Roman"/>
          <w:sz w:val="28"/>
          <w:szCs w:val="28"/>
        </w:rPr>
        <w:t xml:space="preserve"> в 1,45 раз [</w:t>
      </w:r>
      <w:r w:rsidR="00D11A25" w:rsidRPr="002222A5">
        <w:rPr>
          <w:rFonts w:ascii="Times New Roman" w:hAnsi="Times New Roman" w:cs="Times New Roman"/>
          <w:sz w:val="28"/>
          <w:szCs w:val="28"/>
        </w:rPr>
        <w:t xml:space="preserve">70, с. 20; </w:t>
      </w:r>
      <w:r w:rsidR="00AD7613" w:rsidRPr="002222A5">
        <w:rPr>
          <w:rFonts w:ascii="Times New Roman" w:hAnsi="Times New Roman" w:cs="Times New Roman"/>
          <w:sz w:val="28"/>
          <w:szCs w:val="28"/>
        </w:rPr>
        <w:t>127]</w:t>
      </w:r>
      <w:r w:rsidR="00D11A25" w:rsidRPr="002222A5">
        <w:rPr>
          <w:rFonts w:ascii="Times New Roman" w:hAnsi="Times New Roman" w:cs="Times New Roman"/>
          <w:sz w:val="28"/>
          <w:szCs w:val="28"/>
        </w:rPr>
        <w:t>.</w:t>
      </w:r>
    </w:p>
    <w:p w14:paraId="508E89C6" w14:textId="24C211CD" w:rsidR="00424659" w:rsidRPr="00177145" w:rsidRDefault="00490461" w:rsidP="00D01BFD">
      <w:pPr>
        <w:spacing w:after="0" w:line="240" w:lineRule="auto"/>
        <w:ind w:firstLine="567"/>
        <w:jc w:val="both"/>
        <w:rPr>
          <w:rFonts w:ascii="Times New Roman" w:hAnsi="Times New Roman" w:cs="Times New Roman"/>
          <w:sz w:val="28"/>
          <w:szCs w:val="28"/>
        </w:rPr>
      </w:pPr>
      <w:r w:rsidRPr="005123B6">
        <w:rPr>
          <w:rFonts w:ascii="Times New Roman" w:hAnsi="Times New Roman" w:cs="Times New Roman"/>
          <w:sz w:val="28"/>
          <w:szCs w:val="28"/>
        </w:rPr>
        <w:lastRenderedPageBreak/>
        <w:t xml:space="preserve">Таким образом, при использовании системы Gly-1M </w:t>
      </w:r>
      <w:proofErr w:type="spellStart"/>
      <w:r w:rsidRPr="005123B6">
        <w:rPr>
          <w:rFonts w:ascii="Times New Roman" w:hAnsi="Times New Roman" w:cs="Times New Roman"/>
          <w:sz w:val="28"/>
          <w:szCs w:val="28"/>
        </w:rPr>
        <w:t>NaOH</w:t>
      </w:r>
      <w:proofErr w:type="spellEnd"/>
      <w:r w:rsidR="00CC5B25" w:rsidRPr="005123B6">
        <w:rPr>
          <w:rFonts w:ascii="Times New Roman" w:hAnsi="Times New Roman" w:cs="Times New Roman"/>
          <w:sz w:val="28"/>
          <w:szCs w:val="28"/>
        </w:rPr>
        <w:t xml:space="preserve"> </w:t>
      </w:r>
      <w:r w:rsidR="00CC5B25" w:rsidRPr="00177145">
        <w:rPr>
          <w:rFonts w:ascii="Times New Roman" w:hAnsi="Times New Roman" w:cs="Times New Roman"/>
          <w:sz w:val="28"/>
          <w:szCs w:val="28"/>
        </w:rPr>
        <w:t>наблюдается ряд факторов, ограничивающих эффективность выщелачивания меди.</w:t>
      </w:r>
      <w:r w:rsidR="005123B6" w:rsidRPr="005123B6">
        <w:rPr>
          <w:rFonts w:ascii="Times New Roman" w:hAnsi="Times New Roman" w:cs="Times New Roman"/>
          <w:sz w:val="28"/>
          <w:szCs w:val="28"/>
        </w:rPr>
        <w:t xml:space="preserve"> </w:t>
      </w:r>
      <w:r w:rsidR="005123B6" w:rsidRPr="00177145">
        <w:rPr>
          <w:rFonts w:ascii="Times New Roman" w:hAnsi="Times New Roman" w:cs="Times New Roman"/>
          <w:sz w:val="28"/>
          <w:szCs w:val="28"/>
        </w:rPr>
        <w:t xml:space="preserve">Во-первых, увеличение концентрации щелочи снижает растворимость атмосферного кислорода, что ослабляет его окислительное воздействие. Во-вторых, в результате избытка гидроксид-ионов уменьшается доля глицина в форме </w:t>
      </w:r>
      <w:proofErr w:type="spellStart"/>
      <w:r w:rsidR="005123B6" w:rsidRPr="00177145">
        <w:rPr>
          <w:rFonts w:ascii="Times New Roman" w:hAnsi="Times New Roman" w:cs="Times New Roman"/>
          <w:sz w:val="28"/>
          <w:szCs w:val="28"/>
        </w:rPr>
        <w:t>глицинат</w:t>
      </w:r>
      <w:proofErr w:type="spellEnd"/>
      <w:r w:rsidR="005123B6" w:rsidRPr="00177145">
        <w:rPr>
          <w:rFonts w:ascii="Times New Roman" w:hAnsi="Times New Roman" w:cs="Times New Roman"/>
          <w:sz w:val="28"/>
          <w:szCs w:val="28"/>
        </w:rPr>
        <w:t xml:space="preserve">-анионов, необходимых для </w:t>
      </w:r>
      <w:proofErr w:type="spellStart"/>
      <w:r w:rsidR="005123B6" w:rsidRPr="00177145">
        <w:rPr>
          <w:rFonts w:ascii="Times New Roman" w:hAnsi="Times New Roman" w:cs="Times New Roman"/>
          <w:sz w:val="28"/>
          <w:szCs w:val="28"/>
        </w:rPr>
        <w:t>комплексообразования</w:t>
      </w:r>
      <w:proofErr w:type="spellEnd"/>
      <w:r w:rsidR="005123B6" w:rsidRPr="00177145">
        <w:rPr>
          <w:rFonts w:ascii="Times New Roman" w:hAnsi="Times New Roman" w:cs="Times New Roman"/>
          <w:sz w:val="28"/>
          <w:szCs w:val="28"/>
        </w:rPr>
        <w:t xml:space="preserve"> с ионами меди. В-третьих, </w:t>
      </w:r>
      <w:r w:rsidR="005123B6" w:rsidRPr="005123B6">
        <w:rPr>
          <w:rFonts w:ascii="Times New Roman" w:hAnsi="Times New Roman" w:cs="Times New Roman"/>
          <w:sz w:val="28"/>
          <w:szCs w:val="28"/>
        </w:rPr>
        <w:t xml:space="preserve">избыток щелочи </w:t>
      </w:r>
      <w:r w:rsidR="005123B6" w:rsidRPr="00177145">
        <w:rPr>
          <w:rFonts w:ascii="Times New Roman" w:hAnsi="Times New Roman" w:cs="Times New Roman"/>
          <w:sz w:val="28"/>
          <w:szCs w:val="28"/>
        </w:rPr>
        <w:t>способствует увеличению вязкости раствора, затрудняя перемешивание реагентов и замедляя массоперенос.</w:t>
      </w:r>
      <w:r w:rsidR="00424659">
        <w:rPr>
          <w:rFonts w:ascii="Times New Roman" w:hAnsi="Times New Roman" w:cs="Times New Roman"/>
          <w:sz w:val="28"/>
          <w:szCs w:val="28"/>
        </w:rPr>
        <w:t xml:space="preserve"> </w:t>
      </w:r>
      <w:r w:rsidR="00424659" w:rsidRPr="00177145">
        <w:rPr>
          <w:rFonts w:ascii="Times New Roman" w:hAnsi="Times New Roman" w:cs="Times New Roman"/>
          <w:sz w:val="28"/>
          <w:szCs w:val="28"/>
        </w:rPr>
        <w:t xml:space="preserve">Следует отметить, что и чрезмерный избыток глицина, особенно при соотношении </w:t>
      </w:r>
      <w:proofErr w:type="spellStart"/>
      <w:r w:rsidR="00424659" w:rsidRPr="00177145">
        <w:rPr>
          <w:rFonts w:ascii="Times New Roman" w:hAnsi="Times New Roman" w:cs="Times New Roman"/>
          <w:sz w:val="28"/>
          <w:szCs w:val="28"/>
        </w:rPr>
        <w:t>Gly:NaOH</w:t>
      </w:r>
      <w:proofErr w:type="spellEnd"/>
      <w:r w:rsidR="00424659" w:rsidRPr="00177145">
        <w:rPr>
          <w:rFonts w:ascii="Times New Roman" w:hAnsi="Times New Roman" w:cs="Times New Roman"/>
          <w:sz w:val="28"/>
          <w:szCs w:val="28"/>
        </w:rPr>
        <w:t>=10:1, также может отрицательно влиять на процесс извлечения меди. Вероятной причиной является снижение pH раствора, обусловленное кислотно-основными свойствами глицина в избытке [70, с. 20].</w:t>
      </w:r>
    </w:p>
    <w:p w14:paraId="72AA6BB0" w14:textId="509DA2F2" w:rsidR="002233CC" w:rsidRPr="00D01BFD" w:rsidRDefault="00177145" w:rsidP="00D01BFD">
      <w:pPr>
        <w:spacing w:after="0" w:line="240" w:lineRule="auto"/>
        <w:ind w:firstLine="567"/>
        <w:jc w:val="both"/>
        <w:rPr>
          <w:rFonts w:ascii="Times New Roman" w:hAnsi="Times New Roman" w:cs="Times New Roman"/>
          <w:sz w:val="28"/>
          <w:szCs w:val="28"/>
        </w:rPr>
      </w:pPr>
      <w:r w:rsidRPr="00177145">
        <w:rPr>
          <w:rFonts w:ascii="Times New Roman" w:hAnsi="Times New Roman" w:cs="Times New Roman"/>
          <w:sz w:val="28"/>
          <w:szCs w:val="28"/>
        </w:rPr>
        <w:t>На основе анализа полученных результатов оптимальной была признана система</w:t>
      </w:r>
      <w:r w:rsidR="00DB4D77" w:rsidRPr="00D01BFD">
        <w:rPr>
          <w:rFonts w:ascii="Times New Roman" w:hAnsi="Times New Roman" w:cs="Times New Roman"/>
          <w:sz w:val="28"/>
          <w:szCs w:val="28"/>
        </w:rPr>
        <w:t xml:space="preserve"> 0,1</w:t>
      </w:r>
      <w:r w:rsidR="00DB4D77" w:rsidRPr="00D01BFD">
        <w:rPr>
          <w:rFonts w:ascii="Times New Roman" w:hAnsi="Times New Roman" w:cs="Times New Roman"/>
          <w:sz w:val="28"/>
          <w:szCs w:val="28"/>
          <w:lang w:val="en-US"/>
        </w:rPr>
        <w:t>M</w:t>
      </w:r>
      <w:r w:rsidR="00DB4D77" w:rsidRPr="00D01BFD">
        <w:rPr>
          <w:rFonts w:ascii="Times New Roman" w:hAnsi="Times New Roman" w:cs="Times New Roman"/>
          <w:sz w:val="28"/>
          <w:szCs w:val="28"/>
        </w:rPr>
        <w:t xml:space="preserve"> </w:t>
      </w:r>
      <w:r w:rsidR="00DB4D77" w:rsidRPr="00D01BFD">
        <w:rPr>
          <w:rFonts w:ascii="Times New Roman" w:hAnsi="Times New Roman" w:cs="Times New Roman"/>
          <w:sz w:val="28"/>
          <w:szCs w:val="28"/>
          <w:lang w:val="en-US"/>
        </w:rPr>
        <w:t>Gly</w:t>
      </w:r>
      <w:r w:rsidR="00DB4D77" w:rsidRPr="00D01BFD">
        <w:rPr>
          <w:rFonts w:ascii="Times New Roman" w:hAnsi="Times New Roman" w:cs="Times New Roman"/>
          <w:sz w:val="28"/>
          <w:szCs w:val="28"/>
        </w:rPr>
        <w:t>-0,1</w:t>
      </w:r>
      <w:r w:rsidR="00DB4D77" w:rsidRPr="00D01BFD">
        <w:rPr>
          <w:rFonts w:ascii="Times New Roman" w:hAnsi="Times New Roman" w:cs="Times New Roman"/>
          <w:sz w:val="28"/>
          <w:szCs w:val="28"/>
          <w:lang w:val="en-US"/>
        </w:rPr>
        <w:t>M</w:t>
      </w:r>
      <w:r w:rsidR="00DB4D77" w:rsidRPr="00D01BFD">
        <w:rPr>
          <w:rFonts w:ascii="Times New Roman" w:hAnsi="Times New Roman" w:cs="Times New Roman"/>
          <w:sz w:val="28"/>
          <w:szCs w:val="28"/>
        </w:rPr>
        <w:t xml:space="preserve"> </w:t>
      </w:r>
      <w:r w:rsidR="00DB4D77" w:rsidRPr="00D01BFD">
        <w:rPr>
          <w:rFonts w:ascii="Times New Roman" w:hAnsi="Times New Roman" w:cs="Times New Roman"/>
          <w:sz w:val="28"/>
          <w:szCs w:val="28"/>
          <w:lang w:val="en-US"/>
        </w:rPr>
        <w:t>NaOH</w:t>
      </w:r>
      <w:r w:rsidR="00D01BFD" w:rsidRPr="00D01BFD">
        <w:rPr>
          <w:rFonts w:ascii="Times New Roman" w:hAnsi="Times New Roman" w:cs="Times New Roman"/>
          <w:sz w:val="28"/>
          <w:szCs w:val="28"/>
        </w:rPr>
        <w:t xml:space="preserve">. Данное концентрационное </w:t>
      </w:r>
      <w:r w:rsidRPr="00177145">
        <w:rPr>
          <w:rFonts w:ascii="Times New Roman" w:hAnsi="Times New Roman" w:cs="Times New Roman"/>
          <w:sz w:val="28"/>
          <w:szCs w:val="28"/>
        </w:rPr>
        <w:t xml:space="preserve">соотношение обеспечивало наилучшие условия для </w:t>
      </w:r>
      <w:proofErr w:type="spellStart"/>
      <w:r w:rsidRPr="00177145">
        <w:rPr>
          <w:rFonts w:ascii="Times New Roman" w:hAnsi="Times New Roman" w:cs="Times New Roman"/>
          <w:sz w:val="28"/>
          <w:szCs w:val="28"/>
        </w:rPr>
        <w:t>комплексообразования</w:t>
      </w:r>
      <w:proofErr w:type="spellEnd"/>
      <w:r w:rsidRPr="00177145">
        <w:rPr>
          <w:rFonts w:ascii="Times New Roman" w:hAnsi="Times New Roman" w:cs="Times New Roman"/>
          <w:sz w:val="28"/>
          <w:szCs w:val="28"/>
        </w:rPr>
        <w:t>, сохранения окислительной активности среды и эффективного перемешивания.</w:t>
      </w:r>
    </w:p>
    <w:p w14:paraId="06EFFD61" w14:textId="20B5B979" w:rsidR="00490461" w:rsidRDefault="00490461" w:rsidP="00EE24BA">
      <w:pPr>
        <w:spacing w:after="0" w:line="240" w:lineRule="auto"/>
        <w:ind w:firstLine="567"/>
        <w:jc w:val="both"/>
        <w:rPr>
          <w:rFonts w:ascii="Times New Roman" w:hAnsi="Times New Roman" w:cs="Times New Roman"/>
          <w:sz w:val="28"/>
          <w:szCs w:val="28"/>
        </w:rPr>
      </w:pPr>
      <w:r w:rsidRPr="00183B21">
        <w:rPr>
          <w:rFonts w:ascii="Times New Roman" w:hAnsi="Times New Roman" w:cs="Times New Roman"/>
          <w:sz w:val="28"/>
          <w:szCs w:val="28"/>
        </w:rPr>
        <w:t>При выщелачивании халькозина глицином в щелочной среде,</w:t>
      </w:r>
      <w:r w:rsidRPr="0053697F">
        <w:rPr>
          <w:rFonts w:ascii="Times New Roman" w:hAnsi="Times New Roman" w:cs="Times New Roman"/>
          <w:sz w:val="28"/>
          <w:szCs w:val="28"/>
        </w:rPr>
        <w:t xml:space="preserve"> </w:t>
      </w:r>
      <w:r w:rsidR="00302DD5" w:rsidRPr="0053697F">
        <w:rPr>
          <w:rFonts w:ascii="Times New Roman" w:hAnsi="Times New Roman" w:cs="Times New Roman"/>
          <w:sz w:val="28"/>
          <w:szCs w:val="28"/>
        </w:rPr>
        <w:t xml:space="preserve">атмосферный </w:t>
      </w:r>
      <w:r w:rsidRPr="0053697F">
        <w:rPr>
          <w:rFonts w:ascii="Times New Roman" w:hAnsi="Times New Roman" w:cs="Times New Roman"/>
          <w:sz w:val="28"/>
          <w:szCs w:val="28"/>
        </w:rPr>
        <w:t>кислород окисляет медь и серу в минерале до Cu</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 xml:space="preserve"> и SO</w:t>
      </w:r>
      <w:r w:rsidRPr="0053697F">
        <w:rPr>
          <w:rFonts w:ascii="Times New Roman" w:hAnsi="Times New Roman" w:cs="Times New Roman"/>
          <w:sz w:val="28"/>
          <w:szCs w:val="28"/>
          <w:vertAlign w:val="subscript"/>
        </w:rPr>
        <w:t>4</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 соответственно. Высокий pH, поддерживаемый присутствием OH</w:t>
      </w:r>
      <w:r w:rsidRPr="0053697F">
        <w:rPr>
          <w:rFonts w:ascii="Times New Roman" w:hAnsi="Times New Roman" w:cs="Times New Roman"/>
          <w:sz w:val="28"/>
          <w:szCs w:val="28"/>
          <w:vertAlign w:val="superscript"/>
        </w:rPr>
        <w:t>-</w:t>
      </w:r>
      <w:r w:rsidRPr="0053697F">
        <w:rPr>
          <w:rFonts w:ascii="Times New Roman" w:hAnsi="Times New Roman" w:cs="Times New Roman"/>
          <w:sz w:val="28"/>
          <w:szCs w:val="28"/>
        </w:rPr>
        <w:t xml:space="preserve">, способствует образованию устойчивых комплексов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w:t>
      </w: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rPr>
        <w:t>)</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Глициновое выщелачивание халькозина протекает быстрее и эффективнее в щелочной среде, чем в нейтральной, благодаря усилен</w:t>
      </w:r>
      <w:r w:rsidR="00F02FC3" w:rsidRPr="0053697F">
        <w:rPr>
          <w:rFonts w:ascii="Times New Roman" w:hAnsi="Times New Roman" w:cs="Times New Roman"/>
          <w:sz w:val="28"/>
          <w:szCs w:val="28"/>
        </w:rPr>
        <w:t>ию реакции</w:t>
      </w:r>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комплексообразования</w:t>
      </w:r>
      <w:proofErr w:type="spellEnd"/>
      <w:r w:rsidRPr="0053697F">
        <w:rPr>
          <w:rFonts w:ascii="Times New Roman" w:hAnsi="Times New Roman" w:cs="Times New Roman"/>
          <w:sz w:val="28"/>
          <w:szCs w:val="28"/>
        </w:rPr>
        <w:t xml:space="preserve"> и стабилизации продуктов. Общая реакция может быть записана в виде </w:t>
      </w:r>
      <w:r w:rsidR="00E6345A" w:rsidRPr="0053697F">
        <w:rPr>
          <w:rFonts w:ascii="Times New Roman" w:hAnsi="Times New Roman" w:cs="Times New Roman"/>
          <w:sz w:val="28"/>
          <w:szCs w:val="28"/>
        </w:rPr>
        <w:t xml:space="preserve">схемы </w:t>
      </w:r>
      <w:r w:rsidRPr="0053697F">
        <w:rPr>
          <w:rFonts w:ascii="Times New Roman" w:hAnsi="Times New Roman" w:cs="Times New Roman"/>
          <w:sz w:val="28"/>
          <w:szCs w:val="28"/>
        </w:rPr>
        <w:t>уравнения</w:t>
      </w:r>
      <w:r w:rsidR="001D4635" w:rsidRPr="0053697F">
        <w:rPr>
          <w:rFonts w:ascii="Times New Roman" w:hAnsi="Times New Roman" w:cs="Times New Roman"/>
          <w:sz w:val="28"/>
          <w:szCs w:val="28"/>
        </w:rPr>
        <w:t xml:space="preserve"> [</w:t>
      </w:r>
      <w:r w:rsidR="008E0036">
        <w:rPr>
          <w:rFonts w:ascii="Times New Roman" w:hAnsi="Times New Roman" w:cs="Times New Roman"/>
          <w:sz w:val="28"/>
          <w:szCs w:val="28"/>
        </w:rPr>
        <w:t>70</w:t>
      </w:r>
      <w:r w:rsidR="00567E5E">
        <w:rPr>
          <w:rFonts w:ascii="Times New Roman" w:hAnsi="Times New Roman" w:cs="Times New Roman"/>
          <w:sz w:val="28"/>
          <w:szCs w:val="28"/>
        </w:rPr>
        <w:t>, с. 19</w:t>
      </w:r>
      <w:r w:rsidR="001D4635" w:rsidRPr="0053697F">
        <w:rPr>
          <w:rFonts w:ascii="Times New Roman" w:hAnsi="Times New Roman" w:cs="Times New Roman"/>
          <w:sz w:val="28"/>
          <w:szCs w:val="28"/>
        </w:rPr>
        <w:t>]</w:t>
      </w:r>
      <w:r w:rsidRPr="0053697F">
        <w:rPr>
          <w:rFonts w:ascii="Times New Roman" w:hAnsi="Times New Roman" w:cs="Times New Roman"/>
          <w:sz w:val="28"/>
          <w:szCs w:val="28"/>
        </w:rPr>
        <w:t>:</w:t>
      </w:r>
    </w:p>
    <w:p w14:paraId="67A05106" w14:textId="77777777" w:rsidR="00EE24BA" w:rsidRPr="00EE24BA" w:rsidRDefault="00EE24BA" w:rsidP="00EE24BA">
      <w:pPr>
        <w:spacing w:after="0" w:line="240" w:lineRule="auto"/>
        <w:ind w:firstLine="567"/>
        <w:jc w:val="both"/>
        <w:rPr>
          <w:rFonts w:ascii="Times New Roman"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61"/>
      </w:tblGrid>
      <w:tr w:rsidR="00EE24BA" w14:paraId="28DAED48" w14:textId="77777777" w:rsidTr="00EE24BA">
        <w:trPr>
          <w:jc w:val="center"/>
        </w:trPr>
        <w:tc>
          <w:tcPr>
            <w:tcW w:w="9067" w:type="dxa"/>
            <w:vAlign w:val="center"/>
          </w:tcPr>
          <w:p w14:paraId="659E4299" w14:textId="06B32EC6" w:rsidR="00EE24BA" w:rsidRPr="00843CEB" w:rsidRDefault="00EE24BA" w:rsidP="00EE24BA">
            <w:pPr>
              <w:pStyle w:val="Default"/>
              <w:jc w:val="center"/>
              <w:rPr>
                <w:sz w:val="28"/>
                <w:szCs w:val="28"/>
                <w:lang w:val="en-US"/>
              </w:rPr>
            </w:pPr>
            <w:r w:rsidRPr="009F681B">
              <w:rPr>
                <w:color w:val="auto"/>
                <w:sz w:val="28"/>
                <w:szCs w:val="28"/>
                <w:lang w:val="en-US"/>
              </w:rPr>
              <w:t>Cu</w:t>
            </w:r>
            <w:r w:rsidRPr="000A116B">
              <w:rPr>
                <w:color w:val="auto"/>
                <w:sz w:val="28"/>
                <w:szCs w:val="28"/>
                <w:vertAlign w:val="subscript"/>
                <w:lang w:val="en-US"/>
              </w:rPr>
              <w:t>2</w:t>
            </w:r>
            <w:r w:rsidRPr="009F681B">
              <w:rPr>
                <w:color w:val="auto"/>
                <w:sz w:val="28"/>
                <w:szCs w:val="28"/>
                <w:lang w:val="en-US"/>
              </w:rPr>
              <w:t>S</w:t>
            </w:r>
            <w:r w:rsidRPr="000A116B">
              <w:rPr>
                <w:color w:val="auto"/>
                <w:sz w:val="28"/>
                <w:szCs w:val="28"/>
                <w:lang w:val="en-US"/>
              </w:rPr>
              <w:t xml:space="preserve"> + 4</w:t>
            </w:r>
            <w:r w:rsidRPr="009F681B">
              <w:rPr>
                <w:color w:val="auto"/>
                <w:sz w:val="28"/>
                <w:szCs w:val="28"/>
                <w:lang w:val="en-US"/>
              </w:rPr>
              <w:t>H</w:t>
            </w:r>
            <w:r w:rsidRPr="000A116B">
              <w:rPr>
                <w:color w:val="auto"/>
                <w:sz w:val="28"/>
                <w:szCs w:val="28"/>
                <w:vertAlign w:val="subscript"/>
                <w:lang w:val="en-US"/>
              </w:rPr>
              <w:t>2</w:t>
            </w:r>
            <w:r w:rsidRPr="009F681B">
              <w:rPr>
                <w:color w:val="auto"/>
                <w:sz w:val="28"/>
                <w:szCs w:val="28"/>
                <w:lang w:val="en-US"/>
              </w:rPr>
              <w:t>N</w:t>
            </w:r>
            <w:r w:rsidRPr="000A116B">
              <w:rPr>
                <w:color w:val="auto"/>
                <w:sz w:val="28"/>
                <w:szCs w:val="28"/>
                <w:lang w:val="en-US"/>
              </w:rPr>
              <w:t>-</w:t>
            </w:r>
            <w:r w:rsidRPr="009F681B">
              <w:rPr>
                <w:color w:val="auto"/>
                <w:sz w:val="28"/>
                <w:szCs w:val="28"/>
                <w:lang w:val="en-US"/>
              </w:rPr>
              <w:t>CH</w:t>
            </w:r>
            <w:r w:rsidRPr="000A116B">
              <w:rPr>
                <w:color w:val="auto"/>
                <w:sz w:val="28"/>
                <w:szCs w:val="28"/>
                <w:vertAlign w:val="subscript"/>
                <w:lang w:val="en-US"/>
              </w:rPr>
              <w:t>2</w:t>
            </w:r>
            <w:r w:rsidRPr="000A116B">
              <w:rPr>
                <w:color w:val="auto"/>
                <w:sz w:val="28"/>
                <w:szCs w:val="28"/>
                <w:lang w:val="en-US"/>
              </w:rPr>
              <w:t>-</w:t>
            </w:r>
            <w:r w:rsidRPr="009F681B">
              <w:rPr>
                <w:color w:val="auto"/>
                <w:sz w:val="28"/>
                <w:szCs w:val="28"/>
                <w:lang w:val="en-US"/>
              </w:rPr>
              <w:t>COOH</w:t>
            </w:r>
            <w:r w:rsidRPr="000A116B">
              <w:rPr>
                <w:color w:val="auto"/>
                <w:sz w:val="28"/>
                <w:szCs w:val="28"/>
                <w:lang w:val="en-US"/>
              </w:rPr>
              <w:t xml:space="preserve"> + 2</w:t>
            </w:r>
            <w:r w:rsidRPr="009F681B">
              <w:rPr>
                <w:color w:val="auto"/>
                <w:sz w:val="28"/>
                <w:szCs w:val="28"/>
                <w:lang w:val="en-US"/>
              </w:rPr>
              <w:t>NaOH</w:t>
            </w:r>
            <w:r w:rsidRPr="000A116B">
              <w:rPr>
                <w:color w:val="auto"/>
                <w:sz w:val="28"/>
                <w:szCs w:val="28"/>
                <w:lang w:val="en-US"/>
              </w:rPr>
              <w:t xml:space="preserve"> + 2,5</w:t>
            </w:r>
            <w:r w:rsidRPr="009F681B">
              <w:rPr>
                <w:color w:val="auto"/>
                <w:sz w:val="28"/>
                <w:szCs w:val="28"/>
                <w:lang w:val="en-US"/>
              </w:rPr>
              <w:t>O</w:t>
            </w:r>
            <w:r w:rsidRPr="000A116B">
              <w:rPr>
                <w:color w:val="auto"/>
                <w:sz w:val="28"/>
                <w:szCs w:val="28"/>
                <w:vertAlign w:val="subscript"/>
                <w:lang w:val="en-US"/>
              </w:rPr>
              <w:t>2(</w:t>
            </w:r>
            <w:proofErr w:type="spellStart"/>
            <w:r w:rsidRPr="0053697F">
              <w:rPr>
                <w:color w:val="auto"/>
                <w:sz w:val="28"/>
                <w:szCs w:val="28"/>
                <w:vertAlign w:val="subscript"/>
              </w:rPr>
              <w:t>атм</w:t>
            </w:r>
            <w:proofErr w:type="spellEnd"/>
            <w:r w:rsidRPr="000A116B">
              <w:rPr>
                <w:color w:val="auto"/>
                <w:sz w:val="28"/>
                <w:szCs w:val="28"/>
                <w:vertAlign w:val="subscript"/>
                <w:lang w:val="en-US"/>
              </w:rPr>
              <w:t>.)</w:t>
            </w:r>
            <w:r w:rsidRPr="000A116B">
              <w:rPr>
                <w:color w:val="auto"/>
                <w:sz w:val="28"/>
                <w:szCs w:val="28"/>
                <w:lang w:val="en-US"/>
              </w:rPr>
              <w:t xml:space="preserve"> </w:t>
            </w:r>
            <w:r w:rsidRPr="009F681B">
              <w:rPr>
                <w:color w:val="auto"/>
                <w:sz w:val="28"/>
                <w:szCs w:val="28"/>
                <w:lang w:val="en-US"/>
              </w:rPr>
              <w:t>→ 2Cu</w:t>
            </w:r>
            <w:r w:rsidRPr="009F681B">
              <w:rPr>
                <w:sz w:val="28"/>
                <w:szCs w:val="28"/>
                <w:lang w:val="en-US"/>
              </w:rPr>
              <w:t>(H</w:t>
            </w:r>
            <w:r w:rsidRPr="009F681B">
              <w:rPr>
                <w:sz w:val="28"/>
                <w:szCs w:val="28"/>
                <w:vertAlign w:val="subscript"/>
                <w:lang w:val="en-US"/>
              </w:rPr>
              <w:t>2</w:t>
            </w:r>
            <w:r w:rsidRPr="009F681B">
              <w:rPr>
                <w:sz w:val="28"/>
                <w:szCs w:val="28"/>
                <w:lang w:val="en-US"/>
              </w:rPr>
              <w:t>N-CH</w:t>
            </w:r>
            <w:r w:rsidRPr="009F681B">
              <w:rPr>
                <w:sz w:val="28"/>
                <w:szCs w:val="28"/>
                <w:vertAlign w:val="subscript"/>
                <w:lang w:val="en-US"/>
              </w:rPr>
              <w:t>2</w:t>
            </w:r>
            <w:r w:rsidRPr="009F681B">
              <w:rPr>
                <w:sz w:val="28"/>
                <w:szCs w:val="28"/>
                <w:lang w:val="en-US"/>
              </w:rPr>
              <w:t>-COO)</w:t>
            </w:r>
            <w:r w:rsidRPr="009F681B">
              <w:rPr>
                <w:sz w:val="28"/>
                <w:szCs w:val="28"/>
                <w:vertAlign w:val="subscript"/>
                <w:lang w:val="en-US"/>
              </w:rPr>
              <w:t>2</w:t>
            </w:r>
            <w:r w:rsidRPr="009F681B">
              <w:rPr>
                <w:sz w:val="28"/>
                <w:szCs w:val="28"/>
                <w:lang w:val="en-US"/>
              </w:rPr>
              <w:t xml:space="preserve"> + + Na</w:t>
            </w:r>
            <w:r w:rsidRPr="009F681B">
              <w:rPr>
                <w:sz w:val="28"/>
                <w:szCs w:val="28"/>
                <w:vertAlign w:val="subscript"/>
                <w:lang w:val="en-US"/>
              </w:rPr>
              <w:t>2</w:t>
            </w:r>
            <w:r w:rsidRPr="009F681B">
              <w:rPr>
                <w:sz w:val="28"/>
                <w:szCs w:val="28"/>
                <w:lang w:val="en-US"/>
              </w:rPr>
              <w:t>SO</w:t>
            </w:r>
            <w:r w:rsidRPr="009F681B">
              <w:rPr>
                <w:sz w:val="28"/>
                <w:szCs w:val="28"/>
                <w:vertAlign w:val="subscript"/>
                <w:lang w:val="en-US"/>
              </w:rPr>
              <w:t>4</w:t>
            </w:r>
            <w:r w:rsidRPr="009F681B">
              <w:rPr>
                <w:sz w:val="28"/>
                <w:szCs w:val="28"/>
                <w:lang w:val="en-US"/>
              </w:rPr>
              <w:t xml:space="preserve"> + 3H</w:t>
            </w:r>
            <w:r w:rsidRPr="009F681B">
              <w:rPr>
                <w:sz w:val="28"/>
                <w:szCs w:val="28"/>
                <w:vertAlign w:val="subscript"/>
                <w:lang w:val="en-US"/>
              </w:rPr>
              <w:t>2</w:t>
            </w:r>
            <w:r w:rsidRPr="009F681B">
              <w:rPr>
                <w:sz w:val="28"/>
                <w:szCs w:val="28"/>
                <w:lang w:val="en-US"/>
              </w:rPr>
              <w:t>O</w:t>
            </w:r>
          </w:p>
        </w:tc>
        <w:tc>
          <w:tcPr>
            <w:tcW w:w="561" w:type="dxa"/>
            <w:vAlign w:val="center"/>
          </w:tcPr>
          <w:p w14:paraId="036DDD99" w14:textId="4B2A4D11" w:rsidR="00EE24BA" w:rsidRDefault="00EE24BA" w:rsidP="00EE24BA">
            <w:pPr>
              <w:pStyle w:val="Default"/>
              <w:jc w:val="center"/>
              <w:rPr>
                <w:sz w:val="28"/>
                <w:szCs w:val="28"/>
              </w:rPr>
            </w:pPr>
            <w:r w:rsidRPr="009F681B">
              <w:rPr>
                <w:sz w:val="28"/>
                <w:szCs w:val="28"/>
                <w:lang w:val="en-US"/>
              </w:rPr>
              <w:t>(5)</w:t>
            </w:r>
          </w:p>
        </w:tc>
      </w:tr>
    </w:tbl>
    <w:p w14:paraId="16419CD0" w14:textId="77777777" w:rsidR="00EE24BA" w:rsidRPr="00EE24BA" w:rsidRDefault="00EE24BA" w:rsidP="00490461">
      <w:pPr>
        <w:pStyle w:val="Default"/>
        <w:ind w:firstLine="567"/>
        <w:jc w:val="both"/>
        <w:rPr>
          <w:sz w:val="28"/>
          <w:szCs w:val="28"/>
        </w:rPr>
      </w:pPr>
    </w:p>
    <w:p w14:paraId="6ABB1243" w14:textId="052009E8" w:rsidR="002A08A8" w:rsidRDefault="00490461" w:rsidP="008341D8">
      <w:pPr>
        <w:spacing w:after="0" w:line="240" w:lineRule="auto"/>
        <w:ind w:firstLine="567"/>
        <w:jc w:val="both"/>
        <w:rPr>
          <w:rFonts w:ascii="Times New Roman" w:hAnsi="Times New Roman" w:cs="Times New Roman"/>
          <w:sz w:val="28"/>
          <w:szCs w:val="28"/>
        </w:rPr>
      </w:pPr>
      <w:r w:rsidRPr="00105D6C">
        <w:rPr>
          <w:rFonts w:ascii="Times New Roman" w:hAnsi="Times New Roman" w:cs="Times New Roman"/>
          <w:sz w:val="28"/>
          <w:szCs w:val="28"/>
        </w:rPr>
        <w:t xml:space="preserve">Для </w:t>
      </w:r>
      <w:r w:rsidR="00F02FC3" w:rsidRPr="00105D6C">
        <w:rPr>
          <w:rFonts w:ascii="Times New Roman" w:hAnsi="Times New Roman" w:cs="Times New Roman"/>
          <w:sz w:val="28"/>
          <w:szCs w:val="28"/>
        </w:rPr>
        <w:t>интенсификации</w:t>
      </w:r>
      <w:r w:rsidRPr="00105D6C">
        <w:rPr>
          <w:rFonts w:ascii="Times New Roman" w:hAnsi="Times New Roman" w:cs="Times New Roman"/>
          <w:sz w:val="28"/>
          <w:szCs w:val="28"/>
        </w:rPr>
        <w:t xml:space="preserve"> процесса в раствор выщелачивания добавляли окислитель. </w:t>
      </w:r>
      <w:r w:rsidR="00105D6C" w:rsidRPr="00105D6C">
        <w:rPr>
          <w:rFonts w:ascii="Times New Roman" w:hAnsi="Times New Roman" w:cs="Times New Roman"/>
          <w:sz w:val="28"/>
          <w:szCs w:val="28"/>
        </w:rPr>
        <w:t>Исследование в</w:t>
      </w:r>
      <w:r w:rsidRPr="00105D6C">
        <w:rPr>
          <w:rFonts w:ascii="Times New Roman" w:hAnsi="Times New Roman" w:cs="Times New Roman"/>
          <w:sz w:val="28"/>
          <w:szCs w:val="28"/>
        </w:rPr>
        <w:t>лияни</w:t>
      </w:r>
      <w:r w:rsidR="00105D6C" w:rsidRPr="00105D6C">
        <w:rPr>
          <w:rFonts w:ascii="Times New Roman" w:hAnsi="Times New Roman" w:cs="Times New Roman"/>
          <w:sz w:val="28"/>
          <w:szCs w:val="28"/>
        </w:rPr>
        <w:t>я</w:t>
      </w:r>
      <w:r w:rsidRPr="00105D6C">
        <w:rPr>
          <w:rFonts w:ascii="Times New Roman" w:hAnsi="Times New Roman" w:cs="Times New Roman"/>
          <w:sz w:val="28"/>
          <w:szCs w:val="28"/>
        </w:rPr>
        <w:t xml:space="preserve"> начальной концентрации глицина на кинетику выщелачивания халькозина (</w:t>
      </w:r>
      <w:r w:rsidR="0073720F" w:rsidRPr="00105D6C">
        <w:rPr>
          <w:rFonts w:ascii="Times New Roman" w:hAnsi="Times New Roman" w:cs="Times New Roman"/>
          <w:sz w:val="28"/>
          <w:szCs w:val="28"/>
        </w:rPr>
        <w:t xml:space="preserve">размер частиц </w:t>
      </w:r>
      <w:r w:rsidRPr="00105D6C">
        <w:rPr>
          <w:rFonts w:ascii="Times New Roman" w:hAnsi="Times New Roman" w:cs="Times New Roman"/>
          <w:sz w:val="28"/>
          <w:szCs w:val="28"/>
        </w:rPr>
        <w:t>50</w:t>
      </w:r>
      <w:r w:rsidR="00CA18C8" w:rsidRPr="00105D6C">
        <w:rPr>
          <w:rFonts w:ascii="Times New Roman" w:hAnsi="Times New Roman" w:cs="Times New Roman"/>
          <w:sz w:val="28"/>
          <w:szCs w:val="28"/>
        </w:rPr>
        <w:t>-</w:t>
      </w:r>
      <w:r w:rsidRPr="00105D6C">
        <w:rPr>
          <w:rFonts w:ascii="Times New Roman" w:hAnsi="Times New Roman" w:cs="Times New Roman"/>
          <w:sz w:val="28"/>
          <w:szCs w:val="28"/>
        </w:rPr>
        <w:t xml:space="preserve">60 мкм) </w:t>
      </w:r>
      <w:r w:rsidR="00105D6C" w:rsidRPr="00105D6C">
        <w:rPr>
          <w:rFonts w:ascii="Times New Roman" w:hAnsi="Times New Roman" w:cs="Times New Roman"/>
          <w:sz w:val="28"/>
          <w:szCs w:val="28"/>
        </w:rPr>
        <w:t xml:space="preserve">проводилось </w:t>
      </w:r>
      <w:r w:rsidRPr="00105D6C">
        <w:rPr>
          <w:rFonts w:ascii="Times New Roman" w:hAnsi="Times New Roman" w:cs="Times New Roman"/>
          <w:sz w:val="28"/>
          <w:szCs w:val="28"/>
        </w:rPr>
        <w:t xml:space="preserve">в щелочной среде </w:t>
      </w:r>
      <w:r w:rsidR="00105D6C" w:rsidRPr="00105D6C">
        <w:rPr>
          <w:rFonts w:ascii="Times New Roman" w:hAnsi="Times New Roman" w:cs="Times New Roman"/>
          <w:sz w:val="28"/>
          <w:szCs w:val="28"/>
        </w:rPr>
        <w:t>при</w:t>
      </w:r>
      <w:r w:rsidRPr="00105D6C">
        <w:rPr>
          <w:rFonts w:ascii="Times New Roman" w:hAnsi="Times New Roman" w:cs="Times New Roman"/>
          <w:sz w:val="28"/>
          <w:szCs w:val="28"/>
        </w:rPr>
        <w:t xml:space="preserve"> участи</w:t>
      </w:r>
      <w:r w:rsidR="00105D6C" w:rsidRPr="00105D6C">
        <w:rPr>
          <w:rFonts w:ascii="Times New Roman" w:hAnsi="Times New Roman" w:cs="Times New Roman"/>
          <w:sz w:val="28"/>
          <w:szCs w:val="28"/>
        </w:rPr>
        <w:t>и</w:t>
      </w:r>
      <w:r w:rsidRPr="00105D6C">
        <w:rPr>
          <w:rFonts w:ascii="Times New Roman" w:hAnsi="Times New Roman" w:cs="Times New Roman"/>
          <w:sz w:val="28"/>
          <w:szCs w:val="28"/>
        </w:rPr>
        <w:t xml:space="preserve"> окислителя – пероксида водорода</w:t>
      </w:r>
      <w:r w:rsidR="00105D6C" w:rsidRPr="00105D6C">
        <w:rPr>
          <w:rFonts w:ascii="Times New Roman" w:hAnsi="Times New Roman" w:cs="Times New Roman"/>
          <w:sz w:val="28"/>
          <w:szCs w:val="28"/>
        </w:rPr>
        <w:t>. Эксперименты осуществлялись при температуре 25 °C в течение 5, 10, 20 и 30 мин. Полученные кинетические зависимости процесса выщелачивания</w:t>
      </w:r>
      <w:r w:rsidR="00A01E59">
        <w:rPr>
          <w:rFonts w:ascii="Times New Roman" w:hAnsi="Times New Roman" w:cs="Times New Roman"/>
          <w:sz w:val="28"/>
          <w:szCs w:val="28"/>
        </w:rPr>
        <w:t xml:space="preserve"> халькозина</w:t>
      </w:r>
      <w:r w:rsidR="00105D6C" w:rsidRPr="00105D6C">
        <w:rPr>
          <w:rFonts w:ascii="Times New Roman" w:hAnsi="Times New Roman" w:cs="Times New Roman"/>
          <w:sz w:val="28"/>
          <w:szCs w:val="28"/>
        </w:rPr>
        <w:t xml:space="preserve"> в системе Gly-</w:t>
      </w:r>
      <w:r w:rsidR="00105D6C" w:rsidRPr="009F6AE6">
        <w:rPr>
          <w:rFonts w:ascii="Times New Roman" w:hAnsi="Times New Roman" w:cs="Times New Roman"/>
          <w:sz w:val="28"/>
          <w:szCs w:val="28"/>
        </w:rPr>
        <w:t>0,1М NaOH-0,1М H</w:t>
      </w:r>
      <w:r w:rsidR="00105D6C" w:rsidRPr="009F6AE6">
        <w:rPr>
          <w:rFonts w:ascii="Times New Roman" w:hAnsi="Times New Roman" w:cs="Times New Roman"/>
          <w:sz w:val="28"/>
          <w:szCs w:val="28"/>
          <w:vertAlign w:val="subscript"/>
        </w:rPr>
        <w:t>2</w:t>
      </w:r>
      <w:r w:rsidR="00105D6C" w:rsidRPr="009F6AE6">
        <w:rPr>
          <w:rFonts w:ascii="Times New Roman" w:hAnsi="Times New Roman" w:cs="Times New Roman"/>
          <w:sz w:val="28"/>
          <w:szCs w:val="28"/>
        </w:rPr>
        <w:t>O</w:t>
      </w:r>
      <w:r w:rsidR="00105D6C" w:rsidRPr="009F6AE6">
        <w:rPr>
          <w:rFonts w:ascii="Times New Roman" w:hAnsi="Times New Roman" w:cs="Times New Roman"/>
          <w:sz w:val="28"/>
          <w:szCs w:val="28"/>
          <w:vertAlign w:val="subscript"/>
        </w:rPr>
        <w:t>2</w:t>
      </w:r>
      <w:r w:rsidR="00105D6C" w:rsidRPr="009F6AE6">
        <w:rPr>
          <w:rFonts w:ascii="Times New Roman" w:hAnsi="Times New Roman" w:cs="Times New Roman"/>
          <w:sz w:val="28"/>
          <w:szCs w:val="28"/>
        </w:rPr>
        <w:t xml:space="preserve"> представлены на рисунке 18.</w:t>
      </w:r>
      <w:r w:rsidR="008341D8">
        <w:rPr>
          <w:rFonts w:ascii="Times New Roman" w:hAnsi="Times New Roman" w:cs="Times New Roman"/>
          <w:sz w:val="28"/>
          <w:szCs w:val="28"/>
        </w:rPr>
        <w:t xml:space="preserve"> </w:t>
      </w:r>
      <w:r w:rsidR="006E74BD" w:rsidRPr="006E74BD">
        <w:rPr>
          <w:rFonts w:ascii="Times New Roman" w:hAnsi="Times New Roman" w:cs="Times New Roman"/>
          <w:sz w:val="28"/>
          <w:szCs w:val="28"/>
        </w:rPr>
        <w:t xml:space="preserve">С увеличением продолжительности эксперимента степень извлечения меди из твердой фазы в раствор возрастает во всех исследуемых системах. Кроме того, повышение концентрации глицина от 0,1 М до 1 М способствует увеличению извлечения меди, однако наблюдается предел, после которого дальнейшее повышение концентрации глицина не приводит к росту </w:t>
      </w:r>
      <w:r w:rsidR="006E74BD" w:rsidRPr="009F6AE6">
        <w:rPr>
          <w:rFonts w:ascii="Times New Roman" w:hAnsi="Times New Roman" w:cs="Times New Roman"/>
          <w:sz w:val="28"/>
          <w:szCs w:val="28"/>
        </w:rPr>
        <w:t>извлечения</w:t>
      </w:r>
      <w:r w:rsidR="006E74BD" w:rsidRPr="006E74BD">
        <w:rPr>
          <w:rFonts w:ascii="Times New Roman" w:hAnsi="Times New Roman" w:cs="Times New Roman"/>
          <w:sz w:val="28"/>
          <w:szCs w:val="28"/>
        </w:rPr>
        <w:t xml:space="preserve"> меди. В данных условиях оптимальной считается концентрация 0,5 М, поскольку при 0,75 М и 1 М извлечение меди оказалось практически идентичным.</w:t>
      </w:r>
      <w:r w:rsidR="006E74BD" w:rsidRPr="009F6AE6">
        <w:rPr>
          <w:rFonts w:ascii="Times New Roman" w:hAnsi="Times New Roman" w:cs="Times New Roman"/>
          <w:sz w:val="28"/>
          <w:szCs w:val="28"/>
        </w:rPr>
        <w:t xml:space="preserve"> </w:t>
      </w:r>
      <w:r w:rsidR="002A08A8" w:rsidRPr="009F6AE6">
        <w:rPr>
          <w:rFonts w:ascii="Times New Roman" w:hAnsi="Times New Roman" w:cs="Times New Roman"/>
          <w:sz w:val="28"/>
          <w:szCs w:val="28"/>
        </w:rPr>
        <w:t>Из результатов следует, что после 30 мин выщелачивания, извлечение</w:t>
      </w:r>
      <w:r w:rsidR="002A08A8" w:rsidRPr="0053697F">
        <w:rPr>
          <w:rFonts w:ascii="Times New Roman" w:hAnsi="Times New Roman" w:cs="Times New Roman"/>
          <w:sz w:val="28"/>
          <w:szCs w:val="28"/>
        </w:rPr>
        <w:t xml:space="preserve"> меди достигло 386,81±14,31 мг/л (26,53 % </w:t>
      </w:r>
      <w:proofErr w:type="spellStart"/>
      <w:r w:rsidR="002A08A8" w:rsidRPr="0053697F">
        <w:rPr>
          <w:rFonts w:ascii="Times New Roman" w:hAnsi="Times New Roman" w:cs="Times New Roman"/>
          <w:sz w:val="28"/>
          <w:szCs w:val="28"/>
        </w:rPr>
        <w:t>Cu</w:t>
      </w:r>
      <w:proofErr w:type="spellEnd"/>
      <w:r w:rsidR="002A08A8" w:rsidRPr="0053697F">
        <w:rPr>
          <w:rFonts w:ascii="Times New Roman" w:hAnsi="Times New Roman" w:cs="Times New Roman"/>
          <w:sz w:val="28"/>
          <w:szCs w:val="28"/>
        </w:rPr>
        <w:t xml:space="preserve">) при 0,1 М </w:t>
      </w:r>
      <w:proofErr w:type="spellStart"/>
      <w:r w:rsidR="002A08A8" w:rsidRPr="0053697F">
        <w:rPr>
          <w:rFonts w:ascii="Times New Roman" w:hAnsi="Times New Roman" w:cs="Times New Roman"/>
          <w:sz w:val="28"/>
          <w:szCs w:val="28"/>
        </w:rPr>
        <w:t>Gly</w:t>
      </w:r>
      <w:proofErr w:type="spellEnd"/>
      <w:r w:rsidR="002A08A8" w:rsidRPr="0053697F">
        <w:rPr>
          <w:rFonts w:ascii="Times New Roman" w:hAnsi="Times New Roman" w:cs="Times New Roman"/>
          <w:sz w:val="28"/>
          <w:szCs w:val="28"/>
        </w:rPr>
        <w:t xml:space="preserve">, в то время как извлечение меди при 0,5 М </w:t>
      </w:r>
      <w:proofErr w:type="spellStart"/>
      <w:r w:rsidR="002A08A8" w:rsidRPr="0053697F">
        <w:rPr>
          <w:rFonts w:ascii="Times New Roman" w:hAnsi="Times New Roman" w:cs="Times New Roman"/>
          <w:sz w:val="28"/>
          <w:szCs w:val="28"/>
        </w:rPr>
        <w:t>Gly</w:t>
      </w:r>
      <w:proofErr w:type="spellEnd"/>
      <w:r w:rsidR="002A08A8" w:rsidRPr="0053697F">
        <w:rPr>
          <w:rFonts w:ascii="Times New Roman" w:hAnsi="Times New Roman" w:cs="Times New Roman"/>
          <w:sz w:val="28"/>
          <w:szCs w:val="28"/>
        </w:rPr>
        <w:t xml:space="preserve">, 0,75 М </w:t>
      </w:r>
      <w:proofErr w:type="spellStart"/>
      <w:r w:rsidR="002A08A8" w:rsidRPr="0053697F">
        <w:rPr>
          <w:rFonts w:ascii="Times New Roman" w:hAnsi="Times New Roman" w:cs="Times New Roman"/>
          <w:sz w:val="28"/>
          <w:szCs w:val="28"/>
        </w:rPr>
        <w:t>Gly</w:t>
      </w:r>
      <w:proofErr w:type="spellEnd"/>
      <w:r w:rsidR="002A08A8" w:rsidRPr="0053697F">
        <w:rPr>
          <w:rFonts w:ascii="Times New Roman" w:hAnsi="Times New Roman" w:cs="Times New Roman"/>
          <w:sz w:val="28"/>
          <w:szCs w:val="28"/>
        </w:rPr>
        <w:t xml:space="preserve">, 1 М </w:t>
      </w:r>
      <w:proofErr w:type="spellStart"/>
      <w:r w:rsidR="002A08A8" w:rsidRPr="0053697F">
        <w:rPr>
          <w:rFonts w:ascii="Times New Roman" w:hAnsi="Times New Roman" w:cs="Times New Roman"/>
          <w:sz w:val="28"/>
          <w:szCs w:val="28"/>
        </w:rPr>
        <w:t>Gly</w:t>
      </w:r>
      <w:proofErr w:type="spellEnd"/>
      <w:r w:rsidR="002A08A8" w:rsidRPr="0053697F">
        <w:rPr>
          <w:rFonts w:ascii="Times New Roman" w:hAnsi="Times New Roman" w:cs="Times New Roman"/>
          <w:sz w:val="28"/>
          <w:szCs w:val="28"/>
        </w:rPr>
        <w:t xml:space="preserve"> увеличилось до 506,95±9,38 мг/л (34,77 % </w:t>
      </w:r>
      <w:proofErr w:type="spellStart"/>
      <w:r w:rsidR="002A08A8" w:rsidRPr="0053697F">
        <w:rPr>
          <w:rFonts w:ascii="Times New Roman" w:hAnsi="Times New Roman" w:cs="Times New Roman"/>
          <w:sz w:val="28"/>
          <w:szCs w:val="28"/>
        </w:rPr>
        <w:t>Cu</w:t>
      </w:r>
      <w:proofErr w:type="spellEnd"/>
      <w:r w:rsidR="002A08A8" w:rsidRPr="0053697F">
        <w:rPr>
          <w:rFonts w:ascii="Times New Roman" w:hAnsi="Times New Roman" w:cs="Times New Roman"/>
          <w:sz w:val="28"/>
          <w:szCs w:val="28"/>
        </w:rPr>
        <w:t xml:space="preserve">), 538,94±16,41 мг/л (36,96 % </w:t>
      </w:r>
      <w:proofErr w:type="spellStart"/>
      <w:r w:rsidR="002A08A8" w:rsidRPr="0053697F">
        <w:rPr>
          <w:rFonts w:ascii="Times New Roman" w:hAnsi="Times New Roman" w:cs="Times New Roman"/>
          <w:sz w:val="28"/>
          <w:szCs w:val="28"/>
        </w:rPr>
        <w:t>Cu</w:t>
      </w:r>
      <w:proofErr w:type="spellEnd"/>
      <w:r w:rsidR="002A08A8" w:rsidRPr="0053697F">
        <w:rPr>
          <w:rFonts w:ascii="Times New Roman" w:hAnsi="Times New Roman" w:cs="Times New Roman"/>
          <w:sz w:val="28"/>
          <w:szCs w:val="28"/>
        </w:rPr>
        <w:t xml:space="preserve">), 533,11±15,09 мг/л (36,56 % </w:t>
      </w:r>
      <w:proofErr w:type="spellStart"/>
      <w:r w:rsidR="002A08A8" w:rsidRPr="0053697F">
        <w:rPr>
          <w:rFonts w:ascii="Times New Roman" w:hAnsi="Times New Roman" w:cs="Times New Roman"/>
          <w:sz w:val="28"/>
          <w:szCs w:val="28"/>
        </w:rPr>
        <w:t>Cu</w:t>
      </w:r>
      <w:proofErr w:type="spellEnd"/>
      <w:r w:rsidR="002A08A8" w:rsidRPr="0053697F">
        <w:rPr>
          <w:rFonts w:ascii="Times New Roman" w:hAnsi="Times New Roman" w:cs="Times New Roman"/>
          <w:sz w:val="28"/>
          <w:szCs w:val="28"/>
        </w:rPr>
        <w:t>), соответственно.</w:t>
      </w:r>
    </w:p>
    <w:p w14:paraId="6FCFF5E2" w14:textId="77777777" w:rsidR="00BD1FAE" w:rsidRPr="0053697F" w:rsidRDefault="00BD1FAE" w:rsidP="00BD1FAE">
      <w:pPr>
        <w:spacing w:after="0" w:line="240" w:lineRule="auto"/>
        <w:jc w:val="center"/>
        <w:rPr>
          <w:rFonts w:ascii="Times New Roman" w:hAnsi="Times New Roman" w:cs="Times New Roman"/>
          <w:sz w:val="28"/>
          <w:szCs w:val="28"/>
        </w:rPr>
      </w:pPr>
      <w:r w:rsidRPr="0053697F">
        <w:rPr>
          <w:noProof/>
        </w:rPr>
        <w:lastRenderedPageBreak/>
        <w:drawing>
          <wp:inline distT="0" distB="0" distL="0" distR="0" wp14:anchorId="5B61302F" wp14:editId="4C8CD594">
            <wp:extent cx="3292558" cy="2592000"/>
            <wp:effectExtent l="0" t="0" r="3175" b="0"/>
            <wp:docPr id="18196056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92558" cy="2592000"/>
                    </a:xfrm>
                    <a:prstGeom prst="rect">
                      <a:avLst/>
                    </a:prstGeom>
                    <a:noFill/>
                    <a:ln>
                      <a:noFill/>
                    </a:ln>
                  </pic:spPr>
                </pic:pic>
              </a:graphicData>
            </a:graphic>
          </wp:inline>
        </w:drawing>
      </w:r>
    </w:p>
    <w:p w14:paraId="1818CF7F" w14:textId="77777777" w:rsidR="00BD1FAE" w:rsidRPr="0053697F" w:rsidRDefault="00BD1FAE" w:rsidP="00BD1FAE">
      <w:pPr>
        <w:spacing w:after="0" w:line="240" w:lineRule="auto"/>
        <w:jc w:val="center"/>
        <w:rPr>
          <w:rFonts w:ascii="Times New Roman" w:hAnsi="Times New Roman" w:cs="Times New Roman"/>
          <w:sz w:val="28"/>
          <w:szCs w:val="28"/>
        </w:rPr>
      </w:pPr>
    </w:p>
    <w:p w14:paraId="1F64BE2F" w14:textId="47F80A08" w:rsidR="00BD1FAE" w:rsidRDefault="00BD1FAE" w:rsidP="00BD1FAE">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Pr>
          <w:rFonts w:ascii="Times New Roman" w:hAnsi="Times New Roman" w:cs="Times New Roman"/>
          <w:sz w:val="28"/>
          <w:szCs w:val="28"/>
        </w:rPr>
        <w:t>18</w:t>
      </w:r>
      <w:r w:rsidRPr="0053697F">
        <w:rPr>
          <w:rFonts w:ascii="Times New Roman" w:hAnsi="Times New Roman" w:cs="Times New Roman"/>
          <w:sz w:val="28"/>
          <w:szCs w:val="28"/>
        </w:rPr>
        <w:t xml:space="preserve"> – Влияние начальной концентрации глицина на выщелачивание халькозина в системе Gly-0,1М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p>
    <w:p w14:paraId="3B91FFE7" w14:textId="77777777" w:rsidR="002A08A8" w:rsidRPr="002A08A8" w:rsidRDefault="002A08A8" w:rsidP="00BD1FAE">
      <w:pPr>
        <w:spacing w:after="0" w:line="240" w:lineRule="auto"/>
        <w:jc w:val="center"/>
        <w:rPr>
          <w:rFonts w:ascii="Times New Roman" w:hAnsi="Times New Roman" w:cs="Times New Roman"/>
          <w:sz w:val="28"/>
          <w:szCs w:val="28"/>
        </w:rPr>
      </w:pPr>
    </w:p>
    <w:p w14:paraId="2CECC927" w14:textId="16DA9D6C" w:rsidR="00490461" w:rsidRPr="0053697F" w:rsidRDefault="00490461" w:rsidP="0094216C">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Результаты показали, что в течение 10 мин концентрация извлеченных ионов меди возросла </w:t>
      </w:r>
      <w:r w:rsidRPr="0094216C">
        <w:rPr>
          <w:rFonts w:ascii="Times New Roman" w:hAnsi="Times New Roman" w:cs="Times New Roman"/>
          <w:sz w:val="28"/>
          <w:szCs w:val="28"/>
        </w:rPr>
        <w:t xml:space="preserve">практически в 7,09, 9,24, 9,64, 9,86 раз в системах с 0,1 М, 0,5 М, 0,75 М, 1 М </w:t>
      </w:r>
      <w:proofErr w:type="spellStart"/>
      <w:r w:rsidRPr="0094216C">
        <w:rPr>
          <w:rFonts w:ascii="Times New Roman" w:hAnsi="Times New Roman" w:cs="Times New Roman"/>
          <w:sz w:val="28"/>
          <w:szCs w:val="28"/>
        </w:rPr>
        <w:t>Gly</w:t>
      </w:r>
      <w:proofErr w:type="spellEnd"/>
      <w:r w:rsidRPr="0094216C">
        <w:rPr>
          <w:rFonts w:ascii="Times New Roman" w:hAnsi="Times New Roman" w:cs="Times New Roman"/>
          <w:sz w:val="28"/>
          <w:szCs w:val="28"/>
        </w:rPr>
        <w:t>, соответственно, в сравнении с опытами без использования пероксида водорода.</w:t>
      </w:r>
      <w:r w:rsidR="0094216C" w:rsidRPr="0094216C">
        <w:rPr>
          <w:rFonts w:ascii="Times New Roman" w:hAnsi="Times New Roman" w:cs="Times New Roman"/>
          <w:sz w:val="28"/>
          <w:szCs w:val="28"/>
        </w:rPr>
        <w:t xml:space="preserve"> В отсутствие глицина, только в присутствии </w:t>
      </w:r>
      <w:r w:rsidR="0094216C" w:rsidRPr="0094216C">
        <w:rPr>
          <w:rFonts w:ascii="Times New Roman" w:hAnsi="Times New Roman" w:cs="Times New Roman"/>
          <w:sz w:val="28"/>
          <w:szCs w:val="28"/>
          <w:lang w:val="en-US"/>
        </w:rPr>
        <w:t>H</w:t>
      </w:r>
      <w:r w:rsidR="0094216C" w:rsidRPr="0094216C">
        <w:rPr>
          <w:rFonts w:ascii="Times New Roman" w:hAnsi="Times New Roman" w:cs="Times New Roman"/>
          <w:sz w:val="28"/>
          <w:szCs w:val="28"/>
          <w:vertAlign w:val="subscript"/>
        </w:rPr>
        <w:t>2</w:t>
      </w:r>
      <w:r w:rsidR="0094216C" w:rsidRPr="0094216C">
        <w:rPr>
          <w:rFonts w:ascii="Times New Roman" w:hAnsi="Times New Roman" w:cs="Times New Roman"/>
          <w:sz w:val="28"/>
          <w:szCs w:val="28"/>
          <w:lang w:val="en-US"/>
        </w:rPr>
        <w:t>O</w:t>
      </w:r>
      <w:r w:rsidR="0094216C" w:rsidRPr="0094216C">
        <w:rPr>
          <w:rFonts w:ascii="Times New Roman" w:hAnsi="Times New Roman" w:cs="Times New Roman"/>
          <w:sz w:val="28"/>
          <w:szCs w:val="28"/>
          <w:vertAlign w:val="subscript"/>
        </w:rPr>
        <w:t>2</w:t>
      </w:r>
      <w:r w:rsidR="0094216C" w:rsidRPr="0094216C">
        <w:rPr>
          <w:rFonts w:ascii="Times New Roman" w:hAnsi="Times New Roman" w:cs="Times New Roman"/>
          <w:sz w:val="28"/>
          <w:szCs w:val="28"/>
        </w:rPr>
        <w:t xml:space="preserve"> и в системе «0,1M NaOH-0,1M H</w:t>
      </w:r>
      <w:r w:rsidR="0094216C" w:rsidRPr="0094216C">
        <w:rPr>
          <w:rFonts w:ascii="Times New Roman" w:hAnsi="Times New Roman" w:cs="Times New Roman"/>
          <w:sz w:val="28"/>
          <w:szCs w:val="28"/>
          <w:vertAlign w:val="subscript"/>
        </w:rPr>
        <w:t>2</w:t>
      </w:r>
      <w:r w:rsidR="0094216C" w:rsidRPr="0094216C">
        <w:rPr>
          <w:rFonts w:ascii="Times New Roman" w:hAnsi="Times New Roman" w:cs="Times New Roman"/>
          <w:sz w:val="28"/>
          <w:szCs w:val="28"/>
        </w:rPr>
        <w:t>O</w:t>
      </w:r>
      <w:r w:rsidR="0094216C" w:rsidRPr="0094216C">
        <w:rPr>
          <w:rFonts w:ascii="Times New Roman" w:hAnsi="Times New Roman" w:cs="Times New Roman"/>
          <w:sz w:val="28"/>
          <w:szCs w:val="28"/>
          <w:vertAlign w:val="subscript"/>
        </w:rPr>
        <w:t>2</w:t>
      </w:r>
      <w:r w:rsidR="0094216C" w:rsidRPr="0094216C">
        <w:rPr>
          <w:rFonts w:ascii="Times New Roman" w:hAnsi="Times New Roman" w:cs="Times New Roman"/>
          <w:sz w:val="28"/>
          <w:szCs w:val="28"/>
        </w:rPr>
        <w:t xml:space="preserve">», выщелачивание меди из халькозина не наблюдается [61, с. 60]. </w:t>
      </w:r>
      <w:r w:rsidRPr="0053697F">
        <w:rPr>
          <w:rFonts w:ascii="Times New Roman" w:hAnsi="Times New Roman" w:cs="Times New Roman"/>
          <w:sz w:val="28"/>
          <w:szCs w:val="28"/>
        </w:rPr>
        <w:t>Исходя из</w:t>
      </w:r>
      <w:r w:rsidR="00373D8E" w:rsidRPr="0053697F">
        <w:rPr>
          <w:rFonts w:ascii="Times New Roman" w:hAnsi="Times New Roman" w:cs="Times New Roman"/>
          <w:sz w:val="28"/>
          <w:szCs w:val="28"/>
        </w:rPr>
        <w:t xml:space="preserve"> полученных</w:t>
      </w:r>
      <w:r w:rsidRPr="0053697F">
        <w:rPr>
          <w:rFonts w:ascii="Times New Roman" w:hAnsi="Times New Roman" w:cs="Times New Roman"/>
          <w:sz w:val="28"/>
          <w:szCs w:val="28"/>
        </w:rPr>
        <w:t xml:space="preserve"> результатов, концентрация глицина 0,1 М была выбрана как более оптимальная для</w:t>
      </w:r>
      <w:r w:rsidR="001B1C33" w:rsidRPr="001B1C33">
        <w:rPr>
          <w:rFonts w:ascii="Times New Roman" w:hAnsi="Times New Roman" w:cs="Times New Roman"/>
          <w:sz w:val="28"/>
          <w:szCs w:val="28"/>
        </w:rPr>
        <w:t xml:space="preserve"> </w:t>
      </w:r>
      <w:r w:rsidRPr="0053697F">
        <w:rPr>
          <w:rFonts w:ascii="Times New Roman" w:hAnsi="Times New Roman" w:cs="Times New Roman"/>
          <w:sz w:val="28"/>
          <w:szCs w:val="28"/>
        </w:rPr>
        <w:t>исследований.</w:t>
      </w:r>
    </w:p>
    <w:p w14:paraId="303C662F" w14:textId="77777777" w:rsidR="00E02C3A" w:rsidRDefault="004121B8" w:rsidP="00E02C3A">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Более д</w:t>
      </w:r>
      <w:r w:rsidR="009D35A2" w:rsidRPr="0053697F">
        <w:rPr>
          <w:rFonts w:ascii="Times New Roman" w:hAnsi="Times New Roman" w:cs="Times New Roman"/>
          <w:sz w:val="28"/>
          <w:szCs w:val="28"/>
        </w:rPr>
        <w:t>етально выщелачивани</w:t>
      </w:r>
      <w:r w:rsidR="004366C7" w:rsidRPr="0053697F">
        <w:rPr>
          <w:rFonts w:ascii="Times New Roman" w:hAnsi="Times New Roman" w:cs="Times New Roman"/>
          <w:sz w:val="28"/>
          <w:szCs w:val="28"/>
        </w:rPr>
        <w:t>е</w:t>
      </w:r>
      <w:r w:rsidR="009D35A2" w:rsidRPr="0053697F">
        <w:rPr>
          <w:rFonts w:ascii="Times New Roman" w:hAnsi="Times New Roman" w:cs="Times New Roman"/>
          <w:sz w:val="28"/>
          <w:szCs w:val="28"/>
        </w:rPr>
        <w:t xml:space="preserve"> халькозина в щелочном растворе глицина</w:t>
      </w:r>
      <w:r w:rsidR="00AC547F" w:rsidRPr="0053697F">
        <w:rPr>
          <w:rFonts w:ascii="Times New Roman" w:hAnsi="Times New Roman" w:cs="Times New Roman"/>
          <w:sz w:val="28"/>
          <w:szCs w:val="28"/>
        </w:rPr>
        <w:t xml:space="preserve"> в присутствии </w:t>
      </w:r>
      <w:r w:rsidR="009D35A2" w:rsidRPr="0053697F">
        <w:rPr>
          <w:rFonts w:ascii="Times New Roman" w:hAnsi="Times New Roman" w:cs="Times New Roman"/>
          <w:sz w:val="28"/>
          <w:szCs w:val="28"/>
        </w:rPr>
        <w:t>пероксида водорода может быть</w:t>
      </w:r>
      <w:r w:rsidRPr="0053697F">
        <w:rPr>
          <w:rFonts w:ascii="Times New Roman" w:hAnsi="Times New Roman" w:cs="Times New Roman"/>
          <w:sz w:val="28"/>
          <w:szCs w:val="28"/>
        </w:rPr>
        <w:t xml:space="preserve"> описан</w:t>
      </w:r>
      <w:r w:rsidR="00D74D09" w:rsidRPr="0053697F">
        <w:rPr>
          <w:rFonts w:ascii="Times New Roman" w:hAnsi="Times New Roman" w:cs="Times New Roman"/>
          <w:sz w:val="28"/>
          <w:szCs w:val="28"/>
        </w:rPr>
        <w:t>о</w:t>
      </w:r>
      <w:r w:rsidRPr="0053697F">
        <w:rPr>
          <w:rFonts w:ascii="Times New Roman" w:hAnsi="Times New Roman" w:cs="Times New Roman"/>
          <w:sz w:val="28"/>
          <w:szCs w:val="28"/>
        </w:rPr>
        <w:t xml:space="preserve"> в виде двухстадийного процесса. В щелочной среде пероксид водорода выступает в роли окислителя (уравнение</w:t>
      </w:r>
      <w:r w:rsidR="00AC547F" w:rsidRPr="0053697F">
        <w:rPr>
          <w:rFonts w:ascii="Times New Roman" w:hAnsi="Times New Roman" w:cs="Times New Roman"/>
          <w:sz w:val="28"/>
          <w:szCs w:val="28"/>
        </w:rPr>
        <w:t xml:space="preserve"> </w:t>
      </w:r>
      <w:r w:rsidR="00DC5702" w:rsidRPr="0053697F">
        <w:rPr>
          <w:rFonts w:ascii="Times New Roman" w:hAnsi="Times New Roman" w:cs="Times New Roman"/>
          <w:sz w:val="28"/>
          <w:szCs w:val="28"/>
        </w:rPr>
        <w:t>6</w:t>
      </w:r>
      <w:r w:rsidRPr="0053697F">
        <w:rPr>
          <w:rFonts w:ascii="Times New Roman" w:hAnsi="Times New Roman" w:cs="Times New Roman"/>
          <w:sz w:val="28"/>
          <w:szCs w:val="28"/>
        </w:rPr>
        <w:t>),</w:t>
      </w:r>
      <w:r w:rsidR="00BF3E98" w:rsidRPr="0053697F">
        <w:rPr>
          <w:rFonts w:ascii="Times New Roman" w:hAnsi="Times New Roman" w:cs="Times New Roman"/>
          <w:sz w:val="28"/>
          <w:szCs w:val="28"/>
        </w:rPr>
        <w:t xml:space="preserve"> следовательно</w:t>
      </w:r>
      <w:r w:rsidR="00AC547F" w:rsidRPr="0053697F">
        <w:rPr>
          <w:rFonts w:ascii="Times New Roman" w:hAnsi="Times New Roman" w:cs="Times New Roman"/>
          <w:sz w:val="28"/>
          <w:szCs w:val="28"/>
        </w:rPr>
        <w:t xml:space="preserve">, </w:t>
      </w:r>
      <w:r w:rsidRPr="0053697F">
        <w:rPr>
          <w:rFonts w:ascii="Times New Roman" w:hAnsi="Times New Roman" w:cs="Times New Roman"/>
          <w:sz w:val="28"/>
          <w:szCs w:val="28"/>
        </w:rPr>
        <w:t>первая стадия выщелачивания халькозина</w:t>
      </w:r>
      <w:r w:rsidR="000A719F"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представляет собой окислительно-восстановительную реакцию (уравнение </w:t>
      </w:r>
      <w:r w:rsidR="00DC5702" w:rsidRPr="0053697F">
        <w:rPr>
          <w:rFonts w:ascii="Times New Roman" w:hAnsi="Times New Roman" w:cs="Times New Roman"/>
          <w:sz w:val="28"/>
          <w:szCs w:val="28"/>
        </w:rPr>
        <w:t>7</w:t>
      </w:r>
      <w:r w:rsidRPr="0053697F">
        <w:rPr>
          <w:rFonts w:ascii="Times New Roman" w:hAnsi="Times New Roman" w:cs="Times New Roman"/>
          <w:sz w:val="28"/>
          <w:szCs w:val="28"/>
        </w:rPr>
        <w:t xml:space="preserve">), в которой происходит окисление меди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vertAlign w:val="superscript"/>
        </w:rPr>
        <w:t>+</w:t>
      </w:r>
      <w:r w:rsidRPr="0053697F">
        <w:rPr>
          <w:rFonts w:ascii="Times New Roman" w:hAnsi="Times New Roman" w:cs="Times New Roman"/>
          <w:sz w:val="28"/>
          <w:szCs w:val="28"/>
        </w:rPr>
        <w:t xml:space="preserve"> до Cu</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 xml:space="preserve"> и серы S</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 xml:space="preserve"> до SO</w:t>
      </w:r>
      <w:r w:rsidRPr="0053697F">
        <w:rPr>
          <w:rFonts w:ascii="Times New Roman" w:hAnsi="Times New Roman" w:cs="Times New Roman"/>
          <w:sz w:val="28"/>
          <w:szCs w:val="28"/>
          <w:vertAlign w:val="subscript"/>
        </w:rPr>
        <w:t>4</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 соответственно.</w:t>
      </w:r>
      <w:r w:rsidR="00663A21" w:rsidRPr="0053697F">
        <w:rPr>
          <w:rFonts w:ascii="Times New Roman" w:hAnsi="Times New Roman" w:cs="Times New Roman"/>
          <w:sz w:val="28"/>
          <w:szCs w:val="28"/>
        </w:rPr>
        <w:t xml:space="preserve"> Щелочная среда поддерживает высокое значение pH, необходимое для образования лигандов в растворе – </w:t>
      </w:r>
      <w:proofErr w:type="spellStart"/>
      <w:r w:rsidR="00663A21" w:rsidRPr="0053697F">
        <w:rPr>
          <w:rFonts w:ascii="Times New Roman" w:hAnsi="Times New Roman" w:cs="Times New Roman"/>
          <w:sz w:val="28"/>
          <w:szCs w:val="28"/>
        </w:rPr>
        <w:t>глицинат</w:t>
      </w:r>
      <w:proofErr w:type="spellEnd"/>
      <w:r w:rsidR="00663A21" w:rsidRPr="0053697F">
        <w:rPr>
          <w:rFonts w:ascii="Times New Roman" w:hAnsi="Times New Roman" w:cs="Times New Roman"/>
          <w:sz w:val="28"/>
          <w:szCs w:val="28"/>
        </w:rPr>
        <w:t xml:space="preserve">-анионов, вступающих с ионами меди (II) в реакцию </w:t>
      </w:r>
      <w:proofErr w:type="spellStart"/>
      <w:r w:rsidR="00663A21" w:rsidRPr="0053697F">
        <w:rPr>
          <w:rFonts w:ascii="Times New Roman" w:hAnsi="Times New Roman" w:cs="Times New Roman"/>
          <w:sz w:val="28"/>
          <w:szCs w:val="28"/>
        </w:rPr>
        <w:t>комплексообразования</w:t>
      </w:r>
      <w:proofErr w:type="spellEnd"/>
      <w:r w:rsidR="00663A21" w:rsidRPr="0053697F">
        <w:rPr>
          <w:rFonts w:ascii="Times New Roman" w:hAnsi="Times New Roman" w:cs="Times New Roman"/>
          <w:sz w:val="28"/>
          <w:szCs w:val="28"/>
        </w:rPr>
        <w:t xml:space="preserve"> устойчивых комплексов </w:t>
      </w:r>
      <w:proofErr w:type="spellStart"/>
      <w:r w:rsidR="00663A21" w:rsidRPr="0053697F">
        <w:rPr>
          <w:rFonts w:ascii="Times New Roman" w:hAnsi="Times New Roman" w:cs="Times New Roman"/>
          <w:sz w:val="28"/>
          <w:szCs w:val="28"/>
        </w:rPr>
        <w:t>глицинатов</w:t>
      </w:r>
      <w:proofErr w:type="spellEnd"/>
      <w:r w:rsidR="00663A21" w:rsidRPr="0053697F">
        <w:rPr>
          <w:rFonts w:ascii="Times New Roman" w:hAnsi="Times New Roman" w:cs="Times New Roman"/>
          <w:sz w:val="28"/>
          <w:szCs w:val="28"/>
        </w:rPr>
        <w:t xml:space="preserve"> меди </w:t>
      </w:r>
      <w:proofErr w:type="spellStart"/>
      <w:r w:rsidR="00663A21" w:rsidRPr="0053697F">
        <w:rPr>
          <w:rFonts w:ascii="Times New Roman" w:hAnsi="Times New Roman" w:cs="Times New Roman"/>
          <w:sz w:val="28"/>
          <w:szCs w:val="28"/>
        </w:rPr>
        <w:t>Cu</w:t>
      </w:r>
      <w:proofErr w:type="spellEnd"/>
      <w:r w:rsidR="00663A21" w:rsidRPr="0053697F">
        <w:rPr>
          <w:rFonts w:ascii="Times New Roman" w:hAnsi="Times New Roman" w:cs="Times New Roman"/>
          <w:sz w:val="28"/>
          <w:szCs w:val="28"/>
        </w:rPr>
        <w:t>(</w:t>
      </w:r>
      <w:proofErr w:type="spellStart"/>
      <w:r w:rsidR="00663A21" w:rsidRPr="0053697F">
        <w:rPr>
          <w:rFonts w:ascii="Times New Roman" w:hAnsi="Times New Roman" w:cs="Times New Roman"/>
          <w:sz w:val="28"/>
          <w:szCs w:val="28"/>
        </w:rPr>
        <w:t>Gly</w:t>
      </w:r>
      <w:proofErr w:type="spellEnd"/>
      <w:r w:rsidR="00663A21" w:rsidRPr="0053697F">
        <w:rPr>
          <w:rFonts w:ascii="Times New Roman" w:hAnsi="Times New Roman" w:cs="Times New Roman"/>
          <w:sz w:val="28"/>
          <w:szCs w:val="28"/>
        </w:rPr>
        <w:t>)</w:t>
      </w:r>
      <w:r w:rsidR="00663A21" w:rsidRPr="0053697F">
        <w:rPr>
          <w:rFonts w:ascii="Times New Roman" w:hAnsi="Times New Roman" w:cs="Times New Roman"/>
          <w:sz w:val="28"/>
          <w:szCs w:val="28"/>
          <w:vertAlign w:val="subscript"/>
        </w:rPr>
        <w:t>2</w:t>
      </w:r>
      <w:r w:rsidR="00663A21" w:rsidRPr="0053697F">
        <w:rPr>
          <w:rFonts w:ascii="Times New Roman" w:hAnsi="Times New Roman" w:cs="Times New Roman"/>
          <w:sz w:val="28"/>
          <w:szCs w:val="28"/>
        </w:rPr>
        <w:t xml:space="preserve"> на второй стадии (уравнение </w:t>
      </w:r>
      <w:r w:rsidR="00DC5702" w:rsidRPr="0053697F">
        <w:rPr>
          <w:rFonts w:ascii="Times New Roman" w:hAnsi="Times New Roman" w:cs="Times New Roman"/>
          <w:sz w:val="28"/>
          <w:szCs w:val="28"/>
        </w:rPr>
        <w:t>8</w:t>
      </w:r>
      <w:r w:rsidR="00663A21" w:rsidRPr="0053697F">
        <w:rPr>
          <w:rFonts w:ascii="Times New Roman" w:hAnsi="Times New Roman" w:cs="Times New Roman"/>
          <w:sz w:val="28"/>
          <w:szCs w:val="28"/>
        </w:rPr>
        <w:t>).</w:t>
      </w:r>
    </w:p>
    <w:p w14:paraId="2AC06A5E" w14:textId="66A05727" w:rsidR="00E02C3A" w:rsidRPr="00E02C3A" w:rsidRDefault="006B0DD5" w:rsidP="00E02C3A">
      <w:pPr>
        <w:spacing w:after="0" w:line="240" w:lineRule="auto"/>
        <w:ind w:firstLine="567"/>
        <w:jc w:val="both"/>
        <w:rPr>
          <w:rFonts w:ascii="Times New Roman" w:hAnsi="Times New Roman" w:cs="Times New Roman"/>
          <w:sz w:val="28"/>
          <w:szCs w:val="28"/>
        </w:rPr>
      </w:pPr>
      <w:r w:rsidRPr="00E02C3A">
        <w:rPr>
          <w:rFonts w:ascii="Times New Roman" w:hAnsi="Times New Roman" w:cs="Times New Roman"/>
          <w:sz w:val="28"/>
          <w:szCs w:val="28"/>
        </w:rPr>
        <w:t xml:space="preserve"> </w:t>
      </w: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61"/>
      </w:tblGrid>
      <w:tr w:rsidR="00E02C3A" w14:paraId="102268C4" w14:textId="77777777" w:rsidTr="00E02C3A">
        <w:trPr>
          <w:jc w:val="center"/>
        </w:trPr>
        <w:tc>
          <w:tcPr>
            <w:tcW w:w="9067" w:type="dxa"/>
            <w:vAlign w:val="center"/>
          </w:tcPr>
          <w:p w14:paraId="57652A1A" w14:textId="618B1152" w:rsidR="00E02C3A" w:rsidRDefault="00E02C3A" w:rsidP="00E02C3A">
            <w:pPr>
              <w:jc w:val="center"/>
              <w:rPr>
                <w:rFonts w:ascii="Times New Roman" w:hAnsi="Times New Roman" w:cs="Times New Roman"/>
                <w:sz w:val="28"/>
                <w:szCs w:val="28"/>
              </w:rPr>
            </w:pPr>
            <w:r w:rsidRPr="009F681B">
              <w:rPr>
                <w:rFonts w:ascii="Times New Roman" w:hAnsi="Times New Roman" w:cs="Times New Roman"/>
                <w:sz w:val="28"/>
                <w:szCs w:val="28"/>
                <w:lang w:val="en-US"/>
              </w:rPr>
              <w:t>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O</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 xml:space="preserve"> + 2e</w:t>
            </w:r>
            <w:r w:rsidRPr="009F681B">
              <w:rPr>
                <w:rFonts w:ascii="Times New Roman" w:hAnsi="Times New Roman" w:cs="Times New Roman"/>
                <w:sz w:val="28"/>
                <w:szCs w:val="28"/>
                <w:vertAlign w:val="superscript"/>
                <w:lang w:val="en-US"/>
              </w:rPr>
              <w:t xml:space="preserve">- </w:t>
            </w:r>
            <w:r w:rsidRPr="009F681B">
              <w:rPr>
                <w:rFonts w:ascii="Times New Roman" w:hAnsi="Times New Roman" w:cs="Times New Roman"/>
                <w:sz w:val="28"/>
                <w:szCs w:val="28"/>
                <w:lang w:val="en-US"/>
              </w:rPr>
              <w:t>→ 2OH</w:t>
            </w:r>
            <w:r w:rsidRPr="009F681B">
              <w:rPr>
                <w:rFonts w:ascii="Times New Roman" w:hAnsi="Times New Roman" w:cs="Times New Roman"/>
                <w:sz w:val="28"/>
                <w:szCs w:val="28"/>
                <w:vertAlign w:val="superscript"/>
                <w:lang w:val="en-US"/>
              </w:rPr>
              <w:t>-</w:t>
            </w:r>
          </w:p>
        </w:tc>
        <w:tc>
          <w:tcPr>
            <w:tcW w:w="561" w:type="dxa"/>
            <w:vAlign w:val="center"/>
          </w:tcPr>
          <w:p w14:paraId="5F0CFBBD" w14:textId="20B5741B" w:rsidR="00E02C3A" w:rsidRDefault="00E02C3A" w:rsidP="00E02C3A">
            <w:pPr>
              <w:jc w:val="center"/>
              <w:rPr>
                <w:rFonts w:ascii="Times New Roman" w:hAnsi="Times New Roman" w:cs="Times New Roman"/>
                <w:sz w:val="28"/>
                <w:szCs w:val="28"/>
              </w:rPr>
            </w:pPr>
            <w:r w:rsidRPr="009F681B">
              <w:rPr>
                <w:rFonts w:ascii="Times New Roman" w:hAnsi="Times New Roman" w:cs="Times New Roman"/>
                <w:sz w:val="28"/>
                <w:szCs w:val="28"/>
                <w:lang w:val="en-US"/>
              </w:rPr>
              <w:t>(6)</w:t>
            </w:r>
          </w:p>
        </w:tc>
      </w:tr>
    </w:tbl>
    <w:p w14:paraId="258EA976" w14:textId="3A28EED9" w:rsidR="004121B8" w:rsidRPr="00E02C3A" w:rsidRDefault="004121B8" w:rsidP="00E02C3A">
      <w:pPr>
        <w:pStyle w:val="Default"/>
        <w:jc w:val="both"/>
        <w:rPr>
          <w:color w:val="auto"/>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5"/>
        <w:gridCol w:w="543"/>
      </w:tblGrid>
      <w:tr w:rsidR="00E02C3A" w14:paraId="5A6F7B1F" w14:textId="77777777" w:rsidTr="00E02C3A">
        <w:trPr>
          <w:jc w:val="center"/>
        </w:trPr>
        <w:tc>
          <w:tcPr>
            <w:tcW w:w="9351" w:type="dxa"/>
            <w:vAlign w:val="center"/>
          </w:tcPr>
          <w:p w14:paraId="659717E0" w14:textId="53F6C6AA" w:rsidR="00E02C3A" w:rsidRPr="00E02C3A" w:rsidRDefault="00E02C3A" w:rsidP="00E02C3A">
            <w:pPr>
              <w:jc w:val="center"/>
              <w:rPr>
                <w:rFonts w:ascii="Times New Roman" w:hAnsi="Times New Roman" w:cs="Times New Roman"/>
                <w:sz w:val="28"/>
                <w:szCs w:val="28"/>
                <w:lang w:val="en-US"/>
              </w:rPr>
            </w:pPr>
            <w:r w:rsidRPr="00E02C3A">
              <w:rPr>
                <w:rFonts w:ascii="Times New Roman" w:hAnsi="Times New Roman" w:cs="Times New Roman"/>
                <w:sz w:val="28"/>
                <w:szCs w:val="28"/>
                <w:lang w:val="en-US"/>
              </w:rPr>
              <w:t>Cu</w:t>
            </w:r>
            <w:r w:rsidRPr="00E02C3A">
              <w:rPr>
                <w:rFonts w:ascii="Times New Roman" w:hAnsi="Times New Roman" w:cs="Times New Roman"/>
                <w:sz w:val="28"/>
                <w:szCs w:val="28"/>
                <w:vertAlign w:val="subscript"/>
                <w:lang w:val="en-US"/>
              </w:rPr>
              <w:t>2</w:t>
            </w:r>
            <w:r w:rsidRPr="00E02C3A">
              <w:rPr>
                <w:rFonts w:ascii="Times New Roman" w:hAnsi="Times New Roman" w:cs="Times New Roman"/>
                <w:sz w:val="28"/>
                <w:szCs w:val="28"/>
                <w:lang w:val="en-US"/>
              </w:rPr>
              <w:t>S + 3H</w:t>
            </w:r>
            <w:r w:rsidRPr="00E02C3A">
              <w:rPr>
                <w:rFonts w:ascii="Times New Roman" w:hAnsi="Times New Roman" w:cs="Times New Roman"/>
                <w:sz w:val="28"/>
                <w:szCs w:val="28"/>
                <w:vertAlign w:val="subscript"/>
                <w:lang w:val="en-US"/>
              </w:rPr>
              <w:t>2</w:t>
            </w:r>
            <w:r w:rsidRPr="00E02C3A">
              <w:rPr>
                <w:rFonts w:ascii="Times New Roman" w:hAnsi="Times New Roman" w:cs="Times New Roman"/>
                <w:sz w:val="28"/>
                <w:szCs w:val="28"/>
                <w:lang w:val="en-US"/>
              </w:rPr>
              <w:t>O</w:t>
            </w:r>
            <w:r w:rsidRPr="00E02C3A">
              <w:rPr>
                <w:rFonts w:ascii="Times New Roman" w:hAnsi="Times New Roman" w:cs="Times New Roman"/>
                <w:sz w:val="28"/>
                <w:szCs w:val="28"/>
                <w:vertAlign w:val="subscript"/>
                <w:lang w:val="en-US"/>
              </w:rPr>
              <w:t xml:space="preserve">2 </w:t>
            </w:r>
            <w:r w:rsidRPr="00E02C3A">
              <w:rPr>
                <w:rFonts w:ascii="Times New Roman" w:hAnsi="Times New Roman" w:cs="Times New Roman"/>
                <w:sz w:val="28"/>
                <w:szCs w:val="28"/>
                <w:lang w:val="en-US"/>
              </w:rPr>
              <w:t>+ 2OH</w:t>
            </w:r>
            <w:r w:rsidRPr="00E02C3A">
              <w:rPr>
                <w:rFonts w:ascii="Times New Roman" w:hAnsi="Times New Roman" w:cs="Times New Roman"/>
                <w:sz w:val="28"/>
                <w:szCs w:val="28"/>
                <w:vertAlign w:val="superscript"/>
                <w:lang w:val="en-US"/>
              </w:rPr>
              <w:t>-</w:t>
            </w:r>
            <w:r w:rsidRPr="00E02C3A">
              <w:rPr>
                <w:rFonts w:ascii="Times New Roman" w:hAnsi="Times New Roman" w:cs="Times New Roman"/>
                <w:sz w:val="28"/>
                <w:szCs w:val="28"/>
                <w:lang w:val="en-US"/>
              </w:rPr>
              <w:t xml:space="preserve"> - 4e</w:t>
            </w:r>
            <w:r w:rsidRPr="00E02C3A">
              <w:rPr>
                <w:rFonts w:ascii="Times New Roman" w:hAnsi="Times New Roman" w:cs="Times New Roman"/>
                <w:sz w:val="28"/>
                <w:szCs w:val="28"/>
                <w:vertAlign w:val="superscript"/>
                <w:lang w:val="en-US"/>
              </w:rPr>
              <w:t>-</w:t>
            </w:r>
            <w:r w:rsidRPr="00E02C3A">
              <w:rPr>
                <w:rFonts w:ascii="Times New Roman" w:hAnsi="Times New Roman" w:cs="Times New Roman"/>
                <w:sz w:val="28"/>
                <w:szCs w:val="28"/>
                <w:lang w:val="en-US"/>
              </w:rPr>
              <w:t xml:space="preserve"> → 2Cu</w:t>
            </w:r>
            <w:r w:rsidRPr="00E02C3A">
              <w:rPr>
                <w:rFonts w:ascii="Times New Roman" w:hAnsi="Times New Roman" w:cs="Times New Roman"/>
                <w:sz w:val="28"/>
                <w:szCs w:val="28"/>
                <w:vertAlign w:val="superscript"/>
                <w:lang w:val="en-US"/>
              </w:rPr>
              <w:t>2+</w:t>
            </w:r>
            <w:r w:rsidRPr="00E02C3A">
              <w:rPr>
                <w:rFonts w:ascii="Times New Roman" w:hAnsi="Times New Roman" w:cs="Times New Roman"/>
                <w:sz w:val="28"/>
                <w:szCs w:val="28"/>
                <w:lang w:val="en-US"/>
              </w:rPr>
              <w:t xml:space="preserve"> + SO</w:t>
            </w:r>
            <w:r w:rsidRPr="00E02C3A">
              <w:rPr>
                <w:rFonts w:ascii="Times New Roman" w:hAnsi="Times New Roman" w:cs="Times New Roman"/>
                <w:sz w:val="28"/>
                <w:szCs w:val="28"/>
                <w:vertAlign w:val="subscript"/>
                <w:lang w:val="en-US"/>
              </w:rPr>
              <w:t>4</w:t>
            </w:r>
            <w:r w:rsidRPr="00E02C3A">
              <w:rPr>
                <w:rFonts w:ascii="Times New Roman" w:hAnsi="Times New Roman" w:cs="Times New Roman"/>
                <w:sz w:val="28"/>
                <w:szCs w:val="28"/>
                <w:vertAlign w:val="superscript"/>
                <w:lang w:val="en-US"/>
              </w:rPr>
              <w:t>2-</w:t>
            </w:r>
            <w:r w:rsidRPr="00E02C3A">
              <w:rPr>
                <w:rFonts w:ascii="Times New Roman" w:hAnsi="Times New Roman" w:cs="Times New Roman"/>
                <w:sz w:val="28"/>
                <w:szCs w:val="28"/>
                <w:lang w:val="en-US"/>
              </w:rPr>
              <w:t xml:space="preserve"> + 4H</w:t>
            </w:r>
            <w:r w:rsidRPr="00E02C3A">
              <w:rPr>
                <w:rFonts w:ascii="Times New Roman" w:hAnsi="Times New Roman" w:cs="Times New Roman"/>
                <w:sz w:val="28"/>
                <w:szCs w:val="28"/>
                <w:vertAlign w:val="subscript"/>
                <w:lang w:val="en-US"/>
              </w:rPr>
              <w:t>2</w:t>
            </w:r>
            <w:r w:rsidRPr="00E02C3A">
              <w:rPr>
                <w:rFonts w:ascii="Times New Roman" w:hAnsi="Times New Roman" w:cs="Times New Roman"/>
                <w:sz w:val="28"/>
                <w:szCs w:val="28"/>
                <w:lang w:val="en-US"/>
              </w:rPr>
              <w:t>O</w:t>
            </w:r>
          </w:p>
        </w:tc>
        <w:tc>
          <w:tcPr>
            <w:tcW w:w="277" w:type="dxa"/>
            <w:vAlign w:val="center"/>
          </w:tcPr>
          <w:p w14:paraId="707BDA38" w14:textId="7B41BE19" w:rsidR="00E02C3A" w:rsidRPr="00E02C3A" w:rsidRDefault="00E02C3A" w:rsidP="00E02C3A">
            <w:pPr>
              <w:jc w:val="center"/>
              <w:rPr>
                <w:rFonts w:ascii="Times New Roman" w:hAnsi="Times New Roman" w:cs="Times New Roman"/>
                <w:sz w:val="28"/>
                <w:szCs w:val="28"/>
              </w:rPr>
            </w:pPr>
            <w:r w:rsidRPr="00E02C3A">
              <w:rPr>
                <w:rFonts w:ascii="Times New Roman" w:hAnsi="Times New Roman" w:cs="Times New Roman"/>
                <w:sz w:val="28"/>
                <w:szCs w:val="28"/>
                <w:lang w:val="en-US"/>
              </w:rPr>
              <w:t>(7)</w:t>
            </w:r>
          </w:p>
        </w:tc>
      </w:tr>
    </w:tbl>
    <w:p w14:paraId="221E2874" w14:textId="0CC48D5E" w:rsidR="00E71082" w:rsidRPr="004B5621" w:rsidRDefault="00E71082" w:rsidP="004B5621">
      <w:pPr>
        <w:pStyle w:val="Default"/>
        <w:jc w:val="both"/>
        <w:rPr>
          <w:color w:val="auto"/>
          <w:sz w:val="28"/>
          <w:szCs w:val="28"/>
        </w:rPr>
      </w:pPr>
    </w:p>
    <w:tbl>
      <w:tblPr>
        <w:tblStyle w:val="a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7"/>
        <w:gridCol w:w="561"/>
      </w:tblGrid>
      <w:tr w:rsidR="004B5621" w14:paraId="44C77B16" w14:textId="77777777" w:rsidTr="004B5621">
        <w:trPr>
          <w:jc w:val="center"/>
        </w:trPr>
        <w:tc>
          <w:tcPr>
            <w:tcW w:w="4709" w:type="pct"/>
            <w:vAlign w:val="center"/>
          </w:tcPr>
          <w:p w14:paraId="0B045DBB" w14:textId="258C61BA" w:rsidR="004B5621" w:rsidRPr="004B5621" w:rsidRDefault="004B5621" w:rsidP="004B5621">
            <w:pPr>
              <w:pStyle w:val="Default"/>
              <w:jc w:val="center"/>
              <w:rPr>
                <w:sz w:val="28"/>
                <w:szCs w:val="28"/>
                <w:lang w:val="en-US"/>
              </w:rPr>
            </w:pPr>
            <w:r w:rsidRPr="009F681B">
              <w:rPr>
                <w:color w:val="auto"/>
                <w:sz w:val="28"/>
                <w:szCs w:val="28"/>
                <w:lang w:val="en-US"/>
              </w:rPr>
              <w:t>Cu</w:t>
            </w:r>
            <w:r w:rsidRPr="009F681B">
              <w:rPr>
                <w:color w:val="auto"/>
                <w:sz w:val="28"/>
                <w:szCs w:val="28"/>
                <w:vertAlign w:val="superscript"/>
                <w:lang w:val="en-US"/>
              </w:rPr>
              <w:t>2+</w:t>
            </w:r>
            <w:r w:rsidRPr="009F681B">
              <w:rPr>
                <w:color w:val="auto"/>
                <w:sz w:val="28"/>
                <w:szCs w:val="28"/>
                <w:lang w:val="en-US"/>
              </w:rPr>
              <w:t xml:space="preserve"> + 2H</w:t>
            </w:r>
            <w:r w:rsidRPr="009F681B">
              <w:rPr>
                <w:color w:val="auto"/>
                <w:sz w:val="28"/>
                <w:szCs w:val="28"/>
                <w:vertAlign w:val="subscript"/>
                <w:lang w:val="en-US"/>
              </w:rPr>
              <w:t>2</w:t>
            </w:r>
            <w:r w:rsidRPr="009F681B">
              <w:rPr>
                <w:color w:val="auto"/>
                <w:sz w:val="28"/>
                <w:szCs w:val="28"/>
                <w:lang w:val="en-US"/>
              </w:rPr>
              <w:t>N-CH</w:t>
            </w:r>
            <w:r w:rsidRPr="009F681B">
              <w:rPr>
                <w:color w:val="auto"/>
                <w:sz w:val="28"/>
                <w:szCs w:val="28"/>
                <w:vertAlign w:val="subscript"/>
                <w:lang w:val="en-US"/>
              </w:rPr>
              <w:t>2</w:t>
            </w:r>
            <w:r w:rsidRPr="009F681B">
              <w:rPr>
                <w:color w:val="auto"/>
                <w:sz w:val="28"/>
                <w:szCs w:val="28"/>
                <w:lang w:val="en-US"/>
              </w:rPr>
              <w:t>-COOH + 2OH</w:t>
            </w:r>
            <w:r w:rsidRPr="009F681B">
              <w:rPr>
                <w:color w:val="auto"/>
                <w:sz w:val="28"/>
                <w:szCs w:val="28"/>
                <w:vertAlign w:val="superscript"/>
                <w:lang w:val="en-US"/>
              </w:rPr>
              <w:t>-</w:t>
            </w:r>
            <w:r w:rsidRPr="009F681B">
              <w:rPr>
                <w:color w:val="auto"/>
                <w:sz w:val="28"/>
                <w:szCs w:val="28"/>
                <w:lang w:val="en-US"/>
              </w:rPr>
              <w:t xml:space="preserve"> → Cu(H</w:t>
            </w:r>
            <w:r w:rsidRPr="009F681B">
              <w:rPr>
                <w:color w:val="auto"/>
                <w:sz w:val="28"/>
                <w:szCs w:val="28"/>
                <w:vertAlign w:val="subscript"/>
                <w:lang w:val="en-US"/>
              </w:rPr>
              <w:t>2</w:t>
            </w:r>
            <w:r w:rsidRPr="009F681B">
              <w:rPr>
                <w:color w:val="auto"/>
                <w:sz w:val="28"/>
                <w:szCs w:val="28"/>
                <w:lang w:val="en-US"/>
              </w:rPr>
              <w:t>N-CH</w:t>
            </w:r>
            <w:r w:rsidRPr="009F681B">
              <w:rPr>
                <w:color w:val="auto"/>
                <w:sz w:val="28"/>
                <w:szCs w:val="28"/>
                <w:vertAlign w:val="subscript"/>
                <w:lang w:val="en-US"/>
              </w:rPr>
              <w:t>2</w:t>
            </w:r>
            <w:r w:rsidRPr="009F681B">
              <w:rPr>
                <w:color w:val="auto"/>
                <w:sz w:val="28"/>
                <w:szCs w:val="28"/>
                <w:lang w:val="en-US"/>
              </w:rPr>
              <w:t>-COO)</w:t>
            </w:r>
            <w:r w:rsidRPr="009F681B">
              <w:rPr>
                <w:color w:val="auto"/>
                <w:sz w:val="28"/>
                <w:szCs w:val="28"/>
                <w:vertAlign w:val="subscript"/>
                <w:lang w:val="en-US"/>
              </w:rPr>
              <w:t>2</w:t>
            </w:r>
            <w:r w:rsidRPr="009F681B">
              <w:rPr>
                <w:color w:val="auto"/>
                <w:sz w:val="28"/>
                <w:szCs w:val="28"/>
                <w:lang w:val="en-US"/>
              </w:rPr>
              <w:t xml:space="preserve"> + 2H</w:t>
            </w:r>
            <w:r w:rsidRPr="009F681B">
              <w:rPr>
                <w:color w:val="auto"/>
                <w:sz w:val="28"/>
                <w:szCs w:val="28"/>
                <w:vertAlign w:val="subscript"/>
                <w:lang w:val="en-US"/>
              </w:rPr>
              <w:t>2</w:t>
            </w:r>
            <w:r w:rsidRPr="009F681B">
              <w:rPr>
                <w:color w:val="auto"/>
                <w:sz w:val="28"/>
                <w:szCs w:val="28"/>
                <w:lang w:val="en-US"/>
              </w:rPr>
              <w:t>O</w:t>
            </w:r>
          </w:p>
        </w:tc>
        <w:tc>
          <w:tcPr>
            <w:tcW w:w="291" w:type="pct"/>
            <w:vAlign w:val="center"/>
          </w:tcPr>
          <w:p w14:paraId="418C773F" w14:textId="4FCF349E" w:rsidR="004B5621" w:rsidRDefault="004B5621" w:rsidP="004B5621">
            <w:pPr>
              <w:pStyle w:val="Default"/>
              <w:jc w:val="center"/>
              <w:rPr>
                <w:sz w:val="28"/>
                <w:szCs w:val="28"/>
              </w:rPr>
            </w:pPr>
            <w:r w:rsidRPr="009F681B">
              <w:rPr>
                <w:color w:val="auto"/>
                <w:sz w:val="28"/>
                <w:szCs w:val="28"/>
                <w:lang w:val="en-US"/>
              </w:rPr>
              <w:t>(8)</w:t>
            </w:r>
          </w:p>
        </w:tc>
      </w:tr>
    </w:tbl>
    <w:p w14:paraId="7FFF0D76" w14:textId="77777777" w:rsidR="004B5621" w:rsidRPr="004B5621" w:rsidRDefault="004B5621" w:rsidP="00E32AED">
      <w:pPr>
        <w:pStyle w:val="Default"/>
        <w:ind w:firstLine="567"/>
        <w:jc w:val="both"/>
        <w:rPr>
          <w:sz w:val="28"/>
          <w:szCs w:val="28"/>
        </w:rPr>
      </w:pPr>
    </w:p>
    <w:p w14:paraId="7ABDD1B9" w14:textId="60D86DCF" w:rsidR="00A953AF" w:rsidRDefault="00A953AF" w:rsidP="004C677D">
      <w:pPr>
        <w:pStyle w:val="Default"/>
        <w:ind w:firstLine="567"/>
        <w:jc w:val="both"/>
        <w:rPr>
          <w:sz w:val="28"/>
          <w:szCs w:val="28"/>
        </w:rPr>
      </w:pPr>
      <w:r w:rsidRPr="00A953AF">
        <w:rPr>
          <w:sz w:val="28"/>
          <w:szCs w:val="28"/>
        </w:rPr>
        <w:t>Обобщённое уравнение реакции выщелачивания халькозина в щелочной среде с участием глицина и пероксида водорода может быть представлено следующей схемой [70, с. 21]:</w:t>
      </w:r>
    </w:p>
    <w:p w14:paraId="22C6C613" w14:textId="77777777" w:rsidR="004C677D" w:rsidRPr="004C677D" w:rsidRDefault="004C677D" w:rsidP="004C677D">
      <w:pPr>
        <w:pStyle w:val="Default"/>
        <w:ind w:firstLine="567"/>
        <w:jc w:val="both"/>
        <w:rPr>
          <w:sz w:val="28"/>
          <w:szCs w:val="28"/>
        </w:rPr>
      </w:pPr>
    </w:p>
    <w:tbl>
      <w:tblPr>
        <w:tblStyle w:val="a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7"/>
        <w:gridCol w:w="561"/>
      </w:tblGrid>
      <w:tr w:rsidR="00840820" w14:paraId="6DF454F5" w14:textId="77777777" w:rsidTr="00840820">
        <w:trPr>
          <w:jc w:val="center"/>
        </w:trPr>
        <w:tc>
          <w:tcPr>
            <w:tcW w:w="4709" w:type="pct"/>
            <w:vAlign w:val="center"/>
          </w:tcPr>
          <w:p w14:paraId="13EB0CD2" w14:textId="77777777" w:rsidR="00840820" w:rsidRPr="00840820" w:rsidRDefault="00840820" w:rsidP="00840820">
            <w:pPr>
              <w:pStyle w:val="Default"/>
              <w:jc w:val="center"/>
              <w:rPr>
                <w:color w:val="auto"/>
                <w:sz w:val="28"/>
                <w:szCs w:val="28"/>
                <w:lang w:val="en-US"/>
              </w:rPr>
            </w:pPr>
            <w:r w:rsidRPr="009F681B">
              <w:rPr>
                <w:color w:val="auto"/>
                <w:sz w:val="28"/>
                <w:szCs w:val="28"/>
                <w:lang w:val="en-US"/>
              </w:rPr>
              <w:lastRenderedPageBreak/>
              <w:t>Cu</w:t>
            </w:r>
            <w:r w:rsidRPr="009F681B">
              <w:rPr>
                <w:color w:val="auto"/>
                <w:sz w:val="28"/>
                <w:szCs w:val="28"/>
                <w:vertAlign w:val="subscript"/>
                <w:lang w:val="en-US"/>
              </w:rPr>
              <w:t>2</w:t>
            </w:r>
            <w:r w:rsidRPr="009F681B">
              <w:rPr>
                <w:color w:val="auto"/>
                <w:sz w:val="28"/>
                <w:szCs w:val="28"/>
                <w:lang w:val="en-US"/>
              </w:rPr>
              <w:t>S + 4H</w:t>
            </w:r>
            <w:r w:rsidRPr="009F681B">
              <w:rPr>
                <w:color w:val="auto"/>
                <w:sz w:val="28"/>
                <w:szCs w:val="28"/>
                <w:vertAlign w:val="subscript"/>
                <w:lang w:val="en-US"/>
              </w:rPr>
              <w:t>2</w:t>
            </w:r>
            <w:r w:rsidRPr="009F681B">
              <w:rPr>
                <w:color w:val="auto"/>
                <w:sz w:val="28"/>
                <w:szCs w:val="28"/>
                <w:lang w:val="en-US"/>
              </w:rPr>
              <w:t>N-CH</w:t>
            </w:r>
            <w:r w:rsidRPr="009F681B">
              <w:rPr>
                <w:color w:val="auto"/>
                <w:sz w:val="28"/>
                <w:szCs w:val="28"/>
                <w:vertAlign w:val="subscript"/>
                <w:lang w:val="en-US"/>
              </w:rPr>
              <w:t>2</w:t>
            </w:r>
            <w:r w:rsidRPr="009F681B">
              <w:rPr>
                <w:color w:val="auto"/>
                <w:sz w:val="28"/>
                <w:szCs w:val="28"/>
                <w:lang w:val="en-US"/>
              </w:rPr>
              <w:t>-COOH + 2NaOH + 5H</w:t>
            </w:r>
            <w:r w:rsidRPr="009F681B">
              <w:rPr>
                <w:color w:val="auto"/>
                <w:sz w:val="28"/>
                <w:szCs w:val="28"/>
                <w:vertAlign w:val="subscript"/>
                <w:lang w:val="en-US"/>
              </w:rPr>
              <w:t>2</w:t>
            </w:r>
            <w:r w:rsidRPr="009F681B">
              <w:rPr>
                <w:color w:val="auto"/>
                <w:sz w:val="28"/>
                <w:szCs w:val="28"/>
                <w:lang w:val="en-US"/>
              </w:rPr>
              <w:t>O</w:t>
            </w:r>
            <w:r w:rsidRPr="009F681B">
              <w:rPr>
                <w:color w:val="auto"/>
                <w:sz w:val="28"/>
                <w:szCs w:val="28"/>
                <w:vertAlign w:val="subscript"/>
                <w:lang w:val="en-US"/>
              </w:rPr>
              <w:t xml:space="preserve">2 </w:t>
            </w:r>
            <w:r w:rsidRPr="009F681B">
              <w:rPr>
                <w:color w:val="auto"/>
                <w:sz w:val="28"/>
                <w:szCs w:val="28"/>
                <w:lang w:val="en-US"/>
              </w:rPr>
              <w:t>→ 2Cu(H</w:t>
            </w:r>
            <w:r w:rsidRPr="009F681B">
              <w:rPr>
                <w:color w:val="auto"/>
                <w:sz w:val="28"/>
                <w:szCs w:val="28"/>
                <w:vertAlign w:val="subscript"/>
                <w:lang w:val="en-US"/>
              </w:rPr>
              <w:t>2</w:t>
            </w:r>
            <w:r w:rsidRPr="009F681B">
              <w:rPr>
                <w:color w:val="auto"/>
                <w:sz w:val="28"/>
                <w:szCs w:val="28"/>
                <w:lang w:val="en-US"/>
              </w:rPr>
              <w:t>N-CH</w:t>
            </w:r>
            <w:r w:rsidRPr="009F681B">
              <w:rPr>
                <w:color w:val="auto"/>
                <w:sz w:val="28"/>
                <w:szCs w:val="28"/>
                <w:vertAlign w:val="subscript"/>
                <w:lang w:val="en-US"/>
              </w:rPr>
              <w:t>2</w:t>
            </w:r>
            <w:r w:rsidRPr="009F681B">
              <w:rPr>
                <w:color w:val="auto"/>
                <w:sz w:val="28"/>
                <w:szCs w:val="28"/>
                <w:lang w:val="en-US"/>
              </w:rPr>
              <w:t>-COO)</w:t>
            </w:r>
            <w:r w:rsidRPr="009F681B">
              <w:rPr>
                <w:color w:val="auto"/>
                <w:sz w:val="28"/>
                <w:szCs w:val="28"/>
                <w:vertAlign w:val="subscript"/>
                <w:lang w:val="en-US"/>
              </w:rPr>
              <w:t>2</w:t>
            </w:r>
            <w:r w:rsidRPr="009F681B">
              <w:rPr>
                <w:color w:val="auto"/>
                <w:sz w:val="28"/>
                <w:szCs w:val="28"/>
                <w:lang w:val="en-US"/>
              </w:rPr>
              <w:t xml:space="preserve"> +</w:t>
            </w:r>
            <w:r w:rsidRPr="00840820">
              <w:rPr>
                <w:color w:val="auto"/>
                <w:sz w:val="28"/>
                <w:szCs w:val="28"/>
                <w:lang w:val="en-US"/>
              </w:rPr>
              <w:t xml:space="preserve"> </w:t>
            </w:r>
          </w:p>
          <w:p w14:paraId="55B62C84" w14:textId="28DD91EB" w:rsidR="00840820" w:rsidRPr="00840820" w:rsidRDefault="00840820" w:rsidP="00840820">
            <w:pPr>
              <w:pStyle w:val="Default"/>
              <w:jc w:val="center"/>
              <w:rPr>
                <w:color w:val="auto"/>
                <w:sz w:val="28"/>
                <w:szCs w:val="28"/>
                <w:lang w:val="en-US"/>
              </w:rPr>
            </w:pPr>
            <w:r w:rsidRPr="00840820">
              <w:rPr>
                <w:color w:val="auto"/>
                <w:sz w:val="28"/>
                <w:szCs w:val="28"/>
                <w:lang w:val="en-US"/>
              </w:rPr>
              <w:t>+</w:t>
            </w:r>
            <w:r>
              <w:rPr>
                <w:color w:val="auto"/>
                <w:sz w:val="28"/>
                <w:szCs w:val="28"/>
              </w:rPr>
              <w:t xml:space="preserve"> </w:t>
            </w:r>
            <w:r w:rsidRPr="00840820">
              <w:rPr>
                <w:color w:val="auto"/>
                <w:sz w:val="28"/>
                <w:szCs w:val="28"/>
                <w:lang w:val="en-US"/>
              </w:rPr>
              <w:t>Na</w:t>
            </w:r>
            <w:r w:rsidRPr="00840820">
              <w:rPr>
                <w:color w:val="auto"/>
                <w:sz w:val="28"/>
                <w:szCs w:val="28"/>
                <w:vertAlign w:val="subscript"/>
                <w:lang w:val="en-US"/>
              </w:rPr>
              <w:t>2</w:t>
            </w:r>
            <w:r w:rsidRPr="00840820">
              <w:rPr>
                <w:color w:val="auto"/>
                <w:sz w:val="28"/>
                <w:szCs w:val="28"/>
                <w:lang w:val="en-US"/>
              </w:rPr>
              <w:t>SO</w:t>
            </w:r>
            <w:r w:rsidRPr="00840820">
              <w:rPr>
                <w:color w:val="auto"/>
                <w:sz w:val="28"/>
                <w:szCs w:val="28"/>
                <w:vertAlign w:val="subscript"/>
                <w:lang w:val="en-US"/>
              </w:rPr>
              <w:t>4</w:t>
            </w:r>
            <w:r w:rsidRPr="00840820">
              <w:rPr>
                <w:color w:val="auto"/>
                <w:sz w:val="28"/>
                <w:szCs w:val="28"/>
                <w:lang w:val="en-US"/>
              </w:rPr>
              <w:t xml:space="preserve"> + 8H</w:t>
            </w:r>
            <w:r w:rsidRPr="00840820">
              <w:rPr>
                <w:color w:val="auto"/>
                <w:sz w:val="28"/>
                <w:szCs w:val="28"/>
                <w:vertAlign w:val="subscript"/>
                <w:lang w:val="en-US"/>
              </w:rPr>
              <w:t>2</w:t>
            </w:r>
            <w:r w:rsidRPr="00840820">
              <w:rPr>
                <w:color w:val="auto"/>
                <w:sz w:val="28"/>
                <w:szCs w:val="28"/>
                <w:lang w:val="en-US"/>
              </w:rPr>
              <w:t>O</w:t>
            </w:r>
          </w:p>
        </w:tc>
        <w:tc>
          <w:tcPr>
            <w:tcW w:w="291" w:type="pct"/>
            <w:vAlign w:val="center"/>
          </w:tcPr>
          <w:p w14:paraId="48D6A7E8" w14:textId="07B1D9A6" w:rsidR="00840820" w:rsidRDefault="00840820" w:rsidP="00840820">
            <w:pPr>
              <w:pStyle w:val="Default"/>
              <w:jc w:val="center"/>
              <w:rPr>
                <w:color w:val="auto"/>
                <w:sz w:val="28"/>
                <w:szCs w:val="28"/>
              </w:rPr>
            </w:pPr>
            <w:r w:rsidRPr="0053697F">
              <w:rPr>
                <w:color w:val="auto"/>
                <w:sz w:val="28"/>
                <w:szCs w:val="28"/>
              </w:rPr>
              <w:t>(9)</w:t>
            </w:r>
          </w:p>
        </w:tc>
      </w:tr>
    </w:tbl>
    <w:p w14:paraId="6C5D11B9" w14:textId="77777777" w:rsidR="00BA3277" w:rsidRDefault="00BA3277" w:rsidP="00CE3270">
      <w:pPr>
        <w:spacing w:after="0" w:line="240" w:lineRule="auto"/>
        <w:ind w:firstLine="567"/>
        <w:jc w:val="both"/>
        <w:rPr>
          <w:rFonts w:ascii="Times New Roman" w:hAnsi="Times New Roman" w:cs="Times New Roman"/>
          <w:sz w:val="28"/>
          <w:szCs w:val="28"/>
        </w:rPr>
      </w:pPr>
    </w:p>
    <w:p w14:paraId="02F96244" w14:textId="0094ED37" w:rsidR="00490461" w:rsidRPr="0053697F" w:rsidRDefault="00CE3270" w:rsidP="00CE327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3.2.2 </w:t>
      </w:r>
      <w:r w:rsidR="00490461" w:rsidRPr="00CE3270">
        <w:rPr>
          <w:rFonts w:ascii="Times New Roman" w:hAnsi="Times New Roman" w:cs="Times New Roman"/>
          <w:sz w:val="28"/>
          <w:szCs w:val="28"/>
        </w:rPr>
        <w:t>Влияние начальной концентрации гидроксида натрия</w:t>
      </w:r>
      <w:r w:rsidR="001E7341" w:rsidRPr="00CE3270">
        <w:rPr>
          <w:rFonts w:ascii="Times New Roman" w:hAnsi="Times New Roman" w:cs="Times New Roman"/>
          <w:sz w:val="28"/>
          <w:szCs w:val="28"/>
        </w:rPr>
        <w:t xml:space="preserve"> на выщелачивание халькозина</w:t>
      </w:r>
    </w:p>
    <w:p w14:paraId="343B7663" w14:textId="593A1C09" w:rsidR="00490461" w:rsidRPr="0053697F" w:rsidRDefault="00490461" w:rsidP="00490461">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На рисунке </w:t>
      </w:r>
      <w:r w:rsidR="00E71082">
        <w:rPr>
          <w:rFonts w:ascii="Times New Roman" w:hAnsi="Times New Roman" w:cs="Times New Roman"/>
          <w:sz w:val="28"/>
          <w:szCs w:val="28"/>
        </w:rPr>
        <w:t>19</w:t>
      </w:r>
      <w:r w:rsidRPr="0053697F">
        <w:rPr>
          <w:rFonts w:ascii="Times New Roman" w:hAnsi="Times New Roman" w:cs="Times New Roman"/>
          <w:sz w:val="28"/>
          <w:szCs w:val="28"/>
        </w:rPr>
        <w:t xml:space="preserve"> показано влияние начальной концентрации гидроксида натрия на кинетику глицинового выщелачивания халькозина (</w:t>
      </w:r>
      <w:r w:rsidR="0073720F" w:rsidRPr="0053697F">
        <w:rPr>
          <w:rFonts w:ascii="Times New Roman" w:hAnsi="Times New Roman" w:cs="Times New Roman"/>
          <w:sz w:val="28"/>
          <w:szCs w:val="28"/>
        </w:rPr>
        <w:t xml:space="preserve">размер частиц </w:t>
      </w:r>
      <w:r w:rsidRPr="0053697F">
        <w:rPr>
          <w:rFonts w:ascii="Times New Roman" w:hAnsi="Times New Roman" w:cs="Times New Roman"/>
          <w:sz w:val="28"/>
          <w:szCs w:val="28"/>
        </w:rPr>
        <w:t xml:space="preserve">60 мкм) без участия окислителя в системах 1M </w:t>
      </w:r>
      <w:proofErr w:type="spellStart"/>
      <w:r w:rsidRPr="0053697F">
        <w:rPr>
          <w:rFonts w:ascii="Times New Roman" w:hAnsi="Times New Roman" w:cs="Times New Roman"/>
          <w:sz w:val="28"/>
          <w:szCs w:val="28"/>
        </w:rPr>
        <w:t>Gly-NaOH</w:t>
      </w:r>
      <w:proofErr w:type="spellEnd"/>
      <w:r w:rsidRPr="0053697F">
        <w:rPr>
          <w:rFonts w:ascii="Times New Roman" w:hAnsi="Times New Roman" w:cs="Times New Roman"/>
          <w:sz w:val="28"/>
          <w:szCs w:val="28"/>
        </w:rPr>
        <w:t xml:space="preserve"> в течение 5, 10, 20, 30 мин при </w:t>
      </w:r>
      <w:r w:rsidR="001C568A" w:rsidRPr="0053697F">
        <w:rPr>
          <w:rFonts w:ascii="Times New Roman" w:hAnsi="Times New Roman" w:cs="Times New Roman"/>
          <w:sz w:val="28"/>
          <w:szCs w:val="28"/>
        </w:rPr>
        <w:t xml:space="preserve">температуре </w:t>
      </w:r>
      <w:r w:rsidRPr="0053697F">
        <w:rPr>
          <w:rFonts w:ascii="Times New Roman" w:hAnsi="Times New Roman" w:cs="Times New Roman"/>
          <w:sz w:val="28"/>
          <w:szCs w:val="28"/>
        </w:rPr>
        <w:t>25 °C.</w:t>
      </w:r>
      <w:r w:rsidR="001C568A" w:rsidRPr="0053697F">
        <w:rPr>
          <w:rFonts w:ascii="Times New Roman" w:hAnsi="Times New Roman" w:cs="Times New Roman"/>
          <w:sz w:val="28"/>
          <w:szCs w:val="28"/>
        </w:rPr>
        <w:t xml:space="preserve"> И</w:t>
      </w:r>
      <w:r w:rsidRPr="0053697F">
        <w:rPr>
          <w:rFonts w:ascii="Times New Roman" w:hAnsi="Times New Roman" w:cs="Times New Roman"/>
          <w:sz w:val="28"/>
          <w:szCs w:val="28"/>
        </w:rPr>
        <w:t xml:space="preserve">звлечение меди увеличивается от 18,34±3,72 мг/л (1,26 %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до 50,00±12,94 мг/л (3,43 %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с ростом концентрации щелочи от 0,001 М до 1 М, соответственно, т.е. пик извлечения меди достигается при концентрационном соотношении </w:t>
      </w:r>
      <w:proofErr w:type="spellStart"/>
      <w:r w:rsidRPr="0053697F">
        <w:rPr>
          <w:rFonts w:ascii="Times New Roman" w:hAnsi="Times New Roman" w:cs="Times New Roman"/>
          <w:sz w:val="28"/>
          <w:szCs w:val="28"/>
        </w:rPr>
        <w:t>Gly:NaOH</w:t>
      </w:r>
      <w:proofErr w:type="spellEnd"/>
      <w:r w:rsidRPr="0053697F">
        <w:rPr>
          <w:rFonts w:ascii="Times New Roman" w:hAnsi="Times New Roman" w:cs="Times New Roman"/>
          <w:sz w:val="28"/>
          <w:szCs w:val="28"/>
        </w:rPr>
        <w:t xml:space="preserve">=1:1, тогда как в соотношении 1:2 извлечение меди резко падает. Это свидетельствует еще раз о том, что необходимо соблюдать соотношение 1:1, так как избыток щелочи повышает вязкость раствора и уменьшает количество необходимых </w:t>
      </w:r>
      <w:proofErr w:type="spellStart"/>
      <w:r w:rsidRPr="0053697F">
        <w:rPr>
          <w:rFonts w:ascii="Times New Roman" w:hAnsi="Times New Roman" w:cs="Times New Roman"/>
          <w:sz w:val="28"/>
          <w:szCs w:val="28"/>
        </w:rPr>
        <w:t>глицинат</w:t>
      </w:r>
      <w:proofErr w:type="spellEnd"/>
      <w:r w:rsidRPr="0053697F">
        <w:rPr>
          <w:rFonts w:ascii="Times New Roman" w:hAnsi="Times New Roman" w:cs="Times New Roman"/>
          <w:sz w:val="28"/>
          <w:szCs w:val="28"/>
        </w:rPr>
        <w:t xml:space="preserve">-анионов участвующих в процессе выщелачивания. Следовательно, в данных экспериментальных условиях было выбрано концентрационное соотношение </w:t>
      </w:r>
      <w:proofErr w:type="spellStart"/>
      <w:r w:rsidRPr="0053697F">
        <w:rPr>
          <w:rFonts w:ascii="Times New Roman" w:hAnsi="Times New Roman" w:cs="Times New Roman"/>
          <w:sz w:val="28"/>
          <w:szCs w:val="28"/>
        </w:rPr>
        <w:t>Gly:NaOH</w:t>
      </w:r>
      <w:proofErr w:type="spellEnd"/>
      <w:r w:rsidRPr="0053697F">
        <w:rPr>
          <w:rFonts w:ascii="Times New Roman" w:hAnsi="Times New Roman" w:cs="Times New Roman"/>
          <w:sz w:val="28"/>
          <w:szCs w:val="28"/>
        </w:rPr>
        <w:t>=1:1, что считается оптимальным и эффективным.</w:t>
      </w:r>
    </w:p>
    <w:p w14:paraId="683989D5" w14:textId="77777777" w:rsidR="00490461" w:rsidRPr="0053697F" w:rsidRDefault="00490461" w:rsidP="00490461">
      <w:pPr>
        <w:spacing w:after="0" w:line="240" w:lineRule="auto"/>
        <w:ind w:firstLine="567"/>
        <w:jc w:val="both"/>
        <w:rPr>
          <w:rFonts w:ascii="Times New Roman" w:hAnsi="Times New Roman" w:cs="Times New Roman"/>
          <w:sz w:val="28"/>
          <w:szCs w:val="28"/>
        </w:rPr>
      </w:pPr>
    </w:p>
    <w:p w14:paraId="0269A75E" w14:textId="77777777" w:rsidR="00490461" w:rsidRPr="0053697F" w:rsidRDefault="00490461" w:rsidP="00490461">
      <w:pPr>
        <w:spacing w:after="0" w:line="240" w:lineRule="auto"/>
        <w:jc w:val="center"/>
        <w:rPr>
          <w:rFonts w:ascii="Times New Roman" w:hAnsi="Times New Roman" w:cs="Times New Roman"/>
          <w:color w:val="4472C4" w:themeColor="accent1"/>
          <w:sz w:val="28"/>
          <w:szCs w:val="28"/>
        </w:rPr>
      </w:pPr>
      <w:r w:rsidRPr="0053697F">
        <w:rPr>
          <w:noProof/>
        </w:rPr>
        <w:drawing>
          <wp:inline distT="0" distB="0" distL="0" distR="0" wp14:anchorId="4DFB3D1A" wp14:editId="3A63E3B7">
            <wp:extent cx="4724400" cy="2699385"/>
            <wp:effectExtent l="0" t="0" r="0" b="5715"/>
            <wp:docPr id="2064837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25477" cy="2700000"/>
                    </a:xfrm>
                    <a:prstGeom prst="rect">
                      <a:avLst/>
                    </a:prstGeom>
                    <a:noFill/>
                    <a:ln>
                      <a:noFill/>
                    </a:ln>
                  </pic:spPr>
                </pic:pic>
              </a:graphicData>
            </a:graphic>
          </wp:inline>
        </w:drawing>
      </w:r>
    </w:p>
    <w:p w14:paraId="2A4685B6" w14:textId="77777777" w:rsidR="00490461" w:rsidRPr="0053697F" w:rsidRDefault="00490461" w:rsidP="00490461">
      <w:pPr>
        <w:spacing w:after="0" w:line="240" w:lineRule="auto"/>
        <w:jc w:val="center"/>
        <w:rPr>
          <w:rFonts w:ascii="Times New Roman" w:hAnsi="Times New Roman" w:cs="Times New Roman"/>
          <w:color w:val="4472C4" w:themeColor="accent1"/>
          <w:sz w:val="28"/>
          <w:szCs w:val="28"/>
        </w:rPr>
      </w:pPr>
    </w:p>
    <w:p w14:paraId="6E84524F" w14:textId="07495529" w:rsidR="00490461" w:rsidRPr="0053697F" w:rsidRDefault="00490461" w:rsidP="00490461">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E71082">
        <w:rPr>
          <w:rFonts w:ascii="Times New Roman" w:hAnsi="Times New Roman" w:cs="Times New Roman"/>
          <w:sz w:val="28"/>
          <w:szCs w:val="28"/>
        </w:rPr>
        <w:t>19</w:t>
      </w:r>
      <w:r w:rsidRPr="0053697F">
        <w:rPr>
          <w:rFonts w:ascii="Times New Roman" w:hAnsi="Times New Roman" w:cs="Times New Roman"/>
          <w:sz w:val="28"/>
          <w:szCs w:val="28"/>
        </w:rPr>
        <w:t xml:space="preserve"> – Влияние начальной концентрации гидроксида натрия на выщелачивание халькозина в системе 1M </w:t>
      </w:r>
      <w:proofErr w:type="spellStart"/>
      <w:r w:rsidRPr="0053697F">
        <w:rPr>
          <w:rFonts w:ascii="Times New Roman" w:hAnsi="Times New Roman" w:cs="Times New Roman"/>
          <w:sz w:val="28"/>
          <w:szCs w:val="28"/>
        </w:rPr>
        <w:t>Gly-NaOH</w:t>
      </w:r>
      <w:proofErr w:type="spellEnd"/>
    </w:p>
    <w:p w14:paraId="6556A492" w14:textId="77777777" w:rsidR="00490461" w:rsidRPr="0053697F" w:rsidRDefault="00490461" w:rsidP="00490461">
      <w:pPr>
        <w:spacing w:after="0" w:line="240" w:lineRule="auto"/>
        <w:ind w:firstLine="567"/>
        <w:jc w:val="both"/>
        <w:rPr>
          <w:rFonts w:ascii="Times New Roman" w:hAnsi="Times New Roman" w:cs="Times New Roman"/>
          <w:sz w:val="28"/>
          <w:szCs w:val="28"/>
        </w:rPr>
      </w:pPr>
    </w:p>
    <w:p w14:paraId="14E5DD7B" w14:textId="77777777" w:rsidR="00714486" w:rsidRDefault="00490461" w:rsidP="00714486">
      <w:pPr>
        <w:spacing w:after="0" w:line="240" w:lineRule="auto"/>
        <w:ind w:firstLine="567"/>
        <w:jc w:val="both"/>
        <w:rPr>
          <w:rFonts w:ascii="Times New Roman" w:hAnsi="Times New Roman" w:cs="Times New Roman"/>
          <w:sz w:val="28"/>
          <w:szCs w:val="28"/>
        </w:rPr>
      </w:pPr>
      <w:r w:rsidRPr="00C14F52">
        <w:rPr>
          <w:rFonts w:ascii="Times New Roman" w:hAnsi="Times New Roman" w:cs="Times New Roman"/>
          <w:sz w:val="28"/>
          <w:szCs w:val="28"/>
        </w:rPr>
        <w:t xml:space="preserve">На рисунке </w:t>
      </w:r>
      <w:r w:rsidR="00E82434" w:rsidRPr="00C14F52">
        <w:rPr>
          <w:rFonts w:ascii="Times New Roman" w:hAnsi="Times New Roman" w:cs="Times New Roman"/>
          <w:sz w:val="28"/>
          <w:szCs w:val="28"/>
        </w:rPr>
        <w:t>2</w:t>
      </w:r>
      <w:r w:rsidR="00E71082" w:rsidRPr="00C14F52">
        <w:rPr>
          <w:rFonts w:ascii="Times New Roman" w:hAnsi="Times New Roman" w:cs="Times New Roman"/>
          <w:sz w:val="28"/>
          <w:szCs w:val="28"/>
        </w:rPr>
        <w:t>0</w:t>
      </w:r>
      <w:r w:rsidRPr="00C14F52">
        <w:rPr>
          <w:rFonts w:ascii="Times New Roman" w:hAnsi="Times New Roman" w:cs="Times New Roman"/>
          <w:sz w:val="28"/>
          <w:szCs w:val="28"/>
        </w:rPr>
        <w:t xml:space="preserve"> п</w:t>
      </w:r>
      <w:r w:rsidR="00C14F52" w:rsidRPr="00C14F52">
        <w:rPr>
          <w:rFonts w:ascii="Times New Roman" w:hAnsi="Times New Roman" w:cs="Times New Roman"/>
          <w:sz w:val="28"/>
          <w:szCs w:val="28"/>
        </w:rPr>
        <w:t>редставлены</w:t>
      </w:r>
      <w:r w:rsidRPr="00C14F52">
        <w:rPr>
          <w:rFonts w:ascii="Times New Roman" w:hAnsi="Times New Roman" w:cs="Times New Roman"/>
          <w:sz w:val="28"/>
          <w:szCs w:val="28"/>
        </w:rPr>
        <w:t xml:space="preserve"> кинетические кривые выщелачивания халькозина (</w:t>
      </w:r>
      <w:r w:rsidR="0073720F" w:rsidRPr="00C14F52">
        <w:rPr>
          <w:rFonts w:ascii="Times New Roman" w:hAnsi="Times New Roman" w:cs="Times New Roman"/>
          <w:sz w:val="28"/>
          <w:szCs w:val="28"/>
        </w:rPr>
        <w:t xml:space="preserve">размер частиц </w:t>
      </w:r>
      <w:r w:rsidRPr="00C14F52">
        <w:rPr>
          <w:rFonts w:ascii="Times New Roman" w:hAnsi="Times New Roman" w:cs="Times New Roman"/>
          <w:sz w:val="28"/>
          <w:szCs w:val="28"/>
        </w:rPr>
        <w:t>60</w:t>
      </w:r>
      <w:r w:rsidR="00155A54" w:rsidRPr="00C14F52">
        <w:rPr>
          <w:rFonts w:ascii="Times New Roman" w:hAnsi="Times New Roman" w:cs="Times New Roman"/>
          <w:sz w:val="28"/>
          <w:szCs w:val="28"/>
        </w:rPr>
        <w:t>-</w:t>
      </w:r>
      <w:r w:rsidRPr="00C14F52">
        <w:rPr>
          <w:rFonts w:ascii="Times New Roman" w:hAnsi="Times New Roman" w:cs="Times New Roman"/>
          <w:sz w:val="28"/>
          <w:szCs w:val="28"/>
        </w:rPr>
        <w:t>70 мкм) в щелочн</w:t>
      </w:r>
      <w:r w:rsidR="00C14F52" w:rsidRPr="00C14F52">
        <w:rPr>
          <w:rFonts w:ascii="Times New Roman" w:hAnsi="Times New Roman" w:cs="Times New Roman"/>
          <w:sz w:val="28"/>
          <w:szCs w:val="28"/>
        </w:rPr>
        <w:t>ом</w:t>
      </w:r>
      <w:r w:rsidRPr="00C14F52">
        <w:rPr>
          <w:rFonts w:ascii="Times New Roman" w:hAnsi="Times New Roman" w:cs="Times New Roman"/>
          <w:sz w:val="28"/>
          <w:szCs w:val="28"/>
        </w:rPr>
        <w:t xml:space="preserve"> раствор</w:t>
      </w:r>
      <w:r w:rsidR="00C14F52" w:rsidRPr="00C14F52">
        <w:rPr>
          <w:rFonts w:ascii="Times New Roman" w:hAnsi="Times New Roman" w:cs="Times New Roman"/>
          <w:sz w:val="28"/>
          <w:szCs w:val="28"/>
        </w:rPr>
        <w:t>е</w:t>
      </w:r>
      <w:r w:rsidRPr="00C14F52">
        <w:rPr>
          <w:rFonts w:ascii="Times New Roman" w:hAnsi="Times New Roman" w:cs="Times New Roman"/>
          <w:sz w:val="28"/>
          <w:szCs w:val="28"/>
        </w:rPr>
        <w:t xml:space="preserve"> глицина с</w:t>
      </w:r>
      <w:r w:rsidR="00C14F52" w:rsidRPr="00C14F52">
        <w:rPr>
          <w:rFonts w:ascii="Times New Roman" w:hAnsi="Times New Roman" w:cs="Times New Roman"/>
          <w:sz w:val="28"/>
          <w:szCs w:val="28"/>
        </w:rPr>
        <w:t xml:space="preserve"> добавлением </w:t>
      </w:r>
      <w:r w:rsidRPr="00C14F52">
        <w:rPr>
          <w:rFonts w:ascii="Times New Roman" w:hAnsi="Times New Roman" w:cs="Times New Roman"/>
          <w:sz w:val="28"/>
          <w:szCs w:val="28"/>
        </w:rPr>
        <w:t>окислителя – пероксида водорода</w:t>
      </w:r>
      <w:r w:rsidR="00C14F52" w:rsidRPr="00C14F52">
        <w:rPr>
          <w:rFonts w:ascii="Times New Roman" w:hAnsi="Times New Roman" w:cs="Times New Roman"/>
          <w:sz w:val="28"/>
          <w:szCs w:val="28"/>
        </w:rPr>
        <w:t xml:space="preserve">, при изменении </w:t>
      </w:r>
      <w:r w:rsidRPr="00C14F52">
        <w:rPr>
          <w:rFonts w:ascii="Times New Roman" w:hAnsi="Times New Roman" w:cs="Times New Roman"/>
          <w:sz w:val="28"/>
          <w:szCs w:val="28"/>
        </w:rPr>
        <w:t xml:space="preserve">начальной концентрации </w:t>
      </w:r>
      <w:r w:rsidR="00C14F52" w:rsidRPr="00C14F52">
        <w:rPr>
          <w:rFonts w:ascii="Times New Roman" w:hAnsi="Times New Roman" w:cs="Times New Roman"/>
          <w:sz w:val="28"/>
          <w:szCs w:val="28"/>
          <w:lang w:val="en-US"/>
        </w:rPr>
        <w:t>NaOH</w:t>
      </w:r>
      <w:r w:rsidRPr="00C14F52">
        <w:rPr>
          <w:rFonts w:ascii="Times New Roman" w:hAnsi="Times New Roman" w:cs="Times New Roman"/>
          <w:sz w:val="28"/>
          <w:szCs w:val="28"/>
        </w:rPr>
        <w:t xml:space="preserve"> в системе 0,1M Gly-NaOH-0,1M H</w:t>
      </w:r>
      <w:r w:rsidRPr="00C14F52">
        <w:rPr>
          <w:rFonts w:ascii="Times New Roman" w:hAnsi="Times New Roman" w:cs="Times New Roman"/>
          <w:sz w:val="28"/>
          <w:szCs w:val="28"/>
          <w:vertAlign w:val="subscript"/>
        </w:rPr>
        <w:t>2</w:t>
      </w:r>
      <w:r w:rsidRPr="00C14F52">
        <w:rPr>
          <w:rFonts w:ascii="Times New Roman" w:hAnsi="Times New Roman" w:cs="Times New Roman"/>
          <w:sz w:val="28"/>
          <w:szCs w:val="28"/>
        </w:rPr>
        <w:t>O</w:t>
      </w:r>
      <w:r w:rsidRPr="00C14F52">
        <w:rPr>
          <w:rFonts w:ascii="Times New Roman" w:hAnsi="Times New Roman" w:cs="Times New Roman"/>
          <w:sz w:val="28"/>
          <w:szCs w:val="28"/>
          <w:vertAlign w:val="subscript"/>
        </w:rPr>
        <w:t>2</w:t>
      </w:r>
      <w:r w:rsidRPr="00C14F52">
        <w:rPr>
          <w:rFonts w:ascii="Times New Roman" w:hAnsi="Times New Roman" w:cs="Times New Roman"/>
          <w:sz w:val="28"/>
          <w:szCs w:val="28"/>
        </w:rPr>
        <w:t>.</w:t>
      </w:r>
      <w:r w:rsidR="00C14F52" w:rsidRPr="00C14F52">
        <w:rPr>
          <w:rFonts w:ascii="Times New Roman" w:hAnsi="Times New Roman" w:cs="Times New Roman"/>
          <w:sz w:val="28"/>
          <w:szCs w:val="28"/>
        </w:rPr>
        <w:t xml:space="preserve"> Из </w:t>
      </w:r>
      <w:r w:rsidRPr="00C14F52">
        <w:rPr>
          <w:rFonts w:ascii="Times New Roman" w:hAnsi="Times New Roman" w:cs="Times New Roman"/>
          <w:sz w:val="28"/>
          <w:szCs w:val="28"/>
        </w:rPr>
        <w:t>график</w:t>
      </w:r>
      <w:r w:rsidR="00C14F52" w:rsidRPr="00C14F52">
        <w:rPr>
          <w:rFonts w:ascii="Times New Roman" w:hAnsi="Times New Roman" w:cs="Times New Roman"/>
          <w:sz w:val="28"/>
          <w:szCs w:val="28"/>
        </w:rPr>
        <w:t>а</w:t>
      </w:r>
      <w:r w:rsidRPr="00C14F52">
        <w:rPr>
          <w:rFonts w:ascii="Times New Roman" w:hAnsi="Times New Roman" w:cs="Times New Roman"/>
          <w:sz w:val="28"/>
          <w:szCs w:val="28"/>
        </w:rPr>
        <w:t xml:space="preserve"> видно, что</w:t>
      </w:r>
      <w:r w:rsidR="00C14F52" w:rsidRPr="00C14F52">
        <w:rPr>
          <w:rFonts w:ascii="Times New Roman" w:hAnsi="Times New Roman" w:cs="Times New Roman"/>
          <w:sz w:val="28"/>
          <w:szCs w:val="28"/>
        </w:rPr>
        <w:t xml:space="preserve"> по мере увеличения концентрации </w:t>
      </w:r>
      <w:proofErr w:type="spellStart"/>
      <w:r w:rsidR="00C14F52" w:rsidRPr="00C14F52">
        <w:rPr>
          <w:rFonts w:ascii="Times New Roman" w:hAnsi="Times New Roman" w:cs="Times New Roman"/>
          <w:sz w:val="28"/>
          <w:szCs w:val="28"/>
        </w:rPr>
        <w:t>NaOH</w:t>
      </w:r>
      <w:proofErr w:type="spellEnd"/>
      <w:r w:rsidR="00C14F52" w:rsidRPr="00C14F52">
        <w:rPr>
          <w:rFonts w:ascii="Times New Roman" w:hAnsi="Times New Roman" w:cs="Times New Roman"/>
          <w:sz w:val="28"/>
          <w:szCs w:val="28"/>
        </w:rPr>
        <w:t xml:space="preserve"> от 0,1 М до 0,5 M и 0,75 М, степень извлечения </w:t>
      </w:r>
      <w:r w:rsidRPr="00C14F52">
        <w:rPr>
          <w:rFonts w:ascii="Times New Roman" w:hAnsi="Times New Roman" w:cs="Times New Roman"/>
          <w:sz w:val="28"/>
          <w:szCs w:val="28"/>
        </w:rPr>
        <w:t>меди</w:t>
      </w:r>
      <w:r w:rsidR="00C14F52" w:rsidRPr="00C14F52">
        <w:rPr>
          <w:rFonts w:ascii="Times New Roman" w:hAnsi="Times New Roman" w:cs="Times New Roman"/>
          <w:sz w:val="28"/>
          <w:szCs w:val="28"/>
        </w:rPr>
        <w:t xml:space="preserve"> из халькозина в раствор</w:t>
      </w:r>
      <w:r w:rsidRPr="00C14F52">
        <w:rPr>
          <w:rFonts w:ascii="Times New Roman" w:hAnsi="Times New Roman" w:cs="Times New Roman"/>
          <w:sz w:val="28"/>
          <w:szCs w:val="28"/>
        </w:rPr>
        <w:t xml:space="preserve"> резко </w:t>
      </w:r>
      <w:r w:rsidR="00C14F52" w:rsidRPr="00C14F52">
        <w:rPr>
          <w:rFonts w:ascii="Times New Roman" w:hAnsi="Times New Roman" w:cs="Times New Roman"/>
          <w:sz w:val="28"/>
          <w:szCs w:val="28"/>
        </w:rPr>
        <w:t xml:space="preserve">снижается: </w:t>
      </w:r>
      <w:r w:rsidRPr="00C14F52">
        <w:rPr>
          <w:rFonts w:ascii="Times New Roman" w:hAnsi="Times New Roman" w:cs="Times New Roman"/>
          <w:sz w:val="28"/>
          <w:szCs w:val="28"/>
        </w:rPr>
        <w:t xml:space="preserve">в точке 30 мин </w:t>
      </w:r>
      <w:r w:rsidR="00C14F52" w:rsidRPr="00C14F52">
        <w:rPr>
          <w:rFonts w:ascii="Times New Roman" w:hAnsi="Times New Roman" w:cs="Times New Roman"/>
          <w:sz w:val="28"/>
          <w:szCs w:val="28"/>
        </w:rPr>
        <w:t>с</w:t>
      </w:r>
      <w:r w:rsidRPr="00C14F52">
        <w:rPr>
          <w:rFonts w:ascii="Times New Roman" w:hAnsi="Times New Roman" w:cs="Times New Roman"/>
          <w:sz w:val="28"/>
          <w:szCs w:val="28"/>
        </w:rPr>
        <w:t xml:space="preserve"> 326,13±13,96 мг/л (22,37 % </w:t>
      </w:r>
      <w:proofErr w:type="spellStart"/>
      <w:r w:rsidRPr="00C14F52">
        <w:rPr>
          <w:rFonts w:ascii="Times New Roman" w:hAnsi="Times New Roman" w:cs="Times New Roman"/>
          <w:sz w:val="28"/>
          <w:szCs w:val="28"/>
        </w:rPr>
        <w:t>Cu</w:t>
      </w:r>
      <w:proofErr w:type="spellEnd"/>
      <w:r w:rsidRPr="00C14F52">
        <w:rPr>
          <w:rFonts w:ascii="Times New Roman" w:hAnsi="Times New Roman" w:cs="Times New Roman"/>
          <w:sz w:val="28"/>
          <w:szCs w:val="28"/>
        </w:rPr>
        <w:t xml:space="preserve">) до 29,79±3,45 мг/л (2,04 % </w:t>
      </w:r>
      <w:proofErr w:type="spellStart"/>
      <w:r w:rsidRPr="00C14F52">
        <w:rPr>
          <w:rFonts w:ascii="Times New Roman" w:hAnsi="Times New Roman" w:cs="Times New Roman"/>
          <w:sz w:val="28"/>
          <w:szCs w:val="28"/>
        </w:rPr>
        <w:t>Cu</w:t>
      </w:r>
      <w:proofErr w:type="spellEnd"/>
      <w:r w:rsidRPr="00C14F52">
        <w:rPr>
          <w:rFonts w:ascii="Times New Roman" w:hAnsi="Times New Roman" w:cs="Times New Roman"/>
          <w:sz w:val="28"/>
          <w:szCs w:val="28"/>
        </w:rPr>
        <w:t>)</w:t>
      </w:r>
      <w:r w:rsidR="00C14F52" w:rsidRPr="00C14F52">
        <w:rPr>
          <w:rFonts w:ascii="Times New Roman" w:hAnsi="Times New Roman" w:cs="Times New Roman"/>
          <w:sz w:val="28"/>
          <w:szCs w:val="28"/>
        </w:rPr>
        <w:t xml:space="preserve"> и </w:t>
      </w:r>
      <w:r w:rsidRPr="00C14F52">
        <w:rPr>
          <w:rFonts w:ascii="Times New Roman" w:hAnsi="Times New Roman" w:cs="Times New Roman"/>
          <w:sz w:val="28"/>
          <w:szCs w:val="28"/>
        </w:rPr>
        <w:t xml:space="preserve">22,37±0,39 мг/л (1,53 % </w:t>
      </w:r>
      <w:proofErr w:type="spellStart"/>
      <w:r w:rsidRPr="00C14F52">
        <w:rPr>
          <w:rFonts w:ascii="Times New Roman" w:hAnsi="Times New Roman" w:cs="Times New Roman"/>
          <w:sz w:val="28"/>
          <w:szCs w:val="28"/>
        </w:rPr>
        <w:t>Cu</w:t>
      </w:r>
      <w:proofErr w:type="spellEnd"/>
      <w:r w:rsidRPr="00C14F52">
        <w:rPr>
          <w:rFonts w:ascii="Times New Roman" w:hAnsi="Times New Roman" w:cs="Times New Roman"/>
          <w:sz w:val="28"/>
          <w:szCs w:val="28"/>
        </w:rPr>
        <w:t>), соответственно.</w:t>
      </w:r>
    </w:p>
    <w:p w14:paraId="0109058E" w14:textId="7484C10F" w:rsidR="0019661B" w:rsidRPr="0019661B" w:rsidRDefault="00D73816" w:rsidP="00F96166">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lastRenderedPageBreak/>
        <w:t xml:space="preserve">По данным результатам можно сделать вывод, что в системе с участием окислителя наблюдается аналогичная картина, как и в системе без окислителя – избыток щелочи (0,5 М и 0,75 М </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xml:space="preserve">) по сравнению с 0,1 М </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xml:space="preserve"> в системе отрицательно влияет на выщелачивание халькозина.</w:t>
      </w:r>
      <w:r w:rsidR="00A335C7">
        <w:rPr>
          <w:rFonts w:ascii="Times New Roman" w:hAnsi="Times New Roman" w:cs="Times New Roman"/>
          <w:sz w:val="28"/>
          <w:szCs w:val="28"/>
        </w:rPr>
        <w:t xml:space="preserve"> </w:t>
      </w:r>
      <w:r w:rsidR="00751C20" w:rsidRPr="00751C20">
        <w:rPr>
          <w:rFonts w:ascii="Times New Roman" w:hAnsi="Times New Roman" w:cs="Times New Roman"/>
          <w:sz w:val="28"/>
          <w:szCs w:val="28"/>
        </w:rPr>
        <w:t xml:space="preserve">Это можно объяснить рядом факторов: 1) при увеличении концентрации </w:t>
      </w:r>
      <w:proofErr w:type="spellStart"/>
      <w:r w:rsidR="00751C20" w:rsidRPr="00751C20">
        <w:rPr>
          <w:rFonts w:ascii="Times New Roman" w:hAnsi="Times New Roman" w:cs="Times New Roman"/>
          <w:sz w:val="28"/>
          <w:szCs w:val="28"/>
        </w:rPr>
        <w:t>NaOH</w:t>
      </w:r>
      <w:proofErr w:type="spellEnd"/>
      <w:r w:rsidR="00751C20" w:rsidRPr="00751C20">
        <w:rPr>
          <w:rFonts w:ascii="Times New Roman" w:hAnsi="Times New Roman" w:cs="Times New Roman"/>
          <w:sz w:val="28"/>
          <w:szCs w:val="28"/>
        </w:rPr>
        <w:t xml:space="preserve"> уровень pH становится чрезмерно высоким, в результате чего реакции окисления и выщелачивания меди могут </w:t>
      </w:r>
      <w:r w:rsidR="00A335C7" w:rsidRPr="00A335C7">
        <w:rPr>
          <w:rFonts w:ascii="Times New Roman" w:hAnsi="Times New Roman" w:cs="Times New Roman"/>
          <w:sz w:val="28"/>
          <w:szCs w:val="28"/>
        </w:rPr>
        <w:t>замедляться</w:t>
      </w:r>
      <w:r w:rsidR="00751C20" w:rsidRPr="00751C20">
        <w:rPr>
          <w:rFonts w:ascii="Times New Roman" w:hAnsi="Times New Roman" w:cs="Times New Roman"/>
          <w:sz w:val="28"/>
          <w:szCs w:val="28"/>
        </w:rPr>
        <w:t xml:space="preserve"> или </w:t>
      </w:r>
      <w:r w:rsidR="00A335C7" w:rsidRPr="00A335C7">
        <w:rPr>
          <w:rFonts w:ascii="Times New Roman" w:hAnsi="Times New Roman" w:cs="Times New Roman"/>
          <w:sz w:val="28"/>
          <w:szCs w:val="28"/>
        </w:rPr>
        <w:t>блокироваться</w:t>
      </w:r>
      <w:r w:rsidR="00751C20" w:rsidRPr="00751C20">
        <w:rPr>
          <w:rFonts w:ascii="Times New Roman" w:hAnsi="Times New Roman" w:cs="Times New Roman"/>
          <w:sz w:val="28"/>
          <w:szCs w:val="28"/>
        </w:rPr>
        <w:t>. Это связано с тем, что химические равновесия смещаются в сторону образования слаборастворимых форм, например, гидроксидов меди (I или II), что снижает содержание растворённой меди в системе и, соответственно, уменьшает эффективность процесса выщелачивания</w:t>
      </w:r>
      <w:r w:rsidR="00A335C7">
        <w:rPr>
          <w:rFonts w:ascii="Times New Roman" w:hAnsi="Times New Roman" w:cs="Times New Roman"/>
          <w:sz w:val="28"/>
          <w:szCs w:val="28"/>
        </w:rPr>
        <w:t xml:space="preserve">; </w:t>
      </w:r>
      <w:r w:rsidRPr="0053697F">
        <w:rPr>
          <w:rFonts w:ascii="Times New Roman" w:hAnsi="Times New Roman" w:cs="Times New Roman"/>
          <w:sz w:val="28"/>
          <w:szCs w:val="28"/>
        </w:rPr>
        <w:t>2)</w:t>
      </w:r>
      <w:r w:rsidR="003F0C4F">
        <w:rPr>
          <w:rFonts w:ascii="Times New Roman" w:hAnsi="Times New Roman" w:cs="Times New Roman"/>
          <w:sz w:val="28"/>
          <w:szCs w:val="28"/>
        </w:rPr>
        <w:t xml:space="preserve"> </w:t>
      </w:r>
      <w:r w:rsidRPr="0053697F">
        <w:rPr>
          <w:rFonts w:ascii="Times New Roman" w:hAnsi="Times New Roman" w:cs="Times New Roman"/>
          <w:sz w:val="28"/>
          <w:szCs w:val="28"/>
        </w:rPr>
        <w:t>в</w:t>
      </w:r>
      <w:r w:rsidR="003F0C4F">
        <w:rPr>
          <w:rFonts w:ascii="Times New Roman" w:hAnsi="Times New Roman" w:cs="Times New Roman"/>
          <w:sz w:val="28"/>
          <w:szCs w:val="28"/>
        </w:rPr>
        <w:t xml:space="preserve"> </w:t>
      </w:r>
      <w:r w:rsidRPr="0053697F">
        <w:rPr>
          <w:rFonts w:ascii="Times New Roman" w:hAnsi="Times New Roman" w:cs="Times New Roman"/>
          <w:sz w:val="28"/>
          <w:szCs w:val="28"/>
        </w:rPr>
        <w:t>сильнощелочной среде пероксид водорода быстро разлагается с выделением кислорода, что снижает его эффективность как окислителя</w:t>
      </w:r>
      <w:r w:rsidR="003F0C4F">
        <w:rPr>
          <w:rFonts w:ascii="Times New Roman" w:hAnsi="Times New Roman" w:cs="Times New Roman"/>
          <w:sz w:val="28"/>
          <w:szCs w:val="28"/>
        </w:rPr>
        <w:t xml:space="preserve">, </w:t>
      </w:r>
      <w:r w:rsidRPr="0053697F">
        <w:rPr>
          <w:rFonts w:ascii="Times New Roman" w:hAnsi="Times New Roman" w:cs="Times New Roman"/>
          <w:sz w:val="28"/>
          <w:szCs w:val="28"/>
        </w:rPr>
        <w:t xml:space="preserve">и, соответственно, снижает скорость окисления халькозина и выщелачивания меди; 3) в условиях высоких концентраций </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xml:space="preserve"> возможно снижение эффективности взаимодействия глицина с ионами меди, при котором образуются менее стабильные комплексы меди, что ухудшает процесс выщелачивания</w:t>
      </w:r>
      <w:r w:rsidRPr="00F96166">
        <w:rPr>
          <w:rFonts w:ascii="Times New Roman" w:hAnsi="Times New Roman" w:cs="Times New Roman"/>
          <w:sz w:val="28"/>
          <w:szCs w:val="28"/>
        </w:rPr>
        <w:t xml:space="preserve">; 4) при повышении концентрации </w:t>
      </w:r>
      <w:proofErr w:type="spellStart"/>
      <w:r w:rsidRPr="00F96166">
        <w:rPr>
          <w:rFonts w:ascii="Times New Roman" w:hAnsi="Times New Roman" w:cs="Times New Roman"/>
          <w:sz w:val="28"/>
          <w:szCs w:val="28"/>
        </w:rPr>
        <w:t>NaOH</w:t>
      </w:r>
      <w:proofErr w:type="spellEnd"/>
      <w:r w:rsidRPr="00F96166">
        <w:rPr>
          <w:rFonts w:ascii="Times New Roman" w:hAnsi="Times New Roman" w:cs="Times New Roman"/>
          <w:sz w:val="28"/>
          <w:szCs w:val="28"/>
        </w:rPr>
        <w:t xml:space="preserve"> увеличивается вязкость выщелачивающего раствора,</w:t>
      </w:r>
      <w:r w:rsidR="00F96166" w:rsidRPr="00F96166">
        <w:rPr>
          <w:rFonts w:ascii="Times New Roman" w:hAnsi="Times New Roman" w:cs="Times New Roman"/>
          <w:sz w:val="28"/>
          <w:szCs w:val="28"/>
        </w:rPr>
        <w:t xml:space="preserve"> </w:t>
      </w:r>
      <w:r w:rsidR="00F96166" w:rsidRPr="0019661B">
        <w:rPr>
          <w:rFonts w:ascii="Times New Roman" w:hAnsi="Times New Roman" w:cs="Times New Roman"/>
          <w:sz w:val="28"/>
          <w:szCs w:val="28"/>
        </w:rPr>
        <w:t>что существенно замедляет кинетику процесса</w:t>
      </w:r>
      <w:r w:rsidR="00F96166" w:rsidRPr="00F96166">
        <w:rPr>
          <w:rFonts w:ascii="Times New Roman" w:hAnsi="Times New Roman" w:cs="Times New Roman"/>
          <w:sz w:val="28"/>
          <w:szCs w:val="28"/>
        </w:rPr>
        <w:t xml:space="preserve"> выщелачивания. </w:t>
      </w:r>
      <w:r w:rsidR="0019661B" w:rsidRPr="0019661B">
        <w:rPr>
          <w:rFonts w:ascii="Times New Roman" w:hAnsi="Times New Roman" w:cs="Times New Roman"/>
          <w:sz w:val="28"/>
          <w:szCs w:val="28"/>
        </w:rPr>
        <w:t>Это связано с затруднением диффузии реагентов (глицина, пероксида водорода) к поверхности минерала, а также продуктов реакции (</w:t>
      </w:r>
      <w:proofErr w:type="spellStart"/>
      <w:r w:rsidR="0019661B" w:rsidRPr="0019661B">
        <w:rPr>
          <w:rFonts w:ascii="Times New Roman" w:hAnsi="Times New Roman" w:cs="Times New Roman"/>
          <w:sz w:val="28"/>
          <w:szCs w:val="28"/>
        </w:rPr>
        <w:t>глицинатов</w:t>
      </w:r>
      <w:proofErr w:type="spellEnd"/>
      <w:r w:rsidR="0019661B" w:rsidRPr="0019661B">
        <w:rPr>
          <w:rFonts w:ascii="Times New Roman" w:hAnsi="Times New Roman" w:cs="Times New Roman"/>
          <w:sz w:val="28"/>
          <w:szCs w:val="28"/>
        </w:rPr>
        <w:t xml:space="preserve"> меди) от поверхности в </w:t>
      </w:r>
      <w:r w:rsidR="00F96166" w:rsidRPr="00F96166">
        <w:rPr>
          <w:rFonts w:ascii="Times New Roman" w:hAnsi="Times New Roman" w:cs="Times New Roman"/>
          <w:sz w:val="28"/>
          <w:szCs w:val="28"/>
        </w:rPr>
        <w:t xml:space="preserve">объем </w:t>
      </w:r>
      <w:r w:rsidR="0019661B" w:rsidRPr="0019661B">
        <w:rPr>
          <w:rFonts w:ascii="Times New Roman" w:hAnsi="Times New Roman" w:cs="Times New Roman"/>
          <w:sz w:val="28"/>
          <w:szCs w:val="28"/>
        </w:rPr>
        <w:t>раствор</w:t>
      </w:r>
      <w:r w:rsidR="00F96166" w:rsidRPr="00F96166">
        <w:rPr>
          <w:rFonts w:ascii="Times New Roman" w:hAnsi="Times New Roman" w:cs="Times New Roman"/>
          <w:sz w:val="28"/>
          <w:szCs w:val="28"/>
        </w:rPr>
        <w:t>а</w:t>
      </w:r>
      <w:r w:rsidR="0019661B" w:rsidRPr="0019661B">
        <w:rPr>
          <w:rFonts w:ascii="Times New Roman" w:hAnsi="Times New Roman" w:cs="Times New Roman"/>
          <w:sz w:val="28"/>
          <w:szCs w:val="28"/>
        </w:rPr>
        <w:t>. Кроме того, ухудшается перемешивание, что ведёт к неравномерному распределению реагентов</w:t>
      </w:r>
      <w:r w:rsidR="00F96166" w:rsidRPr="00F96166">
        <w:rPr>
          <w:rFonts w:ascii="Times New Roman" w:hAnsi="Times New Roman" w:cs="Times New Roman"/>
          <w:sz w:val="28"/>
          <w:szCs w:val="28"/>
        </w:rPr>
        <w:t xml:space="preserve"> в системе</w:t>
      </w:r>
      <w:r w:rsidR="0019661B" w:rsidRPr="0019661B">
        <w:rPr>
          <w:rFonts w:ascii="Times New Roman" w:hAnsi="Times New Roman" w:cs="Times New Roman"/>
          <w:sz w:val="28"/>
          <w:szCs w:val="28"/>
        </w:rPr>
        <w:t xml:space="preserve"> и снижению эффективности выщелачивания.</w:t>
      </w:r>
    </w:p>
    <w:p w14:paraId="6FF23C4D" w14:textId="77777777" w:rsidR="0019661B" w:rsidRPr="0053697F" w:rsidRDefault="0019661B" w:rsidP="00D73816">
      <w:pPr>
        <w:spacing w:after="0" w:line="240" w:lineRule="auto"/>
        <w:ind w:firstLine="567"/>
        <w:jc w:val="both"/>
        <w:rPr>
          <w:rFonts w:ascii="Times New Roman" w:hAnsi="Times New Roman" w:cs="Times New Roman"/>
          <w:sz w:val="28"/>
          <w:szCs w:val="28"/>
        </w:rPr>
      </w:pPr>
    </w:p>
    <w:p w14:paraId="6B698C83" w14:textId="77777777" w:rsidR="00F65163" w:rsidRPr="0053697F" w:rsidRDefault="00F65163" w:rsidP="00F65163">
      <w:pPr>
        <w:spacing w:after="0" w:line="240" w:lineRule="auto"/>
        <w:jc w:val="center"/>
        <w:rPr>
          <w:rFonts w:ascii="Times New Roman" w:hAnsi="Times New Roman" w:cs="Times New Roman"/>
          <w:color w:val="4472C4" w:themeColor="accent1"/>
          <w:sz w:val="28"/>
          <w:szCs w:val="28"/>
        </w:rPr>
      </w:pPr>
      <w:r w:rsidRPr="0053697F">
        <w:rPr>
          <w:noProof/>
        </w:rPr>
        <w:drawing>
          <wp:inline distT="0" distB="0" distL="0" distR="0" wp14:anchorId="313EE963" wp14:editId="558C4152">
            <wp:extent cx="3162300" cy="2591435"/>
            <wp:effectExtent l="0" t="0" r="0" b="0"/>
            <wp:docPr id="8755643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62300" cy="2591435"/>
                    </a:xfrm>
                    <a:prstGeom prst="rect">
                      <a:avLst/>
                    </a:prstGeom>
                    <a:noFill/>
                    <a:ln>
                      <a:noFill/>
                    </a:ln>
                  </pic:spPr>
                </pic:pic>
              </a:graphicData>
            </a:graphic>
          </wp:inline>
        </w:drawing>
      </w:r>
    </w:p>
    <w:p w14:paraId="4B405D7F" w14:textId="77777777" w:rsidR="00F65163" w:rsidRPr="0053697F" w:rsidRDefault="00F65163" w:rsidP="00F65163">
      <w:pPr>
        <w:spacing w:after="0" w:line="240" w:lineRule="auto"/>
        <w:jc w:val="center"/>
        <w:rPr>
          <w:rFonts w:ascii="Times New Roman" w:hAnsi="Times New Roman" w:cs="Times New Roman"/>
          <w:color w:val="4472C4" w:themeColor="accent1"/>
          <w:sz w:val="28"/>
          <w:szCs w:val="28"/>
        </w:rPr>
      </w:pPr>
    </w:p>
    <w:p w14:paraId="7F4FBE27" w14:textId="441B9752" w:rsidR="00F65163" w:rsidRPr="0053697F" w:rsidRDefault="00F65163" w:rsidP="00F65163">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Рисунок 2</w:t>
      </w:r>
      <w:r w:rsidR="00E71082">
        <w:rPr>
          <w:rFonts w:ascii="Times New Roman" w:hAnsi="Times New Roman" w:cs="Times New Roman"/>
          <w:sz w:val="28"/>
          <w:szCs w:val="28"/>
        </w:rPr>
        <w:t>0</w:t>
      </w:r>
      <w:r w:rsidRPr="0053697F">
        <w:rPr>
          <w:rFonts w:ascii="Times New Roman" w:hAnsi="Times New Roman" w:cs="Times New Roman"/>
          <w:sz w:val="28"/>
          <w:szCs w:val="28"/>
        </w:rPr>
        <w:t xml:space="preserve"> – Влияние начальной концентрации гидроксида натрия на выщелачивание халькозина в системе 0,1M Gly-NaOH-0,1М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 </w:t>
      </w:r>
    </w:p>
    <w:p w14:paraId="55424BFA" w14:textId="77777777" w:rsidR="00F65163" w:rsidRPr="0053697F" w:rsidRDefault="00F65163" w:rsidP="00490461">
      <w:pPr>
        <w:spacing w:after="0" w:line="240" w:lineRule="auto"/>
        <w:ind w:firstLine="567"/>
        <w:jc w:val="both"/>
        <w:rPr>
          <w:rFonts w:ascii="Times New Roman" w:hAnsi="Times New Roman" w:cs="Times New Roman"/>
          <w:sz w:val="28"/>
          <w:szCs w:val="28"/>
        </w:rPr>
      </w:pPr>
    </w:p>
    <w:p w14:paraId="1E67B969" w14:textId="659173A5" w:rsidR="003F0C4F" w:rsidRDefault="00490461" w:rsidP="006A76E1">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Таким образом, избыток щелочи в системе создает такие условия, которые препятствуют эффективному окислению и выщелачиванию меди из халькозина. В связи с этим, наиболее эффективным концентрационным соотношением в системе выщелачивающих реагентов является Gly:NaOH:H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=1:1:1.</w:t>
      </w:r>
    </w:p>
    <w:p w14:paraId="52E297E2" w14:textId="026D52C5" w:rsidR="00490461" w:rsidRPr="00984563" w:rsidRDefault="00984563" w:rsidP="0098456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3.2.3 </w:t>
      </w:r>
      <w:r w:rsidR="00490461" w:rsidRPr="00984563">
        <w:rPr>
          <w:rFonts w:ascii="Times New Roman" w:hAnsi="Times New Roman" w:cs="Times New Roman"/>
          <w:sz w:val="28"/>
          <w:szCs w:val="28"/>
        </w:rPr>
        <w:t>Влияние начальной концентрации пероксида водорода</w:t>
      </w:r>
      <w:r w:rsidR="00CB2663" w:rsidRPr="00984563">
        <w:rPr>
          <w:rFonts w:ascii="Times New Roman" w:hAnsi="Times New Roman" w:cs="Times New Roman"/>
          <w:sz w:val="28"/>
          <w:szCs w:val="28"/>
        </w:rPr>
        <w:t xml:space="preserve"> на выщелачивание халькозина</w:t>
      </w:r>
    </w:p>
    <w:p w14:paraId="1A3FC283" w14:textId="222C9D83" w:rsidR="009D0B38" w:rsidRDefault="00B85E81" w:rsidP="00FF4261">
      <w:pPr>
        <w:pStyle w:val="a3"/>
        <w:spacing w:after="0" w:line="240" w:lineRule="auto"/>
        <w:ind w:left="0" w:firstLine="567"/>
        <w:jc w:val="both"/>
        <w:rPr>
          <w:rFonts w:ascii="Times New Roman" w:hAnsi="Times New Roman" w:cs="Times New Roman"/>
          <w:sz w:val="28"/>
          <w:szCs w:val="28"/>
        </w:rPr>
      </w:pPr>
      <w:r w:rsidRPr="00B85E81">
        <w:rPr>
          <w:rFonts w:ascii="Times New Roman" w:hAnsi="Times New Roman" w:cs="Times New Roman"/>
          <w:sz w:val="28"/>
          <w:szCs w:val="28"/>
        </w:rPr>
        <w:t xml:space="preserve">На рисунке 21 представлено влияние концентрации пероксида водорода на процесс выщелачивания халькозина (размер частиц 50-60 мкм) в щелочном растворе </w:t>
      </w:r>
      <w:r w:rsidRPr="00FF4261">
        <w:rPr>
          <w:rFonts w:ascii="Times New Roman" w:hAnsi="Times New Roman" w:cs="Times New Roman"/>
          <w:sz w:val="28"/>
          <w:szCs w:val="28"/>
        </w:rPr>
        <w:t xml:space="preserve">глицина при температуре 25 °С и продолжительности опыта 5, 10, 20 и 30 мин. </w:t>
      </w:r>
      <w:r w:rsidR="00490461" w:rsidRPr="00FF4261">
        <w:rPr>
          <w:rFonts w:ascii="Times New Roman" w:hAnsi="Times New Roman" w:cs="Times New Roman"/>
          <w:sz w:val="28"/>
          <w:szCs w:val="28"/>
        </w:rPr>
        <w:t>Начальные концентрации пероксида водорода 0,05 М, 0,1 М и 0,25 М в системе 0,1М Gly-0,1M NaOH-H</w:t>
      </w:r>
      <w:r w:rsidR="00490461" w:rsidRPr="00FF4261">
        <w:rPr>
          <w:rFonts w:ascii="Times New Roman" w:hAnsi="Times New Roman" w:cs="Times New Roman"/>
          <w:sz w:val="28"/>
          <w:szCs w:val="28"/>
          <w:vertAlign w:val="subscript"/>
        </w:rPr>
        <w:t>2</w:t>
      </w:r>
      <w:r w:rsidR="00490461" w:rsidRPr="00FF4261">
        <w:rPr>
          <w:rFonts w:ascii="Times New Roman" w:hAnsi="Times New Roman" w:cs="Times New Roman"/>
          <w:sz w:val="28"/>
          <w:szCs w:val="28"/>
        </w:rPr>
        <w:t>O</w:t>
      </w:r>
      <w:r w:rsidR="00490461" w:rsidRPr="00FF4261">
        <w:rPr>
          <w:rFonts w:ascii="Times New Roman" w:hAnsi="Times New Roman" w:cs="Times New Roman"/>
          <w:sz w:val="28"/>
          <w:szCs w:val="28"/>
          <w:vertAlign w:val="subscript"/>
        </w:rPr>
        <w:t>2</w:t>
      </w:r>
      <w:r w:rsidR="00490461" w:rsidRPr="00FF4261">
        <w:rPr>
          <w:rFonts w:ascii="Times New Roman" w:hAnsi="Times New Roman" w:cs="Times New Roman"/>
          <w:sz w:val="28"/>
          <w:szCs w:val="28"/>
        </w:rPr>
        <w:t xml:space="preserve"> в течение 30 мин привели к выщелачиванию 263,31±4,34 мг/л (18,06 % </w:t>
      </w:r>
      <w:proofErr w:type="spellStart"/>
      <w:r w:rsidR="00490461" w:rsidRPr="00FF4261">
        <w:rPr>
          <w:rFonts w:ascii="Times New Roman" w:hAnsi="Times New Roman" w:cs="Times New Roman"/>
          <w:sz w:val="28"/>
          <w:szCs w:val="28"/>
        </w:rPr>
        <w:t>Cu</w:t>
      </w:r>
      <w:proofErr w:type="spellEnd"/>
      <w:r w:rsidR="00490461" w:rsidRPr="00FF4261">
        <w:rPr>
          <w:rFonts w:ascii="Times New Roman" w:hAnsi="Times New Roman" w:cs="Times New Roman"/>
          <w:sz w:val="28"/>
          <w:szCs w:val="28"/>
        </w:rPr>
        <w:t xml:space="preserve">), 386,81±14,31 мг/л (26,53 % </w:t>
      </w:r>
      <w:proofErr w:type="spellStart"/>
      <w:r w:rsidR="00490461" w:rsidRPr="00FF4261">
        <w:rPr>
          <w:rFonts w:ascii="Times New Roman" w:hAnsi="Times New Roman" w:cs="Times New Roman"/>
          <w:sz w:val="28"/>
          <w:szCs w:val="28"/>
        </w:rPr>
        <w:t>Cu</w:t>
      </w:r>
      <w:proofErr w:type="spellEnd"/>
      <w:r w:rsidR="00490461" w:rsidRPr="00FF4261">
        <w:rPr>
          <w:rFonts w:ascii="Times New Roman" w:hAnsi="Times New Roman" w:cs="Times New Roman"/>
          <w:sz w:val="28"/>
          <w:szCs w:val="28"/>
        </w:rPr>
        <w:t xml:space="preserve">) и 454,81±21,69 мг/л (31,19 % </w:t>
      </w:r>
      <w:proofErr w:type="spellStart"/>
      <w:r w:rsidR="00490461" w:rsidRPr="00FF4261">
        <w:rPr>
          <w:rFonts w:ascii="Times New Roman" w:hAnsi="Times New Roman" w:cs="Times New Roman"/>
          <w:sz w:val="28"/>
          <w:szCs w:val="28"/>
        </w:rPr>
        <w:t>Cu</w:t>
      </w:r>
      <w:proofErr w:type="spellEnd"/>
      <w:r w:rsidR="00490461" w:rsidRPr="00FF4261">
        <w:rPr>
          <w:rFonts w:ascii="Times New Roman" w:hAnsi="Times New Roman" w:cs="Times New Roman"/>
          <w:sz w:val="28"/>
          <w:szCs w:val="28"/>
        </w:rPr>
        <w:t>)</w:t>
      </w:r>
      <w:r w:rsidR="004E5FF7" w:rsidRPr="00FF4261">
        <w:rPr>
          <w:rFonts w:ascii="Times New Roman" w:hAnsi="Times New Roman" w:cs="Times New Roman"/>
          <w:sz w:val="28"/>
          <w:szCs w:val="28"/>
        </w:rPr>
        <w:t xml:space="preserve"> </w:t>
      </w:r>
      <w:r w:rsidR="00490461" w:rsidRPr="00FF4261">
        <w:rPr>
          <w:rFonts w:ascii="Times New Roman" w:hAnsi="Times New Roman" w:cs="Times New Roman"/>
          <w:sz w:val="28"/>
          <w:szCs w:val="28"/>
        </w:rPr>
        <w:t>меди, соответственно.</w:t>
      </w:r>
    </w:p>
    <w:p w14:paraId="2A624397" w14:textId="77777777" w:rsidR="00FF4261" w:rsidRPr="00FF4261" w:rsidRDefault="00FF4261" w:rsidP="00FF4261">
      <w:pPr>
        <w:pStyle w:val="a3"/>
        <w:spacing w:after="0" w:line="240" w:lineRule="auto"/>
        <w:ind w:left="0" w:firstLine="567"/>
        <w:jc w:val="both"/>
        <w:rPr>
          <w:rFonts w:ascii="Times New Roman" w:hAnsi="Times New Roman" w:cs="Times New Roman"/>
          <w:sz w:val="28"/>
          <w:szCs w:val="28"/>
        </w:rPr>
      </w:pPr>
    </w:p>
    <w:p w14:paraId="0900AD64" w14:textId="77777777" w:rsidR="009D0B38" w:rsidRPr="0053697F" w:rsidRDefault="009D0B38" w:rsidP="009D0B38">
      <w:pPr>
        <w:spacing w:after="0" w:line="240" w:lineRule="auto"/>
        <w:jc w:val="center"/>
        <w:rPr>
          <w:rFonts w:ascii="Times New Roman" w:hAnsi="Times New Roman" w:cs="Times New Roman"/>
          <w:sz w:val="28"/>
          <w:szCs w:val="28"/>
        </w:rPr>
      </w:pPr>
      <w:r w:rsidRPr="0053697F">
        <w:rPr>
          <w:noProof/>
        </w:rPr>
        <w:drawing>
          <wp:inline distT="0" distB="0" distL="0" distR="0" wp14:anchorId="388D048D" wp14:editId="14F4640D">
            <wp:extent cx="3337560" cy="2591435"/>
            <wp:effectExtent l="0" t="0" r="0" b="0"/>
            <wp:docPr id="1021096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37560" cy="2591435"/>
                    </a:xfrm>
                    <a:prstGeom prst="rect">
                      <a:avLst/>
                    </a:prstGeom>
                    <a:noFill/>
                    <a:ln>
                      <a:noFill/>
                    </a:ln>
                  </pic:spPr>
                </pic:pic>
              </a:graphicData>
            </a:graphic>
          </wp:inline>
        </w:drawing>
      </w:r>
    </w:p>
    <w:p w14:paraId="7A088787" w14:textId="77777777" w:rsidR="009D0B38" w:rsidRPr="0053697F" w:rsidRDefault="009D0B38" w:rsidP="009D0B38">
      <w:pPr>
        <w:spacing w:after="0" w:line="240" w:lineRule="auto"/>
        <w:ind w:firstLine="567"/>
        <w:jc w:val="both"/>
        <w:rPr>
          <w:rFonts w:ascii="Times New Roman" w:hAnsi="Times New Roman" w:cs="Times New Roman"/>
          <w:sz w:val="28"/>
          <w:szCs w:val="28"/>
        </w:rPr>
      </w:pPr>
    </w:p>
    <w:p w14:paraId="3A0DDB6B" w14:textId="2704CA8F" w:rsidR="009D0B38" w:rsidRPr="0053697F" w:rsidRDefault="009D0B38" w:rsidP="009D0B38">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Рисунок 2</w:t>
      </w:r>
      <w:r w:rsidR="007C7CF5">
        <w:rPr>
          <w:rFonts w:ascii="Times New Roman" w:hAnsi="Times New Roman" w:cs="Times New Roman"/>
          <w:sz w:val="28"/>
          <w:szCs w:val="28"/>
        </w:rPr>
        <w:t>1</w:t>
      </w:r>
      <w:r w:rsidRPr="0053697F">
        <w:rPr>
          <w:rFonts w:ascii="Times New Roman" w:hAnsi="Times New Roman" w:cs="Times New Roman"/>
          <w:sz w:val="28"/>
          <w:szCs w:val="28"/>
        </w:rPr>
        <w:t xml:space="preserve"> – Влияние начальной концентрации пероксида водорода на выщелачивание халькозина в системе 0,1M Gly-0,1М NaOH-H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p>
    <w:p w14:paraId="0CC86196" w14:textId="77777777" w:rsidR="00F84945" w:rsidRPr="0053697F" w:rsidRDefault="00F84945" w:rsidP="00F84945">
      <w:pPr>
        <w:spacing w:after="0" w:line="240" w:lineRule="auto"/>
        <w:rPr>
          <w:rFonts w:ascii="Times New Roman" w:hAnsi="Times New Roman" w:cs="Times New Roman"/>
          <w:sz w:val="28"/>
          <w:szCs w:val="28"/>
        </w:rPr>
      </w:pPr>
    </w:p>
    <w:p w14:paraId="7F780F68" w14:textId="77777777" w:rsidR="002A5ABD" w:rsidRDefault="00F84945" w:rsidP="002A5ABD">
      <w:pPr>
        <w:pStyle w:val="a3"/>
        <w:spacing w:after="0" w:line="240" w:lineRule="auto"/>
        <w:ind w:left="0" w:firstLine="567"/>
        <w:jc w:val="both"/>
        <w:rPr>
          <w:rFonts w:ascii="Times New Roman" w:hAnsi="Times New Roman" w:cs="Times New Roman"/>
          <w:sz w:val="28"/>
          <w:szCs w:val="28"/>
        </w:rPr>
      </w:pPr>
      <w:r w:rsidRPr="00F84945">
        <w:rPr>
          <w:rFonts w:ascii="Times New Roman" w:hAnsi="Times New Roman" w:cs="Times New Roman"/>
          <w:sz w:val="28"/>
          <w:szCs w:val="28"/>
        </w:rPr>
        <w:t>Повышение концентрации окислителя с 0,05 М до 0,25 М заметно усиливает кинетику выщелачивания халькозина. Вероятно, это связано с образованием в щелочной среде высокоактивных гидроксильных радикалов</w:t>
      </w:r>
      <w:r>
        <w:rPr>
          <w:rFonts w:ascii="Times New Roman" w:hAnsi="Times New Roman" w:cs="Times New Roman"/>
          <w:sz w:val="28"/>
          <w:szCs w:val="28"/>
        </w:rPr>
        <w:t xml:space="preserve"> (·</w:t>
      </w:r>
      <w:r>
        <w:rPr>
          <w:rFonts w:ascii="Times New Roman" w:hAnsi="Times New Roman" w:cs="Times New Roman"/>
          <w:sz w:val="28"/>
          <w:szCs w:val="28"/>
          <w:lang w:val="en-US"/>
        </w:rPr>
        <w:t>OH</w:t>
      </w:r>
      <w:r>
        <w:rPr>
          <w:rFonts w:ascii="Times New Roman" w:hAnsi="Times New Roman" w:cs="Times New Roman"/>
          <w:sz w:val="28"/>
          <w:szCs w:val="28"/>
        </w:rPr>
        <w:t>)</w:t>
      </w:r>
      <w:r w:rsidRPr="00F84945">
        <w:rPr>
          <w:rFonts w:ascii="Times New Roman" w:hAnsi="Times New Roman" w:cs="Times New Roman"/>
          <w:sz w:val="28"/>
          <w:szCs w:val="28"/>
        </w:rPr>
        <w:t xml:space="preserve"> через каталитическую реакцию </w:t>
      </w:r>
      <w:proofErr w:type="spellStart"/>
      <w:r w:rsidRPr="00F84945">
        <w:rPr>
          <w:rFonts w:ascii="Times New Roman" w:hAnsi="Times New Roman" w:cs="Times New Roman"/>
          <w:sz w:val="28"/>
          <w:szCs w:val="28"/>
        </w:rPr>
        <w:t>Фентона</w:t>
      </w:r>
      <w:proofErr w:type="spellEnd"/>
      <w:r w:rsidRPr="00F84945">
        <w:rPr>
          <w:rFonts w:ascii="Times New Roman" w:hAnsi="Times New Roman" w:cs="Times New Roman"/>
          <w:sz w:val="28"/>
          <w:szCs w:val="28"/>
        </w:rPr>
        <w:t xml:space="preserve"> с участием медно-глицинового комплекса. Эти радикалы проявляют значительно более сильные окислительные свойства по сравнению с самим пероксидом водорода [70, с. 20-21].</w:t>
      </w:r>
      <w:r w:rsidR="002A5ABD">
        <w:rPr>
          <w:rFonts w:ascii="Times New Roman" w:hAnsi="Times New Roman" w:cs="Times New Roman"/>
          <w:sz w:val="28"/>
          <w:szCs w:val="28"/>
        </w:rPr>
        <w:t xml:space="preserve"> </w:t>
      </w:r>
      <w:r w:rsidR="00ED0D38" w:rsidRPr="00F84945">
        <w:rPr>
          <w:rFonts w:ascii="Times New Roman" w:hAnsi="Times New Roman" w:cs="Times New Roman"/>
          <w:sz w:val="28"/>
          <w:szCs w:val="28"/>
        </w:rPr>
        <w:t>Стандартный окислительно-восстановительный потенциал гидроксильного радикала</w:t>
      </w:r>
      <w:r w:rsidR="005C01D7" w:rsidRPr="00F84945">
        <w:rPr>
          <w:rFonts w:ascii="Times New Roman" w:hAnsi="Times New Roman" w:cs="Times New Roman"/>
          <w:sz w:val="28"/>
          <w:szCs w:val="28"/>
        </w:rPr>
        <w:t xml:space="preserve"> </w:t>
      </w:r>
      <w:r w:rsidR="00ED0D38" w:rsidRPr="00F84945">
        <w:rPr>
          <w:rFonts w:ascii="Times New Roman" w:hAnsi="Times New Roman" w:cs="Times New Roman"/>
          <w:sz w:val="28"/>
          <w:szCs w:val="28"/>
        </w:rPr>
        <w:t xml:space="preserve">намного выше </w:t>
      </w:r>
      <w:r w:rsidR="005C01D7" w:rsidRPr="00F84945">
        <w:rPr>
          <w:rFonts w:ascii="Times New Roman" w:hAnsi="Times New Roman" w:cs="Times New Roman"/>
          <w:sz w:val="28"/>
          <w:szCs w:val="28"/>
        </w:rPr>
        <w:t>(</w:t>
      </w:r>
      <w:r w:rsidR="00ED0D38" w:rsidRPr="00F84945">
        <w:rPr>
          <w:rFonts w:ascii="Times New Roman" w:hAnsi="Times New Roman" w:cs="Times New Roman"/>
          <w:sz w:val="28"/>
          <w:szCs w:val="28"/>
        </w:rPr>
        <w:t>E</w:t>
      </w:r>
      <w:r w:rsidR="00ED0D38" w:rsidRPr="00F84945">
        <w:rPr>
          <w:rFonts w:ascii="Times New Roman" w:hAnsi="Times New Roman" w:cs="Times New Roman"/>
          <w:sz w:val="28"/>
          <w:szCs w:val="28"/>
          <w:vertAlign w:val="superscript"/>
        </w:rPr>
        <w:t>0</w:t>
      </w:r>
      <w:r w:rsidR="00ED0D38" w:rsidRPr="00F84945">
        <w:rPr>
          <w:rFonts w:ascii="Times New Roman" w:hAnsi="Times New Roman" w:cs="Times New Roman"/>
          <w:sz w:val="28"/>
          <w:szCs w:val="28"/>
        </w:rPr>
        <w:t>=2,8</w:t>
      </w:r>
      <w:r w:rsidR="00322480" w:rsidRPr="00F84945">
        <w:rPr>
          <w:rFonts w:ascii="Times New Roman" w:hAnsi="Times New Roman" w:cs="Times New Roman"/>
          <w:sz w:val="28"/>
          <w:szCs w:val="28"/>
        </w:rPr>
        <w:t>0</w:t>
      </w:r>
      <w:r w:rsidR="00ED0D38" w:rsidRPr="00F84945">
        <w:rPr>
          <w:rFonts w:ascii="Times New Roman" w:hAnsi="Times New Roman" w:cs="Times New Roman"/>
          <w:sz w:val="28"/>
          <w:szCs w:val="28"/>
        </w:rPr>
        <w:t xml:space="preserve"> В</w:t>
      </w:r>
      <w:r w:rsidR="005C01D7" w:rsidRPr="00F84945">
        <w:rPr>
          <w:rFonts w:ascii="Times New Roman" w:hAnsi="Times New Roman" w:cs="Times New Roman"/>
          <w:sz w:val="28"/>
          <w:szCs w:val="28"/>
        </w:rPr>
        <w:t>)</w:t>
      </w:r>
      <w:r w:rsidR="00ED0D38" w:rsidRPr="00F84945">
        <w:rPr>
          <w:rFonts w:ascii="Times New Roman" w:hAnsi="Times New Roman" w:cs="Times New Roman"/>
          <w:sz w:val="28"/>
          <w:szCs w:val="28"/>
        </w:rPr>
        <w:t>, чем у пероксида водорода</w:t>
      </w:r>
      <w:r w:rsidR="005C01D7" w:rsidRPr="00F84945">
        <w:rPr>
          <w:rFonts w:ascii="Times New Roman" w:hAnsi="Times New Roman" w:cs="Times New Roman"/>
          <w:sz w:val="28"/>
          <w:szCs w:val="28"/>
        </w:rPr>
        <w:t xml:space="preserve"> (</w:t>
      </w:r>
      <w:r w:rsidR="00ED0D38" w:rsidRPr="00F84945">
        <w:rPr>
          <w:rFonts w:ascii="Times New Roman" w:hAnsi="Times New Roman" w:cs="Times New Roman"/>
          <w:sz w:val="28"/>
          <w:szCs w:val="28"/>
        </w:rPr>
        <w:t>E</w:t>
      </w:r>
      <w:r w:rsidR="00ED0D38" w:rsidRPr="00F84945">
        <w:rPr>
          <w:rFonts w:ascii="Times New Roman" w:hAnsi="Times New Roman" w:cs="Times New Roman"/>
          <w:sz w:val="28"/>
          <w:szCs w:val="28"/>
          <w:vertAlign w:val="superscript"/>
        </w:rPr>
        <w:t>0</w:t>
      </w:r>
      <w:r w:rsidR="00ED0D38" w:rsidRPr="00F84945">
        <w:rPr>
          <w:rFonts w:ascii="Times New Roman" w:hAnsi="Times New Roman" w:cs="Times New Roman"/>
          <w:sz w:val="28"/>
          <w:szCs w:val="28"/>
        </w:rPr>
        <w:t>=1,</w:t>
      </w:r>
      <w:r w:rsidR="00847741" w:rsidRPr="00F84945">
        <w:rPr>
          <w:rFonts w:ascii="Times New Roman" w:hAnsi="Times New Roman" w:cs="Times New Roman"/>
          <w:sz w:val="28"/>
          <w:szCs w:val="28"/>
        </w:rPr>
        <w:t>77</w:t>
      </w:r>
      <w:r w:rsidR="00ED0D38" w:rsidRPr="00F84945">
        <w:rPr>
          <w:rFonts w:ascii="Times New Roman" w:hAnsi="Times New Roman" w:cs="Times New Roman"/>
          <w:sz w:val="28"/>
          <w:szCs w:val="28"/>
        </w:rPr>
        <w:t xml:space="preserve"> В</w:t>
      </w:r>
      <w:r w:rsidR="005C01D7" w:rsidRPr="00F84945">
        <w:rPr>
          <w:rFonts w:ascii="Times New Roman" w:hAnsi="Times New Roman" w:cs="Times New Roman"/>
          <w:sz w:val="28"/>
          <w:szCs w:val="28"/>
        </w:rPr>
        <w:t>)</w:t>
      </w:r>
      <w:r w:rsidR="00ED0D38" w:rsidRPr="00F84945">
        <w:rPr>
          <w:rFonts w:ascii="Times New Roman" w:hAnsi="Times New Roman" w:cs="Times New Roman"/>
          <w:sz w:val="28"/>
          <w:szCs w:val="28"/>
        </w:rPr>
        <w:t>.</w:t>
      </w:r>
      <w:r w:rsidR="002A5ABD">
        <w:rPr>
          <w:rFonts w:ascii="Times New Roman" w:hAnsi="Times New Roman" w:cs="Times New Roman"/>
          <w:sz w:val="28"/>
          <w:szCs w:val="28"/>
        </w:rPr>
        <w:t xml:space="preserve"> </w:t>
      </w:r>
    </w:p>
    <w:p w14:paraId="62EF093E" w14:textId="1CEE5D25" w:rsidR="00F84945" w:rsidRPr="002A5ABD" w:rsidRDefault="00F84945" w:rsidP="002A5ABD">
      <w:pPr>
        <w:pStyle w:val="a3"/>
        <w:spacing w:after="0" w:line="240" w:lineRule="auto"/>
        <w:ind w:left="0" w:firstLine="567"/>
        <w:jc w:val="both"/>
        <w:rPr>
          <w:rFonts w:ascii="Times New Roman" w:hAnsi="Times New Roman" w:cs="Times New Roman"/>
          <w:sz w:val="28"/>
          <w:szCs w:val="28"/>
        </w:rPr>
      </w:pPr>
      <w:r w:rsidRPr="002A5ABD">
        <w:rPr>
          <w:rFonts w:ascii="Times New Roman" w:hAnsi="Times New Roman" w:cs="Times New Roman"/>
          <w:sz w:val="28"/>
          <w:szCs w:val="28"/>
        </w:rPr>
        <w:t>В щелочных условиях ионы меди (</w:t>
      </w:r>
      <w:r w:rsidRPr="002A5ABD">
        <w:rPr>
          <w:rFonts w:ascii="Times New Roman" w:hAnsi="Times New Roman" w:cs="Times New Roman"/>
          <w:sz w:val="28"/>
          <w:szCs w:val="28"/>
          <w:lang w:val="en-US"/>
        </w:rPr>
        <w:t>II</w:t>
      </w:r>
      <w:r w:rsidRPr="002A5ABD">
        <w:rPr>
          <w:rFonts w:ascii="Times New Roman" w:hAnsi="Times New Roman" w:cs="Times New Roman"/>
          <w:sz w:val="28"/>
          <w:szCs w:val="28"/>
        </w:rPr>
        <w:t xml:space="preserve">) образуют растворимые комплексы </w:t>
      </w:r>
      <w:proofErr w:type="spellStart"/>
      <w:r w:rsidRPr="002A5ABD">
        <w:rPr>
          <w:rFonts w:ascii="Times New Roman" w:hAnsi="Times New Roman" w:cs="Times New Roman"/>
          <w:sz w:val="28"/>
          <w:szCs w:val="28"/>
        </w:rPr>
        <w:t>Cu</w:t>
      </w:r>
      <w:proofErr w:type="spellEnd"/>
      <w:r w:rsidRPr="002A5ABD">
        <w:rPr>
          <w:rFonts w:ascii="Times New Roman" w:hAnsi="Times New Roman" w:cs="Times New Roman"/>
          <w:sz w:val="28"/>
          <w:szCs w:val="28"/>
        </w:rPr>
        <w:t>(</w:t>
      </w:r>
      <w:proofErr w:type="spellStart"/>
      <w:r w:rsidRPr="002A5ABD">
        <w:rPr>
          <w:rFonts w:ascii="Times New Roman" w:hAnsi="Times New Roman" w:cs="Times New Roman"/>
          <w:sz w:val="28"/>
          <w:szCs w:val="28"/>
        </w:rPr>
        <w:t>Gly</w:t>
      </w:r>
      <w:proofErr w:type="spellEnd"/>
      <w:r w:rsidRPr="002A5ABD">
        <w:rPr>
          <w:rFonts w:ascii="Times New Roman" w:hAnsi="Times New Roman" w:cs="Times New Roman"/>
          <w:sz w:val="28"/>
          <w:szCs w:val="28"/>
        </w:rPr>
        <w:t>)</w:t>
      </w:r>
      <w:r w:rsidRPr="002A5ABD">
        <w:rPr>
          <w:rFonts w:ascii="Times New Roman" w:hAnsi="Times New Roman" w:cs="Times New Roman"/>
          <w:sz w:val="28"/>
          <w:szCs w:val="28"/>
          <w:vertAlign w:val="subscript"/>
        </w:rPr>
        <w:t>2</w:t>
      </w:r>
      <w:r w:rsidRPr="002A5ABD">
        <w:rPr>
          <w:rFonts w:ascii="Times New Roman" w:hAnsi="Times New Roman" w:cs="Times New Roman"/>
          <w:sz w:val="28"/>
          <w:szCs w:val="28"/>
        </w:rPr>
        <w:t xml:space="preserve">, </w:t>
      </w:r>
      <w:r w:rsidR="00490461" w:rsidRPr="002A5ABD">
        <w:rPr>
          <w:rFonts w:ascii="Times New Roman" w:hAnsi="Times New Roman" w:cs="Times New Roman"/>
          <w:sz w:val="28"/>
          <w:szCs w:val="28"/>
        </w:rPr>
        <w:t>которые не только стабилизируют ионы меди</w:t>
      </w:r>
      <w:r w:rsidRPr="002A5ABD">
        <w:rPr>
          <w:rFonts w:ascii="Times New Roman" w:hAnsi="Times New Roman" w:cs="Times New Roman"/>
          <w:sz w:val="28"/>
          <w:szCs w:val="28"/>
        </w:rPr>
        <w:t xml:space="preserve"> в растворе</w:t>
      </w:r>
      <w:r w:rsidR="00490461" w:rsidRPr="002A5ABD">
        <w:rPr>
          <w:rFonts w:ascii="Times New Roman" w:hAnsi="Times New Roman" w:cs="Times New Roman"/>
          <w:sz w:val="28"/>
          <w:szCs w:val="28"/>
        </w:rPr>
        <w:t>, но и действуют как катализаторы в реакции</w:t>
      </w:r>
      <w:r w:rsidR="003C2CBD" w:rsidRPr="002A5ABD">
        <w:rPr>
          <w:rFonts w:ascii="Times New Roman" w:hAnsi="Times New Roman" w:cs="Times New Roman"/>
          <w:sz w:val="28"/>
          <w:szCs w:val="28"/>
        </w:rPr>
        <w:t xml:space="preserve"> </w:t>
      </w:r>
      <w:proofErr w:type="spellStart"/>
      <w:r w:rsidR="00490461" w:rsidRPr="002A5ABD">
        <w:rPr>
          <w:rFonts w:ascii="Times New Roman" w:hAnsi="Times New Roman" w:cs="Times New Roman"/>
          <w:sz w:val="28"/>
          <w:szCs w:val="28"/>
        </w:rPr>
        <w:t>Фентона</w:t>
      </w:r>
      <w:proofErr w:type="spellEnd"/>
      <w:r w:rsidR="00490461" w:rsidRPr="002A5ABD">
        <w:rPr>
          <w:rFonts w:ascii="Times New Roman" w:hAnsi="Times New Roman" w:cs="Times New Roman"/>
          <w:sz w:val="28"/>
          <w:szCs w:val="28"/>
        </w:rPr>
        <w:t xml:space="preserve"> в присутствии Cu</w:t>
      </w:r>
      <w:r w:rsidR="00490461" w:rsidRPr="002A5ABD">
        <w:rPr>
          <w:rFonts w:ascii="Times New Roman" w:hAnsi="Times New Roman" w:cs="Times New Roman"/>
          <w:sz w:val="28"/>
          <w:szCs w:val="28"/>
          <w:vertAlign w:val="superscript"/>
        </w:rPr>
        <w:t xml:space="preserve">2+ </w:t>
      </w:r>
      <w:r w:rsidR="00490461" w:rsidRPr="002A5ABD">
        <w:rPr>
          <w:rFonts w:ascii="Times New Roman" w:hAnsi="Times New Roman" w:cs="Times New Roman"/>
          <w:sz w:val="28"/>
          <w:szCs w:val="28"/>
        </w:rPr>
        <w:t>и H</w:t>
      </w:r>
      <w:r w:rsidR="00490461" w:rsidRPr="002A5ABD">
        <w:rPr>
          <w:rFonts w:ascii="Times New Roman" w:hAnsi="Times New Roman" w:cs="Times New Roman"/>
          <w:sz w:val="28"/>
          <w:szCs w:val="28"/>
          <w:vertAlign w:val="subscript"/>
        </w:rPr>
        <w:t>2</w:t>
      </w:r>
      <w:r w:rsidR="00490461" w:rsidRPr="002A5ABD">
        <w:rPr>
          <w:rFonts w:ascii="Times New Roman" w:hAnsi="Times New Roman" w:cs="Times New Roman"/>
          <w:sz w:val="28"/>
          <w:szCs w:val="28"/>
        </w:rPr>
        <w:t>O</w:t>
      </w:r>
      <w:r w:rsidR="00490461" w:rsidRPr="002A5ABD">
        <w:rPr>
          <w:rFonts w:ascii="Times New Roman" w:hAnsi="Times New Roman" w:cs="Times New Roman"/>
          <w:sz w:val="28"/>
          <w:szCs w:val="28"/>
          <w:vertAlign w:val="subscript"/>
        </w:rPr>
        <w:t>2</w:t>
      </w:r>
      <w:r w:rsidR="00027457" w:rsidRPr="002A5ABD">
        <w:rPr>
          <w:rFonts w:ascii="Times New Roman" w:hAnsi="Times New Roman" w:cs="Times New Roman"/>
          <w:sz w:val="28"/>
          <w:szCs w:val="28"/>
          <w:vertAlign w:val="subscript"/>
        </w:rPr>
        <w:t xml:space="preserve"> </w:t>
      </w:r>
      <w:r w:rsidR="00027457" w:rsidRPr="002A5ABD">
        <w:rPr>
          <w:rFonts w:ascii="Times New Roman" w:hAnsi="Times New Roman" w:cs="Times New Roman"/>
          <w:sz w:val="28"/>
          <w:szCs w:val="28"/>
        </w:rPr>
        <w:t>[1</w:t>
      </w:r>
      <w:r w:rsidR="00E9529A" w:rsidRPr="002A5ABD">
        <w:rPr>
          <w:rFonts w:ascii="Times New Roman" w:hAnsi="Times New Roman" w:cs="Times New Roman"/>
          <w:sz w:val="28"/>
          <w:szCs w:val="28"/>
        </w:rPr>
        <w:t>2</w:t>
      </w:r>
      <w:r w:rsidR="004D65DF" w:rsidRPr="002A5ABD">
        <w:rPr>
          <w:rFonts w:ascii="Times New Roman" w:hAnsi="Times New Roman" w:cs="Times New Roman"/>
          <w:sz w:val="28"/>
          <w:szCs w:val="28"/>
        </w:rPr>
        <w:t>8</w:t>
      </w:r>
      <w:r w:rsidR="00027457" w:rsidRPr="002A5ABD">
        <w:rPr>
          <w:rFonts w:ascii="Times New Roman" w:hAnsi="Times New Roman" w:cs="Times New Roman"/>
          <w:sz w:val="28"/>
          <w:szCs w:val="28"/>
        </w:rPr>
        <w:t>]</w:t>
      </w:r>
      <w:r w:rsidR="00490461" w:rsidRPr="002A5ABD">
        <w:rPr>
          <w:rFonts w:ascii="Times New Roman" w:hAnsi="Times New Roman" w:cs="Times New Roman"/>
          <w:sz w:val="28"/>
          <w:szCs w:val="28"/>
        </w:rPr>
        <w:t>, ионы меди восстанавливаются до</w:t>
      </w:r>
      <w:r w:rsidR="003C2CBD" w:rsidRPr="002A5ABD">
        <w:rPr>
          <w:rFonts w:ascii="Times New Roman" w:hAnsi="Times New Roman" w:cs="Times New Roman"/>
          <w:sz w:val="28"/>
          <w:szCs w:val="28"/>
        </w:rPr>
        <w:t xml:space="preserve"> </w:t>
      </w:r>
      <w:proofErr w:type="spellStart"/>
      <w:r w:rsidR="00490461" w:rsidRPr="002A5ABD">
        <w:rPr>
          <w:rFonts w:ascii="Times New Roman" w:hAnsi="Times New Roman" w:cs="Times New Roman"/>
          <w:sz w:val="28"/>
          <w:szCs w:val="28"/>
        </w:rPr>
        <w:t>Cu</w:t>
      </w:r>
      <w:proofErr w:type="spellEnd"/>
      <w:r w:rsidR="00490461" w:rsidRPr="002A5ABD">
        <w:rPr>
          <w:rFonts w:ascii="Times New Roman" w:hAnsi="Times New Roman" w:cs="Times New Roman"/>
          <w:sz w:val="28"/>
          <w:szCs w:val="28"/>
          <w:vertAlign w:val="superscript"/>
        </w:rPr>
        <w:t>+</w:t>
      </w:r>
      <w:r w:rsidR="00490461" w:rsidRPr="002A5ABD">
        <w:rPr>
          <w:rFonts w:ascii="Times New Roman" w:hAnsi="Times New Roman" w:cs="Times New Roman"/>
          <w:sz w:val="28"/>
          <w:szCs w:val="28"/>
        </w:rPr>
        <w:t>, а H</w:t>
      </w:r>
      <w:r w:rsidR="00490461" w:rsidRPr="002A5ABD">
        <w:rPr>
          <w:rFonts w:ascii="Times New Roman" w:hAnsi="Times New Roman" w:cs="Times New Roman"/>
          <w:sz w:val="28"/>
          <w:szCs w:val="28"/>
          <w:vertAlign w:val="subscript"/>
        </w:rPr>
        <w:t>2</w:t>
      </w:r>
      <w:r w:rsidR="00490461" w:rsidRPr="002A5ABD">
        <w:rPr>
          <w:rFonts w:ascii="Times New Roman" w:hAnsi="Times New Roman" w:cs="Times New Roman"/>
          <w:sz w:val="28"/>
          <w:szCs w:val="28"/>
        </w:rPr>
        <w:t>O</w:t>
      </w:r>
      <w:r w:rsidR="00490461" w:rsidRPr="002A5ABD">
        <w:rPr>
          <w:rFonts w:ascii="Times New Roman" w:hAnsi="Times New Roman" w:cs="Times New Roman"/>
          <w:sz w:val="28"/>
          <w:szCs w:val="28"/>
          <w:vertAlign w:val="subscript"/>
        </w:rPr>
        <w:t>2​</w:t>
      </w:r>
      <w:r w:rsidR="00490461" w:rsidRPr="002A5ABD">
        <w:rPr>
          <w:rFonts w:ascii="Times New Roman" w:hAnsi="Times New Roman" w:cs="Times New Roman"/>
          <w:sz w:val="28"/>
          <w:szCs w:val="28"/>
        </w:rPr>
        <w:t xml:space="preserve"> разлагается, образуя гидроксильный радикал (</w:t>
      </w:r>
      <w:r w:rsidR="00490461" w:rsidRPr="002A5ABD">
        <w:rPr>
          <w:rFonts w:ascii="Cambria Math" w:hAnsi="Cambria Math" w:cs="Cambria Math"/>
          <w:sz w:val="28"/>
          <w:szCs w:val="28"/>
        </w:rPr>
        <w:t>⋅</w:t>
      </w:r>
      <w:r w:rsidR="00490461" w:rsidRPr="002A5ABD">
        <w:rPr>
          <w:rFonts w:ascii="Times New Roman" w:hAnsi="Times New Roman" w:cs="Times New Roman"/>
          <w:sz w:val="28"/>
          <w:szCs w:val="28"/>
        </w:rPr>
        <w:t>OH) и ион OH</w:t>
      </w:r>
      <w:r w:rsidR="00490461" w:rsidRPr="002A5ABD">
        <w:rPr>
          <w:rFonts w:ascii="Times New Roman" w:hAnsi="Times New Roman" w:cs="Times New Roman"/>
          <w:sz w:val="28"/>
          <w:szCs w:val="28"/>
          <w:vertAlign w:val="superscript"/>
        </w:rPr>
        <w:t>−</w:t>
      </w:r>
      <w:r w:rsidR="00490461" w:rsidRPr="002A5ABD">
        <w:rPr>
          <w:rFonts w:ascii="Times New Roman" w:hAnsi="Times New Roman" w:cs="Times New Roman"/>
          <w:sz w:val="28"/>
          <w:szCs w:val="28"/>
        </w:rPr>
        <w:t>:</w:t>
      </w:r>
    </w:p>
    <w:p w14:paraId="0F7F8463" w14:textId="77777777" w:rsidR="00751C20" w:rsidRPr="002A08A8" w:rsidRDefault="00751C20" w:rsidP="002A08A8">
      <w:pPr>
        <w:pStyle w:val="a3"/>
        <w:spacing w:after="0" w:line="240" w:lineRule="auto"/>
        <w:ind w:left="0" w:firstLine="567"/>
        <w:jc w:val="both"/>
        <w:rPr>
          <w:rFonts w:ascii="Times New Roman" w:hAnsi="Times New Roman" w:cs="Times New Roman"/>
          <w:sz w:val="28"/>
          <w:szCs w:val="28"/>
        </w:rPr>
      </w:pPr>
    </w:p>
    <w:tbl>
      <w:tblPr>
        <w:tblStyle w:val="a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4"/>
        <w:gridCol w:w="704"/>
      </w:tblGrid>
      <w:tr w:rsidR="00111D4F" w14:paraId="1F962C5D" w14:textId="77777777" w:rsidTr="00111D4F">
        <w:trPr>
          <w:jc w:val="center"/>
        </w:trPr>
        <w:tc>
          <w:tcPr>
            <w:tcW w:w="4635" w:type="pct"/>
            <w:vAlign w:val="center"/>
          </w:tcPr>
          <w:p w14:paraId="3CA22F96" w14:textId="63CFE521" w:rsidR="00111D4F" w:rsidRPr="00111D4F" w:rsidRDefault="00111D4F" w:rsidP="00111D4F">
            <w:pPr>
              <w:jc w:val="center"/>
              <w:rPr>
                <w:rFonts w:ascii="Times New Roman" w:hAnsi="Times New Roman" w:cs="Times New Roman"/>
                <w:sz w:val="28"/>
                <w:szCs w:val="28"/>
                <w:lang w:val="en-US"/>
              </w:rPr>
            </w:pPr>
            <w:r w:rsidRPr="009F681B">
              <w:rPr>
                <w:rFonts w:ascii="Times New Roman" w:hAnsi="Times New Roman" w:cs="Times New Roman"/>
                <w:sz w:val="28"/>
                <w:szCs w:val="28"/>
                <w:lang w:val="en-US"/>
              </w:rPr>
              <w:t>Cu</w:t>
            </w:r>
            <w:r w:rsidRPr="009F681B">
              <w:rPr>
                <w:rFonts w:ascii="Times New Roman" w:hAnsi="Times New Roman" w:cs="Times New Roman"/>
                <w:sz w:val="28"/>
                <w:szCs w:val="28"/>
                <w:vertAlign w:val="superscript"/>
                <w:lang w:val="en-US"/>
              </w:rPr>
              <w:t>2+</w:t>
            </w:r>
            <w:r w:rsidRPr="009F681B">
              <w:rPr>
                <w:rFonts w:ascii="Times New Roman" w:hAnsi="Times New Roman" w:cs="Times New Roman"/>
                <w:sz w:val="28"/>
                <w:szCs w:val="28"/>
                <w:lang w:val="en-US"/>
              </w:rPr>
              <w:t xml:space="preserve"> + 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O</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 xml:space="preserve"> → Cu</w:t>
            </w:r>
            <w:r w:rsidRPr="009F681B">
              <w:rPr>
                <w:rFonts w:ascii="Times New Roman" w:hAnsi="Times New Roman" w:cs="Times New Roman"/>
                <w:sz w:val="28"/>
                <w:szCs w:val="28"/>
                <w:vertAlign w:val="superscript"/>
                <w:lang w:val="en-US"/>
              </w:rPr>
              <w:t>+</w:t>
            </w:r>
            <w:r w:rsidRPr="009F681B">
              <w:rPr>
                <w:rFonts w:ascii="Times New Roman" w:hAnsi="Times New Roman" w:cs="Times New Roman"/>
                <w:sz w:val="28"/>
                <w:szCs w:val="28"/>
                <w:lang w:val="en-US"/>
              </w:rPr>
              <w:t xml:space="preserve"> + </w:t>
            </w:r>
            <w:r w:rsidRPr="009F681B">
              <w:rPr>
                <w:rFonts w:ascii="Cambria Math" w:hAnsi="Cambria Math" w:cs="Cambria Math"/>
                <w:sz w:val="28"/>
                <w:szCs w:val="28"/>
                <w:lang w:val="en-US"/>
              </w:rPr>
              <w:t>⋅</w:t>
            </w:r>
            <w:r w:rsidRPr="009F681B">
              <w:rPr>
                <w:rFonts w:ascii="Times New Roman" w:hAnsi="Times New Roman" w:cs="Times New Roman"/>
                <w:sz w:val="28"/>
                <w:szCs w:val="28"/>
                <w:lang w:val="en-US"/>
              </w:rPr>
              <w:t>OH + OH</w:t>
            </w:r>
            <w:r w:rsidRPr="009F681B">
              <w:rPr>
                <w:rFonts w:ascii="Times New Roman" w:hAnsi="Times New Roman" w:cs="Times New Roman"/>
                <w:sz w:val="28"/>
                <w:szCs w:val="28"/>
                <w:vertAlign w:val="superscript"/>
                <w:lang w:val="en-US"/>
              </w:rPr>
              <w:t>–</w:t>
            </w:r>
          </w:p>
        </w:tc>
        <w:tc>
          <w:tcPr>
            <w:tcW w:w="365" w:type="pct"/>
            <w:vAlign w:val="center"/>
          </w:tcPr>
          <w:p w14:paraId="35086EFA" w14:textId="277540F5" w:rsidR="00111D4F" w:rsidRDefault="00111D4F" w:rsidP="00111D4F">
            <w:pPr>
              <w:jc w:val="center"/>
              <w:rPr>
                <w:rFonts w:ascii="Times New Roman" w:hAnsi="Times New Roman" w:cs="Times New Roman"/>
                <w:sz w:val="28"/>
                <w:szCs w:val="28"/>
              </w:rPr>
            </w:pPr>
            <w:r w:rsidRPr="009F681B">
              <w:rPr>
                <w:rFonts w:ascii="Times New Roman" w:hAnsi="Times New Roman" w:cs="Times New Roman"/>
                <w:sz w:val="28"/>
                <w:szCs w:val="28"/>
                <w:lang w:val="en-US"/>
              </w:rPr>
              <w:t>(10)</w:t>
            </w:r>
          </w:p>
        </w:tc>
      </w:tr>
    </w:tbl>
    <w:p w14:paraId="34DF77D1" w14:textId="77777777" w:rsidR="0015139B" w:rsidRDefault="0015139B" w:rsidP="002C0CB0">
      <w:pPr>
        <w:pStyle w:val="a3"/>
        <w:spacing w:after="0" w:line="240" w:lineRule="auto"/>
        <w:ind w:left="0" w:firstLine="567"/>
        <w:jc w:val="both"/>
        <w:rPr>
          <w:rFonts w:ascii="Times New Roman" w:hAnsi="Times New Roman" w:cs="Times New Roman"/>
          <w:sz w:val="28"/>
          <w:szCs w:val="28"/>
        </w:rPr>
      </w:pPr>
    </w:p>
    <w:p w14:paraId="1990321C" w14:textId="65A2E2B0" w:rsidR="0025248F" w:rsidRPr="0053697F" w:rsidRDefault="00C21899" w:rsidP="002C0CB0">
      <w:pPr>
        <w:pStyle w:val="a3"/>
        <w:spacing w:after="0" w:line="240" w:lineRule="auto"/>
        <w:ind w:left="0"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Гидроксильные радикалы могут окислять медь и серу в халькозине. Следовательно, с увеличением концентрации пероксида водорода увеличивается </w:t>
      </w:r>
      <w:r w:rsidRPr="0053697F">
        <w:rPr>
          <w:rFonts w:ascii="Times New Roman" w:hAnsi="Times New Roman" w:cs="Times New Roman"/>
          <w:sz w:val="28"/>
          <w:szCs w:val="28"/>
        </w:rPr>
        <w:lastRenderedPageBreak/>
        <w:t>количество доступных молекул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что способствует большему образованию гидроксильных радикалов, которые ускоряют выщелачивание халькозина в системе 0,1M Gly-0,1M NaOH-H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w:t>
      </w:r>
    </w:p>
    <w:p w14:paraId="3F1D4577" w14:textId="77777777" w:rsidR="002C0CB0" w:rsidRPr="0053697F" w:rsidRDefault="002C0CB0" w:rsidP="000A719F">
      <w:pPr>
        <w:spacing w:after="0" w:line="240" w:lineRule="auto"/>
        <w:jc w:val="both"/>
        <w:rPr>
          <w:rFonts w:ascii="Times New Roman" w:hAnsi="Times New Roman" w:cs="Times New Roman"/>
          <w:sz w:val="28"/>
          <w:szCs w:val="28"/>
        </w:rPr>
      </w:pPr>
    </w:p>
    <w:p w14:paraId="4B718CDB" w14:textId="7DB1421A" w:rsidR="00490461" w:rsidRPr="0053697F" w:rsidRDefault="00C06C94" w:rsidP="00C06C9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3.2.4 </w:t>
      </w:r>
      <w:r w:rsidR="00490461" w:rsidRPr="00C06C94">
        <w:rPr>
          <w:rFonts w:ascii="Times New Roman" w:hAnsi="Times New Roman" w:cs="Times New Roman"/>
          <w:sz w:val="28"/>
          <w:szCs w:val="28"/>
        </w:rPr>
        <w:t>Влияние кислотности среды</w:t>
      </w:r>
      <w:r w:rsidR="00571397" w:rsidRPr="00C06C94">
        <w:rPr>
          <w:rFonts w:ascii="Times New Roman" w:hAnsi="Times New Roman" w:cs="Times New Roman"/>
          <w:sz w:val="28"/>
          <w:szCs w:val="28"/>
        </w:rPr>
        <w:t xml:space="preserve"> на выщелачивание халькозина</w:t>
      </w:r>
    </w:p>
    <w:p w14:paraId="6F94593D" w14:textId="20874F24" w:rsidR="004F567C" w:rsidRDefault="00490461" w:rsidP="00710E00">
      <w:pPr>
        <w:spacing w:after="0" w:line="240" w:lineRule="auto"/>
        <w:ind w:firstLine="567"/>
        <w:jc w:val="both"/>
        <w:rPr>
          <w:rFonts w:ascii="Times New Roman" w:hAnsi="Times New Roman" w:cs="Times New Roman"/>
          <w:sz w:val="28"/>
          <w:szCs w:val="28"/>
        </w:rPr>
      </w:pPr>
      <w:bookmarkStart w:id="3" w:name="_Hlk190610719"/>
      <w:r w:rsidRPr="0053697F">
        <w:rPr>
          <w:rFonts w:ascii="Times New Roman" w:hAnsi="Times New Roman" w:cs="Times New Roman"/>
          <w:sz w:val="28"/>
          <w:szCs w:val="28"/>
        </w:rPr>
        <w:t>Поведение выщелачивания халькозина (</w:t>
      </w:r>
      <w:r w:rsidR="0073720F" w:rsidRPr="0053697F">
        <w:rPr>
          <w:rFonts w:ascii="Times New Roman" w:hAnsi="Times New Roman" w:cs="Times New Roman"/>
          <w:sz w:val="28"/>
          <w:szCs w:val="28"/>
        </w:rPr>
        <w:t xml:space="preserve">размер частиц </w:t>
      </w:r>
      <w:r w:rsidRPr="0053697F">
        <w:rPr>
          <w:rFonts w:ascii="Times New Roman" w:hAnsi="Times New Roman" w:cs="Times New Roman"/>
          <w:sz w:val="28"/>
          <w:szCs w:val="28"/>
        </w:rPr>
        <w:t xml:space="preserve">60 мкм) в нейтральной, кислой и щелочной средах проиллюстрирована на кинетических кривых выщелачивания данного минерала в таких системах, как 1 M </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xml:space="preserve">, 1 M </w:t>
      </w: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rPr>
        <w:t xml:space="preserve">, 1M Gly-0,1M </w:t>
      </w:r>
      <w:proofErr w:type="spellStart"/>
      <w:r w:rsidRPr="0053697F">
        <w:rPr>
          <w:rFonts w:ascii="Times New Roman" w:hAnsi="Times New Roman" w:cs="Times New Roman"/>
          <w:sz w:val="28"/>
          <w:szCs w:val="28"/>
        </w:rPr>
        <w:t>HCl</w:t>
      </w:r>
      <w:proofErr w:type="spellEnd"/>
      <w:r w:rsidRPr="0053697F">
        <w:rPr>
          <w:rFonts w:ascii="Times New Roman" w:hAnsi="Times New Roman" w:cs="Times New Roman"/>
          <w:sz w:val="28"/>
          <w:szCs w:val="28"/>
        </w:rPr>
        <w:t xml:space="preserve">, 1M Gly-1M </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xml:space="preserve"> (рисунок </w:t>
      </w:r>
      <w:r w:rsidR="00E82434" w:rsidRPr="0053697F">
        <w:rPr>
          <w:rFonts w:ascii="Times New Roman" w:hAnsi="Times New Roman" w:cs="Times New Roman"/>
          <w:sz w:val="28"/>
          <w:szCs w:val="28"/>
        </w:rPr>
        <w:t>2</w:t>
      </w:r>
      <w:r w:rsidR="00AE46C5">
        <w:rPr>
          <w:rFonts w:ascii="Times New Roman" w:hAnsi="Times New Roman" w:cs="Times New Roman"/>
          <w:sz w:val="28"/>
          <w:szCs w:val="28"/>
        </w:rPr>
        <w:t>2</w:t>
      </w:r>
      <w:r w:rsidRPr="0053697F">
        <w:rPr>
          <w:rFonts w:ascii="Times New Roman" w:hAnsi="Times New Roman" w:cs="Times New Roman"/>
          <w:sz w:val="28"/>
          <w:szCs w:val="28"/>
        </w:rPr>
        <w:t>).</w:t>
      </w:r>
      <w:r w:rsidR="00710E00" w:rsidRPr="0053697F">
        <w:rPr>
          <w:rFonts w:ascii="Times New Roman" w:hAnsi="Times New Roman" w:cs="Times New Roman"/>
          <w:sz w:val="28"/>
          <w:szCs w:val="28"/>
        </w:rPr>
        <w:t xml:space="preserve"> </w:t>
      </w:r>
      <w:r w:rsidR="004F567C" w:rsidRPr="0053697F">
        <w:rPr>
          <w:rFonts w:ascii="Times New Roman" w:hAnsi="Times New Roman" w:cs="Times New Roman"/>
          <w:sz w:val="28"/>
          <w:szCs w:val="28"/>
        </w:rPr>
        <w:t xml:space="preserve">Выщелачивание халькозина в самостоятельном растворе 1 M </w:t>
      </w:r>
      <w:proofErr w:type="spellStart"/>
      <w:r w:rsidR="004F567C" w:rsidRPr="0053697F">
        <w:rPr>
          <w:rFonts w:ascii="Times New Roman" w:hAnsi="Times New Roman" w:cs="Times New Roman"/>
          <w:sz w:val="28"/>
          <w:szCs w:val="28"/>
        </w:rPr>
        <w:t>NaOH</w:t>
      </w:r>
      <w:proofErr w:type="spellEnd"/>
      <w:r w:rsidR="004F567C" w:rsidRPr="0053697F">
        <w:rPr>
          <w:rFonts w:ascii="Times New Roman" w:hAnsi="Times New Roman" w:cs="Times New Roman"/>
          <w:sz w:val="28"/>
          <w:szCs w:val="28"/>
        </w:rPr>
        <w:t xml:space="preserve"> при pH≈11,00</w:t>
      </w:r>
      <w:r w:rsidR="00EE181C" w:rsidRPr="0053697F">
        <w:rPr>
          <w:rFonts w:ascii="Times New Roman" w:hAnsi="Times New Roman" w:cs="Times New Roman"/>
          <w:sz w:val="28"/>
          <w:szCs w:val="28"/>
        </w:rPr>
        <w:t>-</w:t>
      </w:r>
      <w:r w:rsidR="004F567C" w:rsidRPr="0053697F">
        <w:rPr>
          <w:rFonts w:ascii="Times New Roman" w:hAnsi="Times New Roman" w:cs="Times New Roman"/>
          <w:sz w:val="28"/>
          <w:szCs w:val="28"/>
        </w:rPr>
        <w:t>11,40 практически не происходит, концентрация извлеченных ионов меди составляет всего</w:t>
      </w:r>
      <w:r w:rsidR="00EE181C" w:rsidRPr="0053697F">
        <w:rPr>
          <w:rFonts w:ascii="Times New Roman" w:hAnsi="Times New Roman" w:cs="Times New Roman"/>
          <w:sz w:val="28"/>
          <w:szCs w:val="28"/>
        </w:rPr>
        <w:t xml:space="preserve"> от </w:t>
      </w:r>
      <w:r w:rsidR="004F567C" w:rsidRPr="0053697F">
        <w:rPr>
          <w:rFonts w:ascii="Times New Roman" w:hAnsi="Times New Roman" w:cs="Times New Roman"/>
          <w:sz w:val="28"/>
          <w:szCs w:val="28"/>
        </w:rPr>
        <w:t>0,96±0,29</w:t>
      </w:r>
      <w:r w:rsidR="00EE181C" w:rsidRPr="0053697F">
        <w:rPr>
          <w:rFonts w:ascii="Times New Roman" w:hAnsi="Times New Roman" w:cs="Times New Roman"/>
          <w:sz w:val="28"/>
          <w:szCs w:val="28"/>
        </w:rPr>
        <w:t xml:space="preserve"> мг/л до </w:t>
      </w:r>
      <w:r w:rsidR="004F567C" w:rsidRPr="0053697F">
        <w:rPr>
          <w:rFonts w:ascii="Times New Roman" w:hAnsi="Times New Roman" w:cs="Times New Roman"/>
          <w:sz w:val="28"/>
          <w:szCs w:val="28"/>
        </w:rPr>
        <w:t>2,05±0,05 мг/л (0,07</w:t>
      </w:r>
      <w:r w:rsidR="00EE181C" w:rsidRPr="0053697F">
        <w:rPr>
          <w:rFonts w:ascii="Times New Roman" w:hAnsi="Times New Roman" w:cs="Times New Roman"/>
          <w:sz w:val="28"/>
          <w:szCs w:val="28"/>
        </w:rPr>
        <w:t>-</w:t>
      </w:r>
      <w:r w:rsidR="004F567C" w:rsidRPr="0053697F">
        <w:rPr>
          <w:rFonts w:ascii="Times New Roman" w:hAnsi="Times New Roman" w:cs="Times New Roman"/>
          <w:sz w:val="28"/>
          <w:szCs w:val="28"/>
        </w:rPr>
        <w:t xml:space="preserve">0,14 % </w:t>
      </w:r>
      <w:proofErr w:type="spellStart"/>
      <w:r w:rsidR="004F567C" w:rsidRPr="0053697F">
        <w:rPr>
          <w:rFonts w:ascii="Times New Roman" w:hAnsi="Times New Roman" w:cs="Times New Roman"/>
          <w:sz w:val="28"/>
          <w:szCs w:val="28"/>
        </w:rPr>
        <w:t>Cu</w:t>
      </w:r>
      <w:proofErr w:type="spellEnd"/>
      <w:r w:rsidR="004F567C" w:rsidRPr="0053697F">
        <w:rPr>
          <w:rFonts w:ascii="Times New Roman" w:hAnsi="Times New Roman" w:cs="Times New Roman"/>
          <w:sz w:val="28"/>
          <w:szCs w:val="28"/>
        </w:rPr>
        <w:t xml:space="preserve">), тогда как в нейтральной среде самостоятельный раствор 1 M </w:t>
      </w:r>
      <w:proofErr w:type="spellStart"/>
      <w:r w:rsidR="004F567C" w:rsidRPr="0053697F">
        <w:rPr>
          <w:rFonts w:ascii="Times New Roman" w:hAnsi="Times New Roman" w:cs="Times New Roman"/>
          <w:sz w:val="28"/>
          <w:szCs w:val="28"/>
        </w:rPr>
        <w:t>Gly</w:t>
      </w:r>
      <w:proofErr w:type="spellEnd"/>
      <w:r w:rsidR="004F567C" w:rsidRPr="0053697F">
        <w:rPr>
          <w:rFonts w:ascii="Times New Roman" w:hAnsi="Times New Roman" w:cs="Times New Roman"/>
          <w:sz w:val="28"/>
          <w:szCs w:val="28"/>
        </w:rPr>
        <w:t xml:space="preserve"> при естественном pH=5,69</w:t>
      </w:r>
      <w:r w:rsidR="00EE181C" w:rsidRPr="0053697F">
        <w:rPr>
          <w:rFonts w:ascii="Times New Roman" w:hAnsi="Times New Roman" w:cs="Times New Roman"/>
          <w:sz w:val="28"/>
          <w:szCs w:val="28"/>
        </w:rPr>
        <w:t>-</w:t>
      </w:r>
      <w:r w:rsidR="004F567C" w:rsidRPr="0053697F">
        <w:rPr>
          <w:rFonts w:ascii="Times New Roman" w:hAnsi="Times New Roman" w:cs="Times New Roman"/>
          <w:sz w:val="28"/>
          <w:szCs w:val="28"/>
        </w:rPr>
        <w:t xml:space="preserve">6,10 выщелачивает медь постепенно увеличивая концентрацию последней от 13,26±2,22 мг/л (0,91 % </w:t>
      </w:r>
      <w:proofErr w:type="spellStart"/>
      <w:r w:rsidR="004F567C" w:rsidRPr="0053697F">
        <w:rPr>
          <w:rFonts w:ascii="Times New Roman" w:hAnsi="Times New Roman" w:cs="Times New Roman"/>
          <w:sz w:val="28"/>
          <w:szCs w:val="28"/>
        </w:rPr>
        <w:t>Cu</w:t>
      </w:r>
      <w:proofErr w:type="spellEnd"/>
      <w:r w:rsidR="004F567C" w:rsidRPr="0053697F">
        <w:rPr>
          <w:rFonts w:ascii="Times New Roman" w:hAnsi="Times New Roman" w:cs="Times New Roman"/>
          <w:sz w:val="28"/>
          <w:szCs w:val="28"/>
        </w:rPr>
        <w:t xml:space="preserve">), 13,93±8,09 мг/л (0,96 % </w:t>
      </w:r>
      <w:proofErr w:type="spellStart"/>
      <w:r w:rsidR="004F567C" w:rsidRPr="0053697F">
        <w:rPr>
          <w:rFonts w:ascii="Times New Roman" w:hAnsi="Times New Roman" w:cs="Times New Roman"/>
          <w:sz w:val="28"/>
          <w:szCs w:val="28"/>
        </w:rPr>
        <w:t>Cu</w:t>
      </w:r>
      <w:proofErr w:type="spellEnd"/>
      <w:r w:rsidR="004F567C" w:rsidRPr="0053697F">
        <w:rPr>
          <w:rFonts w:ascii="Times New Roman" w:hAnsi="Times New Roman" w:cs="Times New Roman"/>
          <w:sz w:val="28"/>
          <w:szCs w:val="28"/>
        </w:rPr>
        <w:t xml:space="preserve">), 16,48±3,31 мг/л (1,13 % </w:t>
      </w:r>
      <w:proofErr w:type="spellStart"/>
      <w:r w:rsidR="004F567C" w:rsidRPr="0053697F">
        <w:rPr>
          <w:rFonts w:ascii="Times New Roman" w:hAnsi="Times New Roman" w:cs="Times New Roman"/>
          <w:sz w:val="28"/>
          <w:szCs w:val="28"/>
        </w:rPr>
        <w:t>Cu</w:t>
      </w:r>
      <w:proofErr w:type="spellEnd"/>
      <w:r w:rsidR="004F567C" w:rsidRPr="0053697F">
        <w:rPr>
          <w:rFonts w:ascii="Times New Roman" w:hAnsi="Times New Roman" w:cs="Times New Roman"/>
          <w:sz w:val="28"/>
          <w:szCs w:val="28"/>
        </w:rPr>
        <w:t xml:space="preserve">) до 29,74±3,98 мг/л (2,04 % </w:t>
      </w:r>
      <w:proofErr w:type="spellStart"/>
      <w:r w:rsidR="004F567C" w:rsidRPr="0053697F">
        <w:rPr>
          <w:rFonts w:ascii="Times New Roman" w:hAnsi="Times New Roman" w:cs="Times New Roman"/>
          <w:sz w:val="28"/>
          <w:szCs w:val="28"/>
        </w:rPr>
        <w:t>Cu</w:t>
      </w:r>
      <w:proofErr w:type="spellEnd"/>
      <w:r w:rsidR="004F567C" w:rsidRPr="0053697F">
        <w:rPr>
          <w:rFonts w:ascii="Times New Roman" w:hAnsi="Times New Roman" w:cs="Times New Roman"/>
          <w:sz w:val="28"/>
          <w:szCs w:val="28"/>
        </w:rPr>
        <w:t xml:space="preserve">) в течение 5, 10, 20, 30 мин, соответственно. При выщелачивании халькозина в глицин-кислой среде в системе 1M Gly-0,1M </w:t>
      </w:r>
      <w:proofErr w:type="spellStart"/>
      <w:r w:rsidR="004F567C" w:rsidRPr="0053697F">
        <w:rPr>
          <w:rFonts w:ascii="Times New Roman" w:hAnsi="Times New Roman" w:cs="Times New Roman"/>
          <w:sz w:val="28"/>
          <w:szCs w:val="28"/>
        </w:rPr>
        <w:t>HCl</w:t>
      </w:r>
      <w:proofErr w:type="spellEnd"/>
      <w:r w:rsidR="004F567C" w:rsidRPr="0053697F">
        <w:rPr>
          <w:rFonts w:ascii="Times New Roman" w:hAnsi="Times New Roman" w:cs="Times New Roman"/>
          <w:sz w:val="28"/>
          <w:szCs w:val="28"/>
        </w:rPr>
        <w:t xml:space="preserve"> (pH≈1,50</w:t>
      </w:r>
      <w:r w:rsidR="00EE181C" w:rsidRPr="0053697F">
        <w:rPr>
          <w:rFonts w:ascii="Times New Roman" w:hAnsi="Times New Roman" w:cs="Times New Roman"/>
          <w:sz w:val="28"/>
          <w:szCs w:val="28"/>
        </w:rPr>
        <w:t>-</w:t>
      </w:r>
      <w:r w:rsidR="004F567C" w:rsidRPr="0053697F">
        <w:rPr>
          <w:rFonts w:ascii="Times New Roman" w:hAnsi="Times New Roman" w:cs="Times New Roman"/>
          <w:sz w:val="28"/>
          <w:szCs w:val="28"/>
        </w:rPr>
        <w:t xml:space="preserve">2,00) концентрация извлеченных ионов меди составила 15,32±0,73 мг/л (1,05 % </w:t>
      </w:r>
      <w:proofErr w:type="spellStart"/>
      <w:r w:rsidR="004F567C" w:rsidRPr="0053697F">
        <w:rPr>
          <w:rFonts w:ascii="Times New Roman" w:hAnsi="Times New Roman" w:cs="Times New Roman"/>
          <w:sz w:val="28"/>
          <w:szCs w:val="28"/>
        </w:rPr>
        <w:t>Cu</w:t>
      </w:r>
      <w:proofErr w:type="spellEnd"/>
      <w:r w:rsidR="004F567C" w:rsidRPr="0053697F">
        <w:rPr>
          <w:rFonts w:ascii="Times New Roman" w:hAnsi="Times New Roman" w:cs="Times New Roman"/>
          <w:sz w:val="28"/>
          <w:szCs w:val="28"/>
        </w:rPr>
        <w:t xml:space="preserve">) в течение 30 мин, а в глицин-щелочной среде в системе 1M Gly-1M </w:t>
      </w:r>
      <w:proofErr w:type="spellStart"/>
      <w:r w:rsidR="004F567C" w:rsidRPr="0053697F">
        <w:rPr>
          <w:rFonts w:ascii="Times New Roman" w:hAnsi="Times New Roman" w:cs="Times New Roman"/>
          <w:sz w:val="28"/>
          <w:szCs w:val="28"/>
        </w:rPr>
        <w:t>NaOH</w:t>
      </w:r>
      <w:proofErr w:type="spellEnd"/>
      <w:r w:rsidR="004F567C" w:rsidRPr="0053697F">
        <w:rPr>
          <w:rFonts w:ascii="Times New Roman" w:hAnsi="Times New Roman" w:cs="Times New Roman"/>
          <w:sz w:val="28"/>
          <w:szCs w:val="28"/>
        </w:rPr>
        <w:t xml:space="preserve"> (pH≈11,28</w:t>
      </w:r>
      <w:r w:rsidR="00EE181C" w:rsidRPr="0053697F">
        <w:rPr>
          <w:rFonts w:ascii="Times New Roman" w:hAnsi="Times New Roman" w:cs="Times New Roman"/>
          <w:sz w:val="28"/>
          <w:szCs w:val="28"/>
        </w:rPr>
        <w:t>-</w:t>
      </w:r>
      <w:r w:rsidR="004F567C" w:rsidRPr="0053697F">
        <w:rPr>
          <w:rFonts w:ascii="Times New Roman" w:hAnsi="Times New Roman" w:cs="Times New Roman"/>
          <w:sz w:val="28"/>
          <w:szCs w:val="28"/>
        </w:rPr>
        <w:t>11,33)  за это же время было выщелочено 59,25±3,13 мг/л</w:t>
      </w:r>
      <w:r w:rsidR="00EE181C" w:rsidRPr="0053697F">
        <w:rPr>
          <w:rFonts w:ascii="Times New Roman" w:hAnsi="Times New Roman" w:cs="Times New Roman"/>
          <w:sz w:val="28"/>
          <w:szCs w:val="28"/>
        </w:rPr>
        <w:t xml:space="preserve"> меди </w:t>
      </w:r>
      <w:r w:rsidR="004F567C" w:rsidRPr="0053697F">
        <w:rPr>
          <w:rFonts w:ascii="Times New Roman" w:hAnsi="Times New Roman" w:cs="Times New Roman"/>
          <w:sz w:val="28"/>
          <w:szCs w:val="28"/>
        </w:rPr>
        <w:t xml:space="preserve">(4,06 % </w:t>
      </w:r>
      <w:proofErr w:type="spellStart"/>
      <w:r w:rsidR="004F567C" w:rsidRPr="0053697F">
        <w:rPr>
          <w:rFonts w:ascii="Times New Roman" w:hAnsi="Times New Roman" w:cs="Times New Roman"/>
          <w:sz w:val="28"/>
          <w:szCs w:val="28"/>
        </w:rPr>
        <w:t>Cu</w:t>
      </w:r>
      <w:proofErr w:type="spellEnd"/>
      <w:r w:rsidR="004F567C" w:rsidRPr="0053697F">
        <w:rPr>
          <w:rFonts w:ascii="Times New Roman" w:hAnsi="Times New Roman" w:cs="Times New Roman"/>
          <w:sz w:val="28"/>
          <w:szCs w:val="28"/>
        </w:rPr>
        <w:t>) [</w:t>
      </w:r>
      <w:r w:rsidR="008E0036">
        <w:rPr>
          <w:rFonts w:ascii="Times New Roman" w:hAnsi="Times New Roman" w:cs="Times New Roman"/>
          <w:sz w:val="28"/>
          <w:szCs w:val="28"/>
        </w:rPr>
        <w:t>70</w:t>
      </w:r>
      <w:r w:rsidR="00F462EC">
        <w:rPr>
          <w:rFonts w:ascii="Times New Roman" w:hAnsi="Times New Roman" w:cs="Times New Roman"/>
          <w:sz w:val="28"/>
          <w:szCs w:val="28"/>
        </w:rPr>
        <w:t>, с. 18</w:t>
      </w:r>
      <w:r w:rsidR="004F567C" w:rsidRPr="0053697F">
        <w:rPr>
          <w:rFonts w:ascii="Times New Roman" w:hAnsi="Times New Roman" w:cs="Times New Roman"/>
          <w:sz w:val="28"/>
          <w:szCs w:val="28"/>
        </w:rPr>
        <w:t>].</w:t>
      </w:r>
    </w:p>
    <w:p w14:paraId="7871E584" w14:textId="77777777" w:rsidR="00ED0D76" w:rsidRDefault="00ED0D76" w:rsidP="00710E00">
      <w:pPr>
        <w:spacing w:after="0" w:line="240" w:lineRule="auto"/>
        <w:ind w:firstLine="567"/>
        <w:jc w:val="both"/>
        <w:rPr>
          <w:rFonts w:ascii="Times New Roman" w:hAnsi="Times New Roman" w:cs="Times New Roman"/>
          <w:sz w:val="28"/>
          <w:szCs w:val="28"/>
        </w:rPr>
      </w:pPr>
    </w:p>
    <w:p w14:paraId="791C74A3" w14:textId="77777777" w:rsidR="00ED0D76" w:rsidRPr="0053697F" w:rsidRDefault="00ED0D76" w:rsidP="00ED0D76">
      <w:pPr>
        <w:spacing w:after="0" w:line="240" w:lineRule="auto"/>
        <w:jc w:val="center"/>
        <w:rPr>
          <w:rFonts w:ascii="Times New Roman" w:hAnsi="Times New Roman" w:cs="Times New Roman"/>
          <w:sz w:val="28"/>
          <w:szCs w:val="28"/>
        </w:rPr>
      </w:pPr>
      <w:r w:rsidRPr="0053697F">
        <w:rPr>
          <w:noProof/>
        </w:rPr>
        <w:drawing>
          <wp:inline distT="0" distB="0" distL="0" distR="0" wp14:anchorId="1AAA7139" wp14:editId="17C65D78">
            <wp:extent cx="3429000" cy="2591435"/>
            <wp:effectExtent l="0" t="0" r="0" b="0"/>
            <wp:docPr id="20405410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29000" cy="2591435"/>
                    </a:xfrm>
                    <a:prstGeom prst="rect">
                      <a:avLst/>
                    </a:prstGeom>
                    <a:noFill/>
                    <a:ln>
                      <a:noFill/>
                    </a:ln>
                  </pic:spPr>
                </pic:pic>
              </a:graphicData>
            </a:graphic>
          </wp:inline>
        </w:drawing>
      </w:r>
    </w:p>
    <w:p w14:paraId="53B388E0" w14:textId="77777777" w:rsidR="00ED0D76" w:rsidRPr="0053697F" w:rsidRDefault="00ED0D76" w:rsidP="00ED0D76">
      <w:pPr>
        <w:spacing w:after="0" w:line="240" w:lineRule="auto"/>
        <w:ind w:firstLine="567"/>
        <w:jc w:val="both"/>
        <w:rPr>
          <w:rFonts w:ascii="Times New Roman" w:hAnsi="Times New Roman" w:cs="Times New Roman"/>
          <w:sz w:val="28"/>
          <w:szCs w:val="28"/>
        </w:rPr>
      </w:pPr>
    </w:p>
    <w:p w14:paraId="2996D65D" w14:textId="77777777" w:rsidR="00ED0D76" w:rsidRPr="0053697F" w:rsidRDefault="00ED0D76" w:rsidP="00ED0D76">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Рисунок 2</w:t>
      </w:r>
      <w:r>
        <w:rPr>
          <w:rFonts w:ascii="Times New Roman" w:hAnsi="Times New Roman" w:cs="Times New Roman"/>
          <w:sz w:val="28"/>
          <w:szCs w:val="28"/>
        </w:rPr>
        <w:t>2</w:t>
      </w:r>
      <w:r w:rsidRPr="0053697F">
        <w:rPr>
          <w:rFonts w:ascii="Times New Roman" w:hAnsi="Times New Roman" w:cs="Times New Roman"/>
          <w:sz w:val="28"/>
          <w:szCs w:val="28"/>
        </w:rPr>
        <w:t xml:space="preserve"> – Влияние кислотности среды исходного выщелачивающего раствора на выщелачивание халькозина</w:t>
      </w:r>
    </w:p>
    <w:p w14:paraId="52ED6A86" w14:textId="77777777" w:rsidR="00ED0D76" w:rsidRPr="0053697F" w:rsidRDefault="00ED0D76" w:rsidP="00710E00">
      <w:pPr>
        <w:spacing w:after="0" w:line="240" w:lineRule="auto"/>
        <w:ind w:firstLine="567"/>
        <w:jc w:val="both"/>
        <w:rPr>
          <w:rFonts w:ascii="Times New Roman" w:hAnsi="Times New Roman" w:cs="Times New Roman"/>
          <w:sz w:val="28"/>
          <w:szCs w:val="28"/>
        </w:rPr>
      </w:pPr>
    </w:p>
    <w:p w14:paraId="3972484E" w14:textId="2C3E704D" w:rsidR="004C2630" w:rsidRPr="004C2630" w:rsidRDefault="00490461" w:rsidP="004C2630">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Результаты показывают, что глициновое выщелачивание халькозина в щелочной среде</w:t>
      </w:r>
      <w:r w:rsidR="004B57FA"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было в 3,87 раз </w:t>
      </w:r>
      <w:r w:rsidR="005C07D4" w:rsidRPr="0053697F">
        <w:rPr>
          <w:rFonts w:ascii="Times New Roman" w:hAnsi="Times New Roman" w:cs="Times New Roman"/>
          <w:sz w:val="28"/>
          <w:szCs w:val="28"/>
        </w:rPr>
        <w:t xml:space="preserve">эффективнее </w:t>
      </w:r>
      <w:r w:rsidRPr="0053697F">
        <w:rPr>
          <w:rFonts w:ascii="Times New Roman" w:hAnsi="Times New Roman" w:cs="Times New Roman"/>
          <w:sz w:val="28"/>
          <w:szCs w:val="28"/>
        </w:rPr>
        <w:t>по сравнению с выщелачиванием в кислой среде.</w:t>
      </w:r>
      <w:r w:rsidR="00DA598D">
        <w:rPr>
          <w:rFonts w:ascii="Times New Roman" w:hAnsi="Times New Roman" w:cs="Times New Roman"/>
          <w:sz w:val="28"/>
          <w:szCs w:val="28"/>
        </w:rPr>
        <w:t xml:space="preserve"> </w:t>
      </w:r>
      <w:r w:rsidRPr="0053697F">
        <w:rPr>
          <w:rFonts w:ascii="Times New Roman" w:hAnsi="Times New Roman" w:cs="Times New Roman"/>
          <w:sz w:val="28"/>
          <w:szCs w:val="28"/>
        </w:rPr>
        <w:t>Практическое отсутствие выщелачивания халькозина в</w:t>
      </w:r>
      <w:r w:rsidR="00E93BB8">
        <w:rPr>
          <w:rFonts w:ascii="Times New Roman" w:hAnsi="Times New Roman" w:cs="Times New Roman"/>
          <w:sz w:val="28"/>
          <w:szCs w:val="28"/>
        </w:rPr>
        <w:t xml:space="preserve"> растворе </w:t>
      </w:r>
      <w:r w:rsidRPr="0053697F">
        <w:rPr>
          <w:rFonts w:ascii="Times New Roman" w:hAnsi="Times New Roman" w:cs="Times New Roman"/>
          <w:sz w:val="28"/>
          <w:szCs w:val="28"/>
        </w:rPr>
        <w:t xml:space="preserve">1 M </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xml:space="preserve"> можно объяснить тем, что самостоятельно раствор щелочи не способен извлечь ионы меди из сульфидного </w:t>
      </w:r>
      <w:r w:rsidRPr="00E93BB8">
        <w:rPr>
          <w:rFonts w:ascii="Times New Roman" w:hAnsi="Times New Roman" w:cs="Times New Roman"/>
          <w:sz w:val="28"/>
          <w:szCs w:val="28"/>
        </w:rPr>
        <w:t>минерала в раствор, так</w:t>
      </w:r>
      <w:r w:rsidR="000A4D52" w:rsidRPr="00E93BB8">
        <w:rPr>
          <w:rFonts w:ascii="Times New Roman" w:hAnsi="Times New Roman" w:cs="Times New Roman"/>
          <w:sz w:val="28"/>
          <w:szCs w:val="28"/>
        </w:rPr>
        <w:t xml:space="preserve"> как</w:t>
      </w:r>
      <w:r w:rsidRPr="00E93BB8">
        <w:rPr>
          <w:rFonts w:ascii="Times New Roman" w:hAnsi="Times New Roman" w:cs="Times New Roman"/>
          <w:sz w:val="28"/>
          <w:szCs w:val="28"/>
        </w:rPr>
        <w:t xml:space="preserve"> для выщелачивания необходим</w:t>
      </w:r>
      <w:r w:rsidR="000A4D52" w:rsidRPr="00E93BB8">
        <w:rPr>
          <w:rFonts w:ascii="Times New Roman" w:hAnsi="Times New Roman" w:cs="Times New Roman"/>
          <w:sz w:val="28"/>
          <w:szCs w:val="28"/>
        </w:rPr>
        <w:t xml:space="preserve">ы окислитель и </w:t>
      </w:r>
      <w:r w:rsidRPr="00E93BB8">
        <w:rPr>
          <w:rFonts w:ascii="Times New Roman" w:hAnsi="Times New Roman" w:cs="Times New Roman"/>
          <w:sz w:val="28"/>
          <w:szCs w:val="28"/>
        </w:rPr>
        <w:t>комплексообразователь, которы</w:t>
      </w:r>
      <w:r w:rsidR="006E0E8D" w:rsidRPr="00E93BB8">
        <w:rPr>
          <w:rFonts w:ascii="Times New Roman" w:hAnsi="Times New Roman" w:cs="Times New Roman"/>
          <w:sz w:val="28"/>
          <w:szCs w:val="28"/>
        </w:rPr>
        <w:t xml:space="preserve">е </w:t>
      </w:r>
      <w:r w:rsidRPr="00E93BB8">
        <w:rPr>
          <w:rFonts w:ascii="Times New Roman" w:hAnsi="Times New Roman" w:cs="Times New Roman"/>
          <w:sz w:val="28"/>
          <w:szCs w:val="28"/>
        </w:rPr>
        <w:lastRenderedPageBreak/>
        <w:t>напрямую способству</w:t>
      </w:r>
      <w:r w:rsidR="006E0E8D" w:rsidRPr="00E93BB8">
        <w:rPr>
          <w:rFonts w:ascii="Times New Roman" w:hAnsi="Times New Roman" w:cs="Times New Roman"/>
          <w:sz w:val="28"/>
          <w:szCs w:val="28"/>
        </w:rPr>
        <w:t>ю</w:t>
      </w:r>
      <w:r w:rsidRPr="00E93BB8">
        <w:rPr>
          <w:rFonts w:ascii="Times New Roman" w:hAnsi="Times New Roman" w:cs="Times New Roman"/>
          <w:sz w:val="28"/>
          <w:szCs w:val="28"/>
        </w:rPr>
        <w:t>т извлечению меди из твердой фазы в раствор в виде</w:t>
      </w:r>
      <w:r w:rsidR="00E93BB8" w:rsidRPr="00E93BB8">
        <w:rPr>
          <w:rFonts w:ascii="Times New Roman" w:hAnsi="Times New Roman" w:cs="Times New Roman"/>
          <w:sz w:val="28"/>
          <w:szCs w:val="28"/>
        </w:rPr>
        <w:t xml:space="preserve"> стабильных </w:t>
      </w:r>
      <w:r w:rsidRPr="00E93BB8">
        <w:rPr>
          <w:rFonts w:ascii="Times New Roman" w:hAnsi="Times New Roman" w:cs="Times New Roman"/>
          <w:sz w:val="28"/>
          <w:szCs w:val="28"/>
        </w:rPr>
        <w:t>комплекс</w:t>
      </w:r>
      <w:r w:rsidR="00E93BB8" w:rsidRPr="00E93BB8">
        <w:rPr>
          <w:rFonts w:ascii="Times New Roman" w:hAnsi="Times New Roman" w:cs="Times New Roman"/>
          <w:sz w:val="28"/>
          <w:szCs w:val="28"/>
        </w:rPr>
        <w:t xml:space="preserve">ных </w:t>
      </w:r>
      <w:r w:rsidRPr="00E93BB8">
        <w:rPr>
          <w:rFonts w:ascii="Times New Roman" w:hAnsi="Times New Roman" w:cs="Times New Roman"/>
          <w:sz w:val="28"/>
          <w:szCs w:val="28"/>
        </w:rPr>
        <w:t>соединений</w:t>
      </w:r>
      <w:r w:rsidR="00E93BB8" w:rsidRPr="00E93BB8">
        <w:rPr>
          <w:rFonts w:ascii="Times New Roman" w:hAnsi="Times New Roman" w:cs="Times New Roman"/>
          <w:sz w:val="28"/>
          <w:szCs w:val="28"/>
        </w:rPr>
        <w:t xml:space="preserve"> – </w:t>
      </w:r>
      <w:proofErr w:type="spellStart"/>
      <w:r w:rsidRPr="00E93BB8">
        <w:rPr>
          <w:rFonts w:ascii="Times New Roman" w:hAnsi="Times New Roman" w:cs="Times New Roman"/>
          <w:sz w:val="28"/>
          <w:szCs w:val="28"/>
        </w:rPr>
        <w:t>глицинатов</w:t>
      </w:r>
      <w:proofErr w:type="spellEnd"/>
      <w:r w:rsidRPr="00E93BB8">
        <w:rPr>
          <w:rFonts w:ascii="Times New Roman" w:hAnsi="Times New Roman" w:cs="Times New Roman"/>
          <w:sz w:val="28"/>
          <w:szCs w:val="28"/>
        </w:rPr>
        <w:t xml:space="preserve"> меди (II).</w:t>
      </w:r>
      <w:r w:rsidR="00B10A97">
        <w:rPr>
          <w:rFonts w:ascii="Times New Roman" w:hAnsi="Times New Roman" w:cs="Times New Roman"/>
          <w:sz w:val="28"/>
          <w:szCs w:val="28"/>
        </w:rPr>
        <w:t xml:space="preserve"> </w:t>
      </w:r>
      <w:r w:rsidR="00B10A97" w:rsidRPr="00DC0396">
        <w:rPr>
          <w:rFonts w:ascii="Times New Roman" w:hAnsi="Times New Roman" w:cs="Times New Roman"/>
          <w:sz w:val="28"/>
          <w:szCs w:val="28"/>
        </w:rPr>
        <w:t>Кроме того, пониженная эффективность выщелачивания</w:t>
      </w:r>
      <w:r w:rsidR="00B10A97" w:rsidRPr="00B10A97">
        <w:rPr>
          <w:rFonts w:ascii="Times New Roman" w:hAnsi="Times New Roman" w:cs="Times New Roman"/>
          <w:sz w:val="28"/>
          <w:szCs w:val="28"/>
        </w:rPr>
        <w:t xml:space="preserve"> халькозина</w:t>
      </w:r>
      <w:r w:rsidR="00B10A97" w:rsidRPr="00DC0396">
        <w:rPr>
          <w:rFonts w:ascii="Times New Roman" w:hAnsi="Times New Roman" w:cs="Times New Roman"/>
          <w:sz w:val="28"/>
          <w:szCs w:val="28"/>
        </w:rPr>
        <w:t xml:space="preserve"> в системе 1M Gly</w:t>
      </w:r>
      <w:r w:rsidR="00B10A97" w:rsidRPr="00B10A97">
        <w:rPr>
          <w:rFonts w:ascii="Times New Roman" w:hAnsi="Times New Roman" w:cs="Times New Roman"/>
          <w:sz w:val="28"/>
          <w:szCs w:val="28"/>
        </w:rPr>
        <w:t>-</w:t>
      </w:r>
      <w:r w:rsidR="00B10A97" w:rsidRPr="00DC0396">
        <w:rPr>
          <w:rFonts w:ascii="Times New Roman" w:hAnsi="Times New Roman" w:cs="Times New Roman"/>
          <w:sz w:val="28"/>
          <w:szCs w:val="28"/>
        </w:rPr>
        <w:t xml:space="preserve">0,1M </w:t>
      </w:r>
      <w:proofErr w:type="spellStart"/>
      <w:r w:rsidR="00B10A97" w:rsidRPr="00DC0396">
        <w:rPr>
          <w:rFonts w:ascii="Times New Roman" w:hAnsi="Times New Roman" w:cs="Times New Roman"/>
          <w:sz w:val="28"/>
          <w:szCs w:val="28"/>
        </w:rPr>
        <w:t>HCl</w:t>
      </w:r>
      <w:proofErr w:type="spellEnd"/>
      <w:r w:rsidR="00B10A97" w:rsidRPr="00DC0396">
        <w:rPr>
          <w:rFonts w:ascii="Times New Roman" w:hAnsi="Times New Roman" w:cs="Times New Roman"/>
          <w:sz w:val="28"/>
          <w:szCs w:val="28"/>
        </w:rPr>
        <w:t xml:space="preserve"> по сравнению с 1 M </w:t>
      </w:r>
      <w:proofErr w:type="spellStart"/>
      <w:r w:rsidR="00B10A97" w:rsidRPr="00DC0396">
        <w:rPr>
          <w:rFonts w:ascii="Times New Roman" w:hAnsi="Times New Roman" w:cs="Times New Roman"/>
          <w:sz w:val="28"/>
          <w:szCs w:val="28"/>
        </w:rPr>
        <w:t>Gly</w:t>
      </w:r>
      <w:proofErr w:type="spellEnd"/>
      <w:r w:rsidR="00B10A97" w:rsidRPr="00DC0396">
        <w:rPr>
          <w:rFonts w:ascii="Times New Roman" w:hAnsi="Times New Roman" w:cs="Times New Roman"/>
          <w:sz w:val="28"/>
          <w:szCs w:val="28"/>
        </w:rPr>
        <w:t xml:space="preserve"> и 1M Gly</w:t>
      </w:r>
      <w:r w:rsidR="00B10A97" w:rsidRPr="00B10A97">
        <w:rPr>
          <w:rFonts w:ascii="Times New Roman" w:hAnsi="Times New Roman" w:cs="Times New Roman"/>
          <w:sz w:val="28"/>
          <w:szCs w:val="28"/>
        </w:rPr>
        <w:t>-</w:t>
      </w:r>
      <w:r w:rsidR="00B10A97" w:rsidRPr="00DC0396">
        <w:rPr>
          <w:rFonts w:ascii="Times New Roman" w:hAnsi="Times New Roman" w:cs="Times New Roman"/>
          <w:sz w:val="28"/>
          <w:szCs w:val="28"/>
        </w:rPr>
        <w:t xml:space="preserve">1M </w:t>
      </w:r>
      <w:proofErr w:type="spellStart"/>
      <w:r w:rsidR="00B10A97" w:rsidRPr="00DC0396">
        <w:rPr>
          <w:rFonts w:ascii="Times New Roman" w:hAnsi="Times New Roman" w:cs="Times New Roman"/>
          <w:sz w:val="28"/>
          <w:szCs w:val="28"/>
        </w:rPr>
        <w:t>NaOH</w:t>
      </w:r>
      <w:proofErr w:type="spellEnd"/>
      <w:r w:rsidR="00B10A97" w:rsidRPr="00DC0396">
        <w:rPr>
          <w:rFonts w:ascii="Times New Roman" w:hAnsi="Times New Roman" w:cs="Times New Roman"/>
          <w:sz w:val="28"/>
          <w:szCs w:val="28"/>
        </w:rPr>
        <w:t xml:space="preserve"> объясняется тем, что при pH ниже 2,35 глицин присутствует </w:t>
      </w:r>
      <w:r w:rsidR="00B10A97" w:rsidRPr="00B10A97">
        <w:rPr>
          <w:rFonts w:ascii="Times New Roman" w:hAnsi="Times New Roman" w:cs="Times New Roman"/>
          <w:sz w:val="28"/>
          <w:szCs w:val="28"/>
        </w:rPr>
        <w:t xml:space="preserve">в растворе </w:t>
      </w:r>
      <w:r w:rsidR="00B10A97" w:rsidRPr="00DC0396">
        <w:rPr>
          <w:rFonts w:ascii="Times New Roman" w:hAnsi="Times New Roman" w:cs="Times New Roman"/>
          <w:sz w:val="28"/>
          <w:szCs w:val="28"/>
        </w:rPr>
        <w:t xml:space="preserve">преимущественно в виде катионной формы </w:t>
      </w:r>
      <w:r w:rsidR="00B10A97" w:rsidRPr="00DC0396">
        <w:rPr>
          <w:rFonts w:ascii="Times New Roman" w:hAnsi="Times New Roman" w:cs="Times New Roman"/>
          <w:sz w:val="28"/>
          <w:szCs w:val="28"/>
          <w:vertAlign w:val="superscript"/>
        </w:rPr>
        <w:t>+</w:t>
      </w:r>
      <w:r w:rsidR="00B10A97" w:rsidRPr="00DC0396">
        <w:rPr>
          <w:rFonts w:ascii="Times New Roman" w:hAnsi="Times New Roman" w:cs="Times New Roman"/>
          <w:sz w:val="28"/>
          <w:szCs w:val="28"/>
        </w:rPr>
        <w:t>H</w:t>
      </w:r>
      <w:r w:rsidR="00B10A97" w:rsidRPr="004C2630">
        <w:rPr>
          <w:rFonts w:ascii="Times New Roman" w:hAnsi="Times New Roman" w:cs="Times New Roman"/>
          <w:sz w:val="28"/>
          <w:szCs w:val="28"/>
          <w:vertAlign w:val="subscript"/>
        </w:rPr>
        <w:t>3</w:t>
      </w:r>
      <w:r w:rsidR="00B10A97" w:rsidRPr="00DC0396">
        <w:rPr>
          <w:rFonts w:ascii="Times New Roman" w:hAnsi="Times New Roman" w:cs="Times New Roman"/>
          <w:sz w:val="28"/>
          <w:szCs w:val="28"/>
        </w:rPr>
        <w:t>N</w:t>
      </w:r>
      <w:r w:rsidR="00B10A97" w:rsidRPr="004C2630">
        <w:rPr>
          <w:rFonts w:ascii="Times New Roman" w:hAnsi="Times New Roman" w:cs="Times New Roman"/>
          <w:sz w:val="28"/>
          <w:szCs w:val="28"/>
        </w:rPr>
        <w:t>-</w:t>
      </w:r>
      <w:r w:rsidR="00B10A97" w:rsidRPr="00DC0396">
        <w:rPr>
          <w:rFonts w:ascii="Times New Roman" w:hAnsi="Times New Roman" w:cs="Times New Roman"/>
          <w:sz w:val="28"/>
          <w:szCs w:val="28"/>
        </w:rPr>
        <w:t>CH</w:t>
      </w:r>
      <w:r w:rsidR="00B10A97" w:rsidRPr="004C2630">
        <w:rPr>
          <w:rFonts w:ascii="Times New Roman" w:hAnsi="Times New Roman" w:cs="Times New Roman"/>
          <w:sz w:val="28"/>
          <w:szCs w:val="28"/>
          <w:vertAlign w:val="subscript"/>
        </w:rPr>
        <w:t>2</w:t>
      </w:r>
      <w:r w:rsidR="00B10A97" w:rsidRPr="004C2630">
        <w:rPr>
          <w:rFonts w:ascii="Times New Roman" w:hAnsi="Times New Roman" w:cs="Times New Roman"/>
          <w:sz w:val="28"/>
          <w:szCs w:val="28"/>
        </w:rPr>
        <w:t>-</w:t>
      </w:r>
      <w:r w:rsidR="00B10A97" w:rsidRPr="00DC0396">
        <w:rPr>
          <w:rFonts w:ascii="Times New Roman" w:hAnsi="Times New Roman" w:cs="Times New Roman"/>
          <w:sz w:val="28"/>
          <w:szCs w:val="28"/>
        </w:rPr>
        <w:t xml:space="preserve">COOH, неспособной к </w:t>
      </w:r>
      <w:proofErr w:type="spellStart"/>
      <w:r w:rsidR="00B10A97" w:rsidRPr="00DC0396">
        <w:rPr>
          <w:rFonts w:ascii="Times New Roman" w:hAnsi="Times New Roman" w:cs="Times New Roman"/>
          <w:sz w:val="28"/>
          <w:szCs w:val="28"/>
        </w:rPr>
        <w:t>комплексообразованию</w:t>
      </w:r>
      <w:proofErr w:type="spellEnd"/>
      <w:r w:rsidR="00B10A97" w:rsidRPr="00DC0396">
        <w:rPr>
          <w:rFonts w:ascii="Times New Roman" w:hAnsi="Times New Roman" w:cs="Times New Roman"/>
          <w:sz w:val="28"/>
          <w:szCs w:val="28"/>
        </w:rPr>
        <w:t xml:space="preserve"> с медью.</w:t>
      </w:r>
      <w:bookmarkEnd w:id="3"/>
      <w:r w:rsidR="004C2630" w:rsidRPr="004C2630">
        <w:rPr>
          <w:rFonts w:ascii="Times New Roman" w:hAnsi="Times New Roman" w:cs="Times New Roman"/>
          <w:sz w:val="28"/>
          <w:szCs w:val="28"/>
        </w:rPr>
        <w:t xml:space="preserve"> Полученные данные подтверждают целесообразность применения щелочной среды при глициновом выщелачивании, поскольку при повышенных значениях pH в растворе формируется достаточное количество </w:t>
      </w:r>
      <w:proofErr w:type="spellStart"/>
      <w:r w:rsidR="004C2630" w:rsidRPr="004C2630">
        <w:rPr>
          <w:rFonts w:ascii="Times New Roman" w:hAnsi="Times New Roman" w:cs="Times New Roman"/>
          <w:sz w:val="28"/>
          <w:szCs w:val="28"/>
        </w:rPr>
        <w:t>глицинат</w:t>
      </w:r>
      <w:proofErr w:type="spellEnd"/>
      <w:r w:rsidR="004C2630" w:rsidRPr="004C2630">
        <w:rPr>
          <w:rFonts w:ascii="Times New Roman" w:hAnsi="Times New Roman" w:cs="Times New Roman"/>
          <w:sz w:val="28"/>
          <w:szCs w:val="28"/>
        </w:rPr>
        <w:t xml:space="preserve">-анионов, способных эффективно взаимодействовать с ионами меди с образованием стабильных комплексных соединений </w:t>
      </w:r>
      <w:proofErr w:type="spellStart"/>
      <w:r w:rsidR="004C2630" w:rsidRPr="004C2630">
        <w:rPr>
          <w:rFonts w:ascii="Times New Roman" w:hAnsi="Times New Roman" w:cs="Times New Roman"/>
          <w:sz w:val="28"/>
          <w:szCs w:val="28"/>
        </w:rPr>
        <w:t>глицинатов</w:t>
      </w:r>
      <w:proofErr w:type="spellEnd"/>
      <w:r w:rsidR="004C2630" w:rsidRPr="004C2630">
        <w:rPr>
          <w:rFonts w:ascii="Times New Roman" w:hAnsi="Times New Roman" w:cs="Times New Roman"/>
          <w:sz w:val="28"/>
          <w:szCs w:val="28"/>
        </w:rPr>
        <w:t xml:space="preserve"> меди (II) [70, с. 18-19].</w:t>
      </w:r>
    </w:p>
    <w:p w14:paraId="6DAD7334" w14:textId="77777777" w:rsidR="004C2630" w:rsidRPr="0053697F" w:rsidRDefault="004C2630" w:rsidP="00922A78">
      <w:pPr>
        <w:spacing w:after="0" w:line="240" w:lineRule="auto"/>
        <w:jc w:val="both"/>
        <w:rPr>
          <w:rFonts w:ascii="Times New Roman" w:hAnsi="Times New Roman" w:cs="Times New Roman"/>
          <w:sz w:val="28"/>
          <w:szCs w:val="28"/>
        </w:rPr>
      </w:pPr>
    </w:p>
    <w:p w14:paraId="65DD834C" w14:textId="60CADEB0" w:rsidR="00490461" w:rsidRPr="0053697F" w:rsidRDefault="00291949" w:rsidP="0029194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3.2.5 </w:t>
      </w:r>
      <w:r w:rsidR="00490461" w:rsidRPr="00291949">
        <w:rPr>
          <w:rFonts w:ascii="Times New Roman" w:hAnsi="Times New Roman" w:cs="Times New Roman"/>
          <w:sz w:val="28"/>
          <w:szCs w:val="28"/>
        </w:rPr>
        <w:t>Влияние температуры процесса</w:t>
      </w:r>
      <w:r w:rsidR="00A8589B" w:rsidRPr="00291949">
        <w:rPr>
          <w:rFonts w:ascii="Times New Roman" w:hAnsi="Times New Roman" w:cs="Times New Roman"/>
          <w:sz w:val="28"/>
          <w:szCs w:val="28"/>
        </w:rPr>
        <w:t xml:space="preserve"> на выщелачивание халькозина</w:t>
      </w:r>
    </w:p>
    <w:p w14:paraId="2E735404" w14:textId="6A574A96" w:rsidR="00640450" w:rsidRPr="0053697F" w:rsidRDefault="00490461" w:rsidP="00D4404A">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Влияние температуры на выщелачивание халькозина оценивали с использованием образца с размером частиц 50</w:t>
      </w:r>
      <w:r w:rsidR="00640450" w:rsidRPr="0053697F">
        <w:rPr>
          <w:rFonts w:ascii="Times New Roman" w:hAnsi="Times New Roman" w:cs="Times New Roman"/>
          <w:sz w:val="28"/>
          <w:szCs w:val="28"/>
        </w:rPr>
        <w:t>-</w:t>
      </w:r>
      <w:r w:rsidRPr="0053697F">
        <w:rPr>
          <w:rFonts w:ascii="Times New Roman" w:hAnsi="Times New Roman" w:cs="Times New Roman"/>
          <w:sz w:val="28"/>
          <w:szCs w:val="28"/>
        </w:rPr>
        <w:t>60 мкм в системе 0,1M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 xml:space="preserve">2 </w:t>
      </w:r>
      <w:r w:rsidRPr="0053697F">
        <w:rPr>
          <w:rFonts w:ascii="Times New Roman" w:hAnsi="Times New Roman" w:cs="Times New Roman"/>
          <w:sz w:val="28"/>
          <w:szCs w:val="28"/>
        </w:rPr>
        <w:t xml:space="preserve">в интервале температур от 25 °C до 65 °C, результаты которого представлены на рисунке </w:t>
      </w:r>
      <w:r w:rsidR="00F8549A" w:rsidRPr="0053697F">
        <w:rPr>
          <w:rFonts w:ascii="Times New Roman" w:hAnsi="Times New Roman" w:cs="Times New Roman"/>
          <w:sz w:val="28"/>
          <w:szCs w:val="28"/>
        </w:rPr>
        <w:t>2</w:t>
      </w:r>
      <w:r w:rsidR="00AE46C5">
        <w:rPr>
          <w:rFonts w:ascii="Times New Roman" w:hAnsi="Times New Roman" w:cs="Times New Roman"/>
          <w:sz w:val="28"/>
          <w:szCs w:val="28"/>
        </w:rPr>
        <w:t>3</w:t>
      </w:r>
      <w:r w:rsidRPr="0053697F">
        <w:rPr>
          <w:rFonts w:ascii="Times New Roman" w:hAnsi="Times New Roman" w:cs="Times New Roman"/>
          <w:sz w:val="28"/>
          <w:szCs w:val="28"/>
        </w:rPr>
        <w:t>.</w:t>
      </w:r>
      <w:r w:rsidR="00D4404A" w:rsidRPr="0053697F">
        <w:rPr>
          <w:rFonts w:ascii="Times New Roman" w:hAnsi="Times New Roman" w:cs="Times New Roman"/>
          <w:sz w:val="28"/>
          <w:szCs w:val="28"/>
        </w:rPr>
        <w:t xml:space="preserve"> </w:t>
      </w:r>
    </w:p>
    <w:p w14:paraId="128F4A59" w14:textId="77777777" w:rsidR="00640450" w:rsidRPr="0053697F" w:rsidRDefault="00640450" w:rsidP="00640450">
      <w:pPr>
        <w:spacing w:after="0" w:line="240" w:lineRule="auto"/>
        <w:ind w:firstLine="567"/>
        <w:jc w:val="both"/>
        <w:rPr>
          <w:rFonts w:ascii="Times New Roman" w:hAnsi="Times New Roman" w:cs="Times New Roman"/>
          <w:sz w:val="28"/>
          <w:szCs w:val="28"/>
        </w:rPr>
      </w:pPr>
    </w:p>
    <w:p w14:paraId="180406A7" w14:textId="77777777" w:rsidR="00640450" w:rsidRPr="0053697F" w:rsidRDefault="00640450" w:rsidP="00640450">
      <w:pPr>
        <w:spacing w:after="0" w:line="240" w:lineRule="auto"/>
        <w:jc w:val="center"/>
        <w:rPr>
          <w:rFonts w:ascii="Times New Roman" w:hAnsi="Times New Roman" w:cs="Times New Roman"/>
          <w:sz w:val="28"/>
          <w:szCs w:val="28"/>
        </w:rPr>
      </w:pPr>
      <w:r w:rsidRPr="0053697F">
        <w:rPr>
          <w:noProof/>
        </w:rPr>
        <w:drawing>
          <wp:inline distT="0" distB="0" distL="0" distR="0" wp14:anchorId="41CD8255" wp14:editId="040DD4D8">
            <wp:extent cx="3322320" cy="2591435"/>
            <wp:effectExtent l="0" t="0" r="0" b="0"/>
            <wp:docPr id="9864068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22320" cy="2591435"/>
                    </a:xfrm>
                    <a:prstGeom prst="rect">
                      <a:avLst/>
                    </a:prstGeom>
                    <a:noFill/>
                    <a:ln>
                      <a:noFill/>
                    </a:ln>
                  </pic:spPr>
                </pic:pic>
              </a:graphicData>
            </a:graphic>
          </wp:inline>
        </w:drawing>
      </w:r>
    </w:p>
    <w:p w14:paraId="6D7FEB4A" w14:textId="77777777" w:rsidR="00640450" w:rsidRPr="0053697F" w:rsidRDefault="00640450" w:rsidP="00640450">
      <w:pPr>
        <w:spacing w:after="0" w:line="240" w:lineRule="auto"/>
        <w:ind w:firstLine="567"/>
        <w:jc w:val="both"/>
        <w:rPr>
          <w:rFonts w:ascii="Times New Roman" w:hAnsi="Times New Roman" w:cs="Times New Roman"/>
          <w:sz w:val="28"/>
          <w:szCs w:val="28"/>
        </w:rPr>
      </w:pPr>
    </w:p>
    <w:p w14:paraId="05CD9AB4" w14:textId="77777777" w:rsidR="00A221B8" w:rsidRDefault="00640450" w:rsidP="00D4404A">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Рисунок 2</w:t>
      </w:r>
      <w:r w:rsidR="00AE46C5">
        <w:rPr>
          <w:rFonts w:ascii="Times New Roman" w:hAnsi="Times New Roman" w:cs="Times New Roman"/>
          <w:sz w:val="28"/>
          <w:szCs w:val="28"/>
        </w:rPr>
        <w:t>3</w:t>
      </w:r>
      <w:r w:rsidRPr="0053697F">
        <w:rPr>
          <w:rFonts w:ascii="Times New Roman" w:hAnsi="Times New Roman" w:cs="Times New Roman"/>
          <w:sz w:val="28"/>
          <w:szCs w:val="28"/>
        </w:rPr>
        <w:t xml:space="preserve"> – Влияние температуры процесса на выщелачивание</w:t>
      </w:r>
      <w:r w:rsidR="00D4404A"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халькозина </w:t>
      </w:r>
    </w:p>
    <w:p w14:paraId="364E8FCA" w14:textId="41877CDA" w:rsidR="00640450" w:rsidRPr="0053697F" w:rsidRDefault="00640450" w:rsidP="00D4404A">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в</w:t>
      </w:r>
      <w:r w:rsidR="00D4404A" w:rsidRPr="0053697F">
        <w:rPr>
          <w:rFonts w:ascii="Times New Roman" w:hAnsi="Times New Roman" w:cs="Times New Roman"/>
          <w:sz w:val="28"/>
          <w:szCs w:val="28"/>
        </w:rPr>
        <w:t xml:space="preserve"> </w:t>
      </w:r>
      <w:r w:rsidRPr="0053697F">
        <w:rPr>
          <w:rFonts w:ascii="Times New Roman" w:hAnsi="Times New Roman" w:cs="Times New Roman"/>
          <w:sz w:val="28"/>
          <w:szCs w:val="28"/>
        </w:rPr>
        <w:t>системе 0,1M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p>
    <w:p w14:paraId="2053558E" w14:textId="77777777" w:rsidR="003B5A55" w:rsidRDefault="003B5A55" w:rsidP="003B5A55">
      <w:pPr>
        <w:spacing w:after="0" w:line="240" w:lineRule="auto"/>
        <w:jc w:val="both"/>
        <w:rPr>
          <w:rFonts w:ascii="Times New Roman" w:hAnsi="Times New Roman" w:cs="Times New Roman"/>
          <w:sz w:val="28"/>
          <w:szCs w:val="28"/>
        </w:rPr>
      </w:pPr>
    </w:p>
    <w:p w14:paraId="1D255A44" w14:textId="0639F508" w:rsidR="003B5A55" w:rsidRPr="0053697F" w:rsidRDefault="003B5A55" w:rsidP="003B5A55">
      <w:pPr>
        <w:spacing w:after="0" w:line="240" w:lineRule="auto"/>
        <w:ind w:firstLine="567"/>
        <w:jc w:val="both"/>
        <w:rPr>
          <w:rFonts w:ascii="Times New Roman" w:hAnsi="Times New Roman" w:cs="Times New Roman"/>
          <w:sz w:val="28"/>
          <w:szCs w:val="28"/>
        </w:rPr>
      </w:pPr>
      <w:r w:rsidRPr="003B5A55">
        <w:rPr>
          <w:rFonts w:ascii="Times New Roman" w:hAnsi="Times New Roman" w:cs="Times New Roman"/>
          <w:sz w:val="28"/>
          <w:szCs w:val="28"/>
        </w:rPr>
        <w:t xml:space="preserve">Кинетические кривые показывают снижение эффективности выщелачивания меди с повышением температуры. В течение 30 мин при 25 °C, 45 °C и 65 °C извлечение меди составило 386,81±14,31 мг/л (26,53 % </w:t>
      </w:r>
      <w:proofErr w:type="spellStart"/>
      <w:r w:rsidRPr="003B5A55">
        <w:rPr>
          <w:rFonts w:ascii="Times New Roman" w:hAnsi="Times New Roman" w:cs="Times New Roman"/>
          <w:sz w:val="28"/>
          <w:szCs w:val="28"/>
        </w:rPr>
        <w:t>Cu</w:t>
      </w:r>
      <w:proofErr w:type="spellEnd"/>
      <w:r w:rsidRPr="003B5A55">
        <w:rPr>
          <w:rFonts w:ascii="Times New Roman" w:hAnsi="Times New Roman" w:cs="Times New Roman"/>
          <w:sz w:val="28"/>
          <w:szCs w:val="28"/>
        </w:rPr>
        <w:t xml:space="preserve">), 358,89±7,82 мг/л (24,61 % </w:t>
      </w:r>
      <w:proofErr w:type="spellStart"/>
      <w:r w:rsidRPr="003B5A55">
        <w:rPr>
          <w:rFonts w:ascii="Times New Roman" w:hAnsi="Times New Roman" w:cs="Times New Roman"/>
          <w:sz w:val="28"/>
          <w:szCs w:val="28"/>
        </w:rPr>
        <w:t>Cu</w:t>
      </w:r>
      <w:proofErr w:type="spellEnd"/>
      <w:r w:rsidRPr="003B5A55">
        <w:rPr>
          <w:rFonts w:ascii="Times New Roman" w:hAnsi="Times New Roman" w:cs="Times New Roman"/>
          <w:sz w:val="28"/>
          <w:szCs w:val="28"/>
        </w:rPr>
        <w:t xml:space="preserve">) и 322,86±16,87 мг/л (22,14 % </w:t>
      </w:r>
      <w:proofErr w:type="spellStart"/>
      <w:r w:rsidRPr="003B5A55">
        <w:rPr>
          <w:rFonts w:ascii="Times New Roman" w:hAnsi="Times New Roman" w:cs="Times New Roman"/>
          <w:sz w:val="28"/>
          <w:szCs w:val="28"/>
        </w:rPr>
        <w:t>Cu</w:t>
      </w:r>
      <w:proofErr w:type="spellEnd"/>
      <w:r w:rsidRPr="003B5A55">
        <w:rPr>
          <w:rFonts w:ascii="Times New Roman" w:hAnsi="Times New Roman" w:cs="Times New Roman"/>
          <w:sz w:val="28"/>
          <w:szCs w:val="28"/>
        </w:rPr>
        <w:t>), соответственно.</w:t>
      </w:r>
    </w:p>
    <w:p w14:paraId="4926B1B3" w14:textId="7652DF91" w:rsidR="00136696" w:rsidRPr="0053697F" w:rsidRDefault="003C511A" w:rsidP="0059639B">
      <w:pPr>
        <w:spacing w:after="0" w:line="240" w:lineRule="auto"/>
        <w:ind w:firstLine="567"/>
        <w:jc w:val="both"/>
        <w:rPr>
          <w:rFonts w:ascii="Times New Roman" w:hAnsi="Times New Roman" w:cs="Times New Roman"/>
          <w:sz w:val="28"/>
          <w:szCs w:val="28"/>
        </w:rPr>
      </w:pPr>
      <w:r w:rsidRPr="0053697F">
        <w:rPr>
          <w:rFonts w:ascii="Times New Roman" w:eastAsia="Times New Roman" w:hAnsi="Times New Roman" w:cs="Times New Roman"/>
          <w:sz w:val="28"/>
          <w:szCs w:val="28"/>
          <w:lang w:eastAsia="ru-RU"/>
        </w:rPr>
        <w:t xml:space="preserve">Сульфидные минералы меди имеют разную реакционную способность, обусловленную их структурой и химическим составом. </w:t>
      </w:r>
      <w:r w:rsidRPr="0053697F">
        <w:rPr>
          <w:rFonts w:ascii="Times New Roman" w:hAnsi="Times New Roman" w:cs="Times New Roman"/>
          <w:sz w:val="28"/>
          <w:szCs w:val="28"/>
        </w:rPr>
        <w:t>Халькозин обычно легко выщелачивается благодаря своей высокой реакционной способности. Однако увеличение температуры процесса может приводить к нестабильности глицина или ускоренному разложению пер</w:t>
      </w:r>
      <w:r w:rsidR="00C50ECD" w:rsidRPr="0053697F">
        <w:rPr>
          <w:rFonts w:ascii="Times New Roman" w:hAnsi="Times New Roman" w:cs="Times New Roman"/>
          <w:sz w:val="28"/>
          <w:szCs w:val="28"/>
        </w:rPr>
        <w:t xml:space="preserve">оксида </w:t>
      </w:r>
      <w:r w:rsidRPr="0053697F">
        <w:rPr>
          <w:rFonts w:ascii="Times New Roman" w:hAnsi="Times New Roman" w:cs="Times New Roman"/>
          <w:sz w:val="28"/>
          <w:szCs w:val="28"/>
        </w:rPr>
        <w:t xml:space="preserve">водорода, что снижает доступность активных окислителей (например, ·OH) и замедляет реакцию выщелачивания. </w:t>
      </w:r>
      <w:r w:rsidRPr="0053697F">
        <w:rPr>
          <w:rFonts w:ascii="Times New Roman" w:hAnsi="Times New Roman" w:cs="Times New Roman"/>
          <w:sz w:val="28"/>
          <w:szCs w:val="28"/>
        </w:rPr>
        <w:lastRenderedPageBreak/>
        <w:t>При температуре 45 °C</w:t>
      </w:r>
      <w:r w:rsidR="00A448C1" w:rsidRPr="0053697F">
        <w:rPr>
          <w:rFonts w:ascii="Times New Roman" w:hAnsi="Times New Roman" w:cs="Times New Roman"/>
          <w:sz w:val="28"/>
          <w:szCs w:val="28"/>
        </w:rPr>
        <w:t>-</w:t>
      </w:r>
      <w:r w:rsidRPr="0053697F">
        <w:rPr>
          <w:rFonts w:ascii="Times New Roman" w:hAnsi="Times New Roman" w:cs="Times New Roman"/>
          <w:sz w:val="28"/>
          <w:szCs w:val="28"/>
        </w:rPr>
        <w:t>65 °C в щелочной среде глицин всё ещё относительно стабилен, но в присутствии пер</w:t>
      </w:r>
      <w:r w:rsidR="00A37854" w:rsidRPr="0053697F">
        <w:rPr>
          <w:rFonts w:ascii="Times New Roman" w:hAnsi="Times New Roman" w:cs="Times New Roman"/>
          <w:sz w:val="28"/>
          <w:szCs w:val="28"/>
        </w:rPr>
        <w:t>оксида</w:t>
      </w:r>
      <w:r w:rsidRPr="0053697F">
        <w:rPr>
          <w:rFonts w:ascii="Times New Roman" w:hAnsi="Times New Roman" w:cs="Times New Roman"/>
          <w:sz w:val="28"/>
          <w:szCs w:val="28"/>
        </w:rPr>
        <w:t xml:space="preserve"> водорода возможна его частичная деструкция. Также при повышенной температуре могут усиливаться процессы обратного осаждения меди (образование труднорастворимых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(OH)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 </w:t>
      </w:r>
    </w:p>
    <w:p w14:paraId="140B1EB3" w14:textId="77777777" w:rsidR="0059639B" w:rsidRPr="0053697F" w:rsidRDefault="0059639B" w:rsidP="0059639B">
      <w:pPr>
        <w:spacing w:after="0" w:line="240" w:lineRule="auto"/>
        <w:ind w:firstLine="567"/>
        <w:jc w:val="both"/>
        <w:rPr>
          <w:rFonts w:ascii="Times New Roman" w:hAnsi="Times New Roman" w:cs="Times New Roman"/>
          <w:sz w:val="28"/>
          <w:szCs w:val="28"/>
        </w:rPr>
      </w:pPr>
    </w:p>
    <w:p w14:paraId="5635464D" w14:textId="05B82B01" w:rsidR="0025248F" w:rsidRPr="001361AE" w:rsidRDefault="001361AE" w:rsidP="001361A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3.2.6 </w:t>
      </w:r>
      <w:r w:rsidR="00490461" w:rsidRPr="001361AE">
        <w:rPr>
          <w:rFonts w:ascii="Times New Roman" w:hAnsi="Times New Roman" w:cs="Times New Roman"/>
          <w:sz w:val="28"/>
          <w:szCs w:val="28"/>
        </w:rPr>
        <w:t>Влияние размера частиц</w:t>
      </w:r>
      <w:r w:rsidR="0059639B" w:rsidRPr="001361AE">
        <w:rPr>
          <w:rFonts w:ascii="Times New Roman" w:hAnsi="Times New Roman" w:cs="Times New Roman"/>
          <w:sz w:val="28"/>
          <w:szCs w:val="28"/>
        </w:rPr>
        <w:t xml:space="preserve"> на выщелачивание халькозина</w:t>
      </w:r>
    </w:p>
    <w:p w14:paraId="55D54373" w14:textId="71295089" w:rsidR="008F08DA" w:rsidRPr="008F08DA" w:rsidRDefault="00490461" w:rsidP="008F08DA">
      <w:pPr>
        <w:spacing w:after="0" w:line="240" w:lineRule="auto"/>
        <w:ind w:firstLine="567"/>
        <w:jc w:val="both"/>
        <w:rPr>
          <w:rFonts w:ascii="Times New Roman" w:hAnsi="Times New Roman" w:cs="Times New Roman"/>
          <w:sz w:val="28"/>
          <w:szCs w:val="28"/>
        </w:rPr>
      </w:pPr>
      <w:r w:rsidRPr="003E5E02">
        <w:rPr>
          <w:rFonts w:ascii="Times New Roman" w:hAnsi="Times New Roman" w:cs="Times New Roman"/>
          <w:sz w:val="28"/>
          <w:szCs w:val="28"/>
        </w:rPr>
        <w:t>Кинетика гетерогенных реакций, таких как выщелачивание, определяется не только площадью контакта, но и структурой минерала, которая может быть изменена измельчением [1</w:t>
      </w:r>
      <w:r w:rsidR="001A56C1" w:rsidRPr="003E5E02">
        <w:rPr>
          <w:rFonts w:ascii="Times New Roman" w:hAnsi="Times New Roman" w:cs="Times New Roman"/>
          <w:sz w:val="28"/>
          <w:szCs w:val="28"/>
        </w:rPr>
        <w:t>2</w:t>
      </w:r>
      <w:r w:rsidR="00C03510" w:rsidRPr="003E5E02">
        <w:rPr>
          <w:rFonts w:ascii="Times New Roman" w:hAnsi="Times New Roman" w:cs="Times New Roman"/>
          <w:sz w:val="28"/>
          <w:szCs w:val="28"/>
        </w:rPr>
        <w:t>9</w:t>
      </w:r>
      <w:r w:rsidRPr="003E5E02">
        <w:rPr>
          <w:rFonts w:ascii="Times New Roman" w:hAnsi="Times New Roman" w:cs="Times New Roman"/>
          <w:sz w:val="28"/>
          <w:szCs w:val="28"/>
        </w:rPr>
        <w:t>]. Влияние размера частиц на кинетику выщелачивания</w:t>
      </w:r>
      <w:r w:rsidR="0073720F" w:rsidRPr="003E5E02">
        <w:rPr>
          <w:rFonts w:ascii="Times New Roman" w:hAnsi="Times New Roman" w:cs="Times New Roman"/>
          <w:sz w:val="28"/>
          <w:szCs w:val="28"/>
        </w:rPr>
        <w:t xml:space="preserve"> сульфидных минералов меди </w:t>
      </w:r>
      <w:r w:rsidRPr="003E5E02">
        <w:rPr>
          <w:rFonts w:ascii="Times New Roman" w:hAnsi="Times New Roman" w:cs="Times New Roman"/>
          <w:sz w:val="28"/>
          <w:szCs w:val="28"/>
        </w:rPr>
        <w:t>в системе 0,1M Gly-0,1M NaOH-0,1M H</w:t>
      </w:r>
      <w:r w:rsidRPr="003E5E02">
        <w:rPr>
          <w:rFonts w:ascii="Times New Roman" w:hAnsi="Times New Roman" w:cs="Times New Roman"/>
          <w:sz w:val="28"/>
          <w:szCs w:val="28"/>
          <w:vertAlign w:val="subscript"/>
        </w:rPr>
        <w:t>2</w:t>
      </w:r>
      <w:r w:rsidRPr="003E5E02">
        <w:rPr>
          <w:rFonts w:ascii="Times New Roman" w:hAnsi="Times New Roman" w:cs="Times New Roman"/>
          <w:sz w:val="28"/>
          <w:szCs w:val="28"/>
        </w:rPr>
        <w:t>O</w:t>
      </w:r>
      <w:r w:rsidRPr="003E5E02">
        <w:rPr>
          <w:rFonts w:ascii="Times New Roman" w:hAnsi="Times New Roman" w:cs="Times New Roman"/>
          <w:sz w:val="28"/>
          <w:szCs w:val="28"/>
          <w:vertAlign w:val="subscript"/>
        </w:rPr>
        <w:t>2</w:t>
      </w:r>
      <w:r w:rsidRPr="003E5E02">
        <w:rPr>
          <w:rFonts w:ascii="Times New Roman" w:hAnsi="Times New Roman" w:cs="Times New Roman"/>
          <w:sz w:val="28"/>
          <w:szCs w:val="28"/>
        </w:rPr>
        <w:t xml:space="preserve"> было изучено</w:t>
      </w:r>
      <w:r w:rsidR="0073720F" w:rsidRPr="003E5E02">
        <w:rPr>
          <w:rFonts w:ascii="Times New Roman" w:hAnsi="Times New Roman" w:cs="Times New Roman"/>
          <w:sz w:val="28"/>
          <w:szCs w:val="28"/>
        </w:rPr>
        <w:t xml:space="preserve"> на примере образца халькозина </w:t>
      </w:r>
      <w:r w:rsidRPr="003E5E02">
        <w:rPr>
          <w:rFonts w:ascii="Times New Roman" w:hAnsi="Times New Roman" w:cs="Times New Roman"/>
          <w:sz w:val="28"/>
          <w:szCs w:val="28"/>
        </w:rPr>
        <w:t>с использованием трех различных фракций частиц 50</w:t>
      </w:r>
      <w:r w:rsidR="00E023D7" w:rsidRPr="003E5E02">
        <w:rPr>
          <w:rFonts w:ascii="Times New Roman" w:hAnsi="Times New Roman" w:cs="Times New Roman"/>
          <w:sz w:val="28"/>
          <w:szCs w:val="28"/>
        </w:rPr>
        <w:t>-</w:t>
      </w:r>
      <w:r w:rsidRPr="003E5E02">
        <w:rPr>
          <w:rFonts w:ascii="Times New Roman" w:hAnsi="Times New Roman" w:cs="Times New Roman"/>
          <w:sz w:val="28"/>
          <w:szCs w:val="28"/>
        </w:rPr>
        <w:t>60 мкм, 60</w:t>
      </w:r>
      <w:r w:rsidR="00E023D7" w:rsidRPr="003E5E02">
        <w:rPr>
          <w:rFonts w:ascii="Times New Roman" w:hAnsi="Times New Roman" w:cs="Times New Roman"/>
          <w:sz w:val="28"/>
          <w:szCs w:val="28"/>
        </w:rPr>
        <w:t>-</w:t>
      </w:r>
      <w:r w:rsidRPr="003E5E02">
        <w:rPr>
          <w:rFonts w:ascii="Times New Roman" w:hAnsi="Times New Roman" w:cs="Times New Roman"/>
          <w:sz w:val="28"/>
          <w:szCs w:val="28"/>
        </w:rPr>
        <w:t>70 мкм и 80</w:t>
      </w:r>
      <w:r w:rsidR="00E023D7" w:rsidRPr="003E5E02">
        <w:rPr>
          <w:rFonts w:ascii="Times New Roman" w:hAnsi="Times New Roman" w:cs="Times New Roman"/>
          <w:sz w:val="28"/>
          <w:szCs w:val="28"/>
        </w:rPr>
        <w:t>-</w:t>
      </w:r>
      <w:r w:rsidRPr="003E5E02">
        <w:rPr>
          <w:rFonts w:ascii="Times New Roman" w:hAnsi="Times New Roman" w:cs="Times New Roman"/>
          <w:sz w:val="28"/>
          <w:szCs w:val="28"/>
        </w:rPr>
        <w:t>100 мкм.</w:t>
      </w:r>
      <w:r w:rsidR="008F08DA" w:rsidRPr="003E5E02">
        <w:rPr>
          <w:rFonts w:ascii="Times New Roman" w:hAnsi="Times New Roman" w:cs="Times New Roman"/>
          <w:sz w:val="28"/>
          <w:szCs w:val="28"/>
        </w:rPr>
        <w:t xml:space="preserve"> </w:t>
      </w:r>
      <w:r w:rsidR="008F08DA" w:rsidRPr="008F08DA">
        <w:rPr>
          <w:rFonts w:ascii="Times New Roman" w:hAnsi="Times New Roman" w:cs="Times New Roman"/>
          <w:sz w:val="28"/>
          <w:szCs w:val="28"/>
        </w:rPr>
        <w:t>Как видно на рисунке 24, размер частиц оказывает заметное влияние на процесс: с уменьшением размера частиц халькозина извлечение меди возрастает, что связано с увеличением удельной поверхности и более активным взаимодействием твердой фазы с выщелачивающим раствором.</w:t>
      </w:r>
    </w:p>
    <w:p w14:paraId="12FC0C47" w14:textId="77777777" w:rsidR="008F08DA" w:rsidRPr="0053697F" w:rsidRDefault="008F08DA" w:rsidP="00B91319">
      <w:pPr>
        <w:spacing w:after="0" w:line="240" w:lineRule="auto"/>
        <w:ind w:firstLine="567"/>
        <w:jc w:val="both"/>
        <w:rPr>
          <w:rFonts w:ascii="Times New Roman" w:hAnsi="Times New Roman" w:cs="Times New Roman"/>
          <w:sz w:val="28"/>
          <w:szCs w:val="28"/>
        </w:rPr>
      </w:pPr>
    </w:p>
    <w:p w14:paraId="4CCE8CE6" w14:textId="77777777" w:rsidR="00490461" w:rsidRPr="0053697F" w:rsidRDefault="00490461" w:rsidP="00490461">
      <w:pPr>
        <w:spacing w:after="0" w:line="240" w:lineRule="auto"/>
        <w:jc w:val="center"/>
        <w:rPr>
          <w:rFonts w:ascii="Times New Roman" w:hAnsi="Times New Roman" w:cs="Times New Roman"/>
          <w:color w:val="4472C4" w:themeColor="accent1"/>
          <w:sz w:val="28"/>
          <w:szCs w:val="28"/>
        </w:rPr>
      </w:pPr>
      <w:r w:rsidRPr="0053697F">
        <w:rPr>
          <w:noProof/>
        </w:rPr>
        <w:drawing>
          <wp:inline distT="0" distB="0" distL="0" distR="0" wp14:anchorId="5BE8196A" wp14:editId="7223CDF9">
            <wp:extent cx="3284220" cy="2591435"/>
            <wp:effectExtent l="0" t="0" r="0" b="0"/>
            <wp:docPr id="10488785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84220" cy="2591435"/>
                    </a:xfrm>
                    <a:prstGeom prst="rect">
                      <a:avLst/>
                    </a:prstGeom>
                    <a:noFill/>
                    <a:ln>
                      <a:noFill/>
                    </a:ln>
                  </pic:spPr>
                </pic:pic>
              </a:graphicData>
            </a:graphic>
          </wp:inline>
        </w:drawing>
      </w:r>
    </w:p>
    <w:p w14:paraId="2B004393" w14:textId="77777777" w:rsidR="00490461" w:rsidRPr="0053697F" w:rsidRDefault="00490461" w:rsidP="00490461">
      <w:pPr>
        <w:spacing w:after="0" w:line="240" w:lineRule="auto"/>
        <w:jc w:val="center"/>
        <w:rPr>
          <w:rFonts w:ascii="Times New Roman" w:hAnsi="Times New Roman" w:cs="Times New Roman"/>
          <w:sz w:val="28"/>
          <w:szCs w:val="28"/>
        </w:rPr>
      </w:pPr>
    </w:p>
    <w:p w14:paraId="442D2715" w14:textId="1D8BBEDD" w:rsidR="00490461" w:rsidRPr="0053697F" w:rsidRDefault="00490461" w:rsidP="00490461">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382A7D" w:rsidRPr="0053697F">
        <w:rPr>
          <w:rFonts w:ascii="Times New Roman" w:hAnsi="Times New Roman" w:cs="Times New Roman"/>
          <w:sz w:val="28"/>
          <w:szCs w:val="28"/>
        </w:rPr>
        <w:t>2</w:t>
      </w:r>
      <w:r w:rsidR="00AE46C5">
        <w:rPr>
          <w:rFonts w:ascii="Times New Roman" w:hAnsi="Times New Roman" w:cs="Times New Roman"/>
          <w:sz w:val="28"/>
          <w:szCs w:val="28"/>
        </w:rPr>
        <w:t>4</w:t>
      </w:r>
      <w:r w:rsidRPr="0053697F">
        <w:rPr>
          <w:rFonts w:ascii="Times New Roman" w:hAnsi="Times New Roman" w:cs="Times New Roman"/>
          <w:sz w:val="28"/>
          <w:szCs w:val="28"/>
        </w:rPr>
        <w:t xml:space="preserve"> – Влияние размера частиц на выщелачивание халькозина в системе 0,1M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p>
    <w:p w14:paraId="51E88ACC" w14:textId="77777777" w:rsidR="00432ED4" w:rsidRDefault="00432ED4" w:rsidP="003769AE">
      <w:pPr>
        <w:spacing w:after="0" w:line="240" w:lineRule="auto"/>
        <w:ind w:firstLine="567"/>
        <w:jc w:val="both"/>
        <w:rPr>
          <w:rFonts w:ascii="Times New Roman" w:hAnsi="Times New Roman" w:cs="Times New Roman"/>
          <w:sz w:val="28"/>
          <w:szCs w:val="28"/>
        </w:rPr>
      </w:pPr>
    </w:p>
    <w:p w14:paraId="69D8BF51" w14:textId="3B308667" w:rsidR="00FE0D2C" w:rsidRPr="0053697F" w:rsidRDefault="003769AE" w:rsidP="00FE0D2C">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Выщелачивание халькозина в течение 30 мин привело к извлечению 386,81±14,31 мг/л меди (26,53 %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из фракции размером 50</w:t>
      </w:r>
      <w:r w:rsidR="00F42CFE" w:rsidRPr="0053697F">
        <w:rPr>
          <w:rFonts w:ascii="Times New Roman" w:hAnsi="Times New Roman" w:cs="Times New Roman"/>
          <w:sz w:val="28"/>
          <w:szCs w:val="28"/>
        </w:rPr>
        <w:t>-</w:t>
      </w:r>
      <w:r w:rsidRPr="0053697F">
        <w:rPr>
          <w:rFonts w:ascii="Times New Roman" w:hAnsi="Times New Roman" w:cs="Times New Roman"/>
          <w:sz w:val="28"/>
          <w:szCs w:val="28"/>
        </w:rPr>
        <w:t>60 мкм, в то время как фракция частиц размером 60</w:t>
      </w:r>
      <w:r w:rsidR="00F42CFE" w:rsidRPr="0053697F">
        <w:rPr>
          <w:rFonts w:ascii="Times New Roman" w:hAnsi="Times New Roman" w:cs="Times New Roman"/>
          <w:sz w:val="28"/>
          <w:szCs w:val="28"/>
        </w:rPr>
        <w:t>-</w:t>
      </w:r>
      <w:r w:rsidRPr="0053697F">
        <w:rPr>
          <w:rFonts w:ascii="Times New Roman" w:hAnsi="Times New Roman" w:cs="Times New Roman"/>
          <w:sz w:val="28"/>
          <w:szCs w:val="28"/>
        </w:rPr>
        <w:t xml:space="preserve">70 мкм привела к извлечению 326,13±13,96 мг/л меди (22,37 %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а фракция размером 80</w:t>
      </w:r>
      <w:r w:rsidR="00F42CFE" w:rsidRPr="0053697F">
        <w:rPr>
          <w:rFonts w:ascii="Times New Roman" w:hAnsi="Times New Roman" w:cs="Times New Roman"/>
          <w:sz w:val="28"/>
          <w:szCs w:val="28"/>
        </w:rPr>
        <w:t>-</w:t>
      </w:r>
      <w:r w:rsidRPr="0053697F">
        <w:rPr>
          <w:rFonts w:ascii="Times New Roman" w:hAnsi="Times New Roman" w:cs="Times New Roman"/>
          <w:sz w:val="28"/>
          <w:szCs w:val="28"/>
        </w:rPr>
        <w:t xml:space="preserve">100 мкм привела к извлечению 295,04±11,67 мг/л меди (20,23 %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Выщелачивание мелких частиц увеличивает скорость процесса за счет обеспечения большей площади поверхности контакта с выщелачивающим раствором и уменьшения диффузионного барьера.</w:t>
      </w:r>
      <w:r w:rsidR="00011594" w:rsidRPr="00011594">
        <w:rPr>
          <w:rFonts w:ascii="Times New Roman" w:hAnsi="Times New Roman" w:cs="Times New Roman"/>
          <w:sz w:val="28"/>
          <w:szCs w:val="28"/>
        </w:rPr>
        <w:t xml:space="preserve"> </w:t>
      </w:r>
      <w:r w:rsidR="00F42CFE" w:rsidRPr="008E793D">
        <w:rPr>
          <w:rFonts w:ascii="Times New Roman" w:hAnsi="Times New Roman" w:cs="Times New Roman"/>
          <w:sz w:val="28"/>
          <w:szCs w:val="28"/>
        </w:rPr>
        <w:t>У</w:t>
      </w:r>
      <w:r w:rsidRPr="008E793D">
        <w:rPr>
          <w:rFonts w:ascii="Times New Roman" w:hAnsi="Times New Roman" w:cs="Times New Roman"/>
          <w:sz w:val="28"/>
          <w:szCs w:val="28"/>
        </w:rPr>
        <w:t>лучшение кинетики</w:t>
      </w:r>
      <w:r w:rsidR="008E793D">
        <w:rPr>
          <w:rFonts w:ascii="Times New Roman" w:hAnsi="Times New Roman" w:cs="Times New Roman"/>
          <w:sz w:val="28"/>
          <w:szCs w:val="28"/>
        </w:rPr>
        <w:t xml:space="preserve"> </w:t>
      </w:r>
      <w:r w:rsidR="008E793D" w:rsidRPr="008E793D">
        <w:rPr>
          <w:rFonts w:ascii="Times New Roman" w:hAnsi="Times New Roman" w:cs="Times New Roman"/>
          <w:sz w:val="28"/>
          <w:szCs w:val="28"/>
        </w:rPr>
        <w:t xml:space="preserve">выщелачивания халькозина в щелочных растворах </w:t>
      </w:r>
      <w:r w:rsidR="008E793D">
        <w:rPr>
          <w:rFonts w:ascii="Times New Roman" w:hAnsi="Times New Roman" w:cs="Times New Roman"/>
          <w:sz w:val="28"/>
          <w:szCs w:val="28"/>
        </w:rPr>
        <w:t>глицина и п</w:t>
      </w:r>
      <w:r w:rsidR="008E793D" w:rsidRPr="008E793D">
        <w:rPr>
          <w:rFonts w:ascii="Times New Roman" w:hAnsi="Times New Roman" w:cs="Times New Roman"/>
          <w:sz w:val="28"/>
          <w:szCs w:val="28"/>
        </w:rPr>
        <w:t>ероксида водорода</w:t>
      </w:r>
      <w:r w:rsidR="008E793D">
        <w:rPr>
          <w:rFonts w:ascii="Times New Roman" w:hAnsi="Times New Roman" w:cs="Times New Roman"/>
          <w:sz w:val="28"/>
          <w:szCs w:val="28"/>
        </w:rPr>
        <w:t xml:space="preserve"> </w:t>
      </w:r>
      <w:r w:rsidRPr="008E793D">
        <w:rPr>
          <w:rFonts w:ascii="Times New Roman" w:hAnsi="Times New Roman" w:cs="Times New Roman"/>
          <w:sz w:val="28"/>
          <w:szCs w:val="28"/>
        </w:rPr>
        <w:t xml:space="preserve">при тонком измельчении образца </w:t>
      </w:r>
      <w:r w:rsidR="008E793D" w:rsidRPr="008E793D">
        <w:rPr>
          <w:rFonts w:ascii="Times New Roman" w:hAnsi="Times New Roman" w:cs="Times New Roman"/>
          <w:sz w:val="28"/>
          <w:szCs w:val="28"/>
        </w:rPr>
        <w:t>свидетельствует о том</w:t>
      </w:r>
      <w:r w:rsidRPr="008E793D">
        <w:rPr>
          <w:rFonts w:ascii="Times New Roman" w:hAnsi="Times New Roman" w:cs="Times New Roman"/>
          <w:sz w:val="28"/>
          <w:szCs w:val="28"/>
        </w:rPr>
        <w:t>, что диффузия</w:t>
      </w:r>
      <w:r w:rsidR="008C2213" w:rsidRPr="008E793D">
        <w:rPr>
          <w:rFonts w:ascii="Times New Roman" w:hAnsi="Times New Roman" w:cs="Times New Roman"/>
          <w:sz w:val="28"/>
          <w:szCs w:val="28"/>
        </w:rPr>
        <w:t xml:space="preserve"> реагентов и продуктов</w:t>
      </w:r>
      <w:r w:rsidRPr="008E793D">
        <w:rPr>
          <w:rFonts w:ascii="Times New Roman" w:hAnsi="Times New Roman" w:cs="Times New Roman"/>
          <w:sz w:val="28"/>
          <w:szCs w:val="28"/>
        </w:rPr>
        <w:t xml:space="preserve"> через слой продукта</w:t>
      </w:r>
      <w:r w:rsidR="000D739A" w:rsidRPr="008E793D">
        <w:rPr>
          <w:rFonts w:ascii="Times New Roman" w:hAnsi="Times New Roman" w:cs="Times New Roman"/>
          <w:sz w:val="28"/>
          <w:szCs w:val="28"/>
        </w:rPr>
        <w:t xml:space="preserve"> реакции </w:t>
      </w:r>
      <w:r w:rsidRPr="008E793D">
        <w:rPr>
          <w:rFonts w:ascii="Times New Roman" w:hAnsi="Times New Roman" w:cs="Times New Roman"/>
          <w:sz w:val="28"/>
          <w:szCs w:val="28"/>
        </w:rPr>
        <w:t>может</w:t>
      </w:r>
      <w:r w:rsidR="008E793D" w:rsidRPr="008E793D">
        <w:rPr>
          <w:rFonts w:ascii="Times New Roman" w:hAnsi="Times New Roman" w:cs="Times New Roman"/>
          <w:sz w:val="28"/>
          <w:szCs w:val="28"/>
        </w:rPr>
        <w:t xml:space="preserve"> выступать </w:t>
      </w:r>
      <w:r w:rsidRPr="008E793D">
        <w:rPr>
          <w:rFonts w:ascii="Times New Roman" w:hAnsi="Times New Roman" w:cs="Times New Roman"/>
          <w:sz w:val="28"/>
          <w:szCs w:val="28"/>
        </w:rPr>
        <w:t xml:space="preserve">лимитирующим этапом </w:t>
      </w:r>
      <w:r w:rsidR="008E793D" w:rsidRPr="008E793D">
        <w:rPr>
          <w:rFonts w:ascii="Times New Roman" w:hAnsi="Times New Roman" w:cs="Times New Roman"/>
          <w:sz w:val="28"/>
          <w:szCs w:val="28"/>
        </w:rPr>
        <w:t>в процессе</w:t>
      </w:r>
      <w:r w:rsidR="008E793D">
        <w:rPr>
          <w:rFonts w:ascii="Times New Roman" w:hAnsi="Times New Roman" w:cs="Times New Roman"/>
          <w:sz w:val="28"/>
          <w:szCs w:val="28"/>
        </w:rPr>
        <w:t>.</w:t>
      </w:r>
    </w:p>
    <w:p w14:paraId="35B809A3" w14:textId="3E583C31" w:rsidR="007E39CD" w:rsidRPr="00151A43" w:rsidRDefault="00151A43" w:rsidP="00151A43">
      <w:pPr>
        <w:spacing w:after="0" w:line="240" w:lineRule="auto"/>
        <w:ind w:firstLine="567"/>
        <w:jc w:val="both"/>
        <w:rPr>
          <w:rFonts w:ascii="Times New Roman" w:hAnsi="Times New Roman" w:cs="Times New Roman"/>
          <w:b/>
          <w:bCs/>
          <w:sz w:val="28"/>
          <w:szCs w:val="28"/>
        </w:rPr>
      </w:pPr>
      <w:r w:rsidRPr="00151A43">
        <w:rPr>
          <w:rFonts w:ascii="Times New Roman" w:hAnsi="Times New Roman" w:cs="Times New Roman"/>
          <w:b/>
          <w:bCs/>
          <w:sz w:val="28"/>
          <w:szCs w:val="28"/>
        </w:rPr>
        <w:lastRenderedPageBreak/>
        <w:t xml:space="preserve">3.3 </w:t>
      </w:r>
      <w:r w:rsidR="007E39CD" w:rsidRPr="00151A43">
        <w:rPr>
          <w:rFonts w:ascii="Times New Roman" w:hAnsi="Times New Roman" w:cs="Times New Roman"/>
          <w:b/>
          <w:bCs/>
          <w:sz w:val="28"/>
          <w:szCs w:val="28"/>
        </w:rPr>
        <w:t>Глициновое выщелачивание борнита</w:t>
      </w:r>
    </w:p>
    <w:p w14:paraId="32D1E047" w14:textId="2E5DDE3D" w:rsidR="006D59E0" w:rsidRPr="0053697F" w:rsidRDefault="007E39CD" w:rsidP="00D1733A">
      <w:pPr>
        <w:spacing w:after="0" w:line="240" w:lineRule="auto"/>
        <w:ind w:firstLine="567"/>
        <w:jc w:val="both"/>
        <w:rPr>
          <w:rFonts w:ascii="Times New Roman" w:hAnsi="Times New Roman"/>
          <w:sz w:val="28"/>
          <w:szCs w:val="28"/>
        </w:rPr>
      </w:pPr>
      <w:r w:rsidRPr="0053697F">
        <w:rPr>
          <w:rFonts w:ascii="Times New Roman" w:hAnsi="Times New Roman"/>
          <w:sz w:val="28"/>
          <w:szCs w:val="28"/>
        </w:rPr>
        <w:t>Борнит является вторичным сульфидным</w:t>
      </w:r>
      <w:r w:rsidR="00836C4E" w:rsidRPr="0053697F">
        <w:rPr>
          <w:rFonts w:ascii="Times New Roman" w:hAnsi="Times New Roman"/>
          <w:sz w:val="28"/>
          <w:szCs w:val="28"/>
        </w:rPr>
        <w:t xml:space="preserve"> медным </w:t>
      </w:r>
      <w:r w:rsidRPr="0053697F">
        <w:rPr>
          <w:rFonts w:ascii="Times New Roman" w:hAnsi="Times New Roman"/>
          <w:sz w:val="28"/>
          <w:szCs w:val="28"/>
        </w:rPr>
        <w:t>минералом</w:t>
      </w:r>
      <w:r w:rsidR="00836C4E" w:rsidRPr="0053697F">
        <w:rPr>
          <w:rFonts w:ascii="Times New Roman" w:hAnsi="Times New Roman"/>
          <w:sz w:val="28"/>
          <w:szCs w:val="28"/>
        </w:rPr>
        <w:t xml:space="preserve">, </w:t>
      </w:r>
      <w:r w:rsidRPr="0053697F">
        <w:rPr>
          <w:rFonts w:ascii="Times New Roman" w:hAnsi="Times New Roman"/>
          <w:sz w:val="28"/>
          <w:szCs w:val="28"/>
        </w:rPr>
        <w:t>встреча</w:t>
      </w:r>
      <w:r w:rsidR="00836C4E" w:rsidRPr="0053697F">
        <w:rPr>
          <w:rFonts w:ascii="Times New Roman" w:hAnsi="Times New Roman"/>
          <w:sz w:val="28"/>
          <w:szCs w:val="28"/>
        </w:rPr>
        <w:t>ющимся</w:t>
      </w:r>
      <w:r w:rsidRPr="0053697F">
        <w:rPr>
          <w:rFonts w:ascii="Times New Roman" w:hAnsi="Times New Roman"/>
          <w:sz w:val="28"/>
          <w:szCs w:val="28"/>
        </w:rPr>
        <w:t xml:space="preserve"> в виде трех фаз – кубической (</w:t>
      </w:r>
      <w:proofErr w:type="spellStart"/>
      <w:r w:rsidRPr="0053697F">
        <w:rPr>
          <w:rFonts w:ascii="Times New Roman" w:hAnsi="Times New Roman"/>
          <w:sz w:val="28"/>
          <w:szCs w:val="28"/>
        </w:rPr>
        <w:t>высокоборнит</w:t>
      </w:r>
      <w:proofErr w:type="spellEnd"/>
      <w:r w:rsidRPr="0053697F">
        <w:rPr>
          <w:rFonts w:ascii="Times New Roman" w:hAnsi="Times New Roman"/>
          <w:sz w:val="28"/>
          <w:szCs w:val="28"/>
        </w:rPr>
        <w:t>), промежуточной кубической и орторомбической (</w:t>
      </w:r>
      <w:proofErr w:type="spellStart"/>
      <w:r w:rsidRPr="0053697F">
        <w:rPr>
          <w:rFonts w:ascii="Times New Roman" w:hAnsi="Times New Roman"/>
          <w:sz w:val="28"/>
          <w:szCs w:val="28"/>
        </w:rPr>
        <w:t>низкоборнит</w:t>
      </w:r>
      <w:proofErr w:type="spellEnd"/>
      <w:r w:rsidRPr="0053697F">
        <w:rPr>
          <w:rFonts w:ascii="Times New Roman" w:hAnsi="Times New Roman"/>
          <w:sz w:val="28"/>
          <w:szCs w:val="28"/>
        </w:rPr>
        <w:t>). Авторы [1</w:t>
      </w:r>
      <w:r w:rsidR="00C03510">
        <w:rPr>
          <w:rFonts w:ascii="Times New Roman" w:hAnsi="Times New Roman"/>
          <w:sz w:val="28"/>
          <w:szCs w:val="28"/>
        </w:rPr>
        <w:t>30</w:t>
      </w:r>
      <w:r w:rsidRPr="0053697F">
        <w:rPr>
          <w:rFonts w:ascii="Times New Roman" w:hAnsi="Times New Roman"/>
          <w:sz w:val="28"/>
          <w:szCs w:val="28"/>
        </w:rPr>
        <w:t xml:space="preserve">] упоминают, что </w:t>
      </w:r>
      <w:proofErr w:type="spellStart"/>
      <w:r w:rsidRPr="0053697F">
        <w:rPr>
          <w:rFonts w:ascii="Times New Roman" w:hAnsi="Times New Roman"/>
          <w:sz w:val="28"/>
          <w:szCs w:val="28"/>
        </w:rPr>
        <w:t>высокоборнит</w:t>
      </w:r>
      <w:proofErr w:type="spellEnd"/>
      <w:r w:rsidRPr="0053697F">
        <w:rPr>
          <w:rFonts w:ascii="Times New Roman" w:hAnsi="Times New Roman"/>
          <w:sz w:val="28"/>
          <w:szCs w:val="28"/>
        </w:rPr>
        <w:t xml:space="preserve"> со временем превращается в </w:t>
      </w:r>
      <w:proofErr w:type="spellStart"/>
      <w:r w:rsidRPr="0053697F">
        <w:rPr>
          <w:rFonts w:ascii="Times New Roman" w:hAnsi="Times New Roman"/>
          <w:sz w:val="28"/>
          <w:szCs w:val="28"/>
        </w:rPr>
        <w:t>низкоборнитовую</w:t>
      </w:r>
      <w:proofErr w:type="spellEnd"/>
      <w:r w:rsidRPr="0053697F">
        <w:rPr>
          <w:rFonts w:ascii="Times New Roman" w:hAnsi="Times New Roman"/>
          <w:sz w:val="28"/>
          <w:szCs w:val="28"/>
        </w:rPr>
        <w:t xml:space="preserve"> фазу из-за</w:t>
      </w:r>
      <w:r w:rsidR="00836C4E" w:rsidRPr="0053697F">
        <w:rPr>
          <w:rFonts w:ascii="Times New Roman" w:hAnsi="Times New Roman"/>
          <w:sz w:val="28"/>
          <w:szCs w:val="28"/>
        </w:rPr>
        <w:t xml:space="preserve"> </w:t>
      </w:r>
      <w:r w:rsidRPr="0053697F">
        <w:rPr>
          <w:rFonts w:ascii="Times New Roman" w:hAnsi="Times New Roman"/>
          <w:sz w:val="28"/>
          <w:szCs w:val="28"/>
        </w:rPr>
        <w:t>нестабильности при комнатной температуре. Благодаря</w:t>
      </w:r>
      <w:r w:rsidR="005556A2" w:rsidRPr="0053697F">
        <w:rPr>
          <w:rFonts w:ascii="Times New Roman" w:hAnsi="Times New Roman"/>
          <w:sz w:val="28"/>
          <w:szCs w:val="28"/>
        </w:rPr>
        <w:t xml:space="preserve"> </w:t>
      </w:r>
      <w:r w:rsidRPr="0053697F">
        <w:rPr>
          <w:rFonts w:ascii="Times New Roman" w:hAnsi="Times New Roman"/>
          <w:sz w:val="28"/>
          <w:szCs w:val="28"/>
        </w:rPr>
        <w:t>высокому содержанию меди (63,31 %), борнит является выгодным сырьем для добычи меди гидрометаллургическим способом.</w:t>
      </w:r>
    </w:p>
    <w:p w14:paraId="41759213" w14:textId="77777777" w:rsidR="00D1733A" w:rsidRPr="0053697F" w:rsidRDefault="00D1733A" w:rsidP="00D1733A">
      <w:pPr>
        <w:spacing w:after="0" w:line="240" w:lineRule="auto"/>
        <w:ind w:firstLine="567"/>
        <w:jc w:val="both"/>
        <w:rPr>
          <w:rFonts w:ascii="Times New Roman" w:hAnsi="Times New Roman"/>
          <w:sz w:val="28"/>
          <w:szCs w:val="28"/>
        </w:rPr>
      </w:pPr>
    </w:p>
    <w:p w14:paraId="47FB282B" w14:textId="1CE6574C" w:rsidR="007E39CD" w:rsidRPr="00561704" w:rsidRDefault="00561704" w:rsidP="005617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3.3.1 </w:t>
      </w:r>
      <w:r w:rsidR="007E39CD" w:rsidRPr="00561704">
        <w:rPr>
          <w:rFonts w:ascii="Times New Roman" w:hAnsi="Times New Roman" w:cs="Times New Roman"/>
          <w:sz w:val="28"/>
          <w:szCs w:val="28"/>
        </w:rPr>
        <w:t>Влияние начальной концентрации глицина</w:t>
      </w:r>
      <w:r w:rsidR="00682BD6" w:rsidRPr="00561704">
        <w:rPr>
          <w:rFonts w:ascii="Times New Roman" w:hAnsi="Times New Roman" w:cs="Times New Roman"/>
          <w:sz w:val="28"/>
          <w:szCs w:val="28"/>
        </w:rPr>
        <w:t xml:space="preserve"> на выщелачивание борнита</w:t>
      </w:r>
    </w:p>
    <w:p w14:paraId="17816198" w14:textId="686B7EA8" w:rsidR="007E39CD" w:rsidRPr="0053697F" w:rsidRDefault="007E39CD" w:rsidP="00280915">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Влияние начальной концентрации глицина на выщелачивание борнита (</w:t>
      </w:r>
      <w:r w:rsidR="006A5AE9" w:rsidRPr="0053697F">
        <w:rPr>
          <w:rFonts w:ascii="Times New Roman" w:hAnsi="Times New Roman" w:cs="Times New Roman"/>
          <w:sz w:val="28"/>
          <w:szCs w:val="28"/>
        </w:rPr>
        <w:t xml:space="preserve">размер частиц </w:t>
      </w:r>
      <w:r w:rsidRPr="0053697F">
        <w:rPr>
          <w:rFonts w:ascii="Times New Roman" w:hAnsi="Times New Roman" w:cs="Times New Roman"/>
          <w:sz w:val="28"/>
          <w:szCs w:val="28"/>
        </w:rPr>
        <w:t xml:space="preserve">60 мкм) в щелочной среде без участия окислителя при температуре 25 °С в течение 10 мин было исследовано путем изменения концентрации глицина от 0,1 М до 1 М, а соответственно варьировалось концентрационное соотношение </w:t>
      </w:r>
      <w:proofErr w:type="spellStart"/>
      <w:r w:rsidRPr="0053697F">
        <w:rPr>
          <w:rFonts w:ascii="Times New Roman" w:hAnsi="Times New Roman" w:cs="Times New Roman"/>
          <w:sz w:val="28"/>
          <w:szCs w:val="28"/>
        </w:rPr>
        <w:t>Gly:NaOH</w:t>
      </w:r>
      <w:proofErr w:type="spellEnd"/>
      <w:r w:rsidR="00280915" w:rsidRPr="0053697F">
        <w:rPr>
          <w:rFonts w:ascii="Times New Roman" w:hAnsi="Times New Roman" w:cs="Times New Roman"/>
          <w:sz w:val="28"/>
          <w:szCs w:val="28"/>
        </w:rPr>
        <w:t xml:space="preserve"> (рисунок </w:t>
      </w:r>
      <w:r w:rsidR="00382A7D" w:rsidRPr="0053697F">
        <w:rPr>
          <w:rFonts w:ascii="Times New Roman" w:hAnsi="Times New Roman" w:cs="Times New Roman"/>
          <w:sz w:val="28"/>
          <w:szCs w:val="28"/>
        </w:rPr>
        <w:t>2</w:t>
      </w:r>
      <w:r w:rsidR="00AE46C5">
        <w:rPr>
          <w:rFonts w:ascii="Times New Roman" w:hAnsi="Times New Roman" w:cs="Times New Roman"/>
          <w:sz w:val="28"/>
          <w:szCs w:val="28"/>
        </w:rPr>
        <w:t>5</w:t>
      </w:r>
      <w:r w:rsidR="00280915" w:rsidRPr="0053697F">
        <w:rPr>
          <w:rFonts w:ascii="Times New Roman" w:hAnsi="Times New Roman" w:cs="Times New Roman"/>
          <w:sz w:val="28"/>
          <w:szCs w:val="28"/>
        </w:rPr>
        <w:t>)</w:t>
      </w:r>
      <w:r w:rsidRPr="0053697F">
        <w:rPr>
          <w:rFonts w:ascii="Times New Roman" w:hAnsi="Times New Roman" w:cs="Times New Roman"/>
          <w:sz w:val="28"/>
          <w:szCs w:val="28"/>
        </w:rPr>
        <w:t>.</w:t>
      </w:r>
    </w:p>
    <w:p w14:paraId="404E84DF" w14:textId="77777777" w:rsidR="00280915" w:rsidRPr="0053697F" w:rsidRDefault="00280915" w:rsidP="00280915">
      <w:pPr>
        <w:spacing w:after="0" w:line="240" w:lineRule="auto"/>
        <w:ind w:firstLine="567"/>
        <w:jc w:val="both"/>
        <w:rPr>
          <w:rFonts w:ascii="Times New Roman" w:hAnsi="Times New Roman" w:cs="Times New Roman"/>
          <w:sz w:val="28"/>
          <w:szCs w:val="28"/>
        </w:rPr>
      </w:pPr>
    </w:p>
    <w:p w14:paraId="5989B97E" w14:textId="77777777" w:rsidR="007E39CD" w:rsidRPr="0053697F" w:rsidRDefault="007E39CD" w:rsidP="007E39CD">
      <w:pPr>
        <w:spacing w:after="0" w:line="240" w:lineRule="auto"/>
        <w:jc w:val="center"/>
        <w:rPr>
          <w:rFonts w:ascii="Times New Roman" w:hAnsi="Times New Roman" w:cs="Times New Roman"/>
          <w:sz w:val="28"/>
          <w:szCs w:val="28"/>
        </w:rPr>
      </w:pPr>
      <w:r w:rsidRPr="0053697F">
        <w:rPr>
          <w:noProof/>
        </w:rPr>
        <w:drawing>
          <wp:inline distT="0" distB="0" distL="0" distR="0" wp14:anchorId="51E7C76D" wp14:editId="309AAB61">
            <wp:extent cx="5608320" cy="2699385"/>
            <wp:effectExtent l="0" t="0" r="0" b="5715"/>
            <wp:docPr id="17715259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09600" cy="2700001"/>
                    </a:xfrm>
                    <a:prstGeom prst="rect">
                      <a:avLst/>
                    </a:prstGeom>
                    <a:noFill/>
                    <a:ln>
                      <a:noFill/>
                    </a:ln>
                  </pic:spPr>
                </pic:pic>
              </a:graphicData>
            </a:graphic>
          </wp:inline>
        </w:drawing>
      </w:r>
    </w:p>
    <w:p w14:paraId="139DF63C" w14:textId="77777777" w:rsidR="007E39CD" w:rsidRPr="0053697F" w:rsidRDefault="007E39CD" w:rsidP="007E39CD">
      <w:pPr>
        <w:spacing w:after="0" w:line="240" w:lineRule="auto"/>
        <w:jc w:val="center"/>
        <w:rPr>
          <w:rFonts w:ascii="Times New Roman" w:hAnsi="Times New Roman" w:cs="Times New Roman"/>
          <w:sz w:val="28"/>
          <w:szCs w:val="28"/>
        </w:rPr>
      </w:pPr>
    </w:p>
    <w:p w14:paraId="31CA2C56" w14:textId="70700CF3" w:rsidR="00280915" w:rsidRPr="0053697F" w:rsidRDefault="007E39CD" w:rsidP="00682BD6">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382A7D" w:rsidRPr="0053697F">
        <w:rPr>
          <w:rFonts w:ascii="Times New Roman" w:hAnsi="Times New Roman" w:cs="Times New Roman"/>
          <w:sz w:val="28"/>
          <w:szCs w:val="28"/>
        </w:rPr>
        <w:t>2</w:t>
      </w:r>
      <w:r w:rsidR="006366EA">
        <w:rPr>
          <w:rFonts w:ascii="Times New Roman" w:hAnsi="Times New Roman" w:cs="Times New Roman"/>
          <w:sz w:val="28"/>
          <w:szCs w:val="28"/>
        </w:rPr>
        <w:t>5</w:t>
      </w:r>
      <w:r w:rsidRPr="0053697F">
        <w:rPr>
          <w:rFonts w:ascii="Times New Roman" w:hAnsi="Times New Roman" w:cs="Times New Roman"/>
          <w:sz w:val="28"/>
          <w:szCs w:val="28"/>
        </w:rPr>
        <w:t xml:space="preserve"> – Влияние начальной концентрации глицина на выщелачивание борнита в системах Gly-1M </w:t>
      </w:r>
      <w:proofErr w:type="spellStart"/>
      <w:r w:rsidRPr="0053697F">
        <w:rPr>
          <w:rFonts w:ascii="Times New Roman" w:hAnsi="Times New Roman" w:cs="Times New Roman"/>
          <w:sz w:val="28"/>
          <w:szCs w:val="28"/>
        </w:rPr>
        <w:t>NaOH</w:t>
      </w:r>
      <w:proofErr w:type="spellEnd"/>
      <w:r w:rsidR="00682BD6" w:rsidRPr="0053697F">
        <w:rPr>
          <w:rFonts w:ascii="Times New Roman" w:hAnsi="Times New Roman" w:cs="Times New Roman"/>
          <w:sz w:val="28"/>
          <w:szCs w:val="28"/>
        </w:rPr>
        <w:t xml:space="preserve"> (слева)</w:t>
      </w:r>
      <w:r w:rsidRPr="0053697F">
        <w:rPr>
          <w:rFonts w:ascii="Times New Roman" w:hAnsi="Times New Roman" w:cs="Times New Roman"/>
          <w:sz w:val="28"/>
          <w:szCs w:val="28"/>
        </w:rPr>
        <w:t xml:space="preserve"> и Gly-0,1M </w:t>
      </w:r>
      <w:proofErr w:type="spellStart"/>
      <w:r w:rsidRPr="0053697F">
        <w:rPr>
          <w:rFonts w:ascii="Times New Roman" w:hAnsi="Times New Roman" w:cs="Times New Roman"/>
          <w:sz w:val="28"/>
          <w:szCs w:val="28"/>
        </w:rPr>
        <w:t>NaOH</w:t>
      </w:r>
      <w:proofErr w:type="spellEnd"/>
      <w:r w:rsidR="00682BD6" w:rsidRPr="0053697F">
        <w:rPr>
          <w:rFonts w:ascii="Times New Roman" w:hAnsi="Times New Roman" w:cs="Times New Roman"/>
          <w:sz w:val="28"/>
          <w:szCs w:val="28"/>
        </w:rPr>
        <w:t xml:space="preserve"> (справа)</w:t>
      </w:r>
    </w:p>
    <w:p w14:paraId="5913F05C" w14:textId="77777777" w:rsidR="00A836A6" w:rsidRDefault="00A836A6" w:rsidP="00280915">
      <w:pPr>
        <w:spacing w:after="0" w:line="240" w:lineRule="auto"/>
        <w:ind w:firstLine="567"/>
        <w:jc w:val="both"/>
        <w:rPr>
          <w:rFonts w:ascii="Times New Roman" w:hAnsi="Times New Roman" w:cs="Times New Roman"/>
          <w:sz w:val="28"/>
          <w:szCs w:val="28"/>
        </w:rPr>
      </w:pPr>
    </w:p>
    <w:p w14:paraId="481A0CCB" w14:textId="242295C3" w:rsidR="00280915" w:rsidRPr="0053697F" w:rsidRDefault="00280915" w:rsidP="00280915">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Результаты, представленные на рисунке </w:t>
      </w:r>
      <w:r w:rsidR="00382A7D" w:rsidRPr="0053697F">
        <w:rPr>
          <w:rFonts w:ascii="Times New Roman" w:hAnsi="Times New Roman" w:cs="Times New Roman"/>
          <w:sz w:val="28"/>
          <w:szCs w:val="28"/>
        </w:rPr>
        <w:t>2</w:t>
      </w:r>
      <w:r w:rsidR="00057CC9">
        <w:rPr>
          <w:rFonts w:ascii="Times New Roman" w:hAnsi="Times New Roman" w:cs="Times New Roman"/>
          <w:sz w:val="28"/>
          <w:szCs w:val="28"/>
        </w:rPr>
        <w:t>5</w:t>
      </w:r>
      <w:r w:rsidRPr="0053697F">
        <w:rPr>
          <w:rFonts w:ascii="Times New Roman" w:hAnsi="Times New Roman" w:cs="Times New Roman"/>
          <w:sz w:val="28"/>
          <w:szCs w:val="28"/>
        </w:rPr>
        <w:t xml:space="preserve"> (слева), показывают, что извлечение меди увеличивается по мере увеличения концентрации глицина в системе Gly-1M </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xml:space="preserve">. В течение 10 мин извлечение меди при 0,1 М, 0,5 М, 0,75 М и 1 М глицина составило 3,16±1,69 мг/л (0,24 %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9,05±2,70 мг/л (0,68 %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15,18±0,98 мг/л (1,13 %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и 22,74±3,96 мг/л</w:t>
      </w:r>
      <w:r w:rsidR="00DC626E"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(1,70 %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w:t>
      </w:r>
      <w:r w:rsidR="00DC626E" w:rsidRPr="0053697F">
        <w:rPr>
          <w:rFonts w:ascii="Times New Roman" w:hAnsi="Times New Roman" w:cs="Times New Roman"/>
          <w:sz w:val="28"/>
          <w:szCs w:val="28"/>
        </w:rPr>
        <w:t xml:space="preserve"> меди</w:t>
      </w:r>
      <w:r w:rsidRPr="0053697F">
        <w:rPr>
          <w:rFonts w:ascii="Times New Roman" w:hAnsi="Times New Roman" w:cs="Times New Roman"/>
          <w:sz w:val="28"/>
          <w:szCs w:val="28"/>
        </w:rPr>
        <w:t xml:space="preserve">, соответственно. Это было ожидаемо, так как увеличение концентрации глицина означает, что больше </w:t>
      </w:r>
      <w:proofErr w:type="spellStart"/>
      <w:r w:rsidRPr="0053697F">
        <w:rPr>
          <w:rFonts w:ascii="Times New Roman" w:hAnsi="Times New Roman" w:cs="Times New Roman"/>
          <w:sz w:val="28"/>
          <w:szCs w:val="28"/>
        </w:rPr>
        <w:t>глицинат</w:t>
      </w:r>
      <w:proofErr w:type="spellEnd"/>
      <w:r w:rsidRPr="0053697F">
        <w:rPr>
          <w:rFonts w:ascii="Times New Roman" w:hAnsi="Times New Roman" w:cs="Times New Roman"/>
          <w:sz w:val="28"/>
          <w:szCs w:val="28"/>
        </w:rPr>
        <w:t xml:space="preserve">-анионов было доступно на поверхности минерала для выщелачивания меди. В свою очередь в системе Gly-0,1M </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xml:space="preserve"> наблюдалась обратная тенденция (рисунок </w:t>
      </w:r>
      <w:r w:rsidR="00382A7D" w:rsidRPr="0053697F">
        <w:rPr>
          <w:rFonts w:ascii="Times New Roman" w:hAnsi="Times New Roman" w:cs="Times New Roman"/>
          <w:sz w:val="28"/>
          <w:szCs w:val="28"/>
        </w:rPr>
        <w:t>2</w:t>
      </w:r>
      <w:r w:rsidR="00057CC9">
        <w:rPr>
          <w:rFonts w:ascii="Times New Roman" w:hAnsi="Times New Roman" w:cs="Times New Roman"/>
          <w:sz w:val="28"/>
          <w:szCs w:val="28"/>
        </w:rPr>
        <w:t>5</w:t>
      </w:r>
      <w:r w:rsidRPr="0053697F">
        <w:rPr>
          <w:rFonts w:ascii="Times New Roman" w:hAnsi="Times New Roman" w:cs="Times New Roman"/>
          <w:sz w:val="28"/>
          <w:szCs w:val="28"/>
        </w:rPr>
        <w:t xml:space="preserve">, справа), с увеличением концентрации глицина, извлечение меди падало. В течение 10 мин было выщелочено 16,27±1,08 мг/л (1,21 %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14,88±1,42 мг/л (1,11 %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13,97±0,94 </w:t>
      </w:r>
      <w:r w:rsidRPr="0053697F">
        <w:rPr>
          <w:rFonts w:ascii="Times New Roman" w:hAnsi="Times New Roman" w:cs="Times New Roman"/>
          <w:sz w:val="28"/>
          <w:szCs w:val="28"/>
        </w:rPr>
        <w:lastRenderedPageBreak/>
        <w:t xml:space="preserve">мг/л (1,04 %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и 9,27±2,49 мг/л (0,69 %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меди при концентрации глицина 0,1 М, 0,5 М, 0,75 М и 1 М, соответственно.</w:t>
      </w:r>
    </w:p>
    <w:p w14:paraId="3E7EA77F" w14:textId="7859128A" w:rsidR="00CD5A43" w:rsidRPr="00CD5A43" w:rsidRDefault="007E39CD" w:rsidP="00CD5A43">
      <w:pPr>
        <w:spacing w:after="0" w:line="240" w:lineRule="auto"/>
        <w:ind w:firstLine="567"/>
        <w:jc w:val="both"/>
        <w:rPr>
          <w:rFonts w:ascii="Times New Roman" w:hAnsi="Times New Roman" w:cs="Times New Roman"/>
          <w:sz w:val="28"/>
          <w:szCs w:val="28"/>
        </w:rPr>
      </w:pPr>
      <w:r w:rsidRPr="00CD5A43">
        <w:rPr>
          <w:rFonts w:ascii="Times New Roman" w:hAnsi="Times New Roman" w:cs="Times New Roman"/>
          <w:sz w:val="28"/>
          <w:szCs w:val="28"/>
        </w:rPr>
        <w:t xml:space="preserve">Изучение влияния концентрационного соотношения глицина и щелочи на кинетику выщелачивания борнита позволило определить наиболее оптимальное соотношение 0,1M Gly-0,1M </w:t>
      </w:r>
      <w:proofErr w:type="spellStart"/>
      <w:r w:rsidRPr="00CD5A43">
        <w:rPr>
          <w:rFonts w:ascii="Times New Roman" w:hAnsi="Times New Roman" w:cs="Times New Roman"/>
          <w:sz w:val="28"/>
          <w:szCs w:val="28"/>
        </w:rPr>
        <w:t>NaOH</w:t>
      </w:r>
      <w:proofErr w:type="spellEnd"/>
      <w:r w:rsidRPr="00CD5A43">
        <w:rPr>
          <w:rFonts w:ascii="Times New Roman" w:hAnsi="Times New Roman" w:cs="Times New Roman"/>
          <w:sz w:val="28"/>
          <w:szCs w:val="28"/>
        </w:rPr>
        <w:t xml:space="preserve"> для дальнейших исследований и его эффективность доказана выше</w:t>
      </w:r>
      <w:r w:rsidR="00104923" w:rsidRPr="00CD5A43">
        <w:rPr>
          <w:rFonts w:ascii="Times New Roman" w:hAnsi="Times New Roman" w:cs="Times New Roman"/>
          <w:sz w:val="28"/>
          <w:szCs w:val="28"/>
        </w:rPr>
        <w:t xml:space="preserve"> [71, с. 121]</w:t>
      </w:r>
      <w:r w:rsidRPr="00CD5A43">
        <w:rPr>
          <w:rFonts w:ascii="Times New Roman" w:hAnsi="Times New Roman" w:cs="Times New Roman"/>
          <w:sz w:val="28"/>
          <w:szCs w:val="28"/>
        </w:rPr>
        <w:t xml:space="preserve">. </w:t>
      </w:r>
    </w:p>
    <w:p w14:paraId="243D0685" w14:textId="7A5E9BA4" w:rsidR="007E39CD" w:rsidRDefault="000E0782" w:rsidP="002C677F">
      <w:pPr>
        <w:spacing w:after="0" w:line="240" w:lineRule="auto"/>
        <w:ind w:firstLine="567"/>
        <w:jc w:val="both"/>
        <w:rPr>
          <w:rFonts w:ascii="Times New Roman" w:eastAsia="Calibri" w:hAnsi="Times New Roman" w:cs="Times New Roman"/>
          <w:sz w:val="28"/>
          <w:szCs w:val="28"/>
        </w:rPr>
      </w:pPr>
      <w:r w:rsidRPr="0053697F">
        <w:rPr>
          <w:rFonts w:ascii="Times New Roman" w:eastAsia="Calibri" w:hAnsi="Times New Roman" w:cs="Times New Roman"/>
          <w:sz w:val="28"/>
          <w:szCs w:val="28"/>
        </w:rPr>
        <w:t>Основные процессы, происходящие при выщелачивании борнита</w:t>
      </w:r>
      <w:r w:rsidR="004C314B" w:rsidRPr="0053697F">
        <w:rPr>
          <w:rFonts w:ascii="Times New Roman" w:eastAsia="Calibri" w:hAnsi="Times New Roman" w:cs="Times New Roman"/>
          <w:sz w:val="28"/>
          <w:szCs w:val="28"/>
        </w:rPr>
        <w:t xml:space="preserve"> глицином в щелочной среде</w:t>
      </w:r>
      <w:r w:rsidRPr="0053697F">
        <w:rPr>
          <w:rFonts w:ascii="Times New Roman" w:eastAsia="Calibri" w:hAnsi="Times New Roman" w:cs="Times New Roman"/>
          <w:sz w:val="28"/>
          <w:szCs w:val="28"/>
        </w:rPr>
        <w:t xml:space="preserve">: 1) </w:t>
      </w:r>
      <w:r w:rsidR="00701393" w:rsidRPr="0053697F">
        <w:rPr>
          <w:rFonts w:ascii="Times New Roman" w:eastAsia="Calibri" w:hAnsi="Times New Roman" w:cs="Times New Roman"/>
          <w:sz w:val="28"/>
          <w:szCs w:val="28"/>
        </w:rPr>
        <w:t xml:space="preserve">атмосферный </w:t>
      </w:r>
      <w:r w:rsidRPr="0053697F">
        <w:rPr>
          <w:rFonts w:ascii="Times New Roman" w:eastAsia="Calibri" w:hAnsi="Times New Roman" w:cs="Times New Roman"/>
          <w:sz w:val="28"/>
          <w:szCs w:val="28"/>
        </w:rPr>
        <w:t>кислород окисляет медь и железо в борните до Cu</w:t>
      </w:r>
      <w:r w:rsidRPr="0053697F">
        <w:rPr>
          <w:rFonts w:ascii="Times New Roman" w:eastAsia="Calibri" w:hAnsi="Times New Roman" w:cs="Times New Roman"/>
          <w:sz w:val="28"/>
          <w:szCs w:val="28"/>
          <w:vertAlign w:val="superscript"/>
        </w:rPr>
        <w:t>2+</w:t>
      </w:r>
      <w:r w:rsidRPr="0053697F">
        <w:rPr>
          <w:rFonts w:ascii="Times New Roman" w:eastAsia="Calibri" w:hAnsi="Times New Roman" w:cs="Times New Roman"/>
          <w:sz w:val="28"/>
          <w:szCs w:val="28"/>
        </w:rPr>
        <w:t xml:space="preserve"> и Fe(OH)</w:t>
      </w:r>
      <w:r w:rsidRPr="0053697F">
        <w:rPr>
          <w:rFonts w:ascii="Times New Roman" w:eastAsia="Calibri" w:hAnsi="Times New Roman" w:cs="Times New Roman"/>
          <w:sz w:val="28"/>
          <w:szCs w:val="28"/>
          <w:vertAlign w:val="subscript"/>
        </w:rPr>
        <w:t>3</w:t>
      </w:r>
      <w:r w:rsidRPr="0053697F">
        <w:rPr>
          <w:rFonts w:ascii="Times New Roman" w:eastAsia="Calibri" w:hAnsi="Times New Roman" w:cs="Times New Roman"/>
          <w:sz w:val="28"/>
          <w:szCs w:val="28"/>
        </w:rPr>
        <w:t>, соответственно; 2) сера в составе S</w:t>
      </w:r>
      <w:r w:rsidRPr="0053697F">
        <w:rPr>
          <w:rFonts w:ascii="Times New Roman" w:eastAsia="Calibri" w:hAnsi="Times New Roman" w:cs="Times New Roman"/>
          <w:sz w:val="28"/>
          <w:szCs w:val="28"/>
          <w:vertAlign w:val="superscript"/>
        </w:rPr>
        <w:t>2-</w:t>
      </w:r>
      <w:r w:rsidRPr="0053697F">
        <w:rPr>
          <w:rFonts w:ascii="Times New Roman" w:eastAsia="Calibri" w:hAnsi="Times New Roman" w:cs="Times New Roman"/>
          <w:sz w:val="28"/>
          <w:szCs w:val="28"/>
        </w:rPr>
        <w:t xml:space="preserve"> окисляется до сульфата SO</w:t>
      </w:r>
      <w:r w:rsidRPr="0053697F">
        <w:rPr>
          <w:rFonts w:ascii="Times New Roman" w:eastAsia="Calibri" w:hAnsi="Times New Roman" w:cs="Times New Roman"/>
          <w:sz w:val="28"/>
          <w:szCs w:val="28"/>
          <w:vertAlign w:val="subscript"/>
        </w:rPr>
        <w:t>4</w:t>
      </w:r>
      <w:r w:rsidRPr="0053697F">
        <w:rPr>
          <w:rFonts w:ascii="Times New Roman" w:eastAsia="Calibri" w:hAnsi="Times New Roman" w:cs="Times New Roman"/>
          <w:sz w:val="28"/>
          <w:szCs w:val="28"/>
          <w:vertAlign w:val="superscript"/>
        </w:rPr>
        <w:t>2-</w:t>
      </w:r>
      <w:r w:rsidRPr="0053697F">
        <w:rPr>
          <w:rFonts w:ascii="Times New Roman" w:eastAsia="Calibri" w:hAnsi="Times New Roman" w:cs="Times New Roman"/>
          <w:sz w:val="28"/>
          <w:szCs w:val="28"/>
        </w:rPr>
        <w:t xml:space="preserve">; 3) </w:t>
      </w:r>
      <w:proofErr w:type="spellStart"/>
      <w:r w:rsidRPr="0053697F">
        <w:rPr>
          <w:rFonts w:ascii="Times New Roman" w:eastAsia="Calibri" w:hAnsi="Times New Roman" w:cs="Times New Roman"/>
          <w:sz w:val="28"/>
          <w:szCs w:val="28"/>
        </w:rPr>
        <w:t>NaOH</w:t>
      </w:r>
      <w:proofErr w:type="spellEnd"/>
      <w:r w:rsidRPr="0053697F">
        <w:rPr>
          <w:rFonts w:ascii="Times New Roman" w:eastAsia="Calibri" w:hAnsi="Times New Roman" w:cs="Times New Roman"/>
          <w:sz w:val="28"/>
          <w:szCs w:val="28"/>
        </w:rPr>
        <w:t xml:space="preserve"> поддерживает высокое значение pH при котором в растворе присутствуют анионные формы глицина; 4) ионы меди (II) взаимодействуют с </w:t>
      </w:r>
      <w:proofErr w:type="spellStart"/>
      <w:r w:rsidRPr="0053697F">
        <w:rPr>
          <w:rFonts w:ascii="Times New Roman" w:eastAsia="Calibri" w:hAnsi="Times New Roman" w:cs="Times New Roman"/>
          <w:sz w:val="28"/>
          <w:szCs w:val="28"/>
        </w:rPr>
        <w:t>глицинат</w:t>
      </w:r>
      <w:proofErr w:type="spellEnd"/>
      <w:r w:rsidRPr="0053697F">
        <w:rPr>
          <w:rFonts w:ascii="Times New Roman" w:eastAsia="Calibri" w:hAnsi="Times New Roman" w:cs="Times New Roman"/>
          <w:sz w:val="28"/>
          <w:szCs w:val="28"/>
        </w:rPr>
        <w:t xml:space="preserve"> анионами, образуя устойчивые комплексы </w:t>
      </w:r>
      <w:proofErr w:type="spellStart"/>
      <w:r w:rsidRPr="0053697F">
        <w:rPr>
          <w:rFonts w:ascii="Times New Roman" w:eastAsia="Calibri" w:hAnsi="Times New Roman" w:cs="Times New Roman"/>
          <w:sz w:val="28"/>
          <w:szCs w:val="28"/>
        </w:rPr>
        <w:t>глицината</w:t>
      </w:r>
      <w:proofErr w:type="spellEnd"/>
      <w:r w:rsidRPr="0053697F">
        <w:rPr>
          <w:rFonts w:ascii="Times New Roman" w:eastAsia="Calibri" w:hAnsi="Times New Roman" w:cs="Times New Roman"/>
          <w:sz w:val="28"/>
          <w:szCs w:val="28"/>
        </w:rPr>
        <w:t xml:space="preserve"> меди (II). Учитывая эти процессы, о</w:t>
      </w:r>
      <w:r w:rsidR="007E39CD" w:rsidRPr="0053697F">
        <w:rPr>
          <w:rFonts w:ascii="Times New Roman" w:hAnsi="Times New Roman" w:cs="Times New Roman"/>
          <w:sz w:val="28"/>
          <w:szCs w:val="28"/>
        </w:rPr>
        <w:t>бщая реакция выщелачивания борнита в глицин-щелочном растворе может быть записана в виде</w:t>
      </w:r>
      <w:r w:rsidR="00CF60BE" w:rsidRPr="0053697F">
        <w:rPr>
          <w:rFonts w:ascii="Times New Roman" w:hAnsi="Times New Roman" w:cs="Times New Roman"/>
          <w:sz w:val="28"/>
          <w:szCs w:val="28"/>
        </w:rPr>
        <w:t xml:space="preserve"> схемы</w:t>
      </w:r>
      <w:r w:rsidR="007E39CD" w:rsidRPr="0053697F">
        <w:rPr>
          <w:rFonts w:ascii="Times New Roman" w:hAnsi="Times New Roman" w:cs="Times New Roman"/>
          <w:sz w:val="28"/>
          <w:szCs w:val="28"/>
        </w:rPr>
        <w:t xml:space="preserve"> </w:t>
      </w:r>
      <w:r w:rsidR="007E39CD" w:rsidRPr="00E63C95">
        <w:rPr>
          <w:rFonts w:ascii="Times New Roman" w:hAnsi="Times New Roman" w:cs="Times New Roman"/>
          <w:sz w:val="28"/>
          <w:szCs w:val="28"/>
        </w:rPr>
        <w:t>уравнения</w:t>
      </w:r>
      <w:r w:rsidR="00EF5914" w:rsidRPr="00E63C95">
        <w:rPr>
          <w:rFonts w:ascii="Times New Roman" w:hAnsi="Times New Roman" w:cs="Times New Roman"/>
          <w:sz w:val="28"/>
          <w:szCs w:val="28"/>
        </w:rPr>
        <w:t xml:space="preserve"> [</w:t>
      </w:r>
      <w:r w:rsidR="00397EEB" w:rsidRPr="00E63C95">
        <w:rPr>
          <w:rFonts w:ascii="Times New Roman" w:hAnsi="Times New Roman" w:cs="Times New Roman"/>
          <w:sz w:val="28"/>
          <w:szCs w:val="28"/>
        </w:rPr>
        <w:t>71, с.</w:t>
      </w:r>
      <w:r w:rsidR="00E63C95" w:rsidRPr="00E63C95">
        <w:rPr>
          <w:rFonts w:ascii="Times New Roman" w:hAnsi="Times New Roman" w:cs="Times New Roman"/>
          <w:sz w:val="28"/>
          <w:szCs w:val="28"/>
        </w:rPr>
        <w:t xml:space="preserve"> 121</w:t>
      </w:r>
      <w:r w:rsidR="00EF5914" w:rsidRPr="00E63C95">
        <w:rPr>
          <w:rFonts w:ascii="Times New Roman" w:hAnsi="Times New Roman" w:cs="Times New Roman"/>
          <w:sz w:val="28"/>
          <w:szCs w:val="28"/>
        </w:rPr>
        <w:t>]</w:t>
      </w:r>
      <w:r w:rsidR="007E39CD" w:rsidRPr="00E63C95">
        <w:rPr>
          <w:rFonts w:ascii="Times New Roman" w:hAnsi="Times New Roman" w:cs="Times New Roman"/>
          <w:sz w:val="28"/>
          <w:szCs w:val="28"/>
        </w:rPr>
        <w:t>:</w:t>
      </w:r>
    </w:p>
    <w:p w14:paraId="3C193EF0" w14:textId="77777777" w:rsidR="002C677F" w:rsidRPr="002C677F" w:rsidRDefault="002C677F" w:rsidP="002C677F">
      <w:pPr>
        <w:spacing w:after="0" w:line="240" w:lineRule="auto"/>
        <w:ind w:firstLine="567"/>
        <w:jc w:val="both"/>
        <w:rPr>
          <w:rFonts w:ascii="Times New Roman" w:eastAsia="Calibri"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2C677F" w14:paraId="5F9705C6" w14:textId="77777777" w:rsidTr="002C677F">
        <w:trPr>
          <w:jc w:val="center"/>
        </w:trPr>
        <w:tc>
          <w:tcPr>
            <w:tcW w:w="8926" w:type="dxa"/>
            <w:vAlign w:val="center"/>
          </w:tcPr>
          <w:p w14:paraId="34F336CE" w14:textId="1E1BBF4A" w:rsidR="002C677F" w:rsidRPr="00737846" w:rsidRDefault="002C677F" w:rsidP="00737846">
            <w:pPr>
              <w:jc w:val="center"/>
              <w:rPr>
                <w:rFonts w:ascii="Times New Roman" w:eastAsia="Calibri" w:hAnsi="Times New Roman" w:cs="Times New Roman"/>
                <w:sz w:val="28"/>
                <w:szCs w:val="28"/>
                <w:lang w:val="en-US"/>
              </w:rPr>
            </w:pPr>
            <w:r w:rsidRPr="009F681B">
              <w:rPr>
                <w:rFonts w:ascii="Times New Roman" w:eastAsia="Calibri" w:hAnsi="Times New Roman" w:cs="Times New Roman"/>
                <w:sz w:val="28"/>
                <w:szCs w:val="28"/>
                <w:lang w:val="en-US"/>
              </w:rPr>
              <w:t>2Cu</w:t>
            </w:r>
            <w:r w:rsidRPr="009F681B">
              <w:rPr>
                <w:rFonts w:ascii="Times New Roman" w:eastAsia="Calibri" w:hAnsi="Times New Roman" w:cs="Times New Roman"/>
                <w:sz w:val="28"/>
                <w:szCs w:val="28"/>
                <w:vertAlign w:val="subscript"/>
                <w:lang w:val="en-US"/>
              </w:rPr>
              <w:t>5</w:t>
            </w:r>
            <w:r w:rsidRPr="009F681B">
              <w:rPr>
                <w:rFonts w:ascii="Times New Roman" w:eastAsia="Calibri" w:hAnsi="Times New Roman" w:cs="Times New Roman"/>
                <w:sz w:val="28"/>
                <w:szCs w:val="28"/>
                <w:lang w:val="en-US"/>
              </w:rPr>
              <w:t>FeS</w:t>
            </w:r>
            <w:r w:rsidRPr="009F681B">
              <w:rPr>
                <w:rFonts w:ascii="Times New Roman" w:eastAsia="Calibri" w:hAnsi="Times New Roman" w:cs="Times New Roman"/>
                <w:sz w:val="28"/>
                <w:szCs w:val="28"/>
                <w:vertAlign w:val="subscript"/>
                <w:lang w:val="en-US"/>
              </w:rPr>
              <w:t xml:space="preserve">4 </w:t>
            </w:r>
            <w:r w:rsidRPr="009F681B">
              <w:rPr>
                <w:rFonts w:ascii="Times New Roman" w:eastAsia="Calibri" w:hAnsi="Times New Roman" w:cs="Times New Roman"/>
                <w:sz w:val="28"/>
                <w:szCs w:val="28"/>
                <w:lang w:val="en-US"/>
              </w:rPr>
              <w:t>+ 20H</w:t>
            </w:r>
            <w:r w:rsidRPr="009F681B">
              <w:rPr>
                <w:rFonts w:ascii="Times New Roman" w:eastAsia="Calibri" w:hAnsi="Times New Roman" w:cs="Times New Roman"/>
                <w:sz w:val="28"/>
                <w:szCs w:val="28"/>
                <w:vertAlign w:val="subscript"/>
                <w:lang w:val="en-US"/>
              </w:rPr>
              <w:t>2</w:t>
            </w:r>
            <w:r w:rsidRPr="009F681B">
              <w:rPr>
                <w:rFonts w:ascii="Times New Roman" w:eastAsia="Calibri" w:hAnsi="Times New Roman" w:cs="Times New Roman"/>
                <w:sz w:val="28"/>
                <w:szCs w:val="28"/>
                <w:lang w:val="en-US"/>
              </w:rPr>
              <w:t>N-CH</w:t>
            </w:r>
            <w:r w:rsidRPr="009F681B">
              <w:rPr>
                <w:rFonts w:ascii="Times New Roman" w:eastAsia="Calibri" w:hAnsi="Times New Roman" w:cs="Times New Roman"/>
                <w:sz w:val="28"/>
                <w:szCs w:val="28"/>
                <w:vertAlign w:val="subscript"/>
                <w:lang w:val="en-US"/>
              </w:rPr>
              <w:t>2</w:t>
            </w:r>
            <w:r w:rsidRPr="009F681B">
              <w:rPr>
                <w:rFonts w:ascii="Times New Roman" w:eastAsia="Calibri" w:hAnsi="Times New Roman" w:cs="Times New Roman"/>
                <w:sz w:val="28"/>
                <w:szCs w:val="28"/>
                <w:lang w:val="en-US"/>
              </w:rPr>
              <w:t>-COOH + 16NaOH + 18,5O</w:t>
            </w:r>
            <w:r w:rsidRPr="009F681B">
              <w:rPr>
                <w:rFonts w:ascii="Times New Roman" w:eastAsia="Calibri" w:hAnsi="Times New Roman" w:cs="Times New Roman"/>
                <w:sz w:val="28"/>
                <w:szCs w:val="28"/>
                <w:vertAlign w:val="subscript"/>
                <w:lang w:val="en-US"/>
              </w:rPr>
              <w:t>2(</w:t>
            </w:r>
            <w:proofErr w:type="spellStart"/>
            <w:r w:rsidRPr="0053697F">
              <w:rPr>
                <w:rFonts w:ascii="Times New Roman" w:eastAsia="Calibri" w:hAnsi="Times New Roman" w:cs="Times New Roman"/>
                <w:sz w:val="28"/>
                <w:szCs w:val="28"/>
                <w:vertAlign w:val="subscript"/>
              </w:rPr>
              <w:t>атм</w:t>
            </w:r>
            <w:proofErr w:type="spellEnd"/>
            <w:r w:rsidRPr="009F681B">
              <w:rPr>
                <w:rFonts w:ascii="Times New Roman" w:eastAsia="Calibri" w:hAnsi="Times New Roman" w:cs="Times New Roman"/>
                <w:sz w:val="28"/>
                <w:szCs w:val="28"/>
                <w:vertAlign w:val="subscript"/>
                <w:lang w:val="en-US"/>
              </w:rPr>
              <w:t xml:space="preserve">.) </w:t>
            </w:r>
            <w:r w:rsidRPr="009F681B">
              <w:rPr>
                <w:rFonts w:ascii="Times New Roman" w:eastAsia="Calibri" w:hAnsi="Times New Roman" w:cs="Times New Roman"/>
                <w:sz w:val="28"/>
                <w:szCs w:val="28"/>
                <w:lang w:val="en-US"/>
              </w:rPr>
              <w:t>→</w:t>
            </w:r>
            <w:r w:rsidR="00737846" w:rsidRPr="00737846">
              <w:rPr>
                <w:rFonts w:ascii="Times New Roman" w:eastAsia="Calibri" w:hAnsi="Times New Roman" w:cs="Times New Roman"/>
                <w:sz w:val="28"/>
                <w:szCs w:val="28"/>
                <w:lang w:val="en-US"/>
              </w:rPr>
              <w:t xml:space="preserve"> </w:t>
            </w:r>
            <w:r w:rsidRPr="009F681B">
              <w:rPr>
                <w:rFonts w:ascii="Times New Roman" w:eastAsia="Calibri" w:hAnsi="Times New Roman" w:cs="Times New Roman"/>
                <w:sz w:val="28"/>
                <w:szCs w:val="28"/>
                <w:lang w:val="en-US"/>
              </w:rPr>
              <w:t>10Cu(H</w:t>
            </w:r>
            <w:r w:rsidRPr="009F681B">
              <w:rPr>
                <w:rFonts w:ascii="Times New Roman" w:eastAsia="Calibri" w:hAnsi="Times New Roman" w:cs="Times New Roman"/>
                <w:sz w:val="28"/>
                <w:szCs w:val="28"/>
                <w:vertAlign w:val="subscript"/>
                <w:lang w:val="en-US"/>
              </w:rPr>
              <w:t>2</w:t>
            </w:r>
            <w:r w:rsidRPr="009F681B">
              <w:rPr>
                <w:rFonts w:ascii="Times New Roman" w:eastAsia="Calibri" w:hAnsi="Times New Roman" w:cs="Times New Roman"/>
                <w:sz w:val="28"/>
                <w:szCs w:val="28"/>
                <w:lang w:val="en-US"/>
              </w:rPr>
              <w:t>N-CH</w:t>
            </w:r>
            <w:r w:rsidRPr="009F681B">
              <w:rPr>
                <w:rFonts w:ascii="Times New Roman" w:eastAsia="Calibri" w:hAnsi="Times New Roman" w:cs="Times New Roman"/>
                <w:sz w:val="28"/>
                <w:szCs w:val="28"/>
                <w:vertAlign w:val="subscript"/>
                <w:lang w:val="en-US"/>
              </w:rPr>
              <w:t>2</w:t>
            </w:r>
            <w:r w:rsidRPr="009F681B">
              <w:rPr>
                <w:rFonts w:ascii="Times New Roman" w:eastAsia="Calibri" w:hAnsi="Times New Roman" w:cs="Times New Roman"/>
                <w:sz w:val="28"/>
                <w:szCs w:val="28"/>
                <w:lang w:val="en-US"/>
              </w:rPr>
              <w:t>-COO)</w:t>
            </w:r>
            <w:r w:rsidRPr="009F681B">
              <w:rPr>
                <w:rFonts w:ascii="Times New Roman" w:eastAsia="Calibri" w:hAnsi="Times New Roman" w:cs="Times New Roman"/>
                <w:sz w:val="28"/>
                <w:szCs w:val="28"/>
                <w:vertAlign w:val="subscript"/>
                <w:lang w:val="en-US"/>
              </w:rPr>
              <w:t xml:space="preserve">2 </w:t>
            </w:r>
            <w:r w:rsidRPr="009F681B">
              <w:rPr>
                <w:rFonts w:ascii="Times New Roman" w:eastAsia="Calibri" w:hAnsi="Times New Roman" w:cs="Times New Roman"/>
                <w:sz w:val="28"/>
                <w:szCs w:val="28"/>
                <w:lang w:val="en-US"/>
              </w:rPr>
              <w:t>+ 2Fe(OH)</w:t>
            </w:r>
            <w:r w:rsidRPr="009F681B">
              <w:rPr>
                <w:rFonts w:ascii="Times New Roman" w:eastAsia="Calibri" w:hAnsi="Times New Roman" w:cs="Times New Roman"/>
                <w:sz w:val="28"/>
                <w:szCs w:val="28"/>
                <w:vertAlign w:val="subscript"/>
                <w:lang w:val="en-US"/>
              </w:rPr>
              <w:t>3</w:t>
            </w:r>
            <w:r w:rsidRPr="009F681B">
              <w:rPr>
                <w:rFonts w:ascii="Times New Roman" w:eastAsia="Calibri" w:hAnsi="Times New Roman" w:cs="Times New Roman"/>
                <w:sz w:val="28"/>
                <w:szCs w:val="28"/>
                <w:lang w:val="en-US"/>
              </w:rPr>
              <w:t>↓ + 8Na</w:t>
            </w:r>
            <w:r w:rsidRPr="009F681B">
              <w:rPr>
                <w:rFonts w:ascii="Times New Roman" w:eastAsia="Calibri" w:hAnsi="Times New Roman" w:cs="Times New Roman"/>
                <w:sz w:val="28"/>
                <w:szCs w:val="28"/>
                <w:vertAlign w:val="subscript"/>
                <w:lang w:val="en-US"/>
              </w:rPr>
              <w:t>2</w:t>
            </w:r>
            <w:r w:rsidRPr="009F681B">
              <w:rPr>
                <w:rFonts w:ascii="Times New Roman" w:eastAsia="Calibri" w:hAnsi="Times New Roman" w:cs="Times New Roman"/>
                <w:sz w:val="28"/>
                <w:szCs w:val="28"/>
                <w:lang w:val="en-US"/>
              </w:rPr>
              <w:t>SO</w:t>
            </w:r>
            <w:r w:rsidRPr="009F681B">
              <w:rPr>
                <w:rFonts w:ascii="Times New Roman" w:eastAsia="Calibri" w:hAnsi="Times New Roman" w:cs="Times New Roman"/>
                <w:sz w:val="28"/>
                <w:szCs w:val="28"/>
                <w:vertAlign w:val="subscript"/>
                <w:lang w:val="en-US"/>
              </w:rPr>
              <w:t xml:space="preserve">4 </w:t>
            </w:r>
            <w:r w:rsidRPr="009F681B">
              <w:rPr>
                <w:rFonts w:ascii="Times New Roman" w:eastAsia="Calibri" w:hAnsi="Times New Roman" w:cs="Times New Roman"/>
                <w:sz w:val="28"/>
                <w:szCs w:val="28"/>
                <w:lang w:val="en-US"/>
              </w:rPr>
              <w:t>+ 15H</w:t>
            </w:r>
            <w:r w:rsidRPr="009F681B">
              <w:rPr>
                <w:rFonts w:ascii="Times New Roman" w:eastAsia="Calibri" w:hAnsi="Times New Roman" w:cs="Times New Roman"/>
                <w:sz w:val="28"/>
                <w:szCs w:val="28"/>
                <w:vertAlign w:val="subscript"/>
                <w:lang w:val="en-US"/>
              </w:rPr>
              <w:t>2</w:t>
            </w:r>
            <w:r w:rsidRPr="009F681B">
              <w:rPr>
                <w:rFonts w:ascii="Times New Roman" w:eastAsia="Calibri" w:hAnsi="Times New Roman" w:cs="Times New Roman"/>
                <w:sz w:val="28"/>
                <w:szCs w:val="28"/>
                <w:lang w:val="en-US"/>
              </w:rPr>
              <w:t>O</w:t>
            </w:r>
          </w:p>
        </w:tc>
        <w:tc>
          <w:tcPr>
            <w:tcW w:w="702" w:type="dxa"/>
            <w:vAlign w:val="center"/>
          </w:tcPr>
          <w:p w14:paraId="718A3EC5" w14:textId="0F3E6ABF" w:rsidR="002C677F" w:rsidRDefault="002C677F" w:rsidP="002C677F">
            <w:pPr>
              <w:jc w:val="center"/>
              <w:rPr>
                <w:rFonts w:ascii="Times New Roman" w:eastAsia="Calibri" w:hAnsi="Times New Roman" w:cs="Times New Roman"/>
                <w:sz w:val="28"/>
                <w:szCs w:val="28"/>
              </w:rPr>
            </w:pPr>
            <w:r w:rsidRPr="009F681B">
              <w:rPr>
                <w:rFonts w:ascii="Times New Roman" w:eastAsia="Calibri" w:hAnsi="Times New Roman" w:cs="Times New Roman"/>
                <w:sz w:val="28"/>
                <w:szCs w:val="28"/>
                <w:lang w:val="en-US"/>
              </w:rPr>
              <w:t>(11)</w:t>
            </w:r>
          </w:p>
        </w:tc>
      </w:tr>
    </w:tbl>
    <w:p w14:paraId="725C1EBB" w14:textId="77777777" w:rsidR="002C677F" w:rsidRPr="002C677F" w:rsidRDefault="002C677F" w:rsidP="007E39CD">
      <w:pPr>
        <w:spacing w:after="0" w:line="240" w:lineRule="auto"/>
        <w:jc w:val="both"/>
        <w:rPr>
          <w:rFonts w:ascii="Times New Roman" w:eastAsia="Calibri" w:hAnsi="Times New Roman" w:cs="Times New Roman"/>
          <w:sz w:val="28"/>
          <w:szCs w:val="28"/>
        </w:rPr>
      </w:pPr>
    </w:p>
    <w:p w14:paraId="4BFDF0FE" w14:textId="161A54B6" w:rsidR="007E39CD" w:rsidRPr="0053697F" w:rsidRDefault="007E39CD" w:rsidP="007E39CD">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Далее изучено влияние концентрации глицина на кинетику выщелачивания борнита в щелочной среде с участием окислителя – пероксида водорода (система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w:t>
      </w:r>
      <w:r w:rsidR="00050C3B" w:rsidRPr="0053697F">
        <w:rPr>
          <w:rFonts w:ascii="Times New Roman" w:hAnsi="Times New Roman" w:cs="Times New Roman"/>
          <w:sz w:val="28"/>
          <w:szCs w:val="28"/>
        </w:rPr>
        <w:t xml:space="preserve"> </w:t>
      </w:r>
      <w:r w:rsidRPr="0053697F">
        <w:rPr>
          <w:rFonts w:ascii="Times New Roman" w:hAnsi="Times New Roman" w:cs="Times New Roman"/>
          <w:sz w:val="28"/>
          <w:szCs w:val="28"/>
        </w:rPr>
        <w:t>путем варьирования начальной концентрации глицина от 0,1 М, 0,5 М</w:t>
      </w:r>
      <w:r w:rsidR="00050C3B" w:rsidRPr="0053697F">
        <w:rPr>
          <w:rFonts w:ascii="Times New Roman" w:hAnsi="Times New Roman" w:cs="Times New Roman"/>
          <w:sz w:val="28"/>
          <w:szCs w:val="28"/>
        </w:rPr>
        <w:t xml:space="preserve">, </w:t>
      </w:r>
      <w:r w:rsidRPr="0053697F">
        <w:rPr>
          <w:rFonts w:ascii="Times New Roman" w:hAnsi="Times New Roman" w:cs="Times New Roman"/>
          <w:sz w:val="28"/>
          <w:szCs w:val="28"/>
        </w:rPr>
        <w:t>0,75 М до 1 М в течение 5, 10, 20, 30</w:t>
      </w:r>
      <w:r w:rsidR="0051413D"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мин. Другие переменные процесса, такие как скорость перемешивания реакционной смеси, температура и размер частиц, были зафиксированы </w:t>
      </w:r>
      <w:r w:rsidR="00050C3B" w:rsidRPr="0053697F">
        <w:rPr>
          <w:rFonts w:ascii="Times New Roman" w:hAnsi="Times New Roman" w:cs="Times New Roman"/>
          <w:sz w:val="28"/>
          <w:szCs w:val="28"/>
        </w:rPr>
        <w:t>как</w:t>
      </w:r>
      <w:r w:rsidRPr="0053697F">
        <w:rPr>
          <w:rFonts w:ascii="Times New Roman" w:hAnsi="Times New Roman" w:cs="Times New Roman"/>
          <w:sz w:val="28"/>
          <w:szCs w:val="28"/>
        </w:rPr>
        <w:t xml:space="preserve"> 150</w:t>
      </w:r>
      <w:r w:rsidR="00050C3B" w:rsidRPr="0053697F">
        <w:rPr>
          <w:rFonts w:ascii="Times New Roman" w:hAnsi="Times New Roman" w:cs="Times New Roman"/>
          <w:sz w:val="28"/>
          <w:szCs w:val="28"/>
        </w:rPr>
        <w:t>-</w:t>
      </w:r>
      <w:r w:rsidRPr="0053697F">
        <w:rPr>
          <w:rFonts w:ascii="Times New Roman" w:hAnsi="Times New Roman" w:cs="Times New Roman"/>
          <w:sz w:val="28"/>
          <w:szCs w:val="28"/>
        </w:rPr>
        <w:t>160 об/мин, 25 °C и 60</w:t>
      </w:r>
      <w:r w:rsidR="00050C3B" w:rsidRPr="0053697F">
        <w:rPr>
          <w:rFonts w:ascii="Times New Roman" w:hAnsi="Times New Roman" w:cs="Times New Roman"/>
          <w:sz w:val="28"/>
          <w:szCs w:val="28"/>
        </w:rPr>
        <w:t>-</w:t>
      </w:r>
      <w:r w:rsidRPr="0053697F">
        <w:rPr>
          <w:rFonts w:ascii="Times New Roman" w:hAnsi="Times New Roman" w:cs="Times New Roman"/>
          <w:sz w:val="28"/>
          <w:szCs w:val="28"/>
        </w:rPr>
        <w:t xml:space="preserve">75 мкм, соответственно. </w:t>
      </w:r>
    </w:p>
    <w:p w14:paraId="000426C4" w14:textId="47FBE623" w:rsidR="008D7A9E" w:rsidRDefault="007E39CD" w:rsidP="005A4BC0">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На рисунке </w:t>
      </w:r>
      <w:r w:rsidR="00382A7D" w:rsidRPr="0053697F">
        <w:rPr>
          <w:rFonts w:ascii="Times New Roman" w:hAnsi="Times New Roman" w:cs="Times New Roman"/>
          <w:sz w:val="28"/>
          <w:szCs w:val="28"/>
        </w:rPr>
        <w:t>2</w:t>
      </w:r>
      <w:r w:rsidR="00057CC9">
        <w:rPr>
          <w:rFonts w:ascii="Times New Roman" w:hAnsi="Times New Roman" w:cs="Times New Roman"/>
          <w:sz w:val="28"/>
          <w:szCs w:val="28"/>
        </w:rPr>
        <w:t>6</w:t>
      </w:r>
      <w:r w:rsidRPr="0053697F">
        <w:rPr>
          <w:rFonts w:ascii="Times New Roman" w:hAnsi="Times New Roman" w:cs="Times New Roman"/>
          <w:sz w:val="28"/>
          <w:szCs w:val="28"/>
        </w:rPr>
        <w:t xml:space="preserve"> показано, что извлечение меди увеличивается с ростом концентрации глицина от 0,1 М до 1 М,</w:t>
      </w:r>
      <w:r w:rsidR="00A854D1" w:rsidRPr="0053697F">
        <w:rPr>
          <w:rFonts w:ascii="Times New Roman" w:hAnsi="Times New Roman" w:cs="Times New Roman"/>
          <w:sz w:val="28"/>
          <w:szCs w:val="28"/>
        </w:rPr>
        <w:t xml:space="preserve"> концентрация </w:t>
      </w:r>
      <w:r w:rsidRPr="0053697F">
        <w:rPr>
          <w:rFonts w:ascii="Times New Roman" w:hAnsi="Times New Roman" w:cs="Times New Roman"/>
          <w:sz w:val="28"/>
          <w:szCs w:val="28"/>
        </w:rPr>
        <w:t>извле</w:t>
      </w:r>
      <w:r w:rsidR="00A854D1" w:rsidRPr="0053697F">
        <w:rPr>
          <w:rFonts w:ascii="Times New Roman" w:hAnsi="Times New Roman" w:cs="Times New Roman"/>
          <w:sz w:val="28"/>
          <w:szCs w:val="28"/>
        </w:rPr>
        <w:t>ченной</w:t>
      </w:r>
      <w:r w:rsidRPr="0053697F">
        <w:rPr>
          <w:rFonts w:ascii="Times New Roman" w:hAnsi="Times New Roman" w:cs="Times New Roman"/>
          <w:sz w:val="28"/>
          <w:szCs w:val="28"/>
        </w:rPr>
        <w:t xml:space="preserve"> мед</w:t>
      </w:r>
      <w:r w:rsidR="008A5CD0" w:rsidRPr="0053697F">
        <w:rPr>
          <w:rFonts w:ascii="Times New Roman" w:hAnsi="Times New Roman" w:cs="Times New Roman"/>
          <w:sz w:val="28"/>
          <w:szCs w:val="28"/>
        </w:rPr>
        <w:t>и выше</w:t>
      </w:r>
      <w:r w:rsidRPr="0053697F">
        <w:rPr>
          <w:rFonts w:ascii="Times New Roman" w:hAnsi="Times New Roman" w:cs="Times New Roman"/>
          <w:sz w:val="28"/>
          <w:szCs w:val="28"/>
        </w:rPr>
        <w:t xml:space="preserve"> в системе 0,5M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 </w:t>
      </w:r>
      <w:r w:rsidR="008A5CD0" w:rsidRPr="0053697F">
        <w:rPr>
          <w:rFonts w:ascii="Times New Roman" w:hAnsi="Times New Roman" w:cs="Times New Roman"/>
          <w:sz w:val="28"/>
          <w:szCs w:val="28"/>
        </w:rPr>
        <w:t xml:space="preserve">а </w:t>
      </w:r>
      <w:r w:rsidRPr="0053697F">
        <w:rPr>
          <w:rFonts w:ascii="Times New Roman" w:hAnsi="Times New Roman" w:cs="Times New Roman"/>
          <w:sz w:val="28"/>
          <w:szCs w:val="28"/>
        </w:rPr>
        <w:t xml:space="preserve">в системах с 0,75 М и 1 М </w:t>
      </w: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rPr>
        <w:t xml:space="preserve"> выщелачивание борнита практически одинаковое, но ниже, чем в системе с 0,5 М </w:t>
      </w: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rPr>
        <w:t>. Это обусловлено избытком глицина в системе</w:t>
      </w:r>
      <w:r w:rsidR="008A5CD0" w:rsidRPr="0053697F">
        <w:rPr>
          <w:rFonts w:ascii="Times New Roman" w:hAnsi="Times New Roman" w:cs="Times New Roman"/>
          <w:sz w:val="28"/>
          <w:szCs w:val="28"/>
        </w:rPr>
        <w:t xml:space="preserve"> – </w:t>
      </w:r>
      <w:r w:rsidRPr="0053697F">
        <w:rPr>
          <w:rFonts w:ascii="Times New Roman" w:hAnsi="Times New Roman" w:cs="Times New Roman"/>
          <w:sz w:val="28"/>
          <w:szCs w:val="28"/>
        </w:rPr>
        <w:t xml:space="preserve">чем больше глицина в растворе выщелачивания, тем меньше pH системы. Например, значения pH раствора падают в системах с 0,1 М, 0,5 М, 0,75 М и 1 М </w:t>
      </w: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rPr>
        <w:t xml:space="preserve"> от pH=10,24</w:t>
      </w:r>
      <w:r w:rsidR="008A5CD0" w:rsidRPr="0053697F">
        <w:rPr>
          <w:rFonts w:ascii="Times New Roman" w:hAnsi="Times New Roman" w:cs="Times New Roman"/>
          <w:sz w:val="28"/>
          <w:szCs w:val="28"/>
        </w:rPr>
        <w:t>-</w:t>
      </w:r>
      <w:r w:rsidRPr="0053697F">
        <w:rPr>
          <w:rFonts w:ascii="Times New Roman" w:hAnsi="Times New Roman" w:cs="Times New Roman"/>
          <w:sz w:val="28"/>
          <w:szCs w:val="28"/>
        </w:rPr>
        <w:t>10,56 до рН=9,05</w:t>
      </w:r>
      <w:r w:rsidR="008A5CD0" w:rsidRPr="0053697F">
        <w:rPr>
          <w:rFonts w:ascii="Times New Roman" w:hAnsi="Times New Roman" w:cs="Times New Roman"/>
          <w:sz w:val="28"/>
          <w:szCs w:val="28"/>
        </w:rPr>
        <w:t>-</w:t>
      </w:r>
      <w:r w:rsidRPr="0053697F">
        <w:rPr>
          <w:rFonts w:ascii="Times New Roman" w:hAnsi="Times New Roman" w:cs="Times New Roman"/>
          <w:sz w:val="28"/>
          <w:szCs w:val="28"/>
        </w:rPr>
        <w:t>9,07, рН=8,81</w:t>
      </w:r>
      <w:r w:rsidR="008A5CD0" w:rsidRPr="0053697F">
        <w:rPr>
          <w:rFonts w:ascii="Times New Roman" w:hAnsi="Times New Roman" w:cs="Times New Roman"/>
          <w:sz w:val="28"/>
          <w:szCs w:val="28"/>
        </w:rPr>
        <w:t>-</w:t>
      </w:r>
      <w:r w:rsidRPr="0053697F">
        <w:rPr>
          <w:rFonts w:ascii="Times New Roman" w:hAnsi="Times New Roman" w:cs="Times New Roman"/>
          <w:sz w:val="28"/>
          <w:szCs w:val="28"/>
        </w:rPr>
        <w:t>8,84, рН=8,69</w:t>
      </w:r>
      <w:r w:rsidR="008A5CD0" w:rsidRPr="0053697F">
        <w:rPr>
          <w:rFonts w:ascii="Times New Roman" w:hAnsi="Times New Roman" w:cs="Times New Roman"/>
          <w:sz w:val="28"/>
          <w:szCs w:val="28"/>
        </w:rPr>
        <w:t>-</w:t>
      </w:r>
      <w:r w:rsidRPr="0053697F">
        <w:rPr>
          <w:rFonts w:ascii="Times New Roman" w:hAnsi="Times New Roman" w:cs="Times New Roman"/>
          <w:sz w:val="28"/>
          <w:szCs w:val="28"/>
        </w:rPr>
        <w:t>8,71, соответственно.</w:t>
      </w:r>
    </w:p>
    <w:p w14:paraId="661243F8" w14:textId="77777777" w:rsidR="008614F9" w:rsidRDefault="008614F9" w:rsidP="008614F9">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При увеличении концентрации глицина с 0,1 М до 0,5 М концентрация извлеченной меди в течение 30 мин увеличилась с 107,13±7,98 мг/л (7,99 %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до 200,36±1,88 мг/л (14,95 %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соответственно. При концентрации глицина 0,75 М за 30 мин извлеклось 183,79±2,39 мг/л меди (13,71 %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При концентрации глицина 1 М извлечение меди было практически аналогично извлечению меди при концентрации 0,75 М и составило 188,09±3,48 мг/л (14,03 %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Это указывает на то, что концентрация глицина имеет верхний предел, при котором дальнейшее увеличение концентрации не оказывает положительного влияния на скорость выщелачивания. </w:t>
      </w:r>
    </w:p>
    <w:p w14:paraId="2EB866D8" w14:textId="6F9AECFC" w:rsidR="00A87938" w:rsidRPr="0053697F" w:rsidRDefault="00FA3FF0" w:rsidP="00A87938">
      <w:pPr>
        <w:spacing w:after="0" w:line="240" w:lineRule="auto"/>
        <w:ind w:firstLine="567"/>
        <w:jc w:val="both"/>
        <w:rPr>
          <w:rFonts w:ascii="Times New Roman" w:hAnsi="Times New Roman" w:cs="Times New Roman"/>
          <w:sz w:val="28"/>
          <w:szCs w:val="28"/>
        </w:rPr>
      </w:pPr>
      <w:r w:rsidRPr="00FA3FF0">
        <w:rPr>
          <w:rFonts w:ascii="Times New Roman" w:hAnsi="Times New Roman" w:cs="Times New Roman"/>
          <w:sz w:val="28"/>
          <w:szCs w:val="28"/>
        </w:rPr>
        <w:t xml:space="preserve">Как и предполагалось, </w:t>
      </w:r>
      <w:r w:rsidR="00A87938">
        <w:rPr>
          <w:rFonts w:ascii="Times New Roman" w:hAnsi="Times New Roman" w:cs="Times New Roman"/>
          <w:sz w:val="28"/>
          <w:szCs w:val="28"/>
        </w:rPr>
        <w:t xml:space="preserve">без участия глицина, </w:t>
      </w:r>
      <w:r w:rsidRPr="00FA3FF0">
        <w:rPr>
          <w:rFonts w:ascii="Times New Roman" w:hAnsi="Times New Roman" w:cs="Times New Roman"/>
          <w:sz w:val="28"/>
          <w:szCs w:val="28"/>
        </w:rPr>
        <w:t xml:space="preserve">извлечение меди из борнита не происходило ни в </w:t>
      </w:r>
      <w:r>
        <w:rPr>
          <w:rFonts w:ascii="Times New Roman" w:hAnsi="Times New Roman" w:cs="Times New Roman"/>
          <w:sz w:val="28"/>
          <w:szCs w:val="28"/>
        </w:rPr>
        <w:t xml:space="preserve">самостоятельном </w:t>
      </w:r>
      <w:r w:rsidRPr="00FA3FF0">
        <w:rPr>
          <w:rFonts w:ascii="Times New Roman" w:hAnsi="Times New Roman" w:cs="Times New Roman"/>
          <w:sz w:val="28"/>
          <w:szCs w:val="28"/>
        </w:rPr>
        <w:t>растворе</w:t>
      </w:r>
      <w:r>
        <w:rPr>
          <w:rFonts w:ascii="Times New Roman" w:hAnsi="Times New Roman" w:cs="Times New Roman"/>
          <w:sz w:val="28"/>
          <w:szCs w:val="28"/>
        </w:rPr>
        <w:t xml:space="preserve"> </w:t>
      </w:r>
      <w:r w:rsidRPr="00FA3FF0">
        <w:rPr>
          <w:rFonts w:ascii="Times New Roman" w:hAnsi="Times New Roman" w:cs="Times New Roman"/>
          <w:sz w:val="28"/>
          <w:szCs w:val="28"/>
        </w:rPr>
        <w:t>H</w:t>
      </w:r>
      <w:r w:rsidRPr="00FA3FF0">
        <w:rPr>
          <w:rFonts w:ascii="Times New Roman" w:hAnsi="Times New Roman" w:cs="Times New Roman"/>
          <w:sz w:val="28"/>
          <w:szCs w:val="28"/>
          <w:vertAlign w:val="subscript"/>
        </w:rPr>
        <w:t>2</w:t>
      </w:r>
      <w:r w:rsidRPr="00FA3FF0">
        <w:rPr>
          <w:rFonts w:ascii="Times New Roman" w:hAnsi="Times New Roman" w:cs="Times New Roman"/>
          <w:sz w:val="28"/>
          <w:szCs w:val="28"/>
        </w:rPr>
        <w:t>O</w:t>
      </w:r>
      <w:r w:rsidRPr="00FA3FF0">
        <w:rPr>
          <w:rFonts w:ascii="Times New Roman" w:hAnsi="Times New Roman" w:cs="Times New Roman"/>
          <w:sz w:val="28"/>
          <w:szCs w:val="28"/>
          <w:vertAlign w:val="subscript"/>
        </w:rPr>
        <w:t>2</w:t>
      </w:r>
      <w:r w:rsidRPr="00FA3FF0">
        <w:rPr>
          <w:rFonts w:ascii="Times New Roman" w:hAnsi="Times New Roman" w:cs="Times New Roman"/>
          <w:sz w:val="28"/>
          <w:szCs w:val="28"/>
        </w:rPr>
        <w:t>, ни в системе 0,1M NaOH</w:t>
      </w:r>
      <w:r w:rsidR="00A87938">
        <w:rPr>
          <w:rFonts w:ascii="Times New Roman" w:hAnsi="Times New Roman" w:cs="Times New Roman"/>
          <w:sz w:val="28"/>
          <w:szCs w:val="28"/>
        </w:rPr>
        <w:t>-</w:t>
      </w:r>
      <w:r w:rsidRPr="00FA3FF0">
        <w:rPr>
          <w:rFonts w:ascii="Times New Roman" w:hAnsi="Times New Roman" w:cs="Times New Roman"/>
          <w:sz w:val="28"/>
          <w:szCs w:val="28"/>
        </w:rPr>
        <w:t>0,1M H</w:t>
      </w:r>
      <w:r w:rsidR="00A87938" w:rsidRPr="00A87938">
        <w:rPr>
          <w:rFonts w:ascii="Times New Roman" w:hAnsi="Times New Roman" w:cs="Times New Roman"/>
          <w:sz w:val="28"/>
          <w:szCs w:val="28"/>
          <w:vertAlign w:val="subscript"/>
        </w:rPr>
        <w:t>2</w:t>
      </w:r>
      <w:r w:rsidRPr="00FA3FF0">
        <w:rPr>
          <w:rFonts w:ascii="Times New Roman" w:hAnsi="Times New Roman" w:cs="Times New Roman"/>
          <w:sz w:val="28"/>
          <w:szCs w:val="28"/>
        </w:rPr>
        <w:t>O</w:t>
      </w:r>
      <w:r w:rsidR="00A87938" w:rsidRPr="00A87938">
        <w:rPr>
          <w:rFonts w:ascii="Times New Roman" w:hAnsi="Times New Roman" w:cs="Times New Roman"/>
          <w:sz w:val="28"/>
          <w:szCs w:val="28"/>
          <w:vertAlign w:val="subscript"/>
        </w:rPr>
        <w:t>2</w:t>
      </w:r>
      <w:r w:rsidR="00A87938">
        <w:rPr>
          <w:rFonts w:ascii="Times New Roman" w:hAnsi="Times New Roman" w:cs="Times New Roman"/>
          <w:sz w:val="28"/>
          <w:szCs w:val="28"/>
        </w:rPr>
        <w:t xml:space="preserve"> </w:t>
      </w:r>
      <w:r w:rsidRPr="00FA3FF0">
        <w:rPr>
          <w:rFonts w:ascii="Times New Roman" w:hAnsi="Times New Roman" w:cs="Times New Roman"/>
          <w:sz w:val="28"/>
          <w:szCs w:val="28"/>
        </w:rPr>
        <w:t>[71, с. 123].</w:t>
      </w:r>
    </w:p>
    <w:p w14:paraId="098DFF8F" w14:textId="7AFF8667" w:rsidR="005A4BC0" w:rsidRPr="0053697F" w:rsidRDefault="005A4BC0" w:rsidP="008D7A9E">
      <w:pPr>
        <w:spacing w:after="0" w:line="240" w:lineRule="auto"/>
        <w:jc w:val="center"/>
        <w:rPr>
          <w:rFonts w:ascii="Times New Roman" w:hAnsi="Times New Roman" w:cs="Times New Roman"/>
          <w:b/>
          <w:bCs/>
          <w:sz w:val="28"/>
          <w:szCs w:val="28"/>
        </w:rPr>
      </w:pPr>
      <w:r w:rsidRPr="0053697F">
        <w:rPr>
          <w:noProof/>
        </w:rPr>
        <w:lastRenderedPageBreak/>
        <w:drawing>
          <wp:inline distT="0" distB="0" distL="0" distR="0" wp14:anchorId="17FFF4DD" wp14:editId="3FB5762F">
            <wp:extent cx="3274695" cy="2591435"/>
            <wp:effectExtent l="0" t="0" r="1905" b="0"/>
            <wp:docPr id="19715183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75413" cy="2592003"/>
                    </a:xfrm>
                    <a:prstGeom prst="rect">
                      <a:avLst/>
                    </a:prstGeom>
                    <a:noFill/>
                    <a:ln>
                      <a:noFill/>
                    </a:ln>
                  </pic:spPr>
                </pic:pic>
              </a:graphicData>
            </a:graphic>
          </wp:inline>
        </w:drawing>
      </w:r>
    </w:p>
    <w:p w14:paraId="5F5BD043" w14:textId="77777777" w:rsidR="005A4BC0" w:rsidRPr="0053697F" w:rsidRDefault="005A4BC0" w:rsidP="008D7A9E">
      <w:pPr>
        <w:spacing w:after="0" w:line="240" w:lineRule="auto"/>
        <w:jc w:val="center"/>
        <w:rPr>
          <w:rFonts w:ascii="Times New Roman" w:hAnsi="Times New Roman" w:cs="Times New Roman"/>
          <w:b/>
          <w:bCs/>
          <w:sz w:val="28"/>
          <w:szCs w:val="28"/>
        </w:rPr>
      </w:pPr>
    </w:p>
    <w:p w14:paraId="0A97B272" w14:textId="53EB00B3" w:rsidR="008D7A9E" w:rsidRPr="0053697F" w:rsidRDefault="008D7A9E" w:rsidP="008D7A9E">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382A7D" w:rsidRPr="0053697F">
        <w:rPr>
          <w:rFonts w:ascii="Times New Roman" w:hAnsi="Times New Roman" w:cs="Times New Roman"/>
          <w:sz w:val="28"/>
          <w:szCs w:val="28"/>
        </w:rPr>
        <w:t>2</w:t>
      </w:r>
      <w:r w:rsidR="00057CC9">
        <w:rPr>
          <w:rFonts w:ascii="Times New Roman" w:hAnsi="Times New Roman" w:cs="Times New Roman"/>
          <w:sz w:val="28"/>
          <w:szCs w:val="28"/>
        </w:rPr>
        <w:t>6</w:t>
      </w:r>
      <w:r w:rsidRPr="0053697F">
        <w:rPr>
          <w:rFonts w:ascii="Times New Roman" w:hAnsi="Times New Roman" w:cs="Times New Roman"/>
          <w:sz w:val="28"/>
          <w:szCs w:val="28"/>
        </w:rPr>
        <w:t xml:space="preserve"> – Влияние начальной концентрации глицина на выщелачивание</w:t>
      </w:r>
      <w:r w:rsidR="00626E16">
        <w:rPr>
          <w:rFonts w:ascii="Times New Roman" w:hAnsi="Times New Roman" w:cs="Times New Roman"/>
          <w:sz w:val="28"/>
          <w:szCs w:val="28"/>
        </w:rPr>
        <w:t xml:space="preserve"> </w:t>
      </w:r>
      <w:r w:rsidRPr="0053697F">
        <w:rPr>
          <w:rFonts w:ascii="Times New Roman" w:hAnsi="Times New Roman" w:cs="Times New Roman"/>
          <w:sz w:val="28"/>
          <w:szCs w:val="28"/>
        </w:rPr>
        <w:t>борнита в системе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p>
    <w:p w14:paraId="52EBDE0C" w14:textId="77777777" w:rsidR="00D27E3C" w:rsidRPr="0053697F" w:rsidRDefault="00D27E3C" w:rsidP="00D27E3C">
      <w:pPr>
        <w:spacing w:after="0" w:line="240" w:lineRule="auto"/>
        <w:ind w:firstLine="567"/>
        <w:jc w:val="both"/>
        <w:rPr>
          <w:rFonts w:ascii="Times New Roman" w:hAnsi="Times New Roman" w:cs="Times New Roman"/>
          <w:sz w:val="28"/>
          <w:szCs w:val="28"/>
        </w:rPr>
      </w:pPr>
    </w:p>
    <w:p w14:paraId="462A318F" w14:textId="332F092E" w:rsidR="009377FB" w:rsidRDefault="00D338F1" w:rsidP="00D338F1">
      <w:pPr>
        <w:spacing w:after="0" w:line="240" w:lineRule="auto"/>
        <w:ind w:firstLine="567"/>
        <w:jc w:val="both"/>
        <w:rPr>
          <w:rFonts w:ascii="Times New Roman" w:hAnsi="Times New Roman" w:cs="Times New Roman"/>
          <w:sz w:val="28"/>
          <w:szCs w:val="28"/>
        </w:rPr>
      </w:pPr>
      <w:r w:rsidRPr="00D338F1">
        <w:rPr>
          <w:rFonts w:ascii="Times New Roman" w:hAnsi="Times New Roman" w:cs="Times New Roman"/>
          <w:sz w:val="28"/>
          <w:szCs w:val="28"/>
        </w:rPr>
        <w:t>Выщелачивание борнита в системе глицин-щелочь с добавлением пероксида водорода</w:t>
      </w:r>
      <w:r>
        <w:rPr>
          <w:rFonts w:ascii="Times New Roman" w:hAnsi="Times New Roman" w:cs="Times New Roman"/>
          <w:sz w:val="28"/>
          <w:szCs w:val="28"/>
        </w:rPr>
        <w:t xml:space="preserve"> </w:t>
      </w:r>
      <w:r w:rsidR="00584B43" w:rsidRPr="0053697F">
        <w:rPr>
          <w:rFonts w:ascii="Times New Roman" w:hAnsi="Times New Roman" w:cs="Times New Roman"/>
          <w:sz w:val="28"/>
          <w:szCs w:val="28"/>
        </w:rPr>
        <w:t>можно подробнее</w:t>
      </w:r>
      <w:r w:rsidR="00135340" w:rsidRPr="0053697F">
        <w:rPr>
          <w:rFonts w:ascii="Times New Roman" w:hAnsi="Times New Roman" w:cs="Times New Roman"/>
          <w:sz w:val="28"/>
          <w:szCs w:val="28"/>
        </w:rPr>
        <w:t xml:space="preserve"> опис</w:t>
      </w:r>
      <w:r w:rsidR="00584B43" w:rsidRPr="0053697F">
        <w:rPr>
          <w:rFonts w:ascii="Times New Roman" w:hAnsi="Times New Roman" w:cs="Times New Roman"/>
          <w:sz w:val="28"/>
          <w:szCs w:val="28"/>
        </w:rPr>
        <w:t>ать</w:t>
      </w:r>
      <w:r w:rsidR="00135340" w:rsidRPr="0053697F">
        <w:rPr>
          <w:rFonts w:ascii="Times New Roman" w:hAnsi="Times New Roman" w:cs="Times New Roman"/>
          <w:sz w:val="28"/>
          <w:szCs w:val="28"/>
        </w:rPr>
        <w:t xml:space="preserve"> в виде двухстадийного процесса. Пероксид водорода выступает как мощный окислитель, который на первой стадии</w:t>
      </w:r>
      <w:r w:rsidR="00584B43" w:rsidRPr="0053697F">
        <w:rPr>
          <w:rFonts w:ascii="Times New Roman" w:hAnsi="Times New Roman" w:cs="Times New Roman"/>
          <w:sz w:val="28"/>
          <w:szCs w:val="28"/>
        </w:rPr>
        <w:t xml:space="preserve"> выщелачивания</w:t>
      </w:r>
      <w:r w:rsidR="00135340" w:rsidRPr="0053697F">
        <w:rPr>
          <w:rFonts w:ascii="Times New Roman" w:hAnsi="Times New Roman" w:cs="Times New Roman"/>
          <w:sz w:val="28"/>
          <w:szCs w:val="28"/>
        </w:rPr>
        <w:t xml:space="preserve"> окисляет медь до Cu</w:t>
      </w:r>
      <w:r w:rsidR="00135340" w:rsidRPr="0053697F">
        <w:rPr>
          <w:rFonts w:ascii="Times New Roman" w:hAnsi="Times New Roman" w:cs="Times New Roman"/>
          <w:sz w:val="28"/>
          <w:szCs w:val="28"/>
          <w:vertAlign w:val="superscript"/>
        </w:rPr>
        <w:t>2+</w:t>
      </w:r>
      <w:r w:rsidR="00135340" w:rsidRPr="0053697F">
        <w:rPr>
          <w:rFonts w:ascii="Times New Roman" w:hAnsi="Times New Roman" w:cs="Times New Roman"/>
          <w:sz w:val="28"/>
          <w:szCs w:val="28"/>
        </w:rPr>
        <w:t>, железо до Fe(OH)</w:t>
      </w:r>
      <w:r w:rsidR="00135340" w:rsidRPr="0053697F">
        <w:rPr>
          <w:rFonts w:ascii="Times New Roman" w:hAnsi="Times New Roman" w:cs="Times New Roman"/>
          <w:sz w:val="28"/>
          <w:szCs w:val="28"/>
          <w:vertAlign w:val="subscript"/>
        </w:rPr>
        <w:t>3</w:t>
      </w:r>
      <w:r w:rsidR="00135340" w:rsidRPr="0053697F">
        <w:rPr>
          <w:rFonts w:ascii="Times New Roman" w:hAnsi="Times New Roman" w:cs="Times New Roman"/>
          <w:sz w:val="28"/>
          <w:szCs w:val="28"/>
        </w:rPr>
        <w:t xml:space="preserve">, а сера в борните окисляется до сульфата (уравнение </w:t>
      </w:r>
      <w:r w:rsidR="005F55BE" w:rsidRPr="0053697F">
        <w:rPr>
          <w:rFonts w:ascii="Times New Roman" w:hAnsi="Times New Roman" w:cs="Times New Roman"/>
          <w:sz w:val="28"/>
          <w:szCs w:val="28"/>
        </w:rPr>
        <w:t>12</w:t>
      </w:r>
      <w:r w:rsidR="00135340" w:rsidRPr="0053697F">
        <w:rPr>
          <w:rFonts w:ascii="Times New Roman" w:hAnsi="Times New Roman" w:cs="Times New Roman"/>
          <w:sz w:val="28"/>
          <w:szCs w:val="28"/>
        </w:rPr>
        <w:t>).</w:t>
      </w:r>
      <w:r w:rsidR="00584B43" w:rsidRPr="0053697F">
        <w:rPr>
          <w:rFonts w:ascii="Times New Roman" w:hAnsi="Times New Roman" w:cs="Times New Roman"/>
          <w:sz w:val="28"/>
          <w:szCs w:val="28"/>
        </w:rPr>
        <w:t xml:space="preserve"> </w:t>
      </w:r>
      <w:r w:rsidR="007E39CD" w:rsidRPr="0053697F">
        <w:rPr>
          <w:rFonts w:ascii="Times New Roman" w:hAnsi="Times New Roman" w:cs="Times New Roman"/>
          <w:sz w:val="28"/>
          <w:szCs w:val="28"/>
        </w:rPr>
        <w:t>Извлечение ионов меди из твердой фазы борнита в раствор увеличивается за счет образования стабильных комплексных соединений ионов меди</w:t>
      </w:r>
      <w:r w:rsidR="00584B43" w:rsidRPr="0053697F">
        <w:rPr>
          <w:rFonts w:ascii="Times New Roman" w:hAnsi="Times New Roman" w:cs="Times New Roman"/>
          <w:sz w:val="28"/>
          <w:szCs w:val="28"/>
        </w:rPr>
        <w:t xml:space="preserve"> (II)</w:t>
      </w:r>
      <w:r w:rsidR="007E39CD" w:rsidRPr="0053697F">
        <w:rPr>
          <w:rFonts w:ascii="Times New Roman" w:hAnsi="Times New Roman" w:cs="Times New Roman"/>
          <w:sz w:val="28"/>
          <w:szCs w:val="28"/>
        </w:rPr>
        <w:t xml:space="preserve"> с глицином (</w:t>
      </w:r>
      <w:proofErr w:type="spellStart"/>
      <w:r w:rsidR="007E39CD" w:rsidRPr="0053697F">
        <w:rPr>
          <w:rFonts w:ascii="Times New Roman" w:hAnsi="Times New Roman" w:cs="Times New Roman"/>
          <w:sz w:val="28"/>
          <w:szCs w:val="28"/>
        </w:rPr>
        <w:t>Cu</w:t>
      </w:r>
      <w:proofErr w:type="spellEnd"/>
      <w:r w:rsidR="007E39CD" w:rsidRPr="0053697F">
        <w:rPr>
          <w:rFonts w:ascii="Times New Roman" w:hAnsi="Times New Roman" w:cs="Times New Roman"/>
          <w:sz w:val="28"/>
          <w:szCs w:val="28"/>
        </w:rPr>
        <w:t>(H</w:t>
      </w:r>
      <w:r w:rsidR="007E39CD" w:rsidRPr="0053697F">
        <w:rPr>
          <w:rFonts w:ascii="Times New Roman" w:hAnsi="Times New Roman" w:cs="Times New Roman"/>
          <w:sz w:val="28"/>
          <w:szCs w:val="28"/>
          <w:vertAlign w:val="subscript"/>
        </w:rPr>
        <w:t>2</w:t>
      </w:r>
      <w:r w:rsidR="007E39CD" w:rsidRPr="0053697F">
        <w:rPr>
          <w:rFonts w:ascii="Times New Roman" w:hAnsi="Times New Roman" w:cs="Times New Roman"/>
          <w:sz w:val="28"/>
          <w:szCs w:val="28"/>
        </w:rPr>
        <w:t>N-CH</w:t>
      </w:r>
      <w:r w:rsidR="007E39CD" w:rsidRPr="0053697F">
        <w:rPr>
          <w:rFonts w:ascii="Times New Roman" w:hAnsi="Times New Roman" w:cs="Times New Roman"/>
          <w:sz w:val="28"/>
          <w:szCs w:val="28"/>
          <w:vertAlign w:val="subscript"/>
        </w:rPr>
        <w:t>2</w:t>
      </w:r>
      <w:r w:rsidR="007E39CD" w:rsidRPr="0053697F">
        <w:rPr>
          <w:rFonts w:ascii="Times New Roman" w:hAnsi="Times New Roman" w:cs="Times New Roman"/>
          <w:sz w:val="28"/>
          <w:szCs w:val="28"/>
        </w:rPr>
        <w:t>-COO)</w:t>
      </w:r>
      <w:r w:rsidR="007E39CD" w:rsidRPr="0053697F">
        <w:rPr>
          <w:rFonts w:ascii="Times New Roman" w:hAnsi="Times New Roman" w:cs="Times New Roman"/>
          <w:sz w:val="28"/>
          <w:szCs w:val="28"/>
          <w:vertAlign w:val="subscript"/>
        </w:rPr>
        <w:t>2</w:t>
      </w:r>
      <w:r w:rsidR="007E39CD" w:rsidRPr="0053697F">
        <w:rPr>
          <w:rFonts w:ascii="Times New Roman" w:hAnsi="Times New Roman" w:cs="Times New Roman"/>
          <w:sz w:val="28"/>
          <w:szCs w:val="28"/>
        </w:rPr>
        <w:t>)</w:t>
      </w:r>
      <w:r w:rsidR="00584B43" w:rsidRPr="0053697F">
        <w:rPr>
          <w:rFonts w:ascii="Times New Roman" w:hAnsi="Times New Roman" w:cs="Times New Roman"/>
          <w:sz w:val="28"/>
          <w:szCs w:val="28"/>
        </w:rPr>
        <w:t xml:space="preserve"> на второй стадии (уравнение 8)</w:t>
      </w:r>
      <w:r w:rsidR="007E39CD" w:rsidRPr="0053697F">
        <w:rPr>
          <w:rFonts w:ascii="Times New Roman" w:hAnsi="Times New Roman" w:cs="Times New Roman"/>
          <w:sz w:val="28"/>
          <w:szCs w:val="28"/>
        </w:rPr>
        <w:t>. Присутствие OH</w:t>
      </w:r>
      <w:r w:rsidR="007E39CD" w:rsidRPr="0053697F">
        <w:rPr>
          <w:rFonts w:ascii="Times New Roman" w:hAnsi="Times New Roman" w:cs="Times New Roman"/>
          <w:sz w:val="28"/>
          <w:szCs w:val="28"/>
          <w:vertAlign w:val="superscript"/>
        </w:rPr>
        <w:t xml:space="preserve">- </w:t>
      </w:r>
      <w:r w:rsidR="007E39CD" w:rsidRPr="0053697F">
        <w:rPr>
          <w:rFonts w:ascii="Times New Roman" w:hAnsi="Times New Roman" w:cs="Times New Roman"/>
          <w:sz w:val="28"/>
          <w:szCs w:val="28"/>
        </w:rPr>
        <w:t>поддерживает высокое</w:t>
      </w:r>
      <w:r w:rsidR="00E10345" w:rsidRPr="0053697F">
        <w:rPr>
          <w:rFonts w:ascii="Times New Roman" w:hAnsi="Times New Roman" w:cs="Times New Roman"/>
          <w:sz w:val="28"/>
          <w:szCs w:val="28"/>
        </w:rPr>
        <w:t xml:space="preserve"> значение</w:t>
      </w:r>
      <w:r w:rsidR="007E39CD" w:rsidRPr="0053697F">
        <w:rPr>
          <w:rFonts w:ascii="Times New Roman" w:hAnsi="Times New Roman" w:cs="Times New Roman"/>
          <w:sz w:val="28"/>
          <w:szCs w:val="28"/>
        </w:rPr>
        <w:t xml:space="preserve"> pH, необходимое для реакции </w:t>
      </w:r>
      <w:proofErr w:type="spellStart"/>
      <w:r w:rsidR="00584B43" w:rsidRPr="0053697F">
        <w:rPr>
          <w:rFonts w:ascii="Times New Roman" w:hAnsi="Times New Roman" w:cs="Times New Roman"/>
          <w:sz w:val="28"/>
          <w:szCs w:val="28"/>
        </w:rPr>
        <w:t>комплексообразования</w:t>
      </w:r>
      <w:proofErr w:type="spellEnd"/>
      <w:r w:rsidR="007E39CD" w:rsidRPr="0053697F">
        <w:rPr>
          <w:rFonts w:ascii="Times New Roman" w:hAnsi="Times New Roman" w:cs="Times New Roman"/>
          <w:sz w:val="28"/>
          <w:szCs w:val="28"/>
        </w:rPr>
        <w:t>.</w:t>
      </w:r>
      <w:bookmarkStart w:id="4" w:name="_Hlk187877608"/>
    </w:p>
    <w:p w14:paraId="72E3E830" w14:textId="77777777" w:rsidR="009377FB" w:rsidRPr="009377FB" w:rsidRDefault="009377FB" w:rsidP="009377FB">
      <w:pPr>
        <w:spacing w:after="0" w:line="240" w:lineRule="auto"/>
        <w:ind w:firstLine="567"/>
        <w:jc w:val="both"/>
        <w:rPr>
          <w:rFonts w:ascii="Times New Roman"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9377FB" w14:paraId="4B3370DB" w14:textId="77777777" w:rsidTr="009377FB">
        <w:trPr>
          <w:jc w:val="center"/>
        </w:trPr>
        <w:tc>
          <w:tcPr>
            <w:tcW w:w="8926" w:type="dxa"/>
            <w:vAlign w:val="center"/>
          </w:tcPr>
          <w:p w14:paraId="68F50B29" w14:textId="47DE7DEE" w:rsidR="009377FB" w:rsidRPr="009377FB" w:rsidRDefault="009377FB" w:rsidP="009377FB">
            <w:pPr>
              <w:pStyle w:val="Default"/>
              <w:jc w:val="center"/>
              <w:rPr>
                <w:color w:val="auto"/>
                <w:sz w:val="28"/>
                <w:szCs w:val="28"/>
                <w:lang w:val="en-US"/>
              </w:rPr>
            </w:pPr>
            <w:r w:rsidRPr="009F681B">
              <w:rPr>
                <w:color w:val="auto"/>
                <w:sz w:val="28"/>
                <w:szCs w:val="28"/>
                <w:lang w:val="en-US"/>
              </w:rPr>
              <w:t>Cu</w:t>
            </w:r>
            <w:r w:rsidRPr="009F681B">
              <w:rPr>
                <w:color w:val="auto"/>
                <w:sz w:val="28"/>
                <w:szCs w:val="28"/>
                <w:vertAlign w:val="subscript"/>
                <w:lang w:val="en-US"/>
              </w:rPr>
              <w:t>5</w:t>
            </w:r>
            <w:r w:rsidRPr="009F681B">
              <w:rPr>
                <w:color w:val="auto"/>
                <w:sz w:val="28"/>
                <w:szCs w:val="28"/>
                <w:lang w:val="en-US"/>
              </w:rPr>
              <w:t>FeS</w:t>
            </w:r>
            <w:r w:rsidRPr="009F681B">
              <w:rPr>
                <w:color w:val="auto"/>
                <w:sz w:val="28"/>
                <w:szCs w:val="28"/>
                <w:vertAlign w:val="subscript"/>
                <w:lang w:val="en-US"/>
              </w:rPr>
              <w:t>4</w:t>
            </w:r>
            <w:r w:rsidRPr="009F681B">
              <w:rPr>
                <w:color w:val="auto"/>
                <w:sz w:val="28"/>
                <w:szCs w:val="28"/>
                <w:lang w:val="en-US"/>
              </w:rPr>
              <w:t xml:space="preserve"> + 11H</w:t>
            </w:r>
            <w:r w:rsidRPr="009F681B">
              <w:rPr>
                <w:color w:val="auto"/>
                <w:sz w:val="28"/>
                <w:szCs w:val="28"/>
                <w:vertAlign w:val="subscript"/>
                <w:lang w:val="en-US"/>
              </w:rPr>
              <w:t>2</w:t>
            </w:r>
            <w:r w:rsidRPr="009F681B">
              <w:rPr>
                <w:color w:val="auto"/>
                <w:sz w:val="28"/>
                <w:szCs w:val="28"/>
                <w:lang w:val="en-US"/>
              </w:rPr>
              <w:t>O</w:t>
            </w:r>
            <w:r w:rsidRPr="009F681B">
              <w:rPr>
                <w:color w:val="auto"/>
                <w:sz w:val="28"/>
                <w:szCs w:val="28"/>
                <w:vertAlign w:val="subscript"/>
                <w:lang w:val="en-US"/>
              </w:rPr>
              <w:t xml:space="preserve">2 </w:t>
            </w:r>
            <w:r w:rsidRPr="009F681B">
              <w:rPr>
                <w:color w:val="auto"/>
                <w:sz w:val="28"/>
                <w:szCs w:val="28"/>
                <w:lang w:val="en-US"/>
              </w:rPr>
              <w:t>+ 13OH</w:t>
            </w:r>
            <w:r w:rsidRPr="009F681B">
              <w:rPr>
                <w:color w:val="auto"/>
                <w:sz w:val="28"/>
                <w:szCs w:val="28"/>
                <w:vertAlign w:val="superscript"/>
                <w:lang w:val="en-US"/>
              </w:rPr>
              <w:t>-</w:t>
            </w:r>
            <w:r w:rsidRPr="009F681B">
              <w:rPr>
                <w:color w:val="auto"/>
                <w:sz w:val="28"/>
                <w:szCs w:val="28"/>
                <w:lang w:val="en-US"/>
              </w:rPr>
              <w:t xml:space="preserve"> - 15e</w:t>
            </w:r>
            <w:r w:rsidRPr="009F681B">
              <w:rPr>
                <w:color w:val="auto"/>
                <w:sz w:val="28"/>
                <w:szCs w:val="28"/>
                <w:vertAlign w:val="superscript"/>
                <w:lang w:val="en-US"/>
              </w:rPr>
              <w:t>-</w:t>
            </w:r>
            <w:r w:rsidRPr="009F681B">
              <w:rPr>
                <w:color w:val="auto"/>
                <w:sz w:val="28"/>
                <w:szCs w:val="28"/>
                <w:lang w:val="en-US"/>
              </w:rPr>
              <w:t xml:space="preserve"> → 5Cu</w:t>
            </w:r>
            <w:r w:rsidRPr="009F681B">
              <w:rPr>
                <w:color w:val="auto"/>
                <w:sz w:val="28"/>
                <w:szCs w:val="28"/>
                <w:vertAlign w:val="superscript"/>
                <w:lang w:val="en-US"/>
              </w:rPr>
              <w:t>2+</w:t>
            </w:r>
            <w:r w:rsidRPr="009F681B">
              <w:rPr>
                <w:color w:val="auto"/>
                <w:sz w:val="28"/>
                <w:szCs w:val="28"/>
                <w:lang w:val="en-US"/>
              </w:rPr>
              <w:t xml:space="preserve"> + 4SO</w:t>
            </w:r>
            <w:r w:rsidRPr="009F681B">
              <w:rPr>
                <w:color w:val="auto"/>
                <w:sz w:val="28"/>
                <w:szCs w:val="28"/>
                <w:vertAlign w:val="subscript"/>
                <w:lang w:val="en-US"/>
              </w:rPr>
              <w:t>4</w:t>
            </w:r>
            <w:r w:rsidRPr="009F681B">
              <w:rPr>
                <w:color w:val="auto"/>
                <w:sz w:val="28"/>
                <w:szCs w:val="28"/>
                <w:vertAlign w:val="superscript"/>
                <w:lang w:val="en-US"/>
              </w:rPr>
              <w:t>2-</w:t>
            </w:r>
            <w:r w:rsidRPr="009F681B">
              <w:rPr>
                <w:color w:val="auto"/>
                <w:sz w:val="28"/>
                <w:szCs w:val="28"/>
                <w:lang w:val="en-US"/>
              </w:rPr>
              <w:t xml:space="preserve"> + Fe(OH)</w:t>
            </w:r>
            <w:r w:rsidRPr="009F681B">
              <w:rPr>
                <w:color w:val="auto"/>
                <w:sz w:val="28"/>
                <w:szCs w:val="28"/>
                <w:vertAlign w:val="subscript"/>
                <w:lang w:val="en-US"/>
              </w:rPr>
              <w:t>3</w:t>
            </w:r>
            <w:r w:rsidRPr="009F681B">
              <w:rPr>
                <w:color w:val="auto"/>
                <w:sz w:val="28"/>
                <w:szCs w:val="28"/>
                <w:lang w:val="en-US"/>
              </w:rPr>
              <w:t>↓ + 16H</w:t>
            </w:r>
            <w:r w:rsidRPr="009F681B">
              <w:rPr>
                <w:color w:val="auto"/>
                <w:sz w:val="28"/>
                <w:szCs w:val="28"/>
                <w:vertAlign w:val="subscript"/>
                <w:lang w:val="en-US"/>
              </w:rPr>
              <w:t>2</w:t>
            </w:r>
            <w:r w:rsidRPr="009F681B">
              <w:rPr>
                <w:color w:val="auto"/>
                <w:sz w:val="28"/>
                <w:szCs w:val="28"/>
                <w:lang w:val="en-US"/>
              </w:rPr>
              <w:t>O</w:t>
            </w:r>
          </w:p>
        </w:tc>
        <w:tc>
          <w:tcPr>
            <w:tcW w:w="702" w:type="dxa"/>
            <w:vAlign w:val="center"/>
          </w:tcPr>
          <w:p w14:paraId="1BBA0A8D" w14:textId="787A1B31" w:rsidR="009377FB" w:rsidRDefault="009377FB" w:rsidP="009377FB">
            <w:pPr>
              <w:pStyle w:val="Default"/>
              <w:jc w:val="center"/>
              <w:rPr>
                <w:color w:val="auto"/>
                <w:sz w:val="28"/>
                <w:szCs w:val="28"/>
              </w:rPr>
            </w:pPr>
            <w:r w:rsidRPr="009F681B">
              <w:rPr>
                <w:color w:val="auto"/>
                <w:sz w:val="28"/>
                <w:szCs w:val="28"/>
                <w:lang w:val="en-US"/>
              </w:rPr>
              <w:t>(12)</w:t>
            </w:r>
          </w:p>
        </w:tc>
      </w:tr>
    </w:tbl>
    <w:p w14:paraId="44BFBE37" w14:textId="77777777" w:rsidR="009377FB" w:rsidRPr="009377FB" w:rsidRDefault="009377FB" w:rsidP="00B621CB">
      <w:pPr>
        <w:pStyle w:val="Default"/>
        <w:ind w:firstLine="567"/>
        <w:jc w:val="both"/>
        <w:rPr>
          <w:color w:val="auto"/>
          <w:sz w:val="28"/>
          <w:szCs w:val="28"/>
        </w:rPr>
      </w:pPr>
    </w:p>
    <w:p w14:paraId="4E501BB1" w14:textId="1E440984" w:rsidR="009F260D" w:rsidRDefault="007E39CD" w:rsidP="00D14257">
      <w:pPr>
        <w:spacing w:after="0" w:line="240" w:lineRule="auto"/>
        <w:ind w:firstLine="567"/>
        <w:jc w:val="both"/>
        <w:rPr>
          <w:rFonts w:ascii="Times New Roman" w:hAnsi="Times New Roman" w:cs="Times New Roman"/>
          <w:color w:val="FF0000"/>
          <w:sz w:val="28"/>
          <w:szCs w:val="28"/>
        </w:rPr>
      </w:pPr>
      <w:r w:rsidRPr="0053697F">
        <w:rPr>
          <w:rFonts w:ascii="Times New Roman" w:hAnsi="Times New Roman" w:cs="Times New Roman"/>
          <w:sz w:val="28"/>
          <w:szCs w:val="28"/>
        </w:rPr>
        <w:t xml:space="preserve">Общая реакция выщелачивания борнита в щелочном растворе глицина в присутствии пероксида водорода может быть записана </w:t>
      </w:r>
      <w:r w:rsidR="000A54C6" w:rsidRPr="0053697F">
        <w:rPr>
          <w:rFonts w:ascii="Times New Roman" w:hAnsi="Times New Roman" w:cs="Times New Roman"/>
          <w:sz w:val="28"/>
          <w:szCs w:val="28"/>
        </w:rPr>
        <w:t>в виде</w:t>
      </w:r>
      <w:r w:rsidR="00690E7D" w:rsidRPr="0053697F">
        <w:rPr>
          <w:rFonts w:ascii="Times New Roman" w:hAnsi="Times New Roman" w:cs="Times New Roman"/>
          <w:sz w:val="28"/>
          <w:szCs w:val="28"/>
        </w:rPr>
        <w:t xml:space="preserve"> </w:t>
      </w:r>
      <w:r w:rsidR="00B621CB" w:rsidRPr="0053697F">
        <w:rPr>
          <w:rFonts w:ascii="Times New Roman" w:hAnsi="Times New Roman" w:cs="Times New Roman"/>
          <w:sz w:val="28"/>
          <w:szCs w:val="28"/>
        </w:rPr>
        <w:t>схемы</w:t>
      </w:r>
      <w:r w:rsidR="00C31BDB" w:rsidRPr="0053697F">
        <w:rPr>
          <w:rFonts w:ascii="Times New Roman" w:hAnsi="Times New Roman" w:cs="Times New Roman"/>
          <w:sz w:val="28"/>
          <w:szCs w:val="28"/>
        </w:rPr>
        <w:t xml:space="preserve"> [</w:t>
      </w:r>
      <w:r w:rsidR="00177C2D">
        <w:rPr>
          <w:rFonts w:ascii="Times New Roman" w:hAnsi="Times New Roman" w:cs="Times New Roman"/>
          <w:sz w:val="28"/>
          <w:szCs w:val="28"/>
        </w:rPr>
        <w:t>71</w:t>
      </w:r>
      <w:r w:rsidR="00902EE0">
        <w:rPr>
          <w:rFonts w:ascii="Times New Roman" w:hAnsi="Times New Roman" w:cs="Times New Roman"/>
          <w:sz w:val="28"/>
          <w:szCs w:val="28"/>
        </w:rPr>
        <w:t>, с.123</w:t>
      </w:r>
      <w:r w:rsidR="00C31BDB" w:rsidRPr="0053697F">
        <w:rPr>
          <w:rFonts w:ascii="Times New Roman" w:hAnsi="Times New Roman" w:cs="Times New Roman"/>
          <w:sz w:val="28"/>
          <w:szCs w:val="28"/>
        </w:rPr>
        <w:t>]</w:t>
      </w:r>
      <w:r w:rsidRPr="0053697F">
        <w:rPr>
          <w:rFonts w:ascii="Times New Roman" w:hAnsi="Times New Roman" w:cs="Times New Roman"/>
          <w:sz w:val="28"/>
          <w:szCs w:val="28"/>
        </w:rPr>
        <w:t>:</w:t>
      </w:r>
      <w:bookmarkEnd w:id="4"/>
    </w:p>
    <w:p w14:paraId="5662EF86" w14:textId="77777777" w:rsidR="00D14257" w:rsidRPr="00D14257" w:rsidRDefault="00D14257" w:rsidP="00D14257">
      <w:pPr>
        <w:spacing w:after="0" w:line="240" w:lineRule="auto"/>
        <w:ind w:firstLine="567"/>
        <w:jc w:val="both"/>
        <w:rPr>
          <w:rFonts w:ascii="Times New Roman" w:hAnsi="Times New Roman" w:cs="Times New Roman"/>
          <w:color w:val="FF0000"/>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D14257" w14:paraId="447AD042" w14:textId="77777777" w:rsidTr="00D14257">
        <w:trPr>
          <w:jc w:val="center"/>
        </w:trPr>
        <w:tc>
          <w:tcPr>
            <w:tcW w:w="8926" w:type="dxa"/>
            <w:vAlign w:val="center"/>
          </w:tcPr>
          <w:p w14:paraId="79FDD193" w14:textId="7D49EBF4" w:rsidR="00D14257" w:rsidRPr="00D14257" w:rsidRDefault="00D14257" w:rsidP="00D14257">
            <w:pPr>
              <w:jc w:val="center"/>
              <w:rPr>
                <w:rFonts w:ascii="Times New Roman" w:hAnsi="Times New Roman" w:cs="Times New Roman"/>
                <w:sz w:val="28"/>
                <w:szCs w:val="28"/>
                <w:lang w:val="en-US"/>
              </w:rPr>
            </w:pPr>
            <w:r w:rsidRPr="009F681B">
              <w:rPr>
                <w:rFonts w:ascii="Times New Roman" w:hAnsi="Times New Roman" w:cs="Times New Roman"/>
                <w:sz w:val="28"/>
                <w:szCs w:val="28"/>
                <w:lang w:val="en-US"/>
              </w:rPr>
              <w:t>Cu</w:t>
            </w:r>
            <w:r w:rsidRPr="009F681B">
              <w:rPr>
                <w:rFonts w:ascii="Times New Roman" w:hAnsi="Times New Roman" w:cs="Times New Roman"/>
                <w:sz w:val="28"/>
                <w:szCs w:val="28"/>
                <w:vertAlign w:val="subscript"/>
                <w:lang w:val="en-US"/>
              </w:rPr>
              <w:t>5</w:t>
            </w:r>
            <w:r w:rsidRPr="009F681B">
              <w:rPr>
                <w:rFonts w:ascii="Times New Roman" w:hAnsi="Times New Roman" w:cs="Times New Roman"/>
                <w:sz w:val="28"/>
                <w:szCs w:val="28"/>
                <w:lang w:val="en-US"/>
              </w:rPr>
              <w:t>FeS</w:t>
            </w:r>
            <w:r w:rsidRPr="009F681B">
              <w:rPr>
                <w:rFonts w:ascii="Times New Roman" w:hAnsi="Times New Roman" w:cs="Times New Roman"/>
                <w:sz w:val="28"/>
                <w:szCs w:val="28"/>
                <w:vertAlign w:val="subscript"/>
                <w:lang w:val="en-US"/>
              </w:rPr>
              <w:t xml:space="preserve">4 </w:t>
            </w:r>
            <w:r w:rsidRPr="009F681B">
              <w:rPr>
                <w:rFonts w:ascii="Times New Roman" w:hAnsi="Times New Roman" w:cs="Times New Roman"/>
                <w:sz w:val="28"/>
                <w:szCs w:val="28"/>
                <w:lang w:val="en-US"/>
              </w:rPr>
              <w:t>+ 10H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N-CH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-COOH + 8NaOH + 18,5H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O</w:t>
            </w:r>
            <w:r w:rsidRPr="009F681B">
              <w:rPr>
                <w:rFonts w:ascii="Times New Roman" w:hAnsi="Times New Roman" w:cs="Times New Roman"/>
                <w:sz w:val="28"/>
                <w:szCs w:val="28"/>
                <w:vertAlign w:val="subscript"/>
                <w:lang w:val="en-US"/>
              </w:rPr>
              <w:t xml:space="preserve">2 </w:t>
            </w:r>
            <w:r w:rsidRPr="009F681B">
              <w:rPr>
                <w:rFonts w:ascii="Times New Roman" w:hAnsi="Times New Roman" w:cs="Times New Roman"/>
                <w:sz w:val="28"/>
                <w:szCs w:val="28"/>
                <w:lang w:val="en-US"/>
              </w:rPr>
              <w:t>→ 5Cu(H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N-CH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-COO)</w:t>
            </w:r>
            <w:r w:rsidRPr="009F681B">
              <w:rPr>
                <w:rFonts w:ascii="Times New Roman" w:hAnsi="Times New Roman" w:cs="Times New Roman"/>
                <w:sz w:val="28"/>
                <w:szCs w:val="28"/>
                <w:vertAlign w:val="subscript"/>
                <w:lang w:val="en-US"/>
              </w:rPr>
              <w:t xml:space="preserve">2 </w:t>
            </w:r>
            <w:r w:rsidRPr="009F681B">
              <w:rPr>
                <w:rFonts w:ascii="Times New Roman" w:hAnsi="Times New Roman" w:cs="Times New Roman"/>
                <w:sz w:val="28"/>
                <w:szCs w:val="28"/>
                <w:lang w:val="en-US"/>
              </w:rPr>
              <w:t>+ Fe(OH)</w:t>
            </w:r>
            <w:r w:rsidRPr="009F681B">
              <w:rPr>
                <w:rFonts w:ascii="Times New Roman" w:hAnsi="Times New Roman" w:cs="Times New Roman"/>
                <w:sz w:val="28"/>
                <w:szCs w:val="28"/>
                <w:vertAlign w:val="subscript"/>
                <w:lang w:val="en-US"/>
              </w:rPr>
              <w:t>3</w:t>
            </w:r>
            <w:r w:rsidRPr="009F681B">
              <w:rPr>
                <w:rFonts w:ascii="Times New Roman" w:hAnsi="Times New Roman" w:cs="Times New Roman"/>
                <w:sz w:val="28"/>
                <w:szCs w:val="28"/>
                <w:lang w:val="en-US"/>
              </w:rPr>
              <w:t>↓</w:t>
            </w:r>
            <w:r w:rsidRPr="009F681B">
              <w:rPr>
                <w:rFonts w:ascii="Times New Roman" w:hAnsi="Times New Roman" w:cs="Times New Roman"/>
                <w:sz w:val="28"/>
                <w:szCs w:val="28"/>
                <w:vertAlign w:val="subscript"/>
                <w:lang w:val="en-US"/>
              </w:rPr>
              <w:t xml:space="preserve"> </w:t>
            </w:r>
            <w:r w:rsidRPr="009F681B">
              <w:rPr>
                <w:rFonts w:ascii="Times New Roman" w:hAnsi="Times New Roman" w:cs="Times New Roman"/>
                <w:sz w:val="28"/>
                <w:szCs w:val="28"/>
                <w:lang w:val="en-US"/>
              </w:rPr>
              <w:t>+ 4Na</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SO</w:t>
            </w:r>
            <w:r w:rsidRPr="009F681B">
              <w:rPr>
                <w:rFonts w:ascii="Times New Roman" w:hAnsi="Times New Roman" w:cs="Times New Roman"/>
                <w:sz w:val="28"/>
                <w:szCs w:val="28"/>
                <w:vertAlign w:val="subscript"/>
                <w:lang w:val="en-US"/>
              </w:rPr>
              <w:t xml:space="preserve">4 </w:t>
            </w:r>
            <w:r w:rsidRPr="009F681B">
              <w:rPr>
                <w:rFonts w:ascii="Times New Roman" w:hAnsi="Times New Roman" w:cs="Times New Roman"/>
                <w:sz w:val="28"/>
                <w:szCs w:val="28"/>
                <w:lang w:val="en-US"/>
              </w:rPr>
              <w:t>+ 26H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O</w:t>
            </w:r>
          </w:p>
        </w:tc>
        <w:tc>
          <w:tcPr>
            <w:tcW w:w="702" w:type="dxa"/>
            <w:vAlign w:val="center"/>
          </w:tcPr>
          <w:p w14:paraId="195DF488" w14:textId="63EC62F3" w:rsidR="00D14257" w:rsidRDefault="00D14257" w:rsidP="00D14257">
            <w:pPr>
              <w:jc w:val="center"/>
              <w:rPr>
                <w:rFonts w:ascii="Times New Roman" w:hAnsi="Times New Roman" w:cs="Times New Roman"/>
                <w:sz w:val="28"/>
                <w:szCs w:val="28"/>
              </w:rPr>
            </w:pPr>
            <w:r w:rsidRPr="009F681B">
              <w:rPr>
                <w:rFonts w:ascii="Times New Roman" w:hAnsi="Times New Roman" w:cs="Times New Roman"/>
                <w:sz w:val="28"/>
                <w:szCs w:val="28"/>
                <w:lang w:val="en-US"/>
              </w:rPr>
              <w:t>(13)</w:t>
            </w:r>
          </w:p>
        </w:tc>
      </w:tr>
    </w:tbl>
    <w:p w14:paraId="52E2D932" w14:textId="77777777" w:rsidR="0079057F" w:rsidRDefault="0079057F" w:rsidP="009F260D">
      <w:pPr>
        <w:spacing w:after="0" w:line="240" w:lineRule="auto"/>
        <w:ind w:firstLine="567"/>
        <w:jc w:val="both"/>
        <w:rPr>
          <w:rFonts w:ascii="Times New Roman" w:hAnsi="Times New Roman" w:cs="Times New Roman"/>
          <w:sz w:val="28"/>
          <w:szCs w:val="28"/>
        </w:rPr>
      </w:pPr>
    </w:p>
    <w:p w14:paraId="067B12F3" w14:textId="5C1E68ED" w:rsidR="005F7254" w:rsidRDefault="009F260D" w:rsidP="005F725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3.3.2 </w:t>
      </w:r>
      <w:r w:rsidR="007E39CD" w:rsidRPr="009F260D">
        <w:rPr>
          <w:rFonts w:ascii="Times New Roman" w:hAnsi="Times New Roman" w:cs="Times New Roman"/>
          <w:sz w:val="28"/>
          <w:szCs w:val="28"/>
        </w:rPr>
        <w:t>Влияние начальной концентрации гидроксида натрия</w:t>
      </w:r>
      <w:r w:rsidR="0049790F" w:rsidRPr="009F260D">
        <w:rPr>
          <w:rFonts w:ascii="Times New Roman" w:hAnsi="Times New Roman" w:cs="Times New Roman"/>
          <w:sz w:val="28"/>
          <w:szCs w:val="28"/>
        </w:rPr>
        <w:t xml:space="preserve"> на выщелачивание борнита</w:t>
      </w:r>
    </w:p>
    <w:p w14:paraId="0E22D8B7" w14:textId="69F692A1" w:rsidR="00DA529D" w:rsidRDefault="005F7254" w:rsidP="00950F41">
      <w:pPr>
        <w:spacing w:after="0" w:line="240" w:lineRule="auto"/>
        <w:ind w:firstLine="567"/>
        <w:jc w:val="both"/>
        <w:rPr>
          <w:rFonts w:ascii="Times New Roman" w:hAnsi="Times New Roman" w:cs="Times New Roman"/>
          <w:sz w:val="28"/>
          <w:szCs w:val="28"/>
        </w:rPr>
      </w:pPr>
      <w:r w:rsidRPr="005F7254">
        <w:rPr>
          <w:rFonts w:ascii="Times New Roman" w:hAnsi="Times New Roman" w:cs="Times New Roman"/>
          <w:sz w:val="28"/>
          <w:szCs w:val="28"/>
        </w:rPr>
        <w:t xml:space="preserve">Исследовано влияние начальной концентрации </w:t>
      </w:r>
      <w:proofErr w:type="spellStart"/>
      <w:r w:rsidRPr="005F7254">
        <w:rPr>
          <w:rFonts w:ascii="Times New Roman" w:hAnsi="Times New Roman" w:cs="Times New Roman"/>
          <w:sz w:val="28"/>
          <w:szCs w:val="28"/>
        </w:rPr>
        <w:t>NaOH</w:t>
      </w:r>
      <w:proofErr w:type="spellEnd"/>
      <w:r w:rsidRPr="005F7254">
        <w:rPr>
          <w:rFonts w:ascii="Times New Roman" w:hAnsi="Times New Roman" w:cs="Times New Roman"/>
          <w:sz w:val="28"/>
          <w:szCs w:val="28"/>
        </w:rPr>
        <w:t xml:space="preserve"> на глициновое выщелачивание борнита (размер частиц 60-75 мкм) в щелочной среде в присутствии пероксида водорода путем варьирования концентрации щелочи от 0,1 М до 0,5 М и 0,75 М при постоянном соотношении Gly:H</w:t>
      </w:r>
      <w:r w:rsidRPr="005F7254">
        <w:rPr>
          <w:rFonts w:ascii="Times New Roman" w:hAnsi="Times New Roman" w:cs="Times New Roman"/>
          <w:sz w:val="28"/>
          <w:szCs w:val="28"/>
          <w:vertAlign w:val="subscript"/>
        </w:rPr>
        <w:t>2</w:t>
      </w:r>
      <w:r w:rsidRPr="005F7254">
        <w:rPr>
          <w:rFonts w:ascii="Times New Roman" w:hAnsi="Times New Roman" w:cs="Times New Roman"/>
          <w:sz w:val="28"/>
          <w:szCs w:val="28"/>
        </w:rPr>
        <w:t>O</w:t>
      </w:r>
      <w:r w:rsidRPr="005F7254">
        <w:rPr>
          <w:rFonts w:ascii="Times New Roman" w:hAnsi="Times New Roman" w:cs="Times New Roman"/>
          <w:sz w:val="28"/>
          <w:szCs w:val="28"/>
          <w:vertAlign w:val="subscript"/>
        </w:rPr>
        <w:t>2</w:t>
      </w:r>
      <w:r w:rsidRPr="005F7254">
        <w:rPr>
          <w:rFonts w:ascii="Times New Roman" w:hAnsi="Times New Roman" w:cs="Times New Roman"/>
          <w:sz w:val="28"/>
          <w:szCs w:val="28"/>
        </w:rPr>
        <w:t>=1:1, температуре 25 °C и продолжительности опытов 5-30 мин.</w:t>
      </w:r>
      <w:r w:rsidR="00950F41">
        <w:rPr>
          <w:rFonts w:ascii="Times New Roman" w:hAnsi="Times New Roman" w:cs="Times New Roman"/>
          <w:sz w:val="28"/>
          <w:szCs w:val="28"/>
        </w:rPr>
        <w:t xml:space="preserve"> </w:t>
      </w:r>
      <w:r w:rsidR="007E39CD" w:rsidRPr="0053697F">
        <w:rPr>
          <w:rFonts w:ascii="Times New Roman" w:hAnsi="Times New Roman" w:cs="Times New Roman"/>
          <w:sz w:val="28"/>
          <w:szCs w:val="28"/>
        </w:rPr>
        <w:t>Более высокое извлечение меди из борнита в раствор было отмечено в системе 0,1M Gly-0,1M NaOH-0,1M H</w:t>
      </w:r>
      <w:r w:rsidR="007E39CD" w:rsidRPr="0053697F">
        <w:rPr>
          <w:rFonts w:ascii="Times New Roman" w:hAnsi="Times New Roman" w:cs="Times New Roman"/>
          <w:sz w:val="28"/>
          <w:szCs w:val="28"/>
          <w:vertAlign w:val="subscript"/>
        </w:rPr>
        <w:t>2</w:t>
      </w:r>
      <w:r w:rsidR="007E39CD" w:rsidRPr="0053697F">
        <w:rPr>
          <w:rFonts w:ascii="Times New Roman" w:hAnsi="Times New Roman" w:cs="Times New Roman"/>
          <w:sz w:val="28"/>
          <w:szCs w:val="28"/>
        </w:rPr>
        <w:t>O</w:t>
      </w:r>
      <w:r w:rsidR="007E39CD" w:rsidRPr="0053697F">
        <w:rPr>
          <w:rFonts w:ascii="Times New Roman" w:hAnsi="Times New Roman" w:cs="Times New Roman"/>
          <w:sz w:val="28"/>
          <w:szCs w:val="28"/>
          <w:vertAlign w:val="subscript"/>
        </w:rPr>
        <w:t>2</w:t>
      </w:r>
      <w:r w:rsidR="009E2BB6" w:rsidRPr="0053697F">
        <w:rPr>
          <w:rFonts w:ascii="Times New Roman" w:hAnsi="Times New Roman" w:cs="Times New Roman"/>
          <w:sz w:val="28"/>
          <w:szCs w:val="28"/>
        </w:rPr>
        <w:t xml:space="preserve"> (</w:t>
      </w:r>
      <w:r w:rsidR="007E39CD" w:rsidRPr="0053697F">
        <w:rPr>
          <w:rFonts w:ascii="Times New Roman" w:hAnsi="Times New Roman" w:cs="Times New Roman"/>
          <w:sz w:val="28"/>
          <w:szCs w:val="28"/>
        </w:rPr>
        <w:t>рисун</w:t>
      </w:r>
      <w:r w:rsidR="009E2BB6" w:rsidRPr="0053697F">
        <w:rPr>
          <w:rFonts w:ascii="Times New Roman" w:hAnsi="Times New Roman" w:cs="Times New Roman"/>
          <w:sz w:val="28"/>
          <w:szCs w:val="28"/>
        </w:rPr>
        <w:t>ок</w:t>
      </w:r>
      <w:r w:rsidR="007E39CD" w:rsidRPr="0053697F">
        <w:rPr>
          <w:rFonts w:ascii="Times New Roman" w:hAnsi="Times New Roman" w:cs="Times New Roman"/>
          <w:sz w:val="28"/>
          <w:szCs w:val="28"/>
        </w:rPr>
        <w:t xml:space="preserve"> </w:t>
      </w:r>
      <w:r w:rsidR="00057CC9">
        <w:rPr>
          <w:rFonts w:ascii="Times New Roman" w:hAnsi="Times New Roman" w:cs="Times New Roman"/>
          <w:sz w:val="28"/>
          <w:szCs w:val="28"/>
        </w:rPr>
        <w:t>27</w:t>
      </w:r>
      <w:r w:rsidR="009E2BB6" w:rsidRPr="0053697F">
        <w:rPr>
          <w:rFonts w:ascii="Times New Roman" w:hAnsi="Times New Roman" w:cs="Times New Roman"/>
          <w:sz w:val="28"/>
          <w:szCs w:val="28"/>
        </w:rPr>
        <w:t>)</w:t>
      </w:r>
      <w:r w:rsidR="007E39CD" w:rsidRPr="0053697F">
        <w:rPr>
          <w:rFonts w:ascii="Times New Roman" w:hAnsi="Times New Roman" w:cs="Times New Roman"/>
          <w:sz w:val="28"/>
          <w:szCs w:val="28"/>
        </w:rPr>
        <w:t>.</w:t>
      </w:r>
      <w:r w:rsidR="00DF3282" w:rsidRPr="0053697F">
        <w:rPr>
          <w:rFonts w:ascii="Times New Roman" w:hAnsi="Times New Roman" w:cs="Times New Roman"/>
          <w:sz w:val="28"/>
          <w:szCs w:val="28"/>
        </w:rPr>
        <w:t xml:space="preserve"> В</w:t>
      </w:r>
      <w:r w:rsidR="007E39CD" w:rsidRPr="0053697F">
        <w:rPr>
          <w:rFonts w:ascii="Times New Roman" w:hAnsi="Times New Roman" w:cs="Times New Roman"/>
          <w:sz w:val="28"/>
          <w:szCs w:val="28"/>
        </w:rPr>
        <w:t xml:space="preserve"> системах с 0,5 M, 0,75 M </w:t>
      </w:r>
      <w:proofErr w:type="spellStart"/>
      <w:r w:rsidR="007E39CD" w:rsidRPr="0053697F">
        <w:rPr>
          <w:rFonts w:ascii="Times New Roman" w:hAnsi="Times New Roman" w:cs="Times New Roman"/>
          <w:sz w:val="28"/>
          <w:szCs w:val="28"/>
        </w:rPr>
        <w:t>NaOH</w:t>
      </w:r>
      <w:proofErr w:type="spellEnd"/>
      <w:r w:rsidR="007E39CD" w:rsidRPr="0053697F">
        <w:rPr>
          <w:rFonts w:ascii="Times New Roman" w:hAnsi="Times New Roman" w:cs="Times New Roman"/>
          <w:sz w:val="28"/>
          <w:szCs w:val="28"/>
        </w:rPr>
        <w:t xml:space="preserve"> показатель выщелачивания борнита был очень низким</w:t>
      </w:r>
      <w:r w:rsidR="00DF3282" w:rsidRPr="0053697F">
        <w:rPr>
          <w:rFonts w:ascii="Times New Roman" w:hAnsi="Times New Roman" w:cs="Times New Roman"/>
          <w:sz w:val="28"/>
          <w:szCs w:val="28"/>
        </w:rPr>
        <w:t xml:space="preserve">, как и в случае халькозина. </w:t>
      </w:r>
      <w:r w:rsidR="007E39CD" w:rsidRPr="0053697F">
        <w:rPr>
          <w:rFonts w:ascii="Times New Roman" w:hAnsi="Times New Roman" w:cs="Times New Roman"/>
          <w:sz w:val="28"/>
          <w:szCs w:val="28"/>
        </w:rPr>
        <w:t xml:space="preserve">После </w:t>
      </w:r>
      <w:r w:rsidR="005A21FC" w:rsidRPr="0053697F">
        <w:rPr>
          <w:rFonts w:ascii="Times New Roman" w:hAnsi="Times New Roman" w:cs="Times New Roman"/>
          <w:sz w:val="28"/>
          <w:szCs w:val="28"/>
        </w:rPr>
        <w:t xml:space="preserve">30 мин </w:t>
      </w:r>
      <w:r w:rsidR="007E39CD" w:rsidRPr="0053697F">
        <w:rPr>
          <w:rFonts w:ascii="Times New Roman" w:hAnsi="Times New Roman" w:cs="Times New Roman"/>
          <w:sz w:val="28"/>
          <w:szCs w:val="28"/>
        </w:rPr>
        <w:lastRenderedPageBreak/>
        <w:t>выщелачивания в системах 0,1M Gly-NaOH-0,1M H</w:t>
      </w:r>
      <w:r w:rsidR="007E39CD" w:rsidRPr="0053697F">
        <w:rPr>
          <w:rFonts w:ascii="Times New Roman" w:hAnsi="Times New Roman" w:cs="Times New Roman"/>
          <w:sz w:val="28"/>
          <w:szCs w:val="28"/>
          <w:vertAlign w:val="subscript"/>
        </w:rPr>
        <w:t>2</w:t>
      </w:r>
      <w:r w:rsidR="007E39CD" w:rsidRPr="0053697F">
        <w:rPr>
          <w:rFonts w:ascii="Times New Roman" w:hAnsi="Times New Roman" w:cs="Times New Roman"/>
          <w:sz w:val="28"/>
          <w:szCs w:val="28"/>
        </w:rPr>
        <w:t>O</w:t>
      </w:r>
      <w:r w:rsidR="007E39CD" w:rsidRPr="0053697F">
        <w:rPr>
          <w:rFonts w:ascii="Times New Roman" w:hAnsi="Times New Roman" w:cs="Times New Roman"/>
          <w:sz w:val="28"/>
          <w:szCs w:val="28"/>
          <w:vertAlign w:val="subscript"/>
        </w:rPr>
        <w:t>2</w:t>
      </w:r>
      <w:r w:rsidR="007E39CD" w:rsidRPr="0053697F">
        <w:rPr>
          <w:rFonts w:ascii="Times New Roman" w:hAnsi="Times New Roman" w:cs="Times New Roman"/>
          <w:sz w:val="28"/>
          <w:szCs w:val="28"/>
        </w:rPr>
        <w:t xml:space="preserve"> было выщелочено </w:t>
      </w:r>
      <w:r w:rsidR="00DA529D" w:rsidRPr="0053697F">
        <w:rPr>
          <w:rFonts w:ascii="Times New Roman" w:hAnsi="Times New Roman" w:cs="Times New Roman"/>
          <w:sz w:val="28"/>
          <w:szCs w:val="28"/>
        </w:rPr>
        <w:t>9</w:t>
      </w:r>
      <w:r w:rsidR="007E39CD" w:rsidRPr="0053697F">
        <w:rPr>
          <w:rFonts w:ascii="Times New Roman" w:hAnsi="Times New Roman" w:cs="Times New Roman"/>
          <w:sz w:val="28"/>
          <w:szCs w:val="28"/>
        </w:rPr>
        <w:t>,</w:t>
      </w:r>
      <w:r w:rsidR="00DA529D" w:rsidRPr="0053697F">
        <w:rPr>
          <w:rFonts w:ascii="Times New Roman" w:hAnsi="Times New Roman" w:cs="Times New Roman"/>
          <w:sz w:val="28"/>
          <w:szCs w:val="28"/>
        </w:rPr>
        <w:t>18</w:t>
      </w:r>
      <w:r w:rsidR="007E39CD" w:rsidRPr="0053697F">
        <w:rPr>
          <w:rFonts w:ascii="Times New Roman" w:hAnsi="Times New Roman" w:cs="Times New Roman"/>
          <w:sz w:val="28"/>
          <w:szCs w:val="28"/>
        </w:rPr>
        <w:t>±1,</w:t>
      </w:r>
      <w:r w:rsidR="00DA529D" w:rsidRPr="0053697F">
        <w:rPr>
          <w:rFonts w:ascii="Times New Roman" w:hAnsi="Times New Roman" w:cs="Times New Roman"/>
          <w:sz w:val="28"/>
          <w:szCs w:val="28"/>
        </w:rPr>
        <w:t>29</w:t>
      </w:r>
      <w:r w:rsidR="007E39CD" w:rsidRPr="0053697F">
        <w:rPr>
          <w:rFonts w:ascii="Times New Roman" w:hAnsi="Times New Roman" w:cs="Times New Roman"/>
          <w:sz w:val="28"/>
          <w:szCs w:val="28"/>
        </w:rPr>
        <w:t xml:space="preserve"> мг/л (0,</w:t>
      </w:r>
      <w:r w:rsidR="00DA529D" w:rsidRPr="0053697F">
        <w:rPr>
          <w:rFonts w:ascii="Times New Roman" w:hAnsi="Times New Roman" w:cs="Times New Roman"/>
          <w:sz w:val="28"/>
          <w:szCs w:val="28"/>
        </w:rPr>
        <w:t>68</w:t>
      </w:r>
      <w:r w:rsidR="007E39CD" w:rsidRPr="0053697F">
        <w:rPr>
          <w:rFonts w:ascii="Times New Roman" w:hAnsi="Times New Roman" w:cs="Times New Roman"/>
          <w:sz w:val="28"/>
          <w:szCs w:val="28"/>
        </w:rPr>
        <w:t xml:space="preserve"> % </w:t>
      </w:r>
      <w:proofErr w:type="spellStart"/>
      <w:r w:rsidR="007E39CD" w:rsidRPr="0053697F">
        <w:rPr>
          <w:rFonts w:ascii="Times New Roman" w:hAnsi="Times New Roman" w:cs="Times New Roman"/>
          <w:sz w:val="28"/>
          <w:szCs w:val="28"/>
        </w:rPr>
        <w:t>Cu</w:t>
      </w:r>
      <w:proofErr w:type="spellEnd"/>
      <w:r w:rsidR="007E39CD" w:rsidRPr="0053697F">
        <w:rPr>
          <w:rFonts w:ascii="Times New Roman" w:hAnsi="Times New Roman" w:cs="Times New Roman"/>
          <w:sz w:val="28"/>
          <w:szCs w:val="28"/>
        </w:rPr>
        <w:t xml:space="preserve">), </w:t>
      </w:r>
      <w:r w:rsidR="00DA529D" w:rsidRPr="0053697F">
        <w:rPr>
          <w:rFonts w:ascii="Times New Roman" w:hAnsi="Times New Roman" w:cs="Times New Roman"/>
          <w:sz w:val="28"/>
          <w:szCs w:val="28"/>
        </w:rPr>
        <w:t>5</w:t>
      </w:r>
      <w:r w:rsidR="007E39CD" w:rsidRPr="0053697F">
        <w:rPr>
          <w:rFonts w:ascii="Times New Roman" w:hAnsi="Times New Roman" w:cs="Times New Roman"/>
          <w:sz w:val="28"/>
          <w:szCs w:val="28"/>
        </w:rPr>
        <w:t>,</w:t>
      </w:r>
      <w:r w:rsidR="00DA529D" w:rsidRPr="0053697F">
        <w:rPr>
          <w:rFonts w:ascii="Times New Roman" w:hAnsi="Times New Roman" w:cs="Times New Roman"/>
          <w:sz w:val="28"/>
          <w:szCs w:val="28"/>
        </w:rPr>
        <w:t>34</w:t>
      </w:r>
      <w:r w:rsidR="007E39CD" w:rsidRPr="0053697F">
        <w:rPr>
          <w:rFonts w:ascii="Times New Roman" w:hAnsi="Times New Roman" w:cs="Times New Roman"/>
          <w:sz w:val="28"/>
          <w:szCs w:val="28"/>
        </w:rPr>
        <w:t>±1,</w:t>
      </w:r>
      <w:r w:rsidR="00DA529D" w:rsidRPr="0053697F">
        <w:rPr>
          <w:rFonts w:ascii="Times New Roman" w:hAnsi="Times New Roman" w:cs="Times New Roman"/>
          <w:sz w:val="28"/>
          <w:szCs w:val="28"/>
        </w:rPr>
        <w:t>17</w:t>
      </w:r>
      <w:r w:rsidR="007E39CD" w:rsidRPr="0053697F">
        <w:rPr>
          <w:rFonts w:ascii="Times New Roman" w:hAnsi="Times New Roman" w:cs="Times New Roman"/>
          <w:sz w:val="28"/>
          <w:szCs w:val="28"/>
        </w:rPr>
        <w:t xml:space="preserve"> мг/л (0,</w:t>
      </w:r>
      <w:r w:rsidR="00DA529D" w:rsidRPr="0053697F">
        <w:rPr>
          <w:rFonts w:ascii="Times New Roman" w:hAnsi="Times New Roman" w:cs="Times New Roman"/>
          <w:sz w:val="28"/>
          <w:szCs w:val="28"/>
        </w:rPr>
        <w:t xml:space="preserve">40 </w:t>
      </w:r>
      <w:r w:rsidR="007E39CD" w:rsidRPr="0053697F">
        <w:rPr>
          <w:rFonts w:ascii="Times New Roman" w:hAnsi="Times New Roman" w:cs="Times New Roman"/>
          <w:sz w:val="28"/>
          <w:szCs w:val="28"/>
        </w:rPr>
        <w:t xml:space="preserve">% </w:t>
      </w:r>
      <w:proofErr w:type="spellStart"/>
      <w:r w:rsidR="007E39CD" w:rsidRPr="0053697F">
        <w:rPr>
          <w:rFonts w:ascii="Times New Roman" w:hAnsi="Times New Roman" w:cs="Times New Roman"/>
          <w:sz w:val="28"/>
          <w:szCs w:val="28"/>
        </w:rPr>
        <w:t>Cu</w:t>
      </w:r>
      <w:proofErr w:type="spellEnd"/>
      <w:r w:rsidR="007E39CD" w:rsidRPr="0053697F">
        <w:rPr>
          <w:rFonts w:ascii="Times New Roman" w:hAnsi="Times New Roman" w:cs="Times New Roman"/>
          <w:sz w:val="28"/>
          <w:szCs w:val="28"/>
        </w:rPr>
        <w:t xml:space="preserve">) меди при 0,5 М, 0,75 М </w:t>
      </w:r>
      <w:proofErr w:type="spellStart"/>
      <w:r w:rsidR="007E39CD" w:rsidRPr="0053697F">
        <w:rPr>
          <w:rFonts w:ascii="Times New Roman" w:hAnsi="Times New Roman" w:cs="Times New Roman"/>
          <w:sz w:val="28"/>
          <w:szCs w:val="28"/>
        </w:rPr>
        <w:t>NaOH</w:t>
      </w:r>
      <w:proofErr w:type="spellEnd"/>
      <w:r w:rsidR="007E39CD" w:rsidRPr="0053697F">
        <w:rPr>
          <w:rFonts w:ascii="Times New Roman" w:hAnsi="Times New Roman" w:cs="Times New Roman"/>
          <w:sz w:val="28"/>
          <w:szCs w:val="28"/>
        </w:rPr>
        <w:t>,</w:t>
      </w:r>
      <w:r w:rsidR="00DA529D" w:rsidRPr="0053697F">
        <w:rPr>
          <w:rFonts w:ascii="Times New Roman" w:hAnsi="Times New Roman" w:cs="Times New Roman"/>
          <w:sz w:val="28"/>
          <w:szCs w:val="28"/>
        </w:rPr>
        <w:t xml:space="preserve"> </w:t>
      </w:r>
      <w:r w:rsidR="00532C29" w:rsidRPr="0053697F">
        <w:rPr>
          <w:rFonts w:ascii="Times New Roman" w:hAnsi="Times New Roman" w:cs="Times New Roman"/>
          <w:sz w:val="28"/>
          <w:szCs w:val="28"/>
        </w:rPr>
        <w:t xml:space="preserve">а </w:t>
      </w:r>
      <w:r w:rsidR="00DA529D" w:rsidRPr="0053697F">
        <w:rPr>
          <w:rFonts w:ascii="Times New Roman" w:hAnsi="Times New Roman" w:cs="Times New Roman"/>
          <w:sz w:val="28"/>
          <w:szCs w:val="28"/>
        </w:rPr>
        <w:t xml:space="preserve">при использовании концентрации 0,1 М </w:t>
      </w:r>
      <w:proofErr w:type="spellStart"/>
      <w:r w:rsidR="00DA529D" w:rsidRPr="0053697F">
        <w:rPr>
          <w:rFonts w:ascii="Times New Roman" w:hAnsi="Times New Roman" w:cs="Times New Roman"/>
          <w:sz w:val="28"/>
          <w:szCs w:val="28"/>
        </w:rPr>
        <w:t>NaOH</w:t>
      </w:r>
      <w:proofErr w:type="spellEnd"/>
      <w:r w:rsidR="00DA529D" w:rsidRPr="0053697F">
        <w:rPr>
          <w:rFonts w:ascii="Times New Roman" w:hAnsi="Times New Roman" w:cs="Times New Roman"/>
          <w:sz w:val="28"/>
          <w:szCs w:val="28"/>
        </w:rPr>
        <w:t xml:space="preserve"> </w:t>
      </w:r>
      <w:r w:rsidR="005A21FC" w:rsidRPr="0053697F">
        <w:rPr>
          <w:rFonts w:ascii="Times New Roman" w:hAnsi="Times New Roman" w:cs="Times New Roman"/>
          <w:sz w:val="28"/>
          <w:szCs w:val="28"/>
        </w:rPr>
        <w:t>за это же</w:t>
      </w:r>
      <w:r w:rsidR="007E39CD" w:rsidRPr="0053697F">
        <w:rPr>
          <w:rFonts w:ascii="Times New Roman" w:hAnsi="Times New Roman" w:cs="Times New Roman"/>
          <w:sz w:val="28"/>
          <w:szCs w:val="28"/>
        </w:rPr>
        <w:t xml:space="preserve"> время</w:t>
      </w:r>
      <w:r w:rsidR="00DA529D" w:rsidRPr="0053697F">
        <w:rPr>
          <w:rFonts w:ascii="Times New Roman" w:hAnsi="Times New Roman" w:cs="Times New Roman"/>
          <w:sz w:val="28"/>
          <w:szCs w:val="28"/>
        </w:rPr>
        <w:t xml:space="preserve"> было извлечено </w:t>
      </w:r>
      <w:r w:rsidR="007E39CD" w:rsidRPr="0053697F">
        <w:rPr>
          <w:rFonts w:ascii="Times New Roman" w:hAnsi="Times New Roman" w:cs="Times New Roman"/>
          <w:sz w:val="28"/>
          <w:szCs w:val="28"/>
        </w:rPr>
        <w:t>1</w:t>
      </w:r>
      <w:r w:rsidR="00DA529D" w:rsidRPr="0053697F">
        <w:rPr>
          <w:rFonts w:ascii="Times New Roman" w:hAnsi="Times New Roman" w:cs="Times New Roman"/>
          <w:sz w:val="28"/>
          <w:szCs w:val="28"/>
        </w:rPr>
        <w:t>07</w:t>
      </w:r>
      <w:r w:rsidR="007E39CD" w:rsidRPr="0053697F">
        <w:rPr>
          <w:rFonts w:ascii="Times New Roman" w:hAnsi="Times New Roman" w:cs="Times New Roman"/>
          <w:sz w:val="28"/>
          <w:szCs w:val="28"/>
        </w:rPr>
        <w:t>,</w:t>
      </w:r>
      <w:r w:rsidR="00DA529D" w:rsidRPr="0053697F">
        <w:rPr>
          <w:rFonts w:ascii="Times New Roman" w:hAnsi="Times New Roman" w:cs="Times New Roman"/>
          <w:sz w:val="28"/>
          <w:szCs w:val="28"/>
        </w:rPr>
        <w:t>13</w:t>
      </w:r>
      <w:r w:rsidR="007E39CD" w:rsidRPr="0053697F">
        <w:rPr>
          <w:rFonts w:ascii="Times New Roman" w:hAnsi="Times New Roman" w:cs="Times New Roman"/>
          <w:sz w:val="28"/>
          <w:szCs w:val="28"/>
        </w:rPr>
        <w:t>±</w:t>
      </w:r>
      <w:r w:rsidR="00DA529D" w:rsidRPr="0053697F">
        <w:rPr>
          <w:rFonts w:ascii="Times New Roman" w:hAnsi="Times New Roman" w:cs="Times New Roman"/>
          <w:sz w:val="28"/>
          <w:szCs w:val="28"/>
        </w:rPr>
        <w:t>7,98</w:t>
      </w:r>
      <w:r w:rsidR="007E39CD" w:rsidRPr="0053697F">
        <w:rPr>
          <w:rFonts w:ascii="Times New Roman" w:hAnsi="Times New Roman" w:cs="Times New Roman"/>
          <w:sz w:val="28"/>
          <w:szCs w:val="28"/>
        </w:rPr>
        <w:t xml:space="preserve"> мг/л меди (</w:t>
      </w:r>
      <w:r w:rsidR="00DA529D" w:rsidRPr="0053697F">
        <w:rPr>
          <w:rFonts w:ascii="Times New Roman" w:hAnsi="Times New Roman" w:cs="Times New Roman"/>
          <w:sz w:val="28"/>
          <w:szCs w:val="28"/>
        </w:rPr>
        <w:t>7</w:t>
      </w:r>
      <w:r w:rsidR="007E39CD" w:rsidRPr="0053697F">
        <w:rPr>
          <w:rFonts w:ascii="Times New Roman" w:hAnsi="Times New Roman" w:cs="Times New Roman"/>
          <w:sz w:val="28"/>
          <w:szCs w:val="28"/>
        </w:rPr>
        <w:t>,</w:t>
      </w:r>
      <w:r w:rsidR="00DA529D" w:rsidRPr="0053697F">
        <w:rPr>
          <w:rFonts w:ascii="Times New Roman" w:hAnsi="Times New Roman" w:cs="Times New Roman"/>
          <w:sz w:val="28"/>
          <w:szCs w:val="28"/>
        </w:rPr>
        <w:t>99</w:t>
      </w:r>
      <w:r w:rsidR="007E39CD" w:rsidRPr="0053697F">
        <w:rPr>
          <w:rFonts w:ascii="Times New Roman" w:hAnsi="Times New Roman" w:cs="Times New Roman"/>
          <w:sz w:val="28"/>
          <w:szCs w:val="28"/>
        </w:rPr>
        <w:t xml:space="preserve"> % </w:t>
      </w:r>
      <w:proofErr w:type="spellStart"/>
      <w:r w:rsidR="007E39CD" w:rsidRPr="0053697F">
        <w:rPr>
          <w:rFonts w:ascii="Times New Roman" w:hAnsi="Times New Roman" w:cs="Times New Roman"/>
          <w:sz w:val="28"/>
          <w:szCs w:val="28"/>
        </w:rPr>
        <w:t>Cu</w:t>
      </w:r>
      <w:proofErr w:type="spellEnd"/>
      <w:r w:rsidR="007E39CD" w:rsidRPr="0053697F">
        <w:rPr>
          <w:rFonts w:ascii="Times New Roman" w:hAnsi="Times New Roman" w:cs="Times New Roman"/>
          <w:sz w:val="28"/>
          <w:szCs w:val="28"/>
        </w:rPr>
        <w:t>)</w:t>
      </w:r>
      <w:r w:rsidR="009E2BB6" w:rsidRPr="0053697F">
        <w:rPr>
          <w:rFonts w:ascii="Times New Roman" w:hAnsi="Times New Roman" w:cs="Times New Roman"/>
          <w:sz w:val="28"/>
          <w:szCs w:val="28"/>
        </w:rPr>
        <w:t>,</w:t>
      </w:r>
      <w:r w:rsidR="00DA529D" w:rsidRPr="0053697F">
        <w:rPr>
          <w:rFonts w:ascii="Times New Roman" w:hAnsi="Times New Roman" w:cs="Times New Roman"/>
          <w:sz w:val="28"/>
          <w:szCs w:val="28"/>
        </w:rPr>
        <w:t xml:space="preserve"> </w:t>
      </w:r>
      <w:r w:rsidR="009E2BB6" w:rsidRPr="0053697F">
        <w:rPr>
          <w:rFonts w:ascii="Times New Roman" w:hAnsi="Times New Roman" w:cs="Times New Roman"/>
          <w:sz w:val="28"/>
          <w:szCs w:val="28"/>
        </w:rPr>
        <w:t>соответственно</w:t>
      </w:r>
      <w:r w:rsidR="007E39CD" w:rsidRPr="0053697F">
        <w:rPr>
          <w:rFonts w:ascii="Times New Roman" w:hAnsi="Times New Roman" w:cs="Times New Roman"/>
          <w:sz w:val="28"/>
          <w:szCs w:val="28"/>
        </w:rPr>
        <w:t>.</w:t>
      </w:r>
    </w:p>
    <w:p w14:paraId="63D251A8" w14:textId="77777777" w:rsidR="00CD6217" w:rsidRPr="0053697F" w:rsidRDefault="00CD6217" w:rsidP="00CD6217">
      <w:pPr>
        <w:spacing w:after="0" w:line="240" w:lineRule="auto"/>
        <w:ind w:firstLine="567"/>
        <w:jc w:val="both"/>
        <w:rPr>
          <w:rFonts w:ascii="Times New Roman" w:hAnsi="Times New Roman" w:cs="Times New Roman"/>
          <w:sz w:val="28"/>
          <w:szCs w:val="28"/>
        </w:rPr>
      </w:pPr>
    </w:p>
    <w:p w14:paraId="433C79C9" w14:textId="6CE7C2F4" w:rsidR="007B40F5" w:rsidRPr="0053697F" w:rsidRDefault="007B40F5" w:rsidP="00713A5A">
      <w:pPr>
        <w:spacing w:after="0" w:line="240" w:lineRule="auto"/>
        <w:jc w:val="center"/>
        <w:rPr>
          <w:rFonts w:ascii="Times New Roman" w:hAnsi="Times New Roman" w:cs="Times New Roman"/>
          <w:b/>
          <w:bCs/>
          <w:sz w:val="28"/>
          <w:szCs w:val="28"/>
        </w:rPr>
      </w:pPr>
      <w:r w:rsidRPr="0053697F">
        <w:rPr>
          <w:noProof/>
        </w:rPr>
        <w:drawing>
          <wp:inline distT="0" distB="0" distL="0" distR="0" wp14:anchorId="4B3BF106" wp14:editId="535E4BD2">
            <wp:extent cx="3289300" cy="2663190"/>
            <wp:effectExtent l="0" t="0" r="6350" b="3810"/>
            <wp:docPr id="9051353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92994" cy="2666181"/>
                    </a:xfrm>
                    <a:prstGeom prst="rect">
                      <a:avLst/>
                    </a:prstGeom>
                    <a:noFill/>
                    <a:ln>
                      <a:noFill/>
                    </a:ln>
                  </pic:spPr>
                </pic:pic>
              </a:graphicData>
            </a:graphic>
          </wp:inline>
        </w:drawing>
      </w:r>
    </w:p>
    <w:p w14:paraId="623CC6F7" w14:textId="77777777" w:rsidR="007B40F5" w:rsidRPr="0053697F" w:rsidRDefault="007B40F5" w:rsidP="00713A5A">
      <w:pPr>
        <w:spacing w:after="0" w:line="240" w:lineRule="auto"/>
        <w:jc w:val="center"/>
        <w:rPr>
          <w:rFonts w:ascii="Times New Roman" w:hAnsi="Times New Roman" w:cs="Times New Roman"/>
          <w:b/>
          <w:bCs/>
          <w:sz w:val="28"/>
          <w:szCs w:val="28"/>
        </w:rPr>
      </w:pPr>
    </w:p>
    <w:p w14:paraId="41E70CB0" w14:textId="77777777" w:rsidR="00626E16" w:rsidRDefault="00713A5A" w:rsidP="00713A5A">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057CC9">
        <w:rPr>
          <w:rFonts w:ascii="Times New Roman" w:hAnsi="Times New Roman" w:cs="Times New Roman"/>
          <w:sz w:val="28"/>
          <w:szCs w:val="28"/>
        </w:rPr>
        <w:t>27</w:t>
      </w:r>
      <w:r w:rsidRPr="0053697F">
        <w:rPr>
          <w:rFonts w:ascii="Times New Roman" w:hAnsi="Times New Roman" w:cs="Times New Roman"/>
          <w:sz w:val="28"/>
          <w:szCs w:val="28"/>
        </w:rPr>
        <w:t xml:space="preserve"> – Влияние начальной концентрации гидроксида натрия </w:t>
      </w:r>
    </w:p>
    <w:p w14:paraId="57BAA67C" w14:textId="7986C2AB" w:rsidR="00713A5A" w:rsidRPr="0053697F" w:rsidRDefault="00713A5A" w:rsidP="00713A5A">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на выщелачивание борнита в системе 0,1M Gly-NaOH-0,1M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p>
    <w:p w14:paraId="3CB2791D" w14:textId="77777777" w:rsidR="00713A5A" w:rsidRPr="0053697F" w:rsidRDefault="00713A5A" w:rsidP="00713A5A">
      <w:pPr>
        <w:spacing w:after="0" w:line="240" w:lineRule="auto"/>
        <w:jc w:val="both"/>
        <w:rPr>
          <w:rFonts w:ascii="Times New Roman" w:hAnsi="Times New Roman" w:cs="Times New Roman"/>
          <w:sz w:val="28"/>
          <w:szCs w:val="28"/>
        </w:rPr>
      </w:pPr>
    </w:p>
    <w:p w14:paraId="355C86DE" w14:textId="73FEE7EB" w:rsidR="004934B7" w:rsidRDefault="00123682" w:rsidP="004934B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3.3.3 </w:t>
      </w:r>
      <w:r w:rsidR="00E00586" w:rsidRPr="00123682">
        <w:rPr>
          <w:rFonts w:ascii="Times New Roman" w:hAnsi="Times New Roman" w:cs="Times New Roman"/>
          <w:sz w:val="28"/>
          <w:szCs w:val="28"/>
        </w:rPr>
        <w:t>Влияние</w:t>
      </w:r>
      <w:r w:rsidR="00950EF1" w:rsidRPr="00123682">
        <w:rPr>
          <w:rFonts w:ascii="Times New Roman" w:hAnsi="Times New Roman" w:cs="Times New Roman"/>
          <w:sz w:val="28"/>
          <w:szCs w:val="28"/>
        </w:rPr>
        <w:t xml:space="preserve"> </w:t>
      </w:r>
      <w:r w:rsidR="00E00586" w:rsidRPr="00123682">
        <w:rPr>
          <w:rFonts w:ascii="Times New Roman" w:hAnsi="Times New Roman" w:cs="Times New Roman"/>
          <w:sz w:val="28"/>
          <w:szCs w:val="28"/>
        </w:rPr>
        <w:t>начальной</w:t>
      </w:r>
      <w:r w:rsidR="00950EF1" w:rsidRPr="00123682">
        <w:rPr>
          <w:rFonts w:ascii="Times New Roman" w:hAnsi="Times New Roman" w:cs="Times New Roman"/>
          <w:sz w:val="28"/>
          <w:szCs w:val="28"/>
        </w:rPr>
        <w:t xml:space="preserve"> </w:t>
      </w:r>
      <w:r w:rsidR="00E00586" w:rsidRPr="00123682">
        <w:rPr>
          <w:rFonts w:ascii="Times New Roman" w:hAnsi="Times New Roman" w:cs="Times New Roman"/>
          <w:sz w:val="28"/>
          <w:szCs w:val="28"/>
        </w:rPr>
        <w:t>концентрации</w:t>
      </w:r>
      <w:r w:rsidR="00950EF1" w:rsidRPr="00123682">
        <w:rPr>
          <w:rFonts w:ascii="Times New Roman" w:hAnsi="Times New Roman" w:cs="Times New Roman"/>
          <w:sz w:val="28"/>
          <w:szCs w:val="28"/>
        </w:rPr>
        <w:t xml:space="preserve"> </w:t>
      </w:r>
      <w:r w:rsidR="00E00586" w:rsidRPr="00123682">
        <w:rPr>
          <w:rFonts w:ascii="Times New Roman" w:hAnsi="Times New Roman" w:cs="Times New Roman"/>
          <w:sz w:val="28"/>
          <w:szCs w:val="28"/>
        </w:rPr>
        <w:t>пероксида</w:t>
      </w:r>
      <w:r w:rsidR="00950EF1" w:rsidRPr="00123682">
        <w:rPr>
          <w:rFonts w:ascii="Times New Roman" w:hAnsi="Times New Roman" w:cs="Times New Roman"/>
          <w:sz w:val="28"/>
          <w:szCs w:val="28"/>
        </w:rPr>
        <w:t xml:space="preserve"> </w:t>
      </w:r>
      <w:r w:rsidR="00E00586" w:rsidRPr="00123682">
        <w:rPr>
          <w:rFonts w:ascii="Times New Roman" w:hAnsi="Times New Roman" w:cs="Times New Roman"/>
          <w:sz w:val="28"/>
          <w:szCs w:val="28"/>
        </w:rPr>
        <w:t>водорода</w:t>
      </w:r>
      <w:r w:rsidR="00950EF1" w:rsidRPr="00123682">
        <w:rPr>
          <w:rFonts w:ascii="Times New Roman" w:hAnsi="Times New Roman" w:cs="Times New Roman"/>
          <w:sz w:val="28"/>
          <w:szCs w:val="28"/>
        </w:rPr>
        <w:t xml:space="preserve"> </w:t>
      </w:r>
      <w:r w:rsidR="001F7694" w:rsidRPr="00123682">
        <w:rPr>
          <w:rFonts w:ascii="Times New Roman" w:hAnsi="Times New Roman" w:cs="Times New Roman"/>
          <w:sz w:val="28"/>
          <w:szCs w:val="28"/>
        </w:rPr>
        <w:t>на</w:t>
      </w:r>
      <w:r w:rsidR="00950EF1" w:rsidRPr="00123682">
        <w:rPr>
          <w:rFonts w:ascii="Times New Roman" w:hAnsi="Times New Roman" w:cs="Times New Roman"/>
          <w:sz w:val="28"/>
          <w:szCs w:val="28"/>
        </w:rPr>
        <w:t xml:space="preserve"> </w:t>
      </w:r>
      <w:r w:rsidR="001F7694" w:rsidRPr="00123682">
        <w:rPr>
          <w:rFonts w:ascii="Times New Roman" w:hAnsi="Times New Roman" w:cs="Times New Roman"/>
          <w:sz w:val="28"/>
          <w:szCs w:val="28"/>
        </w:rPr>
        <w:t>выщелачивание</w:t>
      </w:r>
      <w:r w:rsidR="00950EF1" w:rsidRPr="00123682">
        <w:rPr>
          <w:rFonts w:ascii="Times New Roman" w:hAnsi="Times New Roman" w:cs="Times New Roman"/>
          <w:sz w:val="28"/>
          <w:szCs w:val="28"/>
        </w:rPr>
        <w:t xml:space="preserve"> </w:t>
      </w:r>
      <w:r w:rsidR="001F7694" w:rsidRPr="00123682">
        <w:rPr>
          <w:rFonts w:ascii="Times New Roman" w:hAnsi="Times New Roman" w:cs="Times New Roman"/>
          <w:sz w:val="28"/>
          <w:szCs w:val="28"/>
        </w:rPr>
        <w:t>борнита</w:t>
      </w:r>
    </w:p>
    <w:p w14:paraId="30BA15B5" w14:textId="1160F574" w:rsidR="00CD6217" w:rsidRDefault="004934B7" w:rsidP="00F94072">
      <w:pPr>
        <w:spacing w:after="0" w:line="240" w:lineRule="auto"/>
        <w:ind w:firstLine="567"/>
        <w:jc w:val="both"/>
        <w:rPr>
          <w:rFonts w:ascii="Times New Roman" w:hAnsi="Times New Roman" w:cs="Times New Roman"/>
          <w:sz w:val="28"/>
          <w:szCs w:val="28"/>
        </w:rPr>
      </w:pPr>
      <w:r w:rsidRPr="004934B7">
        <w:rPr>
          <w:rFonts w:ascii="Times New Roman" w:hAnsi="Times New Roman" w:cs="Times New Roman"/>
          <w:sz w:val="28"/>
          <w:szCs w:val="28"/>
        </w:rPr>
        <w:t>При температуре 25 °C в течение 5, 10, 20 и 30 мин было изучено влияние начальной концентрации пероксида водорода на процесс выщелачивания борнита (размер частиц 60-75 мкм) в щелочном растворе глицина, результаты которого приведены на рисунке 28.</w:t>
      </w:r>
    </w:p>
    <w:p w14:paraId="7096440D" w14:textId="77777777" w:rsidR="00F94072" w:rsidRPr="0053697F" w:rsidRDefault="00F94072" w:rsidP="00F94072">
      <w:pPr>
        <w:spacing w:after="0" w:line="240" w:lineRule="auto"/>
        <w:ind w:firstLine="567"/>
        <w:jc w:val="both"/>
        <w:rPr>
          <w:rFonts w:ascii="Times New Roman" w:hAnsi="Times New Roman" w:cs="Times New Roman"/>
          <w:sz w:val="28"/>
          <w:szCs w:val="28"/>
        </w:rPr>
      </w:pPr>
    </w:p>
    <w:p w14:paraId="6DC3CA94" w14:textId="77777777" w:rsidR="0016419E" w:rsidRPr="0053697F" w:rsidRDefault="0016419E" w:rsidP="0016419E">
      <w:pPr>
        <w:spacing w:after="0" w:line="240" w:lineRule="auto"/>
        <w:jc w:val="center"/>
        <w:rPr>
          <w:rFonts w:ascii="Times New Roman" w:hAnsi="Times New Roman" w:cs="Times New Roman"/>
          <w:b/>
          <w:bCs/>
          <w:sz w:val="28"/>
          <w:szCs w:val="28"/>
        </w:rPr>
      </w:pPr>
      <w:r w:rsidRPr="0053697F">
        <w:rPr>
          <w:noProof/>
        </w:rPr>
        <w:drawing>
          <wp:inline distT="0" distB="0" distL="0" distR="0" wp14:anchorId="0F9BA81D" wp14:editId="618D2D2F">
            <wp:extent cx="3436620" cy="2591435"/>
            <wp:effectExtent l="0" t="0" r="0" b="0"/>
            <wp:docPr id="17051858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37370" cy="2592001"/>
                    </a:xfrm>
                    <a:prstGeom prst="rect">
                      <a:avLst/>
                    </a:prstGeom>
                    <a:noFill/>
                    <a:ln>
                      <a:noFill/>
                    </a:ln>
                  </pic:spPr>
                </pic:pic>
              </a:graphicData>
            </a:graphic>
          </wp:inline>
        </w:drawing>
      </w:r>
    </w:p>
    <w:p w14:paraId="0B3F8123" w14:textId="77777777" w:rsidR="0016419E" w:rsidRPr="0053697F" w:rsidRDefault="0016419E" w:rsidP="0016419E">
      <w:pPr>
        <w:spacing w:after="0" w:line="240" w:lineRule="auto"/>
        <w:jc w:val="center"/>
        <w:rPr>
          <w:rFonts w:ascii="Times New Roman" w:hAnsi="Times New Roman" w:cs="Times New Roman"/>
          <w:b/>
          <w:bCs/>
          <w:sz w:val="28"/>
          <w:szCs w:val="28"/>
        </w:rPr>
      </w:pPr>
    </w:p>
    <w:p w14:paraId="5BB2AF0C" w14:textId="77777777" w:rsidR="0004363C" w:rsidRDefault="0016419E" w:rsidP="006B47E9">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057CC9">
        <w:rPr>
          <w:rFonts w:ascii="Times New Roman" w:hAnsi="Times New Roman" w:cs="Times New Roman"/>
          <w:sz w:val="28"/>
          <w:szCs w:val="28"/>
        </w:rPr>
        <w:t>28</w:t>
      </w:r>
      <w:r w:rsidRPr="0053697F">
        <w:rPr>
          <w:rFonts w:ascii="Times New Roman" w:hAnsi="Times New Roman" w:cs="Times New Roman"/>
          <w:sz w:val="28"/>
          <w:szCs w:val="28"/>
        </w:rPr>
        <w:t xml:space="preserve"> – Влияние начальной концентрации пероксида водорода </w:t>
      </w:r>
    </w:p>
    <w:p w14:paraId="3DD0050C" w14:textId="5ACBE8E6" w:rsidR="006B47E9" w:rsidRPr="006B47E9" w:rsidRDefault="0016419E" w:rsidP="006B47E9">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на выщелачивание борнита в системе 0,1M Gly-0,1M NaOH-H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p>
    <w:p w14:paraId="44F7BB14" w14:textId="46FBB49E" w:rsidR="00E35B82" w:rsidRDefault="006B47E9" w:rsidP="00D4646F">
      <w:pPr>
        <w:spacing w:after="0" w:line="240" w:lineRule="auto"/>
        <w:ind w:firstLine="567"/>
        <w:jc w:val="both"/>
        <w:rPr>
          <w:rFonts w:ascii="Times New Roman" w:hAnsi="Times New Roman" w:cs="Times New Roman"/>
          <w:sz w:val="28"/>
          <w:szCs w:val="28"/>
        </w:rPr>
      </w:pPr>
      <w:r w:rsidRPr="006B47E9">
        <w:rPr>
          <w:rFonts w:ascii="Times New Roman" w:hAnsi="Times New Roman" w:cs="Times New Roman"/>
          <w:sz w:val="28"/>
          <w:szCs w:val="28"/>
        </w:rPr>
        <w:lastRenderedPageBreak/>
        <w:t>В системе 0,1M Gly-0,1M NaOH-0,5M H</w:t>
      </w:r>
      <w:r w:rsidRPr="006B47E9">
        <w:rPr>
          <w:rFonts w:ascii="Times New Roman" w:hAnsi="Times New Roman" w:cs="Times New Roman"/>
          <w:sz w:val="28"/>
          <w:szCs w:val="28"/>
          <w:vertAlign w:val="subscript"/>
        </w:rPr>
        <w:t>2</w:t>
      </w:r>
      <w:r w:rsidRPr="006B47E9">
        <w:rPr>
          <w:rFonts w:ascii="Times New Roman" w:hAnsi="Times New Roman" w:cs="Times New Roman"/>
          <w:sz w:val="28"/>
          <w:szCs w:val="28"/>
        </w:rPr>
        <w:t>O</w:t>
      </w:r>
      <w:r w:rsidRPr="006B47E9">
        <w:rPr>
          <w:rFonts w:ascii="Times New Roman" w:hAnsi="Times New Roman" w:cs="Times New Roman"/>
          <w:sz w:val="28"/>
          <w:szCs w:val="28"/>
          <w:vertAlign w:val="subscript"/>
        </w:rPr>
        <w:t>2</w:t>
      </w:r>
      <w:r w:rsidRPr="006B47E9">
        <w:rPr>
          <w:rFonts w:ascii="Times New Roman" w:hAnsi="Times New Roman" w:cs="Times New Roman"/>
          <w:sz w:val="28"/>
          <w:szCs w:val="28"/>
        </w:rPr>
        <w:t xml:space="preserve"> в течение 30 минут были получены сравнительно высокие значения концентрации извлеченной меди – 166,36±6,68 мг/л (12,41 % </w:t>
      </w:r>
      <w:proofErr w:type="spellStart"/>
      <w:r w:rsidRPr="006B47E9">
        <w:rPr>
          <w:rFonts w:ascii="Times New Roman" w:hAnsi="Times New Roman" w:cs="Times New Roman"/>
          <w:sz w:val="28"/>
          <w:szCs w:val="28"/>
        </w:rPr>
        <w:t>Cu</w:t>
      </w:r>
      <w:proofErr w:type="spellEnd"/>
      <w:r w:rsidRPr="006B47E9">
        <w:rPr>
          <w:rFonts w:ascii="Times New Roman" w:hAnsi="Times New Roman" w:cs="Times New Roman"/>
          <w:sz w:val="28"/>
          <w:szCs w:val="28"/>
        </w:rPr>
        <w:t>).</w:t>
      </w:r>
      <w:r w:rsidR="00D4646F">
        <w:rPr>
          <w:rFonts w:ascii="Times New Roman" w:hAnsi="Times New Roman" w:cs="Times New Roman"/>
          <w:sz w:val="28"/>
          <w:szCs w:val="28"/>
        </w:rPr>
        <w:t xml:space="preserve"> </w:t>
      </w:r>
      <w:r w:rsidR="00CD6217" w:rsidRPr="0053697F">
        <w:rPr>
          <w:rFonts w:ascii="Times New Roman" w:hAnsi="Times New Roman" w:cs="Times New Roman"/>
          <w:sz w:val="28"/>
          <w:szCs w:val="28"/>
        </w:rPr>
        <w:t>В системах 0,1M Gly-0,1M NaOH-0,05M H</w:t>
      </w:r>
      <w:r w:rsidR="00CD6217" w:rsidRPr="0053697F">
        <w:rPr>
          <w:rFonts w:ascii="Times New Roman" w:hAnsi="Times New Roman" w:cs="Times New Roman"/>
          <w:sz w:val="28"/>
          <w:szCs w:val="28"/>
          <w:vertAlign w:val="subscript"/>
        </w:rPr>
        <w:t>2</w:t>
      </w:r>
      <w:r w:rsidR="00CD6217" w:rsidRPr="0053697F">
        <w:rPr>
          <w:rFonts w:ascii="Times New Roman" w:hAnsi="Times New Roman" w:cs="Times New Roman"/>
          <w:sz w:val="28"/>
          <w:szCs w:val="28"/>
        </w:rPr>
        <w:t>O</w:t>
      </w:r>
      <w:r w:rsidR="00CD6217" w:rsidRPr="0053697F">
        <w:rPr>
          <w:rFonts w:ascii="Times New Roman" w:hAnsi="Times New Roman" w:cs="Times New Roman"/>
          <w:sz w:val="28"/>
          <w:szCs w:val="28"/>
          <w:vertAlign w:val="subscript"/>
        </w:rPr>
        <w:t>2</w:t>
      </w:r>
      <w:r w:rsidR="00CD6217" w:rsidRPr="0053697F">
        <w:rPr>
          <w:rFonts w:ascii="Times New Roman" w:hAnsi="Times New Roman" w:cs="Times New Roman"/>
          <w:sz w:val="28"/>
          <w:szCs w:val="28"/>
        </w:rPr>
        <w:t xml:space="preserve"> и 0,1M Gly-0,1M NaOH-0,1M H</w:t>
      </w:r>
      <w:r w:rsidR="00CD6217" w:rsidRPr="0053697F">
        <w:rPr>
          <w:rFonts w:ascii="Times New Roman" w:hAnsi="Times New Roman" w:cs="Times New Roman"/>
          <w:sz w:val="28"/>
          <w:szCs w:val="28"/>
          <w:vertAlign w:val="subscript"/>
        </w:rPr>
        <w:t>2</w:t>
      </w:r>
      <w:r w:rsidR="00CD6217" w:rsidRPr="0053697F">
        <w:rPr>
          <w:rFonts w:ascii="Times New Roman" w:hAnsi="Times New Roman" w:cs="Times New Roman"/>
          <w:sz w:val="28"/>
          <w:szCs w:val="28"/>
        </w:rPr>
        <w:t>O</w:t>
      </w:r>
      <w:r w:rsidR="00CD6217" w:rsidRPr="0053697F">
        <w:rPr>
          <w:rFonts w:ascii="Times New Roman" w:hAnsi="Times New Roman" w:cs="Times New Roman"/>
          <w:sz w:val="28"/>
          <w:szCs w:val="28"/>
          <w:vertAlign w:val="subscript"/>
        </w:rPr>
        <w:t>2</w:t>
      </w:r>
      <w:r w:rsidR="00CD6217" w:rsidRPr="0053697F">
        <w:rPr>
          <w:rFonts w:ascii="Times New Roman" w:hAnsi="Times New Roman" w:cs="Times New Roman"/>
          <w:sz w:val="28"/>
          <w:szCs w:val="28"/>
        </w:rPr>
        <w:t xml:space="preserve"> практически не было заметной разницы в значениях концентраций извлеченных ионов меди, как видно на соответствующих кинетических кривых. После 30 мин выщелачивания извлечение меди в системах с 0,05 М и 0,1 М H</w:t>
      </w:r>
      <w:r w:rsidR="00CD6217" w:rsidRPr="0053697F">
        <w:rPr>
          <w:rFonts w:ascii="Times New Roman" w:hAnsi="Times New Roman" w:cs="Times New Roman"/>
          <w:sz w:val="28"/>
          <w:szCs w:val="28"/>
          <w:vertAlign w:val="subscript"/>
        </w:rPr>
        <w:t>2</w:t>
      </w:r>
      <w:r w:rsidR="00CD6217" w:rsidRPr="0053697F">
        <w:rPr>
          <w:rFonts w:ascii="Times New Roman" w:hAnsi="Times New Roman" w:cs="Times New Roman"/>
          <w:sz w:val="28"/>
          <w:szCs w:val="28"/>
        </w:rPr>
        <w:t>O</w:t>
      </w:r>
      <w:r w:rsidR="00CD6217" w:rsidRPr="0053697F">
        <w:rPr>
          <w:rFonts w:ascii="Times New Roman" w:hAnsi="Times New Roman" w:cs="Times New Roman"/>
          <w:sz w:val="28"/>
          <w:szCs w:val="28"/>
          <w:vertAlign w:val="subscript"/>
        </w:rPr>
        <w:t>2</w:t>
      </w:r>
      <w:r w:rsidR="00CD6217" w:rsidRPr="0053697F">
        <w:rPr>
          <w:rFonts w:ascii="Times New Roman" w:hAnsi="Times New Roman" w:cs="Times New Roman"/>
          <w:sz w:val="28"/>
          <w:szCs w:val="28"/>
        </w:rPr>
        <w:t xml:space="preserve"> составило 93,92±3,55 (7,01 % </w:t>
      </w:r>
      <w:proofErr w:type="spellStart"/>
      <w:r w:rsidR="00CD6217" w:rsidRPr="0053697F">
        <w:rPr>
          <w:rFonts w:ascii="Times New Roman" w:hAnsi="Times New Roman" w:cs="Times New Roman"/>
          <w:sz w:val="28"/>
          <w:szCs w:val="28"/>
        </w:rPr>
        <w:t>Cu</w:t>
      </w:r>
      <w:proofErr w:type="spellEnd"/>
      <w:r w:rsidR="00CD6217" w:rsidRPr="0053697F">
        <w:rPr>
          <w:rFonts w:ascii="Times New Roman" w:hAnsi="Times New Roman" w:cs="Times New Roman"/>
          <w:sz w:val="28"/>
          <w:szCs w:val="28"/>
        </w:rPr>
        <w:t xml:space="preserve">) и 107,17±7,98 мг/л (7,99 % </w:t>
      </w:r>
      <w:proofErr w:type="spellStart"/>
      <w:r w:rsidR="00CD6217" w:rsidRPr="0053697F">
        <w:rPr>
          <w:rFonts w:ascii="Times New Roman" w:hAnsi="Times New Roman" w:cs="Times New Roman"/>
          <w:sz w:val="28"/>
          <w:szCs w:val="28"/>
        </w:rPr>
        <w:t>Cu</w:t>
      </w:r>
      <w:proofErr w:type="spellEnd"/>
      <w:r w:rsidR="00CD6217" w:rsidRPr="0053697F">
        <w:rPr>
          <w:rFonts w:ascii="Times New Roman" w:hAnsi="Times New Roman" w:cs="Times New Roman"/>
          <w:sz w:val="28"/>
          <w:szCs w:val="28"/>
        </w:rPr>
        <w:t>), соответственно.</w:t>
      </w:r>
    </w:p>
    <w:p w14:paraId="16F8FA0E" w14:textId="77777777" w:rsidR="00CD6217" w:rsidRPr="0053697F" w:rsidRDefault="00CD6217" w:rsidP="00E35B82">
      <w:pPr>
        <w:spacing w:after="0" w:line="240" w:lineRule="auto"/>
        <w:jc w:val="center"/>
        <w:rPr>
          <w:rFonts w:ascii="Times New Roman" w:hAnsi="Times New Roman" w:cs="Times New Roman"/>
          <w:sz w:val="28"/>
          <w:szCs w:val="28"/>
        </w:rPr>
      </w:pPr>
    </w:p>
    <w:p w14:paraId="1DEC6B5C" w14:textId="2D82EC9F" w:rsidR="007E39CD" w:rsidRPr="00AF6F0F" w:rsidRDefault="00AF6F0F" w:rsidP="00AF6F0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3.3.4 </w:t>
      </w:r>
      <w:r w:rsidR="007E39CD" w:rsidRPr="00AF6F0F">
        <w:rPr>
          <w:rFonts w:ascii="Times New Roman" w:hAnsi="Times New Roman" w:cs="Times New Roman"/>
          <w:sz w:val="28"/>
          <w:szCs w:val="28"/>
        </w:rPr>
        <w:t>Влияние температуры процесса</w:t>
      </w:r>
      <w:r w:rsidR="000531FE" w:rsidRPr="00AF6F0F">
        <w:rPr>
          <w:rFonts w:ascii="Times New Roman" w:hAnsi="Times New Roman" w:cs="Times New Roman"/>
          <w:sz w:val="28"/>
          <w:szCs w:val="28"/>
        </w:rPr>
        <w:t xml:space="preserve"> на выщелачивание борнита</w:t>
      </w:r>
    </w:p>
    <w:p w14:paraId="0072BE16" w14:textId="16EA92EA" w:rsidR="00773301" w:rsidRDefault="007E39CD" w:rsidP="0080563F">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Зависимость между температурой и выщелачиванием меди из борнита (</w:t>
      </w:r>
      <w:r w:rsidR="006A5AE9" w:rsidRPr="0053697F">
        <w:rPr>
          <w:rFonts w:ascii="Times New Roman" w:hAnsi="Times New Roman" w:cs="Times New Roman"/>
          <w:sz w:val="28"/>
          <w:szCs w:val="28"/>
        </w:rPr>
        <w:t xml:space="preserve">размер частиц </w:t>
      </w:r>
      <w:r w:rsidRPr="0053697F">
        <w:rPr>
          <w:rFonts w:ascii="Times New Roman" w:hAnsi="Times New Roman" w:cs="Times New Roman"/>
          <w:sz w:val="28"/>
          <w:szCs w:val="28"/>
        </w:rPr>
        <w:t>60</w:t>
      </w:r>
      <w:r w:rsidR="00FD2E8A" w:rsidRPr="0053697F">
        <w:rPr>
          <w:rFonts w:ascii="Times New Roman" w:hAnsi="Times New Roman" w:cs="Times New Roman"/>
          <w:sz w:val="28"/>
          <w:szCs w:val="28"/>
        </w:rPr>
        <w:t>-</w:t>
      </w:r>
      <w:r w:rsidRPr="0053697F">
        <w:rPr>
          <w:rFonts w:ascii="Times New Roman" w:hAnsi="Times New Roman" w:cs="Times New Roman"/>
          <w:sz w:val="28"/>
          <w:szCs w:val="28"/>
        </w:rPr>
        <w:t xml:space="preserve">75 мкм) в раствор показана на рисунке </w:t>
      </w:r>
      <w:r w:rsidR="00F80701">
        <w:rPr>
          <w:rFonts w:ascii="Times New Roman" w:hAnsi="Times New Roman" w:cs="Times New Roman"/>
          <w:sz w:val="28"/>
          <w:szCs w:val="28"/>
        </w:rPr>
        <w:t>29</w:t>
      </w:r>
      <w:r w:rsidRPr="0053697F">
        <w:rPr>
          <w:rFonts w:ascii="Times New Roman" w:hAnsi="Times New Roman" w:cs="Times New Roman"/>
          <w:sz w:val="28"/>
          <w:szCs w:val="28"/>
        </w:rPr>
        <w:t>. Во время процесса выщелачивания концентрации глицина, щелочи</w:t>
      </w:r>
      <w:r w:rsidR="00324602">
        <w:rPr>
          <w:rFonts w:ascii="Times New Roman" w:hAnsi="Times New Roman" w:cs="Times New Roman"/>
          <w:sz w:val="28"/>
          <w:szCs w:val="28"/>
        </w:rPr>
        <w:t xml:space="preserve"> и </w:t>
      </w:r>
      <w:r w:rsidRPr="0053697F">
        <w:rPr>
          <w:rFonts w:ascii="Times New Roman" w:hAnsi="Times New Roman" w:cs="Times New Roman"/>
          <w:sz w:val="28"/>
          <w:szCs w:val="28"/>
        </w:rPr>
        <w:t>пероксида водорода поддерживались на уровне 0,1 М, а температура процесса изменялась от 25 °С до 45 °С</w:t>
      </w:r>
      <w:r w:rsidR="00324602">
        <w:rPr>
          <w:rFonts w:ascii="Times New Roman" w:hAnsi="Times New Roman" w:cs="Times New Roman"/>
          <w:sz w:val="28"/>
          <w:szCs w:val="28"/>
        </w:rPr>
        <w:t xml:space="preserve"> и </w:t>
      </w:r>
      <w:r w:rsidRPr="0053697F">
        <w:rPr>
          <w:rFonts w:ascii="Times New Roman" w:hAnsi="Times New Roman" w:cs="Times New Roman"/>
          <w:sz w:val="28"/>
          <w:szCs w:val="28"/>
        </w:rPr>
        <w:t xml:space="preserve">65 °C. Результаты показывают, что повышение температуры от 25 °С до 45 °С оказывает положительное влияние на извлечение меди из минерала в раствор в течение 5, 10, 20 мин, однако в кинетической точке 30 мин видно, что извлечение меди ниже, чем при 25 °С. В случае повышения температуры от 25 °С до 65 °С также видно положительное влияние на выщелачивание борнита в течение 5, 10 мин, чего нельзя сказать при 20, 30 мин. При 25 °C в течение 20 и 30 мин выщелачивается 83,00±1,34 мг/л (6,19 %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и 107,13±7,98 мг/л (7,99 %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меди, </w:t>
      </w:r>
      <w:r w:rsidR="00FD2E8A" w:rsidRPr="0053697F">
        <w:rPr>
          <w:rFonts w:ascii="Times New Roman" w:hAnsi="Times New Roman" w:cs="Times New Roman"/>
          <w:sz w:val="28"/>
          <w:szCs w:val="28"/>
        </w:rPr>
        <w:t xml:space="preserve">а </w:t>
      </w:r>
      <w:r w:rsidRPr="0053697F">
        <w:rPr>
          <w:rFonts w:ascii="Times New Roman" w:hAnsi="Times New Roman" w:cs="Times New Roman"/>
          <w:sz w:val="28"/>
          <w:szCs w:val="28"/>
        </w:rPr>
        <w:t xml:space="preserve">при 45 °C за то же время извлекается 94,03±3,61 мг/л (7,01 %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и 101,84±1,55 мг/л (7,60 %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меди, соответственно. </w:t>
      </w:r>
      <w:r w:rsidR="00FD2E8A" w:rsidRPr="0053697F">
        <w:rPr>
          <w:rFonts w:ascii="Times New Roman" w:hAnsi="Times New Roman" w:cs="Times New Roman"/>
          <w:sz w:val="28"/>
          <w:szCs w:val="28"/>
        </w:rPr>
        <w:t>В</w:t>
      </w:r>
      <w:r w:rsidRPr="0053697F">
        <w:rPr>
          <w:rFonts w:ascii="Times New Roman" w:hAnsi="Times New Roman" w:cs="Times New Roman"/>
          <w:sz w:val="28"/>
          <w:szCs w:val="28"/>
        </w:rPr>
        <w:t xml:space="preserve"> случае 65 °С в течение 20, 30 мин извлеклось 75,57±0,66 мг/л (5,64 %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77,16±1,60 мг/л (5,76 %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меди, соответственно.</w:t>
      </w:r>
    </w:p>
    <w:p w14:paraId="1C9F7090" w14:textId="77777777" w:rsidR="0080563F" w:rsidRPr="0053697F" w:rsidRDefault="0080563F" w:rsidP="0080563F">
      <w:pPr>
        <w:spacing w:after="0" w:line="240" w:lineRule="auto"/>
        <w:ind w:firstLine="567"/>
        <w:jc w:val="both"/>
        <w:rPr>
          <w:rFonts w:ascii="Times New Roman" w:hAnsi="Times New Roman" w:cs="Times New Roman"/>
          <w:sz w:val="28"/>
          <w:szCs w:val="28"/>
        </w:rPr>
      </w:pPr>
    </w:p>
    <w:p w14:paraId="22FEC874" w14:textId="77777777" w:rsidR="00776212" w:rsidRPr="0053697F" w:rsidRDefault="00776212" w:rsidP="00776212">
      <w:pPr>
        <w:spacing w:after="0" w:line="240" w:lineRule="auto"/>
        <w:jc w:val="center"/>
        <w:rPr>
          <w:rFonts w:ascii="Times New Roman" w:hAnsi="Times New Roman" w:cs="Times New Roman"/>
          <w:b/>
          <w:bCs/>
          <w:sz w:val="28"/>
          <w:szCs w:val="28"/>
        </w:rPr>
      </w:pPr>
      <w:r w:rsidRPr="0053697F">
        <w:rPr>
          <w:noProof/>
        </w:rPr>
        <w:drawing>
          <wp:inline distT="0" distB="0" distL="0" distR="0" wp14:anchorId="7ACDAC52" wp14:editId="3F58D055">
            <wp:extent cx="3429000" cy="2591435"/>
            <wp:effectExtent l="0" t="0" r="0" b="0"/>
            <wp:docPr id="19265763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749" cy="2592001"/>
                    </a:xfrm>
                    <a:prstGeom prst="rect">
                      <a:avLst/>
                    </a:prstGeom>
                    <a:noFill/>
                    <a:ln>
                      <a:noFill/>
                    </a:ln>
                  </pic:spPr>
                </pic:pic>
              </a:graphicData>
            </a:graphic>
          </wp:inline>
        </w:drawing>
      </w:r>
    </w:p>
    <w:p w14:paraId="235CC9AF" w14:textId="77777777" w:rsidR="00776212" w:rsidRPr="0053697F" w:rsidRDefault="00776212" w:rsidP="00776212">
      <w:pPr>
        <w:spacing w:after="0" w:line="240" w:lineRule="auto"/>
        <w:jc w:val="center"/>
        <w:rPr>
          <w:rFonts w:ascii="Times New Roman" w:hAnsi="Times New Roman" w:cs="Times New Roman"/>
          <w:b/>
          <w:bCs/>
          <w:sz w:val="28"/>
          <w:szCs w:val="28"/>
        </w:rPr>
      </w:pPr>
    </w:p>
    <w:p w14:paraId="766FFC2E" w14:textId="77777777" w:rsidR="00D42070" w:rsidRDefault="00776212" w:rsidP="00776212">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F80701">
        <w:rPr>
          <w:rFonts w:ascii="Times New Roman" w:hAnsi="Times New Roman" w:cs="Times New Roman"/>
          <w:sz w:val="28"/>
          <w:szCs w:val="28"/>
        </w:rPr>
        <w:t>29</w:t>
      </w:r>
      <w:r w:rsidRPr="0053697F">
        <w:rPr>
          <w:rFonts w:ascii="Times New Roman" w:hAnsi="Times New Roman" w:cs="Times New Roman"/>
          <w:sz w:val="28"/>
          <w:szCs w:val="28"/>
        </w:rPr>
        <w:t xml:space="preserve"> – Влияние температуры процесса на выщелачивание борнита </w:t>
      </w:r>
    </w:p>
    <w:p w14:paraId="39B1F340" w14:textId="10DFD80C" w:rsidR="00776212" w:rsidRPr="0053697F" w:rsidRDefault="00776212" w:rsidP="00776212">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в системе 0,1M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p>
    <w:p w14:paraId="56DE2358" w14:textId="77777777" w:rsidR="00776212" w:rsidRDefault="00776212" w:rsidP="007E39CD">
      <w:pPr>
        <w:spacing w:after="0" w:line="240" w:lineRule="auto"/>
        <w:ind w:firstLine="567"/>
        <w:jc w:val="both"/>
        <w:rPr>
          <w:rFonts w:ascii="Times New Roman" w:hAnsi="Times New Roman" w:cs="Times New Roman"/>
          <w:sz w:val="28"/>
          <w:szCs w:val="28"/>
        </w:rPr>
      </w:pPr>
    </w:p>
    <w:p w14:paraId="5046612B" w14:textId="2C554F31" w:rsidR="0080563F" w:rsidRPr="0053697F" w:rsidRDefault="0080563F" w:rsidP="0080563F">
      <w:pPr>
        <w:tabs>
          <w:tab w:val="num" w:pos="720"/>
        </w:tabs>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Борнит занимает промежуточное положение между халькозином и халькопиритом по составу и структуре, состоящий из нескольких фаз, каждая из </w:t>
      </w:r>
      <w:r w:rsidRPr="0053697F">
        <w:rPr>
          <w:rFonts w:ascii="Times New Roman" w:hAnsi="Times New Roman" w:cs="Times New Roman"/>
          <w:sz w:val="28"/>
          <w:szCs w:val="28"/>
        </w:rPr>
        <w:lastRenderedPageBreak/>
        <w:t>которых с разной скоростью может реагировать на процесс выщелачивания. Это, предположено, объясняет сложный характер зависимости извлечения меди от температуры. При 45 °C может достигаться оптимальный баланс между скоростью окисления, доступностью глицина и стабильностью пероксида водорода, а при 65 °C, возможно, ускоряется разложение глицина и пероксида водорода, что снижает эффективность процесса. Кроме этого, при высоких температурах может наблюдаться образование промежуточных фаз или осаждение продуктов реакции, что временно замедляет процесс.</w:t>
      </w:r>
    </w:p>
    <w:p w14:paraId="441B888A" w14:textId="77777777" w:rsidR="00CD3356" w:rsidRDefault="00773301" w:rsidP="00CD3356">
      <w:pPr>
        <w:tabs>
          <w:tab w:val="num" w:pos="720"/>
        </w:tabs>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Несмотря на то, что повышение температуры улучшает скорость выщелачивания борнита на начальных этапах выщелачивания, увеличение температуры от </w:t>
      </w:r>
      <w:r w:rsidR="00A42248" w:rsidRPr="0053697F">
        <w:rPr>
          <w:rFonts w:ascii="Times New Roman" w:hAnsi="Times New Roman" w:cs="Times New Roman"/>
          <w:sz w:val="28"/>
          <w:szCs w:val="28"/>
        </w:rPr>
        <w:t xml:space="preserve">25 °С </w:t>
      </w:r>
      <w:r w:rsidRPr="0053697F">
        <w:rPr>
          <w:rFonts w:ascii="Times New Roman" w:hAnsi="Times New Roman" w:cs="Times New Roman"/>
          <w:sz w:val="28"/>
          <w:szCs w:val="28"/>
        </w:rPr>
        <w:t xml:space="preserve">до 45 °С, 65 °C в целом может быть ограничено увеличением капитальных и эксплуатационных затрат. </w:t>
      </w:r>
      <w:r w:rsidR="001E3C0D" w:rsidRPr="0053697F">
        <w:rPr>
          <w:rFonts w:ascii="Times New Roman" w:hAnsi="Times New Roman" w:cs="Times New Roman"/>
          <w:sz w:val="28"/>
          <w:szCs w:val="28"/>
        </w:rPr>
        <w:t xml:space="preserve">В связи с этим </w:t>
      </w:r>
      <w:r w:rsidRPr="0053697F">
        <w:rPr>
          <w:rFonts w:ascii="Times New Roman" w:hAnsi="Times New Roman" w:cs="Times New Roman"/>
          <w:sz w:val="28"/>
          <w:szCs w:val="28"/>
        </w:rPr>
        <w:t>при оценке других параметров</w:t>
      </w:r>
      <w:r w:rsidR="00A42248" w:rsidRPr="0053697F">
        <w:rPr>
          <w:rFonts w:ascii="Times New Roman" w:hAnsi="Times New Roman" w:cs="Times New Roman"/>
          <w:sz w:val="28"/>
          <w:szCs w:val="28"/>
        </w:rPr>
        <w:t xml:space="preserve"> </w:t>
      </w:r>
      <w:r w:rsidRPr="0053697F">
        <w:rPr>
          <w:rFonts w:ascii="Times New Roman" w:hAnsi="Times New Roman" w:cs="Times New Roman"/>
          <w:sz w:val="28"/>
          <w:szCs w:val="28"/>
        </w:rPr>
        <w:t>поддерживалась температура 25 °C.</w:t>
      </w:r>
    </w:p>
    <w:p w14:paraId="3716821E" w14:textId="77777777" w:rsidR="00CD3356" w:rsidRDefault="00CD3356" w:rsidP="00CD3356">
      <w:pPr>
        <w:tabs>
          <w:tab w:val="num" w:pos="720"/>
        </w:tabs>
        <w:spacing w:after="0" w:line="240" w:lineRule="auto"/>
        <w:ind w:firstLine="567"/>
        <w:jc w:val="both"/>
        <w:rPr>
          <w:rFonts w:ascii="Times New Roman" w:hAnsi="Times New Roman" w:cs="Times New Roman"/>
          <w:sz w:val="28"/>
          <w:szCs w:val="28"/>
        </w:rPr>
      </w:pPr>
    </w:p>
    <w:p w14:paraId="417EC9E7" w14:textId="758A9A61" w:rsidR="001F1FF3" w:rsidRPr="00CD3356" w:rsidRDefault="00CD3356" w:rsidP="00CD3356">
      <w:pPr>
        <w:tabs>
          <w:tab w:val="num" w:pos="720"/>
        </w:tabs>
        <w:spacing w:after="0" w:line="240" w:lineRule="auto"/>
        <w:ind w:firstLine="567"/>
        <w:jc w:val="both"/>
        <w:rPr>
          <w:rFonts w:ascii="Times New Roman" w:hAnsi="Times New Roman" w:cs="Times New Roman"/>
          <w:b/>
          <w:bCs/>
          <w:sz w:val="28"/>
          <w:szCs w:val="28"/>
        </w:rPr>
      </w:pPr>
      <w:r w:rsidRPr="00CD3356">
        <w:rPr>
          <w:rFonts w:ascii="Times New Roman" w:hAnsi="Times New Roman" w:cs="Times New Roman"/>
          <w:b/>
          <w:bCs/>
          <w:sz w:val="28"/>
          <w:szCs w:val="28"/>
        </w:rPr>
        <w:t xml:space="preserve">3.4 </w:t>
      </w:r>
      <w:r w:rsidR="001F1FF3" w:rsidRPr="00CD3356">
        <w:rPr>
          <w:rFonts w:ascii="Times New Roman" w:hAnsi="Times New Roman" w:cs="Times New Roman"/>
          <w:b/>
          <w:bCs/>
          <w:sz w:val="28"/>
          <w:szCs w:val="28"/>
        </w:rPr>
        <w:t>Глициновое выщелачивание халькопирита</w:t>
      </w:r>
    </w:p>
    <w:p w14:paraId="7531199B" w14:textId="77777777" w:rsidR="00CD3356" w:rsidRDefault="001F1FF3" w:rsidP="00CD3356">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Минерал халькопирит, как было описано ранее, составляет около 70 % мировых запасов меди, таким образом, определение кинетики выщелачивания халькопирита важно, чтобы иметь полное представление об извлечении меди в щелочных глициновых растворах.</w:t>
      </w:r>
    </w:p>
    <w:p w14:paraId="3E7D4DA7" w14:textId="77777777" w:rsidR="00CD3356" w:rsidRDefault="00CD3356" w:rsidP="00CD3356">
      <w:pPr>
        <w:spacing w:after="0" w:line="240" w:lineRule="auto"/>
        <w:ind w:firstLine="567"/>
        <w:jc w:val="both"/>
        <w:rPr>
          <w:rFonts w:ascii="Times New Roman" w:hAnsi="Times New Roman" w:cs="Times New Roman"/>
          <w:sz w:val="28"/>
          <w:szCs w:val="28"/>
        </w:rPr>
      </w:pPr>
    </w:p>
    <w:p w14:paraId="6E4F7420" w14:textId="5061D87F" w:rsidR="001F1FF3" w:rsidRPr="00CD3356" w:rsidRDefault="00CD3356" w:rsidP="00CD335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3.4.1 </w:t>
      </w:r>
      <w:r w:rsidR="001F1FF3" w:rsidRPr="00CD3356">
        <w:rPr>
          <w:rFonts w:ascii="Times New Roman" w:hAnsi="Times New Roman" w:cs="Times New Roman"/>
          <w:sz w:val="28"/>
          <w:szCs w:val="28"/>
        </w:rPr>
        <w:t>Влияние начальной концентрации глицина</w:t>
      </w:r>
      <w:r w:rsidR="00CE2A1C" w:rsidRPr="00CD3356">
        <w:rPr>
          <w:rFonts w:ascii="Times New Roman" w:hAnsi="Times New Roman" w:cs="Times New Roman"/>
          <w:sz w:val="28"/>
          <w:szCs w:val="28"/>
        </w:rPr>
        <w:t xml:space="preserve"> на выщелачивание халькопирита</w:t>
      </w:r>
    </w:p>
    <w:p w14:paraId="6C4E0094" w14:textId="29CA92B2" w:rsidR="00C90DA6" w:rsidRPr="00C90DA6" w:rsidRDefault="001F1FF3" w:rsidP="00C90DA6">
      <w:pPr>
        <w:spacing w:after="0" w:line="240" w:lineRule="auto"/>
        <w:ind w:firstLine="567"/>
        <w:jc w:val="both"/>
        <w:rPr>
          <w:rFonts w:ascii="Times New Roman" w:hAnsi="Times New Roman" w:cs="Times New Roman"/>
          <w:sz w:val="28"/>
          <w:szCs w:val="28"/>
        </w:rPr>
      </w:pPr>
      <w:r w:rsidRPr="00FF3DF4">
        <w:rPr>
          <w:rFonts w:ascii="Times New Roman" w:hAnsi="Times New Roman" w:cs="Times New Roman"/>
          <w:sz w:val="28"/>
          <w:szCs w:val="28"/>
        </w:rPr>
        <w:t>Эксперименты по изучению влияния начальной концентрации глицина на кинетику выщелачивания халькопирита (</w:t>
      </w:r>
      <w:r w:rsidR="006A5AE9" w:rsidRPr="00FF3DF4">
        <w:rPr>
          <w:rFonts w:ascii="Times New Roman" w:hAnsi="Times New Roman" w:cs="Times New Roman"/>
          <w:sz w:val="28"/>
          <w:szCs w:val="28"/>
        </w:rPr>
        <w:t xml:space="preserve">размер частиц </w:t>
      </w:r>
      <w:r w:rsidRPr="00FF3DF4">
        <w:rPr>
          <w:rFonts w:ascii="Times New Roman" w:hAnsi="Times New Roman" w:cs="Times New Roman"/>
          <w:sz w:val="28"/>
          <w:szCs w:val="28"/>
        </w:rPr>
        <w:t>60</w:t>
      </w:r>
      <w:r w:rsidR="00083E0F" w:rsidRPr="00FF3DF4">
        <w:rPr>
          <w:rFonts w:ascii="Times New Roman" w:hAnsi="Times New Roman" w:cs="Times New Roman"/>
          <w:sz w:val="28"/>
          <w:szCs w:val="28"/>
        </w:rPr>
        <w:t>-</w:t>
      </w:r>
      <w:r w:rsidRPr="00FF3DF4">
        <w:rPr>
          <w:rFonts w:ascii="Times New Roman" w:hAnsi="Times New Roman" w:cs="Times New Roman"/>
          <w:sz w:val="28"/>
          <w:szCs w:val="28"/>
        </w:rPr>
        <w:t>75 мкм) в щелочн</w:t>
      </w:r>
      <w:r w:rsidR="009F08E4" w:rsidRPr="00FF3DF4">
        <w:rPr>
          <w:rFonts w:ascii="Times New Roman" w:hAnsi="Times New Roman" w:cs="Times New Roman"/>
          <w:sz w:val="28"/>
          <w:szCs w:val="28"/>
        </w:rPr>
        <w:t xml:space="preserve">ой среде в присутствии </w:t>
      </w:r>
      <w:r w:rsidRPr="00FF3DF4">
        <w:rPr>
          <w:rFonts w:ascii="Times New Roman" w:hAnsi="Times New Roman" w:cs="Times New Roman"/>
          <w:sz w:val="28"/>
          <w:szCs w:val="28"/>
        </w:rPr>
        <w:t>пероксида водорода</w:t>
      </w:r>
      <w:r w:rsidR="00E25D79" w:rsidRPr="00FF3DF4">
        <w:rPr>
          <w:rFonts w:ascii="Times New Roman" w:hAnsi="Times New Roman" w:cs="Times New Roman"/>
          <w:sz w:val="28"/>
          <w:szCs w:val="28"/>
        </w:rPr>
        <w:t xml:space="preserve"> проводились </w:t>
      </w:r>
      <w:r w:rsidRPr="00FF3DF4">
        <w:rPr>
          <w:rFonts w:ascii="Times New Roman" w:hAnsi="Times New Roman" w:cs="Times New Roman"/>
          <w:sz w:val="28"/>
          <w:szCs w:val="28"/>
        </w:rPr>
        <w:t>путем изменения</w:t>
      </w:r>
      <w:r w:rsidR="009F08E4" w:rsidRPr="00FF3DF4">
        <w:rPr>
          <w:rFonts w:ascii="Times New Roman" w:hAnsi="Times New Roman" w:cs="Times New Roman"/>
          <w:sz w:val="28"/>
          <w:szCs w:val="28"/>
        </w:rPr>
        <w:t xml:space="preserve"> концентрации глицина</w:t>
      </w:r>
      <w:r w:rsidRPr="00FF3DF4">
        <w:rPr>
          <w:rFonts w:ascii="Times New Roman" w:hAnsi="Times New Roman" w:cs="Times New Roman"/>
          <w:sz w:val="28"/>
          <w:szCs w:val="28"/>
        </w:rPr>
        <w:t xml:space="preserve"> от 0,1 М</w:t>
      </w:r>
      <w:r w:rsidR="009F08E4" w:rsidRPr="00FF3DF4">
        <w:rPr>
          <w:rFonts w:ascii="Times New Roman" w:hAnsi="Times New Roman" w:cs="Times New Roman"/>
          <w:sz w:val="28"/>
          <w:szCs w:val="28"/>
        </w:rPr>
        <w:t xml:space="preserve"> до </w:t>
      </w:r>
      <w:r w:rsidRPr="00FF3DF4">
        <w:rPr>
          <w:rFonts w:ascii="Times New Roman" w:hAnsi="Times New Roman" w:cs="Times New Roman"/>
          <w:sz w:val="28"/>
          <w:szCs w:val="28"/>
        </w:rPr>
        <w:t>0,5 М, 0,75 М</w:t>
      </w:r>
      <w:r w:rsidR="009F08E4" w:rsidRPr="00FF3DF4">
        <w:rPr>
          <w:rFonts w:ascii="Times New Roman" w:hAnsi="Times New Roman" w:cs="Times New Roman"/>
          <w:sz w:val="28"/>
          <w:szCs w:val="28"/>
        </w:rPr>
        <w:t xml:space="preserve">, </w:t>
      </w:r>
      <w:r w:rsidRPr="00FF3DF4">
        <w:rPr>
          <w:rFonts w:ascii="Times New Roman" w:hAnsi="Times New Roman" w:cs="Times New Roman"/>
          <w:sz w:val="28"/>
          <w:szCs w:val="28"/>
        </w:rPr>
        <w:t>1 М при постоянных значени</w:t>
      </w:r>
      <w:r w:rsidR="00FF3DF4" w:rsidRPr="00FF3DF4">
        <w:rPr>
          <w:rFonts w:ascii="Times New Roman" w:hAnsi="Times New Roman" w:cs="Times New Roman"/>
          <w:sz w:val="28"/>
          <w:szCs w:val="28"/>
        </w:rPr>
        <w:t>ях</w:t>
      </w:r>
      <w:r w:rsidRPr="00FF3DF4">
        <w:rPr>
          <w:rFonts w:ascii="Times New Roman" w:hAnsi="Times New Roman" w:cs="Times New Roman"/>
          <w:sz w:val="28"/>
          <w:szCs w:val="28"/>
        </w:rPr>
        <w:t xml:space="preserve"> концентраций</w:t>
      </w:r>
      <w:r w:rsidR="00FF3DF4" w:rsidRPr="00FF3DF4">
        <w:rPr>
          <w:rFonts w:ascii="Times New Roman" w:hAnsi="Times New Roman" w:cs="Times New Roman"/>
          <w:sz w:val="28"/>
          <w:szCs w:val="28"/>
        </w:rPr>
        <w:t xml:space="preserve"> </w:t>
      </w:r>
      <w:r w:rsidR="00FF3DF4" w:rsidRPr="00FF3DF4">
        <w:rPr>
          <w:rFonts w:ascii="Times New Roman" w:hAnsi="Times New Roman" w:cs="Times New Roman"/>
          <w:sz w:val="28"/>
          <w:szCs w:val="28"/>
          <w:lang w:val="en-US"/>
        </w:rPr>
        <w:t>NaOH</w:t>
      </w:r>
      <w:r w:rsidR="00FF3DF4" w:rsidRPr="00FF3DF4">
        <w:rPr>
          <w:rFonts w:ascii="Times New Roman" w:hAnsi="Times New Roman" w:cs="Times New Roman"/>
          <w:sz w:val="28"/>
          <w:szCs w:val="28"/>
        </w:rPr>
        <w:t xml:space="preserve"> </w:t>
      </w:r>
      <w:r w:rsidRPr="00FF3DF4">
        <w:rPr>
          <w:rFonts w:ascii="Times New Roman" w:hAnsi="Times New Roman" w:cs="Times New Roman"/>
          <w:sz w:val="28"/>
          <w:szCs w:val="28"/>
        </w:rPr>
        <w:t xml:space="preserve">и </w:t>
      </w:r>
      <w:r w:rsidR="00FF3DF4" w:rsidRPr="00FF3DF4">
        <w:rPr>
          <w:rFonts w:ascii="Times New Roman" w:hAnsi="Times New Roman" w:cs="Times New Roman"/>
          <w:sz w:val="28"/>
          <w:szCs w:val="28"/>
          <w:lang w:val="en-US"/>
        </w:rPr>
        <w:t>H</w:t>
      </w:r>
      <w:r w:rsidR="00FF3DF4" w:rsidRPr="00FF3DF4">
        <w:rPr>
          <w:rFonts w:ascii="Times New Roman" w:hAnsi="Times New Roman" w:cs="Times New Roman"/>
          <w:sz w:val="28"/>
          <w:szCs w:val="28"/>
          <w:vertAlign w:val="subscript"/>
        </w:rPr>
        <w:t>2</w:t>
      </w:r>
      <w:r w:rsidR="00FF3DF4" w:rsidRPr="00FF3DF4">
        <w:rPr>
          <w:rFonts w:ascii="Times New Roman" w:hAnsi="Times New Roman" w:cs="Times New Roman"/>
          <w:sz w:val="28"/>
          <w:szCs w:val="28"/>
          <w:lang w:val="en-US"/>
        </w:rPr>
        <w:t>O</w:t>
      </w:r>
      <w:r w:rsidR="00FF3DF4" w:rsidRPr="00FF3DF4">
        <w:rPr>
          <w:rFonts w:ascii="Times New Roman" w:hAnsi="Times New Roman" w:cs="Times New Roman"/>
          <w:sz w:val="28"/>
          <w:szCs w:val="28"/>
          <w:vertAlign w:val="subscript"/>
        </w:rPr>
        <w:t>2</w:t>
      </w:r>
      <w:r w:rsidR="00FF3DF4" w:rsidRPr="00FF3DF4">
        <w:rPr>
          <w:rFonts w:ascii="Times New Roman" w:hAnsi="Times New Roman" w:cs="Times New Roman"/>
          <w:sz w:val="28"/>
          <w:szCs w:val="28"/>
        </w:rPr>
        <w:t xml:space="preserve"> (по </w:t>
      </w:r>
      <w:r w:rsidRPr="00FF3DF4">
        <w:rPr>
          <w:rFonts w:ascii="Times New Roman" w:hAnsi="Times New Roman" w:cs="Times New Roman"/>
          <w:sz w:val="28"/>
          <w:szCs w:val="28"/>
        </w:rPr>
        <w:t>0,1 М</w:t>
      </w:r>
      <w:r w:rsidR="00FF3DF4" w:rsidRPr="00FF3DF4">
        <w:rPr>
          <w:rFonts w:ascii="Times New Roman" w:hAnsi="Times New Roman" w:cs="Times New Roman"/>
          <w:sz w:val="28"/>
          <w:szCs w:val="28"/>
        </w:rPr>
        <w:t xml:space="preserve">) </w:t>
      </w:r>
      <w:r w:rsidRPr="00FF3DF4">
        <w:rPr>
          <w:rFonts w:ascii="Times New Roman" w:hAnsi="Times New Roman" w:cs="Times New Roman"/>
          <w:sz w:val="28"/>
          <w:szCs w:val="28"/>
        </w:rPr>
        <w:t>и температур</w:t>
      </w:r>
      <w:r w:rsidR="00FF3DF4" w:rsidRPr="00FF3DF4">
        <w:rPr>
          <w:rFonts w:ascii="Times New Roman" w:hAnsi="Times New Roman" w:cs="Times New Roman"/>
          <w:sz w:val="28"/>
          <w:szCs w:val="28"/>
        </w:rPr>
        <w:t>е</w:t>
      </w:r>
      <w:r w:rsidRPr="00FF3DF4">
        <w:rPr>
          <w:rFonts w:ascii="Times New Roman" w:hAnsi="Times New Roman" w:cs="Times New Roman"/>
          <w:sz w:val="28"/>
          <w:szCs w:val="28"/>
        </w:rPr>
        <w:t xml:space="preserve"> процесса 25 °С.</w:t>
      </w:r>
      <w:r w:rsidR="00FF3DF4" w:rsidRPr="00FF3DF4">
        <w:rPr>
          <w:rFonts w:ascii="Times New Roman" w:hAnsi="Times New Roman" w:cs="Times New Roman"/>
          <w:sz w:val="28"/>
          <w:szCs w:val="28"/>
        </w:rPr>
        <w:t xml:space="preserve"> </w:t>
      </w:r>
      <w:r w:rsidR="00E25D79" w:rsidRPr="00E25D79">
        <w:rPr>
          <w:rFonts w:ascii="Times New Roman" w:hAnsi="Times New Roman" w:cs="Times New Roman"/>
          <w:sz w:val="28"/>
          <w:szCs w:val="28"/>
        </w:rPr>
        <w:t>Время выщелачивания составляло 5, 10, 20 и 30 минут.</w:t>
      </w:r>
    </w:p>
    <w:p w14:paraId="672FC425" w14:textId="5B6A8064" w:rsidR="00C90DA6" w:rsidRPr="00C90DA6" w:rsidRDefault="00C90DA6" w:rsidP="00C90DA6">
      <w:pPr>
        <w:spacing w:after="0" w:line="240" w:lineRule="auto"/>
        <w:ind w:firstLine="567"/>
        <w:jc w:val="both"/>
        <w:rPr>
          <w:rFonts w:ascii="Times New Roman" w:hAnsi="Times New Roman" w:cs="Times New Roman"/>
          <w:sz w:val="28"/>
          <w:szCs w:val="28"/>
        </w:rPr>
      </w:pPr>
      <w:r w:rsidRPr="00C90DA6">
        <w:rPr>
          <w:rFonts w:ascii="Times New Roman" w:hAnsi="Times New Roman" w:cs="Times New Roman"/>
          <w:sz w:val="28"/>
          <w:szCs w:val="28"/>
        </w:rPr>
        <w:t>Как видно на рисунке 30, по мере увеличения продолжительности проведения опыта концентрация извлеченных ионов меди в растворе возрастает, тогда как увеличение концентрации глицина в системе Gly-0,1M NaOH-0,1M H</w:t>
      </w:r>
      <w:r w:rsidRPr="00C90DA6">
        <w:rPr>
          <w:rFonts w:ascii="Times New Roman" w:hAnsi="Times New Roman" w:cs="Times New Roman"/>
          <w:sz w:val="28"/>
          <w:szCs w:val="28"/>
          <w:vertAlign w:val="subscript"/>
        </w:rPr>
        <w:t>2</w:t>
      </w:r>
      <w:r w:rsidRPr="00C90DA6">
        <w:rPr>
          <w:rFonts w:ascii="Times New Roman" w:hAnsi="Times New Roman" w:cs="Times New Roman"/>
          <w:sz w:val="28"/>
          <w:szCs w:val="28"/>
        </w:rPr>
        <w:t>O</w:t>
      </w:r>
      <w:r w:rsidRPr="00C90DA6">
        <w:rPr>
          <w:rFonts w:ascii="Times New Roman" w:hAnsi="Times New Roman" w:cs="Times New Roman"/>
          <w:sz w:val="28"/>
          <w:szCs w:val="28"/>
          <w:vertAlign w:val="subscript"/>
        </w:rPr>
        <w:t>2</w:t>
      </w:r>
      <w:r w:rsidRPr="00C90DA6">
        <w:rPr>
          <w:rFonts w:ascii="Times New Roman" w:hAnsi="Times New Roman" w:cs="Times New Roman"/>
          <w:sz w:val="28"/>
          <w:szCs w:val="28"/>
        </w:rPr>
        <w:t xml:space="preserve"> сопровождается снижением степени извлечения меди. Подобная тенденция, вероятно, связана с понижением рН среды при росте концентрации глицина, что приводит к уменьшению мольной доли </w:t>
      </w:r>
      <w:proofErr w:type="spellStart"/>
      <w:r w:rsidRPr="00C90DA6">
        <w:rPr>
          <w:rFonts w:ascii="Times New Roman" w:hAnsi="Times New Roman" w:cs="Times New Roman"/>
          <w:sz w:val="28"/>
          <w:szCs w:val="28"/>
        </w:rPr>
        <w:t>глицинат</w:t>
      </w:r>
      <w:proofErr w:type="spellEnd"/>
      <w:r w:rsidRPr="00C90DA6">
        <w:rPr>
          <w:rFonts w:ascii="Times New Roman" w:hAnsi="Times New Roman" w:cs="Times New Roman"/>
          <w:sz w:val="28"/>
          <w:szCs w:val="28"/>
        </w:rPr>
        <w:t>-анионов в растворе [61, с. 57; 71, с. 122].</w:t>
      </w:r>
    </w:p>
    <w:p w14:paraId="77EEE2E4" w14:textId="77777777" w:rsidR="00BA3B3A" w:rsidRDefault="00C218F1" w:rsidP="00BA3B3A">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Значительное уменьшение извлечения меди практически в 2,5 раза по сравнению с системой с 0,1 M </w:t>
      </w: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rPr>
        <w:t xml:space="preserve"> наблюдалось в системе с 1 M </w:t>
      </w: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rPr>
        <w:t>. В системе 1М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 в течение 30 мин выщелачивания наибольшее значение концентрации извлеченной меди составило 9,87±0,81 мг/л (1,45 %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в то время как в системе с 0,1 М </w:t>
      </w: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rPr>
        <w:t xml:space="preserve"> извлеклось 25,93±1,98 мг/л меди (3,80 %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Было обнаружено, что нет существенной разницы между количеством меди, извлеченной в системах с 0,5 М </w:t>
      </w: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rPr>
        <w:t xml:space="preserve"> и 0,75 M </w:t>
      </w: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rPr>
        <w:t xml:space="preserve">, в которых в течение 30 мин было достигнуто 12,30±0,88 мг/л (1,80 %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и 11,95±0,71 мг/л (1,75 %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извлеченной меди, соответственно.</w:t>
      </w:r>
    </w:p>
    <w:p w14:paraId="69FF8137" w14:textId="30EC6517" w:rsidR="008C4E94" w:rsidRPr="008C4E94" w:rsidRDefault="008C4E94" w:rsidP="00BA3B3A">
      <w:pPr>
        <w:spacing w:after="0" w:line="240" w:lineRule="auto"/>
        <w:ind w:firstLine="567"/>
        <w:jc w:val="both"/>
        <w:rPr>
          <w:rFonts w:ascii="Times New Roman" w:hAnsi="Times New Roman" w:cs="Times New Roman"/>
          <w:sz w:val="28"/>
          <w:szCs w:val="28"/>
        </w:rPr>
      </w:pPr>
      <w:r w:rsidRPr="008C4E94">
        <w:rPr>
          <w:rFonts w:ascii="Times New Roman" w:hAnsi="Times New Roman" w:cs="Times New Roman"/>
          <w:sz w:val="28"/>
          <w:szCs w:val="28"/>
        </w:rPr>
        <w:lastRenderedPageBreak/>
        <w:t>Аналогично халькозину и борниту, извлечение меди из халькопирита</w:t>
      </w:r>
      <w:r w:rsidR="00BA3B3A" w:rsidRPr="00BA3B3A">
        <w:rPr>
          <w:rFonts w:ascii="Times New Roman" w:hAnsi="Times New Roman" w:cs="Times New Roman"/>
          <w:sz w:val="28"/>
          <w:szCs w:val="28"/>
        </w:rPr>
        <w:t xml:space="preserve"> </w:t>
      </w:r>
      <w:r w:rsidRPr="008C4E94">
        <w:rPr>
          <w:rFonts w:ascii="Times New Roman" w:hAnsi="Times New Roman" w:cs="Times New Roman"/>
          <w:sz w:val="28"/>
          <w:szCs w:val="28"/>
        </w:rPr>
        <w:t xml:space="preserve">не происходило ни </w:t>
      </w:r>
      <w:r w:rsidR="00BA3B3A" w:rsidRPr="00BA3B3A">
        <w:rPr>
          <w:rFonts w:ascii="Times New Roman" w:hAnsi="Times New Roman" w:cs="Times New Roman"/>
          <w:sz w:val="28"/>
          <w:szCs w:val="28"/>
        </w:rPr>
        <w:t xml:space="preserve">в самостоятельном растворе </w:t>
      </w:r>
      <w:r w:rsidRPr="008C4E94">
        <w:rPr>
          <w:rFonts w:ascii="Times New Roman" w:hAnsi="Times New Roman" w:cs="Times New Roman"/>
          <w:sz w:val="28"/>
          <w:szCs w:val="28"/>
        </w:rPr>
        <w:t>пероксид</w:t>
      </w:r>
      <w:r w:rsidR="00BA3B3A" w:rsidRPr="00BA3B3A">
        <w:rPr>
          <w:rFonts w:ascii="Times New Roman" w:hAnsi="Times New Roman" w:cs="Times New Roman"/>
          <w:sz w:val="28"/>
          <w:szCs w:val="28"/>
        </w:rPr>
        <w:t xml:space="preserve">а </w:t>
      </w:r>
      <w:r w:rsidRPr="008C4E94">
        <w:rPr>
          <w:rFonts w:ascii="Times New Roman" w:hAnsi="Times New Roman" w:cs="Times New Roman"/>
          <w:sz w:val="28"/>
          <w:szCs w:val="28"/>
        </w:rPr>
        <w:t>водорода, ни в системе 0,1M NaOH</w:t>
      </w:r>
      <w:r w:rsidR="00BA3B3A" w:rsidRPr="00BA3B3A">
        <w:rPr>
          <w:rFonts w:ascii="Times New Roman" w:hAnsi="Times New Roman" w:cs="Times New Roman"/>
          <w:sz w:val="28"/>
          <w:szCs w:val="28"/>
        </w:rPr>
        <w:t>-</w:t>
      </w:r>
      <w:r w:rsidRPr="008C4E94">
        <w:rPr>
          <w:rFonts w:ascii="Times New Roman" w:hAnsi="Times New Roman" w:cs="Times New Roman"/>
          <w:sz w:val="28"/>
          <w:szCs w:val="28"/>
        </w:rPr>
        <w:t>0,1M H</w:t>
      </w:r>
      <w:r w:rsidR="00BA3B3A" w:rsidRPr="00BA3B3A">
        <w:rPr>
          <w:rFonts w:ascii="Times New Roman" w:hAnsi="Times New Roman" w:cs="Times New Roman"/>
          <w:sz w:val="28"/>
          <w:szCs w:val="28"/>
          <w:vertAlign w:val="subscript"/>
        </w:rPr>
        <w:t>2</w:t>
      </w:r>
      <w:r w:rsidRPr="008C4E94">
        <w:rPr>
          <w:rFonts w:ascii="Times New Roman" w:hAnsi="Times New Roman" w:cs="Times New Roman"/>
          <w:sz w:val="28"/>
          <w:szCs w:val="28"/>
        </w:rPr>
        <w:t>O</w:t>
      </w:r>
      <w:r w:rsidR="00BA3B3A" w:rsidRPr="00BA3B3A">
        <w:rPr>
          <w:rFonts w:ascii="Times New Roman" w:hAnsi="Times New Roman" w:cs="Times New Roman"/>
          <w:sz w:val="28"/>
          <w:szCs w:val="28"/>
          <w:vertAlign w:val="subscript"/>
        </w:rPr>
        <w:t>2</w:t>
      </w:r>
      <w:r w:rsidR="00BA3B3A" w:rsidRPr="00BA3B3A">
        <w:rPr>
          <w:rFonts w:ascii="Times New Roman" w:hAnsi="Times New Roman" w:cs="Times New Roman"/>
          <w:sz w:val="28"/>
          <w:szCs w:val="28"/>
        </w:rPr>
        <w:t>.</w:t>
      </w:r>
    </w:p>
    <w:p w14:paraId="21991DFD" w14:textId="77777777" w:rsidR="00213B6C" w:rsidRPr="0053697F" w:rsidRDefault="00213B6C" w:rsidP="00213B6C">
      <w:pPr>
        <w:spacing w:after="0" w:line="240" w:lineRule="auto"/>
        <w:ind w:firstLine="567"/>
        <w:jc w:val="both"/>
        <w:rPr>
          <w:rFonts w:ascii="Times New Roman" w:hAnsi="Times New Roman" w:cs="Times New Roman"/>
          <w:sz w:val="28"/>
          <w:szCs w:val="28"/>
        </w:rPr>
      </w:pPr>
    </w:p>
    <w:p w14:paraId="7AB5090C" w14:textId="77777777" w:rsidR="001F1FF3" w:rsidRPr="0053697F" w:rsidRDefault="001F1FF3" w:rsidP="001F1FF3">
      <w:pPr>
        <w:spacing w:after="0" w:line="240" w:lineRule="auto"/>
        <w:jc w:val="center"/>
        <w:rPr>
          <w:rFonts w:ascii="Times New Roman" w:hAnsi="Times New Roman" w:cs="Times New Roman"/>
          <w:sz w:val="28"/>
          <w:szCs w:val="28"/>
        </w:rPr>
      </w:pPr>
      <w:r w:rsidRPr="0053697F">
        <w:rPr>
          <w:noProof/>
        </w:rPr>
        <w:drawing>
          <wp:inline distT="0" distB="0" distL="0" distR="0" wp14:anchorId="122F9473" wp14:editId="465EB042">
            <wp:extent cx="3291840" cy="2712720"/>
            <wp:effectExtent l="0" t="0" r="3810" b="0"/>
            <wp:docPr id="17961918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92558" cy="2713312"/>
                    </a:xfrm>
                    <a:prstGeom prst="rect">
                      <a:avLst/>
                    </a:prstGeom>
                    <a:noFill/>
                    <a:ln>
                      <a:noFill/>
                    </a:ln>
                  </pic:spPr>
                </pic:pic>
              </a:graphicData>
            </a:graphic>
          </wp:inline>
        </w:drawing>
      </w:r>
    </w:p>
    <w:p w14:paraId="0E29014E" w14:textId="77777777" w:rsidR="001F1FF3" w:rsidRPr="0053697F" w:rsidRDefault="001F1FF3" w:rsidP="001F1FF3">
      <w:pPr>
        <w:spacing w:after="0" w:line="240" w:lineRule="auto"/>
        <w:jc w:val="both"/>
        <w:rPr>
          <w:rFonts w:ascii="Times New Roman" w:hAnsi="Times New Roman" w:cs="Times New Roman"/>
          <w:sz w:val="28"/>
          <w:szCs w:val="28"/>
        </w:rPr>
      </w:pPr>
    </w:p>
    <w:p w14:paraId="5623CF32" w14:textId="602F9266" w:rsidR="001F1FF3" w:rsidRPr="0053697F" w:rsidRDefault="001F1FF3" w:rsidP="001F1FF3">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247AF9" w:rsidRPr="0053697F">
        <w:rPr>
          <w:rFonts w:ascii="Times New Roman" w:hAnsi="Times New Roman" w:cs="Times New Roman"/>
          <w:sz w:val="28"/>
          <w:szCs w:val="28"/>
        </w:rPr>
        <w:t>3</w:t>
      </w:r>
      <w:r w:rsidR="00F80701">
        <w:rPr>
          <w:rFonts w:ascii="Times New Roman" w:hAnsi="Times New Roman" w:cs="Times New Roman"/>
          <w:sz w:val="28"/>
          <w:szCs w:val="28"/>
        </w:rPr>
        <w:t>0</w:t>
      </w:r>
      <w:r w:rsidRPr="0053697F">
        <w:rPr>
          <w:rFonts w:ascii="Times New Roman" w:hAnsi="Times New Roman" w:cs="Times New Roman"/>
          <w:sz w:val="28"/>
          <w:szCs w:val="28"/>
        </w:rPr>
        <w:t xml:space="preserve"> – Влияние начальной концентрации глицина на выщелачивание халькопирита в системе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p>
    <w:p w14:paraId="7FC07F56" w14:textId="77777777" w:rsidR="00213B6C" w:rsidRPr="0053697F" w:rsidRDefault="00213B6C" w:rsidP="00213B6C">
      <w:pPr>
        <w:spacing w:after="0" w:line="240" w:lineRule="auto"/>
        <w:ind w:firstLine="567"/>
        <w:jc w:val="both"/>
        <w:rPr>
          <w:rFonts w:ascii="Times New Roman" w:hAnsi="Times New Roman" w:cs="Times New Roman"/>
          <w:sz w:val="28"/>
          <w:szCs w:val="28"/>
        </w:rPr>
      </w:pPr>
    </w:p>
    <w:p w14:paraId="432FA939" w14:textId="477E6F3E" w:rsidR="00141E70" w:rsidRDefault="00765108" w:rsidP="00883872">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Как известно, выщелачивание халькопирита происходит медленно и требует длительного времени.</w:t>
      </w:r>
      <w:r w:rsidR="0044016A" w:rsidRPr="0053697F">
        <w:rPr>
          <w:rFonts w:ascii="Times New Roman" w:hAnsi="Times New Roman" w:cs="Times New Roman"/>
          <w:sz w:val="28"/>
          <w:szCs w:val="28"/>
        </w:rPr>
        <w:t xml:space="preserve"> Более детально в</w:t>
      </w:r>
      <w:r w:rsidRPr="0053697F">
        <w:rPr>
          <w:rFonts w:ascii="Times New Roman" w:hAnsi="Times New Roman" w:cs="Times New Roman"/>
          <w:sz w:val="28"/>
          <w:szCs w:val="28"/>
        </w:rPr>
        <w:t>ыщелачивание халькопирита в щелочном растворе глицина и пероксида водорода можно выразить</w:t>
      </w:r>
      <w:r w:rsidR="0044016A" w:rsidRPr="0053697F">
        <w:rPr>
          <w:rFonts w:ascii="Times New Roman" w:hAnsi="Times New Roman" w:cs="Times New Roman"/>
          <w:sz w:val="28"/>
          <w:szCs w:val="28"/>
        </w:rPr>
        <w:t xml:space="preserve"> в виде двухстадийного процесса. На первой стадии происходит окислительно-восстановительная реакция (уравнение 14), согласно которой пероксид водорода окисляет медь до Cu</w:t>
      </w:r>
      <w:r w:rsidR="0044016A" w:rsidRPr="0053697F">
        <w:rPr>
          <w:rFonts w:ascii="Times New Roman" w:hAnsi="Times New Roman" w:cs="Times New Roman"/>
          <w:sz w:val="28"/>
          <w:szCs w:val="28"/>
          <w:vertAlign w:val="superscript"/>
        </w:rPr>
        <w:t>2+</w:t>
      </w:r>
      <w:r w:rsidR="0044016A" w:rsidRPr="0053697F">
        <w:rPr>
          <w:rFonts w:ascii="Times New Roman" w:hAnsi="Times New Roman" w:cs="Times New Roman"/>
          <w:sz w:val="28"/>
          <w:szCs w:val="28"/>
        </w:rPr>
        <w:t>, железо до гидроксида железа, а серу S</w:t>
      </w:r>
      <w:r w:rsidR="0044016A" w:rsidRPr="0053697F">
        <w:rPr>
          <w:rFonts w:ascii="Times New Roman" w:hAnsi="Times New Roman" w:cs="Times New Roman"/>
          <w:sz w:val="28"/>
          <w:szCs w:val="28"/>
          <w:vertAlign w:val="superscript"/>
        </w:rPr>
        <w:t>2-</w:t>
      </w:r>
      <w:r w:rsidR="0044016A" w:rsidRPr="0053697F">
        <w:rPr>
          <w:rFonts w:ascii="Times New Roman" w:hAnsi="Times New Roman" w:cs="Times New Roman"/>
          <w:sz w:val="28"/>
          <w:szCs w:val="28"/>
        </w:rPr>
        <w:t xml:space="preserve"> до сульфата SO</w:t>
      </w:r>
      <w:r w:rsidR="0044016A" w:rsidRPr="0053697F">
        <w:rPr>
          <w:rFonts w:ascii="Times New Roman" w:hAnsi="Times New Roman" w:cs="Times New Roman"/>
          <w:sz w:val="28"/>
          <w:szCs w:val="28"/>
          <w:vertAlign w:val="subscript"/>
        </w:rPr>
        <w:t>4</w:t>
      </w:r>
      <w:r w:rsidR="0044016A" w:rsidRPr="0053697F">
        <w:rPr>
          <w:rFonts w:ascii="Times New Roman" w:hAnsi="Times New Roman" w:cs="Times New Roman"/>
          <w:sz w:val="28"/>
          <w:szCs w:val="28"/>
          <w:vertAlign w:val="superscript"/>
        </w:rPr>
        <w:t>2</w:t>
      </w:r>
      <w:r w:rsidR="00CC5562">
        <w:rPr>
          <w:rFonts w:ascii="Times New Roman" w:hAnsi="Times New Roman" w:cs="Times New Roman"/>
          <w:sz w:val="28"/>
          <w:szCs w:val="28"/>
          <w:vertAlign w:val="superscript"/>
        </w:rPr>
        <w:t>-</w:t>
      </w:r>
      <w:r w:rsidR="0044016A" w:rsidRPr="0053697F">
        <w:rPr>
          <w:rFonts w:ascii="Times New Roman" w:hAnsi="Times New Roman" w:cs="Times New Roman"/>
          <w:sz w:val="28"/>
          <w:szCs w:val="28"/>
        </w:rPr>
        <w:t>.</w:t>
      </w:r>
      <w:r w:rsidR="00717250">
        <w:rPr>
          <w:rFonts w:ascii="Times New Roman" w:hAnsi="Times New Roman" w:cs="Times New Roman"/>
          <w:sz w:val="28"/>
          <w:szCs w:val="28"/>
        </w:rPr>
        <w:t xml:space="preserve"> </w:t>
      </w:r>
      <w:r w:rsidR="00DB54D0" w:rsidRPr="0053697F">
        <w:rPr>
          <w:rFonts w:ascii="Times New Roman" w:hAnsi="Times New Roman" w:cs="Times New Roman"/>
          <w:sz w:val="28"/>
          <w:szCs w:val="28"/>
        </w:rPr>
        <w:t>Н</w:t>
      </w:r>
      <w:r w:rsidRPr="0053697F">
        <w:rPr>
          <w:rFonts w:ascii="Times New Roman" w:hAnsi="Times New Roman" w:cs="Times New Roman"/>
          <w:sz w:val="28"/>
          <w:szCs w:val="28"/>
        </w:rPr>
        <w:t>аличие OH</w:t>
      </w:r>
      <w:r w:rsidRPr="0053697F">
        <w:rPr>
          <w:rFonts w:ascii="Times New Roman" w:hAnsi="Times New Roman" w:cs="Times New Roman"/>
          <w:sz w:val="28"/>
          <w:szCs w:val="28"/>
          <w:vertAlign w:val="superscript"/>
        </w:rPr>
        <w:t>-</w:t>
      </w:r>
      <w:r w:rsidRPr="0053697F">
        <w:rPr>
          <w:rFonts w:ascii="Times New Roman" w:hAnsi="Times New Roman" w:cs="Times New Roman"/>
          <w:sz w:val="28"/>
          <w:szCs w:val="28"/>
        </w:rPr>
        <w:t xml:space="preserve"> обеспечивает высокое значение pH,</w:t>
      </w:r>
      <w:r w:rsidR="00DB54D0" w:rsidRPr="0053697F">
        <w:rPr>
          <w:rFonts w:ascii="Times New Roman" w:hAnsi="Times New Roman" w:cs="Times New Roman"/>
          <w:sz w:val="28"/>
          <w:szCs w:val="28"/>
        </w:rPr>
        <w:t xml:space="preserve"> </w:t>
      </w:r>
      <w:r w:rsidRPr="0053697F">
        <w:rPr>
          <w:rFonts w:ascii="Times New Roman" w:hAnsi="Times New Roman" w:cs="Times New Roman"/>
          <w:sz w:val="28"/>
          <w:szCs w:val="28"/>
        </w:rPr>
        <w:t>способству</w:t>
      </w:r>
      <w:r w:rsidR="00DB54D0" w:rsidRPr="0053697F">
        <w:rPr>
          <w:rFonts w:ascii="Times New Roman" w:hAnsi="Times New Roman" w:cs="Times New Roman"/>
          <w:sz w:val="28"/>
          <w:szCs w:val="28"/>
        </w:rPr>
        <w:t>ющее</w:t>
      </w:r>
      <w:r w:rsidRPr="0053697F">
        <w:rPr>
          <w:rFonts w:ascii="Times New Roman" w:hAnsi="Times New Roman" w:cs="Times New Roman"/>
          <w:sz w:val="28"/>
          <w:szCs w:val="28"/>
        </w:rPr>
        <w:t xml:space="preserve"> образованию анионов глицина в системе</w:t>
      </w:r>
      <w:r w:rsidR="00DB54D0" w:rsidRPr="0053697F">
        <w:rPr>
          <w:rFonts w:ascii="Times New Roman" w:hAnsi="Times New Roman" w:cs="Times New Roman"/>
          <w:sz w:val="28"/>
          <w:szCs w:val="28"/>
        </w:rPr>
        <w:t xml:space="preserve">. На второй стадии </w:t>
      </w:r>
      <w:r w:rsidRPr="0053697F">
        <w:rPr>
          <w:rFonts w:ascii="Times New Roman" w:hAnsi="Times New Roman" w:cs="Times New Roman"/>
          <w:sz w:val="28"/>
          <w:szCs w:val="28"/>
        </w:rPr>
        <w:t>ионы Cu</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 xml:space="preserve"> связываются с </w:t>
      </w:r>
      <w:proofErr w:type="spellStart"/>
      <w:r w:rsidRPr="0053697F">
        <w:rPr>
          <w:rFonts w:ascii="Times New Roman" w:hAnsi="Times New Roman" w:cs="Times New Roman"/>
          <w:sz w:val="28"/>
          <w:szCs w:val="28"/>
        </w:rPr>
        <w:t>глицинат</w:t>
      </w:r>
      <w:proofErr w:type="spellEnd"/>
      <w:r w:rsidR="00B7132D" w:rsidRPr="0053697F">
        <w:rPr>
          <w:rFonts w:ascii="Times New Roman" w:hAnsi="Times New Roman" w:cs="Times New Roman"/>
          <w:sz w:val="28"/>
          <w:szCs w:val="28"/>
        </w:rPr>
        <w:t>-</w:t>
      </w:r>
      <w:r w:rsidRPr="0053697F">
        <w:rPr>
          <w:rFonts w:ascii="Times New Roman" w:hAnsi="Times New Roman" w:cs="Times New Roman"/>
          <w:sz w:val="28"/>
          <w:szCs w:val="28"/>
        </w:rPr>
        <w:t xml:space="preserve">анионами, образуя </w:t>
      </w:r>
      <w:r w:rsidR="00DB54D0" w:rsidRPr="0053697F">
        <w:rPr>
          <w:rFonts w:ascii="Times New Roman" w:hAnsi="Times New Roman" w:cs="Times New Roman"/>
          <w:sz w:val="28"/>
          <w:szCs w:val="28"/>
        </w:rPr>
        <w:t xml:space="preserve">устойчивые </w:t>
      </w:r>
      <w:r w:rsidRPr="0053697F">
        <w:rPr>
          <w:rFonts w:ascii="Times New Roman" w:hAnsi="Times New Roman" w:cs="Times New Roman"/>
          <w:sz w:val="28"/>
          <w:szCs w:val="28"/>
        </w:rPr>
        <w:t xml:space="preserve">комплексы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w:t>
      </w: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rPr>
        <w:t>)</w:t>
      </w:r>
      <w:r w:rsidRPr="0053697F">
        <w:rPr>
          <w:rFonts w:ascii="Times New Roman" w:hAnsi="Times New Roman" w:cs="Times New Roman"/>
          <w:sz w:val="28"/>
          <w:szCs w:val="28"/>
          <w:vertAlign w:val="subscript"/>
        </w:rPr>
        <w:t>2</w:t>
      </w:r>
      <w:r w:rsidR="00DB54D0" w:rsidRPr="0053697F">
        <w:rPr>
          <w:rFonts w:ascii="Times New Roman" w:hAnsi="Times New Roman" w:cs="Times New Roman"/>
          <w:sz w:val="28"/>
          <w:szCs w:val="28"/>
        </w:rPr>
        <w:t xml:space="preserve"> (</w:t>
      </w:r>
      <w:r w:rsidR="0044016A" w:rsidRPr="0053697F">
        <w:rPr>
          <w:rFonts w:ascii="Times New Roman" w:hAnsi="Times New Roman" w:cs="Times New Roman"/>
          <w:sz w:val="28"/>
          <w:szCs w:val="28"/>
        </w:rPr>
        <w:t>уравнение 8).</w:t>
      </w:r>
    </w:p>
    <w:p w14:paraId="098D3BBE" w14:textId="77777777" w:rsidR="00883872" w:rsidRPr="00883872" w:rsidRDefault="00883872" w:rsidP="00883872">
      <w:pPr>
        <w:spacing w:after="0" w:line="240" w:lineRule="auto"/>
        <w:ind w:firstLine="567"/>
        <w:jc w:val="both"/>
        <w:rPr>
          <w:rFonts w:ascii="Times New Roman"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883872" w14:paraId="3C3C40E9" w14:textId="77777777" w:rsidTr="00883872">
        <w:trPr>
          <w:jc w:val="center"/>
        </w:trPr>
        <w:tc>
          <w:tcPr>
            <w:tcW w:w="8926" w:type="dxa"/>
            <w:vAlign w:val="center"/>
          </w:tcPr>
          <w:p w14:paraId="3C4A1AC6" w14:textId="04839882" w:rsidR="00883872" w:rsidRPr="00883872" w:rsidRDefault="00883872" w:rsidP="00883872">
            <w:pPr>
              <w:pStyle w:val="Default"/>
              <w:jc w:val="center"/>
              <w:rPr>
                <w:color w:val="auto"/>
                <w:sz w:val="28"/>
                <w:szCs w:val="28"/>
                <w:lang w:val="en-US"/>
              </w:rPr>
            </w:pPr>
            <w:r w:rsidRPr="009F681B">
              <w:rPr>
                <w:color w:val="auto"/>
                <w:sz w:val="28"/>
                <w:szCs w:val="28"/>
                <w:lang w:val="en-US"/>
              </w:rPr>
              <w:t>CuFeS</w:t>
            </w:r>
            <w:r w:rsidRPr="009F681B">
              <w:rPr>
                <w:color w:val="auto"/>
                <w:sz w:val="28"/>
                <w:szCs w:val="28"/>
                <w:vertAlign w:val="subscript"/>
                <w:lang w:val="en-US"/>
              </w:rPr>
              <w:t>2</w:t>
            </w:r>
            <w:r w:rsidRPr="009F681B">
              <w:rPr>
                <w:color w:val="auto"/>
                <w:sz w:val="28"/>
                <w:szCs w:val="28"/>
                <w:lang w:val="en-US"/>
              </w:rPr>
              <w:t xml:space="preserve"> + 5H</w:t>
            </w:r>
            <w:r w:rsidRPr="009F681B">
              <w:rPr>
                <w:color w:val="auto"/>
                <w:sz w:val="28"/>
                <w:szCs w:val="28"/>
                <w:vertAlign w:val="subscript"/>
                <w:lang w:val="en-US"/>
              </w:rPr>
              <w:t>2</w:t>
            </w:r>
            <w:r w:rsidRPr="009F681B">
              <w:rPr>
                <w:color w:val="auto"/>
                <w:sz w:val="28"/>
                <w:szCs w:val="28"/>
                <w:lang w:val="en-US"/>
              </w:rPr>
              <w:t>O</w:t>
            </w:r>
            <w:r w:rsidRPr="009F681B">
              <w:rPr>
                <w:color w:val="auto"/>
                <w:sz w:val="28"/>
                <w:szCs w:val="28"/>
                <w:vertAlign w:val="subscript"/>
                <w:lang w:val="en-US"/>
              </w:rPr>
              <w:t xml:space="preserve">2 </w:t>
            </w:r>
            <w:r w:rsidRPr="009F681B">
              <w:rPr>
                <w:color w:val="auto"/>
                <w:sz w:val="28"/>
                <w:szCs w:val="28"/>
                <w:lang w:val="en-US"/>
              </w:rPr>
              <w:t>+ 9OH</w:t>
            </w:r>
            <w:r w:rsidRPr="009F681B">
              <w:rPr>
                <w:color w:val="auto"/>
                <w:sz w:val="28"/>
                <w:szCs w:val="28"/>
                <w:vertAlign w:val="superscript"/>
                <w:lang w:val="en-US"/>
              </w:rPr>
              <w:t>-</w:t>
            </w:r>
            <w:r w:rsidRPr="009F681B">
              <w:rPr>
                <w:color w:val="auto"/>
                <w:sz w:val="28"/>
                <w:szCs w:val="28"/>
                <w:lang w:val="en-US"/>
              </w:rPr>
              <w:t xml:space="preserve"> - 7e</w:t>
            </w:r>
            <w:r w:rsidRPr="009F681B">
              <w:rPr>
                <w:color w:val="auto"/>
                <w:sz w:val="28"/>
                <w:szCs w:val="28"/>
                <w:vertAlign w:val="superscript"/>
                <w:lang w:val="en-US"/>
              </w:rPr>
              <w:t>-</w:t>
            </w:r>
            <w:r w:rsidRPr="009F681B">
              <w:rPr>
                <w:color w:val="auto"/>
                <w:sz w:val="28"/>
                <w:szCs w:val="28"/>
                <w:lang w:val="en-US"/>
              </w:rPr>
              <w:t xml:space="preserve"> → Cu</w:t>
            </w:r>
            <w:r w:rsidRPr="009F681B">
              <w:rPr>
                <w:color w:val="auto"/>
                <w:sz w:val="28"/>
                <w:szCs w:val="28"/>
                <w:vertAlign w:val="superscript"/>
                <w:lang w:val="en-US"/>
              </w:rPr>
              <w:t>2+</w:t>
            </w:r>
            <w:r w:rsidRPr="009F681B">
              <w:rPr>
                <w:color w:val="auto"/>
                <w:sz w:val="28"/>
                <w:szCs w:val="28"/>
                <w:lang w:val="en-US"/>
              </w:rPr>
              <w:t xml:space="preserve"> + 2SO</w:t>
            </w:r>
            <w:r w:rsidRPr="009F681B">
              <w:rPr>
                <w:color w:val="auto"/>
                <w:sz w:val="28"/>
                <w:szCs w:val="28"/>
                <w:vertAlign w:val="subscript"/>
                <w:lang w:val="en-US"/>
              </w:rPr>
              <w:t>4</w:t>
            </w:r>
            <w:r w:rsidRPr="009F681B">
              <w:rPr>
                <w:color w:val="auto"/>
                <w:sz w:val="28"/>
                <w:szCs w:val="28"/>
                <w:vertAlign w:val="superscript"/>
                <w:lang w:val="en-US"/>
              </w:rPr>
              <w:t>2-</w:t>
            </w:r>
            <w:r w:rsidRPr="009F681B">
              <w:rPr>
                <w:color w:val="auto"/>
                <w:sz w:val="28"/>
                <w:szCs w:val="28"/>
                <w:lang w:val="en-US"/>
              </w:rPr>
              <w:t xml:space="preserve"> + Fe(OH)</w:t>
            </w:r>
            <w:r w:rsidRPr="009F681B">
              <w:rPr>
                <w:color w:val="auto"/>
                <w:sz w:val="28"/>
                <w:szCs w:val="28"/>
                <w:vertAlign w:val="subscript"/>
                <w:lang w:val="en-US"/>
              </w:rPr>
              <w:t>3</w:t>
            </w:r>
            <w:r w:rsidRPr="009F681B">
              <w:rPr>
                <w:color w:val="auto"/>
                <w:sz w:val="28"/>
                <w:szCs w:val="28"/>
                <w:lang w:val="en-US"/>
              </w:rPr>
              <w:t>↓ + 8H</w:t>
            </w:r>
            <w:r w:rsidRPr="009F681B">
              <w:rPr>
                <w:color w:val="auto"/>
                <w:sz w:val="28"/>
                <w:szCs w:val="28"/>
                <w:vertAlign w:val="subscript"/>
                <w:lang w:val="en-US"/>
              </w:rPr>
              <w:t>2</w:t>
            </w:r>
            <w:r w:rsidRPr="009F681B">
              <w:rPr>
                <w:color w:val="auto"/>
                <w:sz w:val="28"/>
                <w:szCs w:val="28"/>
                <w:lang w:val="en-US"/>
              </w:rPr>
              <w:t>O</w:t>
            </w:r>
          </w:p>
        </w:tc>
        <w:tc>
          <w:tcPr>
            <w:tcW w:w="702" w:type="dxa"/>
            <w:vAlign w:val="center"/>
          </w:tcPr>
          <w:p w14:paraId="01F201D0" w14:textId="31FC02F2" w:rsidR="00883872" w:rsidRDefault="00883872" w:rsidP="00883872">
            <w:pPr>
              <w:pStyle w:val="Default"/>
              <w:jc w:val="center"/>
              <w:rPr>
                <w:color w:val="auto"/>
                <w:sz w:val="28"/>
                <w:szCs w:val="28"/>
              </w:rPr>
            </w:pPr>
            <w:r w:rsidRPr="009F681B">
              <w:rPr>
                <w:color w:val="auto"/>
                <w:sz w:val="28"/>
                <w:szCs w:val="28"/>
                <w:lang w:val="en-US"/>
              </w:rPr>
              <w:t>(14)</w:t>
            </w:r>
          </w:p>
        </w:tc>
      </w:tr>
    </w:tbl>
    <w:p w14:paraId="58301A84" w14:textId="77777777" w:rsidR="00883872" w:rsidRPr="00883872" w:rsidRDefault="00883872" w:rsidP="00405FF6">
      <w:pPr>
        <w:pStyle w:val="Default"/>
        <w:ind w:firstLine="567"/>
        <w:jc w:val="both"/>
        <w:rPr>
          <w:color w:val="auto"/>
          <w:sz w:val="28"/>
          <w:szCs w:val="28"/>
        </w:rPr>
      </w:pPr>
    </w:p>
    <w:p w14:paraId="1B019DEB" w14:textId="45D39965" w:rsidR="00B7132D" w:rsidRDefault="002155BC" w:rsidP="00CA113B">
      <w:pPr>
        <w:pStyle w:val="Default"/>
        <w:ind w:firstLine="567"/>
        <w:jc w:val="both"/>
        <w:rPr>
          <w:color w:val="auto"/>
          <w:sz w:val="28"/>
          <w:szCs w:val="28"/>
        </w:rPr>
      </w:pPr>
      <w:r w:rsidRPr="0053697F">
        <w:rPr>
          <w:sz w:val="28"/>
          <w:szCs w:val="28"/>
        </w:rPr>
        <w:t xml:space="preserve">Суммарное уравнение реакции выщелачивания </w:t>
      </w:r>
      <w:r w:rsidR="00141E70" w:rsidRPr="0053697F">
        <w:rPr>
          <w:sz w:val="28"/>
          <w:szCs w:val="28"/>
        </w:rPr>
        <w:t>CuFeS</w:t>
      </w:r>
      <w:r w:rsidR="00141E70" w:rsidRPr="0053697F">
        <w:rPr>
          <w:sz w:val="28"/>
          <w:szCs w:val="28"/>
          <w:vertAlign w:val="subscript"/>
        </w:rPr>
        <w:t>2</w:t>
      </w:r>
      <w:r w:rsidRPr="0053697F">
        <w:rPr>
          <w:sz w:val="28"/>
          <w:szCs w:val="28"/>
        </w:rPr>
        <w:t xml:space="preserve"> в щелочном растворе </w:t>
      </w:r>
      <w:r w:rsidR="00141E70" w:rsidRPr="0053697F">
        <w:rPr>
          <w:sz w:val="28"/>
          <w:szCs w:val="28"/>
        </w:rPr>
        <w:t>глицина</w:t>
      </w:r>
      <w:r w:rsidRPr="0053697F">
        <w:rPr>
          <w:sz w:val="28"/>
          <w:szCs w:val="28"/>
        </w:rPr>
        <w:t xml:space="preserve"> и </w:t>
      </w:r>
      <w:r w:rsidR="00141E70" w:rsidRPr="0053697F">
        <w:rPr>
          <w:sz w:val="28"/>
          <w:szCs w:val="28"/>
        </w:rPr>
        <w:t>H</w:t>
      </w:r>
      <w:r w:rsidR="00141E70" w:rsidRPr="0053697F">
        <w:rPr>
          <w:sz w:val="28"/>
          <w:szCs w:val="28"/>
          <w:vertAlign w:val="subscript"/>
        </w:rPr>
        <w:t>2</w:t>
      </w:r>
      <w:r w:rsidR="00141E70" w:rsidRPr="0053697F">
        <w:rPr>
          <w:sz w:val="28"/>
          <w:szCs w:val="28"/>
        </w:rPr>
        <w:t>O</w:t>
      </w:r>
      <w:r w:rsidR="00141E70" w:rsidRPr="0053697F">
        <w:rPr>
          <w:sz w:val="28"/>
          <w:szCs w:val="28"/>
          <w:vertAlign w:val="subscript"/>
        </w:rPr>
        <w:t>2</w:t>
      </w:r>
      <w:r w:rsidRPr="0053697F">
        <w:rPr>
          <w:sz w:val="28"/>
          <w:szCs w:val="28"/>
        </w:rPr>
        <w:t xml:space="preserve"> можно представить следующей схемой:</w:t>
      </w:r>
    </w:p>
    <w:p w14:paraId="4E6CD8D6" w14:textId="77777777" w:rsidR="00CA113B" w:rsidRPr="00CA113B" w:rsidRDefault="00CA113B" w:rsidP="00CA113B">
      <w:pPr>
        <w:pStyle w:val="Default"/>
        <w:ind w:firstLine="567"/>
        <w:jc w:val="both"/>
        <w:rPr>
          <w:color w:val="auto"/>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CA113B" w14:paraId="5FA060A9" w14:textId="77777777" w:rsidTr="00CA113B">
        <w:trPr>
          <w:jc w:val="center"/>
        </w:trPr>
        <w:tc>
          <w:tcPr>
            <w:tcW w:w="8926" w:type="dxa"/>
            <w:vAlign w:val="center"/>
          </w:tcPr>
          <w:p w14:paraId="239913A1" w14:textId="703F41FE" w:rsidR="00CA113B" w:rsidRPr="009F681B" w:rsidRDefault="00CA113B" w:rsidP="00CA113B">
            <w:pPr>
              <w:jc w:val="center"/>
              <w:rPr>
                <w:rFonts w:ascii="Times New Roman" w:hAnsi="Times New Roman" w:cs="Times New Roman"/>
                <w:sz w:val="28"/>
                <w:szCs w:val="28"/>
                <w:lang w:val="en-US"/>
              </w:rPr>
            </w:pPr>
            <w:r w:rsidRPr="009F681B">
              <w:rPr>
                <w:rFonts w:ascii="Times New Roman" w:hAnsi="Times New Roman" w:cs="Times New Roman"/>
                <w:sz w:val="28"/>
                <w:szCs w:val="28"/>
                <w:lang w:val="en-US"/>
              </w:rPr>
              <w:t>CuFeS</w:t>
            </w:r>
            <w:r w:rsidRPr="009F681B">
              <w:rPr>
                <w:rFonts w:ascii="Times New Roman" w:hAnsi="Times New Roman" w:cs="Times New Roman"/>
                <w:sz w:val="28"/>
                <w:szCs w:val="28"/>
                <w:vertAlign w:val="subscript"/>
                <w:lang w:val="en-US"/>
              </w:rPr>
              <w:t xml:space="preserve">2 </w:t>
            </w:r>
            <w:r w:rsidRPr="009F681B">
              <w:rPr>
                <w:rFonts w:ascii="Times New Roman" w:hAnsi="Times New Roman" w:cs="Times New Roman"/>
                <w:sz w:val="28"/>
                <w:szCs w:val="28"/>
                <w:lang w:val="en-US"/>
              </w:rPr>
              <w:t>+ 2H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N-CH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-COOH + 4NaOH + 8,5H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O</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 xml:space="preserve"> → Cu(H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N-CH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-COO)</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 xml:space="preserve"> +</w:t>
            </w:r>
          </w:p>
          <w:p w14:paraId="0FEF1796" w14:textId="72EFAFFC" w:rsidR="00CA113B" w:rsidRPr="00CA113B" w:rsidRDefault="00CA113B" w:rsidP="00CA113B">
            <w:pPr>
              <w:jc w:val="center"/>
              <w:rPr>
                <w:rFonts w:ascii="Times New Roman" w:hAnsi="Times New Roman" w:cs="Times New Roman"/>
                <w:sz w:val="28"/>
                <w:szCs w:val="28"/>
              </w:rPr>
            </w:pPr>
            <w:r w:rsidRPr="0053697F">
              <w:rPr>
                <w:rFonts w:ascii="Times New Roman" w:hAnsi="Times New Roman" w:cs="Times New Roman"/>
                <w:sz w:val="28"/>
                <w:szCs w:val="28"/>
              </w:rPr>
              <w:t>+ Fe(OH)</w:t>
            </w:r>
            <w:r w:rsidRPr="0053697F">
              <w:rPr>
                <w:rFonts w:ascii="Times New Roman" w:hAnsi="Times New Roman" w:cs="Times New Roman"/>
                <w:sz w:val="28"/>
                <w:szCs w:val="28"/>
                <w:vertAlign w:val="subscript"/>
              </w:rPr>
              <w:t>3</w:t>
            </w:r>
            <w:r w:rsidRPr="0053697F">
              <w:rPr>
                <w:rFonts w:ascii="Times New Roman" w:hAnsi="Times New Roman" w:cs="Times New Roman"/>
                <w:sz w:val="28"/>
                <w:szCs w:val="28"/>
              </w:rPr>
              <w:t>↓ + 2Na</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SO</w:t>
            </w:r>
            <w:r w:rsidRPr="0053697F">
              <w:rPr>
                <w:rFonts w:ascii="Times New Roman" w:hAnsi="Times New Roman" w:cs="Times New Roman"/>
                <w:sz w:val="28"/>
                <w:szCs w:val="28"/>
                <w:vertAlign w:val="subscript"/>
              </w:rPr>
              <w:t>4</w:t>
            </w:r>
            <w:r w:rsidRPr="0053697F">
              <w:rPr>
                <w:rFonts w:ascii="Times New Roman" w:hAnsi="Times New Roman" w:cs="Times New Roman"/>
                <w:sz w:val="28"/>
                <w:szCs w:val="28"/>
              </w:rPr>
              <w:t xml:space="preserve"> + 10H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p>
        </w:tc>
        <w:tc>
          <w:tcPr>
            <w:tcW w:w="702" w:type="dxa"/>
            <w:vAlign w:val="center"/>
          </w:tcPr>
          <w:p w14:paraId="62688AC4" w14:textId="1581656C" w:rsidR="00CA113B" w:rsidRDefault="00CA113B" w:rsidP="00CA113B">
            <w:pPr>
              <w:pStyle w:val="Default"/>
              <w:jc w:val="center"/>
              <w:rPr>
                <w:b/>
                <w:bCs/>
                <w:sz w:val="28"/>
                <w:szCs w:val="28"/>
                <w:highlight w:val="yellow"/>
              </w:rPr>
            </w:pPr>
            <w:r w:rsidRPr="0053697F">
              <w:rPr>
                <w:sz w:val="28"/>
                <w:szCs w:val="28"/>
              </w:rPr>
              <w:t>(15)</w:t>
            </w:r>
          </w:p>
        </w:tc>
      </w:tr>
    </w:tbl>
    <w:p w14:paraId="2EFC4926" w14:textId="77777777" w:rsidR="00CA113B" w:rsidRPr="0053697F" w:rsidRDefault="00CA113B" w:rsidP="00B7132D">
      <w:pPr>
        <w:pStyle w:val="Default"/>
        <w:jc w:val="both"/>
        <w:rPr>
          <w:b/>
          <w:bCs/>
          <w:sz w:val="28"/>
          <w:szCs w:val="28"/>
          <w:highlight w:val="yellow"/>
        </w:rPr>
      </w:pPr>
    </w:p>
    <w:p w14:paraId="182EA699" w14:textId="43AB472C" w:rsidR="001F1FF3" w:rsidRPr="0070381F" w:rsidRDefault="0070381F" w:rsidP="0070381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3.4.2 </w:t>
      </w:r>
      <w:r w:rsidR="001F1FF3" w:rsidRPr="0070381F">
        <w:rPr>
          <w:rFonts w:ascii="Times New Roman" w:hAnsi="Times New Roman" w:cs="Times New Roman"/>
          <w:sz w:val="28"/>
          <w:szCs w:val="28"/>
        </w:rPr>
        <w:t>Влияние начальной концентрации гидроксида натрия</w:t>
      </w:r>
      <w:r w:rsidR="00EA1C95" w:rsidRPr="0070381F">
        <w:rPr>
          <w:rFonts w:ascii="Times New Roman" w:hAnsi="Times New Roman" w:cs="Times New Roman"/>
          <w:sz w:val="28"/>
          <w:szCs w:val="28"/>
        </w:rPr>
        <w:t xml:space="preserve"> на выщелачивание халькопирита</w:t>
      </w:r>
    </w:p>
    <w:p w14:paraId="50B9EF5B" w14:textId="357CE902" w:rsidR="001F1FF3" w:rsidRPr="0053697F" w:rsidRDefault="001F1FF3" w:rsidP="001F1FF3">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Влияние начальной концентрации гидроксида натрия на выщелачивание халькопирита (</w:t>
      </w:r>
      <w:r w:rsidR="0007411C" w:rsidRPr="0053697F">
        <w:rPr>
          <w:rFonts w:ascii="Times New Roman" w:hAnsi="Times New Roman" w:cs="Times New Roman"/>
          <w:sz w:val="28"/>
          <w:szCs w:val="28"/>
        </w:rPr>
        <w:t>размер частиц</w:t>
      </w:r>
      <w:r w:rsidRPr="0053697F">
        <w:rPr>
          <w:rFonts w:ascii="Times New Roman" w:hAnsi="Times New Roman" w:cs="Times New Roman"/>
          <w:sz w:val="28"/>
          <w:szCs w:val="28"/>
        </w:rPr>
        <w:t xml:space="preserve"> 60</w:t>
      </w:r>
      <w:r w:rsidR="001F4503" w:rsidRPr="0053697F">
        <w:rPr>
          <w:rFonts w:ascii="Times New Roman" w:hAnsi="Times New Roman" w:cs="Times New Roman"/>
          <w:sz w:val="28"/>
          <w:szCs w:val="28"/>
        </w:rPr>
        <w:t>-</w:t>
      </w:r>
      <w:r w:rsidRPr="0053697F">
        <w:rPr>
          <w:rFonts w:ascii="Times New Roman" w:hAnsi="Times New Roman" w:cs="Times New Roman"/>
          <w:sz w:val="28"/>
          <w:szCs w:val="28"/>
        </w:rPr>
        <w:t>75 мкм) в щелочных растворах глицина и пероксида водорода изучалось при значениях</w:t>
      </w:r>
      <w:r w:rsidR="001F4503" w:rsidRPr="0053697F">
        <w:rPr>
          <w:rFonts w:ascii="Times New Roman" w:hAnsi="Times New Roman" w:cs="Times New Roman"/>
          <w:sz w:val="28"/>
          <w:szCs w:val="28"/>
        </w:rPr>
        <w:t xml:space="preserve"> </w:t>
      </w:r>
      <w:r w:rsidRPr="0053697F">
        <w:rPr>
          <w:rFonts w:ascii="Times New Roman" w:hAnsi="Times New Roman" w:cs="Times New Roman"/>
          <w:sz w:val="28"/>
          <w:szCs w:val="28"/>
        </w:rPr>
        <w:t>0,1 М, 0,5 М и 0,75 М</w:t>
      </w:r>
      <w:r w:rsidR="001F4503" w:rsidRPr="0053697F">
        <w:rPr>
          <w:rFonts w:ascii="Times New Roman" w:hAnsi="Times New Roman" w:cs="Times New Roman"/>
          <w:sz w:val="28"/>
          <w:szCs w:val="28"/>
        </w:rPr>
        <w:t xml:space="preserve"> </w:t>
      </w:r>
      <w:proofErr w:type="spellStart"/>
      <w:r w:rsidR="001F4503"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xml:space="preserve">, </w:t>
      </w:r>
      <w:r w:rsidRPr="0053697F">
        <w:rPr>
          <w:rFonts w:ascii="Times New Roman" w:hAnsi="Times New Roman" w:cs="Times New Roman"/>
          <w:sz w:val="28"/>
          <w:szCs w:val="28"/>
        </w:rPr>
        <w:lastRenderedPageBreak/>
        <w:t>температуре 25 °С в течение 5</w:t>
      </w:r>
      <w:r w:rsidR="001F4503" w:rsidRPr="0053697F">
        <w:rPr>
          <w:rFonts w:ascii="Times New Roman" w:hAnsi="Times New Roman" w:cs="Times New Roman"/>
          <w:sz w:val="28"/>
          <w:szCs w:val="28"/>
        </w:rPr>
        <w:t>-</w:t>
      </w:r>
      <w:r w:rsidRPr="0053697F">
        <w:rPr>
          <w:rFonts w:ascii="Times New Roman" w:hAnsi="Times New Roman" w:cs="Times New Roman"/>
          <w:sz w:val="28"/>
          <w:szCs w:val="28"/>
        </w:rPr>
        <w:t xml:space="preserve">30 мин. На рисунке </w:t>
      </w:r>
      <w:r w:rsidR="001F1255" w:rsidRPr="0053697F">
        <w:rPr>
          <w:rFonts w:ascii="Times New Roman" w:hAnsi="Times New Roman" w:cs="Times New Roman"/>
          <w:sz w:val="28"/>
          <w:szCs w:val="28"/>
        </w:rPr>
        <w:t>3</w:t>
      </w:r>
      <w:r w:rsidR="00F80701">
        <w:rPr>
          <w:rFonts w:ascii="Times New Roman" w:hAnsi="Times New Roman" w:cs="Times New Roman"/>
          <w:sz w:val="28"/>
          <w:szCs w:val="28"/>
        </w:rPr>
        <w:t>1</w:t>
      </w:r>
      <w:r w:rsidR="001F4503" w:rsidRPr="0053697F">
        <w:rPr>
          <w:rFonts w:ascii="Times New Roman" w:hAnsi="Times New Roman" w:cs="Times New Roman"/>
          <w:sz w:val="28"/>
          <w:szCs w:val="28"/>
        </w:rPr>
        <w:t xml:space="preserve"> отчетливо</w:t>
      </w:r>
      <w:r w:rsidRPr="0053697F">
        <w:rPr>
          <w:rFonts w:ascii="Times New Roman" w:hAnsi="Times New Roman" w:cs="Times New Roman"/>
          <w:sz w:val="28"/>
          <w:szCs w:val="28"/>
        </w:rPr>
        <w:t xml:space="preserve"> видно, что при увеличении концентрации </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xml:space="preserve"> от 0,1 M до 0,5 М, 0,75 М из халькопирита практически не выщелачивается медь. Концентрация меди, извлеченная после 30 мин выщелачивания, составляет всего 1,56±0,18 мг/л (0,23 %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и 0,84±0,11 мг/л (0,12 %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в системах 0,1М Gly-NaOH-0,1M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 при 0,5 M и 0,75 М </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xml:space="preserve">, соответственно. Из этих результатов следует, что наибольшее извлечение меди из халькопирита в раствор происходит при 0,1 М </w:t>
      </w:r>
      <w:proofErr w:type="spellStart"/>
      <w:r w:rsidRPr="0053697F">
        <w:rPr>
          <w:rFonts w:ascii="Times New Roman" w:hAnsi="Times New Roman" w:cs="Times New Roman"/>
          <w:sz w:val="28"/>
          <w:szCs w:val="28"/>
        </w:rPr>
        <w:t>NaOH</w:t>
      </w:r>
      <w:proofErr w:type="spellEnd"/>
      <w:r w:rsidR="001F4503" w:rsidRPr="0053697F">
        <w:rPr>
          <w:rFonts w:ascii="Times New Roman" w:hAnsi="Times New Roman" w:cs="Times New Roman"/>
          <w:sz w:val="28"/>
          <w:szCs w:val="28"/>
        </w:rPr>
        <w:t>,</w:t>
      </w:r>
      <w:r w:rsidRPr="0053697F">
        <w:rPr>
          <w:rFonts w:ascii="Times New Roman" w:hAnsi="Times New Roman" w:cs="Times New Roman"/>
          <w:sz w:val="28"/>
          <w:szCs w:val="28"/>
        </w:rPr>
        <w:t xml:space="preserve"> достигая 25,93±1,98 мг/л (3,80 %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после 30 мин выщелачивания.</w:t>
      </w:r>
    </w:p>
    <w:p w14:paraId="0820639C" w14:textId="77777777" w:rsidR="001F1FF3" w:rsidRPr="0053697F" w:rsidRDefault="001F1FF3" w:rsidP="001F1FF3">
      <w:pPr>
        <w:spacing w:after="0" w:line="240" w:lineRule="auto"/>
        <w:ind w:firstLine="567"/>
        <w:jc w:val="both"/>
        <w:rPr>
          <w:rFonts w:ascii="Times New Roman" w:hAnsi="Times New Roman" w:cs="Times New Roman"/>
          <w:sz w:val="28"/>
          <w:szCs w:val="28"/>
        </w:rPr>
      </w:pPr>
    </w:p>
    <w:p w14:paraId="727A7288" w14:textId="77777777" w:rsidR="0003082D" w:rsidRPr="0053697F" w:rsidRDefault="0003082D" w:rsidP="0003082D">
      <w:pPr>
        <w:spacing w:after="0" w:line="240" w:lineRule="auto"/>
        <w:jc w:val="center"/>
        <w:rPr>
          <w:rFonts w:ascii="Times New Roman" w:hAnsi="Times New Roman" w:cs="Times New Roman"/>
          <w:b/>
          <w:bCs/>
          <w:sz w:val="28"/>
          <w:szCs w:val="28"/>
        </w:rPr>
      </w:pPr>
      <w:r w:rsidRPr="0053697F">
        <w:rPr>
          <w:noProof/>
        </w:rPr>
        <w:drawing>
          <wp:inline distT="0" distB="0" distL="0" distR="0" wp14:anchorId="10C2271B" wp14:editId="0362FDEB">
            <wp:extent cx="3381800" cy="2819400"/>
            <wp:effectExtent l="0" t="0" r="9525" b="0"/>
            <wp:docPr id="4369882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83963" cy="2821204"/>
                    </a:xfrm>
                    <a:prstGeom prst="rect">
                      <a:avLst/>
                    </a:prstGeom>
                    <a:noFill/>
                    <a:ln>
                      <a:noFill/>
                    </a:ln>
                  </pic:spPr>
                </pic:pic>
              </a:graphicData>
            </a:graphic>
          </wp:inline>
        </w:drawing>
      </w:r>
    </w:p>
    <w:p w14:paraId="5E88CB02" w14:textId="77777777" w:rsidR="0003082D" w:rsidRPr="0053697F" w:rsidRDefault="0003082D" w:rsidP="0003082D">
      <w:pPr>
        <w:spacing w:after="0" w:line="240" w:lineRule="auto"/>
        <w:jc w:val="center"/>
        <w:rPr>
          <w:rFonts w:ascii="Times New Roman" w:hAnsi="Times New Roman" w:cs="Times New Roman"/>
          <w:b/>
          <w:bCs/>
          <w:sz w:val="28"/>
          <w:szCs w:val="28"/>
        </w:rPr>
      </w:pPr>
    </w:p>
    <w:p w14:paraId="5BF06D5B" w14:textId="6FB0F656" w:rsidR="00662533" w:rsidRPr="0053697F" w:rsidRDefault="0003082D" w:rsidP="005A21FC">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Рисунок 3</w:t>
      </w:r>
      <w:r w:rsidR="00F80701">
        <w:rPr>
          <w:rFonts w:ascii="Times New Roman" w:hAnsi="Times New Roman" w:cs="Times New Roman"/>
          <w:sz w:val="28"/>
          <w:szCs w:val="28"/>
        </w:rPr>
        <w:t>1</w:t>
      </w:r>
      <w:r w:rsidRPr="0053697F">
        <w:rPr>
          <w:rFonts w:ascii="Times New Roman" w:hAnsi="Times New Roman" w:cs="Times New Roman"/>
          <w:sz w:val="28"/>
          <w:szCs w:val="28"/>
        </w:rPr>
        <w:t xml:space="preserve"> – Влияние начальной концентрации гидроксида натрия на выщелачивание халькопирита в системе 0,1M Gly-NaOH-0,1M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p>
    <w:p w14:paraId="581E5476" w14:textId="77777777" w:rsidR="005A21FC" w:rsidRPr="0053697F" w:rsidRDefault="005A21FC" w:rsidP="005A21FC">
      <w:pPr>
        <w:spacing w:after="0" w:line="240" w:lineRule="auto"/>
        <w:jc w:val="center"/>
        <w:rPr>
          <w:rFonts w:ascii="Times New Roman" w:hAnsi="Times New Roman" w:cs="Times New Roman"/>
          <w:sz w:val="28"/>
          <w:szCs w:val="28"/>
        </w:rPr>
      </w:pPr>
    </w:p>
    <w:p w14:paraId="7F4363BC" w14:textId="0E8407CC" w:rsidR="00787A3E" w:rsidRPr="0053697F" w:rsidRDefault="00B92DE4" w:rsidP="00B92DE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3.4.3 </w:t>
      </w:r>
      <w:r w:rsidR="00787A3E" w:rsidRPr="00B92DE4">
        <w:rPr>
          <w:rFonts w:ascii="Times New Roman" w:hAnsi="Times New Roman" w:cs="Times New Roman"/>
          <w:sz w:val="28"/>
          <w:szCs w:val="28"/>
        </w:rPr>
        <w:t>Влияние начальной концентрации пероксида водорода</w:t>
      </w:r>
      <w:r w:rsidR="00086BFC" w:rsidRPr="00B92DE4">
        <w:rPr>
          <w:rFonts w:ascii="Times New Roman" w:hAnsi="Times New Roman" w:cs="Times New Roman"/>
          <w:sz w:val="28"/>
          <w:szCs w:val="28"/>
        </w:rPr>
        <w:t xml:space="preserve"> на выщелачивание халькопирита</w:t>
      </w:r>
    </w:p>
    <w:p w14:paraId="21F9DE0A" w14:textId="77777777" w:rsidR="00CB2ABA" w:rsidRDefault="00787A3E" w:rsidP="00CB2ABA">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Влияние начальной концентрации окислителя – пероксида водорода на выщелачивание меди из халькопирита в раствор было исследовано путем изменения его концентрации от 0,05 М, 0,1 М и до 0,25 М. </w:t>
      </w:r>
    </w:p>
    <w:p w14:paraId="65111659" w14:textId="5545F9E4" w:rsidR="00982534" w:rsidRPr="00982534" w:rsidRDefault="00787A3E" w:rsidP="003D2587">
      <w:pPr>
        <w:spacing w:after="0" w:line="240" w:lineRule="auto"/>
        <w:ind w:firstLine="567"/>
        <w:jc w:val="both"/>
        <w:rPr>
          <w:rFonts w:ascii="Times New Roman" w:hAnsi="Times New Roman" w:cs="Times New Roman"/>
          <w:sz w:val="28"/>
          <w:szCs w:val="28"/>
          <w:highlight w:val="yellow"/>
        </w:rPr>
      </w:pPr>
      <w:r w:rsidRPr="0053697F">
        <w:rPr>
          <w:rFonts w:ascii="Times New Roman" w:hAnsi="Times New Roman" w:cs="Times New Roman"/>
          <w:sz w:val="28"/>
          <w:szCs w:val="28"/>
        </w:rPr>
        <w:t>Результаты по выщелачиванию халькопирита (</w:t>
      </w:r>
      <w:r w:rsidR="0007411C" w:rsidRPr="0053697F">
        <w:rPr>
          <w:rFonts w:ascii="Times New Roman" w:hAnsi="Times New Roman" w:cs="Times New Roman"/>
          <w:sz w:val="28"/>
          <w:szCs w:val="28"/>
        </w:rPr>
        <w:t>размер частиц</w:t>
      </w:r>
      <w:r w:rsidRPr="0053697F">
        <w:rPr>
          <w:rFonts w:ascii="Times New Roman" w:hAnsi="Times New Roman" w:cs="Times New Roman"/>
          <w:sz w:val="28"/>
          <w:szCs w:val="28"/>
        </w:rPr>
        <w:t xml:space="preserve"> 60</w:t>
      </w:r>
      <w:r w:rsidR="004C798C" w:rsidRPr="0053697F">
        <w:rPr>
          <w:rFonts w:ascii="Times New Roman" w:hAnsi="Times New Roman" w:cs="Times New Roman"/>
          <w:sz w:val="28"/>
          <w:szCs w:val="28"/>
        </w:rPr>
        <w:t>-</w:t>
      </w:r>
      <w:r w:rsidRPr="0053697F">
        <w:rPr>
          <w:rFonts w:ascii="Times New Roman" w:hAnsi="Times New Roman" w:cs="Times New Roman"/>
          <w:sz w:val="28"/>
          <w:szCs w:val="28"/>
        </w:rPr>
        <w:t xml:space="preserve">75 мкм) при температуре </w:t>
      </w:r>
      <w:r w:rsidRPr="00E54091">
        <w:rPr>
          <w:rFonts w:ascii="Times New Roman" w:hAnsi="Times New Roman" w:cs="Times New Roman"/>
          <w:sz w:val="28"/>
          <w:szCs w:val="28"/>
        </w:rPr>
        <w:t>25 °С в течение 5, 10, 20, 30 мин в системе 0,1M Gly-0,1M NaOH-H</w:t>
      </w:r>
      <w:r w:rsidRPr="00E54091">
        <w:rPr>
          <w:rFonts w:ascii="Times New Roman" w:hAnsi="Times New Roman" w:cs="Times New Roman"/>
          <w:sz w:val="28"/>
          <w:szCs w:val="28"/>
          <w:vertAlign w:val="subscript"/>
        </w:rPr>
        <w:t>2</w:t>
      </w:r>
      <w:r w:rsidRPr="00E54091">
        <w:rPr>
          <w:rFonts w:ascii="Times New Roman" w:hAnsi="Times New Roman" w:cs="Times New Roman"/>
          <w:sz w:val="28"/>
          <w:szCs w:val="28"/>
        </w:rPr>
        <w:t>O</w:t>
      </w:r>
      <w:r w:rsidRPr="00E54091">
        <w:rPr>
          <w:rFonts w:ascii="Times New Roman" w:hAnsi="Times New Roman" w:cs="Times New Roman"/>
          <w:sz w:val="28"/>
          <w:szCs w:val="28"/>
          <w:vertAlign w:val="subscript"/>
        </w:rPr>
        <w:t xml:space="preserve">2 </w:t>
      </w:r>
      <w:r w:rsidRPr="00E54091">
        <w:rPr>
          <w:rFonts w:ascii="Times New Roman" w:hAnsi="Times New Roman" w:cs="Times New Roman"/>
          <w:sz w:val="28"/>
          <w:szCs w:val="28"/>
        </w:rPr>
        <w:t xml:space="preserve">с различными значениями концентраций </w:t>
      </w:r>
      <w:r w:rsidR="009D24DA" w:rsidRPr="00E54091">
        <w:rPr>
          <w:rFonts w:ascii="Times New Roman" w:hAnsi="Times New Roman" w:cs="Times New Roman"/>
          <w:sz w:val="28"/>
          <w:szCs w:val="28"/>
        </w:rPr>
        <w:t xml:space="preserve">пероксида водорода </w:t>
      </w:r>
      <w:r w:rsidRPr="00E54091">
        <w:rPr>
          <w:rFonts w:ascii="Times New Roman" w:hAnsi="Times New Roman" w:cs="Times New Roman"/>
          <w:sz w:val="28"/>
          <w:szCs w:val="28"/>
        </w:rPr>
        <w:t xml:space="preserve">представлены на </w:t>
      </w:r>
      <w:r w:rsidRPr="00220064">
        <w:rPr>
          <w:rFonts w:ascii="Times New Roman" w:hAnsi="Times New Roman" w:cs="Times New Roman"/>
          <w:sz w:val="28"/>
          <w:szCs w:val="28"/>
        </w:rPr>
        <w:t xml:space="preserve">рисунке </w:t>
      </w:r>
      <w:r w:rsidR="001F1255" w:rsidRPr="00220064">
        <w:rPr>
          <w:rFonts w:ascii="Times New Roman" w:hAnsi="Times New Roman" w:cs="Times New Roman"/>
          <w:sz w:val="28"/>
          <w:szCs w:val="28"/>
        </w:rPr>
        <w:t>3</w:t>
      </w:r>
      <w:r w:rsidR="00F80701" w:rsidRPr="00220064">
        <w:rPr>
          <w:rFonts w:ascii="Times New Roman" w:hAnsi="Times New Roman" w:cs="Times New Roman"/>
          <w:sz w:val="28"/>
          <w:szCs w:val="28"/>
        </w:rPr>
        <w:t>2</w:t>
      </w:r>
      <w:r w:rsidRPr="00220064">
        <w:rPr>
          <w:rFonts w:ascii="Times New Roman" w:hAnsi="Times New Roman" w:cs="Times New Roman"/>
          <w:sz w:val="28"/>
          <w:szCs w:val="28"/>
        </w:rPr>
        <w:t>, на котором видно, что</w:t>
      </w:r>
      <w:r w:rsidR="009D24DA" w:rsidRPr="00220064">
        <w:rPr>
          <w:rFonts w:ascii="Times New Roman" w:hAnsi="Times New Roman" w:cs="Times New Roman"/>
          <w:sz w:val="28"/>
          <w:szCs w:val="28"/>
        </w:rPr>
        <w:t xml:space="preserve"> </w:t>
      </w:r>
      <w:r w:rsidR="009D24DA" w:rsidRPr="00220064">
        <w:rPr>
          <w:rFonts w:ascii="Times New Roman" w:hAnsi="Times New Roman" w:cs="Times New Roman"/>
          <w:sz w:val="28"/>
          <w:szCs w:val="28"/>
          <w:lang w:val="en-US"/>
        </w:rPr>
        <w:t>H</w:t>
      </w:r>
      <w:r w:rsidR="009D24DA" w:rsidRPr="00220064">
        <w:rPr>
          <w:rFonts w:ascii="Times New Roman" w:hAnsi="Times New Roman" w:cs="Times New Roman"/>
          <w:sz w:val="28"/>
          <w:szCs w:val="28"/>
          <w:vertAlign w:val="subscript"/>
        </w:rPr>
        <w:t>2</w:t>
      </w:r>
      <w:r w:rsidR="009D24DA" w:rsidRPr="00220064">
        <w:rPr>
          <w:rFonts w:ascii="Times New Roman" w:hAnsi="Times New Roman" w:cs="Times New Roman"/>
          <w:sz w:val="28"/>
          <w:szCs w:val="28"/>
          <w:lang w:val="en-US"/>
        </w:rPr>
        <w:t>O</w:t>
      </w:r>
      <w:r w:rsidR="009D24DA" w:rsidRPr="00220064">
        <w:rPr>
          <w:rFonts w:ascii="Times New Roman" w:hAnsi="Times New Roman" w:cs="Times New Roman"/>
          <w:sz w:val="28"/>
          <w:szCs w:val="28"/>
          <w:vertAlign w:val="subscript"/>
        </w:rPr>
        <w:t>2</w:t>
      </w:r>
      <w:r w:rsidR="009D24DA" w:rsidRPr="00220064">
        <w:rPr>
          <w:rFonts w:ascii="Times New Roman" w:hAnsi="Times New Roman" w:cs="Times New Roman"/>
          <w:sz w:val="28"/>
          <w:szCs w:val="28"/>
        </w:rPr>
        <w:t xml:space="preserve"> </w:t>
      </w:r>
      <w:r w:rsidRPr="00220064">
        <w:rPr>
          <w:rFonts w:ascii="Times New Roman" w:hAnsi="Times New Roman" w:cs="Times New Roman"/>
          <w:sz w:val="28"/>
          <w:szCs w:val="28"/>
        </w:rPr>
        <w:t>оказывает</w:t>
      </w:r>
      <w:r w:rsidR="009D24DA" w:rsidRPr="00220064">
        <w:rPr>
          <w:rFonts w:ascii="Times New Roman" w:hAnsi="Times New Roman" w:cs="Times New Roman"/>
          <w:sz w:val="28"/>
          <w:szCs w:val="28"/>
        </w:rPr>
        <w:t xml:space="preserve"> заметное </w:t>
      </w:r>
      <w:r w:rsidRPr="00220064">
        <w:rPr>
          <w:rFonts w:ascii="Times New Roman" w:hAnsi="Times New Roman" w:cs="Times New Roman"/>
          <w:sz w:val="28"/>
          <w:szCs w:val="28"/>
        </w:rPr>
        <w:t>влияние на извлечение меди</w:t>
      </w:r>
      <w:r w:rsidR="009D24DA" w:rsidRPr="00220064">
        <w:rPr>
          <w:rFonts w:ascii="Times New Roman" w:hAnsi="Times New Roman" w:cs="Times New Roman"/>
          <w:sz w:val="28"/>
          <w:szCs w:val="28"/>
        </w:rPr>
        <w:t xml:space="preserve"> </w:t>
      </w:r>
      <w:r w:rsidRPr="00220064">
        <w:rPr>
          <w:rFonts w:ascii="Times New Roman" w:hAnsi="Times New Roman" w:cs="Times New Roman"/>
          <w:sz w:val="28"/>
          <w:szCs w:val="28"/>
        </w:rPr>
        <w:t>в раствор.</w:t>
      </w:r>
      <w:r w:rsidR="00220064" w:rsidRPr="00220064">
        <w:rPr>
          <w:rFonts w:ascii="Times New Roman" w:hAnsi="Times New Roman" w:cs="Times New Roman"/>
          <w:sz w:val="28"/>
          <w:szCs w:val="28"/>
        </w:rPr>
        <w:t xml:space="preserve"> </w:t>
      </w:r>
      <w:r w:rsidR="00982534" w:rsidRPr="00982534">
        <w:rPr>
          <w:rFonts w:ascii="Times New Roman" w:hAnsi="Times New Roman" w:cs="Times New Roman"/>
          <w:sz w:val="28"/>
          <w:szCs w:val="28"/>
        </w:rPr>
        <w:t>Однако</w:t>
      </w:r>
      <w:r w:rsidR="00220064" w:rsidRPr="00220064">
        <w:rPr>
          <w:rFonts w:ascii="Times New Roman" w:hAnsi="Times New Roman" w:cs="Times New Roman"/>
          <w:sz w:val="28"/>
          <w:szCs w:val="28"/>
        </w:rPr>
        <w:t xml:space="preserve">, </w:t>
      </w:r>
      <w:r w:rsidR="00982534" w:rsidRPr="00982534">
        <w:rPr>
          <w:rFonts w:ascii="Times New Roman" w:hAnsi="Times New Roman" w:cs="Times New Roman"/>
          <w:sz w:val="28"/>
          <w:szCs w:val="28"/>
        </w:rPr>
        <w:t>повышение</w:t>
      </w:r>
      <w:r w:rsidR="00220064" w:rsidRPr="00220064">
        <w:rPr>
          <w:rFonts w:ascii="Times New Roman" w:hAnsi="Times New Roman" w:cs="Times New Roman"/>
          <w:sz w:val="28"/>
          <w:szCs w:val="28"/>
        </w:rPr>
        <w:t xml:space="preserve"> </w:t>
      </w:r>
      <w:r w:rsidR="00982534" w:rsidRPr="00982534">
        <w:rPr>
          <w:rFonts w:ascii="Times New Roman" w:hAnsi="Times New Roman" w:cs="Times New Roman"/>
          <w:sz w:val="28"/>
          <w:szCs w:val="28"/>
        </w:rPr>
        <w:t>концентрации</w:t>
      </w:r>
      <w:r w:rsidR="00220064" w:rsidRPr="00220064">
        <w:rPr>
          <w:rFonts w:ascii="Times New Roman" w:hAnsi="Times New Roman" w:cs="Times New Roman"/>
          <w:sz w:val="28"/>
          <w:szCs w:val="28"/>
        </w:rPr>
        <w:t xml:space="preserve"> пероксида водорода</w:t>
      </w:r>
      <w:r w:rsidR="00982534" w:rsidRPr="00982534">
        <w:rPr>
          <w:rFonts w:ascii="Times New Roman" w:hAnsi="Times New Roman" w:cs="Times New Roman"/>
          <w:sz w:val="28"/>
          <w:szCs w:val="28"/>
        </w:rPr>
        <w:t xml:space="preserve"> до 0,25 М не приводит к значительному увеличению содержания ионов меди в растворе, а полученные значения даже немного ниже, чем при 0,1 М H</w:t>
      </w:r>
      <w:r w:rsidR="00220064" w:rsidRPr="00220064">
        <w:rPr>
          <w:rFonts w:ascii="Times New Roman" w:hAnsi="Times New Roman" w:cs="Times New Roman"/>
          <w:sz w:val="28"/>
          <w:szCs w:val="28"/>
          <w:vertAlign w:val="subscript"/>
        </w:rPr>
        <w:t>2</w:t>
      </w:r>
      <w:r w:rsidR="00982534" w:rsidRPr="00982534">
        <w:rPr>
          <w:rFonts w:ascii="Times New Roman" w:hAnsi="Times New Roman" w:cs="Times New Roman"/>
          <w:sz w:val="28"/>
          <w:szCs w:val="28"/>
        </w:rPr>
        <w:t>O</w:t>
      </w:r>
      <w:r w:rsidR="00220064" w:rsidRPr="00220064">
        <w:rPr>
          <w:rFonts w:ascii="Times New Roman" w:hAnsi="Times New Roman" w:cs="Times New Roman"/>
          <w:sz w:val="28"/>
          <w:szCs w:val="28"/>
          <w:vertAlign w:val="subscript"/>
        </w:rPr>
        <w:t>2</w:t>
      </w:r>
      <w:r w:rsidR="00982534" w:rsidRPr="00982534">
        <w:rPr>
          <w:rFonts w:ascii="Times New Roman" w:hAnsi="Times New Roman" w:cs="Times New Roman"/>
          <w:sz w:val="28"/>
          <w:szCs w:val="28"/>
        </w:rPr>
        <w:t>.</w:t>
      </w:r>
    </w:p>
    <w:p w14:paraId="4248CB02" w14:textId="50E80AD0" w:rsidR="003D2587" w:rsidRPr="003D2587" w:rsidRDefault="00787A3E" w:rsidP="003D2587">
      <w:pPr>
        <w:spacing w:after="0" w:line="240" w:lineRule="auto"/>
        <w:ind w:firstLine="567"/>
        <w:jc w:val="both"/>
        <w:rPr>
          <w:rFonts w:ascii="Times New Roman" w:hAnsi="Times New Roman" w:cs="Times New Roman"/>
          <w:sz w:val="28"/>
          <w:szCs w:val="28"/>
        </w:rPr>
      </w:pPr>
      <w:r w:rsidRPr="003D2587">
        <w:rPr>
          <w:rFonts w:ascii="Times New Roman" w:hAnsi="Times New Roman" w:cs="Times New Roman"/>
          <w:sz w:val="28"/>
          <w:szCs w:val="28"/>
        </w:rPr>
        <w:t>Концентрации излеченных ионов меди в системах с 0,05 М, 0,1 М, 0,25 М H</w:t>
      </w:r>
      <w:r w:rsidRPr="003D2587">
        <w:rPr>
          <w:rFonts w:ascii="Times New Roman" w:hAnsi="Times New Roman" w:cs="Times New Roman"/>
          <w:sz w:val="28"/>
          <w:szCs w:val="28"/>
          <w:vertAlign w:val="subscript"/>
        </w:rPr>
        <w:t>2</w:t>
      </w:r>
      <w:r w:rsidRPr="003D2587">
        <w:rPr>
          <w:rFonts w:ascii="Times New Roman" w:hAnsi="Times New Roman" w:cs="Times New Roman"/>
          <w:sz w:val="28"/>
          <w:szCs w:val="28"/>
        </w:rPr>
        <w:t>O</w:t>
      </w:r>
      <w:r w:rsidRPr="003D2587">
        <w:rPr>
          <w:rFonts w:ascii="Times New Roman" w:hAnsi="Times New Roman" w:cs="Times New Roman"/>
          <w:sz w:val="28"/>
          <w:szCs w:val="28"/>
          <w:vertAlign w:val="subscript"/>
        </w:rPr>
        <w:t xml:space="preserve">2 </w:t>
      </w:r>
      <w:r w:rsidRPr="003D2587">
        <w:rPr>
          <w:rFonts w:ascii="Times New Roman" w:hAnsi="Times New Roman" w:cs="Times New Roman"/>
          <w:sz w:val="28"/>
          <w:szCs w:val="28"/>
        </w:rPr>
        <w:t xml:space="preserve">в течение 30 мин выщелачивания достигли значений 19,25±1,56 мг/л (2,82 % </w:t>
      </w:r>
      <w:proofErr w:type="spellStart"/>
      <w:r w:rsidRPr="003D2587">
        <w:rPr>
          <w:rFonts w:ascii="Times New Roman" w:hAnsi="Times New Roman" w:cs="Times New Roman"/>
          <w:sz w:val="28"/>
          <w:szCs w:val="28"/>
        </w:rPr>
        <w:t>Cu</w:t>
      </w:r>
      <w:proofErr w:type="spellEnd"/>
      <w:r w:rsidRPr="003D2587">
        <w:rPr>
          <w:rFonts w:ascii="Times New Roman" w:hAnsi="Times New Roman" w:cs="Times New Roman"/>
          <w:sz w:val="28"/>
          <w:szCs w:val="28"/>
        </w:rPr>
        <w:t xml:space="preserve">), 25,93±1,98 мг/л (3,80 % </w:t>
      </w:r>
      <w:proofErr w:type="spellStart"/>
      <w:r w:rsidRPr="003D2587">
        <w:rPr>
          <w:rFonts w:ascii="Times New Roman" w:hAnsi="Times New Roman" w:cs="Times New Roman"/>
          <w:sz w:val="28"/>
          <w:szCs w:val="28"/>
        </w:rPr>
        <w:t>Cu</w:t>
      </w:r>
      <w:proofErr w:type="spellEnd"/>
      <w:r w:rsidRPr="003D2587">
        <w:rPr>
          <w:rFonts w:ascii="Times New Roman" w:hAnsi="Times New Roman" w:cs="Times New Roman"/>
          <w:sz w:val="28"/>
          <w:szCs w:val="28"/>
        </w:rPr>
        <w:t xml:space="preserve">), 25,43±1,87 мг/л (3,72 % </w:t>
      </w:r>
      <w:proofErr w:type="spellStart"/>
      <w:r w:rsidRPr="003D2587">
        <w:rPr>
          <w:rFonts w:ascii="Times New Roman" w:hAnsi="Times New Roman" w:cs="Times New Roman"/>
          <w:sz w:val="28"/>
          <w:szCs w:val="28"/>
        </w:rPr>
        <w:t>Cu</w:t>
      </w:r>
      <w:proofErr w:type="spellEnd"/>
      <w:r w:rsidRPr="003D2587">
        <w:rPr>
          <w:rFonts w:ascii="Times New Roman" w:hAnsi="Times New Roman" w:cs="Times New Roman"/>
          <w:sz w:val="28"/>
          <w:szCs w:val="28"/>
        </w:rPr>
        <w:t>) меди, соответственно</w:t>
      </w:r>
      <w:r w:rsidR="003D2587" w:rsidRPr="003D2587">
        <w:rPr>
          <w:rFonts w:ascii="Times New Roman" w:hAnsi="Times New Roman" w:cs="Times New Roman"/>
          <w:sz w:val="28"/>
          <w:szCs w:val="28"/>
        </w:rPr>
        <w:t>.</w:t>
      </w:r>
    </w:p>
    <w:p w14:paraId="51D0E4E7" w14:textId="77777777" w:rsidR="003D2587" w:rsidRPr="0053697F" w:rsidRDefault="003D2587" w:rsidP="003D2587">
      <w:pPr>
        <w:spacing w:after="0" w:line="240" w:lineRule="auto"/>
        <w:ind w:firstLine="567"/>
        <w:jc w:val="both"/>
        <w:rPr>
          <w:rFonts w:ascii="Times New Roman" w:hAnsi="Times New Roman" w:cs="Times New Roman"/>
          <w:sz w:val="28"/>
          <w:szCs w:val="28"/>
        </w:rPr>
      </w:pPr>
    </w:p>
    <w:p w14:paraId="79209317" w14:textId="77777777" w:rsidR="001F1FF3" w:rsidRPr="0053697F" w:rsidRDefault="001F1FF3" w:rsidP="001F1FF3">
      <w:pPr>
        <w:spacing w:after="0" w:line="240" w:lineRule="auto"/>
        <w:jc w:val="center"/>
        <w:rPr>
          <w:rFonts w:ascii="Times New Roman" w:hAnsi="Times New Roman" w:cs="Times New Roman"/>
          <w:sz w:val="28"/>
          <w:szCs w:val="28"/>
        </w:rPr>
      </w:pPr>
      <w:r w:rsidRPr="0053697F">
        <w:rPr>
          <w:noProof/>
        </w:rPr>
        <w:lastRenderedPageBreak/>
        <w:drawing>
          <wp:inline distT="0" distB="0" distL="0" distR="0" wp14:anchorId="78B7FBC2" wp14:editId="45422701">
            <wp:extent cx="3458210" cy="2591435"/>
            <wp:effectExtent l="0" t="0" r="8890" b="0"/>
            <wp:docPr id="14629675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58964" cy="2592000"/>
                    </a:xfrm>
                    <a:prstGeom prst="rect">
                      <a:avLst/>
                    </a:prstGeom>
                    <a:noFill/>
                    <a:ln>
                      <a:noFill/>
                    </a:ln>
                  </pic:spPr>
                </pic:pic>
              </a:graphicData>
            </a:graphic>
          </wp:inline>
        </w:drawing>
      </w:r>
    </w:p>
    <w:p w14:paraId="71B7C8B2" w14:textId="77777777" w:rsidR="001F1FF3" w:rsidRPr="0053697F" w:rsidRDefault="001F1FF3" w:rsidP="001F1FF3">
      <w:pPr>
        <w:spacing w:after="0" w:line="240" w:lineRule="auto"/>
        <w:jc w:val="both"/>
        <w:rPr>
          <w:rFonts w:ascii="Times New Roman" w:hAnsi="Times New Roman" w:cs="Times New Roman"/>
          <w:sz w:val="28"/>
          <w:szCs w:val="28"/>
        </w:rPr>
      </w:pPr>
    </w:p>
    <w:p w14:paraId="088BD026" w14:textId="51FA8F11" w:rsidR="00A126EA" w:rsidRPr="0053697F" w:rsidRDefault="001F1FF3" w:rsidP="001C65A0">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1F1255" w:rsidRPr="0053697F">
        <w:rPr>
          <w:rFonts w:ascii="Times New Roman" w:hAnsi="Times New Roman" w:cs="Times New Roman"/>
          <w:sz w:val="28"/>
          <w:szCs w:val="28"/>
        </w:rPr>
        <w:t>3</w:t>
      </w:r>
      <w:r w:rsidR="00F80701">
        <w:rPr>
          <w:rFonts w:ascii="Times New Roman" w:hAnsi="Times New Roman" w:cs="Times New Roman"/>
          <w:sz w:val="28"/>
          <w:szCs w:val="28"/>
        </w:rPr>
        <w:t>2</w:t>
      </w:r>
      <w:r w:rsidRPr="0053697F">
        <w:rPr>
          <w:rFonts w:ascii="Times New Roman" w:hAnsi="Times New Roman" w:cs="Times New Roman"/>
          <w:sz w:val="28"/>
          <w:szCs w:val="28"/>
        </w:rPr>
        <w:t xml:space="preserve"> – Влияние начальной концентрации пероксида водорода на выщелачивание халькопирита в системе 0,1M Gly-0,1M NaOH-H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p>
    <w:p w14:paraId="1E5DE0D2" w14:textId="77777777" w:rsidR="001C65A0" w:rsidRPr="0053697F" w:rsidRDefault="001C65A0" w:rsidP="001C65A0">
      <w:pPr>
        <w:spacing w:after="0" w:line="240" w:lineRule="auto"/>
        <w:jc w:val="center"/>
        <w:rPr>
          <w:rFonts w:ascii="Times New Roman" w:hAnsi="Times New Roman" w:cs="Times New Roman"/>
          <w:sz w:val="28"/>
          <w:szCs w:val="28"/>
        </w:rPr>
      </w:pPr>
    </w:p>
    <w:p w14:paraId="72D735B7" w14:textId="3A564DF6" w:rsidR="001F1FF3" w:rsidRPr="00133109" w:rsidRDefault="00133109" w:rsidP="0013310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3.4.4 </w:t>
      </w:r>
      <w:r w:rsidR="001F1FF3" w:rsidRPr="00133109">
        <w:rPr>
          <w:rFonts w:ascii="Times New Roman" w:hAnsi="Times New Roman" w:cs="Times New Roman"/>
          <w:sz w:val="28"/>
          <w:szCs w:val="28"/>
        </w:rPr>
        <w:t>Влияние температуры процесса</w:t>
      </w:r>
      <w:r w:rsidR="00AD14DF" w:rsidRPr="00133109">
        <w:rPr>
          <w:rFonts w:ascii="Times New Roman" w:hAnsi="Times New Roman" w:cs="Times New Roman"/>
          <w:sz w:val="28"/>
          <w:szCs w:val="28"/>
        </w:rPr>
        <w:t xml:space="preserve"> на выщелачивание халькопирита</w:t>
      </w:r>
    </w:p>
    <w:p w14:paraId="2B2566FB" w14:textId="122B8530" w:rsidR="00941B2D" w:rsidRPr="0053697F" w:rsidRDefault="001F1FF3" w:rsidP="00941B2D">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Эксперименты по температурной зависимости выщелачивания халькопирита (</w:t>
      </w:r>
      <w:r w:rsidR="0007411C" w:rsidRPr="0053697F">
        <w:rPr>
          <w:rFonts w:ascii="Times New Roman" w:hAnsi="Times New Roman" w:cs="Times New Roman"/>
          <w:sz w:val="28"/>
          <w:szCs w:val="28"/>
        </w:rPr>
        <w:t xml:space="preserve">размер частиц </w:t>
      </w:r>
      <w:r w:rsidRPr="0053697F">
        <w:rPr>
          <w:rFonts w:ascii="Times New Roman" w:hAnsi="Times New Roman" w:cs="Times New Roman"/>
          <w:sz w:val="28"/>
          <w:szCs w:val="28"/>
        </w:rPr>
        <w:t>60</w:t>
      </w:r>
      <w:r w:rsidR="00B26CC3" w:rsidRPr="0053697F">
        <w:rPr>
          <w:rFonts w:ascii="Times New Roman" w:hAnsi="Times New Roman" w:cs="Times New Roman"/>
          <w:sz w:val="28"/>
          <w:szCs w:val="28"/>
        </w:rPr>
        <w:t>-</w:t>
      </w:r>
      <w:r w:rsidRPr="0053697F">
        <w:rPr>
          <w:rFonts w:ascii="Times New Roman" w:hAnsi="Times New Roman" w:cs="Times New Roman"/>
          <w:sz w:val="28"/>
          <w:szCs w:val="28"/>
        </w:rPr>
        <w:t>75 мкм) проводились в диапазоне от 25 °С до 45 °С, 65 °C в растворах, содержащих 0,1М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 (pH=10,07</w:t>
      </w:r>
      <w:r w:rsidR="00B26CC3" w:rsidRPr="0053697F">
        <w:rPr>
          <w:rFonts w:ascii="Times New Roman" w:hAnsi="Times New Roman" w:cs="Times New Roman"/>
          <w:sz w:val="28"/>
          <w:szCs w:val="28"/>
        </w:rPr>
        <w:t>-</w:t>
      </w:r>
      <w:r w:rsidRPr="0053697F">
        <w:rPr>
          <w:rFonts w:ascii="Times New Roman" w:hAnsi="Times New Roman" w:cs="Times New Roman"/>
          <w:sz w:val="28"/>
          <w:szCs w:val="28"/>
        </w:rPr>
        <w:t xml:space="preserve">10,38) в течение 5, 10, 20, 30 мин (рисунок </w:t>
      </w:r>
      <w:r w:rsidR="000D491C" w:rsidRPr="0053697F">
        <w:rPr>
          <w:rFonts w:ascii="Times New Roman" w:hAnsi="Times New Roman" w:cs="Times New Roman"/>
          <w:sz w:val="28"/>
          <w:szCs w:val="28"/>
        </w:rPr>
        <w:t>3</w:t>
      </w:r>
      <w:r w:rsidR="00F80701">
        <w:rPr>
          <w:rFonts w:ascii="Times New Roman" w:hAnsi="Times New Roman" w:cs="Times New Roman"/>
          <w:sz w:val="28"/>
          <w:szCs w:val="28"/>
        </w:rPr>
        <w:t>3</w:t>
      </w:r>
      <w:r w:rsidRPr="0053697F">
        <w:rPr>
          <w:rFonts w:ascii="Times New Roman" w:hAnsi="Times New Roman" w:cs="Times New Roman"/>
          <w:sz w:val="28"/>
          <w:szCs w:val="28"/>
        </w:rPr>
        <w:t>).</w:t>
      </w:r>
    </w:p>
    <w:p w14:paraId="53787627" w14:textId="77777777" w:rsidR="00941B2D" w:rsidRPr="0053697F" w:rsidRDefault="00941B2D" w:rsidP="00941B2D">
      <w:pPr>
        <w:spacing w:after="0" w:line="240" w:lineRule="auto"/>
        <w:ind w:firstLine="567"/>
        <w:jc w:val="both"/>
        <w:rPr>
          <w:rFonts w:ascii="Times New Roman" w:hAnsi="Times New Roman" w:cs="Times New Roman"/>
          <w:sz w:val="28"/>
          <w:szCs w:val="28"/>
        </w:rPr>
      </w:pPr>
    </w:p>
    <w:p w14:paraId="0731542A" w14:textId="77777777" w:rsidR="00941B2D" w:rsidRPr="0053697F" w:rsidRDefault="00941B2D" w:rsidP="00941B2D">
      <w:pPr>
        <w:spacing w:after="0" w:line="240" w:lineRule="auto"/>
        <w:jc w:val="center"/>
        <w:rPr>
          <w:rFonts w:ascii="Times New Roman" w:hAnsi="Times New Roman" w:cs="Times New Roman"/>
          <w:b/>
          <w:bCs/>
          <w:sz w:val="28"/>
          <w:szCs w:val="28"/>
        </w:rPr>
      </w:pPr>
      <w:r w:rsidRPr="0053697F">
        <w:rPr>
          <w:noProof/>
        </w:rPr>
        <w:drawing>
          <wp:inline distT="0" distB="0" distL="0" distR="0" wp14:anchorId="31B82F55" wp14:editId="01FC9DF6">
            <wp:extent cx="3375660" cy="2591435"/>
            <wp:effectExtent l="0" t="0" r="0" b="0"/>
            <wp:docPr id="13644022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76397" cy="2592001"/>
                    </a:xfrm>
                    <a:prstGeom prst="rect">
                      <a:avLst/>
                    </a:prstGeom>
                    <a:noFill/>
                    <a:ln>
                      <a:noFill/>
                    </a:ln>
                  </pic:spPr>
                </pic:pic>
              </a:graphicData>
            </a:graphic>
          </wp:inline>
        </w:drawing>
      </w:r>
    </w:p>
    <w:p w14:paraId="0A768A61" w14:textId="77777777" w:rsidR="00941B2D" w:rsidRPr="0053697F" w:rsidRDefault="00941B2D" w:rsidP="00941B2D">
      <w:pPr>
        <w:spacing w:after="0" w:line="240" w:lineRule="auto"/>
        <w:jc w:val="center"/>
        <w:rPr>
          <w:rFonts w:ascii="Times New Roman" w:hAnsi="Times New Roman" w:cs="Times New Roman"/>
          <w:b/>
          <w:bCs/>
          <w:sz w:val="28"/>
          <w:szCs w:val="28"/>
        </w:rPr>
      </w:pPr>
    </w:p>
    <w:p w14:paraId="00A76AC8" w14:textId="71C7A722" w:rsidR="00941B2D" w:rsidRPr="0053697F" w:rsidRDefault="00941B2D" w:rsidP="00941B2D">
      <w:pPr>
        <w:spacing w:after="0" w:line="240" w:lineRule="auto"/>
        <w:jc w:val="center"/>
        <w:rPr>
          <w:rFonts w:ascii="Times New Roman" w:hAnsi="Times New Roman" w:cs="Times New Roman"/>
          <w:sz w:val="28"/>
          <w:szCs w:val="28"/>
          <w:vertAlign w:val="subscript"/>
        </w:rPr>
      </w:pPr>
      <w:r w:rsidRPr="0053697F">
        <w:rPr>
          <w:rFonts w:ascii="Times New Roman" w:hAnsi="Times New Roman" w:cs="Times New Roman"/>
          <w:sz w:val="28"/>
          <w:szCs w:val="28"/>
        </w:rPr>
        <w:t>Рисунок 3</w:t>
      </w:r>
      <w:r w:rsidR="00F04795">
        <w:rPr>
          <w:rFonts w:ascii="Times New Roman" w:hAnsi="Times New Roman" w:cs="Times New Roman"/>
          <w:sz w:val="28"/>
          <w:szCs w:val="28"/>
        </w:rPr>
        <w:t>3</w:t>
      </w:r>
      <w:r w:rsidRPr="0053697F">
        <w:rPr>
          <w:rFonts w:ascii="Times New Roman" w:hAnsi="Times New Roman" w:cs="Times New Roman"/>
          <w:sz w:val="28"/>
          <w:szCs w:val="28"/>
        </w:rPr>
        <w:t xml:space="preserve"> – Влияние температуры процесса на выщелачивание халькопирита в системе 0,1M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p>
    <w:p w14:paraId="10256F73" w14:textId="77777777" w:rsidR="00941B2D" w:rsidRDefault="00941B2D" w:rsidP="00B26CC3">
      <w:pPr>
        <w:spacing w:after="0" w:line="240" w:lineRule="auto"/>
        <w:ind w:firstLine="567"/>
        <w:jc w:val="both"/>
        <w:rPr>
          <w:rFonts w:ascii="Times New Roman" w:hAnsi="Times New Roman" w:cs="Times New Roman"/>
          <w:sz w:val="28"/>
          <w:szCs w:val="28"/>
        </w:rPr>
      </w:pPr>
    </w:p>
    <w:p w14:paraId="057025C1" w14:textId="3A65055A" w:rsidR="00546E9F" w:rsidRPr="0053697F" w:rsidRDefault="00546E9F" w:rsidP="00B26CC3">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Повышение температуры процесса с 25 °C до 65 °C положительно влияет на выщелачивание меди из минерала в раствор. Представленные результаты показывают, что выщелачивание меди из фазы халькопирита в раствор увеличивается с повышением температуры с конечными значениями извлечения 25,93±1,98 мг/л (3,80 %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45,13±3,02 мг/л (6,61 %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и 56,84±1,23 мг/л (8,32 </w:t>
      </w:r>
      <w:r w:rsidRPr="0053697F">
        <w:rPr>
          <w:rFonts w:ascii="Times New Roman" w:hAnsi="Times New Roman" w:cs="Times New Roman"/>
          <w:sz w:val="28"/>
          <w:szCs w:val="28"/>
        </w:rPr>
        <w:lastRenderedPageBreak/>
        <w:t xml:space="preserve">%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меди при 25 °С, 45 °С и 65 °C, соответственно. Повышение температуры с 25 °С до 65 °C удваивает извлечение меди.</w:t>
      </w:r>
    </w:p>
    <w:p w14:paraId="72C63813" w14:textId="77777777" w:rsidR="005B0B5A" w:rsidRPr="0053697F" w:rsidRDefault="001055D9" w:rsidP="005B0B5A">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Халькопирит является упорным и трудно перерабатываемым минералом, имеющим более стабильную кристаллическую структуру и низкую реакционную способность при комнатной температуре. С увеличением температуры ускоряются процессы окисления и разрушения кристаллической решетки минерала. Пероксид водорода более эффективно активирует выщелачивание халькопирита при повышенных температурах, создавая дополнительные окислительные условия.</w:t>
      </w:r>
    </w:p>
    <w:p w14:paraId="2D242F02" w14:textId="6FD3CA51" w:rsidR="00906866" w:rsidRDefault="005B0B5A" w:rsidP="00930385">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Н</w:t>
      </w:r>
      <w:r w:rsidR="00383E08" w:rsidRPr="0053697F">
        <w:rPr>
          <w:rFonts w:ascii="Times New Roman" w:hAnsi="Times New Roman" w:cs="Times New Roman"/>
          <w:sz w:val="28"/>
          <w:szCs w:val="28"/>
        </w:rPr>
        <w:t>изкая степень выщелачивания</w:t>
      </w:r>
      <w:r w:rsidRPr="0053697F">
        <w:rPr>
          <w:rFonts w:ascii="Times New Roman" w:hAnsi="Times New Roman" w:cs="Times New Roman"/>
          <w:sz w:val="28"/>
          <w:szCs w:val="28"/>
        </w:rPr>
        <w:t xml:space="preserve"> халькопирита </w:t>
      </w:r>
      <w:r w:rsidR="00383E08" w:rsidRPr="0053697F">
        <w:rPr>
          <w:rFonts w:ascii="Times New Roman" w:hAnsi="Times New Roman" w:cs="Times New Roman"/>
          <w:sz w:val="28"/>
          <w:szCs w:val="28"/>
        </w:rPr>
        <w:t>не является редкостью как в кислых, так и в щелочных условиях, так как переработка</w:t>
      </w:r>
      <w:r w:rsidRPr="0053697F">
        <w:rPr>
          <w:rFonts w:ascii="Times New Roman" w:hAnsi="Times New Roman" w:cs="Times New Roman"/>
          <w:sz w:val="28"/>
          <w:szCs w:val="28"/>
        </w:rPr>
        <w:t xml:space="preserve"> халькопирита</w:t>
      </w:r>
      <w:r w:rsidR="00383E08" w:rsidRPr="0053697F">
        <w:rPr>
          <w:rFonts w:ascii="Times New Roman" w:hAnsi="Times New Roman" w:cs="Times New Roman"/>
          <w:sz w:val="28"/>
          <w:szCs w:val="28"/>
        </w:rPr>
        <w:t xml:space="preserve"> требует более энергозатратных и сложных процессов, что объясняется его химической и термодинамической устойчивостью. Из всех сульфидных минералов меди, выщелачиваемых в щелочных растворах глицина и пероксида водорода, халькопирит проявляет наименьшую склонность к выщелачиванию. Предполагалось, что при выщелачивании образуется вторичный продукт, например, сложная пленка из сульфида, </w:t>
      </w:r>
      <w:proofErr w:type="spellStart"/>
      <w:r w:rsidR="00383E08" w:rsidRPr="0053697F">
        <w:rPr>
          <w:rFonts w:ascii="Times New Roman" w:hAnsi="Times New Roman" w:cs="Times New Roman"/>
          <w:sz w:val="28"/>
          <w:szCs w:val="28"/>
        </w:rPr>
        <w:t>полисульфида</w:t>
      </w:r>
      <w:proofErr w:type="spellEnd"/>
      <w:r w:rsidR="00383E08" w:rsidRPr="0053697F">
        <w:rPr>
          <w:rFonts w:ascii="Times New Roman" w:hAnsi="Times New Roman" w:cs="Times New Roman"/>
          <w:sz w:val="28"/>
          <w:szCs w:val="28"/>
        </w:rPr>
        <w:t xml:space="preserve">, элементарной серы, </w:t>
      </w:r>
      <w:proofErr w:type="spellStart"/>
      <w:r w:rsidR="00383E08" w:rsidRPr="0053697F">
        <w:rPr>
          <w:rFonts w:ascii="Times New Roman" w:hAnsi="Times New Roman" w:cs="Times New Roman"/>
          <w:sz w:val="28"/>
          <w:szCs w:val="28"/>
        </w:rPr>
        <w:t>гидроксисульфата</w:t>
      </w:r>
      <w:proofErr w:type="spellEnd"/>
      <w:r w:rsidR="00383E08" w:rsidRPr="0053697F">
        <w:rPr>
          <w:rFonts w:ascii="Times New Roman" w:hAnsi="Times New Roman" w:cs="Times New Roman"/>
          <w:sz w:val="28"/>
          <w:szCs w:val="28"/>
        </w:rPr>
        <w:t xml:space="preserve"> железа и ярозита, которая может </w:t>
      </w:r>
      <w:proofErr w:type="spellStart"/>
      <w:r w:rsidR="00383E08" w:rsidRPr="0053697F">
        <w:rPr>
          <w:rFonts w:ascii="Times New Roman" w:hAnsi="Times New Roman" w:cs="Times New Roman"/>
          <w:sz w:val="28"/>
          <w:szCs w:val="28"/>
        </w:rPr>
        <w:t>пассивировать</w:t>
      </w:r>
      <w:proofErr w:type="spellEnd"/>
      <w:r w:rsidR="00383E08" w:rsidRPr="0053697F">
        <w:rPr>
          <w:rFonts w:ascii="Times New Roman" w:hAnsi="Times New Roman" w:cs="Times New Roman"/>
          <w:sz w:val="28"/>
          <w:szCs w:val="28"/>
        </w:rPr>
        <w:t xml:space="preserve"> или образовывать слой, препятствующий диффузии реагентов к поверхности халькопирита</w:t>
      </w:r>
      <w:r w:rsidRPr="0053697F">
        <w:rPr>
          <w:rFonts w:ascii="Times New Roman" w:hAnsi="Times New Roman" w:cs="Times New Roman"/>
          <w:sz w:val="28"/>
          <w:szCs w:val="28"/>
        </w:rPr>
        <w:t xml:space="preserve"> и/</w:t>
      </w:r>
      <w:r w:rsidR="00383E08" w:rsidRPr="0053697F">
        <w:rPr>
          <w:rFonts w:ascii="Times New Roman" w:hAnsi="Times New Roman" w:cs="Times New Roman"/>
          <w:sz w:val="28"/>
          <w:szCs w:val="28"/>
        </w:rPr>
        <w:t>или диффузии ионов от поверхности халькопирита [20</w:t>
      </w:r>
      <w:r w:rsidR="001C50EF">
        <w:rPr>
          <w:rFonts w:ascii="Times New Roman" w:hAnsi="Times New Roman" w:cs="Times New Roman"/>
          <w:sz w:val="28"/>
          <w:szCs w:val="28"/>
        </w:rPr>
        <w:t>, с. 177</w:t>
      </w:r>
      <w:r w:rsidR="00383E08" w:rsidRPr="0053697F">
        <w:rPr>
          <w:rFonts w:ascii="Times New Roman" w:hAnsi="Times New Roman" w:cs="Times New Roman"/>
          <w:sz w:val="28"/>
          <w:szCs w:val="28"/>
        </w:rPr>
        <w:t>]. Однако</w:t>
      </w:r>
      <w:r w:rsidRPr="0053697F">
        <w:rPr>
          <w:rFonts w:ascii="Times New Roman" w:hAnsi="Times New Roman" w:cs="Times New Roman"/>
          <w:sz w:val="28"/>
          <w:szCs w:val="28"/>
        </w:rPr>
        <w:t>,</w:t>
      </w:r>
      <w:r w:rsidR="00383E08" w:rsidRPr="0053697F">
        <w:rPr>
          <w:rFonts w:ascii="Times New Roman" w:hAnsi="Times New Roman" w:cs="Times New Roman"/>
          <w:sz w:val="28"/>
          <w:szCs w:val="28"/>
        </w:rPr>
        <w:t xml:space="preserve"> в критическом обзоре механизма пассивации при выщелачивании халькопирита, проведенном </w:t>
      </w:r>
      <w:proofErr w:type="spellStart"/>
      <w:r w:rsidR="00383E08" w:rsidRPr="0053697F">
        <w:rPr>
          <w:rFonts w:ascii="Times New Roman" w:hAnsi="Times New Roman" w:cs="Times New Roman"/>
          <w:sz w:val="28"/>
          <w:szCs w:val="28"/>
        </w:rPr>
        <w:t>О'Коннором</w:t>
      </w:r>
      <w:proofErr w:type="spellEnd"/>
      <w:r w:rsidR="00383E08" w:rsidRPr="0053697F">
        <w:rPr>
          <w:rFonts w:ascii="Times New Roman" w:hAnsi="Times New Roman" w:cs="Times New Roman"/>
          <w:sz w:val="28"/>
          <w:szCs w:val="28"/>
        </w:rPr>
        <w:t xml:space="preserve"> и </w:t>
      </w:r>
      <w:proofErr w:type="spellStart"/>
      <w:r w:rsidR="00383E08" w:rsidRPr="0053697F">
        <w:rPr>
          <w:rFonts w:ascii="Times New Roman" w:hAnsi="Times New Roman" w:cs="Times New Roman"/>
          <w:sz w:val="28"/>
          <w:szCs w:val="28"/>
        </w:rPr>
        <w:t>Экстином</w:t>
      </w:r>
      <w:proofErr w:type="spellEnd"/>
      <w:r w:rsidR="00383E08" w:rsidRPr="0053697F">
        <w:rPr>
          <w:rFonts w:ascii="Times New Roman" w:hAnsi="Times New Roman" w:cs="Times New Roman"/>
          <w:sz w:val="28"/>
          <w:szCs w:val="28"/>
        </w:rPr>
        <w:t xml:space="preserve"> [1</w:t>
      </w:r>
      <w:r w:rsidR="00CA2748" w:rsidRPr="0053697F">
        <w:rPr>
          <w:rFonts w:ascii="Times New Roman" w:hAnsi="Times New Roman" w:cs="Times New Roman"/>
          <w:sz w:val="28"/>
          <w:szCs w:val="28"/>
        </w:rPr>
        <w:t>3</w:t>
      </w:r>
      <w:r w:rsidR="007211AB">
        <w:rPr>
          <w:rFonts w:ascii="Times New Roman" w:hAnsi="Times New Roman" w:cs="Times New Roman"/>
          <w:sz w:val="28"/>
          <w:szCs w:val="28"/>
        </w:rPr>
        <w:t>1</w:t>
      </w:r>
      <w:r w:rsidR="00383E08" w:rsidRPr="0053697F">
        <w:rPr>
          <w:rFonts w:ascii="Times New Roman" w:hAnsi="Times New Roman" w:cs="Times New Roman"/>
          <w:sz w:val="28"/>
          <w:szCs w:val="28"/>
        </w:rPr>
        <w:t xml:space="preserve">], говорится, что выщелачиванию халькопирита может препятствовать его полупроводниковое поведение, а не </w:t>
      </w:r>
      <w:proofErr w:type="spellStart"/>
      <w:r w:rsidR="00383E08" w:rsidRPr="0053697F">
        <w:rPr>
          <w:rFonts w:ascii="Times New Roman" w:hAnsi="Times New Roman" w:cs="Times New Roman"/>
          <w:sz w:val="28"/>
          <w:szCs w:val="28"/>
        </w:rPr>
        <w:t>пассивирующие</w:t>
      </w:r>
      <w:proofErr w:type="spellEnd"/>
      <w:r w:rsidR="00383E08" w:rsidRPr="0053697F">
        <w:rPr>
          <w:rFonts w:ascii="Times New Roman" w:hAnsi="Times New Roman" w:cs="Times New Roman"/>
          <w:sz w:val="28"/>
          <w:szCs w:val="28"/>
        </w:rPr>
        <w:t xml:space="preserve"> слои.</w:t>
      </w:r>
      <w:r w:rsidR="006E0775" w:rsidRPr="0053697F">
        <w:rPr>
          <w:rFonts w:ascii="Times New Roman" w:hAnsi="Times New Roman" w:cs="Times New Roman"/>
          <w:sz w:val="28"/>
          <w:szCs w:val="28"/>
        </w:rPr>
        <w:t xml:space="preserve"> Д</w:t>
      </w:r>
      <w:r w:rsidR="00383E08" w:rsidRPr="0053697F">
        <w:rPr>
          <w:rFonts w:ascii="Times New Roman" w:hAnsi="Times New Roman" w:cs="Times New Roman"/>
          <w:sz w:val="28"/>
          <w:szCs w:val="28"/>
        </w:rPr>
        <w:t>ля достижения</w:t>
      </w:r>
      <w:r w:rsidR="00A348DC"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высокого </w:t>
      </w:r>
      <w:r w:rsidR="00383E08" w:rsidRPr="0053697F">
        <w:rPr>
          <w:rFonts w:ascii="Times New Roman" w:hAnsi="Times New Roman" w:cs="Times New Roman"/>
          <w:sz w:val="28"/>
          <w:szCs w:val="28"/>
        </w:rPr>
        <w:t>извлечения меди из халькопирита в раствор</w:t>
      </w:r>
      <w:r w:rsidR="006E0775" w:rsidRPr="0053697F">
        <w:rPr>
          <w:rFonts w:ascii="Times New Roman" w:hAnsi="Times New Roman" w:cs="Times New Roman"/>
          <w:sz w:val="28"/>
          <w:szCs w:val="28"/>
        </w:rPr>
        <w:t>, возможно,</w:t>
      </w:r>
      <w:r w:rsidR="00383E08" w:rsidRPr="0053697F">
        <w:rPr>
          <w:rFonts w:ascii="Times New Roman" w:hAnsi="Times New Roman" w:cs="Times New Roman"/>
          <w:sz w:val="28"/>
          <w:szCs w:val="28"/>
        </w:rPr>
        <w:t xml:space="preserve"> </w:t>
      </w:r>
      <w:r w:rsidR="006E0775" w:rsidRPr="0053697F">
        <w:rPr>
          <w:rFonts w:ascii="Times New Roman" w:hAnsi="Times New Roman" w:cs="Times New Roman"/>
          <w:sz w:val="28"/>
          <w:szCs w:val="28"/>
        </w:rPr>
        <w:t>по</w:t>
      </w:r>
      <w:r w:rsidR="00383E08" w:rsidRPr="0053697F">
        <w:rPr>
          <w:rFonts w:ascii="Times New Roman" w:hAnsi="Times New Roman" w:cs="Times New Roman"/>
          <w:sz w:val="28"/>
          <w:szCs w:val="28"/>
        </w:rPr>
        <w:t>требуется сверхтонкое измельчение</w:t>
      </w:r>
      <w:r w:rsidR="006E0775" w:rsidRPr="0053697F">
        <w:rPr>
          <w:rFonts w:ascii="Times New Roman" w:hAnsi="Times New Roman" w:cs="Times New Roman"/>
          <w:sz w:val="28"/>
          <w:szCs w:val="28"/>
        </w:rPr>
        <w:t xml:space="preserve"> минерала</w:t>
      </w:r>
      <w:r w:rsidR="00383E08" w:rsidRPr="0053697F">
        <w:rPr>
          <w:rFonts w:ascii="Times New Roman" w:hAnsi="Times New Roman" w:cs="Times New Roman"/>
          <w:sz w:val="28"/>
          <w:szCs w:val="28"/>
        </w:rPr>
        <w:t>, повышенн</w:t>
      </w:r>
      <w:r w:rsidR="006E0775" w:rsidRPr="0053697F">
        <w:rPr>
          <w:rFonts w:ascii="Times New Roman" w:hAnsi="Times New Roman" w:cs="Times New Roman"/>
          <w:sz w:val="28"/>
          <w:szCs w:val="28"/>
        </w:rPr>
        <w:t>ые</w:t>
      </w:r>
      <w:r w:rsidR="00383E08" w:rsidRPr="0053697F">
        <w:rPr>
          <w:rFonts w:ascii="Times New Roman" w:hAnsi="Times New Roman" w:cs="Times New Roman"/>
          <w:sz w:val="28"/>
          <w:szCs w:val="28"/>
        </w:rPr>
        <w:t xml:space="preserve"> температур</w:t>
      </w:r>
      <w:r w:rsidR="006E0775" w:rsidRPr="0053697F">
        <w:rPr>
          <w:rFonts w:ascii="Times New Roman" w:hAnsi="Times New Roman" w:cs="Times New Roman"/>
          <w:sz w:val="28"/>
          <w:szCs w:val="28"/>
        </w:rPr>
        <w:t>ы</w:t>
      </w:r>
      <w:r w:rsidR="00383E08" w:rsidRPr="0053697F">
        <w:rPr>
          <w:rFonts w:ascii="Times New Roman" w:hAnsi="Times New Roman" w:cs="Times New Roman"/>
          <w:sz w:val="28"/>
          <w:szCs w:val="28"/>
        </w:rPr>
        <w:t xml:space="preserve"> и длительные периоды выщелачивания, </w:t>
      </w:r>
      <w:r w:rsidR="006E0775" w:rsidRPr="0053697F">
        <w:rPr>
          <w:rFonts w:ascii="Times New Roman" w:hAnsi="Times New Roman" w:cs="Times New Roman"/>
          <w:sz w:val="28"/>
          <w:szCs w:val="28"/>
        </w:rPr>
        <w:t xml:space="preserve">которые могут повысить </w:t>
      </w:r>
      <w:r w:rsidR="00383E08" w:rsidRPr="0053697F">
        <w:rPr>
          <w:rFonts w:ascii="Times New Roman" w:hAnsi="Times New Roman" w:cs="Times New Roman"/>
          <w:sz w:val="28"/>
          <w:szCs w:val="28"/>
        </w:rPr>
        <w:t>эконом</w:t>
      </w:r>
      <w:r w:rsidR="006E0775" w:rsidRPr="0053697F">
        <w:rPr>
          <w:rFonts w:ascii="Times New Roman" w:hAnsi="Times New Roman" w:cs="Times New Roman"/>
          <w:sz w:val="28"/>
          <w:szCs w:val="28"/>
        </w:rPr>
        <w:t xml:space="preserve">ические затраты </w:t>
      </w:r>
      <w:r w:rsidR="00383E08" w:rsidRPr="0053697F">
        <w:rPr>
          <w:rFonts w:ascii="Times New Roman" w:hAnsi="Times New Roman" w:cs="Times New Roman"/>
          <w:sz w:val="28"/>
          <w:szCs w:val="28"/>
        </w:rPr>
        <w:t>процесса.</w:t>
      </w:r>
    </w:p>
    <w:p w14:paraId="072BAF88" w14:textId="77777777" w:rsidR="00930385" w:rsidRDefault="00930385" w:rsidP="00930385">
      <w:pPr>
        <w:spacing w:after="0" w:line="240" w:lineRule="auto"/>
        <w:ind w:firstLine="567"/>
        <w:jc w:val="both"/>
        <w:rPr>
          <w:rFonts w:ascii="Times New Roman" w:hAnsi="Times New Roman" w:cs="Times New Roman"/>
          <w:sz w:val="28"/>
          <w:szCs w:val="28"/>
        </w:rPr>
      </w:pPr>
    </w:p>
    <w:p w14:paraId="0EFFDF9D" w14:textId="1118D428" w:rsidR="005F1997" w:rsidRPr="00111E9D" w:rsidRDefault="00111E9D" w:rsidP="00111E9D">
      <w:pPr>
        <w:spacing w:after="0" w:line="240" w:lineRule="auto"/>
        <w:ind w:firstLine="567"/>
        <w:jc w:val="both"/>
        <w:rPr>
          <w:rFonts w:ascii="Times New Roman" w:hAnsi="Times New Roman" w:cs="Times New Roman"/>
          <w:b/>
          <w:bCs/>
          <w:sz w:val="28"/>
          <w:szCs w:val="28"/>
        </w:rPr>
      </w:pPr>
      <w:r w:rsidRPr="00111E9D">
        <w:rPr>
          <w:rFonts w:ascii="Times New Roman" w:hAnsi="Times New Roman" w:cs="Times New Roman"/>
          <w:b/>
          <w:bCs/>
          <w:sz w:val="28"/>
          <w:szCs w:val="28"/>
        </w:rPr>
        <w:t xml:space="preserve">3.5 </w:t>
      </w:r>
      <w:r w:rsidR="004A18D7" w:rsidRPr="00111E9D">
        <w:rPr>
          <w:rFonts w:ascii="Times New Roman" w:hAnsi="Times New Roman" w:cs="Times New Roman"/>
          <w:b/>
          <w:bCs/>
          <w:sz w:val="28"/>
          <w:szCs w:val="28"/>
        </w:rPr>
        <w:t>Глициновое в</w:t>
      </w:r>
      <w:r w:rsidR="005F1997" w:rsidRPr="00111E9D">
        <w:rPr>
          <w:rFonts w:ascii="Times New Roman" w:hAnsi="Times New Roman" w:cs="Times New Roman"/>
          <w:b/>
          <w:bCs/>
          <w:sz w:val="28"/>
          <w:szCs w:val="28"/>
        </w:rPr>
        <w:t>ыщелачивание железа из борнита</w:t>
      </w:r>
      <w:r w:rsidR="004A18D7" w:rsidRPr="00111E9D">
        <w:rPr>
          <w:rFonts w:ascii="Times New Roman" w:hAnsi="Times New Roman" w:cs="Times New Roman"/>
          <w:b/>
          <w:bCs/>
          <w:sz w:val="28"/>
          <w:szCs w:val="28"/>
        </w:rPr>
        <w:t xml:space="preserve">, </w:t>
      </w:r>
      <w:r w:rsidR="005F1997" w:rsidRPr="00111E9D">
        <w:rPr>
          <w:rFonts w:ascii="Times New Roman" w:hAnsi="Times New Roman" w:cs="Times New Roman"/>
          <w:b/>
          <w:bCs/>
          <w:sz w:val="28"/>
          <w:szCs w:val="28"/>
        </w:rPr>
        <w:t>халькопирита</w:t>
      </w:r>
    </w:p>
    <w:p w14:paraId="400F213A" w14:textId="73DF6ACA" w:rsidR="00CA1500" w:rsidRPr="0053697F" w:rsidRDefault="00183C88" w:rsidP="00183C88">
      <w:pPr>
        <w:spacing w:after="0" w:line="240" w:lineRule="auto"/>
        <w:ind w:firstLine="567"/>
        <w:jc w:val="both"/>
        <w:rPr>
          <w:rFonts w:ascii="Times New Roman" w:hAnsi="Times New Roman" w:cs="Times New Roman"/>
          <w:sz w:val="28"/>
          <w:szCs w:val="28"/>
        </w:rPr>
      </w:pPr>
      <w:r w:rsidRPr="00183C88">
        <w:rPr>
          <w:rFonts w:ascii="Times New Roman" w:hAnsi="Times New Roman" w:cs="Times New Roman"/>
          <w:sz w:val="28"/>
          <w:szCs w:val="28"/>
        </w:rPr>
        <w:t>Как отмечалось ранее, применение неорганических кислот для выщелачивания медьсодержащего сырья сопровождается растворением различных примесей (таких как магний, кальций, кремний, алюминий, железо), что вызывает образование осадков, затрудняющих фильтрацию</w:t>
      </w:r>
      <w:r>
        <w:rPr>
          <w:rFonts w:ascii="Times New Roman" w:hAnsi="Times New Roman" w:cs="Times New Roman"/>
          <w:sz w:val="28"/>
          <w:szCs w:val="28"/>
        </w:rPr>
        <w:t xml:space="preserve"> </w:t>
      </w:r>
      <w:r w:rsidR="005F1997" w:rsidRPr="0053697F">
        <w:rPr>
          <w:rFonts w:ascii="Times New Roman" w:hAnsi="Times New Roman" w:cs="Times New Roman"/>
          <w:sz w:val="28"/>
          <w:szCs w:val="28"/>
        </w:rPr>
        <w:t xml:space="preserve">растворов в отвалах и </w:t>
      </w:r>
      <w:r>
        <w:rPr>
          <w:rFonts w:ascii="Times New Roman" w:hAnsi="Times New Roman" w:cs="Times New Roman"/>
          <w:sz w:val="28"/>
          <w:szCs w:val="28"/>
        </w:rPr>
        <w:t>у</w:t>
      </w:r>
      <w:r w:rsidR="005F1997" w:rsidRPr="0053697F">
        <w:rPr>
          <w:rFonts w:ascii="Times New Roman" w:hAnsi="Times New Roman" w:cs="Times New Roman"/>
          <w:sz w:val="28"/>
          <w:szCs w:val="28"/>
        </w:rPr>
        <w:t>сложняющих дальнейшие стадии</w:t>
      </w:r>
      <w:r w:rsidR="00114092" w:rsidRPr="0053697F">
        <w:rPr>
          <w:rFonts w:ascii="Times New Roman" w:hAnsi="Times New Roman" w:cs="Times New Roman"/>
          <w:sz w:val="28"/>
          <w:szCs w:val="28"/>
        </w:rPr>
        <w:t xml:space="preserve"> (</w:t>
      </w:r>
      <w:r w:rsidR="005F1997" w:rsidRPr="0053697F">
        <w:rPr>
          <w:rFonts w:ascii="Times New Roman" w:hAnsi="Times New Roman" w:cs="Times New Roman"/>
          <w:sz w:val="28"/>
          <w:szCs w:val="28"/>
        </w:rPr>
        <w:t>экстракция растворителем</w:t>
      </w:r>
      <w:r w:rsidR="00093A25" w:rsidRPr="0053697F">
        <w:rPr>
          <w:rFonts w:ascii="Times New Roman" w:hAnsi="Times New Roman" w:cs="Times New Roman"/>
          <w:sz w:val="28"/>
          <w:szCs w:val="28"/>
        </w:rPr>
        <w:t xml:space="preserve"> и др.</w:t>
      </w:r>
      <w:r w:rsidR="00114092" w:rsidRPr="0053697F">
        <w:rPr>
          <w:rFonts w:ascii="Times New Roman" w:hAnsi="Times New Roman" w:cs="Times New Roman"/>
          <w:sz w:val="28"/>
          <w:szCs w:val="28"/>
        </w:rPr>
        <w:t>)</w:t>
      </w:r>
      <w:r w:rsidR="005F1997" w:rsidRPr="0053697F">
        <w:rPr>
          <w:rFonts w:ascii="Times New Roman" w:hAnsi="Times New Roman" w:cs="Times New Roman"/>
          <w:sz w:val="28"/>
          <w:szCs w:val="28"/>
        </w:rPr>
        <w:t>.</w:t>
      </w:r>
    </w:p>
    <w:p w14:paraId="2A06F273" w14:textId="4AEB74E5" w:rsidR="00A51280" w:rsidRPr="009E4BB7" w:rsidRDefault="005F1997" w:rsidP="008014B3">
      <w:pPr>
        <w:spacing w:after="0" w:line="240" w:lineRule="auto"/>
        <w:ind w:firstLine="567"/>
        <w:jc w:val="both"/>
        <w:rPr>
          <w:rFonts w:ascii="Times New Roman" w:hAnsi="Times New Roman" w:cs="Times New Roman"/>
          <w:color w:val="FF0000"/>
          <w:sz w:val="28"/>
          <w:szCs w:val="28"/>
        </w:rPr>
      </w:pPr>
      <w:r w:rsidRPr="0053697F">
        <w:rPr>
          <w:rFonts w:ascii="Times New Roman" w:hAnsi="Times New Roman" w:cs="Times New Roman"/>
          <w:sz w:val="28"/>
          <w:szCs w:val="28"/>
        </w:rPr>
        <w:t>При выщелачивании борнита</w:t>
      </w:r>
      <w:r w:rsidR="003B62D9" w:rsidRPr="0053697F">
        <w:rPr>
          <w:rFonts w:ascii="Times New Roman" w:hAnsi="Times New Roman" w:cs="Times New Roman"/>
          <w:sz w:val="28"/>
          <w:szCs w:val="28"/>
        </w:rPr>
        <w:t xml:space="preserve">, </w:t>
      </w:r>
      <w:r w:rsidRPr="0053697F">
        <w:rPr>
          <w:rFonts w:ascii="Times New Roman" w:hAnsi="Times New Roman" w:cs="Times New Roman"/>
          <w:sz w:val="28"/>
          <w:szCs w:val="28"/>
        </w:rPr>
        <w:t>халькопирита в щелочных растворах глицина</w:t>
      </w:r>
      <w:r w:rsidR="003B62D9" w:rsidRPr="0053697F">
        <w:rPr>
          <w:rFonts w:ascii="Times New Roman" w:hAnsi="Times New Roman" w:cs="Times New Roman"/>
          <w:sz w:val="28"/>
          <w:szCs w:val="28"/>
        </w:rPr>
        <w:t xml:space="preserve"> </w:t>
      </w:r>
      <w:r w:rsidR="00886784" w:rsidRPr="0053697F">
        <w:rPr>
          <w:rFonts w:ascii="Times New Roman" w:hAnsi="Times New Roman" w:cs="Times New Roman"/>
          <w:sz w:val="28"/>
          <w:szCs w:val="28"/>
        </w:rPr>
        <w:t xml:space="preserve">максимальная </w:t>
      </w:r>
      <w:r w:rsidRPr="0053697F">
        <w:rPr>
          <w:rFonts w:ascii="Times New Roman" w:hAnsi="Times New Roman" w:cs="Times New Roman"/>
          <w:sz w:val="28"/>
          <w:szCs w:val="28"/>
        </w:rPr>
        <w:t>концентрация извлеченного железа в растворе состав</w:t>
      </w:r>
      <w:r w:rsidR="00886784" w:rsidRPr="0053697F">
        <w:rPr>
          <w:rFonts w:ascii="Times New Roman" w:hAnsi="Times New Roman" w:cs="Times New Roman"/>
          <w:sz w:val="28"/>
          <w:szCs w:val="28"/>
        </w:rPr>
        <w:t xml:space="preserve">ила </w:t>
      </w:r>
      <w:r w:rsidR="00B70F0B" w:rsidRPr="0053697F">
        <w:rPr>
          <w:rFonts w:ascii="Times New Roman" w:hAnsi="Times New Roman" w:cs="Times New Roman"/>
          <w:sz w:val="28"/>
          <w:szCs w:val="28"/>
        </w:rPr>
        <w:t>0</w:t>
      </w:r>
      <w:r w:rsidRPr="0053697F">
        <w:rPr>
          <w:rFonts w:ascii="Times New Roman" w:hAnsi="Times New Roman" w:cs="Times New Roman"/>
          <w:sz w:val="28"/>
          <w:szCs w:val="28"/>
        </w:rPr>
        <w:t>,</w:t>
      </w:r>
      <w:r w:rsidR="00B70F0B" w:rsidRPr="0053697F">
        <w:rPr>
          <w:rFonts w:ascii="Times New Roman" w:hAnsi="Times New Roman" w:cs="Times New Roman"/>
          <w:sz w:val="28"/>
          <w:szCs w:val="28"/>
        </w:rPr>
        <w:t>16</w:t>
      </w:r>
      <w:r w:rsidRPr="0053697F">
        <w:rPr>
          <w:rFonts w:ascii="Times New Roman" w:hAnsi="Times New Roman" w:cs="Times New Roman"/>
          <w:sz w:val="28"/>
          <w:szCs w:val="28"/>
        </w:rPr>
        <w:t xml:space="preserve"> мг/л</w:t>
      </w:r>
      <w:r w:rsidR="003B62D9" w:rsidRPr="0053697F">
        <w:rPr>
          <w:rFonts w:ascii="Times New Roman" w:hAnsi="Times New Roman" w:cs="Times New Roman"/>
          <w:sz w:val="28"/>
          <w:szCs w:val="28"/>
        </w:rPr>
        <w:t xml:space="preserve"> (0,08 % Fe) </w:t>
      </w:r>
      <w:r w:rsidRPr="0053697F">
        <w:rPr>
          <w:rFonts w:ascii="Times New Roman" w:hAnsi="Times New Roman" w:cs="Times New Roman"/>
          <w:sz w:val="28"/>
          <w:szCs w:val="28"/>
        </w:rPr>
        <w:t xml:space="preserve">и </w:t>
      </w:r>
      <w:r w:rsidR="00B70F0B" w:rsidRPr="0053697F">
        <w:rPr>
          <w:rFonts w:ascii="Times New Roman" w:hAnsi="Times New Roman" w:cs="Times New Roman"/>
          <w:sz w:val="28"/>
          <w:szCs w:val="28"/>
        </w:rPr>
        <w:t>0</w:t>
      </w:r>
      <w:r w:rsidRPr="0053697F">
        <w:rPr>
          <w:rFonts w:ascii="Times New Roman" w:hAnsi="Times New Roman" w:cs="Times New Roman"/>
          <w:sz w:val="28"/>
          <w:szCs w:val="28"/>
        </w:rPr>
        <w:t>,</w:t>
      </w:r>
      <w:r w:rsidR="00B70F0B" w:rsidRPr="0053697F">
        <w:rPr>
          <w:rFonts w:ascii="Times New Roman" w:hAnsi="Times New Roman" w:cs="Times New Roman"/>
          <w:sz w:val="28"/>
          <w:szCs w:val="28"/>
        </w:rPr>
        <w:t>0</w:t>
      </w:r>
      <w:r w:rsidRPr="0053697F">
        <w:rPr>
          <w:rFonts w:ascii="Times New Roman" w:hAnsi="Times New Roman" w:cs="Times New Roman"/>
          <w:sz w:val="28"/>
          <w:szCs w:val="28"/>
        </w:rPr>
        <w:t>5 мг/л</w:t>
      </w:r>
      <w:r w:rsidR="003B62D9" w:rsidRPr="0053697F">
        <w:rPr>
          <w:rFonts w:ascii="Times New Roman" w:hAnsi="Times New Roman" w:cs="Times New Roman"/>
          <w:sz w:val="28"/>
          <w:szCs w:val="28"/>
        </w:rPr>
        <w:t xml:space="preserve"> (</w:t>
      </w:r>
      <w:r w:rsidR="00B70F0B" w:rsidRPr="0053697F">
        <w:rPr>
          <w:rFonts w:ascii="Times New Roman" w:hAnsi="Times New Roman" w:cs="Times New Roman"/>
          <w:sz w:val="28"/>
          <w:szCs w:val="28"/>
        </w:rPr>
        <w:t xml:space="preserve">0,01 % </w:t>
      </w:r>
      <w:r w:rsidR="003B62D9" w:rsidRPr="0053697F">
        <w:rPr>
          <w:rFonts w:ascii="Times New Roman" w:hAnsi="Times New Roman" w:cs="Times New Roman"/>
          <w:sz w:val="28"/>
          <w:szCs w:val="28"/>
        </w:rPr>
        <w:t>Fe)</w:t>
      </w:r>
      <w:r w:rsidRPr="0053697F">
        <w:rPr>
          <w:rFonts w:ascii="Times New Roman" w:hAnsi="Times New Roman" w:cs="Times New Roman"/>
          <w:sz w:val="28"/>
          <w:szCs w:val="28"/>
        </w:rPr>
        <w:t>, соответственно. В отдельных случаях железо в растворах после выщелачивания полностью отсутствовало. Повышение температуры до 45 °C и 65 °C не повлияло на концентрацию извлеченных ионов железа в растворе</w:t>
      </w:r>
      <w:r w:rsidRPr="00BB17DC">
        <w:rPr>
          <w:rFonts w:ascii="Times New Roman" w:hAnsi="Times New Roman" w:cs="Times New Roman"/>
          <w:sz w:val="28"/>
          <w:szCs w:val="28"/>
        </w:rPr>
        <w:t>.</w:t>
      </w:r>
      <w:r w:rsidR="00BB17DC" w:rsidRPr="00BB17DC">
        <w:rPr>
          <w:rFonts w:ascii="Times New Roman" w:hAnsi="Times New Roman" w:cs="Times New Roman"/>
          <w:sz w:val="28"/>
          <w:szCs w:val="28"/>
        </w:rPr>
        <w:t xml:space="preserve"> </w:t>
      </w:r>
      <w:r w:rsidR="00A51280" w:rsidRPr="00A51280">
        <w:rPr>
          <w:rFonts w:ascii="Times New Roman" w:hAnsi="Times New Roman" w:cs="Times New Roman"/>
          <w:sz w:val="28"/>
          <w:szCs w:val="28"/>
        </w:rPr>
        <w:t xml:space="preserve">В щелочной среде формирование </w:t>
      </w:r>
      <w:proofErr w:type="spellStart"/>
      <w:r w:rsidR="00A51280" w:rsidRPr="00A51280">
        <w:rPr>
          <w:rFonts w:ascii="Times New Roman" w:hAnsi="Times New Roman" w:cs="Times New Roman"/>
          <w:sz w:val="28"/>
          <w:szCs w:val="28"/>
        </w:rPr>
        <w:t>глицинатных</w:t>
      </w:r>
      <w:proofErr w:type="spellEnd"/>
      <w:r w:rsidR="00A51280" w:rsidRPr="00A51280">
        <w:rPr>
          <w:rFonts w:ascii="Times New Roman" w:hAnsi="Times New Roman" w:cs="Times New Roman"/>
          <w:sz w:val="28"/>
          <w:szCs w:val="28"/>
        </w:rPr>
        <w:t xml:space="preserve"> комплексов железа (II) затруднено, </w:t>
      </w:r>
      <w:r w:rsidR="00A51280" w:rsidRPr="00BB17DC">
        <w:rPr>
          <w:rFonts w:ascii="Times New Roman" w:hAnsi="Times New Roman" w:cs="Times New Roman"/>
          <w:sz w:val="28"/>
          <w:szCs w:val="28"/>
        </w:rPr>
        <w:t>так как</w:t>
      </w:r>
      <w:r w:rsidR="00A51280" w:rsidRPr="00A51280">
        <w:rPr>
          <w:rFonts w:ascii="Times New Roman" w:hAnsi="Times New Roman" w:cs="Times New Roman"/>
          <w:sz w:val="28"/>
          <w:szCs w:val="28"/>
        </w:rPr>
        <w:t xml:space="preserve"> гидроксиды</w:t>
      </w:r>
      <w:r w:rsidR="00A51280" w:rsidRPr="00BB17DC">
        <w:rPr>
          <w:rFonts w:ascii="Times New Roman" w:hAnsi="Times New Roman" w:cs="Times New Roman"/>
          <w:sz w:val="28"/>
          <w:szCs w:val="28"/>
        </w:rPr>
        <w:t xml:space="preserve"> железа (</w:t>
      </w:r>
      <w:r w:rsidR="00A51280" w:rsidRPr="00BB17DC">
        <w:rPr>
          <w:rFonts w:ascii="Times New Roman" w:hAnsi="Times New Roman" w:cs="Times New Roman"/>
          <w:sz w:val="28"/>
          <w:szCs w:val="28"/>
          <w:lang w:val="en-US"/>
        </w:rPr>
        <w:t>II</w:t>
      </w:r>
      <w:r w:rsidR="00A51280" w:rsidRPr="00BB17DC">
        <w:rPr>
          <w:rFonts w:ascii="Times New Roman" w:hAnsi="Times New Roman" w:cs="Times New Roman"/>
          <w:sz w:val="28"/>
          <w:szCs w:val="28"/>
        </w:rPr>
        <w:t>)</w:t>
      </w:r>
      <w:r w:rsidR="00A51280" w:rsidRPr="00A51280">
        <w:rPr>
          <w:rFonts w:ascii="Times New Roman" w:hAnsi="Times New Roman" w:cs="Times New Roman"/>
          <w:sz w:val="28"/>
          <w:szCs w:val="28"/>
        </w:rPr>
        <w:t xml:space="preserve"> </w:t>
      </w:r>
      <w:proofErr w:type="spellStart"/>
      <w:r w:rsidR="00A51280" w:rsidRPr="00A51280">
        <w:rPr>
          <w:rFonts w:ascii="Times New Roman" w:hAnsi="Times New Roman" w:cs="Times New Roman"/>
          <w:sz w:val="28"/>
          <w:szCs w:val="28"/>
        </w:rPr>
        <w:t>малорастворимы</w:t>
      </w:r>
      <w:proofErr w:type="spellEnd"/>
      <w:r w:rsidR="00A51280" w:rsidRPr="00A51280">
        <w:rPr>
          <w:rFonts w:ascii="Times New Roman" w:hAnsi="Times New Roman" w:cs="Times New Roman"/>
          <w:sz w:val="28"/>
          <w:szCs w:val="28"/>
        </w:rPr>
        <w:t xml:space="preserve"> и быстро окисляются до Fe(OH)</w:t>
      </w:r>
      <w:r w:rsidR="00A51280" w:rsidRPr="00BB17DC">
        <w:rPr>
          <w:rFonts w:ascii="Times New Roman" w:hAnsi="Times New Roman" w:cs="Times New Roman"/>
          <w:sz w:val="28"/>
          <w:szCs w:val="28"/>
          <w:vertAlign w:val="subscript"/>
        </w:rPr>
        <w:t>3</w:t>
      </w:r>
      <w:r w:rsidR="00A51280" w:rsidRPr="00BB17DC">
        <w:rPr>
          <w:rFonts w:ascii="Times New Roman" w:hAnsi="Times New Roman" w:cs="Times New Roman"/>
          <w:sz w:val="28"/>
          <w:szCs w:val="28"/>
        </w:rPr>
        <w:t xml:space="preserve"> </w:t>
      </w:r>
      <w:r w:rsidR="00A51280" w:rsidRPr="00A51280">
        <w:rPr>
          <w:rFonts w:ascii="Times New Roman" w:hAnsi="Times New Roman" w:cs="Times New Roman"/>
          <w:sz w:val="28"/>
          <w:szCs w:val="28"/>
        </w:rPr>
        <w:t>[61, с. 59; 132].</w:t>
      </w:r>
    </w:p>
    <w:p w14:paraId="7882A7B9" w14:textId="4C5382CA" w:rsidR="00863AB8" w:rsidRPr="009E4BB7" w:rsidRDefault="00863AB8" w:rsidP="00863AB8">
      <w:pPr>
        <w:spacing w:after="0" w:line="240" w:lineRule="auto"/>
        <w:ind w:firstLine="567"/>
        <w:jc w:val="both"/>
        <w:rPr>
          <w:rFonts w:ascii="Times New Roman" w:hAnsi="Times New Roman" w:cs="Times New Roman"/>
          <w:sz w:val="28"/>
          <w:szCs w:val="28"/>
        </w:rPr>
      </w:pPr>
      <w:r w:rsidRPr="00D81ECA">
        <w:rPr>
          <w:rFonts w:ascii="Times New Roman" w:hAnsi="Times New Roman" w:cs="Times New Roman"/>
          <w:sz w:val="28"/>
          <w:szCs w:val="28"/>
        </w:rPr>
        <w:t xml:space="preserve">Полученные данные показывают, что при выщелачивании сульфидных медных минералов в щелочной глициновой среде железо практически не переходит в раствор, несмотря на его значительное содержание в борните и </w:t>
      </w:r>
      <w:r w:rsidRPr="00D81ECA">
        <w:rPr>
          <w:rFonts w:ascii="Times New Roman" w:hAnsi="Times New Roman" w:cs="Times New Roman"/>
          <w:sz w:val="28"/>
          <w:szCs w:val="28"/>
        </w:rPr>
        <w:lastRenderedPageBreak/>
        <w:t>халькопирите.</w:t>
      </w:r>
      <w:r w:rsidRPr="00863AB8">
        <w:rPr>
          <w:rFonts w:ascii="Times New Roman" w:hAnsi="Times New Roman" w:cs="Times New Roman"/>
          <w:sz w:val="28"/>
          <w:szCs w:val="28"/>
        </w:rPr>
        <w:t xml:space="preserve"> </w:t>
      </w:r>
      <w:r w:rsidRPr="00D81ECA">
        <w:rPr>
          <w:rFonts w:ascii="Times New Roman" w:hAnsi="Times New Roman" w:cs="Times New Roman"/>
          <w:sz w:val="28"/>
          <w:szCs w:val="28"/>
        </w:rPr>
        <w:t>Следовательно, глициновое выщелачивание этих минералов можно рассматривать как селективный процесс,</w:t>
      </w:r>
      <w:r w:rsidRPr="00863AB8">
        <w:rPr>
          <w:rFonts w:ascii="Times New Roman" w:hAnsi="Times New Roman" w:cs="Times New Roman"/>
          <w:sz w:val="28"/>
          <w:szCs w:val="28"/>
        </w:rPr>
        <w:t xml:space="preserve"> </w:t>
      </w:r>
      <w:r w:rsidR="005F1997" w:rsidRPr="00863AB8">
        <w:rPr>
          <w:rFonts w:ascii="Times New Roman" w:hAnsi="Times New Roman" w:cs="Times New Roman"/>
          <w:sz w:val="28"/>
          <w:szCs w:val="28"/>
        </w:rPr>
        <w:t>обеспечивающий преимущественное извлечение ионов меди.</w:t>
      </w:r>
    </w:p>
    <w:p w14:paraId="59428C14" w14:textId="77777777" w:rsidR="00141452" w:rsidRDefault="00141452" w:rsidP="00141452">
      <w:pPr>
        <w:spacing w:after="0" w:line="240" w:lineRule="auto"/>
        <w:ind w:firstLine="567"/>
        <w:jc w:val="both"/>
        <w:rPr>
          <w:rFonts w:ascii="Times New Roman" w:hAnsi="Times New Roman" w:cs="Times New Roman"/>
          <w:sz w:val="28"/>
          <w:szCs w:val="28"/>
        </w:rPr>
      </w:pPr>
    </w:p>
    <w:p w14:paraId="4553F995" w14:textId="37E0178B" w:rsidR="005F0483" w:rsidRPr="00141452" w:rsidRDefault="00141452" w:rsidP="00141452">
      <w:pPr>
        <w:spacing w:after="0" w:line="240" w:lineRule="auto"/>
        <w:ind w:firstLine="567"/>
        <w:jc w:val="both"/>
        <w:rPr>
          <w:rFonts w:ascii="Times New Roman" w:hAnsi="Times New Roman" w:cs="Times New Roman"/>
          <w:b/>
          <w:bCs/>
          <w:sz w:val="28"/>
          <w:szCs w:val="28"/>
        </w:rPr>
      </w:pPr>
      <w:r w:rsidRPr="00141452">
        <w:rPr>
          <w:rFonts w:ascii="Times New Roman" w:hAnsi="Times New Roman" w:cs="Times New Roman"/>
          <w:b/>
          <w:bCs/>
          <w:sz w:val="28"/>
          <w:szCs w:val="28"/>
        </w:rPr>
        <w:t xml:space="preserve">3.6 </w:t>
      </w:r>
      <w:r w:rsidR="004557D5" w:rsidRPr="00141452">
        <w:rPr>
          <w:rFonts w:ascii="Times New Roman" w:hAnsi="Times New Roman" w:cs="Times New Roman"/>
          <w:b/>
          <w:bCs/>
          <w:sz w:val="28"/>
          <w:szCs w:val="28"/>
        </w:rPr>
        <w:t>В</w:t>
      </w:r>
      <w:r w:rsidR="005F0483" w:rsidRPr="00141452">
        <w:rPr>
          <w:rFonts w:ascii="Times New Roman" w:hAnsi="Times New Roman" w:cs="Times New Roman"/>
          <w:b/>
          <w:bCs/>
          <w:sz w:val="28"/>
          <w:szCs w:val="28"/>
        </w:rPr>
        <w:t>ыщелачивание</w:t>
      </w:r>
      <w:r w:rsidR="004557D5" w:rsidRPr="00141452">
        <w:rPr>
          <w:rFonts w:ascii="Times New Roman" w:hAnsi="Times New Roman" w:cs="Times New Roman"/>
          <w:b/>
          <w:bCs/>
          <w:sz w:val="28"/>
          <w:szCs w:val="28"/>
        </w:rPr>
        <w:t xml:space="preserve"> халькозина, борнита, халькопирита другими аминокислотами</w:t>
      </w:r>
    </w:p>
    <w:p w14:paraId="36C0C688" w14:textId="71FCBB85" w:rsidR="00CF63FC" w:rsidRPr="00CF63FC" w:rsidRDefault="005F0483" w:rsidP="00CF63FC">
      <w:pPr>
        <w:spacing w:after="0" w:line="240" w:lineRule="auto"/>
        <w:ind w:firstLine="567"/>
        <w:jc w:val="both"/>
        <w:rPr>
          <w:rFonts w:ascii="Times New Roman" w:hAnsi="Times New Roman" w:cs="Times New Roman"/>
          <w:sz w:val="28"/>
          <w:szCs w:val="28"/>
        </w:rPr>
      </w:pPr>
      <w:r w:rsidRPr="00CF63FC">
        <w:rPr>
          <w:rFonts w:ascii="Times New Roman" w:hAnsi="Times New Roman" w:cs="Times New Roman"/>
          <w:sz w:val="28"/>
          <w:szCs w:val="28"/>
        </w:rPr>
        <w:t xml:space="preserve">После подтверждения эффективности использования глицина в </w:t>
      </w:r>
      <w:r w:rsidR="00CF63FC" w:rsidRPr="00CF63FC">
        <w:rPr>
          <w:rFonts w:ascii="Times New Roman" w:hAnsi="Times New Roman" w:cs="Times New Roman"/>
          <w:sz w:val="28"/>
          <w:szCs w:val="28"/>
        </w:rPr>
        <w:t>роли</w:t>
      </w:r>
      <w:r w:rsidRPr="00CF63FC">
        <w:rPr>
          <w:rFonts w:ascii="Times New Roman" w:hAnsi="Times New Roman" w:cs="Times New Roman"/>
          <w:sz w:val="28"/>
          <w:szCs w:val="28"/>
        </w:rPr>
        <w:t xml:space="preserve"> выщелачивающего реагента были рассмотрены другие аминокислоты – лизин (</w:t>
      </w:r>
      <w:proofErr w:type="spellStart"/>
      <w:r w:rsidRPr="00CF63FC">
        <w:rPr>
          <w:rFonts w:ascii="Times New Roman" w:hAnsi="Times New Roman" w:cs="Times New Roman"/>
          <w:sz w:val="28"/>
          <w:szCs w:val="28"/>
        </w:rPr>
        <w:t>Lys</w:t>
      </w:r>
      <w:proofErr w:type="spellEnd"/>
      <w:r w:rsidRPr="00CF63FC">
        <w:rPr>
          <w:rFonts w:ascii="Times New Roman" w:hAnsi="Times New Roman" w:cs="Times New Roman"/>
          <w:sz w:val="28"/>
          <w:szCs w:val="28"/>
        </w:rPr>
        <w:t>), бетаин (</w:t>
      </w:r>
      <w:proofErr w:type="spellStart"/>
      <w:r w:rsidRPr="00CF63FC">
        <w:rPr>
          <w:rFonts w:ascii="Times New Roman" w:hAnsi="Times New Roman" w:cs="Times New Roman"/>
          <w:sz w:val="28"/>
          <w:szCs w:val="28"/>
        </w:rPr>
        <w:t>Bet</w:t>
      </w:r>
      <w:proofErr w:type="spellEnd"/>
      <w:r w:rsidRPr="00CF63FC">
        <w:rPr>
          <w:rFonts w:ascii="Times New Roman" w:hAnsi="Times New Roman" w:cs="Times New Roman"/>
          <w:sz w:val="28"/>
          <w:szCs w:val="28"/>
        </w:rPr>
        <w:t>), цистеин (</w:t>
      </w:r>
      <w:proofErr w:type="spellStart"/>
      <w:r w:rsidRPr="00CF63FC">
        <w:rPr>
          <w:rFonts w:ascii="Times New Roman" w:hAnsi="Times New Roman" w:cs="Times New Roman"/>
          <w:sz w:val="28"/>
          <w:szCs w:val="28"/>
        </w:rPr>
        <w:t>Cys</w:t>
      </w:r>
      <w:proofErr w:type="spellEnd"/>
      <w:r w:rsidRPr="00CF63FC">
        <w:rPr>
          <w:rFonts w:ascii="Times New Roman" w:hAnsi="Times New Roman" w:cs="Times New Roman"/>
          <w:sz w:val="28"/>
          <w:szCs w:val="28"/>
        </w:rPr>
        <w:t>) и метионин (</w:t>
      </w:r>
      <w:proofErr w:type="spellStart"/>
      <w:r w:rsidRPr="00CF63FC">
        <w:rPr>
          <w:rFonts w:ascii="Times New Roman" w:hAnsi="Times New Roman" w:cs="Times New Roman"/>
          <w:sz w:val="28"/>
          <w:szCs w:val="28"/>
        </w:rPr>
        <w:t>Met</w:t>
      </w:r>
      <w:proofErr w:type="spellEnd"/>
      <w:r w:rsidRPr="00CF63FC">
        <w:rPr>
          <w:rFonts w:ascii="Times New Roman" w:hAnsi="Times New Roman" w:cs="Times New Roman"/>
          <w:sz w:val="28"/>
          <w:szCs w:val="28"/>
        </w:rPr>
        <w:t>). Выбор данных АМК обусловлен тем, что они, как и глицин обладают хорошей растворимостью в воде и способностью образовывать комплексные соединения с медью.</w:t>
      </w:r>
    </w:p>
    <w:p w14:paraId="627185FB" w14:textId="7D046ECB" w:rsidR="00593573" w:rsidRDefault="00E174A5" w:rsidP="00B454F8">
      <w:pPr>
        <w:spacing w:after="0" w:line="240" w:lineRule="auto"/>
        <w:ind w:firstLine="567"/>
        <w:jc w:val="both"/>
        <w:rPr>
          <w:rFonts w:ascii="Times New Roman" w:hAnsi="Times New Roman" w:cs="Times New Roman"/>
          <w:sz w:val="28"/>
          <w:szCs w:val="28"/>
        </w:rPr>
      </w:pPr>
      <w:r w:rsidRPr="009B1E8B">
        <w:rPr>
          <w:rFonts w:ascii="Times New Roman" w:hAnsi="Times New Roman" w:cs="Times New Roman"/>
          <w:sz w:val="28"/>
          <w:szCs w:val="28"/>
        </w:rPr>
        <w:t xml:space="preserve">На рисунках </w:t>
      </w:r>
      <w:r w:rsidR="00592868" w:rsidRPr="009B1E8B">
        <w:rPr>
          <w:rFonts w:ascii="Times New Roman" w:hAnsi="Times New Roman" w:cs="Times New Roman"/>
          <w:sz w:val="28"/>
          <w:szCs w:val="28"/>
        </w:rPr>
        <w:t>3</w:t>
      </w:r>
      <w:r w:rsidR="00F04795" w:rsidRPr="009B1E8B">
        <w:rPr>
          <w:rFonts w:ascii="Times New Roman" w:hAnsi="Times New Roman" w:cs="Times New Roman"/>
          <w:sz w:val="28"/>
          <w:szCs w:val="28"/>
        </w:rPr>
        <w:t>4</w:t>
      </w:r>
      <w:r w:rsidR="00FF21FE" w:rsidRPr="009B1E8B">
        <w:rPr>
          <w:rFonts w:ascii="Times New Roman" w:hAnsi="Times New Roman" w:cs="Times New Roman"/>
          <w:sz w:val="28"/>
          <w:szCs w:val="28"/>
        </w:rPr>
        <w:t>, 35</w:t>
      </w:r>
      <w:r w:rsidR="009B1E8B" w:rsidRPr="009B1E8B">
        <w:rPr>
          <w:rFonts w:ascii="Times New Roman" w:hAnsi="Times New Roman" w:cs="Times New Roman"/>
          <w:sz w:val="28"/>
          <w:szCs w:val="28"/>
        </w:rPr>
        <w:t xml:space="preserve"> и </w:t>
      </w:r>
      <w:r w:rsidR="00592868" w:rsidRPr="009B1E8B">
        <w:rPr>
          <w:rFonts w:ascii="Times New Roman" w:hAnsi="Times New Roman" w:cs="Times New Roman"/>
          <w:sz w:val="28"/>
          <w:szCs w:val="28"/>
        </w:rPr>
        <w:t>3</w:t>
      </w:r>
      <w:r w:rsidR="00F04795" w:rsidRPr="009B1E8B">
        <w:rPr>
          <w:rFonts w:ascii="Times New Roman" w:hAnsi="Times New Roman" w:cs="Times New Roman"/>
          <w:sz w:val="28"/>
          <w:szCs w:val="28"/>
        </w:rPr>
        <w:t>6</w:t>
      </w:r>
      <w:r w:rsidRPr="009B1E8B">
        <w:rPr>
          <w:rFonts w:ascii="Times New Roman" w:hAnsi="Times New Roman" w:cs="Times New Roman"/>
          <w:sz w:val="28"/>
          <w:szCs w:val="28"/>
        </w:rPr>
        <w:t xml:space="preserve"> </w:t>
      </w:r>
      <w:r w:rsidR="005F0483" w:rsidRPr="009B1E8B">
        <w:rPr>
          <w:rFonts w:ascii="Times New Roman" w:hAnsi="Times New Roman" w:cs="Times New Roman"/>
          <w:sz w:val="28"/>
          <w:szCs w:val="28"/>
        </w:rPr>
        <w:t>п</w:t>
      </w:r>
      <w:r w:rsidR="009B1E8B" w:rsidRPr="009B1E8B">
        <w:rPr>
          <w:rFonts w:ascii="Times New Roman" w:hAnsi="Times New Roman" w:cs="Times New Roman"/>
          <w:sz w:val="28"/>
          <w:szCs w:val="28"/>
        </w:rPr>
        <w:t>оказаны</w:t>
      </w:r>
      <w:r w:rsidR="00340288" w:rsidRPr="009B1E8B">
        <w:rPr>
          <w:rFonts w:ascii="Times New Roman" w:hAnsi="Times New Roman" w:cs="Times New Roman"/>
          <w:sz w:val="28"/>
          <w:szCs w:val="28"/>
        </w:rPr>
        <w:t xml:space="preserve"> </w:t>
      </w:r>
      <w:r w:rsidR="005F0483" w:rsidRPr="009B1E8B">
        <w:rPr>
          <w:rFonts w:ascii="Times New Roman" w:hAnsi="Times New Roman" w:cs="Times New Roman"/>
          <w:sz w:val="28"/>
          <w:szCs w:val="28"/>
        </w:rPr>
        <w:t>кинетические кривые выщелачивания халькозина (</w:t>
      </w:r>
      <w:r w:rsidR="0073720F" w:rsidRPr="009B1E8B">
        <w:rPr>
          <w:rFonts w:ascii="Times New Roman" w:hAnsi="Times New Roman" w:cs="Times New Roman"/>
          <w:sz w:val="28"/>
          <w:szCs w:val="28"/>
        </w:rPr>
        <w:t xml:space="preserve">размер частиц </w:t>
      </w:r>
      <w:r w:rsidR="005F0483" w:rsidRPr="009B1E8B">
        <w:rPr>
          <w:rFonts w:ascii="Times New Roman" w:hAnsi="Times New Roman" w:cs="Times New Roman"/>
          <w:sz w:val="28"/>
          <w:szCs w:val="28"/>
        </w:rPr>
        <w:t>60</w:t>
      </w:r>
      <w:r w:rsidR="000A074C" w:rsidRPr="009B1E8B">
        <w:rPr>
          <w:rFonts w:ascii="Times New Roman" w:hAnsi="Times New Roman" w:cs="Times New Roman"/>
          <w:sz w:val="28"/>
          <w:szCs w:val="28"/>
        </w:rPr>
        <w:t>-</w:t>
      </w:r>
      <w:r w:rsidR="005F0483" w:rsidRPr="009B1E8B">
        <w:rPr>
          <w:rFonts w:ascii="Times New Roman" w:hAnsi="Times New Roman" w:cs="Times New Roman"/>
          <w:sz w:val="28"/>
          <w:szCs w:val="28"/>
        </w:rPr>
        <w:t>70 мкм)</w:t>
      </w:r>
      <w:r w:rsidR="00340288" w:rsidRPr="009B1E8B">
        <w:rPr>
          <w:rFonts w:ascii="Times New Roman" w:hAnsi="Times New Roman" w:cs="Times New Roman"/>
          <w:sz w:val="28"/>
          <w:szCs w:val="28"/>
        </w:rPr>
        <w:t>, борнита</w:t>
      </w:r>
      <w:r w:rsidR="009B1E8B" w:rsidRPr="009B1E8B">
        <w:rPr>
          <w:rFonts w:ascii="Times New Roman" w:hAnsi="Times New Roman" w:cs="Times New Roman"/>
          <w:sz w:val="28"/>
          <w:szCs w:val="28"/>
        </w:rPr>
        <w:t xml:space="preserve"> и </w:t>
      </w:r>
      <w:r w:rsidR="00AE4F6C" w:rsidRPr="009B1E8B">
        <w:rPr>
          <w:rFonts w:ascii="Times New Roman" w:hAnsi="Times New Roman" w:cs="Times New Roman"/>
          <w:sz w:val="28"/>
          <w:szCs w:val="28"/>
        </w:rPr>
        <w:t>халькопирита</w:t>
      </w:r>
      <w:r w:rsidR="009B1E8B" w:rsidRPr="009B1E8B">
        <w:rPr>
          <w:rFonts w:ascii="Times New Roman" w:hAnsi="Times New Roman" w:cs="Times New Roman"/>
          <w:sz w:val="28"/>
          <w:szCs w:val="28"/>
        </w:rPr>
        <w:t xml:space="preserve"> (</w:t>
      </w:r>
      <w:r w:rsidR="00AE4F6C" w:rsidRPr="009B1E8B">
        <w:rPr>
          <w:rFonts w:ascii="Times New Roman" w:hAnsi="Times New Roman" w:cs="Times New Roman"/>
          <w:sz w:val="28"/>
          <w:szCs w:val="28"/>
        </w:rPr>
        <w:t>60</w:t>
      </w:r>
      <w:r w:rsidR="009B1E8B" w:rsidRPr="009B1E8B">
        <w:rPr>
          <w:rFonts w:ascii="Times New Roman" w:hAnsi="Times New Roman" w:cs="Times New Roman"/>
          <w:sz w:val="28"/>
          <w:szCs w:val="28"/>
        </w:rPr>
        <w:t>-</w:t>
      </w:r>
      <w:r w:rsidR="00AE4F6C" w:rsidRPr="009B1E8B">
        <w:rPr>
          <w:rFonts w:ascii="Times New Roman" w:hAnsi="Times New Roman" w:cs="Times New Roman"/>
          <w:sz w:val="28"/>
          <w:szCs w:val="28"/>
        </w:rPr>
        <w:t>75 мкм</w:t>
      </w:r>
      <w:r w:rsidR="009B1E8B" w:rsidRPr="009B1E8B">
        <w:rPr>
          <w:rFonts w:ascii="Times New Roman" w:hAnsi="Times New Roman" w:cs="Times New Roman"/>
          <w:sz w:val="28"/>
          <w:szCs w:val="28"/>
        </w:rPr>
        <w:t>)</w:t>
      </w:r>
      <w:r w:rsidR="000A074C" w:rsidRPr="009B1E8B">
        <w:rPr>
          <w:rFonts w:ascii="Times New Roman" w:hAnsi="Times New Roman" w:cs="Times New Roman"/>
          <w:sz w:val="28"/>
          <w:szCs w:val="28"/>
        </w:rPr>
        <w:t xml:space="preserve"> </w:t>
      </w:r>
      <w:r w:rsidR="005F0483" w:rsidRPr="009B1E8B">
        <w:rPr>
          <w:rFonts w:ascii="Times New Roman" w:hAnsi="Times New Roman" w:cs="Times New Roman"/>
          <w:sz w:val="28"/>
          <w:szCs w:val="28"/>
        </w:rPr>
        <w:t xml:space="preserve">в </w:t>
      </w:r>
      <w:r w:rsidR="00AE4F6C" w:rsidRPr="009B1E8B">
        <w:rPr>
          <w:rFonts w:ascii="Times New Roman" w:hAnsi="Times New Roman" w:cs="Times New Roman"/>
          <w:sz w:val="28"/>
          <w:szCs w:val="28"/>
        </w:rPr>
        <w:t>щелочных растворах раз</w:t>
      </w:r>
      <w:r w:rsidR="000A074C" w:rsidRPr="009B1E8B">
        <w:rPr>
          <w:rFonts w:ascii="Times New Roman" w:hAnsi="Times New Roman" w:cs="Times New Roman"/>
          <w:sz w:val="28"/>
          <w:szCs w:val="28"/>
        </w:rPr>
        <w:t>личных</w:t>
      </w:r>
      <w:r w:rsidR="00AE4F6C" w:rsidRPr="009B1E8B">
        <w:rPr>
          <w:rFonts w:ascii="Times New Roman" w:hAnsi="Times New Roman" w:cs="Times New Roman"/>
          <w:sz w:val="28"/>
          <w:szCs w:val="28"/>
        </w:rPr>
        <w:t xml:space="preserve"> а</w:t>
      </w:r>
      <w:r w:rsidR="005F0483" w:rsidRPr="009B1E8B">
        <w:rPr>
          <w:rFonts w:ascii="Times New Roman" w:hAnsi="Times New Roman" w:cs="Times New Roman"/>
          <w:sz w:val="28"/>
          <w:szCs w:val="28"/>
        </w:rPr>
        <w:t xml:space="preserve">минокислот </w:t>
      </w:r>
      <w:r w:rsidR="00AE4F6C" w:rsidRPr="009B1E8B">
        <w:rPr>
          <w:rFonts w:ascii="Times New Roman" w:hAnsi="Times New Roman" w:cs="Times New Roman"/>
          <w:sz w:val="28"/>
          <w:szCs w:val="28"/>
        </w:rPr>
        <w:t xml:space="preserve">в присутствии окислителя – пероксида водорода </w:t>
      </w:r>
      <w:r w:rsidR="005F0483" w:rsidRPr="009B1E8B">
        <w:rPr>
          <w:rFonts w:ascii="Times New Roman" w:hAnsi="Times New Roman" w:cs="Times New Roman"/>
          <w:sz w:val="28"/>
          <w:szCs w:val="28"/>
        </w:rPr>
        <w:t>в течение 5, 10, 20</w:t>
      </w:r>
      <w:r w:rsidR="009B1E8B" w:rsidRPr="009B1E8B">
        <w:rPr>
          <w:rFonts w:ascii="Times New Roman" w:hAnsi="Times New Roman" w:cs="Times New Roman"/>
          <w:sz w:val="28"/>
          <w:szCs w:val="28"/>
        </w:rPr>
        <w:t xml:space="preserve"> и </w:t>
      </w:r>
      <w:r w:rsidR="005F0483" w:rsidRPr="009B1E8B">
        <w:rPr>
          <w:rFonts w:ascii="Times New Roman" w:hAnsi="Times New Roman" w:cs="Times New Roman"/>
          <w:sz w:val="28"/>
          <w:szCs w:val="28"/>
        </w:rPr>
        <w:t>30 мин, по которым можно сравнить выщелачивающие способности каждой аминокислоты.</w:t>
      </w:r>
      <w:r w:rsidR="009B1E8B">
        <w:rPr>
          <w:rFonts w:ascii="Times New Roman" w:hAnsi="Times New Roman" w:cs="Times New Roman"/>
          <w:sz w:val="28"/>
          <w:szCs w:val="28"/>
        </w:rPr>
        <w:t xml:space="preserve"> </w:t>
      </w:r>
      <w:r w:rsidR="00340288" w:rsidRPr="0053697F">
        <w:rPr>
          <w:rFonts w:ascii="Times New Roman" w:hAnsi="Times New Roman" w:cs="Times New Roman"/>
          <w:sz w:val="28"/>
          <w:szCs w:val="28"/>
        </w:rPr>
        <w:t>Системы выщелачивания представляли собой растворы 0,1М АМК-0,1M NaOH-0,1M H</w:t>
      </w:r>
      <w:r w:rsidR="00340288" w:rsidRPr="0053697F">
        <w:rPr>
          <w:rFonts w:ascii="Times New Roman" w:hAnsi="Times New Roman" w:cs="Times New Roman"/>
          <w:sz w:val="28"/>
          <w:szCs w:val="28"/>
          <w:vertAlign w:val="subscript"/>
        </w:rPr>
        <w:t>2</w:t>
      </w:r>
      <w:r w:rsidR="00340288" w:rsidRPr="0053697F">
        <w:rPr>
          <w:rFonts w:ascii="Times New Roman" w:hAnsi="Times New Roman" w:cs="Times New Roman"/>
          <w:sz w:val="28"/>
          <w:szCs w:val="28"/>
        </w:rPr>
        <w:t>O</w:t>
      </w:r>
      <w:r w:rsidR="00340288" w:rsidRPr="0053697F">
        <w:rPr>
          <w:rFonts w:ascii="Times New Roman" w:hAnsi="Times New Roman" w:cs="Times New Roman"/>
          <w:sz w:val="28"/>
          <w:szCs w:val="28"/>
          <w:vertAlign w:val="subscript"/>
        </w:rPr>
        <w:t>2</w:t>
      </w:r>
      <w:r w:rsidR="00340288" w:rsidRPr="0053697F">
        <w:rPr>
          <w:rFonts w:ascii="Times New Roman" w:hAnsi="Times New Roman" w:cs="Times New Roman"/>
          <w:sz w:val="28"/>
          <w:szCs w:val="28"/>
        </w:rPr>
        <w:t xml:space="preserve">, температура </w:t>
      </w:r>
      <w:r w:rsidR="00340288" w:rsidRPr="00B61EFC">
        <w:rPr>
          <w:rFonts w:ascii="Times New Roman" w:hAnsi="Times New Roman" w:cs="Times New Roman"/>
          <w:sz w:val="28"/>
          <w:szCs w:val="28"/>
        </w:rPr>
        <w:t>процесса</w:t>
      </w:r>
      <w:r w:rsidR="000A074C" w:rsidRPr="00B61EFC">
        <w:rPr>
          <w:rFonts w:ascii="Times New Roman" w:hAnsi="Times New Roman" w:cs="Times New Roman"/>
          <w:sz w:val="28"/>
          <w:szCs w:val="28"/>
        </w:rPr>
        <w:t xml:space="preserve"> поддерживалась на уровне </w:t>
      </w:r>
      <w:r w:rsidR="00340288" w:rsidRPr="00B61EFC">
        <w:rPr>
          <w:rFonts w:ascii="Times New Roman" w:hAnsi="Times New Roman" w:cs="Times New Roman"/>
          <w:sz w:val="28"/>
          <w:szCs w:val="28"/>
        </w:rPr>
        <w:t>25 °C.</w:t>
      </w:r>
      <w:r w:rsidR="00B61EFC" w:rsidRPr="00B61EFC">
        <w:rPr>
          <w:rFonts w:ascii="Times New Roman" w:hAnsi="Times New Roman" w:cs="Times New Roman"/>
          <w:sz w:val="28"/>
          <w:szCs w:val="28"/>
        </w:rPr>
        <w:t xml:space="preserve"> Кинетические кривые демонстрируют рост концентрации ионов меди, извлечённых из твёрдой фазы минералов в раствор, во всех системах по мере увеличения времени выщелачивания.</w:t>
      </w:r>
    </w:p>
    <w:p w14:paraId="63DF85FD" w14:textId="195F6AB8" w:rsidR="00594754" w:rsidRPr="00760D13" w:rsidRDefault="00593573" w:rsidP="00B454F8">
      <w:pPr>
        <w:spacing w:after="0" w:line="240" w:lineRule="auto"/>
        <w:ind w:firstLine="567"/>
        <w:jc w:val="both"/>
        <w:rPr>
          <w:rFonts w:ascii="Times New Roman" w:hAnsi="Times New Roman" w:cs="Times New Roman"/>
          <w:sz w:val="28"/>
          <w:szCs w:val="28"/>
        </w:rPr>
      </w:pPr>
      <w:r w:rsidRPr="00593573">
        <w:rPr>
          <w:rFonts w:ascii="Times New Roman" w:hAnsi="Times New Roman" w:cs="Times New Roman"/>
          <w:sz w:val="28"/>
          <w:szCs w:val="28"/>
        </w:rPr>
        <w:t>В системе 0,1M Gly</w:t>
      </w:r>
      <w:r w:rsidRPr="00760D13">
        <w:rPr>
          <w:rFonts w:ascii="Times New Roman" w:hAnsi="Times New Roman" w:cs="Times New Roman"/>
          <w:sz w:val="28"/>
          <w:szCs w:val="28"/>
        </w:rPr>
        <w:t>-</w:t>
      </w:r>
      <w:r w:rsidRPr="00593573">
        <w:rPr>
          <w:rFonts w:ascii="Times New Roman" w:hAnsi="Times New Roman" w:cs="Times New Roman"/>
          <w:sz w:val="28"/>
          <w:szCs w:val="28"/>
        </w:rPr>
        <w:t>0,1M NaOH</w:t>
      </w:r>
      <w:r w:rsidRPr="00760D13">
        <w:rPr>
          <w:rFonts w:ascii="Times New Roman" w:hAnsi="Times New Roman" w:cs="Times New Roman"/>
          <w:sz w:val="28"/>
          <w:szCs w:val="28"/>
        </w:rPr>
        <w:t>-</w:t>
      </w:r>
      <w:r w:rsidRPr="00593573">
        <w:rPr>
          <w:rFonts w:ascii="Times New Roman" w:hAnsi="Times New Roman" w:cs="Times New Roman"/>
          <w:sz w:val="28"/>
          <w:szCs w:val="28"/>
        </w:rPr>
        <w:t>0,1M H</w:t>
      </w:r>
      <w:r w:rsidRPr="00760D13">
        <w:rPr>
          <w:rFonts w:ascii="Times New Roman" w:hAnsi="Times New Roman" w:cs="Times New Roman"/>
          <w:sz w:val="28"/>
          <w:szCs w:val="28"/>
          <w:vertAlign w:val="subscript"/>
        </w:rPr>
        <w:t>2</w:t>
      </w:r>
      <w:r w:rsidRPr="00593573">
        <w:rPr>
          <w:rFonts w:ascii="Times New Roman" w:hAnsi="Times New Roman" w:cs="Times New Roman"/>
          <w:sz w:val="28"/>
          <w:szCs w:val="28"/>
        </w:rPr>
        <w:t>O</w:t>
      </w:r>
      <w:r w:rsidRPr="00760D13">
        <w:rPr>
          <w:rFonts w:ascii="Times New Roman" w:hAnsi="Times New Roman" w:cs="Times New Roman"/>
          <w:sz w:val="28"/>
          <w:szCs w:val="28"/>
          <w:vertAlign w:val="subscript"/>
        </w:rPr>
        <w:t>2</w:t>
      </w:r>
      <w:r w:rsidRPr="00593573">
        <w:rPr>
          <w:rFonts w:ascii="Times New Roman" w:hAnsi="Times New Roman" w:cs="Times New Roman"/>
          <w:sz w:val="28"/>
          <w:szCs w:val="28"/>
        </w:rPr>
        <w:t xml:space="preserve"> концентрация извлечённых ионов меди из халькозина в раствор оказалась выше, чем в аналогичных системах с другими аминокислотами (рисунок 34).</w:t>
      </w:r>
      <w:r w:rsidR="00B454F8" w:rsidRPr="00760D13">
        <w:rPr>
          <w:rFonts w:ascii="Times New Roman" w:hAnsi="Times New Roman" w:cs="Times New Roman"/>
          <w:sz w:val="28"/>
          <w:szCs w:val="28"/>
        </w:rPr>
        <w:t xml:space="preserve"> </w:t>
      </w:r>
      <w:r w:rsidR="00794124" w:rsidRPr="00760D13">
        <w:rPr>
          <w:rFonts w:ascii="Times New Roman" w:hAnsi="Times New Roman" w:cs="Times New Roman"/>
          <w:sz w:val="28"/>
          <w:szCs w:val="28"/>
        </w:rPr>
        <w:t>В течение</w:t>
      </w:r>
      <w:r w:rsidR="005F0483" w:rsidRPr="00760D13">
        <w:rPr>
          <w:rFonts w:ascii="Times New Roman" w:hAnsi="Times New Roman" w:cs="Times New Roman"/>
          <w:sz w:val="28"/>
          <w:szCs w:val="28"/>
        </w:rPr>
        <w:t xml:space="preserve"> 30 мин</w:t>
      </w:r>
      <w:r w:rsidR="00794124" w:rsidRPr="00760D13">
        <w:rPr>
          <w:rFonts w:ascii="Times New Roman" w:hAnsi="Times New Roman" w:cs="Times New Roman"/>
          <w:sz w:val="28"/>
          <w:szCs w:val="28"/>
        </w:rPr>
        <w:t xml:space="preserve"> </w:t>
      </w:r>
      <w:r w:rsidR="005F0483" w:rsidRPr="00760D13">
        <w:rPr>
          <w:rFonts w:ascii="Times New Roman" w:hAnsi="Times New Roman" w:cs="Times New Roman"/>
          <w:sz w:val="28"/>
          <w:szCs w:val="28"/>
        </w:rPr>
        <w:t>было извлечено до 326,13±13,96 мг/л (22,3</w:t>
      </w:r>
      <w:r w:rsidR="00BD5EA6" w:rsidRPr="00760D13">
        <w:rPr>
          <w:rFonts w:ascii="Times New Roman" w:hAnsi="Times New Roman" w:cs="Times New Roman"/>
          <w:sz w:val="28"/>
          <w:szCs w:val="28"/>
        </w:rPr>
        <w:t>7</w:t>
      </w:r>
      <w:r w:rsidR="005F0483" w:rsidRPr="00760D13">
        <w:rPr>
          <w:rFonts w:ascii="Times New Roman" w:hAnsi="Times New Roman" w:cs="Times New Roman"/>
          <w:sz w:val="28"/>
          <w:szCs w:val="28"/>
        </w:rPr>
        <w:t xml:space="preserve"> % </w:t>
      </w:r>
      <w:proofErr w:type="spellStart"/>
      <w:r w:rsidR="005F0483" w:rsidRPr="00760D13">
        <w:rPr>
          <w:rFonts w:ascii="Times New Roman" w:hAnsi="Times New Roman" w:cs="Times New Roman"/>
          <w:sz w:val="28"/>
          <w:szCs w:val="28"/>
        </w:rPr>
        <w:t>Cu</w:t>
      </w:r>
      <w:proofErr w:type="spellEnd"/>
      <w:r w:rsidR="005F0483" w:rsidRPr="00760D13">
        <w:rPr>
          <w:rFonts w:ascii="Times New Roman" w:hAnsi="Times New Roman" w:cs="Times New Roman"/>
          <w:sz w:val="28"/>
          <w:szCs w:val="28"/>
        </w:rPr>
        <w:t xml:space="preserve">), 113,42±4,50 мг/л (7,78 % </w:t>
      </w:r>
      <w:proofErr w:type="spellStart"/>
      <w:r w:rsidR="005F0483" w:rsidRPr="00760D13">
        <w:rPr>
          <w:rFonts w:ascii="Times New Roman" w:hAnsi="Times New Roman" w:cs="Times New Roman"/>
          <w:sz w:val="28"/>
          <w:szCs w:val="28"/>
        </w:rPr>
        <w:t>Cu</w:t>
      </w:r>
      <w:proofErr w:type="spellEnd"/>
      <w:r w:rsidR="005F0483" w:rsidRPr="00760D13">
        <w:rPr>
          <w:rFonts w:ascii="Times New Roman" w:hAnsi="Times New Roman" w:cs="Times New Roman"/>
          <w:sz w:val="28"/>
          <w:szCs w:val="28"/>
        </w:rPr>
        <w:t xml:space="preserve">), 54,01±2,24 мг/л (3,70 % </w:t>
      </w:r>
      <w:proofErr w:type="spellStart"/>
      <w:r w:rsidR="005F0483" w:rsidRPr="00760D13">
        <w:rPr>
          <w:rFonts w:ascii="Times New Roman" w:hAnsi="Times New Roman" w:cs="Times New Roman"/>
          <w:sz w:val="28"/>
          <w:szCs w:val="28"/>
        </w:rPr>
        <w:t>Cu</w:t>
      </w:r>
      <w:proofErr w:type="spellEnd"/>
      <w:r w:rsidR="005F0483" w:rsidRPr="00760D13">
        <w:rPr>
          <w:rFonts w:ascii="Times New Roman" w:hAnsi="Times New Roman" w:cs="Times New Roman"/>
          <w:sz w:val="28"/>
          <w:szCs w:val="28"/>
        </w:rPr>
        <w:t xml:space="preserve">), 50,53±3,09 мг/л (3,47 % </w:t>
      </w:r>
      <w:proofErr w:type="spellStart"/>
      <w:r w:rsidR="005F0483" w:rsidRPr="00760D13">
        <w:rPr>
          <w:rFonts w:ascii="Times New Roman" w:hAnsi="Times New Roman" w:cs="Times New Roman"/>
          <w:sz w:val="28"/>
          <w:szCs w:val="28"/>
        </w:rPr>
        <w:t>Cu</w:t>
      </w:r>
      <w:proofErr w:type="spellEnd"/>
      <w:r w:rsidR="005F0483" w:rsidRPr="00760D13">
        <w:rPr>
          <w:rFonts w:ascii="Times New Roman" w:hAnsi="Times New Roman" w:cs="Times New Roman"/>
          <w:sz w:val="28"/>
          <w:szCs w:val="28"/>
        </w:rPr>
        <w:t xml:space="preserve">) и 35,48±0,95 мг/л (2,43 % </w:t>
      </w:r>
      <w:proofErr w:type="spellStart"/>
      <w:r w:rsidR="005F0483" w:rsidRPr="00760D13">
        <w:rPr>
          <w:rFonts w:ascii="Times New Roman" w:hAnsi="Times New Roman" w:cs="Times New Roman"/>
          <w:sz w:val="28"/>
          <w:szCs w:val="28"/>
        </w:rPr>
        <w:t>Cu</w:t>
      </w:r>
      <w:proofErr w:type="spellEnd"/>
      <w:r w:rsidR="005F0483" w:rsidRPr="00760D13">
        <w:rPr>
          <w:rFonts w:ascii="Times New Roman" w:hAnsi="Times New Roman" w:cs="Times New Roman"/>
          <w:sz w:val="28"/>
          <w:szCs w:val="28"/>
        </w:rPr>
        <w:t xml:space="preserve">) меди в системах с </w:t>
      </w:r>
      <w:proofErr w:type="spellStart"/>
      <w:r w:rsidR="005F0483" w:rsidRPr="00760D13">
        <w:rPr>
          <w:rFonts w:ascii="Times New Roman" w:hAnsi="Times New Roman" w:cs="Times New Roman"/>
          <w:sz w:val="28"/>
          <w:szCs w:val="28"/>
        </w:rPr>
        <w:t>Gly</w:t>
      </w:r>
      <w:proofErr w:type="spellEnd"/>
      <w:r w:rsidR="005F0483" w:rsidRPr="00760D13">
        <w:rPr>
          <w:rFonts w:ascii="Times New Roman" w:hAnsi="Times New Roman" w:cs="Times New Roman"/>
          <w:sz w:val="28"/>
          <w:szCs w:val="28"/>
        </w:rPr>
        <w:t xml:space="preserve">, </w:t>
      </w:r>
      <w:proofErr w:type="spellStart"/>
      <w:r w:rsidR="005F0483" w:rsidRPr="00760D13">
        <w:rPr>
          <w:rFonts w:ascii="Times New Roman" w:hAnsi="Times New Roman" w:cs="Times New Roman"/>
          <w:sz w:val="28"/>
          <w:szCs w:val="28"/>
        </w:rPr>
        <w:t>Lys</w:t>
      </w:r>
      <w:proofErr w:type="spellEnd"/>
      <w:r w:rsidR="005F0483" w:rsidRPr="00760D13">
        <w:rPr>
          <w:rFonts w:ascii="Times New Roman" w:hAnsi="Times New Roman" w:cs="Times New Roman"/>
          <w:sz w:val="28"/>
          <w:szCs w:val="28"/>
        </w:rPr>
        <w:t xml:space="preserve">, </w:t>
      </w:r>
      <w:proofErr w:type="spellStart"/>
      <w:r w:rsidR="005F0483" w:rsidRPr="00760D13">
        <w:rPr>
          <w:rFonts w:ascii="Times New Roman" w:hAnsi="Times New Roman" w:cs="Times New Roman"/>
          <w:sz w:val="28"/>
          <w:szCs w:val="28"/>
        </w:rPr>
        <w:t>Bet</w:t>
      </w:r>
      <w:proofErr w:type="spellEnd"/>
      <w:r w:rsidR="005F0483" w:rsidRPr="00760D13">
        <w:rPr>
          <w:rFonts w:ascii="Times New Roman" w:hAnsi="Times New Roman" w:cs="Times New Roman"/>
          <w:sz w:val="28"/>
          <w:szCs w:val="28"/>
        </w:rPr>
        <w:t xml:space="preserve">, </w:t>
      </w:r>
      <w:proofErr w:type="spellStart"/>
      <w:r w:rsidR="005F0483" w:rsidRPr="00760D13">
        <w:rPr>
          <w:rFonts w:ascii="Times New Roman" w:hAnsi="Times New Roman" w:cs="Times New Roman"/>
          <w:sz w:val="28"/>
          <w:szCs w:val="28"/>
        </w:rPr>
        <w:t>Cys</w:t>
      </w:r>
      <w:proofErr w:type="spellEnd"/>
      <w:r w:rsidR="005F0483" w:rsidRPr="00760D13">
        <w:rPr>
          <w:rFonts w:ascii="Times New Roman" w:hAnsi="Times New Roman" w:cs="Times New Roman"/>
          <w:sz w:val="28"/>
          <w:szCs w:val="28"/>
        </w:rPr>
        <w:t xml:space="preserve"> и </w:t>
      </w:r>
      <w:proofErr w:type="spellStart"/>
      <w:r w:rsidR="005F0483" w:rsidRPr="00760D13">
        <w:rPr>
          <w:rFonts w:ascii="Times New Roman" w:hAnsi="Times New Roman" w:cs="Times New Roman"/>
          <w:sz w:val="28"/>
          <w:szCs w:val="28"/>
        </w:rPr>
        <w:t>Met</w:t>
      </w:r>
      <w:proofErr w:type="spellEnd"/>
      <w:r w:rsidR="005F0483" w:rsidRPr="00760D13">
        <w:rPr>
          <w:rFonts w:ascii="Times New Roman" w:hAnsi="Times New Roman" w:cs="Times New Roman"/>
          <w:sz w:val="28"/>
          <w:szCs w:val="28"/>
        </w:rPr>
        <w:t>, соответственно.</w:t>
      </w:r>
    </w:p>
    <w:p w14:paraId="77DF28FE" w14:textId="77777777" w:rsidR="00594754" w:rsidRPr="0053697F" w:rsidRDefault="00594754" w:rsidP="00594754">
      <w:pPr>
        <w:spacing w:after="0" w:line="240" w:lineRule="auto"/>
        <w:ind w:firstLine="567"/>
        <w:jc w:val="both"/>
        <w:rPr>
          <w:rFonts w:ascii="Times New Roman" w:hAnsi="Times New Roman" w:cs="Times New Roman"/>
          <w:sz w:val="28"/>
          <w:szCs w:val="28"/>
        </w:rPr>
      </w:pPr>
    </w:p>
    <w:p w14:paraId="1AB35671" w14:textId="77777777" w:rsidR="00594754" w:rsidRPr="0053697F" w:rsidRDefault="00594754" w:rsidP="00594754">
      <w:pPr>
        <w:spacing w:after="0" w:line="240" w:lineRule="auto"/>
        <w:jc w:val="center"/>
        <w:rPr>
          <w:rFonts w:ascii="Times New Roman" w:hAnsi="Times New Roman" w:cs="Times New Roman"/>
          <w:color w:val="4472C4" w:themeColor="accent1"/>
          <w:sz w:val="28"/>
          <w:szCs w:val="28"/>
        </w:rPr>
      </w:pPr>
      <w:r w:rsidRPr="0053697F">
        <w:rPr>
          <w:noProof/>
        </w:rPr>
        <w:drawing>
          <wp:inline distT="0" distB="0" distL="0" distR="0" wp14:anchorId="16D379CE" wp14:editId="49F4A2A9">
            <wp:extent cx="3352800" cy="2591435"/>
            <wp:effectExtent l="0" t="0" r="0" b="0"/>
            <wp:docPr id="12680966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52800" cy="2591435"/>
                    </a:xfrm>
                    <a:prstGeom prst="rect">
                      <a:avLst/>
                    </a:prstGeom>
                    <a:noFill/>
                    <a:ln>
                      <a:noFill/>
                    </a:ln>
                  </pic:spPr>
                </pic:pic>
              </a:graphicData>
            </a:graphic>
          </wp:inline>
        </w:drawing>
      </w:r>
    </w:p>
    <w:p w14:paraId="6D07DF40" w14:textId="77777777" w:rsidR="00594754" w:rsidRPr="0053697F" w:rsidRDefault="00594754" w:rsidP="00594754">
      <w:pPr>
        <w:spacing w:after="0" w:line="240" w:lineRule="auto"/>
        <w:jc w:val="center"/>
        <w:rPr>
          <w:rFonts w:ascii="Times New Roman" w:hAnsi="Times New Roman" w:cs="Times New Roman"/>
          <w:color w:val="4472C4" w:themeColor="accent1"/>
          <w:sz w:val="28"/>
          <w:szCs w:val="28"/>
        </w:rPr>
      </w:pPr>
    </w:p>
    <w:p w14:paraId="1546DBEE" w14:textId="4D5CEA4F" w:rsidR="00FF21FE" w:rsidRPr="00D10FA0" w:rsidRDefault="00594754" w:rsidP="00D10FA0">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592868" w:rsidRPr="0053697F">
        <w:rPr>
          <w:rFonts w:ascii="Times New Roman" w:hAnsi="Times New Roman" w:cs="Times New Roman"/>
          <w:sz w:val="28"/>
          <w:szCs w:val="28"/>
        </w:rPr>
        <w:t>3</w:t>
      </w:r>
      <w:r w:rsidR="00F04795">
        <w:rPr>
          <w:rFonts w:ascii="Times New Roman" w:hAnsi="Times New Roman" w:cs="Times New Roman"/>
          <w:sz w:val="28"/>
          <w:szCs w:val="28"/>
        </w:rPr>
        <w:t>4</w:t>
      </w:r>
      <w:r w:rsidRPr="0053697F">
        <w:rPr>
          <w:rFonts w:ascii="Times New Roman" w:hAnsi="Times New Roman" w:cs="Times New Roman"/>
          <w:sz w:val="28"/>
          <w:szCs w:val="28"/>
        </w:rPr>
        <w:t xml:space="preserve"> – Выщелачивание халькозина разными аминокислотами</w:t>
      </w:r>
      <w:r w:rsidR="00D10FA0">
        <w:rPr>
          <w:rFonts w:ascii="Times New Roman" w:hAnsi="Times New Roman" w:cs="Times New Roman"/>
          <w:sz w:val="28"/>
          <w:szCs w:val="28"/>
        </w:rPr>
        <w:t xml:space="preserve"> в системе </w:t>
      </w:r>
      <w:r w:rsidRPr="009E4BB7">
        <w:rPr>
          <w:rFonts w:ascii="Times New Roman" w:hAnsi="Times New Roman" w:cs="Times New Roman"/>
          <w:sz w:val="28"/>
          <w:szCs w:val="28"/>
        </w:rPr>
        <w:t>0,1</w:t>
      </w:r>
      <w:r w:rsidRPr="00670811">
        <w:rPr>
          <w:rFonts w:ascii="Times New Roman" w:hAnsi="Times New Roman" w:cs="Times New Roman"/>
          <w:sz w:val="28"/>
          <w:szCs w:val="28"/>
          <w:lang w:val="en-US"/>
        </w:rPr>
        <w:t>M</w:t>
      </w:r>
      <w:r w:rsidRPr="009E4BB7">
        <w:rPr>
          <w:rFonts w:ascii="Times New Roman" w:hAnsi="Times New Roman" w:cs="Times New Roman"/>
          <w:sz w:val="28"/>
          <w:szCs w:val="28"/>
        </w:rPr>
        <w:t xml:space="preserve"> </w:t>
      </w:r>
      <w:r w:rsidRPr="00670811">
        <w:rPr>
          <w:rFonts w:ascii="Times New Roman" w:hAnsi="Times New Roman" w:cs="Times New Roman"/>
          <w:sz w:val="28"/>
          <w:szCs w:val="28"/>
          <w:lang w:val="en-US"/>
        </w:rPr>
        <w:t>A</w:t>
      </w:r>
      <w:r w:rsidRPr="0053697F">
        <w:rPr>
          <w:rFonts w:ascii="Times New Roman" w:hAnsi="Times New Roman" w:cs="Times New Roman"/>
          <w:sz w:val="28"/>
          <w:szCs w:val="28"/>
        </w:rPr>
        <w:t>МК</w:t>
      </w:r>
      <w:r w:rsidRPr="009E4BB7">
        <w:rPr>
          <w:rFonts w:ascii="Times New Roman" w:hAnsi="Times New Roman" w:cs="Times New Roman"/>
          <w:sz w:val="28"/>
          <w:szCs w:val="28"/>
        </w:rPr>
        <w:t>-0,1</w:t>
      </w:r>
      <w:r w:rsidRPr="00670811">
        <w:rPr>
          <w:rFonts w:ascii="Times New Roman" w:hAnsi="Times New Roman" w:cs="Times New Roman"/>
          <w:sz w:val="28"/>
          <w:szCs w:val="28"/>
          <w:lang w:val="en-US"/>
        </w:rPr>
        <w:t>M</w:t>
      </w:r>
      <w:r w:rsidRPr="009E4BB7">
        <w:rPr>
          <w:rFonts w:ascii="Times New Roman" w:hAnsi="Times New Roman" w:cs="Times New Roman"/>
          <w:sz w:val="28"/>
          <w:szCs w:val="28"/>
        </w:rPr>
        <w:t xml:space="preserve"> </w:t>
      </w:r>
      <w:r w:rsidRPr="00670811">
        <w:rPr>
          <w:rFonts w:ascii="Times New Roman" w:hAnsi="Times New Roman" w:cs="Times New Roman"/>
          <w:sz w:val="28"/>
          <w:szCs w:val="28"/>
          <w:lang w:val="en-US"/>
        </w:rPr>
        <w:t>NaOH</w:t>
      </w:r>
      <w:r w:rsidRPr="009E4BB7">
        <w:rPr>
          <w:rFonts w:ascii="Times New Roman" w:hAnsi="Times New Roman" w:cs="Times New Roman"/>
          <w:sz w:val="28"/>
          <w:szCs w:val="28"/>
        </w:rPr>
        <w:t>-0,1</w:t>
      </w:r>
      <w:r w:rsidRPr="00670811">
        <w:rPr>
          <w:rFonts w:ascii="Times New Roman" w:hAnsi="Times New Roman" w:cs="Times New Roman"/>
          <w:sz w:val="28"/>
          <w:szCs w:val="28"/>
          <w:lang w:val="en-US"/>
        </w:rPr>
        <w:t>M</w:t>
      </w:r>
      <w:r w:rsidRPr="009E4BB7">
        <w:rPr>
          <w:rFonts w:ascii="Times New Roman" w:hAnsi="Times New Roman" w:cs="Times New Roman"/>
          <w:sz w:val="28"/>
          <w:szCs w:val="28"/>
        </w:rPr>
        <w:t xml:space="preserve"> </w:t>
      </w:r>
      <w:r w:rsidRPr="00670811">
        <w:rPr>
          <w:rFonts w:ascii="Times New Roman" w:hAnsi="Times New Roman" w:cs="Times New Roman"/>
          <w:sz w:val="28"/>
          <w:szCs w:val="28"/>
          <w:lang w:val="en-US"/>
        </w:rPr>
        <w:t>H</w:t>
      </w:r>
      <w:r w:rsidRPr="009E4BB7">
        <w:rPr>
          <w:rFonts w:ascii="Times New Roman" w:hAnsi="Times New Roman" w:cs="Times New Roman"/>
          <w:sz w:val="28"/>
          <w:szCs w:val="28"/>
          <w:vertAlign w:val="subscript"/>
        </w:rPr>
        <w:t>2</w:t>
      </w:r>
      <w:r w:rsidRPr="00670811">
        <w:rPr>
          <w:rFonts w:ascii="Times New Roman" w:hAnsi="Times New Roman" w:cs="Times New Roman"/>
          <w:sz w:val="28"/>
          <w:szCs w:val="28"/>
          <w:lang w:val="en-US"/>
        </w:rPr>
        <w:t>O</w:t>
      </w:r>
      <w:r w:rsidRPr="009E4BB7">
        <w:rPr>
          <w:rFonts w:ascii="Times New Roman" w:hAnsi="Times New Roman" w:cs="Times New Roman"/>
          <w:sz w:val="28"/>
          <w:szCs w:val="28"/>
          <w:vertAlign w:val="subscript"/>
        </w:rPr>
        <w:t>2</w:t>
      </w:r>
    </w:p>
    <w:p w14:paraId="669542FF" w14:textId="77777777" w:rsidR="00FC1B8C" w:rsidRPr="009E4BB7" w:rsidRDefault="00FC1B8C" w:rsidP="00FC1B8C">
      <w:pPr>
        <w:spacing w:after="0" w:line="240" w:lineRule="auto"/>
        <w:rPr>
          <w:rFonts w:ascii="Times New Roman" w:hAnsi="Times New Roman" w:cs="Times New Roman"/>
          <w:color w:val="4472C4" w:themeColor="accent1"/>
          <w:sz w:val="28"/>
          <w:szCs w:val="28"/>
        </w:rPr>
      </w:pPr>
    </w:p>
    <w:p w14:paraId="737F57D5" w14:textId="28A09C2D" w:rsidR="00614FCE" w:rsidRPr="0053697F" w:rsidRDefault="00614FCE" w:rsidP="00614FCE">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lastRenderedPageBreak/>
        <w:t xml:space="preserve">Выщелачивание борнита в течение 30 мин (рисунок </w:t>
      </w:r>
      <w:r w:rsidR="00592868" w:rsidRPr="0053697F">
        <w:rPr>
          <w:rFonts w:ascii="Times New Roman" w:hAnsi="Times New Roman" w:cs="Times New Roman"/>
          <w:sz w:val="28"/>
          <w:szCs w:val="28"/>
        </w:rPr>
        <w:t>3</w:t>
      </w:r>
      <w:r w:rsidR="00F04795">
        <w:rPr>
          <w:rFonts w:ascii="Times New Roman" w:hAnsi="Times New Roman" w:cs="Times New Roman"/>
          <w:sz w:val="28"/>
          <w:szCs w:val="28"/>
        </w:rPr>
        <w:t>5</w:t>
      </w:r>
      <w:r w:rsidRPr="0053697F">
        <w:rPr>
          <w:rFonts w:ascii="Times New Roman" w:hAnsi="Times New Roman" w:cs="Times New Roman"/>
          <w:sz w:val="28"/>
          <w:szCs w:val="28"/>
        </w:rPr>
        <w:t xml:space="preserve">) привело к извлечению меди до 10,15±1,19 мг/л (0,76 %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17,09±1,38 мг/л (1,27 %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22,24±0,91 мг/л (1,66 %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31,23±3,48 мг/л (2,33 %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 в системах с </w:t>
      </w:r>
      <w:proofErr w:type="spellStart"/>
      <w:r w:rsidRPr="0053697F">
        <w:rPr>
          <w:rFonts w:ascii="Times New Roman" w:hAnsi="Times New Roman" w:cs="Times New Roman"/>
          <w:sz w:val="28"/>
          <w:szCs w:val="28"/>
        </w:rPr>
        <w:t>Cys</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Met</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Bet</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Lys</w:t>
      </w:r>
      <w:proofErr w:type="spellEnd"/>
      <w:r w:rsidRPr="0053697F">
        <w:rPr>
          <w:rFonts w:ascii="Times New Roman" w:hAnsi="Times New Roman" w:cs="Times New Roman"/>
          <w:sz w:val="28"/>
          <w:szCs w:val="28"/>
        </w:rPr>
        <w:t xml:space="preserve">, соответственно, в то время как в системе с </w:t>
      </w: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rPr>
        <w:t xml:space="preserve"> было извлечено 107,13±7,98 мг/л меди (7,99 %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w:t>
      </w:r>
    </w:p>
    <w:p w14:paraId="1BCB3770" w14:textId="77777777" w:rsidR="00594754" w:rsidRPr="0053697F" w:rsidRDefault="00594754" w:rsidP="00594754">
      <w:pPr>
        <w:spacing w:after="0" w:line="240" w:lineRule="auto"/>
        <w:ind w:firstLine="567"/>
        <w:jc w:val="both"/>
        <w:rPr>
          <w:rFonts w:ascii="Times New Roman" w:hAnsi="Times New Roman" w:cs="Times New Roman"/>
          <w:sz w:val="28"/>
          <w:szCs w:val="28"/>
        </w:rPr>
      </w:pPr>
    </w:p>
    <w:p w14:paraId="6096EA62" w14:textId="77777777" w:rsidR="00BE39E2" w:rsidRPr="0053697F" w:rsidRDefault="00BE39E2" w:rsidP="00BE39E2">
      <w:pPr>
        <w:spacing w:after="0" w:line="240" w:lineRule="auto"/>
        <w:jc w:val="center"/>
        <w:rPr>
          <w:rFonts w:ascii="Times New Roman" w:hAnsi="Times New Roman" w:cs="Times New Roman"/>
          <w:sz w:val="28"/>
          <w:szCs w:val="28"/>
        </w:rPr>
      </w:pPr>
      <w:r w:rsidRPr="0053697F">
        <w:rPr>
          <w:noProof/>
        </w:rPr>
        <w:drawing>
          <wp:inline distT="0" distB="0" distL="0" distR="0" wp14:anchorId="6E217B57" wp14:editId="1585A8A0">
            <wp:extent cx="3429000" cy="2591435"/>
            <wp:effectExtent l="0" t="0" r="0" b="0"/>
            <wp:docPr id="924575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29748" cy="2592000"/>
                    </a:xfrm>
                    <a:prstGeom prst="rect">
                      <a:avLst/>
                    </a:prstGeom>
                    <a:noFill/>
                    <a:ln>
                      <a:noFill/>
                    </a:ln>
                  </pic:spPr>
                </pic:pic>
              </a:graphicData>
            </a:graphic>
          </wp:inline>
        </w:drawing>
      </w:r>
    </w:p>
    <w:p w14:paraId="18AAA18C" w14:textId="77777777" w:rsidR="00BE39E2" w:rsidRPr="0053697F" w:rsidRDefault="00BE39E2" w:rsidP="00BE39E2">
      <w:pPr>
        <w:spacing w:after="0" w:line="240" w:lineRule="auto"/>
        <w:jc w:val="center"/>
        <w:rPr>
          <w:rFonts w:ascii="Times New Roman" w:hAnsi="Times New Roman" w:cs="Times New Roman"/>
          <w:sz w:val="28"/>
          <w:szCs w:val="28"/>
        </w:rPr>
      </w:pPr>
    </w:p>
    <w:p w14:paraId="5F5371D1" w14:textId="495F1B24" w:rsidR="008C633E" w:rsidRPr="009E4BB7" w:rsidRDefault="00BE39E2" w:rsidP="00D10FA0">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592868" w:rsidRPr="0053697F">
        <w:rPr>
          <w:rFonts w:ascii="Times New Roman" w:hAnsi="Times New Roman" w:cs="Times New Roman"/>
          <w:sz w:val="28"/>
          <w:szCs w:val="28"/>
        </w:rPr>
        <w:t>3</w:t>
      </w:r>
      <w:r w:rsidR="00F04795">
        <w:rPr>
          <w:rFonts w:ascii="Times New Roman" w:hAnsi="Times New Roman" w:cs="Times New Roman"/>
          <w:sz w:val="28"/>
          <w:szCs w:val="28"/>
        </w:rPr>
        <w:t>5</w:t>
      </w:r>
      <w:r w:rsidRPr="0053697F">
        <w:rPr>
          <w:rFonts w:ascii="Times New Roman" w:hAnsi="Times New Roman" w:cs="Times New Roman"/>
          <w:sz w:val="28"/>
          <w:szCs w:val="28"/>
        </w:rPr>
        <w:t xml:space="preserve"> – Выщелачивание борнита разными аминокислотами</w:t>
      </w:r>
      <w:r w:rsidR="00D10FA0">
        <w:rPr>
          <w:rFonts w:ascii="Times New Roman" w:hAnsi="Times New Roman" w:cs="Times New Roman"/>
          <w:sz w:val="28"/>
          <w:szCs w:val="28"/>
        </w:rPr>
        <w:t xml:space="preserve"> в системе </w:t>
      </w:r>
      <w:r w:rsidRPr="009E4BB7">
        <w:rPr>
          <w:rFonts w:ascii="Times New Roman" w:hAnsi="Times New Roman" w:cs="Times New Roman"/>
          <w:sz w:val="28"/>
          <w:szCs w:val="28"/>
        </w:rPr>
        <w:t>0,1</w:t>
      </w:r>
      <w:r w:rsidRPr="00670811">
        <w:rPr>
          <w:rFonts w:ascii="Times New Roman" w:hAnsi="Times New Roman" w:cs="Times New Roman"/>
          <w:sz w:val="28"/>
          <w:szCs w:val="28"/>
          <w:lang w:val="en-US"/>
        </w:rPr>
        <w:t>M</w:t>
      </w:r>
      <w:r w:rsidRPr="009E4BB7">
        <w:rPr>
          <w:rFonts w:ascii="Times New Roman" w:hAnsi="Times New Roman" w:cs="Times New Roman"/>
          <w:sz w:val="28"/>
          <w:szCs w:val="28"/>
        </w:rPr>
        <w:t xml:space="preserve"> </w:t>
      </w:r>
      <w:r w:rsidRPr="00670811">
        <w:rPr>
          <w:rFonts w:ascii="Times New Roman" w:hAnsi="Times New Roman" w:cs="Times New Roman"/>
          <w:sz w:val="28"/>
          <w:szCs w:val="28"/>
          <w:lang w:val="en-US"/>
        </w:rPr>
        <w:t>A</w:t>
      </w:r>
      <w:r w:rsidRPr="0053697F">
        <w:rPr>
          <w:rFonts w:ascii="Times New Roman" w:hAnsi="Times New Roman" w:cs="Times New Roman"/>
          <w:sz w:val="28"/>
          <w:szCs w:val="28"/>
        </w:rPr>
        <w:t>МК</w:t>
      </w:r>
      <w:r w:rsidRPr="009E4BB7">
        <w:rPr>
          <w:rFonts w:ascii="Times New Roman" w:hAnsi="Times New Roman" w:cs="Times New Roman"/>
          <w:sz w:val="28"/>
          <w:szCs w:val="28"/>
        </w:rPr>
        <w:t>-0,1</w:t>
      </w:r>
      <w:r w:rsidRPr="00670811">
        <w:rPr>
          <w:rFonts w:ascii="Times New Roman" w:hAnsi="Times New Roman" w:cs="Times New Roman"/>
          <w:sz w:val="28"/>
          <w:szCs w:val="28"/>
          <w:lang w:val="en-US"/>
        </w:rPr>
        <w:t>M</w:t>
      </w:r>
      <w:r w:rsidRPr="009E4BB7">
        <w:rPr>
          <w:rFonts w:ascii="Times New Roman" w:hAnsi="Times New Roman" w:cs="Times New Roman"/>
          <w:sz w:val="28"/>
          <w:szCs w:val="28"/>
        </w:rPr>
        <w:t xml:space="preserve"> </w:t>
      </w:r>
      <w:r w:rsidRPr="00670811">
        <w:rPr>
          <w:rFonts w:ascii="Times New Roman" w:hAnsi="Times New Roman" w:cs="Times New Roman"/>
          <w:sz w:val="28"/>
          <w:szCs w:val="28"/>
          <w:lang w:val="en-US"/>
        </w:rPr>
        <w:t>NaOH</w:t>
      </w:r>
      <w:r w:rsidRPr="009E4BB7">
        <w:rPr>
          <w:rFonts w:ascii="Times New Roman" w:hAnsi="Times New Roman" w:cs="Times New Roman"/>
          <w:sz w:val="28"/>
          <w:szCs w:val="28"/>
        </w:rPr>
        <w:t>-0,1</w:t>
      </w:r>
      <w:r w:rsidRPr="00670811">
        <w:rPr>
          <w:rFonts w:ascii="Times New Roman" w:hAnsi="Times New Roman" w:cs="Times New Roman"/>
          <w:sz w:val="28"/>
          <w:szCs w:val="28"/>
          <w:lang w:val="en-US"/>
        </w:rPr>
        <w:t>M</w:t>
      </w:r>
      <w:r w:rsidRPr="009E4BB7">
        <w:rPr>
          <w:rFonts w:ascii="Times New Roman" w:hAnsi="Times New Roman" w:cs="Times New Roman"/>
          <w:sz w:val="28"/>
          <w:szCs w:val="28"/>
        </w:rPr>
        <w:t xml:space="preserve"> </w:t>
      </w:r>
      <w:r w:rsidRPr="00670811">
        <w:rPr>
          <w:rFonts w:ascii="Times New Roman" w:hAnsi="Times New Roman" w:cs="Times New Roman"/>
          <w:sz w:val="28"/>
          <w:szCs w:val="28"/>
          <w:lang w:val="en-US"/>
        </w:rPr>
        <w:t>H</w:t>
      </w:r>
      <w:r w:rsidRPr="009E4BB7">
        <w:rPr>
          <w:rFonts w:ascii="Times New Roman" w:hAnsi="Times New Roman" w:cs="Times New Roman"/>
          <w:sz w:val="28"/>
          <w:szCs w:val="28"/>
          <w:vertAlign w:val="subscript"/>
        </w:rPr>
        <w:t>2</w:t>
      </w:r>
      <w:r w:rsidRPr="00670811">
        <w:rPr>
          <w:rFonts w:ascii="Times New Roman" w:hAnsi="Times New Roman" w:cs="Times New Roman"/>
          <w:sz w:val="28"/>
          <w:szCs w:val="28"/>
          <w:lang w:val="en-US"/>
        </w:rPr>
        <w:t>O</w:t>
      </w:r>
      <w:r w:rsidRPr="009E4BB7">
        <w:rPr>
          <w:rFonts w:ascii="Times New Roman" w:hAnsi="Times New Roman" w:cs="Times New Roman"/>
          <w:sz w:val="28"/>
          <w:szCs w:val="28"/>
          <w:vertAlign w:val="subscript"/>
        </w:rPr>
        <w:t>2</w:t>
      </w:r>
    </w:p>
    <w:p w14:paraId="0A99768B" w14:textId="77777777" w:rsidR="00190E12" w:rsidRPr="009E4BB7" w:rsidRDefault="00190E12" w:rsidP="00190E12">
      <w:pPr>
        <w:spacing w:after="0" w:line="240" w:lineRule="auto"/>
        <w:jc w:val="center"/>
        <w:rPr>
          <w:rFonts w:ascii="Times New Roman" w:hAnsi="Times New Roman" w:cs="Times New Roman"/>
          <w:sz w:val="28"/>
          <w:szCs w:val="28"/>
        </w:rPr>
      </w:pPr>
    </w:p>
    <w:p w14:paraId="56C31810" w14:textId="54C3D1B3" w:rsidR="006D559B" w:rsidRDefault="006D559B" w:rsidP="006D559B">
      <w:pPr>
        <w:spacing w:after="0" w:line="240" w:lineRule="auto"/>
        <w:ind w:firstLine="567"/>
        <w:jc w:val="both"/>
        <w:rPr>
          <w:rFonts w:ascii="Times New Roman" w:hAnsi="Times New Roman" w:cs="Times New Roman"/>
          <w:sz w:val="28"/>
          <w:szCs w:val="28"/>
        </w:rPr>
      </w:pPr>
      <w:r w:rsidRPr="006D559B">
        <w:rPr>
          <w:rFonts w:ascii="Times New Roman" w:hAnsi="Times New Roman" w:cs="Times New Roman"/>
          <w:sz w:val="28"/>
          <w:szCs w:val="28"/>
        </w:rPr>
        <w:t>Согласно</w:t>
      </w:r>
      <w:r w:rsidR="008C633E" w:rsidRPr="006D559B">
        <w:rPr>
          <w:rFonts w:ascii="Times New Roman" w:hAnsi="Times New Roman" w:cs="Times New Roman"/>
          <w:sz w:val="28"/>
          <w:szCs w:val="28"/>
        </w:rPr>
        <w:t xml:space="preserve"> данным выщелачивания халькопирита в течение 30 мин (рисунок 3</w:t>
      </w:r>
      <w:r w:rsidR="00F04795" w:rsidRPr="006D559B">
        <w:rPr>
          <w:rFonts w:ascii="Times New Roman" w:hAnsi="Times New Roman" w:cs="Times New Roman"/>
          <w:sz w:val="28"/>
          <w:szCs w:val="28"/>
        </w:rPr>
        <w:t>6</w:t>
      </w:r>
      <w:r w:rsidR="008C633E" w:rsidRPr="006D559B">
        <w:rPr>
          <w:rFonts w:ascii="Times New Roman" w:hAnsi="Times New Roman" w:cs="Times New Roman"/>
          <w:sz w:val="28"/>
          <w:szCs w:val="28"/>
        </w:rPr>
        <w:t>), значения концентраци</w:t>
      </w:r>
      <w:r w:rsidR="003D4084" w:rsidRPr="006D559B">
        <w:rPr>
          <w:rFonts w:ascii="Times New Roman" w:hAnsi="Times New Roman" w:cs="Times New Roman"/>
          <w:sz w:val="28"/>
          <w:szCs w:val="28"/>
        </w:rPr>
        <w:t>й ионов</w:t>
      </w:r>
      <w:r w:rsidR="008C633E" w:rsidRPr="006D559B">
        <w:rPr>
          <w:rFonts w:ascii="Times New Roman" w:hAnsi="Times New Roman" w:cs="Times New Roman"/>
          <w:sz w:val="28"/>
          <w:szCs w:val="28"/>
        </w:rPr>
        <w:t xml:space="preserve"> меди в растворах 0,1М Gly-0,1М NaOH-0,1М H</w:t>
      </w:r>
      <w:r w:rsidR="008C633E" w:rsidRPr="006D559B">
        <w:rPr>
          <w:rFonts w:ascii="Times New Roman" w:hAnsi="Times New Roman" w:cs="Times New Roman"/>
          <w:sz w:val="28"/>
          <w:szCs w:val="28"/>
          <w:vertAlign w:val="subscript"/>
        </w:rPr>
        <w:t>2</w:t>
      </w:r>
      <w:r w:rsidR="008C633E" w:rsidRPr="006D559B">
        <w:rPr>
          <w:rFonts w:ascii="Times New Roman" w:hAnsi="Times New Roman" w:cs="Times New Roman"/>
          <w:sz w:val="28"/>
          <w:szCs w:val="28"/>
        </w:rPr>
        <w:t>O</w:t>
      </w:r>
      <w:r w:rsidR="008C633E" w:rsidRPr="006D559B">
        <w:rPr>
          <w:rFonts w:ascii="Times New Roman" w:hAnsi="Times New Roman" w:cs="Times New Roman"/>
          <w:sz w:val="28"/>
          <w:szCs w:val="28"/>
          <w:vertAlign w:val="subscript"/>
        </w:rPr>
        <w:t>2</w:t>
      </w:r>
      <w:r w:rsidR="008C633E" w:rsidRPr="006D559B">
        <w:rPr>
          <w:rFonts w:ascii="Times New Roman" w:hAnsi="Times New Roman" w:cs="Times New Roman"/>
          <w:sz w:val="28"/>
          <w:szCs w:val="28"/>
        </w:rPr>
        <w:t>, 0,1М Bet-0,1М NaOH-0,1М H</w:t>
      </w:r>
      <w:r w:rsidR="008C633E" w:rsidRPr="006D559B">
        <w:rPr>
          <w:rFonts w:ascii="Times New Roman" w:hAnsi="Times New Roman" w:cs="Times New Roman"/>
          <w:sz w:val="28"/>
          <w:szCs w:val="28"/>
          <w:vertAlign w:val="subscript"/>
        </w:rPr>
        <w:t>2</w:t>
      </w:r>
      <w:r w:rsidR="008C633E" w:rsidRPr="006D559B">
        <w:rPr>
          <w:rFonts w:ascii="Times New Roman" w:hAnsi="Times New Roman" w:cs="Times New Roman"/>
          <w:sz w:val="28"/>
          <w:szCs w:val="28"/>
        </w:rPr>
        <w:t>O</w:t>
      </w:r>
      <w:r w:rsidR="008C633E" w:rsidRPr="006D559B">
        <w:rPr>
          <w:rFonts w:ascii="Times New Roman" w:hAnsi="Times New Roman" w:cs="Times New Roman"/>
          <w:sz w:val="28"/>
          <w:szCs w:val="28"/>
          <w:vertAlign w:val="subscript"/>
        </w:rPr>
        <w:t>2</w:t>
      </w:r>
      <w:r w:rsidRPr="006D559B">
        <w:rPr>
          <w:rFonts w:ascii="Times New Roman" w:hAnsi="Times New Roman" w:cs="Times New Roman"/>
          <w:sz w:val="28"/>
          <w:szCs w:val="28"/>
        </w:rPr>
        <w:t xml:space="preserve"> и </w:t>
      </w:r>
      <w:r w:rsidR="008C633E" w:rsidRPr="006D559B">
        <w:rPr>
          <w:rFonts w:ascii="Times New Roman" w:hAnsi="Times New Roman" w:cs="Times New Roman"/>
          <w:sz w:val="28"/>
          <w:szCs w:val="28"/>
        </w:rPr>
        <w:t>0,1М Lys-0,1М NaOH-0,1М H</w:t>
      </w:r>
      <w:r w:rsidR="008C633E" w:rsidRPr="006D559B">
        <w:rPr>
          <w:rFonts w:ascii="Times New Roman" w:hAnsi="Times New Roman" w:cs="Times New Roman"/>
          <w:sz w:val="28"/>
          <w:szCs w:val="28"/>
          <w:vertAlign w:val="subscript"/>
        </w:rPr>
        <w:t>2</w:t>
      </w:r>
      <w:r w:rsidR="008C633E" w:rsidRPr="006D559B">
        <w:rPr>
          <w:rFonts w:ascii="Times New Roman" w:hAnsi="Times New Roman" w:cs="Times New Roman"/>
          <w:sz w:val="28"/>
          <w:szCs w:val="28"/>
        </w:rPr>
        <w:t>O</w:t>
      </w:r>
      <w:r w:rsidR="008C633E" w:rsidRPr="006D559B">
        <w:rPr>
          <w:rFonts w:ascii="Times New Roman" w:hAnsi="Times New Roman" w:cs="Times New Roman"/>
          <w:sz w:val="28"/>
          <w:szCs w:val="28"/>
          <w:vertAlign w:val="subscript"/>
        </w:rPr>
        <w:t>2</w:t>
      </w:r>
      <w:r w:rsidR="008C633E" w:rsidRPr="006D559B">
        <w:rPr>
          <w:rFonts w:ascii="Times New Roman" w:hAnsi="Times New Roman" w:cs="Times New Roman"/>
          <w:sz w:val="28"/>
          <w:szCs w:val="28"/>
        </w:rPr>
        <w:t xml:space="preserve"> составили</w:t>
      </w:r>
      <w:r w:rsidRPr="006D559B">
        <w:rPr>
          <w:rFonts w:ascii="Times New Roman" w:hAnsi="Times New Roman" w:cs="Times New Roman"/>
          <w:sz w:val="28"/>
          <w:szCs w:val="28"/>
        </w:rPr>
        <w:t xml:space="preserve"> </w:t>
      </w:r>
      <w:r w:rsidR="008C633E" w:rsidRPr="006D559B">
        <w:rPr>
          <w:rFonts w:ascii="Times New Roman" w:hAnsi="Times New Roman" w:cs="Times New Roman"/>
          <w:sz w:val="28"/>
          <w:szCs w:val="28"/>
        </w:rPr>
        <w:t>25,93±1,98 мг/л, 15,70±1,69 мг/л</w:t>
      </w:r>
      <w:r w:rsidRPr="006D559B">
        <w:rPr>
          <w:rFonts w:ascii="Times New Roman" w:hAnsi="Times New Roman" w:cs="Times New Roman"/>
          <w:sz w:val="28"/>
          <w:szCs w:val="28"/>
        </w:rPr>
        <w:t xml:space="preserve"> и </w:t>
      </w:r>
      <w:r w:rsidR="008C633E" w:rsidRPr="006D559B">
        <w:rPr>
          <w:rFonts w:ascii="Times New Roman" w:hAnsi="Times New Roman" w:cs="Times New Roman"/>
          <w:sz w:val="28"/>
          <w:szCs w:val="28"/>
        </w:rPr>
        <w:t>11,04±1,12 мг/л, а степен</w:t>
      </w:r>
      <w:r w:rsidR="003D4084" w:rsidRPr="006D559B">
        <w:rPr>
          <w:rFonts w:ascii="Times New Roman" w:hAnsi="Times New Roman" w:cs="Times New Roman"/>
          <w:sz w:val="28"/>
          <w:szCs w:val="28"/>
        </w:rPr>
        <w:t>и</w:t>
      </w:r>
      <w:r w:rsidR="008C633E" w:rsidRPr="006D559B">
        <w:rPr>
          <w:rFonts w:ascii="Times New Roman" w:hAnsi="Times New Roman" w:cs="Times New Roman"/>
          <w:sz w:val="28"/>
          <w:szCs w:val="28"/>
        </w:rPr>
        <w:t xml:space="preserve"> извлечения меди – 3,80 %, 2,30 %</w:t>
      </w:r>
      <w:r w:rsidRPr="006D559B">
        <w:rPr>
          <w:rFonts w:ascii="Times New Roman" w:hAnsi="Times New Roman" w:cs="Times New Roman"/>
          <w:sz w:val="28"/>
          <w:szCs w:val="28"/>
        </w:rPr>
        <w:t xml:space="preserve"> и </w:t>
      </w:r>
      <w:r w:rsidR="008C633E" w:rsidRPr="006D559B">
        <w:rPr>
          <w:rFonts w:ascii="Times New Roman" w:hAnsi="Times New Roman" w:cs="Times New Roman"/>
          <w:sz w:val="28"/>
          <w:szCs w:val="28"/>
        </w:rPr>
        <w:t>1,62 %, соответственно.</w:t>
      </w:r>
    </w:p>
    <w:p w14:paraId="6B1760B7" w14:textId="77777777" w:rsidR="006D559B" w:rsidRPr="0053697F" w:rsidRDefault="006D559B" w:rsidP="006D559B">
      <w:pPr>
        <w:spacing w:after="0" w:line="240" w:lineRule="auto"/>
        <w:ind w:firstLine="567"/>
        <w:jc w:val="both"/>
        <w:rPr>
          <w:rFonts w:ascii="Times New Roman" w:hAnsi="Times New Roman" w:cs="Times New Roman"/>
          <w:sz w:val="28"/>
          <w:szCs w:val="28"/>
        </w:rPr>
      </w:pPr>
    </w:p>
    <w:p w14:paraId="58B76F33" w14:textId="77777777" w:rsidR="00BE39E2" w:rsidRPr="0053697F" w:rsidRDefault="00BE39E2" w:rsidP="00BE39E2">
      <w:pPr>
        <w:spacing w:after="0" w:line="240" w:lineRule="auto"/>
        <w:jc w:val="center"/>
        <w:rPr>
          <w:rFonts w:ascii="Times New Roman" w:hAnsi="Times New Roman" w:cs="Times New Roman"/>
          <w:b/>
          <w:bCs/>
          <w:sz w:val="28"/>
          <w:szCs w:val="28"/>
        </w:rPr>
      </w:pPr>
      <w:r w:rsidRPr="0053697F">
        <w:rPr>
          <w:noProof/>
        </w:rPr>
        <w:drawing>
          <wp:inline distT="0" distB="0" distL="0" distR="0" wp14:anchorId="7327B2BE" wp14:editId="4557B148">
            <wp:extent cx="3291840" cy="2591435"/>
            <wp:effectExtent l="0" t="0" r="3810" b="0"/>
            <wp:docPr id="14921148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92559" cy="2592001"/>
                    </a:xfrm>
                    <a:prstGeom prst="rect">
                      <a:avLst/>
                    </a:prstGeom>
                    <a:noFill/>
                    <a:ln>
                      <a:noFill/>
                    </a:ln>
                  </pic:spPr>
                </pic:pic>
              </a:graphicData>
            </a:graphic>
          </wp:inline>
        </w:drawing>
      </w:r>
    </w:p>
    <w:p w14:paraId="1031D8DD" w14:textId="77777777" w:rsidR="00BE39E2" w:rsidRPr="0053697F" w:rsidRDefault="00BE39E2" w:rsidP="00BE39E2">
      <w:pPr>
        <w:spacing w:after="0" w:line="240" w:lineRule="auto"/>
        <w:jc w:val="center"/>
        <w:rPr>
          <w:rFonts w:ascii="Times New Roman" w:hAnsi="Times New Roman" w:cs="Times New Roman"/>
          <w:b/>
          <w:bCs/>
          <w:sz w:val="28"/>
          <w:szCs w:val="28"/>
        </w:rPr>
      </w:pPr>
    </w:p>
    <w:p w14:paraId="143229B4" w14:textId="77777777" w:rsidR="00D10FA0" w:rsidRDefault="00BE39E2" w:rsidP="002C56AF">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592868" w:rsidRPr="0053697F">
        <w:rPr>
          <w:rFonts w:ascii="Times New Roman" w:hAnsi="Times New Roman" w:cs="Times New Roman"/>
          <w:sz w:val="28"/>
          <w:szCs w:val="28"/>
        </w:rPr>
        <w:t>3</w:t>
      </w:r>
      <w:r w:rsidR="00F04795">
        <w:rPr>
          <w:rFonts w:ascii="Times New Roman" w:hAnsi="Times New Roman" w:cs="Times New Roman"/>
          <w:sz w:val="28"/>
          <w:szCs w:val="28"/>
        </w:rPr>
        <w:t>6</w:t>
      </w:r>
      <w:r w:rsidRPr="0053697F">
        <w:rPr>
          <w:rFonts w:ascii="Times New Roman" w:hAnsi="Times New Roman" w:cs="Times New Roman"/>
          <w:sz w:val="28"/>
          <w:szCs w:val="28"/>
        </w:rPr>
        <w:t xml:space="preserve"> – Выщелачивание халькопирита разными аминокислотами</w:t>
      </w:r>
      <w:r w:rsidR="00D10FA0">
        <w:rPr>
          <w:rFonts w:ascii="Times New Roman" w:hAnsi="Times New Roman" w:cs="Times New Roman"/>
          <w:sz w:val="28"/>
          <w:szCs w:val="28"/>
        </w:rPr>
        <w:t xml:space="preserve"> </w:t>
      </w:r>
    </w:p>
    <w:p w14:paraId="01C75C7A" w14:textId="15951ACF" w:rsidR="005374BF" w:rsidRPr="009E4BB7" w:rsidRDefault="00D10FA0" w:rsidP="002C56A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в системе </w:t>
      </w:r>
      <w:r w:rsidR="00BE39E2" w:rsidRPr="009E4BB7">
        <w:rPr>
          <w:rFonts w:ascii="Times New Roman" w:hAnsi="Times New Roman" w:cs="Times New Roman"/>
          <w:sz w:val="28"/>
          <w:szCs w:val="28"/>
        </w:rPr>
        <w:t>0,1</w:t>
      </w:r>
      <w:r w:rsidR="00BE39E2" w:rsidRPr="00670811">
        <w:rPr>
          <w:rFonts w:ascii="Times New Roman" w:hAnsi="Times New Roman" w:cs="Times New Roman"/>
          <w:sz w:val="28"/>
          <w:szCs w:val="28"/>
          <w:lang w:val="en-US"/>
        </w:rPr>
        <w:t>M</w:t>
      </w:r>
      <w:r w:rsidR="00BE39E2" w:rsidRPr="009E4BB7">
        <w:rPr>
          <w:rFonts w:ascii="Times New Roman" w:hAnsi="Times New Roman" w:cs="Times New Roman"/>
          <w:sz w:val="28"/>
          <w:szCs w:val="28"/>
        </w:rPr>
        <w:t xml:space="preserve"> </w:t>
      </w:r>
      <w:r w:rsidR="00BE39E2" w:rsidRPr="00670811">
        <w:rPr>
          <w:rFonts w:ascii="Times New Roman" w:hAnsi="Times New Roman" w:cs="Times New Roman"/>
          <w:sz w:val="28"/>
          <w:szCs w:val="28"/>
          <w:lang w:val="en-US"/>
        </w:rPr>
        <w:t>A</w:t>
      </w:r>
      <w:r w:rsidR="00BE39E2" w:rsidRPr="0053697F">
        <w:rPr>
          <w:rFonts w:ascii="Times New Roman" w:hAnsi="Times New Roman" w:cs="Times New Roman"/>
          <w:sz w:val="28"/>
          <w:szCs w:val="28"/>
        </w:rPr>
        <w:t>МК</w:t>
      </w:r>
      <w:r w:rsidR="00BE39E2" w:rsidRPr="009E4BB7">
        <w:rPr>
          <w:rFonts w:ascii="Times New Roman" w:hAnsi="Times New Roman" w:cs="Times New Roman"/>
          <w:sz w:val="28"/>
          <w:szCs w:val="28"/>
        </w:rPr>
        <w:t>-0,1</w:t>
      </w:r>
      <w:r w:rsidR="00BE39E2" w:rsidRPr="00670811">
        <w:rPr>
          <w:rFonts w:ascii="Times New Roman" w:hAnsi="Times New Roman" w:cs="Times New Roman"/>
          <w:sz w:val="28"/>
          <w:szCs w:val="28"/>
          <w:lang w:val="en-US"/>
        </w:rPr>
        <w:t>M</w:t>
      </w:r>
      <w:r w:rsidR="00BE39E2" w:rsidRPr="009E4BB7">
        <w:rPr>
          <w:rFonts w:ascii="Times New Roman" w:hAnsi="Times New Roman" w:cs="Times New Roman"/>
          <w:sz w:val="28"/>
          <w:szCs w:val="28"/>
        </w:rPr>
        <w:t xml:space="preserve"> </w:t>
      </w:r>
      <w:r w:rsidR="00BE39E2" w:rsidRPr="00670811">
        <w:rPr>
          <w:rFonts w:ascii="Times New Roman" w:hAnsi="Times New Roman" w:cs="Times New Roman"/>
          <w:sz w:val="28"/>
          <w:szCs w:val="28"/>
          <w:lang w:val="en-US"/>
        </w:rPr>
        <w:t>NaOH</w:t>
      </w:r>
      <w:r w:rsidR="00BE39E2" w:rsidRPr="009E4BB7">
        <w:rPr>
          <w:rFonts w:ascii="Times New Roman" w:hAnsi="Times New Roman" w:cs="Times New Roman"/>
          <w:sz w:val="28"/>
          <w:szCs w:val="28"/>
        </w:rPr>
        <w:t>-0,1</w:t>
      </w:r>
      <w:r w:rsidR="00BE39E2" w:rsidRPr="00670811">
        <w:rPr>
          <w:rFonts w:ascii="Times New Roman" w:hAnsi="Times New Roman" w:cs="Times New Roman"/>
          <w:sz w:val="28"/>
          <w:szCs w:val="28"/>
          <w:lang w:val="en-US"/>
        </w:rPr>
        <w:t>M</w:t>
      </w:r>
      <w:r w:rsidR="00BE39E2" w:rsidRPr="009E4BB7">
        <w:rPr>
          <w:rFonts w:ascii="Times New Roman" w:hAnsi="Times New Roman" w:cs="Times New Roman"/>
          <w:sz w:val="28"/>
          <w:szCs w:val="28"/>
        </w:rPr>
        <w:t xml:space="preserve"> </w:t>
      </w:r>
      <w:r w:rsidR="00BE39E2" w:rsidRPr="00670811">
        <w:rPr>
          <w:rFonts w:ascii="Times New Roman" w:hAnsi="Times New Roman" w:cs="Times New Roman"/>
          <w:sz w:val="28"/>
          <w:szCs w:val="28"/>
          <w:lang w:val="en-US"/>
        </w:rPr>
        <w:t>H</w:t>
      </w:r>
      <w:r w:rsidR="00BE39E2" w:rsidRPr="009E4BB7">
        <w:rPr>
          <w:rFonts w:ascii="Times New Roman" w:hAnsi="Times New Roman" w:cs="Times New Roman"/>
          <w:sz w:val="28"/>
          <w:szCs w:val="28"/>
          <w:vertAlign w:val="subscript"/>
        </w:rPr>
        <w:t>2</w:t>
      </w:r>
      <w:r w:rsidR="00BE39E2" w:rsidRPr="00670811">
        <w:rPr>
          <w:rFonts w:ascii="Times New Roman" w:hAnsi="Times New Roman" w:cs="Times New Roman"/>
          <w:sz w:val="28"/>
          <w:szCs w:val="28"/>
          <w:lang w:val="en-US"/>
        </w:rPr>
        <w:t>O</w:t>
      </w:r>
      <w:r w:rsidR="00BE39E2" w:rsidRPr="009E4BB7">
        <w:rPr>
          <w:rFonts w:ascii="Times New Roman" w:hAnsi="Times New Roman" w:cs="Times New Roman"/>
          <w:sz w:val="28"/>
          <w:szCs w:val="28"/>
          <w:vertAlign w:val="subscript"/>
        </w:rPr>
        <w:t>2</w:t>
      </w:r>
    </w:p>
    <w:p w14:paraId="1BF523F0" w14:textId="3679097F" w:rsidR="002B7224" w:rsidRDefault="00A036EF" w:rsidP="00BD6F05">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lastRenderedPageBreak/>
        <w:t>Известно, что все аминокислоты являются амфотерными соединениями,</w:t>
      </w:r>
      <w:r w:rsidR="00B855E4" w:rsidRPr="0053697F">
        <w:rPr>
          <w:rFonts w:ascii="Times New Roman" w:hAnsi="Times New Roman" w:cs="Times New Roman"/>
          <w:sz w:val="28"/>
          <w:szCs w:val="28"/>
        </w:rPr>
        <w:t xml:space="preserve"> способными </w:t>
      </w:r>
      <w:r w:rsidRPr="0053697F">
        <w:rPr>
          <w:rFonts w:ascii="Times New Roman" w:hAnsi="Times New Roman" w:cs="Times New Roman"/>
          <w:sz w:val="28"/>
          <w:szCs w:val="28"/>
        </w:rPr>
        <w:t>проявлять кислотно-основные свойства. Кислотные и основные свойства обусловлены наличием карбоксильной группы (-COOH) и аминогруппы (-NH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w:t>
      </w:r>
      <w:r w:rsidR="004F2CAA" w:rsidRPr="0053697F">
        <w:rPr>
          <w:rFonts w:ascii="Times New Roman" w:hAnsi="Times New Roman" w:cs="Times New Roman"/>
          <w:sz w:val="28"/>
          <w:szCs w:val="28"/>
        </w:rPr>
        <w:t xml:space="preserve">, </w:t>
      </w:r>
      <w:r w:rsidRPr="0053697F">
        <w:rPr>
          <w:rFonts w:ascii="Times New Roman" w:hAnsi="Times New Roman" w:cs="Times New Roman"/>
          <w:sz w:val="28"/>
          <w:szCs w:val="28"/>
        </w:rPr>
        <w:t>соответственно.</w:t>
      </w:r>
      <w:r w:rsidR="00BD6F05">
        <w:rPr>
          <w:rFonts w:ascii="Times New Roman" w:hAnsi="Times New Roman" w:cs="Times New Roman"/>
          <w:sz w:val="28"/>
          <w:szCs w:val="28"/>
        </w:rPr>
        <w:t xml:space="preserve"> </w:t>
      </w:r>
      <w:r w:rsidR="00BD6F05" w:rsidRPr="00BD6F05">
        <w:rPr>
          <w:rFonts w:ascii="Times New Roman" w:hAnsi="Times New Roman" w:cs="Times New Roman"/>
          <w:sz w:val="28"/>
          <w:szCs w:val="28"/>
        </w:rPr>
        <w:t xml:space="preserve">Каждая аминокислота характеризуется собственной изоэлектрической точкой </w:t>
      </w:r>
      <w:proofErr w:type="spellStart"/>
      <w:r w:rsidR="00BD6F05" w:rsidRPr="00BD6F05">
        <w:rPr>
          <w:rFonts w:ascii="Times New Roman" w:hAnsi="Times New Roman" w:cs="Times New Roman"/>
          <w:sz w:val="28"/>
          <w:szCs w:val="28"/>
        </w:rPr>
        <w:t>pI</w:t>
      </w:r>
      <w:proofErr w:type="spellEnd"/>
      <w:r w:rsidR="00BD6F05" w:rsidRPr="00BD6F05">
        <w:rPr>
          <w:rFonts w:ascii="Times New Roman" w:hAnsi="Times New Roman" w:cs="Times New Roman"/>
          <w:sz w:val="28"/>
          <w:szCs w:val="28"/>
        </w:rPr>
        <w:t xml:space="preserve"> – значением pH, при котором аминокислота преимущественно существует в нейтральной форме </w:t>
      </w:r>
      <w:proofErr w:type="spellStart"/>
      <w:r w:rsidR="00BD6F05" w:rsidRPr="00BD6F05">
        <w:rPr>
          <w:rFonts w:ascii="Times New Roman" w:hAnsi="Times New Roman" w:cs="Times New Roman"/>
          <w:sz w:val="28"/>
          <w:szCs w:val="28"/>
        </w:rPr>
        <w:t>цвиттер</w:t>
      </w:r>
      <w:proofErr w:type="spellEnd"/>
      <w:r w:rsidR="00BD6F05" w:rsidRPr="00BD6F05">
        <w:rPr>
          <w:rFonts w:ascii="Times New Roman" w:hAnsi="Times New Roman" w:cs="Times New Roman"/>
          <w:sz w:val="28"/>
          <w:szCs w:val="28"/>
        </w:rPr>
        <w:t>-иона, обладающего положительным зарядом на аминогруппе и отрицательным – на карбоксильной группе [133, 134].</w:t>
      </w:r>
      <w:r w:rsidR="00BD6F05">
        <w:rPr>
          <w:rFonts w:ascii="Times New Roman" w:hAnsi="Times New Roman" w:cs="Times New Roman"/>
          <w:sz w:val="28"/>
          <w:szCs w:val="28"/>
        </w:rPr>
        <w:t xml:space="preserve"> </w:t>
      </w:r>
      <w:proofErr w:type="spellStart"/>
      <w:r w:rsidR="00BD6F05" w:rsidRPr="00BD6F05">
        <w:rPr>
          <w:rFonts w:ascii="Times New Roman" w:hAnsi="Times New Roman" w:cs="Times New Roman"/>
          <w:sz w:val="28"/>
          <w:szCs w:val="28"/>
        </w:rPr>
        <w:t>Цвиттер</w:t>
      </w:r>
      <w:proofErr w:type="spellEnd"/>
      <w:r w:rsidR="00BD6F05" w:rsidRPr="00BD6F05">
        <w:rPr>
          <w:rFonts w:ascii="Times New Roman" w:hAnsi="Times New Roman" w:cs="Times New Roman"/>
          <w:sz w:val="28"/>
          <w:szCs w:val="28"/>
        </w:rPr>
        <w:t>-ион способен либо присоединять протон с образованием катиона, либо отдавать протон в реакции с гидроксидом, формируя анион [71, с. 118-119] (уравнение 16).</w:t>
      </w:r>
      <w:r w:rsidR="00BD6F05">
        <w:rPr>
          <w:rFonts w:ascii="Times New Roman" w:hAnsi="Times New Roman" w:cs="Times New Roman"/>
          <w:sz w:val="28"/>
          <w:szCs w:val="28"/>
        </w:rPr>
        <w:t xml:space="preserve"> </w:t>
      </w:r>
      <w:r w:rsidRPr="0053697F">
        <w:rPr>
          <w:rFonts w:ascii="Times New Roman" w:hAnsi="Times New Roman" w:cs="Times New Roman"/>
          <w:sz w:val="28"/>
          <w:szCs w:val="28"/>
        </w:rPr>
        <w:t>Каждая аминокислота характеризуется значениями констант диссоциации (</w:t>
      </w:r>
      <w:proofErr w:type="spellStart"/>
      <w:r w:rsidRPr="0053697F">
        <w:rPr>
          <w:rFonts w:ascii="Times New Roman" w:hAnsi="Times New Roman" w:cs="Times New Roman"/>
          <w:sz w:val="28"/>
          <w:szCs w:val="28"/>
        </w:rPr>
        <w:t>pK</w:t>
      </w:r>
      <w:proofErr w:type="spellEnd"/>
      <w:r w:rsidRPr="0053697F">
        <w:rPr>
          <w:rFonts w:ascii="Times New Roman" w:hAnsi="Times New Roman" w:cs="Times New Roman"/>
          <w:sz w:val="28"/>
          <w:szCs w:val="28"/>
        </w:rPr>
        <w:t xml:space="preserve">) кислотно-основных превращений между </w:t>
      </w:r>
      <w:proofErr w:type="spellStart"/>
      <w:r w:rsidRPr="0053697F">
        <w:rPr>
          <w:rFonts w:ascii="Times New Roman" w:hAnsi="Times New Roman" w:cs="Times New Roman"/>
          <w:sz w:val="28"/>
          <w:szCs w:val="28"/>
        </w:rPr>
        <w:t>цвиттер</w:t>
      </w:r>
      <w:proofErr w:type="spellEnd"/>
      <w:r w:rsidRPr="0053697F">
        <w:rPr>
          <w:rFonts w:ascii="Times New Roman" w:hAnsi="Times New Roman" w:cs="Times New Roman"/>
          <w:sz w:val="28"/>
          <w:szCs w:val="28"/>
        </w:rPr>
        <w:t>-ионом и ионной формой.</w:t>
      </w:r>
    </w:p>
    <w:p w14:paraId="60190238" w14:textId="77777777" w:rsidR="00CA113B" w:rsidRPr="00CA113B" w:rsidRDefault="00CA113B" w:rsidP="00CA113B">
      <w:pPr>
        <w:spacing w:after="0" w:line="240" w:lineRule="auto"/>
        <w:ind w:firstLine="567"/>
        <w:jc w:val="both"/>
        <w:rPr>
          <w:rFonts w:ascii="Times New Roman"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CA113B" w14:paraId="1F0A7726" w14:textId="77777777" w:rsidTr="00CA113B">
        <w:trPr>
          <w:jc w:val="center"/>
        </w:trPr>
        <w:tc>
          <w:tcPr>
            <w:tcW w:w="8926" w:type="dxa"/>
            <w:vAlign w:val="center"/>
          </w:tcPr>
          <w:p w14:paraId="462CDEAF" w14:textId="60938CC8" w:rsidR="00CA113B" w:rsidRPr="00CA113B" w:rsidRDefault="00CA113B" w:rsidP="00CA113B">
            <w:pPr>
              <w:jc w:val="center"/>
              <w:rPr>
                <w:rFonts w:ascii="Times New Roman" w:hAnsi="Times New Roman" w:cs="Times New Roman"/>
                <w:sz w:val="28"/>
                <w:szCs w:val="28"/>
                <w:lang w:val="en-US"/>
              </w:rPr>
            </w:pPr>
            <w:r w:rsidRPr="009F681B">
              <w:rPr>
                <w:rFonts w:ascii="Times New Roman" w:hAnsi="Times New Roman" w:cs="Times New Roman"/>
                <w:sz w:val="28"/>
                <w:szCs w:val="28"/>
                <w:lang w:val="en-US"/>
              </w:rPr>
              <w:t>NaOH + NH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-CH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-COOH → Na</w:t>
            </w:r>
            <w:r w:rsidRPr="009F681B">
              <w:rPr>
                <w:rFonts w:ascii="Times New Roman" w:hAnsi="Times New Roman" w:cs="Times New Roman"/>
                <w:sz w:val="28"/>
                <w:szCs w:val="28"/>
                <w:vertAlign w:val="superscript"/>
                <w:lang w:val="en-US"/>
              </w:rPr>
              <w:t>+</w:t>
            </w:r>
            <w:r w:rsidRPr="009F681B">
              <w:rPr>
                <w:rFonts w:ascii="Times New Roman" w:hAnsi="Times New Roman" w:cs="Times New Roman"/>
                <w:sz w:val="28"/>
                <w:szCs w:val="28"/>
                <w:vertAlign w:val="subscript"/>
                <w:lang w:val="en-US"/>
              </w:rPr>
              <w:t xml:space="preserve"> </w:t>
            </w:r>
            <w:r w:rsidRPr="009F681B">
              <w:rPr>
                <w:rFonts w:ascii="Times New Roman" w:hAnsi="Times New Roman" w:cs="Times New Roman"/>
                <w:sz w:val="28"/>
                <w:szCs w:val="28"/>
                <w:lang w:val="en-US"/>
              </w:rPr>
              <w:t>+ NH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-CH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-COO</w:t>
            </w:r>
            <w:r w:rsidRPr="009F681B">
              <w:rPr>
                <w:rFonts w:ascii="Times New Roman" w:hAnsi="Times New Roman" w:cs="Times New Roman"/>
                <w:sz w:val="28"/>
                <w:szCs w:val="28"/>
                <w:vertAlign w:val="superscript"/>
                <w:lang w:val="en-US"/>
              </w:rPr>
              <w:t>-</w:t>
            </w:r>
            <w:r w:rsidRPr="009F681B">
              <w:rPr>
                <w:rFonts w:ascii="Times New Roman" w:hAnsi="Times New Roman" w:cs="Times New Roman"/>
                <w:sz w:val="28"/>
                <w:szCs w:val="28"/>
                <w:vertAlign w:val="subscript"/>
                <w:lang w:val="en-US"/>
              </w:rPr>
              <w:t xml:space="preserve"> </w:t>
            </w:r>
            <w:r w:rsidRPr="009F681B">
              <w:rPr>
                <w:rFonts w:ascii="Times New Roman" w:hAnsi="Times New Roman" w:cs="Times New Roman"/>
                <w:sz w:val="28"/>
                <w:szCs w:val="28"/>
                <w:lang w:val="en-US"/>
              </w:rPr>
              <w:t>+ 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O</w:t>
            </w:r>
          </w:p>
        </w:tc>
        <w:tc>
          <w:tcPr>
            <w:tcW w:w="702" w:type="dxa"/>
            <w:vAlign w:val="center"/>
          </w:tcPr>
          <w:p w14:paraId="4267B152" w14:textId="0594D472" w:rsidR="00CA113B" w:rsidRDefault="00CA113B" w:rsidP="00CA113B">
            <w:pPr>
              <w:jc w:val="center"/>
              <w:rPr>
                <w:rFonts w:ascii="Times New Roman" w:hAnsi="Times New Roman" w:cs="Times New Roman"/>
                <w:sz w:val="28"/>
                <w:szCs w:val="28"/>
              </w:rPr>
            </w:pPr>
            <w:r w:rsidRPr="009F681B">
              <w:rPr>
                <w:rFonts w:ascii="Times New Roman" w:hAnsi="Times New Roman" w:cs="Times New Roman"/>
                <w:sz w:val="28"/>
                <w:szCs w:val="28"/>
                <w:lang w:val="en-US"/>
              </w:rPr>
              <w:t>(16)</w:t>
            </w:r>
          </w:p>
        </w:tc>
      </w:tr>
    </w:tbl>
    <w:p w14:paraId="3C1BDE9D" w14:textId="77777777" w:rsidR="00CA113B" w:rsidRPr="00CA113B" w:rsidRDefault="00CA113B" w:rsidP="0086210D">
      <w:pPr>
        <w:spacing w:after="0" w:line="240" w:lineRule="auto"/>
        <w:ind w:firstLine="567"/>
        <w:jc w:val="both"/>
        <w:rPr>
          <w:rFonts w:ascii="Times New Roman" w:hAnsi="Times New Roman" w:cs="Times New Roman"/>
          <w:sz w:val="28"/>
          <w:szCs w:val="28"/>
        </w:rPr>
      </w:pPr>
    </w:p>
    <w:p w14:paraId="151DE681" w14:textId="6C4A4AE8" w:rsidR="00214242" w:rsidRPr="0053697F" w:rsidRDefault="00A036EF" w:rsidP="00930D79">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На рисунке </w:t>
      </w:r>
      <w:r w:rsidR="00F04795">
        <w:rPr>
          <w:rFonts w:ascii="Times New Roman" w:hAnsi="Times New Roman" w:cs="Times New Roman"/>
          <w:sz w:val="28"/>
          <w:szCs w:val="28"/>
        </w:rPr>
        <w:t>37</w:t>
      </w:r>
      <w:r w:rsidRPr="0053697F">
        <w:rPr>
          <w:rFonts w:ascii="Times New Roman" w:hAnsi="Times New Roman" w:cs="Times New Roman"/>
          <w:sz w:val="28"/>
          <w:szCs w:val="28"/>
        </w:rPr>
        <w:t xml:space="preserve"> показаны кислотно-основные превращения рассмотренных аминокислот – глицина, бетаина, лизина, метионина и цистеина в зависимости от pH.</w:t>
      </w:r>
      <w:r w:rsidR="002C56AF">
        <w:rPr>
          <w:rFonts w:ascii="Times New Roman" w:hAnsi="Times New Roman" w:cs="Times New Roman"/>
          <w:sz w:val="28"/>
          <w:szCs w:val="28"/>
        </w:rPr>
        <w:t xml:space="preserve"> </w:t>
      </w:r>
      <w:r w:rsidR="00E47EA8" w:rsidRPr="0053697F">
        <w:rPr>
          <w:rFonts w:ascii="Times New Roman" w:hAnsi="Times New Roman" w:cs="Times New Roman"/>
          <w:sz w:val="28"/>
          <w:szCs w:val="28"/>
        </w:rPr>
        <w:t>Для глицина, метионина и цистеина характерны два кислотно-основных превращения с константами диссоциации pK</w:t>
      </w:r>
      <w:r w:rsidR="00E47EA8" w:rsidRPr="0053697F">
        <w:rPr>
          <w:rFonts w:ascii="Times New Roman" w:hAnsi="Times New Roman" w:cs="Times New Roman"/>
          <w:sz w:val="28"/>
          <w:szCs w:val="28"/>
          <w:vertAlign w:val="subscript"/>
        </w:rPr>
        <w:t>1</w:t>
      </w:r>
      <w:r w:rsidR="00E47EA8" w:rsidRPr="0053697F">
        <w:rPr>
          <w:rFonts w:ascii="Times New Roman" w:hAnsi="Times New Roman" w:cs="Times New Roman"/>
          <w:sz w:val="28"/>
          <w:szCs w:val="28"/>
        </w:rPr>
        <w:t>=2,34, pK</w:t>
      </w:r>
      <w:r w:rsidR="00E47EA8" w:rsidRPr="0053697F">
        <w:rPr>
          <w:rFonts w:ascii="Times New Roman" w:hAnsi="Times New Roman" w:cs="Times New Roman"/>
          <w:sz w:val="28"/>
          <w:szCs w:val="28"/>
          <w:vertAlign w:val="subscript"/>
        </w:rPr>
        <w:t>2</w:t>
      </w:r>
      <w:r w:rsidR="00E47EA8" w:rsidRPr="0053697F">
        <w:rPr>
          <w:rFonts w:ascii="Times New Roman" w:hAnsi="Times New Roman" w:cs="Times New Roman"/>
          <w:sz w:val="28"/>
          <w:szCs w:val="28"/>
        </w:rPr>
        <w:t>=9,60 (</w:t>
      </w:r>
      <w:proofErr w:type="spellStart"/>
      <w:r w:rsidR="00E47EA8" w:rsidRPr="0053697F">
        <w:rPr>
          <w:rFonts w:ascii="Times New Roman" w:hAnsi="Times New Roman" w:cs="Times New Roman"/>
          <w:sz w:val="28"/>
          <w:szCs w:val="28"/>
        </w:rPr>
        <w:t>Gly</w:t>
      </w:r>
      <w:proofErr w:type="spellEnd"/>
      <w:r w:rsidR="00E47EA8" w:rsidRPr="0053697F">
        <w:rPr>
          <w:rFonts w:ascii="Times New Roman" w:hAnsi="Times New Roman" w:cs="Times New Roman"/>
          <w:sz w:val="28"/>
          <w:szCs w:val="28"/>
        </w:rPr>
        <w:t>); pK</w:t>
      </w:r>
      <w:r w:rsidR="00E47EA8" w:rsidRPr="0053697F">
        <w:rPr>
          <w:rFonts w:ascii="Times New Roman" w:hAnsi="Times New Roman" w:cs="Times New Roman"/>
          <w:sz w:val="28"/>
          <w:szCs w:val="28"/>
          <w:vertAlign w:val="subscript"/>
        </w:rPr>
        <w:t>1</w:t>
      </w:r>
      <w:r w:rsidR="00E47EA8" w:rsidRPr="0053697F">
        <w:rPr>
          <w:rFonts w:ascii="Times New Roman" w:hAnsi="Times New Roman" w:cs="Times New Roman"/>
          <w:sz w:val="28"/>
          <w:szCs w:val="28"/>
        </w:rPr>
        <w:t>=2,28, pK</w:t>
      </w:r>
      <w:r w:rsidR="00E47EA8" w:rsidRPr="0053697F">
        <w:rPr>
          <w:rFonts w:ascii="Times New Roman" w:hAnsi="Times New Roman" w:cs="Times New Roman"/>
          <w:sz w:val="28"/>
          <w:szCs w:val="28"/>
          <w:vertAlign w:val="subscript"/>
        </w:rPr>
        <w:t>2</w:t>
      </w:r>
      <w:r w:rsidR="00E47EA8" w:rsidRPr="0053697F">
        <w:rPr>
          <w:rFonts w:ascii="Times New Roman" w:hAnsi="Times New Roman" w:cs="Times New Roman"/>
          <w:sz w:val="28"/>
          <w:szCs w:val="28"/>
        </w:rPr>
        <w:t>=9,21 (</w:t>
      </w:r>
      <w:proofErr w:type="spellStart"/>
      <w:r w:rsidR="00E47EA8" w:rsidRPr="0053697F">
        <w:rPr>
          <w:rFonts w:ascii="Times New Roman" w:hAnsi="Times New Roman" w:cs="Times New Roman"/>
          <w:sz w:val="28"/>
          <w:szCs w:val="28"/>
        </w:rPr>
        <w:t>Met</w:t>
      </w:r>
      <w:proofErr w:type="spellEnd"/>
      <w:r w:rsidR="00E47EA8" w:rsidRPr="0053697F">
        <w:rPr>
          <w:rFonts w:ascii="Times New Roman" w:hAnsi="Times New Roman" w:cs="Times New Roman"/>
          <w:sz w:val="28"/>
          <w:szCs w:val="28"/>
        </w:rPr>
        <w:t>); pK</w:t>
      </w:r>
      <w:r w:rsidR="00E47EA8" w:rsidRPr="0053697F">
        <w:rPr>
          <w:rFonts w:ascii="Times New Roman" w:hAnsi="Times New Roman" w:cs="Times New Roman"/>
          <w:sz w:val="28"/>
          <w:szCs w:val="28"/>
          <w:vertAlign w:val="subscript"/>
        </w:rPr>
        <w:t>1</w:t>
      </w:r>
      <w:r w:rsidR="00E47EA8" w:rsidRPr="0053697F">
        <w:rPr>
          <w:rFonts w:ascii="Times New Roman" w:hAnsi="Times New Roman" w:cs="Times New Roman"/>
          <w:sz w:val="28"/>
          <w:szCs w:val="28"/>
        </w:rPr>
        <w:t>=1,71, pK</w:t>
      </w:r>
      <w:r w:rsidR="00E47EA8" w:rsidRPr="0053697F">
        <w:rPr>
          <w:rFonts w:ascii="Times New Roman" w:hAnsi="Times New Roman" w:cs="Times New Roman"/>
          <w:sz w:val="28"/>
          <w:szCs w:val="28"/>
          <w:vertAlign w:val="subscript"/>
        </w:rPr>
        <w:t>2</w:t>
      </w:r>
      <w:r w:rsidR="00E47EA8" w:rsidRPr="0053697F">
        <w:rPr>
          <w:rFonts w:ascii="Times New Roman" w:hAnsi="Times New Roman" w:cs="Times New Roman"/>
          <w:sz w:val="28"/>
          <w:szCs w:val="28"/>
        </w:rPr>
        <w:t>=10,78 (</w:t>
      </w:r>
      <w:proofErr w:type="spellStart"/>
      <w:r w:rsidR="00E47EA8" w:rsidRPr="0053697F">
        <w:rPr>
          <w:rFonts w:ascii="Times New Roman" w:hAnsi="Times New Roman" w:cs="Times New Roman"/>
          <w:sz w:val="28"/>
          <w:szCs w:val="28"/>
        </w:rPr>
        <w:t>Cys</w:t>
      </w:r>
      <w:proofErr w:type="spellEnd"/>
      <w:r w:rsidR="00E47EA8" w:rsidRPr="0053697F">
        <w:rPr>
          <w:rFonts w:ascii="Times New Roman" w:hAnsi="Times New Roman" w:cs="Times New Roman"/>
          <w:sz w:val="28"/>
          <w:szCs w:val="28"/>
        </w:rPr>
        <w:t>), соответственно.</w:t>
      </w:r>
      <w:r w:rsidR="00237CA8" w:rsidRPr="0053697F">
        <w:rPr>
          <w:rFonts w:ascii="Times New Roman" w:hAnsi="Times New Roman" w:cs="Times New Roman"/>
          <w:sz w:val="28"/>
          <w:szCs w:val="28"/>
        </w:rPr>
        <w:t xml:space="preserve"> Д</w:t>
      </w:r>
      <w:r w:rsidR="00E47EA8" w:rsidRPr="0053697F">
        <w:rPr>
          <w:rFonts w:ascii="Times New Roman" w:hAnsi="Times New Roman" w:cs="Times New Roman"/>
          <w:sz w:val="28"/>
          <w:szCs w:val="28"/>
        </w:rPr>
        <w:t>ля лизина характерны три кислотно-основных превращения с константами диссоциации pK</w:t>
      </w:r>
      <w:r w:rsidR="00E47EA8" w:rsidRPr="0053697F">
        <w:rPr>
          <w:rFonts w:ascii="Times New Roman" w:hAnsi="Times New Roman" w:cs="Times New Roman"/>
          <w:sz w:val="28"/>
          <w:szCs w:val="28"/>
          <w:vertAlign w:val="subscript"/>
        </w:rPr>
        <w:t>1</w:t>
      </w:r>
      <w:r w:rsidR="00E47EA8" w:rsidRPr="0053697F">
        <w:rPr>
          <w:rFonts w:ascii="Times New Roman" w:hAnsi="Times New Roman" w:cs="Times New Roman"/>
          <w:sz w:val="28"/>
          <w:szCs w:val="28"/>
        </w:rPr>
        <w:t>=2,20, pK</w:t>
      </w:r>
      <w:r w:rsidR="00E47EA8" w:rsidRPr="0053697F">
        <w:rPr>
          <w:rFonts w:ascii="Times New Roman" w:hAnsi="Times New Roman" w:cs="Times New Roman"/>
          <w:sz w:val="28"/>
          <w:szCs w:val="28"/>
          <w:vertAlign w:val="subscript"/>
        </w:rPr>
        <w:t>2</w:t>
      </w:r>
      <w:r w:rsidR="00E47EA8" w:rsidRPr="0053697F">
        <w:rPr>
          <w:rFonts w:ascii="Times New Roman" w:hAnsi="Times New Roman" w:cs="Times New Roman"/>
          <w:sz w:val="28"/>
          <w:szCs w:val="28"/>
        </w:rPr>
        <w:t>=9,00, pK</w:t>
      </w:r>
      <w:r w:rsidR="00E47EA8" w:rsidRPr="0053697F">
        <w:rPr>
          <w:rFonts w:ascii="Times New Roman" w:hAnsi="Times New Roman" w:cs="Times New Roman"/>
          <w:sz w:val="28"/>
          <w:szCs w:val="28"/>
          <w:vertAlign w:val="subscript"/>
        </w:rPr>
        <w:t>3</w:t>
      </w:r>
      <w:r w:rsidR="00E47EA8" w:rsidRPr="0053697F">
        <w:rPr>
          <w:rFonts w:ascii="Times New Roman" w:hAnsi="Times New Roman" w:cs="Times New Roman"/>
          <w:sz w:val="28"/>
          <w:szCs w:val="28"/>
        </w:rPr>
        <w:t>=10,50.</w:t>
      </w:r>
      <w:r w:rsidR="001D1C01">
        <w:rPr>
          <w:rFonts w:ascii="Times New Roman" w:hAnsi="Times New Roman" w:cs="Times New Roman"/>
          <w:sz w:val="28"/>
          <w:szCs w:val="28"/>
        </w:rPr>
        <w:t xml:space="preserve"> </w:t>
      </w:r>
      <w:r w:rsidR="00A306A4" w:rsidRPr="001D1C01">
        <w:rPr>
          <w:rFonts w:ascii="Times New Roman" w:hAnsi="Times New Roman" w:cs="Times New Roman"/>
          <w:sz w:val="28"/>
          <w:szCs w:val="28"/>
        </w:rPr>
        <w:t>Когда pH&lt;pK</w:t>
      </w:r>
      <w:r w:rsidR="00A306A4" w:rsidRPr="001D1C01">
        <w:rPr>
          <w:rFonts w:ascii="Times New Roman" w:hAnsi="Times New Roman" w:cs="Times New Roman"/>
          <w:sz w:val="28"/>
          <w:szCs w:val="28"/>
          <w:vertAlign w:val="subscript"/>
        </w:rPr>
        <w:t>1</w:t>
      </w:r>
      <w:r w:rsidR="00A306A4" w:rsidRPr="001D1C01">
        <w:rPr>
          <w:rFonts w:ascii="Times New Roman" w:hAnsi="Times New Roman" w:cs="Times New Roman"/>
          <w:sz w:val="28"/>
          <w:szCs w:val="28"/>
        </w:rPr>
        <w:t xml:space="preserve">, в растворе находятся только катионы глицина, метионина, цистеина и </w:t>
      </w:r>
      <w:proofErr w:type="spellStart"/>
      <w:r w:rsidR="00A306A4" w:rsidRPr="001D1C01">
        <w:rPr>
          <w:rFonts w:ascii="Times New Roman" w:hAnsi="Times New Roman" w:cs="Times New Roman"/>
          <w:sz w:val="28"/>
          <w:szCs w:val="28"/>
        </w:rPr>
        <w:t>дикатионы</w:t>
      </w:r>
      <w:proofErr w:type="spellEnd"/>
      <w:r w:rsidR="00A306A4" w:rsidRPr="001D1C01">
        <w:rPr>
          <w:rFonts w:ascii="Times New Roman" w:hAnsi="Times New Roman" w:cs="Times New Roman"/>
          <w:sz w:val="28"/>
          <w:szCs w:val="28"/>
        </w:rPr>
        <w:t xml:space="preserve"> лизина, которые не</w:t>
      </w:r>
      <w:r w:rsidR="001D1C01" w:rsidRPr="001D1C01">
        <w:rPr>
          <w:rFonts w:ascii="Times New Roman" w:hAnsi="Times New Roman" w:cs="Times New Roman"/>
          <w:sz w:val="28"/>
          <w:szCs w:val="28"/>
        </w:rPr>
        <w:t xml:space="preserve"> образуют комплексов с ионами меди.</w:t>
      </w:r>
      <w:r w:rsidR="001D1C01">
        <w:rPr>
          <w:rFonts w:ascii="Times New Roman" w:hAnsi="Times New Roman" w:cs="Times New Roman"/>
          <w:b/>
          <w:bCs/>
          <w:sz w:val="28"/>
          <w:szCs w:val="28"/>
        </w:rPr>
        <w:t xml:space="preserve"> </w:t>
      </w:r>
      <w:r w:rsidR="001D1C01" w:rsidRPr="001D1C01">
        <w:rPr>
          <w:rFonts w:ascii="Times New Roman" w:hAnsi="Times New Roman" w:cs="Times New Roman"/>
          <w:sz w:val="28"/>
          <w:szCs w:val="28"/>
        </w:rPr>
        <w:t>В связи с этим эффективность выщелачивания медных минералов аминокислотами в кислой среде ниже, чем в нейтральной или щелочной средах.</w:t>
      </w:r>
      <w:r w:rsidR="00D268DE">
        <w:rPr>
          <w:rFonts w:ascii="Times New Roman" w:hAnsi="Times New Roman" w:cs="Times New Roman"/>
          <w:sz w:val="28"/>
          <w:szCs w:val="28"/>
        </w:rPr>
        <w:t xml:space="preserve"> </w:t>
      </w:r>
      <w:r w:rsidR="001D1C01" w:rsidRPr="001D1C01">
        <w:rPr>
          <w:rFonts w:ascii="Times New Roman" w:hAnsi="Times New Roman" w:cs="Times New Roman"/>
          <w:sz w:val="28"/>
          <w:szCs w:val="28"/>
        </w:rPr>
        <w:t>В интервале pK</w:t>
      </w:r>
      <w:r w:rsidR="00D268DE" w:rsidRPr="00D268DE">
        <w:rPr>
          <w:rFonts w:ascii="Times New Roman" w:hAnsi="Times New Roman" w:cs="Times New Roman"/>
          <w:sz w:val="28"/>
          <w:szCs w:val="28"/>
          <w:vertAlign w:val="subscript"/>
        </w:rPr>
        <w:t>1</w:t>
      </w:r>
      <w:r w:rsidR="001D1C01" w:rsidRPr="001D1C01">
        <w:rPr>
          <w:rFonts w:ascii="Times New Roman" w:hAnsi="Times New Roman" w:cs="Times New Roman"/>
          <w:sz w:val="28"/>
          <w:szCs w:val="28"/>
        </w:rPr>
        <w:t>&lt;pH&lt;</w:t>
      </w:r>
      <w:proofErr w:type="spellStart"/>
      <w:r w:rsidR="001D1C01" w:rsidRPr="001D1C01">
        <w:rPr>
          <w:rFonts w:ascii="Times New Roman" w:hAnsi="Times New Roman" w:cs="Times New Roman"/>
          <w:sz w:val="28"/>
          <w:szCs w:val="28"/>
        </w:rPr>
        <w:t>pI</w:t>
      </w:r>
      <w:proofErr w:type="spellEnd"/>
      <w:r w:rsidR="001D1C01" w:rsidRPr="001D1C01">
        <w:rPr>
          <w:rFonts w:ascii="Times New Roman" w:hAnsi="Times New Roman" w:cs="Times New Roman"/>
          <w:sz w:val="28"/>
          <w:szCs w:val="28"/>
        </w:rPr>
        <w:t xml:space="preserve"> для глицина, метионина и цистеина</w:t>
      </w:r>
      <w:r w:rsidR="00D268DE" w:rsidRPr="00D268DE">
        <w:rPr>
          <w:rFonts w:ascii="Times New Roman" w:hAnsi="Times New Roman" w:cs="Times New Roman"/>
          <w:sz w:val="28"/>
          <w:szCs w:val="28"/>
        </w:rPr>
        <w:t>,</w:t>
      </w:r>
      <w:r w:rsidR="001D1C01" w:rsidRPr="001D1C01">
        <w:rPr>
          <w:rFonts w:ascii="Times New Roman" w:hAnsi="Times New Roman" w:cs="Times New Roman"/>
          <w:sz w:val="28"/>
          <w:szCs w:val="28"/>
        </w:rPr>
        <w:t xml:space="preserve"> аминокислоты находятся преимущественно в виде смеси катионов и </w:t>
      </w:r>
      <w:proofErr w:type="spellStart"/>
      <w:r w:rsidR="001D1C01" w:rsidRPr="001D1C01">
        <w:rPr>
          <w:rFonts w:ascii="Times New Roman" w:hAnsi="Times New Roman" w:cs="Times New Roman"/>
          <w:sz w:val="28"/>
          <w:szCs w:val="28"/>
        </w:rPr>
        <w:t>цвиттер</w:t>
      </w:r>
      <w:proofErr w:type="spellEnd"/>
      <w:r w:rsidR="001D1C01" w:rsidRPr="001D1C01">
        <w:rPr>
          <w:rFonts w:ascii="Times New Roman" w:hAnsi="Times New Roman" w:cs="Times New Roman"/>
          <w:sz w:val="28"/>
          <w:szCs w:val="28"/>
        </w:rPr>
        <w:t>-ионов.</w:t>
      </w:r>
      <w:r w:rsidR="00930D79">
        <w:rPr>
          <w:rFonts w:ascii="Times New Roman" w:hAnsi="Times New Roman" w:cs="Times New Roman"/>
          <w:sz w:val="28"/>
          <w:szCs w:val="28"/>
        </w:rPr>
        <w:t xml:space="preserve"> </w:t>
      </w:r>
      <w:r w:rsidR="00A306A4" w:rsidRPr="0053697F">
        <w:rPr>
          <w:rFonts w:ascii="Times New Roman" w:hAnsi="Times New Roman" w:cs="Times New Roman"/>
          <w:sz w:val="28"/>
          <w:szCs w:val="28"/>
        </w:rPr>
        <w:t>В случаях, когда pK</w:t>
      </w:r>
      <w:r w:rsidR="00A306A4" w:rsidRPr="0053697F">
        <w:rPr>
          <w:rFonts w:ascii="Times New Roman" w:hAnsi="Times New Roman" w:cs="Times New Roman"/>
          <w:sz w:val="28"/>
          <w:szCs w:val="28"/>
          <w:vertAlign w:val="subscript"/>
        </w:rPr>
        <w:t>1</w:t>
      </w:r>
      <w:r w:rsidR="00A306A4" w:rsidRPr="0053697F">
        <w:rPr>
          <w:rFonts w:ascii="Times New Roman" w:hAnsi="Times New Roman" w:cs="Times New Roman"/>
          <w:sz w:val="28"/>
          <w:szCs w:val="28"/>
        </w:rPr>
        <w:t>&lt;pH&lt;pК</w:t>
      </w:r>
      <w:r w:rsidR="00A306A4" w:rsidRPr="0053697F">
        <w:rPr>
          <w:rFonts w:ascii="Times New Roman" w:hAnsi="Times New Roman" w:cs="Times New Roman"/>
          <w:sz w:val="28"/>
          <w:szCs w:val="28"/>
          <w:vertAlign w:val="subscript"/>
        </w:rPr>
        <w:t>2</w:t>
      </w:r>
      <w:r w:rsidR="00ED522A" w:rsidRPr="0053697F">
        <w:rPr>
          <w:rFonts w:ascii="Times New Roman" w:hAnsi="Times New Roman" w:cs="Times New Roman"/>
          <w:sz w:val="28"/>
          <w:szCs w:val="28"/>
        </w:rPr>
        <w:t xml:space="preserve">, </w:t>
      </w:r>
      <w:r w:rsidR="00A306A4" w:rsidRPr="0053697F">
        <w:rPr>
          <w:rFonts w:ascii="Times New Roman" w:hAnsi="Times New Roman" w:cs="Times New Roman"/>
          <w:sz w:val="28"/>
          <w:szCs w:val="28"/>
        </w:rPr>
        <w:t>pK</w:t>
      </w:r>
      <w:r w:rsidR="00A306A4" w:rsidRPr="0053697F">
        <w:rPr>
          <w:rFonts w:ascii="Times New Roman" w:hAnsi="Times New Roman" w:cs="Times New Roman"/>
          <w:sz w:val="28"/>
          <w:szCs w:val="28"/>
          <w:vertAlign w:val="subscript"/>
        </w:rPr>
        <w:t>2</w:t>
      </w:r>
      <w:r w:rsidR="00A306A4" w:rsidRPr="0053697F">
        <w:rPr>
          <w:rFonts w:ascii="Times New Roman" w:hAnsi="Times New Roman" w:cs="Times New Roman"/>
          <w:sz w:val="28"/>
          <w:szCs w:val="28"/>
        </w:rPr>
        <w:t>&lt;pH&lt;</w:t>
      </w:r>
      <w:proofErr w:type="spellStart"/>
      <w:r w:rsidR="00A306A4" w:rsidRPr="0053697F">
        <w:rPr>
          <w:rFonts w:ascii="Times New Roman" w:hAnsi="Times New Roman" w:cs="Times New Roman"/>
          <w:sz w:val="28"/>
          <w:szCs w:val="28"/>
        </w:rPr>
        <w:t>pI</w:t>
      </w:r>
      <w:proofErr w:type="spellEnd"/>
      <w:r w:rsidR="00A306A4" w:rsidRPr="0053697F">
        <w:rPr>
          <w:rFonts w:ascii="Times New Roman" w:hAnsi="Times New Roman" w:cs="Times New Roman"/>
          <w:sz w:val="28"/>
          <w:szCs w:val="28"/>
        </w:rPr>
        <w:t xml:space="preserve"> для лизина, то аминокислота находится в растворе в виде катиона</w:t>
      </w:r>
      <w:r w:rsidR="006C4A90" w:rsidRPr="0053697F">
        <w:rPr>
          <w:rFonts w:ascii="Times New Roman" w:hAnsi="Times New Roman" w:cs="Times New Roman"/>
          <w:sz w:val="28"/>
          <w:szCs w:val="28"/>
        </w:rPr>
        <w:t>,</w:t>
      </w:r>
      <w:r w:rsidR="00ED522A" w:rsidRPr="0053697F">
        <w:rPr>
          <w:rFonts w:ascii="Times New Roman" w:hAnsi="Times New Roman" w:cs="Times New Roman"/>
          <w:sz w:val="28"/>
          <w:szCs w:val="28"/>
        </w:rPr>
        <w:t xml:space="preserve"> </w:t>
      </w:r>
      <w:r w:rsidR="00A306A4" w:rsidRPr="0053697F">
        <w:rPr>
          <w:rFonts w:ascii="Times New Roman" w:hAnsi="Times New Roman" w:cs="Times New Roman"/>
          <w:sz w:val="28"/>
          <w:szCs w:val="28"/>
        </w:rPr>
        <w:t xml:space="preserve">катиона и </w:t>
      </w:r>
      <w:proofErr w:type="spellStart"/>
      <w:r w:rsidR="00A306A4" w:rsidRPr="0053697F">
        <w:rPr>
          <w:rFonts w:ascii="Times New Roman" w:hAnsi="Times New Roman" w:cs="Times New Roman"/>
          <w:sz w:val="28"/>
          <w:szCs w:val="28"/>
        </w:rPr>
        <w:t>цвиттер</w:t>
      </w:r>
      <w:proofErr w:type="spellEnd"/>
      <w:r w:rsidR="00A306A4" w:rsidRPr="0053697F">
        <w:rPr>
          <w:rFonts w:ascii="Times New Roman" w:hAnsi="Times New Roman" w:cs="Times New Roman"/>
          <w:sz w:val="28"/>
          <w:szCs w:val="28"/>
        </w:rPr>
        <w:t xml:space="preserve">-иона, соответственно. Когда </w:t>
      </w:r>
      <w:proofErr w:type="spellStart"/>
      <w:r w:rsidR="00A306A4" w:rsidRPr="0053697F">
        <w:rPr>
          <w:rFonts w:ascii="Times New Roman" w:hAnsi="Times New Roman" w:cs="Times New Roman"/>
          <w:sz w:val="28"/>
          <w:szCs w:val="28"/>
        </w:rPr>
        <w:t>pI</w:t>
      </w:r>
      <w:proofErr w:type="spellEnd"/>
      <w:r w:rsidR="00A306A4" w:rsidRPr="0053697F">
        <w:rPr>
          <w:rFonts w:ascii="Times New Roman" w:hAnsi="Times New Roman" w:cs="Times New Roman"/>
          <w:sz w:val="28"/>
          <w:szCs w:val="28"/>
        </w:rPr>
        <w:t>&lt;pH&lt;pK</w:t>
      </w:r>
      <w:r w:rsidR="00A306A4" w:rsidRPr="0053697F">
        <w:rPr>
          <w:rFonts w:ascii="Times New Roman" w:hAnsi="Times New Roman" w:cs="Times New Roman"/>
          <w:sz w:val="28"/>
          <w:szCs w:val="28"/>
          <w:vertAlign w:val="subscript"/>
        </w:rPr>
        <w:t>2</w:t>
      </w:r>
      <w:r w:rsidR="00A306A4" w:rsidRPr="0053697F">
        <w:rPr>
          <w:rFonts w:ascii="Times New Roman" w:hAnsi="Times New Roman" w:cs="Times New Roman"/>
          <w:sz w:val="28"/>
          <w:szCs w:val="28"/>
        </w:rPr>
        <w:t xml:space="preserve"> для глицина, метионина, цистеина и </w:t>
      </w:r>
      <w:proofErr w:type="spellStart"/>
      <w:r w:rsidR="00A306A4" w:rsidRPr="0053697F">
        <w:rPr>
          <w:rFonts w:ascii="Times New Roman" w:hAnsi="Times New Roman" w:cs="Times New Roman"/>
          <w:sz w:val="28"/>
          <w:szCs w:val="28"/>
        </w:rPr>
        <w:t>pI</w:t>
      </w:r>
      <w:proofErr w:type="spellEnd"/>
      <w:r w:rsidR="00A306A4" w:rsidRPr="0053697F">
        <w:rPr>
          <w:rFonts w:ascii="Times New Roman" w:hAnsi="Times New Roman" w:cs="Times New Roman"/>
          <w:sz w:val="28"/>
          <w:szCs w:val="28"/>
        </w:rPr>
        <w:t>&lt;pH&lt;pK</w:t>
      </w:r>
      <w:r w:rsidR="00A306A4" w:rsidRPr="0053697F">
        <w:rPr>
          <w:rFonts w:ascii="Times New Roman" w:hAnsi="Times New Roman" w:cs="Times New Roman"/>
          <w:sz w:val="28"/>
          <w:szCs w:val="28"/>
          <w:vertAlign w:val="subscript"/>
        </w:rPr>
        <w:t>3</w:t>
      </w:r>
      <w:r w:rsidR="00A306A4" w:rsidRPr="0053697F">
        <w:rPr>
          <w:rFonts w:ascii="Times New Roman" w:hAnsi="Times New Roman" w:cs="Times New Roman"/>
          <w:sz w:val="28"/>
          <w:szCs w:val="28"/>
        </w:rPr>
        <w:t xml:space="preserve"> для лизина, аминокислоты находятся в форме </w:t>
      </w:r>
      <w:proofErr w:type="spellStart"/>
      <w:r w:rsidR="00A306A4" w:rsidRPr="0053697F">
        <w:rPr>
          <w:rFonts w:ascii="Times New Roman" w:hAnsi="Times New Roman" w:cs="Times New Roman"/>
          <w:sz w:val="28"/>
          <w:szCs w:val="28"/>
        </w:rPr>
        <w:t>цвиттер</w:t>
      </w:r>
      <w:proofErr w:type="spellEnd"/>
      <w:r w:rsidR="00A306A4" w:rsidRPr="0053697F">
        <w:rPr>
          <w:rFonts w:ascii="Times New Roman" w:hAnsi="Times New Roman" w:cs="Times New Roman"/>
          <w:sz w:val="28"/>
          <w:szCs w:val="28"/>
        </w:rPr>
        <w:t xml:space="preserve">-иона и аниона. </w:t>
      </w:r>
      <w:proofErr w:type="spellStart"/>
      <w:r w:rsidR="00A306A4" w:rsidRPr="0053697F">
        <w:rPr>
          <w:rFonts w:ascii="Times New Roman" w:hAnsi="Times New Roman" w:cs="Times New Roman"/>
          <w:sz w:val="28"/>
          <w:szCs w:val="28"/>
        </w:rPr>
        <w:t>Глицинат</w:t>
      </w:r>
      <w:proofErr w:type="spellEnd"/>
      <w:r w:rsidR="00A306A4" w:rsidRPr="0053697F">
        <w:rPr>
          <w:rFonts w:ascii="Times New Roman" w:hAnsi="Times New Roman" w:cs="Times New Roman"/>
          <w:sz w:val="28"/>
          <w:szCs w:val="28"/>
        </w:rPr>
        <w:t xml:space="preserve">-, </w:t>
      </w:r>
      <w:proofErr w:type="spellStart"/>
      <w:r w:rsidR="00A306A4" w:rsidRPr="0053697F">
        <w:rPr>
          <w:rFonts w:ascii="Times New Roman" w:hAnsi="Times New Roman" w:cs="Times New Roman"/>
          <w:sz w:val="28"/>
          <w:szCs w:val="28"/>
        </w:rPr>
        <w:t>метионат</w:t>
      </w:r>
      <w:proofErr w:type="spellEnd"/>
      <w:r w:rsidR="00A306A4" w:rsidRPr="0053697F">
        <w:rPr>
          <w:rFonts w:ascii="Times New Roman" w:hAnsi="Times New Roman" w:cs="Times New Roman"/>
          <w:sz w:val="28"/>
          <w:szCs w:val="28"/>
        </w:rPr>
        <w:t xml:space="preserve">-, </w:t>
      </w:r>
      <w:proofErr w:type="spellStart"/>
      <w:r w:rsidR="00A306A4" w:rsidRPr="0053697F">
        <w:rPr>
          <w:rFonts w:ascii="Times New Roman" w:hAnsi="Times New Roman" w:cs="Times New Roman"/>
          <w:sz w:val="28"/>
          <w:szCs w:val="28"/>
        </w:rPr>
        <w:t>цистеинат</w:t>
      </w:r>
      <w:proofErr w:type="spellEnd"/>
      <w:r w:rsidR="00A306A4" w:rsidRPr="0053697F">
        <w:rPr>
          <w:rFonts w:ascii="Times New Roman" w:hAnsi="Times New Roman" w:cs="Times New Roman"/>
          <w:sz w:val="28"/>
          <w:szCs w:val="28"/>
        </w:rPr>
        <w:t xml:space="preserve">- и </w:t>
      </w:r>
      <w:proofErr w:type="spellStart"/>
      <w:r w:rsidR="00A306A4" w:rsidRPr="0053697F">
        <w:rPr>
          <w:rFonts w:ascii="Times New Roman" w:hAnsi="Times New Roman" w:cs="Times New Roman"/>
          <w:sz w:val="28"/>
          <w:szCs w:val="28"/>
        </w:rPr>
        <w:t>лизинат</w:t>
      </w:r>
      <w:proofErr w:type="spellEnd"/>
      <w:r w:rsidR="00A306A4" w:rsidRPr="0053697F">
        <w:rPr>
          <w:rFonts w:ascii="Times New Roman" w:hAnsi="Times New Roman" w:cs="Times New Roman"/>
          <w:sz w:val="28"/>
          <w:szCs w:val="28"/>
        </w:rPr>
        <w:t>-анионы преобладают в растворе, когда pH&gt;pK</w:t>
      </w:r>
      <w:r w:rsidR="00A306A4" w:rsidRPr="0053697F">
        <w:rPr>
          <w:rFonts w:ascii="Times New Roman" w:hAnsi="Times New Roman" w:cs="Times New Roman"/>
          <w:sz w:val="28"/>
          <w:szCs w:val="28"/>
          <w:vertAlign w:val="subscript"/>
        </w:rPr>
        <w:t>2</w:t>
      </w:r>
      <w:r w:rsidR="00A306A4" w:rsidRPr="0053697F">
        <w:rPr>
          <w:rFonts w:ascii="Times New Roman" w:hAnsi="Times New Roman" w:cs="Times New Roman"/>
          <w:sz w:val="28"/>
          <w:szCs w:val="28"/>
        </w:rPr>
        <w:t xml:space="preserve"> и pH&gt;pK</w:t>
      </w:r>
      <w:r w:rsidR="00A306A4" w:rsidRPr="0053697F">
        <w:rPr>
          <w:rFonts w:ascii="Times New Roman" w:hAnsi="Times New Roman" w:cs="Times New Roman"/>
          <w:sz w:val="28"/>
          <w:szCs w:val="28"/>
          <w:vertAlign w:val="subscript"/>
        </w:rPr>
        <w:t>3</w:t>
      </w:r>
      <w:r w:rsidR="00A306A4" w:rsidRPr="0053697F">
        <w:rPr>
          <w:rFonts w:ascii="Times New Roman" w:hAnsi="Times New Roman" w:cs="Times New Roman"/>
          <w:sz w:val="28"/>
          <w:szCs w:val="28"/>
        </w:rPr>
        <w:t>, соответственно [1</w:t>
      </w:r>
      <w:r w:rsidR="005207BD" w:rsidRPr="0053697F">
        <w:rPr>
          <w:rFonts w:ascii="Times New Roman" w:hAnsi="Times New Roman" w:cs="Times New Roman"/>
          <w:sz w:val="28"/>
          <w:szCs w:val="28"/>
        </w:rPr>
        <w:t>0</w:t>
      </w:r>
      <w:r w:rsidR="00A16C5B">
        <w:rPr>
          <w:rFonts w:ascii="Times New Roman" w:hAnsi="Times New Roman" w:cs="Times New Roman"/>
          <w:sz w:val="28"/>
          <w:szCs w:val="28"/>
        </w:rPr>
        <w:t>5</w:t>
      </w:r>
      <w:r w:rsidR="002B0E26">
        <w:rPr>
          <w:rFonts w:ascii="Times New Roman" w:hAnsi="Times New Roman" w:cs="Times New Roman"/>
          <w:sz w:val="28"/>
          <w:szCs w:val="28"/>
        </w:rPr>
        <w:t>, с. 7</w:t>
      </w:r>
      <w:r w:rsidR="00A306A4" w:rsidRPr="0053697F">
        <w:rPr>
          <w:rFonts w:ascii="Times New Roman" w:hAnsi="Times New Roman" w:cs="Times New Roman"/>
          <w:sz w:val="28"/>
          <w:szCs w:val="28"/>
        </w:rPr>
        <w:t>]. Следует отметить,</w:t>
      </w:r>
      <w:r w:rsidR="000867EA" w:rsidRPr="0053697F">
        <w:rPr>
          <w:rFonts w:ascii="Times New Roman" w:hAnsi="Times New Roman" w:cs="Times New Roman"/>
          <w:sz w:val="28"/>
          <w:szCs w:val="28"/>
        </w:rPr>
        <w:t xml:space="preserve"> </w:t>
      </w:r>
      <w:r w:rsidR="00A306A4" w:rsidRPr="0053697F">
        <w:rPr>
          <w:rFonts w:ascii="Times New Roman" w:hAnsi="Times New Roman" w:cs="Times New Roman"/>
          <w:sz w:val="28"/>
          <w:szCs w:val="28"/>
        </w:rPr>
        <w:t xml:space="preserve">бетаин является постоянным </w:t>
      </w:r>
      <w:proofErr w:type="spellStart"/>
      <w:r w:rsidR="00A306A4" w:rsidRPr="0053697F">
        <w:rPr>
          <w:rFonts w:ascii="Times New Roman" w:hAnsi="Times New Roman" w:cs="Times New Roman"/>
          <w:sz w:val="28"/>
          <w:szCs w:val="28"/>
        </w:rPr>
        <w:t>цвиттер</w:t>
      </w:r>
      <w:proofErr w:type="spellEnd"/>
      <w:r w:rsidR="00A306A4" w:rsidRPr="0053697F">
        <w:rPr>
          <w:rFonts w:ascii="Times New Roman" w:hAnsi="Times New Roman" w:cs="Times New Roman"/>
          <w:sz w:val="28"/>
          <w:szCs w:val="28"/>
        </w:rPr>
        <w:t xml:space="preserve">-ионом в растворе с </w:t>
      </w:r>
      <w:proofErr w:type="spellStart"/>
      <w:r w:rsidR="00A306A4" w:rsidRPr="0053697F">
        <w:rPr>
          <w:rFonts w:ascii="Times New Roman" w:hAnsi="Times New Roman" w:cs="Times New Roman"/>
          <w:sz w:val="28"/>
          <w:szCs w:val="28"/>
        </w:rPr>
        <w:t>pI</w:t>
      </w:r>
      <w:proofErr w:type="spellEnd"/>
      <w:r w:rsidR="00A306A4" w:rsidRPr="0053697F">
        <w:rPr>
          <w:rFonts w:ascii="Times New Roman" w:hAnsi="Times New Roman" w:cs="Times New Roman"/>
          <w:sz w:val="28"/>
          <w:szCs w:val="28"/>
        </w:rPr>
        <w:t>=3,00</w:t>
      </w:r>
      <w:r w:rsidR="000867EA" w:rsidRPr="0053697F">
        <w:rPr>
          <w:rFonts w:ascii="Times New Roman" w:hAnsi="Times New Roman" w:cs="Times New Roman"/>
          <w:sz w:val="28"/>
          <w:szCs w:val="28"/>
        </w:rPr>
        <w:t>-</w:t>
      </w:r>
      <w:r w:rsidR="00A306A4" w:rsidRPr="0053697F">
        <w:rPr>
          <w:rFonts w:ascii="Times New Roman" w:hAnsi="Times New Roman" w:cs="Times New Roman"/>
          <w:sz w:val="28"/>
          <w:szCs w:val="28"/>
        </w:rPr>
        <w:t>3,30</w:t>
      </w:r>
      <w:r w:rsidR="000867EA" w:rsidRPr="0053697F">
        <w:rPr>
          <w:rFonts w:ascii="Times New Roman" w:hAnsi="Times New Roman" w:cs="Times New Roman"/>
          <w:sz w:val="28"/>
          <w:szCs w:val="28"/>
        </w:rPr>
        <w:t xml:space="preserve"> </w:t>
      </w:r>
      <w:r w:rsidR="00A306A4" w:rsidRPr="0053697F">
        <w:rPr>
          <w:rFonts w:ascii="Times New Roman" w:hAnsi="Times New Roman" w:cs="Times New Roman"/>
          <w:sz w:val="28"/>
          <w:szCs w:val="28"/>
        </w:rPr>
        <w:t>[13</w:t>
      </w:r>
      <w:r w:rsidR="004715E4">
        <w:rPr>
          <w:rFonts w:ascii="Times New Roman" w:hAnsi="Times New Roman" w:cs="Times New Roman"/>
          <w:sz w:val="28"/>
          <w:szCs w:val="28"/>
        </w:rPr>
        <w:t>5</w:t>
      </w:r>
      <w:r w:rsidR="004B7C91">
        <w:rPr>
          <w:rFonts w:ascii="Times New Roman" w:hAnsi="Times New Roman" w:cs="Times New Roman"/>
          <w:sz w:val="28"/>
          <w:szCs w:val="28"/>
        </w:rPr>
        <w:t xml:space="preserve">, </w:t>
      </w:r>
      <w:r w:rsidR="00A306A4" w:rsidRPr="0053697F">
        <w:rPr>
          <w:rFonts w:ascii="Times New Roman" w:hAnsi="Times New Roman" w:cs="Times New Roman"/>
          <w:sz w:val="28"/>
          <w:szCs w:val="28"/>
        </w:rPr>
        <w:t>13</w:t>
      </w:r>
      <w:r w:rsidR="004715E4">
        <w:rPr>
          <w:rFonts w:ascii="Times New Roman" w:hAnsi="Times New Roman" w:cs="Times New Roman"/>
          <w:sz w:val="28"/>
          <w:szCs w:val="28"/>
        </w:rPr>
        <w:t>6</w:t>
      </w:r>
      <w:r w:rsidR="00A306A4" w:rsidRPr="0053697F">
        <w:rPr>
          <w:rFonts w:ascii="Times New Roman" w:hAnsi="Times New Roman" w:cs="Times New Roman"/>
          <w:sz w:val="28"/>
          <w:szCs w:val="28"/>
        </w:rPr>
        <w:t>].</w:t>
      </w:r>
    </w:p>
    <w:p w14:paraId="5B893E70" w14:textId="18D0ED62" w:rsidR="002C56AF" w:rsidRDefault="002C56AF" w:rsidP="002C56AF">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Согласно приведенным выше данным, </w:t>
      </w:r>
      <w:proofErr w:type="spellStart"/>
      <w:r w:rsidRPr="0053697F">
        <w:rPr>
          <w:rFonts w:ascii="Times New Roman" w:hAnsi="Times New Roman" w:cs="Times New Roman"/>
          <w:sz w:val="28"/>
          <w:szCs w:val="28"/>
        </w:rPr>
        <w:t>депротонирование</w:t>
      </w:r>
      <w:proofErr w:type="spellEnd"/>
      <w:r w:rsidRPr="0053697F">
        <w:rPr>
          <w:rFonts w:ascii="Times New Roman" w:hAnsi="Times New Roman" w:cs="Times New Roman"/>
          <w:sz w:val="28"/>
          <w:szCs w:val="28"/>
        </w:rPr>
        <w:t xml:space="preserve"> аминокислот происходит при высоких значениях pH. В связи с этим процесс выщелачивания сульфидных медьсодержащих минералов целесообразно проводить в щелочной среде, где положительные ионы меди взаимодействуют с отрицательными ионами аминокислот, преобладающими в растворе. Таким образом, карбоксильные группы и аминогруппы анионных форм аминокислот участвуют в образовании прочных хелатных комплексов меди (II) [13</w:t>
      </w:r>
      <w:r w:rsidR="004715E4">
        <w:rPr>
          <w:rFonts w:ascii="Times New Roman" w:hAnsi="Times New Roman" w:cs="Times New Roman"/>
          <w:sz w:val="28"/>
          <w:szCs w:val="28"/>
        </w:rPr>
        <w:t>7</w:t>
      </w:r>
      <w:r w:rsidRPr="0053697F">
        <w:rPr>
          <w:rFonts w:ascii="Times New Roman" w:hAnsi="Times New Roman" w:cs="Times New Roman"/>
          <w:sz w:val="28"/>
          <w:szCs w:val="28"/>
        </w:rPr>
        <w:t>].</w:t>
      </w:r>
    </w:p>
    <w:p w14:paraId="6F4D8FB2" w14:textId="427105A7" w:rsidR="002C56AF" w:rsidRDefault="002C56AF" w:rsidP="00F22B37">
      <w:pPr>
        <w:spacing w:after="0" w:line="240" w:lineRule="auto"/>
        <w:ind w:firstLine="567"/>
        <w:jc w:val="both"/>
        <w:rPr>
          <w:rFonts w:ascii="Times New Roman" w:hAnsi="Times New Roman" w:cs="Times New Roman"/>
          <w:sz w:val="28"/>
          <w:szCs w:val="28"/>
        </w:rPr>
      </w:pPr>
      <w:r w:rsidRPr="00DF46C5">
        <w:rPr>
          <w:rFonts w:ascii="Times New Roman" w:hAnsi="Times New Roman" w:cs="Times New Roman"/>
          <w:sz w:val="28"/>
          <w:szCs w:val="28"/>
        </w:rPr>
        <w:t xml:space="preserve">На рисунке 38 представлена схема образования </w:t>
      </w:r>
      <w:r w:rsidR="00DF46C5" w:rsidRPr="00DF46C5">
        <w:rPr>
          <w:rFonts w:ascii="Times New Roman" w:hAnsi="Times New Roman" w:cs="Times New Roman"/>
          <w:sz w:val="28"/>
          <w:szCs w:val="28"/>
        </w:rPr>
        <w:t>стабильного</w:t>
      </w:r>
      <w:r w:rsidRPr="00DF46C5">
        <w:rPr>
          <w:rFonts w:ascii="Times New Roman" w:hAnsi="Times New Roman" w:cs="Times New Roman"/>
          <w:sz w:val="28"/>
          <w:szCs w:val="28"/>
        </w:rPr>
        <w:t xml:space="preserve"> хелатного комплекса </w:t>
      </w:r>
      <w:proofErr w:type="spellStart"/>
      <w:r w:rsidRPr="00DF46C5">
        <w:rPr>
          <w:rFonts w:ascii="Times New Roman" w:hAnsi="Times New Roman" w:cs="Times New Roman"/>
          <w:sz w:val="28"/>
          <w:szCs w:val="28"/>
        </w:rPr>
        <w:t>глицината</w:t>
      </w:r>
      <w:proofErr w:type="spellEnd"/>
      <w:r w:rsidRPr="00DF46C5">
        <w:rPr>
          <w:rFonts w:ascii="Times New Roman" w:hAnsi="Times New Roman" w:cs="Times New Roman"/>
          <w:sz w:val="28"/>
          <w:szCs w:val="28"/>
        </w:rPr>
        <w:t xml:space="preserve"> меди (II).</w:t>
      </w:r>
      <w:r w:rsidR="00DF46C5" w:rsidRPr="00DF46C5">
        <w:rPr>
          <w:rFonts w:ascii="Times New Roman" w:hAnsi="Times New Roman" w:cs="Times New Roman"/>
          <w:sz w:val="28"/>
          <w:szCs w:val="28"/>
        </w:rPr>
        <w:t xml:space="preserve"> Усиление этой реакции </w:t>
      </w:r>
      <w:proofErr w:type="spellStart"/>
      <w:r w:rsidR="00DF46C5" w:rsidRPr="00DF46C5">
        <w:rPr>
          <w:rFonts w:ascii="Times New Roman" w:hAnsi="Times New Roman" w:cs="Times New Roman"/>
          <w:sz w:val="28"/>
          <w:szCs w:val="28"/>
        </w:rPr>
        <w:t>комплексообразования</w:t>
      </w:r>
      <w:proofErr w:type="spellEnd"/>
      <w:r w:rsidR="00DF46C5" w:rsidRPr="00DF46C5">
        <w:rPr>
          <w:rFonts w:ascii="Times New Roman" w:hAnsi="Times New Roman" w:cs="Times New Roman"/>
          <w:sz w:val="28"/>
          <w:szCs w:val="28"/>
        </w:rPr>
        <w:t xml:space="preserve"> возможно при добавлении пероксида водорода, выполняющего роль окислителя [70, с. 18].</w:t>
      </w:r>
      <w:r w:rsidR="00F22B37">
        <w:rPr>
          <w:rFonts w:ascii="Times New Roman" w:hAnsi="Times New Roman" w:cs="Times New Roman"/>
          <w:sz w:val="28"/>
          <w:szCs w:val="28"/>
        </w:rPr>
        <w:t xml:space="preserve"> </w:t>
      </w:r>
      <w:r w:rsidRPr="0053697F">
        <w:rPr>
          <w:rFonts w:ascii="Times New Roman" w:hAnsi="Times New Roman" w:cs="Times New Roman"/>
          <w:sz w:val="28"/>
          <w:szCs w:val="28"/>
        </w:rPr>
        <w:t xml:space="preserve">Поскольку для образования стабильного медно-глицинового </w:t>
      </w:r>
      <w:r w:rsidRPr="0053697F">
        <w:rPr>
          <w:rFonts w:ascii="Times New Roman" w:hAnsi="Times New Roman" w:cs="Times New Roman"/>
          <w:sz w:val="28"/>
          <w:szCs w:val="28"/>
        </w:rPr>
        <w:lastRenderedPageBreak/>
        <w:t xml:space="preserve">комплекса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N-CH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-COO)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 необходимо 2 моля глицина на каждый 1 моль меди, минимальная концентрация глицина 0,1 М обеспечивала требуемое мольное соотношение глицина и меди 2:1 в растворе при условии полного выщелачивания рассматриваемых сульфидных минералов.</w:t>
      </w:r>
    </w:p>
    <w:p w14:paraId="57B6D3F0" w14:textId="77777777" w:rsidR="002C56AF" w:rsidRPr="0053697F" w:rsidRDefault="002C56AF" w:rsidP="002C56AF">
      <w:pPr>
        <w:spacing w:after="0" w:line="240" w:lineRule="auto"/>
        <w:ind w:firstLine="567"/>
        <w:jc w:val="both"/>
        <w:rPr>
          <w:rFonts w:ascii="Times New Roman" w:hAnsi="Times New Roman" w:cs="Times New Roman"/>
          <w:sz w:val="28"/>
          <w:szCs w:val="28"/>
        </w:rPr>
      </w:pPr>
    </w:p>
    <w:p w14:paraId="7A62002F" w14:textId="228AD65F" w:rsidR="00214242" w:rsidRPr="0053697F" w:rsidRDefault="00214242" w:rsidP="00440693">
      <w:pPr>
        <w:spacing w:after="0" w:line="240" w:lineRule="auto"/>
        <w:jc w:val="center"/>
        <w:rPr>
          <w:rFonts w:ascii="Times New Roman" w:hAnsi="Times New Roman" w:cs="Times New Roman"/>
          <w:sz w:val="28"/>
          <w:szCs w:val="28"/>
        </w:rPr>
      </w:pPr>
      <w:r w:rsidRPr="0053697F">
        <w:rPr>
          <w:rFonts w:ascii="Times New Roman" w:hAnsi="Times New Roman" w:cs="Times New Roman"/>
          <w:noProof/>
          <w:sz w:val="28"/>
          <w:szCs w:val="28"/>
        </w:rPr>
        <w:drawing>
          <wp:inline distT="0" distB="0" distL="0" distR="0" wp14:anchorId="406154E9" wp14:editId="04CE8F34">
            <wp:extent cx="5662800" cy="5220517"/>
            <wp:effectExtent l="0" t="0" r="0" b="0"/>
            <wp:docPr id="76842990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62800" cy="5220517"/>
                    </a:xfrm>
                    <a:prstGeom prst="rect">
                      <a:avLst/>
                    </a:prstGeom>
                    <a:noFill/>
                    <a:ln>
                      <a:noFill/>
                    </a:ln>
                  </pic:spPr>
                </pic:pic>
              </a:graphicData>
            </a:graphic>
          </wp:inline>
        </w:drawing>
      </w:r>
    </w:p>
    <w:p w14:paraId="6F142BFA" w14:textId="77777777" w:rsidR="00A036EF" w:rsidRPr="0053697F" w:rsidRDefault="00A036EF" w:rsidP="00A036EF">
      <w:pPr>
        <w:spacing w:after="0" w:line="240" w:lineRule="auto"/>
        <w:jc w:val="center"/>
        <w:rPr>
          <w:rFonts w:ascii="Times New Roman" w:hAnsi="Times New Roman" w:cs="Times New Roman"/>
          <w:sz w:val="28"/>
          <w:szCs w:val="28"/>
        </w:rPr>
      </w:pPr>
    </w:p>
    <w:p w14:paraId="52C373BB" w14:textId="77777777" w:rsidR="006851BB" w:rsidRDefault="00A036EF" w:rsidP="002C56AF">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Рисунок</w:t>
      </w:r>
      <w:r w:rsidR="008F2A49" w:rsidRPr="0053697F">
        <w:rPr>
          <w:rFonts w:ascii="Times New Roman" w:hAnsi="Times New Roman" w:cs="Times New Roman"/>
          <w:sz w:val="28"/>
          <w:szCs w:val="28"/>
        </w:rPr>
        <w:t xml:space="preserve"> </w:t>
      </w:r>
      <w:r w:rsidR="006661B2">
        <w:rPr>
          <w:rFonts w:ascii="Times New Roman" w:hAnsi="Times New Roman" w:cs="Times New Roman"/>
          <w:sz w:val="28"/>
          <w:szCs w:val="28"/>
        </w:rPr>
        <w:t>37</w:t>
      </w:r>
      <w:r w:rsidR="008F2A49" w:rsidRPr="0053697F">
        <w:rPr>
          <w:rFonts w:ascii="Times New Roman" w:hAnsi="Times New Roman" w:cs="Times New Roman"/>
          <w:sz w:val="28"/>
          <w:szCs w:val="28"/>
        </w:rPr>
        <w:t xml:space="preserve"> </w:t>
      </w:r>
      <w:r w:rsidRPr="0053697F">
        <w:rPr>
          <w:rFonts w:ascii="Times New Roman" w:hAnsi="Times New Roman" w:cs="Times New Roman"/>
          <w:sz w:val="28"/>
          <w:szCs w:val="28"/>
        </w:rPr>
        <w:t>– Кислотно-основные превращения глицина (</w:t>
      </w:r>
      <w:r w:rsidR="00924541" w:rsidRPr="0053697F">
        <w:rPr>
          <w:rFonts w:ascii="Times New Roman" w:hAnsi="Times New Roman" w:cs="Times New Roman"/>
          <w:sz w:val="28"/>
          <w:szCs w:val="28"/>
        </w:rPr>
        <w:t>а</w:t>
      </w:r>
      <w:r w:rsidRPr="0053697F">
        <w:rPr>
          <w:rFonts w:ascii="Times New Roman" w:hAnsi="Times New Roman" w:cs="Times New Roman"/>
          <w:sz w:val="28"/>
          <w:szCs w:val="28"/>
        </w:rPr>
        <w:t>), бетаина (</w:t>
      </w:r>
      <w:r w:rsidR="00924541" w:rsidRPr="0053697F">
        <w:rPr>
          <w:rFonts w:ascii="Times New Roman" w:hAnsi="Times New Roman" w:cs="Times New Roman"/>
          <w:sz w:val="28"/>
          <w:szCs w:val="28"/>
        </w:rPr>
        <w:t>б</w:t>
      </w:r>
      <w:r w:rsidRPr="0053697F">
        <w:rPr>
          <w:rFonts w:ascii="Times New Roman" w:hAnsi="Times New Roman" w:cs="Times New Roman"/>
          <w:sz w:val="28"/>
          <w:szCs w:val="28"/>
        </w:rPr>
        <w:t>),</w:t>
      </w:r>
      <w:r w:rsidR="006851BB">
        <w:rPr>
          <w:rFonts w:ascii="Times New Roman" w:hAnsi="Times New Roman" w:cs="Times New Roman"/>
          <w:sz w:val="28"/>
          <w:szCs w:val="28"/>
        </w:rPr>
        <w:t xml:space="preserve"> </w:t>
      </w:r>
    </w:p>
    <w:p w14:paraId="64CA4C39" w14:textId="7D1CBE74" w:rsidR="00EE5433" w:rsidRDefault="00A036EF" w:rsidP="002C56AF">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лизина</w:t>
      </w:r>
      <w:r w:rsidR="006851BB">
        <w:rPr>
          <w:rFonts w:ascii="Times New Roman" w:hAnsi="Times New Roman" w:cs="Times New Roman"/>
          <w:sz w:val="28"/>
          <w:szCs w:val="28"/>
        </w:rPr>
        <w:t xml:space="preserve"> </w:t>
      </w:r>
      <w:r w:rsidRPr="0053697F">
        <w:rPr>
          <w:rFonts w:ascii="Times New Roman" w:hAnsi="Times New Roman" w:cs="Times New Roman"/>
          <w:sz w:val="28"/>
          <w:szCs w:val="28"/>
        </w:rPr>
        <w:t>(</w:t>
      </w:r>
      <w:r w:rsidR="00924541" w:rsidRPr="0053697F">
        <w:rPr>
          <w:rFonts w:ascii="Times New Roman" w:hAnsi="Times New Roman" w:cs="Times New Roman"/>
          <w:sz w:val="28"/>
          <w:szCs w:val="28"/>
        </w:rPr>
        <w:t>в</w:t>
      </w:r>
      <w:r w:rsidRPr="0053697F">
        <w:rPr>
          <w:rFonts w:ascii="Times New Roman" w:hAnsi="Times New Roman" w:cs="Times New Roman"/>
          <w:sz w:val="28"/>
          <w:szCs w:val="28"/>
        </w:rPr>
        <w:t>), метионина (</w:t>
      </w:r>
      <w:r w:rsidR="00924541" w:rsidRPr="0053697F">
        <w:rPr>
          <w:rFonts w:ascii="Times New Roman" w:hAnsi="Times New Roman" w:cs="Times New Roman"/>
          <w:sz w:val="28"/>
          <w:szCs w:val="28"/>
        </w:rPr>
        <w:t>г</w:t>
      </w:r>
      <w:r w:rsidRPr="0053697F">
        <w:rPr>
          <w:rFonts w:ascii="Times New Roman" w:hAnsi="Times New Roman" w:cs="Times New Roman"/>
          <w:sz w:val="28"/>
          <w:szCs w:val="28"/>
        </w:rPr>
        <w:t>), цистеина (</w:t>
      </w:r>
      <w:r w:rsidR="00924541" w:rsidRPr="0053697F">
        <w:rPr>
          <w:rFonts w:ascii="Times New Roman" w:hAnsi="Times New Roman" w:cs="Times New Roman"/>
          <w:sz w:val="28"/>
          <w:szCs w:val="28"/>
        </w:rPr>
        <w:t>д</w:t>
      </w:r>
      <w:r w:rsidRPr="0053697F">
        <w:rPr>
          <w:rFonts w:ascii="Times New Roman" w:hAnsi="Times New Roman" w:cs="Times New Roman"/>
          <w:sz w:val="28"/>
          <w:szCs w:val="28"/>
        </w:rPr>
        <w:t>)</w:t>
      </w:r>
    </w:p>
    <w:p w14:paraId="0224822C" w14:textId="77777777" w:rsidR="002C56AF" w:rsidRPr="002C56AF" w:rsidRDefault="002C56AF" w:rsidP="002C56AF">
      <w:pPr>
        <w:spacing w:after="0" w:line="240" w:lineRule="auto"/>
        <w:jc w:val="center"/>
        <w:rPr>
          <w:rFonts w:ascii="Times New Roman" w:hAnsi="Times New Roman" w:cs="Times New Roman"/>
          <w:sz w:val="28"/>
          <w:szCs w:val="28"/>
        </w:rPr>
      </w:pPr>
    </w:p>
    <w:p w14:paraId="47E78704" w14:textId="0CB9D158" w:rsidR="00EE5433" w:rsidRPr="0053697F" w:rsidRDefault="00EE5433" w:rsidP="00631D56">
      <w:pPr>
        <w:spacing w:after="0" w:line="240" w:lineRule="auto"/>
        <w:jc w:val="center"/>
        <w:rPr>
          <w:rFonts w:ascii="Times New Roman" w:hAnsi="Times New Roman" w:cs="Times New Roman"/>
          <w:sz w:val="28"/>
          <w:szCs w:val="28"/>
        </w:rPr>
      </w:pPr>
      <w:r w:rsidRPr="0053697F">
        <w:rPr>
          <w:noProof/>
        </w:rPr>
        <w:drawing>
          <wp:inline distT="0" distB="0" distL="0" distR="0" wp14:anchorId="7EA62860" wp14:editId="6B87A2CA">
            <wp:extent cx="5036820" cy="1137285"/>
            <wp:effectExtent l="0" t="0" r="0" b="5715"/>
            <wp:docPr id="196961549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38215" cy="1137600"/>
                    </a:xfrm>
                    <a:prstGeom prst="rect">
                      <a:avLst/>
                    </a:prstGeom>
                    <a:noFill/>
                    <a:ln>
                      <a:noFill/>
                    </a:ln>
                  </pic:spPr>
                </pic:pic>
              </a:graphicData>
            </a:graphic>
          </wp:inline>
        </w:drawing>
      </w:r>
    </w:p>
    <w:p w14:paraId="6633050D" w14:textId="77777777" w:rsidR="00631D56" w:rsidRPr="0053697F" w:rsidRDefault="00631D56" w:rsidP="00631D56">
      <w:pPr>
        <w:spacing w:after="0" w:line="240" w:lineRule="auto"/>
        <w:jc w:val="center"/>
        <w:rPr>
          <w:rFonts w:ascii="Times New Roman" w:hAnsi="Times New Roman" w:cs="Times New Roman"/>
          <w:sz w:val="28"/>
          <w:szCs w:val="28"/>
        </w:rPr>
      </w:pPr>
    </w:p>
    <w:p w14:paraId="1BB4636F" w14:textId="73A607CA" w:rsidR="001C1342" w:rsidRDefault="00275E82" w:rsidP="001C1342">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6661B2">
        <w:rPr>
          <w:rFonts w:ascii="Times New Roman" w:hAnsi="Times New Roman" w:cs="Times New Roman"/>
          <w:sz w:val="28"/>
          <w:szCs w:val="28"/>
        </w:rPr>
        <w:t>38</w:t>
      </w:r>
      <w:r w:rsidRPr="0053697F">
        <w:rPr>
          <w:rFonts w:ascii="Times New Roman" w:hAnsi="Times New Roman" w:cs="Times New Roman"/>
          <w:sz w:val="28"/>
          <w:szCs w:val="28"/>
        </w:rPr>
        <w:t xml:space="preserve"> – Образование хелатного комплекса </w:t>
      </w:r>
      <w:proofErr w:type="spellStart"/>
      <w:r w:rsidRPr="0053697F">
        <w:rPr>
          <w:rFonts w:ascii="Times New Roman" w:hAnsi="Times New Roman" w:cs="Times New Roman"/>
          <w:sz w:val="28"/>
          <w:szCs w:val="28"/>
        </w:rPr>
        <w:t>глицината</w:t>
      </w:r>
      <w:proofErr w:type="spellEnd"/>
      <w:r w:rsidRPr="0053697F">
        <w:rPr>
          <w:rFonts w:ascii="Times New Roman" w:hAnsi="Times New Roman" w:cs="Times New Roman"/>
          <w:sz w:val="28"/>
          <w:szCs w:val="28"/>
        </w:rPr>
        <w:t xml:space="preserve"> меди (II)</w:t>
      </w:r>
      <w:r w:rsidR="00920B11" w:rsidRPr="0053697F">
        <w:rPr>
          <w:rFonts w:ascii="Times New Roman" w:hAnsi="Times New Roman" w:cs="Times New Roman"/>
          <w:sz w:val="28"/>
          <w:szCs w:val="28"/>
        </w:rPr>
        <w:t xml:space="preserve"> </w:t>
      </w:r>
    </w:p>
    <w:p w14:paraId="7E0D6E57" w14:textId="77777777" w:rsidR="001C1342" w:rsidRDefault="001C1342" w:rsidP="001C1342">
      <w:pPr>
        <w:spacing w:after="0" w:line="240" w:lineRule="auto"/>
        <w:ind w:firstLine="567"/>
        <w:jc w:val="both"/>
        <w:rPr>
          <w:rFonts w:ascii="Times New Roman" w:hAnsi="Times New Roman" w:cs="Times New Roman"/>
          <w:sz w:val="24"/>
          <w:szCs w:val="24"/>
        </w:rPr>
      </w:pPr>
    </w:p>
    <w:p w14:paraId="43466BB2" w14:textId="36E0DACD" w:rsidR="00275E82" w:rsidRPr="001C1342" w:rsidRDefault="001C1342" w:rsidP="001C1342">
      <w:pPr>
        <w:spacing w:after="0" w:line="240" w:lineRule="auto"/>
        <w:ind w:firstLine="567"/>
        <w:jc w:val="both"/>
        <w:rPr>
          <w:rFonts w:ascii="Times New Roman" w:hAnsi="Times New Roman" w:cs="Times New Roman"/>
          <w:sz w:val="24"/>
          <w:szCs w:val="24"/>
        </w:rPr>
      </w:pPr>
      <w:r w:rsidRPr="001C1342">
        <w:rPr>
          <w:rFonts w:ascii="Times New Roman" w:hAnsi="Times New Roman" w:cs="Times New Roman"/>
          <w:sz w:val="24"/>
          <w:szCs w:val="24"/>
        </w:rPr>
        <w:t xml:space="preserve">Примечание – Составлено по источнику </w:t>
      </w:r>
      <w:r w:rsidR="00920B11" w:rsidRPr="001C1342">
        <w:rPr>
          <w:rFonts w:ascii="Times New Roman" w:hAnsi="Times New Roman" w:cs="Times New Roman"/>
          <w:sz w:val="24"/>
          <w:szCs w:val="24"/>
        </w:rPr>
        <w:t>[</w:t>
      </w:r>
      <w:r w:rsidR="00BD75DA">
        <w:rPr>
          <w:rFonts w:ascii="Times New Roman" w:hAnsi="Times New Roman" w:cs="Times New Roman"/>
          <w:sz w:val="24"/>
          <w:szCs w:val="24"/>
        </w:rPr>
        <w:t>70</w:t>
      </w:r>
      <w:r w:rsidR="0015167E" w:rsidRPr="001C1342">
        <w:rPr>
          <w:rFonts w:ascii="Times New Roman" w:hAnsi="Times New Roman" w:cs="Times New Roman"/>
          <w:sz w:val="24"/>
          <w:szCs w:val="24"/>
        </w:rPr>
        <w:t>, с. 18</w:t>
      </w:r>
      <w:r w:rsidR="00920B11" w:rsidRPr="001C1342">
        <w:rPr>
          <w:rFonts w:ascii="Times New Roman" w:hAnsi="Times New Roman" w:cs="Times New Roman"/>
          <w:sz w:val="24"/>
          <w:szCs w:val="24"/>
        </w:rPr>
        <w:t>]</w:t>
      </w:r>
    </w:p>
    <w:p w14:paraId="1E96BE5D" w14:textId="77777777" w:rsidR="00275E82" w:rsidRPr="0053697F" w:rsidRDefault="00275E82" w:rsidP="00CD4978">
      <w:pPr>
        <w:spacing w:after="0" w:line="240" w:lineRule="auto"/>
        <w:ind w:firstLine="567"/>
        <w:jc w:val="both"/>
        <w:rPr>
          <w:rFonts w:ascii="Times New Roman" w:hAnsi="Times New Roman" w:cs="Times New Roman"/>
          <w:sz w:val="28"/>
          <w:szCs w:val="28"/>
        </w:rPr>
      </w:pPr>
    </w:p>
    <w:p w14:paraId="51F48DA1" w14:textId="6518CA33" w:rsidR="001519B6" w:rsidRPr="0053697F" w:rsidRDefault="005F1448" w:rsidP="001519B6">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lastRenderedPageBreak/>
        <w:t>Сравнение выщелачивающей способности пяти аминокислот показало, что</w:t>
      </w:r>
      <w:r w:rsidR="00A7320E"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более эффективным реагентом является глицин. Следующими по эффективности являются лизин, бетаин, цистеин и метионин. При использовании системы с лизином и цистеином низкие значения концентраций ионов меди в растворе, вероятно, связаны с дефицитом </w:t>
      </w:r>
      <w:proofErr w:type="spellStart"/>
      <w:r w:rsidRPr="0053697F">
        <w:rPr>
          <w:rFonts w:ascii="Times New Roman" w:hAnsi="Times New Roman" w:cs="Times New Roman"/>
          <w:sz w:val="28"/>
          <w:szCs w:val="28"/>
        </w:rPr>
        <w:t>лизинатных</w:t>
      </w:r>
      <w:proofErr w:type="spellEnd"/>
      <w:r w:rsidRPr="0053697F">
        <w:rPr>
          <w:rFonts w:ascii="Times New Roman" w:hAnsi="Times New Roman" w:cs="Times New Roman"/>
          <w:sz w:val="28"/>
          <w:szCs w:val="28"/>
        </w:rPr>
        <w:t xml:space="preserve"> и </w:t>
      </w:r>
      <w:proofErr w:type="spellStart"/>
      <w:r w:rsidRPr="0053697F">
        <w:rPr>
          <w:rFonts w:ascii="Times New Roman" w:hAnsi="Times New Roman" w:cs="Times New Roman"/>
          <w:sz w:val="28"/>
          <w:szCs w:val="28"/>
        </w:rPr>
        <w:t>цистеинатных</w:t>
      </w:r>
      <w:proofErr w:type="spellEnd"/>
      <w:r w:rsidRPr="0053697F">
        <w:rPr>
          <w:rFonts w:ascii="Times New Roman" w:hAnsi="Times New Roman" w:cs="Times New Roman"/>
          <w:sz w:val="28"/>
          <w:szCs w:val="28"/>
        </w:rPr>
        <w:t xml:space="preserve"> анионов, образующихся преимущественно при pH&gt;10,50 и pH&gt;10,78, соответственно. В системах 0,1М Lys-0,1М NaOH-0,1М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 и 0,1М Cys-0,1М NaOH-0,1М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 экспериментальные значения рН среды составляли 9,69</w:t>
      </w:r>
      <w:r w:rsidR="00A7320E" w:rsidRPr="0053697F">
        <w:rPr>
          <w:rFonts w:ascii="Times New Roman" w:hAnsi="Times New Roman" w:cs="Times New Roman"/>
          <w:sz w:val="28"/>
          <w:szCs w:val="28"/>
        </w:rPr>
        <w:t>-</w:t>
      </w:r>
      <w:r w:rsidRPr="0053697F">
        <w:rPr>
          <w:rFonts w:ascii="Times New Roman" w:hAnsi="Times New Roman" w:cs="Times New Roman"/>
          <w:sz w:val="28"/>
          <w:szCs w:val="28"/>
        </w:rPr>
        <w:t>10,04 и 8,61</w:t>
      </w:r>
      <w:r w:rsidR="00A7320E" w:rsidRPr="0053697F">
        <w:rPr>
          <w:rFonts w:ascii="Times New Roman" w:hAnsi="Times New Roman" w:cs="Times New Roman"/>
          <w:sz w:val="28"/>
          <w:szCs w:val="28"/>
        </w:rPr>
        <w:t>-</w:t>
      </w:r>
      <w:r w:rsidRPr="0053697F">
        <w:rPr>
          <w:rFonts w:ascii="Times New Roman" w:hAnsi="Times New Roman" w:cs="Times New Roman"/>
          <w:sz w:val="28"/>
          <w:szCs w:val="28"/>
        </w:rPr>
        <w:t xml:space="preserve">9,08, соответственно. Среди исследованных аминокислот бетаин извлекал больше железа, </w:t>
      </w:r>
      <w:r w:rsidR="00A7320E" w:rsidRPr="0053697F">
        <w:rPr>
          <w:rFonts w:ascii="Times New Roman" w:hAnsi="Times New Roman" w:cs="Times New Roman"/>
          <w:sz w:val="28"/>
          <w:szCs w:val="28"/>
        </w:rPr>
        <w:t>в связи с чем</w:t>
      </w:r>
      <w:r w:rsidRPr="0053697F">
        <w:rPr>
          <w:rFonts w:ascii="Times New Roman" w:hAnsi="Times New Roman" w:cs="Times New Roman"/>
          <w:sz w:val="28"/>
          <w:szCs w:val="28"/>
        </w:rPr>
        <w:t xml:space="preserve"> применение</w:t>
      </w:r>
      <w:r w:rsidR="00A7320E" w:rsidRPr="0053697F">
        <w:rPr>
          <w:rFonts w:ascii="Times New Roman" w:hAnsi="Times New Roman" w:cs="Times New Roman"/>
          <w:sz w:val="28"/>
          <w:szCs w:val="28"/>
        </w:rPr>
        <w:t xml:space="preserve"> бетаина</w:t>
      </w:r>
      <w:r w:rsidRPr="0053697F">
        <w:rPr>
          <w:rFonts w:ascii="Times New Roman" w:hAnsi="Times New Roman" w:cs="Times New Roman"/>
          <w:sz w:val="28"/>
          <w:szCs w:val="28"/>
        </w:rPr>
        <w:t xml:space="preserve"> в качестве селективного выщелачивающего </w:t>
      </w:r>
      <w:r w:rsidR="00A91956" w:rsidRPr="0053697F">
        <w:rPr>
          <w:rFonts w:ascii="Times New Roman" w:hAnsi="Times New Roman" w:cs="Times New Roman"/>
          <w:sz w:val="28"/>
          <w:szCs w:val="28"/>
        </w:rPr>
        <w:t>ре</w:t>
      </w:r>
      <w:r w:rsidRPr="0053697F">
        <w:rPr>
          <w:rFonts w:ascii="Times New Roman" w:hAnsi="Times New Roman" w:cs="Times New Roman"/>
          <w:sz w:val="28"/>
          <w:szCs w:val="28"/>
        </w:rPr>
        <w:t>агента</w:t>
      </w:r>
      <w:r w:rsidR="00A7320E" w:rsidRPr="0053697F">
        <w:rPr>
          <w:rFonts w:ascii="Times New Roman" w:hAnsi="Times New Roman" w:cs="Times New Roman"/>
          <w:sz w:val="28"/>
          <w:szCs w:val="28"/>
        </w:rPr>
        <w:t xml:space="preserve"> сомнительн</w:t>
      </w:r>
      <w:r w:rsidR="005D40A3" w:rsidRPr="0053697F">
        <w:rPr>
          <w:rFonts w:ascii="Times New Roman" w:hAnsi="Times New Roman" w:cs="Times New Roman"/>
          <w:sz w:val="28"/>
          <w:szCs w:val="28"/>
        </w:rPr>
        <w:t>о</w:t>
      </w:r>
      <w:r w:rsidR="002A3F0C" w:rsidRPr="0053697F">
        <w:rPr>
          <w:rFonts w:ascii="Times New Roman" w:hAnsi="Times New Roman" w:cs="Times New Roman"/>
          <w:sz w:val="28"/>
          <w:szCs w:val="28"/>
        </w:rPr>
        <w:t>, а также</w:t>
      </w:r>
      <w:r w:rsidR="005D40A3" w:rsidRPr="0053697F">
        <w:rPr>
          <w:rFonts w:ascii="Times New Roman" w:hAnsi="Times New Roman" w:cs="Times New Roman"/>
          <w:sz w:val="28"/>
          <w:szCs w:val="28"/>
        </w:rPr>
        <w:t xml:space="preserve"> требует тщательного изучения</w:t>
      </w:r>
      <w:r w:rsidRPr="0053697F">
        <w:rPr>
          <w:rFonts w:ascii="Times New Roman" w:hAnsi="Times New Roman" w:cs="Times New Roman"/>
          <w:sz w:val="28"/>
          <w:szCs w:val="28"/>
        </w:rPr>
        <w:t>.</w:t>
      </w:r>
    </w:p>
    <w:p w14:paraId="4A4A986D" w14:textId="1589E0B9" w:rsidR="008350EC" w:rsidRPr="009E4BB7" w:rsidRDefault="001519B6" w:rsidP="008350EC">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Относительно </w:t>
      </w:r>
      <w:r w:rsidR="005F1448" w:rsidRPr="0053697F">
        <w:rPr>
          <w:rFonts w:ascii="Times New Roman" w:hAnsi="Times New Roman" w:cs="Times New Roman"/>
          <w:sz w:val="28"/>
          <w:szCs w:val="28"/>
        </w:rPr>
        <w:t>высокая выщелачивающая способность глицина среди рассмотренных аминокислот объясняется большей прочностью образующегося комплекса с медью в ряду</w:t>
      </w:r>
      <w:r w:rsidRPr="0053697F">
        <w:rPr>
          <w:rFonts w:ascii="Times New Roman" w:hAnsi="Times New Roman" w:cs="Times New Roman"/>
          <w:sz w:val="28"/>
          <w:szCs w:val="28"/>
        </w:rPr>
        <w:t xml:space="preserve">: </w:t>
      </w:r>
      <w:proofErr w:type="spellStart"/>
      <w:r w:rsidR="005F1448" w:rsidRPr="0053697F">
        <w:rPr>
          <w:rFonts w:ascii="Times New Roman" w:hAnsi="Times New Roman" w:cs="Times New Roman"/>
          <w:sz w:val="28"/>
          <w:szCs w:val="28"/>
        </w:rPr>
        <w:t>глицинат</w:t>
      </w:r>
      <w:proofErr w:type="spellEnd"/>
      <w:r w:rsidR="005F1448" w:rsidRPr="0053697F">
        <w:rPr>
          <w:rFonts w:ascii="Times New Roman" w:hAnsi="Times New Roman" w:cs="Times New Roman"/>
          <w:sz w:val="28"/>
          <w:szCs w:val="28"/>
        </w:rPr>
        <w:t xml:space="preserve"> меди</w:t>
      </w:r>
      <w:r w:rsidR="00F109F5" w:rsidRPr="0053697F">
        <w:rPr>
          <w:rFonts w:ascii="Times New Roman" w:hAnsi="Times New Roman" w:cs="Times New Roman"/>
          <w:sz w:val="28"/>
          <w:szCs w:val="28"/>
        </w:rPr>
        <w:t xml:space="preserve"> (</w:t>
      </w:r>
      <w:proofErr w:type="spellStart"/>
      <w:r w:rsidR="00F109F5" w:rsidRPr="0053697F">
        <w:rPr>
          <w:rFonts w:ascii="Times New Roman" w:hAnsi="Times New Roman" w:cs="Times New Roman"/>
          <w:sz w:val="28"/>
          <w:szCs w:val="28"/>
        </w:rPr>
        <w:t>log</w:t>
      </w:r>
      <w:proofErr w:type="spellEnd"/>
      <w:r w:rsidR="00F109F5" w:rsidRPr="0053697F">
        <w:rPr>
          <w:rFonts w:ascii="Times New Roman" w:hAnsi="Times New Roman" w:cs="Times New Roman"/>
          <w:sz w:val="28"/>
          <w:szCs w:val="28"/>
        </w:rPr>
        <w:t xml:space="preserve"> β</w:t>
      </w:r>
      <w:r w:rsidR="00F109F5" w:rsidRPr="0053697F">
        <w:rPr>
          <w:rFonts w:ascii="Times New Roman" w:hAnsi="Times New Roman" w:cs="Times New Roman"/>
          <w:sz w:val="28"/>
          <w:szCs w:val="28"/>
          <w:vertAlign w:val="subscript"/>
        </w:rPr>
        <w:t>2</w:t>
      </w:r>
      <w:r w:rsidR="00F109F5" w:rsidRPr="0053697F">
        <w:rPr>
          <w:rFonts w:ascii="Times New Roman" w:hAnsi="Times New Roman" w:cs="Times New Roman"/>
          <w:sz w:val="28"/>
          <w:szCs w:val="28"/>
        </w:rPr>
        <w:t>=15,15) [13</w:t>
      </w:r>
      <w:r w:rsidR="00B82032">
        <w:rPr>
          <w:rFonts w:ascii="Times New Roman" w:hAnsi="Times New Roman" w:cs="Times New Roman"/>
          <w:sz w:val="28"/>
          <w:szCs w:val="28"/>
        </w:rPr>
        <w:t>8</w:t>
      </w:r>
      <w:r w:rsidR="00F109F5" w:rsidRPr="0053697F">
        <w:rPr>
          <w:rFonts w:ascii="Times New Roman" w:hAnsi="Times New Roman" w:cs="Times New Roman"/>
          <w:sz w:val="28"/>
          <w:szCs w:val="28"/>
        </w:rPr>
        <w:t xml:space="preserve">] </w:t>
      </w:r>
      <w:r w:rsidR="005F1448" w:rsidRPr="0053697F">
        <w:rPr>
          <w:rFonts w:ascii="Times New Roman" w:hAnsi="Times New Roman" w:cs="Times New Roman"/>
          <w:sz w:val="28"/>
          <w:szCs w:val="28"/>
        </w:rPr>
        <w:t xml:space="preserve">&gt; </w:t>
      </w:r>
      <w:proofErr w:type="spellStart"/>
      <w:r w:rsidR="005F1448" w:rsidRPr="0053697F">
        <w:rPr>
          <w:rFonts w:ascii="Times New Roman" w:hAnsi="Times New Roman" w:cs="Times New Roman"/>
          <w:sz w:val="28"/>
          <w:szCs w:val="28"/>
        </w:rPr>
        <w:t>лизинат</w:t>
      </w:r>
      <w:proofErr w:type="spellEnd"/>
      <w:r w:rsidR="005F1448" w:rsidRPr="0053697F">
        <w:rPr>
          <w:rFonts w:ascii="Times New Roman" w:hAnsi="Times New Roman" w:cs="Times New Roman"/>
          <w:sz w:val="28"/>
          <w:szCs w:val="28"/>
        </w:rPr>
        <w:t xml:space="preserve"> меди</w:t>
      </w:r>
      <w:r w:rsidR="00F109F5" w:rsidRPr="0053697F">
        <w:rPr>
          <w:rFonts w:ascii="Times New Roman" w:hAnsi="Times New Roman" w:cs="Times New Roman"/>
          <w:sz w:val="28"/>
          <w:szCs w:val="28"/>
        </w:rPr>
        <w:t xml:space="preserve"> (</w:t>
      </w:r>
      <w:proofErr w:type="spellStart"/>
      <w:r w:rsidR="00F109F5" w:rsidRPr="0053697F">
        <w:rPr>
          <w:rFonts w:ascii="Times New Roman" w:hAnsi="Times New Roman" w:cs="Times New Roman"/>
          <w:sz w:val="28"/>
          <w:szCs w:val="28"/>
        </w:rPr>
        <w:t>log</w:t>
      </w:r>
      <w:proofErr w:type="spellEnd"/>
      <w:r w:rsidR="00F109F5" w:rsidRPr="0053697F">
        <w:rPr>
          <w:rFonts w:ascii="Times New Roman" w:hAnsi="Times New Roman" w:cs="Times New Roman"/>
          <w:sz w:val="28"/>
          <w:szCs w:val="28"/>
        </w:rPr>
        <w:t xml:space="preserve"> β</w:t>
      </w:r>
      <w:r w:rsidR="00F109F5" w:rsidRPr="0053697F">
        <w:rPr>
          <w:rFonts w:ascii="Times New Roman" w:hAnsi="Times New Roman" w:cs="Times New Roman"/>
          <w:sz w:val="28"/>
          <w:szCs w:val="28"/>
          <w:vertAlign w:val="subscript"/>
        </w:rPr>
        <w:t>2</w:t>
      </w:r>
      <w:r w:rsidR="00F109F5" w:rsidRPr="0053697F">
        <w:rPr>
          <w:rFonts w:ascii="Times New Roman" w:hAnsi="Times New Roman" w:cs="Times New Roman"/>
          <w:sz w:val="28"/>
          <w:szCs w:val="28"/>
        </w:rPr>
        <w:t>=13,70) [</w:t>
      </w:r>
      <w:r w:rsidR="003C3FFF" w:rsidRPr="0053697F">
        <w:rPr>
          <w:rFonts w:ascii="Times New Roman" w:hAnsi="Times New Roman" w:cs="Times New Roman"/>
          <w:sz w:val="28"/>
          <w:szCs w:val="28"/>
        </w:rPr>
        <w:t>13</w:t>
      </w:r>
      <w:r w:rsidR="00B82032">
        <w:rPr>
          <w:rFonts w:ascii="Times New Roman" w:hAnsi="Times New Roman" w:cs="Times New Roman"/>
          <w:sz w:val="28"/>
          <w:szCs w:val="28"/>
        </w:rPr>
        <w:t>9</w:t>
      </w:r>
      <w:r w:rsidR="00F109F5" w:rsidRPr="0053697F">
        <w:rPr>
          <w:rFonts w:ascii="Times New Roman" w:hAnsi="Times New Roman" w:cs="Times New Roman"/>
          <w:sz w:val="28"/>
          <w:szCs w:val="28"/>
        </w:rPr>
        <w:t xml:space="preserve">] </w:t>
      </w:r>
      <w:r w:rsidR="005F1448" w:rsidRPr="0053697F">
        <w:rPr>
          <w:rFonts w:ascii="Times New Roman" w:hAnsi="Times New Roman" w:cs="Times New Roman"/>
          <w:sz w:val="28"/>
          <w:szCs w:val="28"/>
        </w:rPr>
        <w:t xml:space="preserve">&gt; </w:t>
      </w:r>
      <w:proofErr w:type="spellStart"/>
      <w:r w:rsidR="005F1448" w:rsidRPr="0053697F">
        <w:rPr>
          <w:rFonts w:ascii="Times New Roman" w:hAnsi="Times New Roman" w:cs="Times New Roman"/>
          <w:sz w:val="28"/>
          <w:szCs w:val="28"/>
        </w:rPr>
        <w:t>бетаинат</w:t>
      </w:r>
      <w:proofErr w:type="spellEnd"/>
      <w:r w:rsidR="005F1448" w:rsidRPr="0053697F">
        <w:rPr>
          <w:rFonts w:ascii="Times New Roman" w:hAnsi="Times New Roman" w:cs="Times New Roman"/>
          <w:sz w:val="28"/>
          <w:szCs w:val="28"/>
        </w:rPr>
        <w:t xml:space="preserve"> меди</w:t>
      </w:r>
      <w:r w:rsidR="00967C79" w:rsidRPr="0053697F">
        <w:rPr>
          <w:rFonts w:ascii="Times New Roman" w:hAnsi="Times New Roman" w:cs="Times New Roman"/>
          <w:sz w:val="28"/>
          <w:szCs w:val="28"/>
        </w:rPr>
        <w:t xml:space="preserve"> (</w:t>
      </w:r>
      <w:proofErr w:type="spellStart"/>
      <w:r w:rsidR="00967C79" w:rsidRPr="0053697F">
        <w:rPr>
          <w:rFonts w:ascii="Times New Roman" w:hAnsi="Times New Roman" w:cs="Times New Roman"/>
          <w:sz w:val="28"/>
          <w:szCs w:val="28"/>
        </w:rPr>
        <w:t>log</w:t>
      </w:r>
      <w:proofErr w:type="spellEnd"/>
      <w:r w:rsidR="00967C79" w:rsidRPr="0053697F">
        <w:rPr>
          <w:rFonts w:ascii="Times New Roman" w:hAnsi="Times New Roman" w:cs="Times New Roman"/>
          <w:sz w:val="28"/>
          <w:szCs w:val="28"/>
        </w:rPr>
        <w:t xml:space="preserve"> β</w:t>
      </w:r>
      <w:r w:rsidR="00967C79" w:rsidRPr="0053697F">
        <w:rPr>
          <w:rFonts w:ascii="Times New Roman" w:hAnsi="Times New Roman" w:cs="Times New Roman"/>
          <w:sz w:val="28"/>
          <w:szCs w:val="28"/>
          <w:vertAlign w:val="subscript"/>
        </w:rPr>
        <w:t>2</w:t>
      </w:r>
      <w:r w:rsidR="00967C79" w:rsidRPr="0053697F">
        <w:rPr>
          <w:rFonts w:ascii="Times New Roman" w:hAnsi="Times New Roman" w:cs="Times New Roman"/>
          <w:sz w:val="28"/>
          <w:szCs w:val="28"/>
        </w:rPr>
        <w:t>≈12</w:t>
      </w:r>
      <w:r w:rsidRPr="0053697F">
        <w:rPr>
          <w:rFonts w:ascii="Times New Roman" w:hAnsi="Times New Roman" w:cs="Times New Roman"/>
          <w:sz w:val="28"/>
          <w:szCs w:val="28"/>
        </w:rPr>
        <w:t>-</w:t>
      </w:r>
      <w:r w:rsidR="00967C79" w:rsidRPr="0053697F">
        <w:rPr>
          <w:rFonts w:ascii="Times New Roman" w:hAnsi="Times New Roman" w:cs="Times New Roman"/>
          <w:sz w:val="28"/>
          <w:szCs w:val="28"/>
        </w:rPr>
        <w:t xml:space="preserve">13) </w:t>
      </w:r>
      <w:r w:rsidR="005F1448" w:rsidRPr="0053697F">
        <w:rPr>
          <w:rFonts w:ascii="Times New Roman" w:hAnsi="Times New Roman" w:cs="Times New Roman"/>
          <w:sz w:val="28"/>
          <w:szCs w:val="28"/>
        </w:rPr>
        <w:t xml:space="preserve">&gt; </w:t>
      </w:r>
      <w:proofErr w:type="spellStart"/>
      <w:r w:rsidR="005F1448" w:rsidRPr="0053697F">
        <w:rPr>
          <w:rFonts w:ascii="Times New Roman" w:hAnsi="Times New Roman" w:cs="Times New Roman"/>
          <w:sz w:val="28"/>
          <w:szCs w:val="28"/>
        </w:rPr>
        <w:t>цистеинат</w:t>
      </w:r>
      <w:proofErr w:type="spellEnd"/>
      <w:r w:rsidR="005F1448" w:rsidRPr="0053697F">
        <w:rPr>
          <w:rFonts w:ascii="Times New Roman" w:hAnsi="Times New Roman" w:cs="Times New Roman"/>
          <w:sz w:val="28"/>
          <w:szCs w:val="28"/>
        </w:rPr>
        <w:t xml:space="preserve"> меди</w:t>
      </w:r>
      <w:r w:rsidR="00967C79" w:rsidRPr="0053697F">
        <w:rPr>
          <w:rFonts w:ascii="Times New Roman" w:hAnsi="Times New Roman" w:cs="Times New Roman"/>
          <w:sz w:val="28"/>
          <w:szCs w:val="28"/>
        </w:rPr>
        <w:t xml:space="preserve"> (</w:t>
      </w:r>
      <w:proofErr w:type="spellStart"/>
      <w:r w:rsidR="00967C79" w:rsidRPr="0053697F">
        <w:rPr>
          <w:rFonts w:ascii="Times New Roman" w:hAnsi="Times New Roman" w:cs="Times New Roman"/>
          <w:sz w:val="28"/>
          <w:szCs w:val="28"/>
        </w:rPr>
        <w:t>log</w:t>
      </w:r>
      <w:proofErr w:type="spellEnd"/>
      <w:r w:rsidR="00967C79" w:rsidRPr="0053697F">
        <w:rPr>
          <w:rFonts w:ascii="Times New Roman" w:hAnsi="Times New Roman" w:cs="Times New Roman"/>
          <w:sz w:val="28"/>
          <w:szCs w:val="28"/>
        </w:rPr>
        <w:t xml:space="preserve"> β</w:t>
      </w:r>
      <w:r w:rsidR="00967C79" w:rsidRPr="0053697F">
        <w:rPr>
          <w:rFonts w:ascii="Times New Roman" w:hAnsi="Times New Roman" w:cs="Times New Roman"/>
          <w:sz w:val="28"/>
          <w:szCs w:val="28"/>
          <w:vertAlign w:val="subscript"/>
        </w:rPr>
        <w:t>2</w:t>
      </w:r>
      <w:r w:rsidR="00967C79" w:rsidRPr="0053697F">
        <w:rPr>
          <w:rFonts w:ascii="Times New Roman" w:hAnsi="Times New Roman" w:cs="Times New Roman"/>
          <w:sz w:val="28"/>
          <w:szCs w:val="28"/>
        </w:rPr>
        <w:t>≈12</w:t>
      </w:r>
      <w:r w:rsidRPr="0053697F">
        <w:rPr>
          <w:rFonts w:ascii="Times New Roman" w:hAnsi="Times New Roman" w:cs="Times New Roman"/>
          <w:sz w:val="28"/>
          <w:szCs w:val="28"/>
        </w:rPr>
        <w:t>-</w:t>
      </w:r>
      <w:r w:rsidR="00967C79" w:rsidRPr="0053697F">
        <w:rPr>
          <w:rFonts w:ascii="Times New Roman" w:hAnsi="Times New Roman" w:cs="Times New Roman"/>
          <w:sz w:val="28"/>
          <w:szCs w:val="28"/>
        </w:rPr>
        <w:t xml:space="preserve">13) </w:t>
      </w:r>
      <w:r w:rsidR="005F1448" w:rsidRPr="0053697F">
        <w:rPr>
          <w:rFonts w:ascii="Times New Roman" w:hAnsi="Times New Roman" w:cs="Times New Roman"/>
          <w:sz w:val="28"/>
          <w:szCs w:val="28"/>
        </w:rPr>
        <w:t xml:space="preserve">&gt; </w:t>
      </w:r>
      <w:proofErr w:type="spellStart"/>
      <w:r w:rsidR="005F1448" w:rsidRPr="0053697F">
        <w:rPr>
          <w:rFonts w:ascii="Times New Roman" w:hAnsi="Times New Roman" w:cs="Times New Roman"/>
          <w:sz w:val="28"/>
          <w:szCs w:val="28"/>
        </w:rPr>
        <w:t>метионат</w:t>
      </w:r>
      <w:proofErr w:type="spellEnd"/>
      <w:r w:rsidR="005F1448" w:rsidRPr="0053697F">
        <w:rPr>
          <w:rFonts w:ascii="Times New Roman" w:hAnsi="Times New Roman" w:cs="Times New Roman"/>
          <w:sz w:val="28"/>
          <w:szCs w:val="28"/>
        </w:rPr>
        <w:t xml:space="preserve"> меди</w:t>
      </w:r>
      <w:r w:rsidR="00967C79" w:rsidRPr="0053697F">
        <w:rPr>
          <w:rFonts w:ascii="Times New Roman" w:hAnsi="Times New Roman" w:cs="Times New Roman"/>
          <w:sz w:val="28"/>
          <w:szCs w:val="28"/>
        </w:rPr>
        <w:t xml:space="preserve"> (</w:t>
      </w:r>
      <w:proofErr w:type="spellStart"/>
      <w:r w:rsidR="00967C79" w:rsidRPr="0053697F">
        <w:rPr>
          <w:rFonts w:ascii="Times New Roman" w:hAnsi="Times New Roman" w:cs="Times New Roman"/>
          <w:sz w:val="28"/>
          <w:szCs w:val="28"/>
        </w:rPr>
        <w:t>log</w:t>
      </w:r>
      <w:proofErr w:type="spellEnd"/>
      <w:r w:rsidR="00967C79" w:rsidRPr="0053697F">
        <w:rPr>
          <w:rFonts w:ascii="Times New Roman" w:hAnsi="Times New Roman" w:cs="Times New Roman"/>
          <w:sz w:val="28"/>
          <w:szCs w:val="28"/>
        </w:rPr>
        <w:t xml:space="preserve"> β</w:t>
      </w:r>
      <w:r w:rsidR="00967C79" w:rsidRPr="0053697F">
        <w:rPr>
          <w:rFonts w:ascii="Times New Roman" w:hAnsi="Times New Roman" w:cs="Times New Roman"/>
          <w:sz w:val="28"/>
          <w:szCs w:val="28"/>
          <w:vertAlign w:val="subscript"/>
        </w:rPr>
        <w:t>2</w:t>
      </w:r>
      <w:r w:rsidR="00967C79" w:rsidRPr="0053697F">
        <w:rPr>
          <w:rFonts w:ascii="Times New Roman" w:hAnsi="Times New Roman" w:cs="Times New Roman"/>
          <w:sz w:val="28"/>
          <w:szCs w:val="28"/>
        </w:rPr>
        <w:t>=14,53) [</w:t>
      </w:r>
      <w:r w:rsidR="003C3FFF" w:rsidRPr="0053697F">
        <w:rPr>
          <w:rFonts w:ascii="Times New Roman" w:hAnsi="Times New Roman" w:cs="Times New Roman"/>
          <w:sz w:val="28"/>
          <w:szCs w:val="28"/>
        </w:rPr>
        <w:t>1</w:t>
      </w:r>
      <w:r w:rsidR="00B82032">
        <w:rPr>
          <w:rFonts w:ascii="Times New Roman" w:hAnsi="Times New Roman" w:cs="Times New Roman"/>
          <w:sz w:val="28"/>
          <w:szCs w:val="28"/>
        </w:rPr>
        <w:t>40</w:t>
      </w:r>
      <w:r w:rsidR="00967C79" w:rsidRPr="0053697F">
        <w:rPr>
          <w:rFonts w:ascii="Times New Roman" w:hAnsi="Times New Roman" w:cs="Times New Roman"/>
          <w:sz w:val="28"/>
          <w:szCs w:val="28"/>
        </w:rPr>
        <w:t>]</w:t>
      </w:r>
      <w:r w:rsidR="000011B8" w:rsidRPr="0053697F">
        <w:rPr>
          <w:rFonts w:ascii="Times New Roman" w:hAnsi="Times New Roman" w:cs="Times New Roman"/>
          <w:sz w:val="28"/>
          <w:szCs w:val="28"/>
        </w:rPr>
        <w:t>.</w:t>
      </w:r>
      <w:r w:rsidR="0011423A" w:rsidRPr="0053697F">
        <w:rPr>
          <w:rFonts w:ascii="Times New Roman" w:hAnsi="Times New Roman" w:cs="Times New Roman"/>
          <w:sz w:val="28"/>
          <w:szCs w:val="28"/>
        </w:rPr>
        <w:t xml:space="preserve"> </w:t>
      </w:r>
      <w:r w:rsidR="000011B8" w:rsidRPr="0053697F">
        <w:rPr>
          <w:rFonts w:ascii="Times New Roman" w:hAnsi="Times New Roman" w:cs="Times New Roman"/>
          <w:sz w:val="28"/>
          <w:szCs w:val="28"/>
        </w:rPr>
        <w:t>Необходимо отметить,</w:t>
      </w:r>
      <w:r w:rsidRPr="0053697F">
        <w:rPr>
          <w:rFonts w:ascii="Times New Roman" w:hAnsi="Times New Roman" w:cs="Times New Roman"/>
          <w:sz w:val="28"/>
          <w:szCs w:val="28"/>
        </w:rPr>
        <w:t xml:space="preserve"> </w:t>
      </w:r>
      <w:r w:rsidR="004F3C0C" w:rsidRPr="0053697F">
        <w:rPr>
          <w:rFonts w:ascii="Times New Roman" w:hAnsi="Times New Roman" w:cs="Times New Roman"/>
          <w:sz w:val="28"/>
          <w:szCs w:val="28"/>
        </w:rPr>
        <w:t xml:space="preserve">структурные особенности аминокислот влияют </w:t>
      </w:r>
      <w:r w:rsidR="000011B8" w:rsidRPr="0053697F">
        <w:rPr>
          <w:rFonts w:ascii="Times New Roman" w:hAnsi="Times New Roman" w:cs="Times New Roman"/>
          <w:sz w:val="28"/>
          <w:szCs w:val="28"/>
        </w:rPr>
        <w:t>на</w:t>
      </w:r>
      <w:r w:rsidR="0011423A" w:rsidRPr="0053697F">
        <w:rPr>
          <w:rFonts w:ascii="Times New Roman" w:hAnsi="Times New Roman" w:cs="Times New Roman"/>
          <w:sz w:val="28"/>
          <w:szCs w:val="28"/>
        </w:rPr>
        <w:t xml:space="preserve"> </w:t>
      </w:r>
      <w:r w:rsidR="004F3C0C" w:rsidRPr="0053697F">
        <w:rPr>
          <w:rFonts w:ascii="Times New Roman" w:hAnsi="Times New Roman" w:cs="Times New Roman"/>
          <w:sz w:val="28"/>
          <w:szCs w:val="28"/>
        </w:rPr>
        <w:t>их</w:t>
      </w:r>
      <w:r w:rsidR="000011B8" w:rsidRPr="0053697F">
        <w:rPr>
          <w:rFonts w:ascii="Times New Roman" w:hAnsi="Times New Roman" w:cs="Times New Roman"/>
          <w:sz w:val="28"/>
          <w:szCs w:val="28"/>
        </w:rPr>
        <w:t xml:space="preserve"> выщелачивающую активность</w:t>
      </w:r>
      <w:r w:rsidRPr="0053697F">
        <w:rPr>
          <w:rFonts w:ascii="Times New Roman" w:hAnsi="Times New Roman" w:cs="Times New Roman"/>
          <w:sz w:val="28"/>
          <w:szCs w:val="28"/>
        </w:rPr>
        <w:t xml:space="preserve"> – </w:t>
      </w:r>
      <w:r w:rsidR="004F3C0C" w:rsidRPr="0053697F">
        <w:rPr>
          <w:rFonts w:ascii="Times New Roman" w:hAnsi="Times New Roman" w:cs="Times New Roman"/>
          <w:sz w:val="28"/>
          <w:szCs w:val="28"/>
        </w:rPr>
        <w:t>способность к координации с медью.</w:t>
      </w:r>
      <w:r w:rsidR="0011423A" w:rsidRPr="0053697F">
        <w:rPr>
          <w:rFonts w:ascii="Times New Roman" w:hAnsi="Times New Roman" w:cs="Times New Roman"/>
          <w:sz w:val="28"/>
          <w:szCs w:val="28"/>
        </w:rPr>
        <w:t xml:space="preserve"> Особенности рассмотренных аминокислот состоит в следующем: 1) бетаин по сравнению с классическими АМК в растворе находится в виде постоянного </w:t>
      </w:r>
      <w:proofErr w:type="spellStart"/>
      <w:r w:rsidR="0011423A" w:rsidRPr="0053697F">
        <w:rPr>
          <w:rFonts w:ascii="Times New Roman" w:hAnsi="Times New Roman" w:cs="Times New Roman"/>
          <w:sz w:val="28"/>
          <w:szCs w:val="28"/>
        </w:rPr>
        <w:t>цвиттер</w:t>
      </w:r>
      <w:proofErr w:type="spellEnd"/>
      <w:r w:rsidR="0011423A" w:rsidRPr="0053697F">
        <w:rPr>
          <w:rFonts w:ascii="Times New Roman" w:hAnsi="Times New Roman" w:cs="Times New Roman"/>
          <w:sz w:val="28"/>
          <w:szCs w:val="28"/>
        </w:rPr>
        <w:t>-иона, ограничивающего его способность к координации с ионами меди; 2) лизин содержит две аминогруппы, при этом боковая NH</w:t>
      </w:r>
      <w:r w:rsidR="0011423A" w:rsidRPr="0053697F">
        <w:rPr>
          <w:rFonts w:ascii="Times New Roman" w:hAnsi="Times New Roman" w:cs="Times New Roman"/>
          <w:sz w:val="28"/>
          <w:szCs w:val="28"/>
          <w:vertAlign w:val="subscript"/>
        </w:rPr>
        <w:t>2</w:t>
      </w:r>
      <w:r w:rsidR="0011423A" w:rsidRPr="0053697F">
        <w:rPr>
          <w:rFonts w:ascii="Times New Roman" w:hAnsi="Times New Roman" w:cs="Times New Roman"/>
          <w:sz w:val="28"/>
          <w:szCs w:val="28"/>
        </w:rPr>
        <w:t xml:space="preserve">-группа склонна к </w:t>
      </w:r>
      <w:proofErr w:type="spellStart"/>
      <w:r w:rsidR="0011423A" w:rsidRPr="0053697F">
        <w:rPr>
          <w:rFonts w:ascii="Times New Roman" w:hAnsi="Times New Roman" w:cs="Times New Roman"/>
          <w:sz w:val="28"/>
          <w:szCs w:val="28"/>
        </w:rPr>
        <w:t>протонированию</w:t>
      </w:r>
      <w:proofErr w:type="spellEnd"/>
      <w:r w:rsidR="0011423A" w:rsidRPr="0053697F">
        <w:rPr>
          <w:rFonts w:ascii="Times New Roman" w:hAnsi="Times New Roman" w:cs="Times New Roman"/>
          <w:sz w:val="28"/>
          <w:szCs w:val="28"/>
        </w:rPr>
        <w:t xml:space="preserve">, что может снижать эффективность реакции </w:t>
      </w:r>
      <w:proofErr w:type="spellStart"/>
      <w:r w:rsidR="0011423A" w:rsidRPr="0053697F">
        <w:rPr>
          <w:rFonts w:ascii="Times New Roman" w:hAnsi="Times New Roman" w:cs="Times New Roman"/>
          <w:sz w:val="28"/>
          <w:szCs w:val="28"/>
        </w:rPr>
        <w:t>комплексообразования</w:t>
      </w:r>
      <w:proofErr w:type="spellEnd"/>
      <w:r w:rsidR="0011423A" w:rsidRPr="0053697F">
        <w:rPr>
          <w:rFonts w:ascii="Times New Roman" w:hAnsi="Times New Roman" w:cs="Times New Roman"/>
          <w:sz w:val="28"/>
          <w:szCs w:val="28"/>
        </w:rPr>
        <w:t xml:space="preserve">; 3) метионин содержит тиоэфирную группу -S; 4) цистеин содержит сульфгидрильную группу -SH, которая может окисляться до </w:t>
      </w:r>
      <w:proofErr w:type="spellStart"/>
      <w:r w:rsidR="0011423A" w:rsidRPr="0053697F">
        <w:rPr>
          <w:rFonts w:ascii="Times New Roman" w:hAnsi="Times New Roman" w:cs="Times New Roman"/>
          <w:sz w:val="28"/>
          <w:szCs w:val="28"/>
        </w:rPr>
        <w:t>дисульфидных</w:t>
      </w:r>
      <w:proofErr w:type="spellEnd"/>
      <w:r w:rsidR="0011423A" w:rsidRPr="0053697F">
        <w:rPr>
          <w:rFonts w:ascii="Times New Roman" w:hAnsi="Times New Roman" w:cs="Times New Roman"/>
          <w:sz w:val="28"/>
          <w:szCs w:val="28"/>
        </w:rPr>
        <w:t xml:space="preserve"> связей, уменьшающих стабильность медных комплексов. </w:t>
      </w:r>
      <w:r w:rsidR="004F3C0C" w:rsidRPr="0053697F">
        <w:rPr>
          <w:rFonts w:ascii="Times New Roman" w:hAnsi="Times New Roman" w:cs="Times New Roman"/>
          <w:sz w:val="28"/>
          <w:szCs w:val="28"/>
        </w:rPr>
        <w:t>В работе [1</w:t>
      </w:r>
      <w:r w:rsidR="00697629" w:rsidRPr="0053697F">
        <w:rPr>
          <w:rFonts w:ascii="Times New Roman" w:hAnsi="Times New Roman" w:cs="Times New Roman"/>
          <w:sz w:val="28"/>
          <w:szCs w:val="28"/>
        </w:rPr>
        <w:t>4</w:t>
      </w:r>
      <w:r w:rsidR="00B82032">
        <w:rPr>
          <w:rFonts w:ascii="Times New Roman" w:hAnsi="Times New Roman" w:cs="Times New Roman"/>
          <w:sz w:val="28"/>
          <w:szCs w:val="28"/>
        </w:rPr>
        <w:t>1</w:t>
      </w:r>
      <w:r w:rsidR="004F3C0C" w:rsidRPr="0053697F">
        <w:rPr>
          <w:rFonts w:ascii="Times New Roman" w:hAnsi="Times New Roman" w:cs="Times New Roman"/>
          <w:sz w:val="28"/>
          <w:szCs w:val="28"/>
        </w:rPr>
        <w:t xml:space="preserve">] указано, что </w:t>
      </w:r>
      <w:r w:rsidR="005F1448" w:rsidRPr="0053697F">
        <w:rPr>
          <w:rFonts w:ascii="Times New Roman" w:hAnsi="Times New Roman" w:cs="Times New Roman"/>
          <w:sz w:val="28"/>
          <w:szCs w:val="28"/>
        </w:rPr>
        <w:t>увеличение длины</w:t>
      </w:r>
      <w:r w:rsidR="000011B8" w:rsidRPr="0053697F">
        <w:rPr>
          <w:rFonts w:ascii="Times New Roman" w:hAnsi="Times New Roman" w:cs="Times New Roman"/>
          <w:sz w:val="28"/>
          <w:szCs w:val="28"/>
        </w:rPr>
        <w:t xml:space="preserve"> углеродной</w:t>
      </w:r>
      <w:r w:rsidR="005F1448" w:rsidRPr="0053697F">
        <w:rPr>
          <w:rFonts w:ascii="Times New Roman" w:hAnsi="Times New Roman" w:cs="Times New Roman"/>
          <w:sz w:val="28"/>
          <w:szCs w:val="28"/>
        </w:rPr>
        <w:t xml:space="preserve"> цепи в </w:t>
      </w:r>
      <w:r w:rsidR="00697629" w:rsidRPr="0053697F">
        <w:rPr>
          <w:rFonts w:ascii="Times New Roman" w:hAnsi="Times New Roman" w:cs="Times New Roman"/>
          <w:sz w:val="28"/>
          <w:szCs w:val="28"/>
        </w:rPr>
        <w:t>АМК</w:t>
      </w:r>
      <w:r w:rsidR="005F1448" w:rsidRPr="0053697F">
        <w:rPr>
          <w:rFonts w:ascii="Times New Roman" w:hAnsi="Times New Roman" w:cs="Times New Roman"/>
          <w:sz w:val="28"/>
          <w:szCs w:val="28"/>
        </w:rPr>
        <w:t xml:space="preserve"> приводит к снижению константы устойчивости комплексов меди с аминокислотами</w:t>
      </w:r>
      <w:r w:rsidR="004F3C0C" w:rsidRPr="0053697F">
        <w:rPr>
          <w:rFonts w:ascii="Times New Roman" w:hAnsi="Times New Roman" w:cs="Times New Roman"/>
          <w:sz w:val="28"/>
          <w:szCs w:val="28"/>
        </w:rPr>
        <w:t>.</w:t>
      </w:r>
    </w:p>
    <w:p w14:paraId="1AA5CC67" w14:textId="44A1FD94" w:rsidR="008350EC" w:rsidRPr="008350EC" w:rsidRDefault="008350EC" w:rsidP="008350EC">
      <w:pPr>
        <w:spacing w:after="0" w:line="240" w:lineRule="auto"/>
        <w:ind w:firstLine="567"/>
        <w:jc w:val="both"/>
        <w:rPr>
          <w:rFonts w:ascii="Times New Roman" w:hAnsi="Times New Roman" w:cs="Times New Roman"/>
          <w:sz w:val="28"/>
          <w:szCs w:val="28"/>
        </w:rPr>
      </w:pPr>
      <w:r w:rsidRPr="008350EC">
        <w:rPr>
          <w:rFonts w:ascii="Times New Roman" w:hAnsi="Times New Roman" w:cs="Times New Roman"/>
          <w:sz w:val="28"/>
          <w:szCs w:val="28"/>
        </w:rPr>
        <w:t xml:space="preserve">Следует подчеркнуть, что раствор, образующийся после глицинового выщелачивания, содержащий медь в форме </w:t>
      </w:r>
      <w:proofErr w:type="spellStart"/>
      <w:r w:rsidRPr="008350EC">
        <w:rPr>
          <w:rFonts w:ascii="Times New Roman" w:hAnsi="Times New Roman" w:cs="Times New Roman"/>
          <w:sz w:val="28"/>
          <w:szCs w:val="28"/>
        </w:rPr>
        <w:t>глицинатного</w:t>
      </w:r>
      <w:proofErr w:type="spellEnd"/>
      <w:r w:rsidRPr="008350EC">
        <w:rPr>
          <w:rFonts w:ascii="Times New Roman" w:hAnsi="Times New Roman" w:cs="Times New Roman"/>
          <w:sz w:val="28"/>
          <w:szCs w:val="28"/>
        </w:rPr>
        <w:t xml:space="preserve"> комплекса, имел насыщенно-синий окрас, визуально отличающийся от характерного голубого цвета раствора сульфата меди [71, с. 119]. Это наблюдение указывает на формирование комплексного соединения </w:t>
      </w:r>
      <w:proofErr w:type="spellStart"/>
      <w:r w:rsidRPr="008350EC">
        <w:rPr>
          <w:rFonts w:ascii="Times New Roman" w:hAnsi="Times New Roman" w:cs="Times New Roman"/>
          <w:sz w:val="28"/>
          <w:szCs w:val="28"/>
        </w:rPr>
        <w:t>Cu</w:t>
      </w:r>
      <w:proofErr w:type="spellEnd"/>
      <w:r w:rsidRPr="008350EC">
        <w:rPr>
          <w:rFonts w:ascii="Times New Roman" w:hAnsi="Times New Roman" w:cs="Times New Roman"/>
          <w:sz w:val="28"/>
          <w:szCs w:val="28"/>
        </w:rPr>
        <w:t>(</w:t>
      </w:r>
      <w:proofErr w:type="spellStart"/>
      <w:r w:rsidRPr="008350EC">
        <w:rPr>
          <w:rFonts w:ascii="Times New Roman" w:hAnsi="Times New Roman" w:cs="Times New Roman"/>
          <w:sz w:val="28"/>
          <w:szCs w:val="28"/>
        </w:rPr>
        <w:t>Gly</w:t>
      </w:r>
      <w:proofErr w:type="spellEnd"/>
      <w:r w:rsidRPr="008350EC">
        <w:rPr>
          <w:rFonts w:ascii="Times New Roman" w:hAnsi="Times New Roman" w:cs="Times New Roman"/>
          <w:sz w:val="28"/>
          <w:szCs w:val="28"/>
        </w:rPr>
        <w:t>)</w:t>
      </w:r>
      <w:r w:rsidRPr="008350EC">
        <w:rPr>
          <w:rFonts w:ascii="Times New Roman" w:hAnsi="Times New Roman" w:cs="Times New Roman"/>
          <w:sz w:val="28"/>
          <w:szCs w:val="28"/>
          <w:vertAlign w:val="subscript"/>
        </w:rPr>
        <w:t>2</w:t>
      </w:r>
      <w:r w:rsidRPr="008350EC">
        <w:rPr>
          <w:rFonts w:ascii="Times New Roman" w:hAnsi="Times New Roman" w:cs="Times New Roman"/>
          <w:sz w:val="28"/>
          <w:szCs w:val="28"/>
        </w:rPr>
        <w:t>, что подтверждается данными из литературы [142].</w:t>
      </w:r>
    </w:p>
    <w:p w14:paraId="48AC4BF9" w14:textId="77777777" w:rsidR="008350EC" w:rsidRDefault="008350EC" w:rsidP="004E2A24">
      <w:pPr>
        <w:spacing w:after="0" w:line="240" w:lineRule="auto"/>
        <w:ind w:firstLine="567"/>
        <w:jc w:val="both"/>
        <w:rPr>
          <w:rFonts w:ascii="Times New Roman" w:hAnsi="Times New Roman" w:cs="Times New Roman"/>
          <w:sz w:val="28"/>
          <w:szCs w:val="28"/>
        </w:rPr>
      </w:pPr>
    </w:p>
    <w:p w14:paraId="1573ADD1" w14:textId="7621A27C" w:rsidR="00440693" w:rsidRPr="004E2A24" w:rsidRDefault="004E2A24" w:rsidP="004E2A24">
      <w:pPr>
        <w:spacing w:after="0" w:line="240" w:lineRule="auto"/>
        <w:ind w:firstLine="567"/>
        <w:jc w:val="both"/>
        <w:rPr>
          <w:rFonts w:ascii="Times New Roman" w:hAnsi="Times New Roman" w:cs="Times New Roman"/>
          <w:b/>
          <w:bCs/>
          <w:sz w:val="28"/>
          <w:szCs w:val="28"/>
        </w:rPr>
      </w:pPr>
      <w:r w:rsidRPr="004E2A24">
        <w:rPr>
          <w:rFonts w:ascii="Times New Roman" w:hAnsi="Times New Roman" w:cs="Times New Roman"/>
          <w:b/>
          <w:bCs/>
          <w:sz w:val="28"/>
          <w:szCs w:val="28"/>
        </w:rPr>
        <w:t xml:space="preserve">3.7 </w:t>
      </w:r>
      <w:r w:rsidR="00440693" w:rsidRPr="004E2A24">
        <w:rPr>
          <w:rFonts w:ascii="Times New Roman" w:hAnsi="Times New Roman" w:cs="Times New Roman"/>
          <w:b/>
          <w:bCs/>
          <w:sz w:val="28"/>
          <w:szCs w:val="28"/>
        </w:rPr>
        <w:t>Роль пероксида водорода</w:t>
      </w:r>
      <w:r w:rsidR="00F374E3" w:rsidRPr="004E2A24">
        <w:rPr>
          <w:rFonts w:ascii="Times New Roman" w:hAnsi="Times New Roman" w:cs="Times New Roman"/>
          <w:b/>
          <w:bCs/>
          <w:sz w:val="28"/>
          <w:szCs w:val="28"/>
        </w:rPr>
        <w:t xml:space="preserve"> в процессе выщелачивания</w:t>
      </w:r>
    </w:p>
    <w:p w14:paraId="11DFF376" w14:textId="41819E2F" w:rsidR="00440693" w:rsidRPr="0053697F" w:rsidRDefault="00440693" w:rsidP="00440693">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Одним из способов увеличения концентрации извлеченных ионов меди из твердой фазы минерала в раствор является использование окислителей, которые должны быть более эффективными и менее дорогостоящими, что обеспечивает наиболее качественное применение. Одним из таких вариантов является пероксид водорода, облада</w:t>
      </w:r>
      <w:r w:rsidR="00756931" w:rsidRPr="0053697F">
        <w:rPr>
          <w:rFonts w:ascii="Times New Roman" w:hAnsi="Times New Roman" w:cs="Times New Roman"/>
          <w:sz w:val="28"/>
          <w:szCs w:val="28"/>
        </w:rPr>
        <w:t>ющий</w:t>
      </w:r>
      <w:r w:rsidRPr="0053697F">
        <w:rPr>
          <w:rFonts w:ascii="Times New Roman" w:hAnsi="Times New Roman" w:cs="Times New Roman"/>
          <w:sz w:val="28"/>
          <w:szCs w:val="28"/>
        </w:rPr>
        <w:t xml:space="preserve"> высоким окислительным потенциалом в растворе (1,77 В относительно стандартного водородного электрода) и стоимость которого в последние годы снизилась. Новая модель использования пероксида водорода и глицина в щелочной среде в качестве раствора </w:t>
      </w:r>
      <w:r w:rsidRPr="0053697F">
        <w:rPr>
          <w:rFonts w:ascii="Times New Roman" w:hAnsi="Times New Roman" w:cs="Times New Roman"/>
          <w:sz w:val="28"/>
          <w:szCs w:val="28"/>
        </w:rPr>
        <w:lastRenderedPageBreak/>
        <w:t>выщелачивания побудило исследователей данной работы изучить фундаментальное взаимодействие между различными химическими компонентами в растворе. Предполагаемый механизм заключается в том, что пероксид водорода окисляет медь</w:t>
      </w:r>
      <w:r w:rsidR="00987542" w:rsidRPr="0053697F">
        <w:rPr>
          <w:rFonts w:ascii="Times New Roman" w:hAnsi="Times New Roman" w:cs="Times New Roman"/>
          <w:sz w:val="28"/>
          <w:szCs w:val="28"/>
        </w:rPr>
        <w:t xml:space="preserve"> в минералах</w:t>
      </w:r>
      <w:r w:rsidRPr="0053697F">
        <w:rPr>
          <w:rFonts w:ascii="Times New Roman" w:hAnsi="Times New Roman" w:cs="Times New Roman"/>
          <w:sz w:val="28"/>
          <w:szCs w:val="28"/>
        </w:rPr>
        <w:t>, а окисленные ионы меди образуют стабильный, растворимый в воде комплек</w:t>
      </w:r>
      <w:r w:rsidR="00C5376B" w:rsidRPr="0053697F">
        <w:rPr>
          <w:rFonts w:ascii="Times New Roman" w:hAnsi="Times New Roman" w:cs="Times New Roman"/>
          <w:sz w:val="28"/>
          <w:szCs w:val="28"/>
        </w:rPr>
        <w:t xml:space="preserve">с </w:t>
      </w:r>
      <w:proofErr w:type="spellStart"/>
      <w:r w:rsidR="00C5376B" w:rsidRPr="0053697F">
        <w:rPr>
          <w:rFonts w:ascii="Times New Roman" w:hAnsi="Times New Roman" w:cs="Times New Roman"/>
          <w:sz w:val="28"/>
          <w:szCs w:val="28"/>
        </w:rPr>
        <w:t>глицината</w:t>
      </w:r>
      <w:proofErr w:type="spellEnd"/>
      <w:r w:rsidR="00C5376B" w:rsidRPr="0053697F">
        <w:rPr>
          <w:rFonts w:ascii="Times New Roman" w:hAnsi="Times New Roman" w:cs="Times New Roman"/>
          <w:sz w:val="28"/>
          <w:szCs w:val="28"/>
        </w:rPr>
        <w:t xml:space="preserve"> меди (II)</w:t>
      </w:r>
      <w:r w:rsidRPr="0053697F">
        <w:rPr>
          <w:rFonts w:ascii="Times New Roman" w:hAnsi="Times New Roman" w:cs="Times New Roman"/>
          <w:sz w:val="28"/>
          <w:szCs w:val="28"/>
        </w:rPr>
        <w:t>.</w:t>
      </w:r>
    </w:p>
    <w:p w14:paraId="578BA2C0" w14:textId="12EA5F59" w:rsidR="00440693" w:rsidRPr="0053697F" w:rsidRDefault="00440693" w:rsidP="001F2E14">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Следует отметить,</w:t>
      </w:r>
      <w:r w:rsidR="003C3EF3"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пероксид водорода, использованный в качестве окислителя в данном исследовании, может разлагаться при высоких температурах. </w:t>
      </w:r>
      <w:r w:rsidR="003C3EF3" w:rsidRPr="0053697F">
        <w:rPr>
          <w:rFonts w:ascii="Times New Roman" w:hAnsi="Times New Roman" w:cs="Times New Roman"/>
          <w:sz w:val="28"/>
          <w:szCs w:val="28"/>
        </w:rPr>
        <w:t xml:space="preserve">Вследствие того, что </w:t>
      </w:r>
      <w:r w:rsidRPr="0053697F">
        <w:rPr>
          <w:rFonts w:ascii="Times New Roman" w:hAnsi="Times New Roman" w:cs="Times New Roman"/>
          <w:sz w:val="28"/>
          <w:szCs w:val="28"/>
        </w:rPr>
        <w:t>продуктами разложения пероксида водорода являются кислород и вода, этот окислитель является нетоксичным, экологически чистым реагентом. Авторы [</w:t>
      </w:r>
      <w:r w:rsidR="003543B6" w:rsidRPr="0053697F">
        <w:rPr>
          <w:rFonts w:ascii="Times New Roman" w:hAnsi="Times New Roman" w:cs="Times New Roman"/>
          <w:sz w:val="28"/>
          <w:szCs w:val="28"/>
        </w:rPr>
        <w:t>1</w:t>
      </w:r>
      <w:r w:rsidR="00CC5A63" w:rsidRPr="0053697F">
        <w:rPr>
          <w:rFonts w:ascii="Times New Roman" w:hAnsi="Times New Roman" w:cs="Times New Roman"/>
          <w:sz w:val="28"/>
          <w:szCs w:val="28"/>
        </w:rPr>
        <w:t>4</w:t>
      </w:r>
      <w:r w:rsidR="002E2A1E">
        <w:rPr>
          <w:rFonts w:ascii="Times New Roman" w:hAnsi="Times New Roman" w:cs="Times New Roman"/>
          <w:sz w:val="28"/>
          <w:szCs w:val="28"/>
        </w:rPr>
        <w:t>3</w:t>
      </w:r>
      <w:r w:rsidRPr="0053697F">
        <w:rPr>
          <w:rFonts w:ascii="Times New Roman" w:hAnsi="Times New Roman" w:cs="Times New Roman"/>
          <w:sz w:val="28"/>
          <w:szCs w:val="28"/>
        </w:rPr>
        <w:t>] отмечают, что реакция разложения пероксида водорода протекает очень медленно при умеренных температурах. Эту реакцию можно ускорить, повысив температуру</w:t>
      </w:r>
      <w:r w:rsidR="003C3EF3" w:rsidRPr="0053697F">
        <w:rPr>
          <w:rFonts w:ascii="Times New Roman" w:hAnsi="Times New Roman" w:cs="Times New Roman"/>
          <w:sz w:val="28"/>
          <w:szCs w:val="28"/>
        </w:rPr>
        <w:t>, более в</w:t>
      </w:r>
      <w:r w:rsidRPr="0053697F">
        <w:rPr>
          <w:rFonts w:ascii="Times New Roman" w:hAnsi="Times New Roman" w:cs="Times New Roman"/>
          <w:sz w:val="28"/>
          <w:szCs w:val="28"/>
        </w:rPr>
        <w:t>ысокая температура увеличивает степень разложения пероксида водорода. Кроме того, пероксид водорода в низких концентрациях химически нестабилен. В работе [</w:t>
      </w:r>
      <w:r w:rsidR="003543B6" w:rsidRPr="0053697F">
        <w:rPr>
          <w:rFonts w:ascii="Times New Roman" w:hAnsi="Times New Roman" w:cs="Times New Roman"/>
          <w:sz w:val="28"/>
          <w:szCs w:val="28"/>
        </w:rPr>
        <w:t>14</w:t>
      </w:r>
      <w:r w:rsidR="002E2A1E">
        <w:rPr>
          <w:rFonts w:ascii="Times New Roman" w:hAnsi="Times New Roman" w:cs="Times New Roman"/>
          <w:sz w:val="28"/>
          <w:szCs w:val="28"/>
        </w:rPr>
        <w:t>4</w:t>
      </w:r>
      <w:r w:rsidRPr="0053697F">
        <w:rPr>
          <w:rFonts w:ascii="Times New Roman" w:hAnsi="Times New Roman" w:cs="Times New Roman"/>
          <w:sz w:val="28"/>
          <w:szCs w:val="28"/>
        </w:rPr>
        <w:t>] авторы рассмотрели влияние температуры на разложение пероксида водорода с концентрацией 800 мг/л в щелочной среде (pH=10,5</w:t>
      </w:r>
      <w:r w:rsidR="003C3EF3" w:rsidRPr="0053697F">
        <w:rPr>
          <w:rFonts w:ascii="Times New Roman" w:hAnsi="Times New Roman" w:cs="Times New Roman"/>
          <w:sz w:val="28"/>
          <w:szCs w:val="28"/>
        </w:rPr>
        <w:t>-</w:t>
      </w:r>
      <w:r w:rsidRPr="0053697F">
        <w:rPr>
          <w:rFonts w:ascii="Times New Roman" w:hAnsi="Times New Roman" w:cs="Times New Roman"/>
          <w:sz w:val="28"/>
          <w:szCs w:val="28"/>
        </w:rPr>
        <w:t>11,0). При температурах 20 °C и 30 °C в течение 30 мин практически не происходило разложени</w:t>
      </w:r>
      <w:r w:rsidR="003C3EF3" w:rsidRPr="0053697F">
        <w:rPr>
          <w:rFonts w:ascii="Times New Roman" w:hAnsi="Times New Roman" w:cs="Times New Roman"/>
          <w:sz w:val="28"/>
          <w:szCs w:val="28"/>
        </w:rPr>
        <w:t xml:space="preserve">е </w:t>
      </w:r>
      <w:r w:rsidRPr="0053697F">
        <w:rPr>
          <w:rFonts w:ascii="Times New Roman" w:hAnsi="Times New Roman" w:cs="Times New Roman"/>
          <w:sz w:val="28"/>
          <w:szCs w:val="28"/>
        </w:rPr>
        <w:t>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а при 50 °C за это же время разложилось 25 % окислителя. В работе [1</w:t>
      </w:r>
      <w:r w:rsidR="003543B6" w:rsidRPr="0053697F">
        <w:rPr>
          <w:rFonts w:ascii="Times New Roman" w:hAnsi="Times New Roman" w:cs="Times New Roman"/>
          <w:sz w:val="28"/>
          <w:szCs w:val="28"/>
        </w:rPr>
        <w:t>4</w:t>
      </w:r>
      <w:r w:rsidR="002E2A1E">
        <w:rPr>
          <w:rFonts w:ascii="Times New Roman" w:hAnsi="Times New Roman" w:cs="Times New Roman"/>
          <w:sz w:val="28"/>
          <w:szCs w:val="28"/>
        </w:rPr>
        <w:t>5</w:t>
      </w:r>
      <w:r w:rsidRPr="0053697F">
        <w:rPr>
          <w:rFonts w:ascii="Times New Roman" w:hAnsi="Times New Roman" w:cs="Times New Roman"/>
          <w:sz w:val="28"/>
          <w:szCs w:val="28"/>
        </w:rPr>
        <w:t>] изучена кинетика разложения водных растворов пероксида водорода. При начальной концентрации пероксида водорода 150 мг/л степень разложения пероксида водорода в щелочной среде (pH=10</w:t>
      </w:r>
      <w:r w:rsidR="001D7CCA" w:rsidRPr="0053697F">
        <w:rPr>
          <w:rFonts w:ascii="Times New Roman" w:hAnsi="Times New Roman" w:cs="Times New Roman"/>
          <w:sz w:val="28"/>
          <w:szCs w:val="28"/>
        </w:rPr>
        <w:t>,0</w:t>
      </w:r>
      <w:r w:rsidRPr="0053697F">
        <w:rPr>
          <w:rFonts w:ascii="Times New Roman" w:hAnsi="Times New Roman" w:cs="Times New Roman"/>
          <w:sz w:val="28"/>
          <w:szCs w:val="28"/>
        </w:rPr>
        <w:t>) в течение 30 мин составляла около 14 % и 15 % при 50 °C и 70 °C, соответственно.</w:t>
      </w:r>
      <w:r w:rsidR="003B4560">
        <w:rPr>
          <w:rFonts w:ascii="Times New Roman" w:hAnsi="Times New Roman" w:cs="Times New Roman"/>
          <w:sz w:val="28"/>
          <w:szCs w:val="28"/>
        </w:rPr>
        <w:t xml:space="preserve"> </w:t>
      </w:r>
      <w:r w:rsidR="003B4560" w:rsidRPr="003B4560">
        <w:rPr>
          <w:rFonts w:ascii="Times New Roman" w:hAnsi="Times New Roman" w:cs="Times New Roman"/>
          <w:sz w:val="28"/>
          <w:szCs w:val="28"/>
        </w:rPr>
        <w:t>При температурах 50 °C и 70 °C разложение пероксида водорода ускоряется в течение первых 20 минут опыта, после чего процесс практически полностью прекращается.</w:t>
      </w:r>
      <w:r w:rsidR="00073C53">
        <w:rPr>
          <w:rFonts w:ascii="Times New Roman" w:hAnsi="Times New Roman" w:cs="Times New Roman"/>
          <w:b/>
          <w:bCs/>
          <w:sz w:val="28"/>
          <w:szCs w:val="28"/>
        </w:rPr>
        <w:t xml:space="preserve"> </w:t>
      </w:r>
      <w:r w:rsidR="003B4560" w:rsidRPr="003B4560">
        <w:rPr>
          <w:rFonts w:ascii="Times New Roman" w:hAnsi="Times New Roman" w:cs="Times New Roman"/>
          <w:sz w:val="28"/>
          <w:szCs w:val="28"/>
        </w:rPr>
        <w:t>Также было исследовано влияние исходной концентрации пероксида водорода (в диапазоне 50</w:t>
      </w:r>
      <w:r w:rsidR="00073C53" w:rsidRPr="00073C53">
        <w:rPr>
          <w:rFonts w:ascii="Times New Roman" w:hAnsi="Times New Roman" w:cs="Times New Roman"/>
          <w:sz w:val="28"/>
          <w:szCs w:val="28"/>
        </w:rPr>
        <w:t>-</w:t>
      </w:r>
      <w:r w:rsidR="003B4560" w:rsidRPr="003B4560">
        <w:rPr>
          <w:rFonts w:ascii="Times New Roman" w:hAnsi="Times New Roman" w:cs="Times New Roman"/>
          <w:sz w:val="28"/>
          <w:szCs w:val="28"/>
        </w:rPr>
        <w:t>250 мг/л) на кинетику его разложения в щелочной среде (pH=10,0) при температуре 70 °C в течение 60 мин.</w:t>
      </w:r>
      <w:r w:rsidR="001F2E14">
        <w:rPr>
          <w:rFonts w:ascii="Times New Roman" w:hAnsi="Times New Roman" w:cs="Times New Roman"/>
          <w:sz w:val="28"/>
          <w:szCs w:val="28"/>
        </w:rPr>
        <w:t xml:space="preserve"> </w:t>
      </w:r>
      <w:r w:rsidRPr="0053697F">
        <w:rPr>
          <w:rFonts w:ascii="Times New Roman" w:hAnsi="Times New Roman" w:cs="Times New Roman"/>
          <w:sz w:val="28"/>
          <w:szCs w:val="28"/>
        </w:rPr>
        <w:t>Установлено, с увеличением начальной концентрации пероксида водорода степень</w:t>
      </w:r>
      <w:r w:rsidR="00B02641" w:rsidRPr="0053697F">
        <w:rPr>
          <w:rFonts w:ascii="Times New Roman" w:hAnsi="Times New Roman" w:cs="Times New Roman"/>
          <w:sz w:val="28"/>
          <w:szCs w:val="28"/>
        </w:rPr>
        <w:t xml:space="preserve"> </w:t>
      </w:r>
      <w:r w:rsidRPr="0053697F">
        <w:rPr>
          <w:rFonts w:ascii="Times New Roman" w:hAnsi="Times New Roman" w:cs="Times New Roman"/>
          <w:sz w:val="28"/>
          <w:szCs w:val="28"/>
        </w:rPr>
        <w:t>разложения монотонно снижается с 14,5 % при 50 мг/л до 9,2 % при 250 мг/л</w:t>
      </w:r>
      <w:r w:rsidR="00B02641" w:rsidRPr="0053697F">
        <w:rPr>
          <w:rFonts w:ascii="Times New Roman" w:hAnsi="Times New Roman" w:cs="Times New Roman"/>
          <w:sz w:val="28"/>
          <w:szCs w:val="28"/>
        </w:rPr>
        <w:t>, соответственно.</w:t>
      </w:r>
    </w:p>
    <w:p w14:paraId="36A362B6" w14:textId="77777777" w:rsidR="00E713CF" w:rsidRPr="0053697F" w:rsidRDefault="00440693" w:rsidP="00B02641">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Учитывая, что в настоящей работе используется 0,1 М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 (3401 мг/л), степень разложения пероксида водорода в диапазоне температур 25</w:t>
      </w:r>
      <w:r w:rsidR="00B02641" w:rsidRPr="0053697F">
        <w:rPr>
          <w:rFonts w:ascii="Times New Roman" w:hAnsi="Times New Roman" w:cs="Times New Roman"/>
          <w:sz w:val="28"/>
          <w:szCs w:val="28"/>
        </w:rPr>
        <w:t>-</w:t>
      </w:r>
      <w:r w:rsidRPr="0053697F">
        <w:rPr>
          <w:rFonts w:ascii="Times New Roman" w:hAnsi="Times New Roman" w:cs="Times New Roman"/>
          <w:sz w:val="28"/>
          <w:szCs w:val="28"/>
        </w:rPr>
        <w:t>65 °C будет значительно ниже, чем в вышеупомянутых работах. Соответственно, в течение 5, 10, 20 и 30 мин выщелачивания сульфидных минералов меди, разложение пероксида водорода и, соответственно, снижение его концентрации в выщелачиваемом растворе должно быть незначительным.</w:t>
      </w:r>
    </w:p>
    <w:p w14:paraId="6FD6A12F" w14:textId="073AB35D" w:rsidR="00F331F3" w:rsidRDefault="00E713CF" w:rsidP="00F331F3">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В</w:t>
      </w:r>
      <w:r w:rsidR="00440693" w:rsidRPr="0053697F">
        <w:rPr>
          <w:rFonts w:ascii="Times New Roman" w:hAnsi="Times New Roman" w:cs="Times New Roman"/>
          <w:sz w:val="28"/>
          <w:szCs w:val="28"/>
        </w:rPr>
        <w:t xml:space="preserve">ыше упоминалось о том, что по реакции </w:t>
      </w:r>
      <w:proofErr w:type="spellStart"/>
      <w:r w:rsidR="00440693" w:rsidRPr="0053697F">
        <w:rPr>
          <w:rFonts w:ascii="Times New Roman" w:hAnsi="Times New Roman" w:cs="Times New Roman"/>
          <w:sz w:val="28"/>
          <w:szCs w:val="28"/>
        </w:rPr>
        <w:t>Фентона</w:t>
      </w:r>
      <w:proofErr w:type="spellEnd"/>
      <w:r w:rsidR="00440693" w:rsidRPr="0053697F">
        <w:rPr>
          <w:rFonts w:ascii="Times New Roman" w:hAnsi="Times New Roman" w:cs="Times New Roman"/>
          <w:sz w:val="28"/>
          <w:szCs w:val="28"/>
        </w:rPr>
        <w:t xml:space="preserve"> в щелочных условиях образуются гидроксильные радикалы из пероксида водорода, которые стимулируются медно-глициновым комплексом. </w:t>
      </w:r>
      <w:r w:rsidR="00B02641" w:rsidRPr="0053697F">
        <w:rPr>
          <w:rFonts w:ascii="Times New Roman" w:hAnsi="Times New Roman" w:cs="Times New Roman"/>
          <w:sz w:val="28"/>
          <w:szCs w:val="28"/>
        </w:rPr>
        <w:t xml:space="preserve">В связи с тем, что </w:t>
      </w:r>
      <w:r w:rsidR="00440693" w:rsidRPr="0053697F">
        <w:rPr>
          <w:rFonts w:ascii="Times New Roman" w:hAnsi="Times New Roman" w:cs="Times New Roman"/>
          <w:sz w:val="28"/>
          <w:szCs w:val="28"/>
        </w:rPr>
        <w:t>гидроксильные радикалы являются</w:t>
      </w:r>
      <w:r w:rsidRPr="0053697F">
        <w:rPr>
          <w:rFonts w:ascii="Times New Roman" w:hAnsi="Times New Roman" w:cs="Times New Roman"/>
          <w:sz w:val="28"/>
          <w:szCs w:val="28"/>
        </w:rPr>
        <w:t xml:space="preserve"> </w:t>
      </w:r>
      <w:r w:rsidR="00440693" w:rsidRPr="0053697F">
        <w:rPr>
          <w:rFonts w:ascii="Times New Roman" w:hAnsi="Times New Roman" w:cs="Times New Roman"/>
          <w:sz w:val="28"/>
          <w:szCs w:val="28"/>
        </w:rPr>
        <w:t>более мощными окислителями, чем пероксид водорода [1</w:t>
      </w:r>
      <w:r w:rsidR="003543B6" w:rsidRPr="0053697F">
        <w:rPr>
          <w:rFonts w:ascii="Times New Roman" w:hAnsi="Times New Roman" w:cs="Times New Roman"/>
          <w:sz w:val="28"/>
          <w:szCs w:val="28"/>
        </w:rPr>
        <w:t>2</w:t>
      </w:r>
      <w:r w:rsidR="00761092">
        <w:rPr>
          <w:rFonts w:ascii="Times New Roman" w:hAnsi="Times New Roman" w:cs="Times New Roman"/>
          <w:sz w:val="28"/>
          <w:szCs w:val="28"/>
        </w:rPr>
        <w:t>8</w:t>
      </w:r>
      <w:r w:rsidR="00487B68">
        <w:rPr>
          <w:rFonts w:ascii="Times New Roman" w:hAnsi="Times New Roman" w:cs="Times New Roman"/>
          <w:sz w:val="28"/>
          <w:szCs w:val="28"/>
        </w:rPr>
        <w:t>, с. 3825</w:t>
      </w:r>
      <w:r w:rsidR="00487B68" w:rsidRPr="00487B68">
        <w:rPr>
          <w:rFonts w:ascii="Times New Roman" w:hAnsi="Times New Roman" w:cs="Times New Roman"/>
          <w:sz w:val="28"/>
          <w:szCs w:val="28"/>
        </w:rPr>
        <w:t>]</w:t>
      </w:r>
      <w:r w:rsidR="00440693" w:rsidRPr="0053697F">
        <w:rPr>
          <w:rFonts w:ascii="Times New Roman" w:hAnsi="Times New Roman" w:cs="Times New Roman"/>
          <w:sz w:val="28"/>
          <w:szCs w:val="28"/>
        </w:rPr>
        <w:t>,</w:t>
      </w:r>
      <w:r w:rsidRPr="0053697F">
        <w:rPr>
          <w:rFonts w:ascii="Times New Roman" w:hAnsi="Times New Roman" w:cs="Times New Roman"/>
          <w:sz w:val="28"/>
          <w:szCs w:val="28"/>
        </w:rPr>
        <w:t xml:space="preserve"> радикалы OH· </w:t>
      </w:r>
      <w:r w:rsidR="00440693" w:rsidRPr="0053697F">
        <w:rPr>
          <w:rFonts w:ascii="Times New Roman" w:hAnsi="Times New Roman" w:cs="Times New Roman"/>
          <w:sz w:val="28"/>
          <w:szCs w:val="28"/>
        </w:rPr>
        <w:t xml:space="preserve">могут окислить глицин, который может чрезмерно потребляться при добавлении пероксида водорода в свежем виде. Как правило, один моль меди должен потреблять два моля глицина, однако по мнению упомянутых авторов потребление глицина может быть примерно в 10 раз больше, чем извлеченной меди, возможно, из-за окисления глицина гидроксильным радикалом. В данной диссертационной работе оптимальная и </w:t>
      </w:r>
      <w:r w:rsidR="00440693" w:rsidRPr="0053697F">
        <w:rPr>
          <w:rFonts w:ascii="Times New Roman" w:hAnsi="Times New Roman" w:cs="Times New Roman"/>
          <w:sz w:val="28"/>
          <w:szCs w:val="28"/>
        </w:rPr>
        <w:lastRenderedPageBreak/>
        <w:t>наиболее используемая концентрация глицина была 0</w:t>
      </w:r>
      <w:r w:rsidR="00E023E7" w:rsidRPr="0053697F">
        <w:rPr>
          <w:rFonts w:ascii="Times New Roman" w:hAnsi="Times New Roman" w:cs="Times New Roman"/>
          <w:sz w:val="28"/>
          <w:szCs w:val="28"/>
        </w:rPr>
        <w:t>,</w:t>
      </w:r>
      <w:r w:rsidR="00440693" w:rsidRPr="0053697F">
        <w:rPr>
          <w:rFonts w:ascii="Times New Roman" w:hAnsi="Times New Roman" w:cs="Times New Roman"/>
          <w:sz w:val="28"/>
          <w:szCs w:val="28"/>
        </w:rPr>
        <w:t>1</w:t>
      </w:r>
      <w:r w:rsidR="00E510A8" w:rsidRPr="0053697F">
        <w:rPr>
          <w:rFonts w:ascii="Times New Roman" w:hAnsi="Times New Roman" w:cs="Times New Roman"/>
          <w:sz w:val="28"/>
          <w:szCs w:val="28"/>
        </w:rPr>
        <w:t xml:space="preserve"> </w:t>
      </w:r>
      <w:r w:rsidR="00440693" w:rsidRPr="0053697F">
        <w:rPr>
          <w:rFonts w:ascii="Times New Roman" w:hAnsi="Times New Roman" w:cs="Times New Roman"/>
          <w:sz w:val="28"/>
          <w:szCs w:val="28"/>
        </w:rPr>
        <w:t>М (5·10</w:t>
      </w:r>
      <w:r w:rsidR="00440693" w:rsidRPr="0053697F">
        <w:rPr>
          <w:rFonts w:ascii="Times New Roman" w:hAnsi="Times New Roman" w:cs="Times New Roman"/>
          <w:sz w:val="28"/>
          <w:szCs w:val="28"/>
          <w:vertAlign w:val="superscript"/>
        </w:rPr>
        <w:t xml:space="preserve">-3 </w:t>
      </w:r>
      <w:r w:rsidR="00440693" w:rsidRPr="0053697F">
        <w:rPr>
          <w:rFonts w:ascii="Times New Roman" w:hAnsi="Times New Roman" w:cs="Times New Roman"/>
          <w:sz w:val="28"/>
          <w:szCs w:val="28"/>
        </w:rPr>
        <w:t>моль), что в 16,43, 42,72, 11,18 раз было больше, чем максимальное количество моль извлеченной меди в раствор из халькозина, борнита и халькопирита, соответственно. Следовательно, образование таких гидроксильных радикалов в основном увеличивает выщелачивание сульфидных минералов меди в системе Gly-NaOH-H</w:t>
      </w:r>
      <w:r w:rsidR="00440693" w:rsidRPr="0053697F">
        <w:rPr>
          <w:rFonts w:ascii="Times New Roman" w:hAnsi="Times New Roman" w:cs="Times New Roman"/>
          <w:sz w:val="28"/>
          <w:szCs w:val="28"/>
          <w:vertAlign w:val="subscript"/>
        </w:rPr>
        <w:t>2</w:t>
      </w:r>
      <w:r w:rsidR="00440693" w:rsidRPr="0053697F">
        <w:rPr>
          <w:rFonts w:ascii="Times New Roman" w:hAnsi="Times New Roman" w:cs="Times New Roman"/>
          <w:sz w:val="28"/>
          <w:szCs w:val="28"/>
        </w:rPr>
        <w:t>O</w:t>
      </w:r>
      <w:r w:rsidR="00440693" w:rsidRPr="0053697F">
        <w:rPr>
          <w:rFonts w:ascii="Times New Roman" w:hAnsi="Times New Roman" w:cs="Times New Roman"/>
          <w:sz w:val="28"/>
          <w:szCs w:val="28"/>
          <w:vertAlign w:val="subscript"/>
        </w:rPr>
        <w:t>2</w:t>
      </w:r>
      <w:r w:rsidR="00440693" w:rsidRPr="0053697F">
        <w:rPr>
          <w:rFonts w:ascii="Times New Roman" w:hAnsi="Times New Roman" w:cs="Times New Roman"/>
          <w:sz w:val="28"/>
          <w:szCs w:val="28"/>
        </w:rPr>
        <w:t>.</w:t>
      </w:r>
    </w:p>
    <w:p w14:paraId="4F151585" w14:textId="77777777" w:rsidR="00F331F3" w:rsidRDefault="00F331F3" w:rsidP="00F331F3">
      <w:pPr>
        <w:spacing w:after="0" w:line="240" w:lineRule="auto"/>
        <w:ind w:firstLine="567"/>
        <w:jc w:val="both"/>
        <w:rPr>
          <w:rFonts w:ascii="Times New Roman" w:hAnsi="Times New Roman" w:cs="Times New Roman"/>
          <w:sz w:val="28"/>
          <w:szCs w:val="28"/>
        </w:rPr>
      </w:pPr>
    </w:p>
    <w:p w14:paraId="258B1256" w14:textId="6085A243" w:rsidR="000B54C0" w:rsidRPr="000B54C0" w:rsidRDefault="00F331F3" w:rsidP="000B54C0">
      <w:pPr>
        <w:spacing w:after="0" w:line="240" w:lineRule="auto"/>
        <w:ind w:firstLine="567"/>
        <w:jc w:val="both"/>
        <w:rPr>
          <w:rFonts w:ascii="Times New Roman" w:hAnsi="Times New Roman" w:cs="Times New Roman"/>
          <w:b/>
          <w:bCs/>
          <w:sz w:val="28"/>
          <w:szCs w:val="28"/>
        </w:rPr>
      </w:pPr>
      <w:r w:rsidRPr="00F331F3">
        <w:rPr>
          <w:rFonts w:ascii="Times New Roman" w:hAnsi="Times New Roman" w:cs="Times New Roman"/>
          <w:b/>
          <w:bCs/>
          <w:sz w:val="28"/>
          <w:szCs w:val="28"/>
        </w:rPr>
        <w:t xml:space="preserve">3.8 </w:t>
      </w:r>
      <w:r w:rsidR="00A11566" w:rsidRPr="00F331F3">
        <w:rPr>
          <w:rFonts w:ascii="Times New Roman" w:hAnsi="Times New Roman" w:cs="Times New Roman"/>
          <w:b/>
          <w:bCs/>
          <w:sz w:val="28"/>
          <w:szCs w:val="28"/>
        </w:rPr>
        <w:t xml:space="preserve">Кинетический анализ </w:t>
      </w:r>
      <w:r w:rsidR="00446622" w:rsidRPr="00F331F3">
        <w:rPr>
          <w:rFonts w:ascii="Times New Roman" w:hAnsi="Times New Roman" w:cs="Times New Roman"/>
          <w:b/>
          <w:bCs/>
          <w:sz w:val="28"/>
          <w:szCs w:val="28"/>
        </w:rPr>
        <w:t xml:space="preserve">глицинового </w:t>
      </w:r>
      <w:r w:rsidR="00A11566" w:rsidRPr="00F331F3">
        <w:rPr>
          <w:rFonts w:ascii="Times New Roman" w:hAnsi="Times New Roman" w:cs="Times New Roman"/>
          <w:b/>
          <w:bCs/>
          <w:sz w:val="28"/>
          <w:szCs w:val="28"/>
        </w:rPr>
        <w:t>выщелачивания сульфидных минералов меди</w:t>
      </w:r>
    </w:p>
    <w:p w14:paraId="584395B3" w14:textId="01AEC407" w:rsidR="000B54C0" w:rsidRPr="0053697F" w:rsidRDefault="000B54C0" w:rsidP="000B54C0">
      <w:pPr>
        <w:spacing w:after="0" w:line="240" w:lineRule="auto"/>
        <w:ind w:firstLine="567"/>
        <w:jc w:val="both"/>
        <w:rPr>
          <w:rFonts w:ascii="Times New Roman" w:hAnsi="Times New Roman" w:cs="Times New Roman"/>
          <w:sz w:val="28"/>
          <w:szCs w:val="28"/>
        </w:rPr>
      </w:pPr>
      <w:r w:rsidRPr="000B54C0">
        <w:rPr>
          <w:rFonts w:ascii="Times New Roman" w:hAnsi="Times New Roman" w:cs="Times New Roman"/>
          <w:sz w:val="28"/>
          <w:szCs w:val="28"/>
        </w:rPr>
        <w:t>Для эффективной оптимизации как выщелачивания, так и всей гидрометаллургической схемы необходимо чёткое понимание задействованных механизмов, особенно кинетических аспектов процесса. Знание кинетики выщелачивания имеет ключевое значение для специалистов в области гидрометаллургии, поскольку позволяет установить факторы, ограничивающие скорость реакции, а также уверенно управлять процессом и вносить улучшения.</w:t>
      </w:r>
    </w:p>
    <w:p w14:paraId="5D384D64" w14:textId="0BA7BE10" w:rsidR="00F331F3" w:rsidRDefault="00C5207E" w:rsidP="00790ADF">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Определение кинетических характеристик (константы скорости K, </w:t>
      </w:r>
      <w:r w:rsidR="00CB3763" w:rsidRPr="0053697F">
        <w:rPr>
          <w:rFonts w:ascii="Times New Roman" w:hAnsi="Times New Roman" w:cs="Times New Roman"/>
          <w:sz w:val="28"/>
          <w:szCs w:val="28"/>
        </w:rPr>
        <w:t xml:space="preserve">удельной </w:t>
      </w:r>
      <w:r w:rsidRPr="0053697F">
        <w:rPr>
          <w:rFonts w:ascii="Times New Roman" w:hAnsi="Times New Roman" w:cs="Times New Roman"/>
          <w:sz w:val="28"/>
          <w:szCs w:val="28"/>
        </w:rPr>
        <w:t>скорости реакции W,</w:t>
      </w:r>
      <w:r w:rsidR="00CB3763" w:rsidRPr="0053697F">
        <w:rPr>
          <w:rFonts w:ascii="Times New Roman" w:hAnsi="Times New Roman" w:cs="Times New Roman"/>
          <w:sz w:val="28"/>
          <w:szCs w:val="28"/>
        </w:rPr>
        <w:t xml:space="preserve"> кажущейся </w:t>
      </w:r>
      <w:r w:rsidRPr="0053697F">
        <w:rPr>
          <w:rFonts w:ascii="Times New Roman" w:hAnsi="Times New Roman" w:cs="Times New Roman"/>
          <w:sz w:val="28"/>
          <w:szCs w:val="28"/>
        </w:rPr>
        <w:t xml:space="preserve">энергии активации </w:t>
      </w:r>
      <w:proofErr w:type="spellStart"/>
      <w:r w:rsidRPr="0053697F">
        <w:rPr>
          <w:rFonts w:ascii="Times New Roman" w:hAnsi="Times New Roman" w:cs="Times New Roman"/>
          <w:sz w:val="28"/>
          <w:szCs w:val="28"/>
        </w:rPr>
        <w:t>E</w:t>
      </w:r>
      <w:r w:rsidRPr="0053697F">
        <w:rPr>
          <w:rFonts w:ascii="Times New Roman" w:hAnsi="Times New Roman" w:cs="Times New Roman"/>
          <w:sz w:val="28"/>
          <w:szCs w:val="28"/>
          <w:vertAlign w:val="subscript"/>
        </w:rPr>
        <w:t>a</w:t>
      </w:r>
      <w:proofErr w:type="spellEnd"/>
      <w:r w:rsidR="00EC4502" w:rsidRPr="0053697F">
        <w:rPr>
          <w:rFonts w:ascii="Times New Roman" w:hAnsi="Times New Roman" w:cs="Times New Roman"/>
          <w:sz w:val="28"/>
          <w:szCs w:val="28"/>
        </w:rPr>
        <w:t>, порядка реакции</w:t>
      </w:r>
      <w:r w:rsidR="0056357C" w:rsidRPr="0053697F">
        <w:rPr>
          <w:rFonts w:ascii="Times New Roman" w:hAnsi="Times New Roman" w:cs="Times New Roman"/>
          <w:sz w:val="28"/>
          <w:szCs w:val="28"/>
        </w:rPr>
        <w:t xml:space="preserve"> n</w:t>
      </w:r>
      <w:r w:rsidRPr="0053697F">
        <w:rPr>
          <w:rFonts w:ascii="Times New Roman" w:hAnsi="Times New Roman" w:cs="Times New Roman"/>
          <w:sz w:val="28"/>
          <w:szCs w:val="28"/>
        </w:rPr>
        <w:t>) для процессов, протекающих в гетерогенной системе, сопряжено с определёнными особенностями и трудностями. Это обусловлено тем, что гетерогенные системы состоят как минимум из двух фаз и содержат границу раздела между ними. Наличие этой границы приводит к возникновению дополнительных стадий, связанных с переносом частиц между фазами. Помимо самой химической реакции, к таким стадиям относятся адсорбция, десорбция</w:t>
      </w:r>
      <w:r w:rsidR="00CB3763" w:rsidRPr="0053697F">
        <w:rPr>
          <w:rFonts w:ascii="Times New Roman" w:hAnsi="Times New Roman" w:cs="Times New Roman"/>
          <w:sz w:val="28"/>
          <w:szCs w:val="28"/>
        </w:rPr>
        <w:t xml:space="preserve">, </w:t>
      </w:r>
      <w:r w:rsidRPr="0053697F">
        <w:rPr>
          <w:rFonts w:ascii="Times New Roman" w:hAnsi="Times New Roman" w:cs="Times New Roman"/>
          <w:sz w:val="28"/>
          <w:szCs w:val="28"/>
        </w:rPr>
        <w:t>диффузия на межфазной поверхности</w:t>
      </w:r>
      <w:r w:rsidR="009F15AC" w:rsidRPr="0053697F">
        <w:rPr>
          <w:rFonts w:ascii="Times New Roman" w:hAnsi="Times New Roman" w:cs="Times New Roman"/>
          <w:sz w:val="28"/>
          <w:szCs w:val="28"/>
        </w:rPr>
        <w:t xml:space="preserve"> [10</w:t>
      </w:r>
      <w:r w:rsidR="00FA7DFC">
        <w:rPr>
          <w:rFonts w:ascii="Times New Roman" w:hAnsi="Times New Roman" w:cs="Times New Roman"/>
          <w:sz w:val="28"/>
          <w:szCs w:val="28"/>
        </w:rPr>
        <w:t>9</w:t>
      </w:r>
      <w:r w:rsidR="00D81987">
        <w:rPr>
          <w:rFonts w:ascii="Times New Roman" w:hAnsi="Times New Roman" w:cs="Times New Roman"/>
          <w:sz w:val="28"/>
          <w:szCs w:val="28"/>
        </w:rPr>
        <w:t>, с. 33</w:t>
      </w:r>
      <w:r w:rsidR="009F15AC" w:rsidRPr="0053697F">
        <w:rPr>
          <w:rFonts w:ascii="Times New Roman" w:hAnsi="Times New Roman" w:cs="Times New Roman"/>
          <w:sz w:val="28"/>
          <w:szCs w:val="28"/>
        </w:rPr>
        <w:t>]</w:t>
      </w:r>
      <w:r w:rsidRPr="0053697F">
        <w:rPr>
          <w:rFonts w:ascii="Times New Roman" w:hAnsi="Times New Roman" w:cs="Times New Roman"/>
          <w:sz w:val="28"/>
          <w:szCs w:val="28"/>
        </w:rPr>
        <w:t>.</w:t>
      </w:r>
    </w:p>
    <w:p w14:paraId="3AA5839B" w14:textId="77777777" w:rsidR="00790ADF" w:rsidRDefault="00790ADF" w:rsidP="00790ADF">
      <w:pPr>
        <w:spacing w:after="0" w:line="240" w:lineRule="auto"/>
        <w:ind w:firstLine="567"/>
        <w:jc w:val="both"/>
        <w:rPr>
          <w:rFonts w:ascii="Times New Roman" w:hAnsi="Times New Roman" w:cs="Times New Roman"/>
          <w:sz w:val="28"/>
          <w:szCs w:val="28"/>
        </w:rPr>
      </w:pPr>
    </w:p>
    <w:p w14:paraId="1DA443CB" w14:textId="0C07F2FC" w:rsidR="005D1CF2" w:rsidRPr="00F331F3" w:rsidRDefault="00F331F3" w:rsidP="00F331F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3.8.1 </w:t>
      </w:r>
      <w:r w:rsidR="00E11CAF" w:rsidRPr="00F331F3">
        <w:rPr>
          <w:rFonts w:ascii="Times New Roman" w:hAnsi="Times New Roman" w:cs="Times New Roman"/>
          <w:sz w:val="28"/>
          <w:szCs w:val="28"/>
        </w:rPr>
        <w:t>Определение лимитирующих стадий глицинового выщелачивания халькозина, борнита, халькопирита по м</w:t>
      </w:r>
      <w:r w:rsidR="00682CE2" w:rsidRPr="00F331F3">
        <w:rPr>
          <w:rFonts w:ascii="Times New Roman" w:hAnsi="Times New Roman" w:cs="Times New Roman"/>
          <w:sz w:val="28"/>
          <w:szCs w:val="28"/>
        </w:rPr>
        <w:t>одел</w:t>
      </w:r>
      <w:r w:rsidR="00E11CAF" w:rsidRPr="00F331F3">
        <w:rPr>
          <w:rFonts w:ascii="Times New Roman" w:hAnsi="Times New Roman" w:cs="Times New Roman"/>
          <w:sz w:val="28"/>
          <w:szCs w:val="28"/>
        </w:rPr>
        <w:t>и</w:t>
      </w:r>
      <w:r w:rsidR="00682CE2" w:rsidRPr="00F331F3">
        <w:rPr>
          <w:rFonts w:ascii="Times New Roman" w:hAnsi="Times New Roman" w:cs="Times New Roman"/>
          <w:sz w:val="28"/>
          <w:szCs w:val="28"/>
        </w:rPr>
        <w:t xml:space="preserve"> сжимающегося ядра</w:t>
      </w:r>
    </w:p>
    <w:p w14:paraId="1697705C" w14:textId="77777777" w:rsidR="00663A47" w:rsidRPr="0053697F" w:rsidRDefault="00893DA7" w:rsidP="00663A47">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В данном исследовании для изучения и описания кинетики выщелачивания сульфидных минералов меди в щелочных растворах глицина и пероксида водорода была использована модель сжимающегося ядра (МСЯ, или модель сжимающейся сферы), широко применяемая кинетическая модель для таких гетерогенных процессов между твердыми частицами и жидкими реагентами.</w:t>
      </w:r>
      <w:r w:rsidR="00663A47" w:rsidRPr="0053697F">
        <w:rPr>
          <w:rFonts w:ascii="Times New Roman" w:hAnsi="Times New Roman" w:cs="Times New Roman"/>
          <w:sz w:val="28"/>
          <w:szCs w:val="28"/>
        </w:rPr>
        <w:t xml:space="preserve"> </w:t>
      </w:r>
    </w:p>
    <w:p w14:paraId="0B1694B0" w14:textId="345657CA" w:rsidR="008B2C92" w:rsidRDefault="005D1CF2" w:rsidP="008B2C92">
      <w:pPr>
        <w:spacing w:after="0" w:line="240" w:lineRule="auto"/>
        <w:ind w:firstLine="567"/>
        <w:jc w:val="both"/>
        <w:rPr>
          <w:rFonts w:ascii="Times New Roman" w:hAnsi="Times New Roman" w:cs="Times New Roman"/>
          <w:color w:val="FF0000"/>
          <w:sz w:val="28"/>
          <w:szCs w:val="28"/>
        </w:rPr>
      </w:pPr>
      <w:r w:rsidRPr="0053697F">
        <w:rPr>
          <w:rFonts w:ascii="Times New Roman" w:hAnsi="Times New Roman" w:cs="Times New Roman"/>
          <w:sz w:val="28"/>
          <w:szCs w:val="28"/>
        </w:rPr>
        <w:t>Согласно МСЯ, твердые частицы считаютс</w:t>
      </w:r>
      <w:r w:rsidR="002A5544" w:rsidRPr="0053697F">
        <w:rPr>
          <w:rFonts w:ascii="Times New Roman" w:hAnsi="Times New Roman" w:cs="Times New Roman"/>
          <w:sz w:val="28"/>
          <w:szCs w:val="28"/>
        </w:rPr>
        <w:t>я</w:t>
      </w:r>
      <w:r w:rsidRPr="0053697F">
        <w:rPr>
          <w:rFonts w:ascii="Times New Roman" w:hAnsi="Times New Roman" w:cs="Times New Roman"/>
          <w:sz w:val="28"/>
          <w:szCs w:val="28"/>
        </w:rPr>
        <w:t xml:space="preserve"> сферическими, непористыми и первоначально окружены пленками жидкости, а массоперенос происходит между твердыми частицами и растворами в основной массе, также исходные твердые частицы постепенно уменьшаются в размерах</w:t>
      </w:r>
      <w:r w:rsidR="00CD5612" w:rsidRPr="0053697F">
        <w:rPr>
          <w:rFonts w:ascii="Times New Roman" w:hAnsi="Times New Roman" w:cs="Times New Roman"/>
          <w:sz w:val="28"/>
          <w:szCs w:val="28"/>
        </w:rPr>
        <w:t>, сжимаясь к центру</w:t>
      </w:r>
      <w:r w:rsidRPr="0053697F">
        <w:rPr>
          <w:rFonts w:ascii="Times New Roman" w:hAnsi="Times New Roman" w:cs="Times New Roman"/>
          <w:sz w:val="28"/>
          <w:szCs w:val="28"/>
        </w:rPr>
        <w:t>, а на их поверхности формируется слой нового инертного продукта.</w:t>
      </w:r>
      <w:r w:rsidR="00CD5612" w:rsidRPr="0053697F">
        <w:rPr>
          <w:rFonts w:ascii="Times New Roman" w:hAnsi="Times New Roman" w:cs="Times New Roman"/>
          <w:sz w:val="28"/>
          <w:szCs w:val="28"/>
        </w:rPr>
        <w:t xml:space="preserve"> Чем глубже проникает реагент, тем толще пористый слой твердого продукта, окружающего ядро, в котором все еще остаются выщелачиваемые элементы.</w:t>
      </w:r>
      <w:r w:rsidR="008B2C92">
        <w:rPr>
          <w:rFonts w:ascii="Times New Roman" w:hAnsi="Times New Roman" w:cs="Times New Roman"/>
          <w:color w:val="FF0000"/>
          <w:sz w:val="28"/>
          <w:szCs w:val="28"/>
        </w:rPr>
        <w:t xml:space="preserve"> </w:t>
      </w:r>
      <w:r w:rsidR="008B2C92" w:rsidRPr="00A016D8">
        <w:rPr>
          <w:rFonts w:ascii="Times New Roman" w:hAnsi="Times New Roman" w:cs="Times New Roman"/>
          <w:sz w:val="28"/>
          <w:szCs w:val="28"/>
        </w:rPr>
        <w:t>Впервые модель была предложена</w:t>
      </w:r>
      <w:r w:rsidR="008B2C92" w:rsidRPr="008B2C92">
        <w:rPr>
          <w:rFonts w:ascii="Times New Roman" w:hAnsi="Times New Roman" w:cs="Times New Roman"/>
          <w:sz w:val="28"/>
          <w:szCs w:val="28"/>
        </w:rPr>
        <w:t xml:space="preserve"> </w:t>
      </w:r>
      <w:r w:rsidR="008B2C92" w:rsidRPr="008B2C92">
        <w:rPr>
          <w:rFonts w:ascii="Times New Roman" w:hAnsi="Times New Roman" w:cs="Times New Roman"/>
          <w:sz w:val="28"/>
          <w:szCs w:val="28"/>
          <w:lang w:val="en-US"/>
        </w:rPr>
        <w:t>Yagi</w:t>
      </w:r>
      <w:r w:rsidR="008B2C92" w:rsidRPr="008B2C92">
        <w:rPr>
          <w:rFonts w:ascii="Times New Roman" w:hAnsi="Times New Roman" w:cs="Times New Roman"/>
          <w:sz w:val="28"/>
          <w:szCs w:val="28"/>
        </w:rPr>
        <w:t xml:space="preserve"> </w:t>
      </w:r>
      <w:r w:rsidR="008B2C92" w:rsidRPr="008B2C92">
        <w:rPr>
          <w:rFonts w:ascii="Times New Roman" w:hAnsi="Times New Roman" w:cs="Times New Roman"/>
          <w:sz w:val="28"/>
          <w:szCs w:val="28"/>
          <w:lang w:val="en-US"/>
        </w:rPr>
        <w:t>and</w:t>
      </w:r>
      <w:r w:rsidR="008B2C92" w:rsidRPr="008B2C92">
        <w:rPr>
          <w:rFonts w:ascii="Times New Roman" w:hAnsi="Times New Roman" w:cs="Times New Roman"/>
          <w:sz w:val="28"/>
          <w:szCs w:val="28"/>
        </w:rPr>
        <w:t xml:space="preserve"> </w:t>
      </w:r>
      <w:r w:rsidR="008B2C92" w:rsidRPr="008B2C92">
        <w:rPr>
          <w:rFonts w:ascii="Times New Roman" w:hAnsi="Times New Roman" w:cs="Times New Roman"/>
          <w:sz w:val="28"/>
          <w:szCs w:val="28"/>
          <w:lang w:val="en-US"/>
        </w:rPr>
        <w:t>Kunii</w:t>
      </w:r>
      <w:r w:rsidR="008B2C92" w:rsidRPr="008B2C92">
        <w:rPr>
          <w:rFonts w:ascii="Times New Roman" w:hAnsi="Times New Roman" w:cs="Times New Roman"/>
          <w:sz w:val="28"/>
          <w:szCs w:val="28"/>
        </w:rPr>
        <w:t xml:space="preserve"> </w:t>
      </w:r>
      <w:r w:rsidR="008B2C92" w:rsidRPr="00A016D8">
        <w:rPr>
          <w:rFonts w:ascii="Times New Roman" w:hAnsi="Times New Roman" w:cs="Times New Roman"/>
          <w:sz w:val="28"/>
          <w:szCs w:val="28"/>
        </w:rPr>
        <w:t>в 1955 году</w:t>
      </w:r>
      <w:r w:rsidR="008B2C92" w:rsidRPr="008B2C92">
        <w:rPr>
          <w:rFonts w:ascii="Times New Roman" w:hAnsi="Times New Roman" w:cs="Times New Roman"/>
          <w:sz w:val="28"/>
          <w:szCs w:val="28"/>
        </w:rPr>
        <w:t>, с</w:t>
      </w:r>
      <w:r w:rsidR="008B2C92" w:rsidRPr="00A016D8">
        <w:rPr>
          <w:rFonts w:ascii="Times New Roman" w:hAnsi="Times New Roman" w:cs="Times New Roman"/>
          <w:sz w:val="28"/>
          <w:szCs w:val="28"/>
        </w:rPr>
        <w:t>огласно их представлению, выщелачивание частиц постоянного размера включает пять последовательных стадий [100, с. 266]:</w:t>
      </w:r>
    </w:p>
    <w:p w14:paraId="6DBDD279" w14:textId="77777777" w:rsidR="008B2C92" w:rsidRDefault="008B2C92" w:rsidP="008B2C92">
      <w:pPr>
        <w:spacing w:after="0" w:line="240" w:lineRule="auto"/>
        <w:ind w:firstLine="567"/>
        <w:jc w:val="both"/>
        <w:rPr>
          <w:rFonts w:ascii="Times New Roman" w:hAnsi="Times New Roman" w:cs="Times New Roman"/>
          <w:sz w:val="28"/>
          <w:szCs w:val="28"/>
        </w:rPr>
      </w:pPr>
      <w:r w:rsidRPr="008B2C92">
        <w:rPr>
          <w:rFonts w:ascii="Times New Roman" w:hAnsi="Times New Roman" w:cs="Times New Roman"/>
          <w:sz w:val="28"/>
          <w:szCs w:val="28"/>
        </w:rPr>
        <w:t>– Д</w:t>
      </w:r>
      <w:r w:rsidRPr="00A016D8">
        <w:rPr>
          <w:rFonts w:ascii="Times New Roman" w:hAnsi="Times New Roman" w:cs="Times New Roman"/>
          <w:sz w:val="28"/>
          <w:szCs w:val="28"/>
        </w:rPr>
        <w:t>иффузия реагирующего вещества «А» через жидкую пленку, окружающую частицу,</w:t>
      </w:r>
      <w:r w:rsidRPr="008B2C92">
        <w:rPr>
          <w:rFonts w:ascii="Times New Roman" w:hAnsi="Times New Roman" w:cs="Times New Roman"/>
          <w:sz w:val="28"/>
          <w:szCs w:val="28"/>
        </w:rPr>
        <w:t xml:space="preserve"> </w:t>
      </w:r>
      <w:r w:rsidR="00682CE2" w:rsidRPr="008B2C92">
        <w:rPr>
          <w:rFonts w:ascii="Times New Roman" w:hAnsi="Times New Roman" w:cs="Times New Roman"/>
          <w:sz w:val="28"/>
          <w:szCs w:val="28"/>
        </w:rPr>
        <w:t>к поверхности твердого тела</w:t>
      </w:r>
      <w:r w:rsidR="002B033F" w:rsidRPr="008B2C92">
        <w:rPr>
          <w:rFonts w:ascii="Times New Roman" w:hAnsi="Times New Roman" w:cs="Times New Roman"/>
          <w:sz w:val="28"/>
          <w:szCs w:val="28"/>
        </w:rPr>
        <w:t xml:space="preserve"> (</w:t>
      </w:r>
      <w:proofErr w:type="spellStart"/>
      <w:r w:rsidR="00442DA7" w:rsidRPr="008B2C92">
        <w:rPr>
          <w:rFonts w:ascii="Times New Roman" w:hAnsi="Times New Roman" w:cs="Times New Roman"/>
          <w:sz w:val="28"/>
          <w:szCs w:val="28"/>
        </w:rPr>
        <w:t>внешнедиффузионная</w:t>
      </w:r>
      <w:proofErr w:type="spellEnd"/>
      <w:r w:rsidR="00442DA7" w:rsidRPr="008B2C92">
        <w:rPr>
          <w:rFonts w:ascii="Times New Roman" w:hAnsi="Times New Roman" w:cs="Times New Roman"/>
          <w:sz w:val="28"/>
          <w:szCs w:val="28"/>
        </w:rPr>
        <w:t xml:space="preserve"> область</w:t>
      </w:r>
      <w:r w:rsidR="002B033F" w:rsidRPr="008B2C92">
        <w:rPr>
          <w:rFonts w:ascii="Times New Roman" w:hAnsi="Times New Roman" w:cs="Times New Roman"/>
          <w:sz w:val="28"/>
          <w:szCs w:val="28"/>
        </w:rPr>
        <w:t>)</w:t>
      </w:r>
      <w:r w:rsidR="00682CE2" w:rsidRPr="008B2C92">
        <w:rPr>
          <w:rFonts w:ascii="Times New Roman" w:hAnsi="Times New Roman" w:cs="Times New Roman"/>
          <w:sz w:val="28"/>
          <w:szCs w:val="28"/>
        </w:rPr>
        <w:t>;</w:t>
      </w:r>
    </w:p>
    <w:p w14:paraId="732057A5" w14:textId="4E9CBAF9" w:rsidR="003B0940" w:rsidRPr="0053697F" w:rsidRDefault="003B0940" w:rsidP="008B2C92">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lastRenderedPageBreak/>
        <w:t xml:space="preserve">– </w:t>
      </w:r>
      <w:r w:rsidR="00682CE2" w:rsidRPr="0053697F">
        <w:rPr>
          <w:rFonts w:ascii="Times New Roman" w:hAnsi="Times New Roman" w:cs="Times New Roman"/>
          <w:sz w:val="28"/>
          <w:szCs w:val="28"/>
        </w:rPr>
        <w:t>Проникновение и диффузия реактива «А» через зольную пленку</w:t>
      </w:r>
      <w:r w:rsidR="002A4476" w:rsidRPr="0053697F">
        <w:rPr>
          <w:rFonts w:ascii="Times New Roman" w:hAnsi="Times New Roman" w:cs="Times New Roman"/>
          <w:sz w:val="28"/>
          <w:szCs w:val="28"/>
        </w:rPr>
        <w:t xml:space="preserve"> (</w:t>
      </w:r>
      <w:r w:rsidR="008D2636" w:rsidRPr="0053697F">
        <w:rPr>
          <w:rFonts w:ascii="Times New Roman" w:hAnsi="Times New Roman" w:cs="Times New Roman"/>
          <w:sz w:val="28"/>
          <w:szCs w:val="28"/>
        </w:rPr>
        <w:t xml:space="preserve">тонкий инертный </w:t>
      </w:r>
      <w:r w:rsidR="002A4476" w:rsidRPr="0053697F">
        <w:rPr>
          <w:rFonts w:ascii="Times New Roman" w:hAnsi="Times New Roman" w:cs="Times New Roman"/>
          <w:sz w:val="28"/>
          <w:szCs w:val="28"/>
        </w:rPr>
        <w:t>слой продукта)</w:t>
      </w:r>
      <w:r w:rsidR="00682CE2" w:rsidRPr="0053697F">
        <w:rPr>
          <w:rFonts w:ascii="Times New Roman" w:hAnsi="Times New Roman" w:cs="Times New Roman"/>
          <w:sz w:val="28"/>
          <w:szCs w:val="28"/>
        </w:rPr>
        <w:t xml:space="preserve"> к поверхности непрореагировавшего ядра</w:t>
      </w:r>
      <w:r w:rsidR="00442DA7">
        <w:rPr>
          <w:rFonts w:ascii="Times New Roman" w:hAnsi="Times New Roman" w:cs="Times New Roman"/>
          <w:sz w:val="28"/>
          <w:szCs w:val="28"/>
        </w:rPr>
        <w:t xml:space="preserve"> (</w:t>
      </w:r>
      <w:proofErr w:type="spellStart"/>
      <w:r w:rsidR="00442DA7" w:rsidRPr="0053697F">
        <w:rPr>
          <w:rFonts w:ascii="Times New Roman" w:hAnsi="Times New Roman" w:cs="Times New Roman"/>
          <w:sz w:val="28"/>
          <w:szCs w:val="28"/>
        </w:rPr>
        <w:t>внутридиффузионная</w:t>
      </w:r>
      <w:proofErr w:type="spellEnd"/>
      <w:r w:rsidR="00442DA7" w:rsidRPr="0053697F">
        <w:rPr>
          <w:rFonts w:ascii="Times New Roman" w:hAnsi="Times New Roman" w:cs="Times New Roman"/>
          <w:sz w:val="28"/>
          <w:szCs w:val="28"/>
        </w:rPr>
        <w:t xml:space="preserve"> область</w:t>
      </w:r>
      <w:r w:rsidR="00442DA7">
        <w:rPr>
          <w:rFonts w:ascii="Times New Roman" w:hAnsi="Times New Roman" w:cs="Times New Roman"/>
          <w:sz w:val="28"/>
          <w:szCs w:val="28"/>
        </w:rPr>
        <w:t>)</w:t>
      </w:r>
      <w:r w:rsidR="00682CE2" w:rsidRPr="0053697F">
        <w:rPr>
          <w:rFonts w:ascii="Times New Roman" w:hAnsi="Times New Roman" w:cs="Times New Roman"/>
          <w:sz w:val="28"/>
          <w:szCs w:val="28"/>
        </w:rPr>
        <w:t>;</w:t>
      </w:r>
    </w:p>
    <w:p w14:paraId="3FDAB7BD" w14:textId="72A444FF" w:rsidR="003B0940" w:rsidRPr="0053697F" w:rsidRDefault="003B0940" w:rsidP="003B0940">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 </w:t>
      </w:r>
      <w:r w:rsidR="002B033F" w:rsidRPr="0053697F">
        <w:rPr>
          <w:rFonts w:ascii="Times New Roman" w:hAnsi="Times New Roman" w:cs="Times New Roman"/>
          <w:sz w:val="28"/>
          <w:szCs w:val="28"/>
        </w:rPr>
        <w:t>Химическая р</w:t>
      </w:r>
      <w:r w:rsidR="00682CE2" w:rsidRPr="0053697F">
        <w:rPr>
          <w:rFonts w:ascii="Times New Roman" w:hAnsi="Times New Roman" w:cs="Times New Roman"/>
          <w:sz w:val="28"/>
          <w:szCs w:val="28"/>
        </w:rPr>
        <w:t>еакция на поверхности между твердым телом и реактивом «А»</w:t>
      </w:r>
      <w:r w:rsidR="00591E54">
        <w:rPr>
          <w:rFonts w:ascii="Times New Roman" w:hAnsi="Times New Roman" w:cs="Times New Roman"/>
          <w:sz w:val="28"/>
          <w:szCs w:val="28"/>
        </w:rPr>
        <w:t xml:space="preserve"> (</w:t>
      </w:r>
      <w:r w:rsidR="00591E54" w:rsidRPr="0053697F">
        <w:rPr>
          <w:rFonts w:ascii="Times New Roman" w:hAnsi="Times New Roman" w:cs="Times New Roman"/>
          <w:sz w:val="28"/>
          <w:szCs w:val="28"/>
        </w:rPr>
        <w:t>кинетическая область</w:t>
      </w:r>
      <w:r w:rsidR="00591E54">
        <w:rPr>
          <w:rFonts w:ascii="Times New Roman" w:hAnsi="Times New Roman" w:cs="Times New Roman"/>
          <w:sz w:val="28"/>
          <w:szCs w:val="28"/>
        </w:rPr>
        <w:t>)</w:t>
      </w:r>
      <w:r w:rsidR="00682CE2" w:rsidRPr="0053697F">
        <w:rPr>
          <w:rFonts w:ascii="Times New Roman" w:hAnsi="Times New Roman" w:cs="Times New Roman"/>
          <w:sz w:val="28"/>
          <w:szCs w:val="28"/>
        </w:rPr>
        <w:t>;</w:t>
      </w:r>
    </w:p>
    <w:p w14:paraId="6540992F" w14:textId="50F4BDBC" w:rsidR="001458AE" w:rsidRPr="007C0105" w:rsidRDefault="003B0940" w:rsidP="007C0105">
      <w:pPr>
        <w:spacing w:after="0" w:line="240" w:lineRule="auto"/>
        <w:ind w:firstLine="567"/>
        <w:jc w:val="both"/>
        <w:rPr>
          <w:rFonts w:ascii="Times New Roman" w:hAnsi="Times New Roman" w:cs="Times New Roman"/>
          <w:sz w:val="28"/>
          <w:szCs w:val="28"/>
        </w:rPr>
      </w:pPr>
      <w:r w:rsidRPr="001458AE">
        <w:rPr>
          <w:rFonts w:ascii="Times New Roman" w:hAnsi="Times New Roman" w:cs="Times New Roman"/>
          <w:sz w:val="28"/>
          <w:szCs w:val="28"/>
        </w:rPr>
        <w:t xml:space="preserve">– </w:t>
      </w:r>
      <w:r w:rsidR="00682CE2" w:rsidRPr="001458AE">
        <w:rPr>
          <w:rFonts w:ascii="Times New Roman" w:hAnsi="Times New Roman" w:cs="Times New Roman"/>
          <w:sz w:val="28"/>
          <w:szCs w:val="28"/>
        </w:rPr>
        <w:t xml:space="preserve">Диффузия </w:t>
      </w:r>
      <w:r w:rsidR="002A4476" w:rsidRPr="001458AE">
        <w:rPr>
          <w:rFonts w:ascii="Times New Roman" w:hAnsi="Times New Roman" w:cs="Times New Roman"/>
          <w:sz w:val="28"/>
          <w:szCs w:val="28"/>
        </w:rPr>
        <w:t>жидких или газо</w:t>
      </w:r>
      <w:r w:rsidR="001458AE" w:rsidRPr="001458AE">
        <w:rPr>
          <w:rFonts w:ascii="Times New Roman" w:hAnsi="Times New Roman" w:cs="Times New Roman"/>
          <w:sz w:val="28"/>
          <w:szCs w:val="28"/>
        </w:rPr>
        <w:t>образных</w:t>
      </w:r>
      <w:r w:rsidR="002A4476" w:rsidRPr="001458AE">
        <w:rPr>
          <w:rFonts w:ascii="Times New Roman" w:hAnsi="Times New Roman" w:cs="Times New Roman"/>
          <w:sz w:val="28"/>
          <w:szCs w:val="28"/>
        </w:rPr>
        <w:t xml:space="preserve"> </w:t>
      </w:r>
      <w:r w:rsidR="00682CE2" w:rsidRPr="001458AE">
        <w:rPr>
          <w:rFonts w:ascii="Times New Roman" w:hAnsi="Times New Roman" w:cs="Times New Roman"/>
          <w:sz w:val="28"/>
          <w:szCs w:val="28"/>
        </w:rPr>
        <w:t>продуктов через</w:t>
      </w:r>
      <w:r w:rsidR="001458AE" w:rsidRPr="001458AE">
        <w:rPr>
          <w:rFonts w:ascii="Times New Roman" w:hAnsi="Times New Roman" w:cs="Times New Roman"/>
          <w:sz w:val="28"/>
          <w:szCs w:val="28"/>
        </w:rPr>
        <w:t xml:space="preserve"> </w:t>
      </w:r>
      <w:r w:rsidR="002A4476" w:rsidRPr="001458AE">
        <w:rPr>
          <w:rFonts w:ascii="Times New Roman" w:hAnsi="Times New Roman" w:cs="Times New Roman"/>
          <w:sz w:val="28"/>
          <w:szCs w:val="28"/>
        </w:rPr>
        <w:t>инертный слой продукта</w:t>
      </w:r>
      <w:r w:rsidR="00442DA7" w:rsidRPr="001458AE">
        <w:rPr>
          <w:rFonts w:ascii="Times New Roman" w:hAnsi="Times New Roman" w:cs="Times New Roman"/>
          <w:sz w:val="28"/>
          <w:szCs w:val="28"/>
        </w:rPr>
        <w:t xml:space="preserve"> реакции</w:t>
      </w:r>
      <w:r w:rsidR="001458AE" w:rsidRPr="001458AE">
        <w:rPr>
          <w:rFonts w:ascii="Times New Roman" w:hAnsi="Times New Roman" w:cs="Times New Roman"/>
          <w:sz w:val="28"/>
          <w:szCs w:val="28"/>
        </w:rPr>
        <w:t xml:space="preserve"> (золы) </w:t>
      </w:r>
      <w:r w:rsidR="00682CE2" w:rsidRPr="001458AE">
        <w:rPr>
          <w:rFonts w:ascii="Times New Roman" w:hAnsi="Times New Roman" w:cs="Times New Roman"/>
          <w:sz w:val="28"/>
          <w:szCs w:val="28"/>
        </w:rPr>
        <w:t>обратно на внешнюю поверхность твердого тела</w:t>
      </w:r>
      <w:r w:rsidR="00442DA7" w:rsidRPr="001458AE">
        <w:rPr>
          <w:rFonts w:ascii="Times New Roman" w:hAnsi="Times New Roman" w:cs="Times New Roman"/>
          <w:sz w:val="28"/>
          <w:szCs w:val="28"/>
        </w:rPr>
        <w:t xml:space="preserve"> (</w:t>
      </w:r>
      <w:proofErr w:type="spellStart"/>
      <w:r w:rsidR="00442DA7" w:rsidRPr="007C0105">
        <w:rPr>
          <w:rFonts w:ascii="Times New Roman" w:hAnsi="Times New Roman" w:cs="Times New Roman"/>
          <w:sz w:val="28"/>
          <w:szCs w:val="28"/>
        </w:rPr>
        <w:t>внутридиффузионная</w:t>
      </w:r>
      <w:proofErr w:type="spellEnd"/>
      <w:r w:rsidR="00442DA7" w:rsidRPr="007C0105">
        <w:rPr>
          <w:rFonts w:ascii="Times New Roman" w:hAnsi="Times New Roman" w:cs="Times New Roman"/>
          <w:sz w:val="28"/>
          <w:szCs w:val="28"/>
        </w:rPr>
        <w:t xml:space="preserve"> область)</w:t>
      </w:r>
      <w:r w:rsidR="00682CE2" w:rsidRPr="007C0105">
        <w:rPr>
          <w:rFonts w:ascii="Times New Roman" w:hAnsi="Times New Roman" w:cs="Times New Roman"/>
          <w:sz w:val="28"/>
          <w:szCs w:val="28"/>
        </w:rPr>
        <w:t>;</w:t>
      </w:r>
    </w:p>
    <w:p w14:paraId="6250F4EA" w14:textId="25A92A80" w:rsidR="007C0105" w:rsidRPr="004D3310" w:rsidRDefault="003B0940" w:rsidP="004D3310">
      <w:pPr>
        <w:spacing w:after="0" w:line="240" w:lineRule="auto"/>
        <w:ind w:firstLine="567"/>
        <w:jc w:val="both"/>
        <w:rPr>
          <w:rFonts w:ascii="Times New Roman" w:hAnsi="Times New Roman" w:cs="Times New Roman"/>
          <w:sz w:val="28"/>
          <w:szCs w:val="28"/>
        </w:rPr>
      </w:pPr>
      <w:r w:rsidRPr="007C0105">
        <w:rPr>
          <w:rFonts w:ascii="Times New Roman" w:hAnsi="Times New Roman" w:cs="Times New Roman"/>
          <w:sz w:val="28"/>
          <w:szCs w:val="28"/>
        </w:rPr>
        <w:t xml:space="preserve">– </w:t>
      </w:r>
      <w:r w:rsidR="00682CE2" w:rsidRPr="007C0105">
        <w:rPr>
          <w:rFonts w:ascii="Times New Roman" w:hAnsi="Times New Roman" w:cs="Times New Roman"/>
          <w:sz w:val="28"/>
          <w:szCs w:val="28"/>
        </w:rPr>
        <w:t>Диффузия продуктов</w:t>
      </w:r>
      <w:r w:rsidR="007C0105" w:rsidRPr="007C0105">
        <w:rPr>
          <w:rFonts w:ascii="Times New Roman" w:hAnsi="Times New Roman" w:cs="Times New Roman"/>
          <w:sz w:val="28"/>
          <w:szCs w:val="28"/>
        </w:rPr>
        <w:t xml:space="preserve"> реакции</w:t>
      </w:r>
      <w:r w:rsidR="00682CE2" w:rsidRPr="007C0105">
        <w:rPr>
          <w:rFonts w:ascii="Times New Roman" w:hAnsi="Times New Roman" w:cs="Times New Roman"/>
          <w:sz w:val="28"/>
          <w:szCs w:val="28"/>
        </w:rPr>
        <w:t xml:space="preserve"> через</w:t>
      </w:r>
      <w:r w:rsidR="007C0105" w:rsidRPr="007C0105">
        <w:rPr>
          <w:rFonts w:ascii="Times New Roman" w:hAnsi="Times New Roman" w:cs="Times New Roman"/>
          <w:sz w:val="28"/>
          <w:szCs w:val="28"/>
        </w:rPr>
        <w:t xml:space="preserve"> внешнюю </w:t>
      </w:r>
      <w:r w:rsidR="002A4476" w:rsidRPr="007C0105">
        <w:rPr>
          <w:rFonts w:ascii="Times New Roman" w:hAnsi="Times New Roman" w:cs="Times New Roman"/>
          <w:sz w:val="28"/>
          <w:szCs w:val="28"/>
        </w:rPr>
        <w:t>жидкую</w:t>
      </w:r>
      <w:r w:rsidR="007C0105" w:rsidRPr="007C0105">
        <w:rPr>
          <w:rFonts w:ascii="Times New Roman" w:hAnsi="Times New Roman" w:cs="Times New Roman"/>
          <w:sz w:val="28"/>
          <w:szCs w:val="28"/>
        </w:rPr>
        <w:t xml:space="preserve"> или газовую</w:t>
      </w:r>
      <w:r w:rsidR="00682CE2" w:rsidRPr="007C0105">
        <w:rPr>
          <w:rFonts w:ascii="Times New Roman" w:hAnsi="Times New Roman" w:cs="Times New Roman"/>
          <w:sz w:val="28"/>
          <w:szCs w:val="28"/>
        </w:rPr>
        <w:t xml:space="preserve"> пленку обратно</w:t>
      </w:r>
      <w:r w:rsidR="007C0105" w:rsidRPr="007C0105">
        <w:rPr>
          <w:rFonts w:ascii="Times New Roman" w:hAnsi="Times New Roman" w:cs="Times New Roman"/>
          <w:sz w:val="28"/>
          <w:szCs w:val="28"/>
        </w:rPr>
        <w:t xml:space="preserve"> в объем </w:t>
      </w:r>
      <w:r w:rsidR="002A4476" w:rsidRPr="007C0105">
        <w:rPr>
          <w:rFonts w:ascii="Times New Roman" w:hAnsi="Times New Roman" w:cs="Times New Roman"/>
          <w:sz w:val="28"/>
          <w:szCs w:val="28"/>
        </w:rPr>
        <w:t>раствор</w:t>
      </w:r>
      <w:r w:rsidR="007C0105" w:rsidRPr="007C0105">
        <w:rPr>
          <w:rFonts w:ascii="Times New Roman" w:hAnsi="Times New Roman" w:cs="Times New Roman"/>
          <w:sz w:val="28"/>
          <w:szCs w:val="28"/>
        </w:rPr>
        <w:t>а</w:t>
      </w:r>
      <w:r w:rsidR="00902BBF" w:rsidRPr="007C0105">
        <w:rPr>
          <w:rFonts w:ascii="Times New Roman" w:hAnsi="Times New Roman" w:cs="Times New Roman"/>
          <w:sz w:val="28"/>
          <w:szCs w:val="28"/>
        </w:rPr>
        <w:t xml:space="preserve"> (</w:t>
      </w:r>
      <w:proofErr w:type="spellStart"/>
      <w:r w:rsidR="00902BBF" w:rsidRPr="007C0105">
        <w:rPr>
          <w:rFonts w:ascii="Times New Roman" w:hAnsi="Times New Roman" w:cs="Times New Roman"/>
          <w:sz w:val="28"/>
          <w:szCs w:val="28"/>
        </w:rPr>
        <w:t>внешнедиффузионная</w:t>
      </w:r>
      <w:proofErr w:type="spellEnd"/>
      <w:r w:rsidR="00902BBF" w:rsidRPr="007C0105">
        <w:rPr>
          <w:rFonts w:ascii="Times New Roman" w:hAnsi="Times New Roman" w:cs="Times New Roman"/>
          <w:sz w:val="28"/>
          <w:szCs w:val="28"/>
        </w:rPr>
        <w:t xml:space="preserve"> область)</w:t>
      </w:r>
      <w:r w:rsidR="00682CE2" w:rsidRPr="007C0105">
        <w:rPr>
          <w:rFonts w:ascii="Times New Roman" w:hAnsi="Times New Roman" w:cs="Times New Roman"/>
          <w:sz w:val="28"/>
          <w:szCs w:val="28"/>
        </w:rPr>
        <w:t>.</w:t>
      </w:r>
    </w:p>
    <w:p w14:paraId="119279B1" w14:textId="0DBFDC84" w:rsidR="001458AE" w:rsidRPr="003E5C56" w:rsidRDefault="004D3310" w:rsidP="003E5C56">
      <w:pPr>
        <w:spacing w:after="0" w:line="240" w:lineRule="auto"/>
        <w:ind w:firstLine="567"/>
        <w:jc w:val="both"/>
        <w:rPr>
          <w:rFonts w:ascii="Times New Roman" w:hAnsi="Times New Roman" w:cs="Times New Roman"/>
          <w:sz w:val="28"/>
          <w:szCs w:val="28"/>
        </w:rPr>
      </w:pPr>
      <w:r w:rsidRPr="001458AE">
        <w:rPr>
          <w:rFonts w:ascii="Times New Roman" w:hAnsi="Times New Roman" w:cs="Times New Roman"/>
          <w:sz w:val="28"/>
          <w:szCs w:val="28"/>
        </w:rPr>
        <w:t>Следует отметить, что в ряде процессов отдельные стадии могут не проявляться и, соответственно, не вносить вклад в общее сопротивление реакции.</w:t>
      </w:r>
      <w:r w:rsidR="0066716F">
        <w:rPr>
          <w:rFonts w:ascii="Times New Roman" w:hAnsi="Times New Roman" w:cs="Times New Roman"/>
          <w:sz w:val="28"/>
          <w:szCs w:val="28"/>
        </w:rPr>
        <w:t xml:space="preserve"> </w:t>
      </w:r>
      <w:r w:rsidR="0066716F" w:rsidRPr="001458AE">
        <w:rPr>
          <w:rFonts w:ascii="Times New Roman" w:hAnsi="Times New Roman" w:cs="Times New Roman"/>
          <w:sz w:val="28"/>
          <w:szCs w:val="28"/>
        </w:rPr>
        <w:t>Каждая стадия характеризуется определённым уровнем сопротивления, однако наиболее медленная из них становится лимитирующей, то есть определяющей общую скорость процесса.</w:t>
      </w:r>
      <w:r w:rsidR="005803AA">
        <w:rPr>
          <w:rFonts w:ascii="Times New Roman" w:hAnsi="Times New Roman" w:cs="Times New Roman"/>
          <w:sz w:val="28"/>
          <w:szCs w:val="28"/>
        </w:rPr>
        <w:t xml:space="preserve"> </w:t>
      </w:r>
      <w:r w:rsidR="005803AA" w:rsidRPr="001458AE">
        <w:rPr>
          <w:rFonts w:ascii="Times New Roman" w:hAnsi="Times New Roman" w:cs="Times New Roman"/>
          <w:sz w:val="28"/>
          <w:szCs w:val="28"/>
        </w:rPr>
        <w:t>Если такая ступень связана с диффузионным переносом (этапы 1 и 2), говорят о диффузионном контроле. При замедлении на стадии взаимодействия реагента с твердой поверхностью процесс считается химически контролируемым.</w:t>
      </w:r>
      <w:r w:rsidR="007A642A">
        <w:rPr>
          <w:rFonts w:ascii="Times New Roman" w:hAnsi="Times New Roman" w:cs="Times New Roman"/>
          <w:sz w:val="28"/>
          <w:szCs w:val="28"/>
        </w:rPr>
        <w:t xml:space="preserve"> </w:t>
      </w:r>
      <w:r w:rsidR="001458AE" w:rsidRPr="001458AE">
        <w:rPr>
          <w:rFonts w:ascii="Times New Roman" w:hAnsi="Times New Roman" w:cs="Times New Roman"/>
          <w:sz w:val="28"/>
          <w:szCs w:val="28"/>
        </w:rPr>
        <w:t xml:space="preserve">В случае, когда </w:t>
      </w:r>
      <w:r w:rsidR="007A642A" w:rsidRPr="007A642A">
        <w:rPr>
          <w:rFonts w:ascii="Times New Roman" w:hAnsi="Times New Roman" w:cs="Times New Roman"/>
          <w:sz w:val="28"/>
          <w:szCs w:val="28"/>
        </w:rPr>
        <w:t xml:space="preserve">образующиеся </w:t>
      </w:r>
      <w:r w:rsidR="001458AE" w:rsidRPr="001458AE">
        <w:rPr>
          <w:rFonts w:ascii="Times New Roman" w:hAnsi="Times New Roman" w:cs="Times New Roman"/>
          <w:sz w:val="28"/>
          <w:szCs w:val="28"/>
        </w:rPr>
        <w:t xml:space="preserve">продукты реакции накапливаются </w:t>
      </w:r>
      <w:r w:rsidR="007A642A" w:rsidRPr="007A642A">
        <w:rPr>
          <w:rFonts w:ascii="Times New Roman" w:hAnsi="Times New Roman" w:cs="Times New Roman"/>
          <w:sz w:val="28"/>
          <w:szCs w:val="28"/>
        </w:rPr>
        <w:t xml:space="preserve">на поверхности </w:t>
      </w:r>
      <w:r w:rsidR="001458AE" w:rsidRPr="001458AE">
        <w:rPr>
          <w:rFonts w:ascii="Times New Roman" w:hAnsi="Times New Roman" w:cs="Times New Roman"/>
          <w:sz w:val="28"/>
          <w:szCs w:val="28"/>
        </w:rPr>
        <w:t>твердой фазы вследствие</w:t>
      </w:r>
      <w:r w:rsidR="007A642A" w:rsidRPr="007A642A">
        <w:rPr>
          <w:rFonts w:ascii="Times New Roman" w:hAnsi="Times New Roman" w:cs="Times New Roman"/>
          <w:sz w:val="28"/>
          <w:szCs w:val="28"/>
        </w:rPr>
        <w:t xml:space="preserve"> </w:t>
      </w:r>
      <w:r w:rsidR="001458AE" w:rsidRPr="001458AE">
        <w:rPr>
          <w:rFonts w:ascii="Times New Roman" w:hAnsi="Times New Roman" w:cs="Times New Roman"/>
          <w:sz w:val="28"/>
          <w:szCs w:val="28"/>
        </w:rPr>
        <w:t>затруднённо</w:t>
      </w:r>
      <w:r w:rsidR="007A642A" w:rsidRPr="007A642A">
        <w:rPr>
          <w:rFonts w:ascii="Times New Roman" w:hAnsi="Times New Roman" w:cs="Times New Roman"/>
          <w:sz w:val="28"/>
          <w:szCs w:val="28"/>
        </w:rPr>
        <w:t>й диффузии с поверхности</w:t>
      </w:r>
      <w:r w:rsidR="001458AE" w:rsidRPr="001458AE">
        <w:rPr>
          <w:rFonts w:ascii="Times New Roman" w:hAnsi="Times New Roman" w:cs="Times New Roman"/>
          <w:sz w:val="28"/>
          <w:szCs w:val="28"/>
        </w:rPr>
        <w:t>, реакция рассматривается как контролируемая диффузией</w:t>
      </w:r>
      <w:r w:rsidR="007A642A" w:rsidRPr="007A642A">
        <w:rPr>
          <w:rFonts w:ascii="Times New Roman" w:hAnsi="Times New Roman" w:cs="Times New Roman"/>
          <w:sz w:val="28"/>
          <w:szCs w:val="28"/>
        </w:rPr>
        <w:t xml:space="preserve"> слоя </w:t>
      </w:r>
      <w:r w:rsidR="001458AE" w:rsidRPr="001458AE">
        <w:rPr>
          <w:rFonts w:ascii="Times New Roman" w:hAnsi="Times New Roman" w:cs="Times New Roman"/>
          <w:sz w:val="28"/>
          <w:szCs w:val="28"/>
        </w:rPr>
        <w:t>продукт</w:t>
      </w:r>
      <w:r w:rsidR="007A642A" w:rsidRPr="007A642A">
        <w:rPr>
          <w:rFonts w:ascii="Times New Roman" w:hAnsi="Times New Roman" w:cs="Times New Roman"/>
          <w:sz w:val="28"/>
          <w:szCs w:val="28"/>
        </w:rPr>
        <w:t>а</w:t>
      </w:r>
      <w:r w:rsidR="001458AE" w:rsidRPr="001458AE">
        <w:rPr>
          <w:rFonts w:ascii="Times New Roman" w:hAnsi="Times New Roman" w:cs="Times New Roman"/>
          <w:sz w:val="28"/>
          <w:szCs w:val="28"/>
        </w:rPr>
        <w:t>.</w:t>
      </w:r>
    </w:p>
    <w:p w14:paraId="4932190E" w14:textId="77777777" w:rsidR="00A858C2" w:rsidRPr="0053697F" w:rsidRDefault="00A858C2" w:rsidP="00A858C2">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Основное преимущество МСЯ заключается в её простоте и предоставлении четких математических выражений каждого этапа процесса, а также универсальности применения для идентификации механизма реакции, что делает её удобным инструментом при анализе кинетики выщелачивания.</w:t>
      </w:r>
    </w:p>
    <w:p w14:paraId="02FB3708" w14:textId="443F0D39" w:rsidR="00682CE2" w:rsidRDefault="00A858C2" w:rsidP="00442DA7">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В соответствии с МСЯ, процессы выщелачивания протекают через три основных механизма контроля скорости</w:t>
      </w:r>
      <w:r w:rsidR="0032004B" w:rsidRPr="0053697F">
        <w:rPr>
          <w:rFonts w:ascii="Times New Roman" w:hAnsi="Times New Roman" w:cs="Times New Roman"/>
          <w:sz w:val="28"/>
          <w:szCs w:val="28"/>
        </w:rPr>
        <w:t xml:space="preserve"> (три основные модели сжимающегося ядра)</w:t>
      </w:r>
      <w:r w:rsidRPr="0053697F">
        <w:rPr>
          <w:rFonts w:ascii="Times New Roman" w:hAnsi="Times New Roman" w:cs="Times New Roman"/>
          <w:sz w:val="28"/>
          <w:szCs w:val="28"/>
        </w:rPr>
        <w:t>: диффузия через жидкую пленку</w:t>
      </w:r>
      <w:r w:rsidR="002E0947" w:rsidRPr="0053697F">
        <w:rPr>
          <w:rFonts w:ascii="Times New Roman" w:hAnsi="Times New Roman" w:cs="Times New Roman"/>
          <w:sz w:val="28"/>
          <w:szCs w:val="28"/>
        </w:rPr>
        <w:t xml:space="preserve"> (</w:t>
      </w:r>
      <w:r w:rsidR="00442DA7">
        <w:rPr>
          <w:rFonts w:ascii="Times New Roman" w:hAnsi="Times New Roman" w:cs="Times New Roman"/>
          <w:sz w:val="28"/>
          <w:szCs w:val="28"/>
        </w:rPr>
        <w:t>уравнение 17</w:t>
      </w:r>
      <w:r w:rsidR="002E0947" w:rsidRPr="0053697F">
        <w:rPr>
          <w:rFonts w:ascii="Times New Roman" w:hAnsi="Times New Roman" w:cs="Times New Roman"/>
          <w:sz w:val="28"/>
          <w:szCs w:val="28"/>
        </w:rPr>
        <w:t>)</w:t>
      </w:r>
      <w:r w:rsidRPr="0053697F">
        <w:rPr>
          <w:rFonts w:ascii="Times New Roman" w:hAnsi="Times New Roman" w:cs="Times New Roman"/>
          <w:sz w:val="28"/>
          <w:szCs w:val="28"/>
        </w:rPr>
        <w:t>, диффузия через слой продукта реакции</w:t>
      </w:r>
      <w:r w:rsidR="002E0947" w:rsidRPr="0053697F">
        <w:rPr>
          <w:rFonts w:ascii="Times New Roman" w:hAnsi="Times New Roman" w:cs="Times New Roman"/>
          <w:sz w:val="28"/>
          <w:szCs w:val="28"/>
        </w:rPr>
        <w:t xml:space="preserve"> (</w:t>
      </w:r>
      <w:r w:rsidR="004B56B0">
        <w:rPr>
          <w:rFonts w:ascii="Times New Roman" w:hAnsi="Times New Roman" w:cs="Times New Roman"/>
          <w:sz w:val="28"/>
          <w:szCs w:val="28"/>
        </w:rPr>
        <w:t>уравнение 18</w:t>
      </w:r>
      <w:r w:rsidR="002E0947" w:rsidRPr="0053697F">
        <w:rPr>
          <w:rFonts w:ascii="Times New Roman" w:hAnsi="Times New Roman" w:cs="Times New Roman"/>
          <w:sz w:val="28"/>
          <w:szCs w:val="28"/>
        </w:rPr>
        <w:t>)</w:t>
      </w:r>
      <w:r w:rsidRPr="0053697F">
        <w:rPr>
          <w:rFonts w:ascii="Times New Roman" w:hAnsi="Times New Roman" w:cs="Times New Roman"/>
          <w:sz w:val="28"/>
          <w:szCs w:val="28"/>
        </w:rPr>
        <w:t>, и химическая реакция на поверхности твердого тела</w:t>
      </w:r>
      <w:r w:rsidR="00051B94" w:rsidRPr="0053697F">
        <w:rPr>
          <w:rFonts w:ascii="Times New Roman" w:hAnsi="Times New Roman" w:cs="Times New Roman"/>
          <w:sz w:val="28"/>
          <w:szCs w:val="28"/>
        </w:rPr>
        <w:t xml:space="preserve"> (</w:t>
      </w:r>
      <w:r w:rsidR="003D05E4">
        <w:rPr>
          <w:rFonts w:ascii="Times New Roman" w:hAnsi="Times New Roman" w:cs="Times New Roman"/>
          <w:sz w:val="28"/>
          <w:szCs w:val="28"/>
        </w:rPr>
        <w:t>уравнение 19</w:t>
      </w:r>
      <w:r w:rsidR="00051B94" w:rsidRPr="0053697F">
        <w:rPr>
          <w:rFonts w:ascii="Times New Roman" w:hAnsi="Times New Roman" w:cs="Times New Roman"/>
          <w:sz w:val="28"/>
          <w:szCs w:val="28"/>
        </w:rPr>
        <w:t>)</w:t>
      </w:r>
      <w:r w:rsidRPr="0053697F">
        <w:rPr>
          <w:rFonts w:ascii="Times New Roman" w:hAnsi="Times New Roman" w:cs="Times New Roman"/>
          <w:sz w:val="28"/>
          <w:szCs w:val="28"/>
        </w:rPr>
        <w:t>, где этап с наименьшей скоростью является лимитирующим этапом [</w:t>
      </w:r>
      <w:r w:rsidR="00C04E83">
        <w:rPr>
          <w:rFonts w:ascii="Times New Roman" w:hAnsi="Times New Roman" w:cs="Times New Roman"/>
          <w:sz w:val="28"/>
          <w:szCs w:val="28"/>
        </w:rPr>
        <w:t>101</w:t>
      </w:r>
      <w:r w:rsidR="00D03480">
        <w:rPr>
          <w:rFonts w:ascii="Times New Roman" w:hAnsi="Times New Roman" w:cs="Times New Roman"/>
          <w:sz w:val="28"/>
          <w:szCs w:val="28"/>
        </w:rPr>
        <w:t>, с. 4</w:t>
      </w:r>
      <w:r w:rsidRPr="0053697F">
        <w:rPr>
          <w:rFonts w:ascii="Times New Roman" w:hAnsi="Times New Roman" w:cs="Times New Roman"/>
          <w:sz w:val="28"/>
          <w:szCs w:val="28"/>
        </w:rPr>
        <w:t>]. Математические интегральные выражения каждого этапа модели сжимающегося ядра для сферических частиц представлены в следующих</w:t>
      </w:r>
      <w:r w:rsidR="00464AD6" w:rsidRPr="0053697F">
        <w:rPr>
          <w:rFonts w:ascii="Times New Roman" w:hAnsi="Times New Roman" w:cs="Times New Roman"/>
          <w:sz w:val="28"/>
          <w:szCs w:val="28"/>
        </w:rPr>
        <w:t xml:space="preserve"> кинетических</w:t>
      </w:r>
      <w:r w:rsidRPr="0053697F">
        <w:rPr>
          <w:rFonts w:ascii="Times New Roman" w:hAnsi="Times New Roman" w:cs="Times New Roman"/>
          <w:sz w:val="28"/>
          <w:szCs w:val="28"/>
        </w:rPr>
        <w:t xml:space="preserve"> уравнениях:</w:t>
      </w:r>
    </w:p>
    <w:p w14:paraId="23BAFFE7" w14:textId="77777777" w:rsidR="00442DA7" w:rsidRDefault="00442DA7" w:rsidP="00442DA7">
      <w:pPr>
        <w:spacing w:after="0" w:line="240" w:lineRule="auto"/>
        <w:ind w:firstLine="567"/>
        <w:jc w:val="both"/>
        <w:rPr>
          <w:rFonts w:ascii="Times New Roman" w:hAnsi="Times New Roman" w:cs="Times New Roman"/>
          <w:sz w:val="28"/>
          <w:szCs w:val="28"/>
        </w:rPr>
      </w:pPr>
    </w:p>
    <w:tbl>
      <w:tblPr>
        <w:tblStyle w:val="a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5"/>
        <w:gridCol w:w="683"/>
      </w:tblGrid>
      <w:tr w:rsidR="009244C1" w14:paraId="198E4A1E" w14:textId="77777777" w:rsidTr="009244C1">
        <w:trPr>
          <w:jc w:val="center"/>
        </w:trPr>
        <w:tc>
          <w:tcPr>
            <w:tcW w:w="4856" w:type="pct"/>
            <w:vAlign w:val="center"/>
          </w:tcPr>
          <w:p w14:paraId="4353B945" w14:textId="30636B62" w:rsidR="009244C1" w:rsidRDefault="009244C1" w:rsidP="009244C1">
            <w:pPr>
              <w:jc w:val="center"/>
              <w:rPr>
                <w:rFonts w:ascii="Times New Roman" w:hAnsi="Times New Roman" w:cs="Times New Roman"/>
                <w:sz w:val="28"/>
                <w:szCs w:val="28"/>
              </w:rPr>
            </w:pPr>
            <w:r w:rsidRPr="0053697F">
              <w:rPr>
                <w:rFonts w:ascii="Cambria Math" w:hAnsi="Cambria Math" w:cs="Cambria Math"/>
                <w:sz w:val="28"/>
                <w:szCs w:val="28"/>
              </w:rPr>
              <w:t>𝑘</w:t>
            </w:r>
            <w:r w:rsidRPr="0053697F">
              <w:rPr>
                <w:rFonts w:ascii="Cambria Math" w:hAnsi="Cambria Math" w:cs="Cambria Math"/>
                <w:sz w:val="28"/>
                <w:szCs w:val="28"/>
                <w:vertAlign w:val="subscript"/>
              </w:rPr>
              <w:t>𝑙</w:t>
            </w:r>
            <w:r w:rsidRPr="0053697F">
              <w:rPr>
                <w:rFonts w:ascii="Cambria Math" w:hAnsi="Cambria Math" w:cs="Cambria Math"/>
                <w:sz w:val="28"/>
                <w:szCs w:val="28"/>
              </w:rPr>
              <w:t>𝑡</w:t>
            </w:r>
            <w:r w:rsidRPr="0053697F">
              <w:rPr>
                <w:rFonts w:ascii="Times New Roman" w:hAnsi="Times New Roman" w:cs="Times New Roman"/>
                <w:sz w:val="28"/>
                <w:szCs w:val="28"/>
              </w:rPr>
              <w:t>=</w:t>
            </w:r>
            <w:r w:rsidRPr="0053697F">
              <w:rPr>
                <w:rFonts w:ascii="Cambria Math" w:hAnsi="Cambria Math" w:cs="Cambria Math"/>
                <w:sz w:val="28"/>
                <w:szCs w:val="28"/>
              </w:rPr>
              <w:t>𝑥</w:t>
            </w:r>
          </w:p>
        </w:tc>
        <w:tc>
          <w:tcPr>
            <w:tcW w:w="144" w:type="pct"/>
            <w:vAlign w:val="center"/>
          </w:tcPr>
          <w:p w14:paraId="7DF7769C" w14:textId="094F24B8" w:rsidR="009244C1" w:rsidRDefault="009244C1" w:rsidP="009244C1">
            <w:pPr>
              <w:jc w:val="center"/>
              <w:rPr>
                <w:rFonts w:ascii="Times New Roman" w:hAnsi="Times New Roman" w:cs="Times New Roman"/>
                <w:sz w:val="28"/>
                <w:szCs w:val="28"/>
              </w:rPr>
            </w:pPr>
            <w:r w:rsidRPr="0053697F">
              <w:rPr>
                <w:rFonts w:ascii="Times New Roman" w:hAnsi="Times New Roman" w:cs="Times New Roman"/>
                <w:sz w:val="28"/>
                <w:szCs w:val="28"/>
              </w:rPr>
              <w:t>(17)</w:t>
            </w:r>
          </w:p>
        </w:tc>
      </w:tr>
      <w:tr w:rsidR="009244C1" w14:paraId="729F6958" w14:textId="77777777" w:rsidTr="009244C1">
        <w:trPr>
          <w:jc w:val="center"/>
        </w:trPr>
        <w:tc>
          <w:tcPr>
            <w:tcW w:w="4856" w:type="pct"/>
            <w:vAlign w:val="center"/>
          </w:tcPr>
          <w:p w14:paraId="308855F2" w14:textId="77777777" w:rsidR="009244C1" w:rsidRPr="0053697F" w:rsidRDefault="009244C1" w:rsidP="009244C1">
            <w:pPr>
              <w:jc w:val="center"/>
              <w:rPr>
                <w:rFonts w:ascii="Cambria Math" w:hAnsi="Cambria Math" w:cs="Cambria Math"/>
                <w:sz w:val="28"/>
                <w:szCs w:val="28"/>
              </w:rPr>
            </w:pPr>
          </w:p>
        </w:tc>
        <w:tc>
          <w:tcPr>
            <w:tcW w:w="144" w:type="pct"/>
            <w:vAlign w:val="center"/>
          </w:tcPr>
          <w:p w14:paraId="7955FB87" w14:textId="77777777" w:rsidR="009244C1" w:rsidRPr="0053697F" w:rsidRDefault="009244C1" w:rsidP="009244C1">
            <w:pPr>
              <w:jc w:val="center"/>
              <w:rPr>
                <w:rFonts w:ascii="Times New Roman" w:hAnsi="Times New Roman" w:cs="Times New Roman"/>
                <w:sz w:val="28"/>
                <w:szCs w:val="28"/>
              </w:rPr>
            </w:pPr>
          </w:p>
        </w:tc>
      </w:tr>
      <w:tr w:rsidR="009244C1" w14:paraId="5652A772" w14:textId="77777777" w:rsidTr="009244C1">
        <w:trPr>
          <w:jc w:val="center"/>
        </w:trPr>
        <w:tc>
          <w:tcPr>
            <w:tcW w:w="4856" w:type="pct"/>
            <w:vAlign w:val="center"/>
          </w:tcPr>
          <w:p w14:paraId="67EB9A19" w14:textId="14F372C5" w:rsidR="009244C1" w:rsidRPr="0053697F" w:rsidRDefault="009244C1" w:rsidP="009244C1">
            <w:pPr>
              <w:jc w:val="center"/>
              <w:rPr>
                <w:rFonts w:ascii="Cambria Math" w:hAnsi="Cambria Math" w:cs="Cambria Math"/>
                <w:sz w:val="28"/>
                <w:szCs w:val="28"/>
              </w:rPr>
            </w:pPr>
            <w:r w:rsidRPr="0053697F">
              <w:rPr>
                <w:rFonts w:ascii="Cambria Math" w:hAnsi="Cambria Math" w:cs="Cambria Math"/>
                <w:sz w:val="28"/>
                <w:szCs w:val="28"/>
              </w:rPr>
              <w:t>𝑘</w:t>
            </w:r>
            <w:r w:rsidRPr="0053697F">
              <w:rPr>
                <w:rFonts w:ascii="Cambria Math" w:hAnsi="Cambria Math" w:cs="Cambria Math"/>
                <w:sz w:val="28"/>
                <w:szCs w:val="28"/>
                <w:vertAlign w:val="subscript"/>
              </w:rPr>
              <w:t>𝑑</w:t>
            </w:r>
            <w:r w:rsidRPr="0053697F">
              <w:rPr>
                <w:rFonts w:ascii="Cambria Math" w:hAnsi="Cambria Math" w:cs="Cambria Math"/>
                <w:sz w:val="28"/>
                <w:szCs w:val="28"/>
              </w:rPr>
              <w:t>𝑡</w:t>
            </w:r>
            <w:r w:rsidRPr="0053697F">
              <w:rPr>
                <w:rFonts w:ascii="Times New Roman" w:hAnsi="Times New Roman" w:cs="Times New Roman"/>
                <w:sz w:val="28"/>
                <w:szCs w:val="28"/>
              </w:rPr>
              <w:t xml:space="preserve"> = 1-3(1-</w:t>
            </w:r>
            <w:r w:rsidRPr="0053697F">
              <w:rPr>
                <w:rFonts w:ascii="Cambria Math" w:hAnsi="Cambria Math" w:cs="Cambria Math"/>
                <w:sz w:val="28"/>
                <w:szCs w:val="28"/>
              </w:rPr>
              <w:t>𝑥</w:t>
            </w:r>
            <w:r w:rsidRPr="0053697F">
              <w:rPr>
                <w:rFonts w:ascii="Times New Roman" w:hAnsi="Times New Roman" w:cs="Times New Roman"/>
                <w:sz w:val="28"/>
                <w:szCs w:val="28"/>
              </w:rPr>
              <w:t>)</w:t>
            </w:r>
            <w:r w:rsidRPr="0053697F">
              <w:rPr>
                <w:rFonts w:ascii="Times New Roman" w:hAnsi="Times New Roman" w:cs="Times New Roman"/>
                <w:sz w:val="28"/>
                <w:szCs w:val="28"/>
                <w:vertAlign w:val="superscript"/>
              </w:rPr>
              <w:t>2/3</w:t>
            </w:r>
            <w:r w:rsidRPr="0053697F">
              <w:rPr>
                <w:rFonts w:ascii="Times New Roman" w:hAnsi="Times New Roman" w:cs="Times New Roman"/>
                <w:sz w:val="28"/>
                <w:szCs w:val="28"/>
              </w:rPr>
              <w:t>+2(1-</w:t>
            </w:r>
            <w:r w:rsidRPr="0053697F">
              <w:rPr>
                <w:rFonts w:ascii="Cambria Math" w:hAnsi="Cambria Math" w:cs="Cambria Math"/>
                <w:sz w:val="28"/>
                <w:szCs w:val="28"/>
              </w:rPr>
              <w:t>𝑥</w:t>
            </w:r>
            <w:r w:rsidRPr="0053697F">
              <w:rPr>
                <w:rFonts w:ascii="Times New Roman" w:hAnsi="Times New Roman" w:cs="Times New Roman"/>
                <w:sz w:val="28"/>
                <w:szCs w:val="28"/>
              </w:rPr>
              <w:t>)</w:t>
            </w:r>
          </w:p>
        </w:tc>
        <w:tc>
          <w:tcPr>
            <w:tcW w:w="144" w:type="pct"/>
            <w:vAlign w:val="center"/>
          </w:tcPr>
          <w:p w14:paraId="548390B1" w14:textId="2DDDCD74" w:rsidR="009244C1" w:rsidRPr="0053697F" w:rsidRDefault="009244C1" w:rsidP="009244C1">
            <w:pPr>
              <w:jc w:val="center"/>
              <w:rPr>
                <w:rFonts w:ascii="Times New Roman" w:hAnsi="Times New Roman" w:cs="Times New Roman"/>
                <w:sz w:val="28"/>
                <w:szCs w:val="28"/>
              </w:rPr>
            </w:pPr>
            <w:r w:rsidRPr="0053697F">
              <w:rPr>
                <w:rFonts w:ascii="Times New Roman" w:hAnsi="Times New Roman" w:cs="Times New Roman"/>
                <w:sz w:val="28"/>
                <w:szCs w:val="28"/>
              </w:rPr>
              <w:t>(18)</w:t>
            </w:r>
          </w:p>
        </w:tc>
      </w:tr>
      <w:tr w:rsidR="009244C1" w14:paraId="30BA013C" w14:textId="77777777" w:rsidTr="009244C1">
        <w:trPr>
          <w:jc w:val="center"/>
        </w:trPr>
        <w:tc>
          <w:tcPr>
            <w:tcW w:w="4856" w:type="pct"/>
            <w:vAlign w:val="center"/>
          </w:tcPr>
          <w:p w14:paraId="2D668DC0" w14:textId="77777777" w:rsidR="009244C1" w:rsidRPr="0053697F" w:rsidRDefault="009244C1" w:rsidP="009244C1">
            <w:pPr>
              <w:jc w:val="center"/>
              <w:rPr>
                <w:rFonts w:ascii="Cambria Math" w:hAnsi="Cambria Math" w:cs="Cambria Math"/>
                <w:sz w:val="28"/>
                <w:szCs w:val="28"/>
              </w:rPr>
            </w:pPr>
          </w:p>
        </w:tc>
        <w:tc>
          <w:tcPr>
            <w:tcW w:w="144" w:type="pct"/>
            <w:vAlign w:val="center"/>
          </w:tcPr>
          <w:p w14:paraId="5258B8E5" w14:textId="77777777" w:rsidR="009244C1" w:rsidRPr="0053697F" w:rsidRDefault="009244C1" w:rsidP="009244C1">
            <w:pPr>
              <w:jc w:val="center"/>
              <w:rPr>
                <w:rFonts w:ascii="Times New Roman" w:hAnsi="Times New Roman" w:cs="Times New Roman"/>
                <w:sz w:val="28"/>
                <w:szCs w:val="28"/>
              </w:rPr>
            </w:pPr>
          </w:p>
        </w:tc>
      </w:tr>
      <w:tr w:rsidR="009244C1" w14:paraId="2884746E" w14:textId="77777777" w:rsidTr="009244C1">
        <w:trPr>
          <w:jc w:val="center"/>
        </w:trPr>
        <w:tc>
          <w:tcPr>
            <w:tcW w:w="4856" w:type="pct"/>
            <w:vAlign w:val="center"/>
          </w:tcPr>
          <w:p w14:paraId="4FEAD30C" w14:textId="6A3F4347" w:rsidR="009244C1" w:rsidRPr="0053697F" w:rsidRDefault="009244C1" w:rsidP="009244C1">
            <w:pPr>
              <w:jc w:val="center"/>
              <w:rPr>
                <w:rFonts w:ascii="Cambria Math" w:hAnsi="Cambria Math" w:cs="Cambria Math"/>
                <w:sz w:val="28"/>
                <w:szCs w:val="28"/>
              </w:rPr>
            </w:pPr>
            <w:r w:rsidRPr="0053697F">
              <w:rPr>
                <w:rFonts w:ascii="Cambria Math" w:hAnsi="Cambria Math" w:cs="Cambria Math"/>
                <w:sz w:val="28"/>
                <w:szCs w:val="28"/>
              </w:rPr>
              <w:t>𝑘</w:t>
            </w:r>
            <w:r w:rsidRPr="0053697F">
              <w:rPr>
                <w:rFonts w:ascii="Cambria Math" w:hAnsi="Cambria Math" w:cs="Cambria Math"/>
                <w:sz w:val="28"/>
                <w:szCs w:val="28"/>
                <w:vertAlign w:val="subscript"/>
              </w:rPr>
              <w:t>𝑟</w:t>
            </w:r>
            <w:r w:rsidRPr="0053697F">
              <w:rPr>
                <w:rFonts w:ascii="Cambria Math" w:hAnsi="Cambria Math" w:cs="Cambria Math"/>
                <w:sz w:val="28"/>
                <w:szCs w:val="28"/>
              </w:rPr>
              <w:t>𝑡</w:t>
            </w:r>
            <w:r w:rsidRPr="0053697F">
              <w:rPr>
                <w:rFonts w:ascii="Times New Roman" w:hAnsi="Times New Roman" w:cs="Times New Roman"/>
                <w:sz w:val="28"/>
                <w:szCs w:val="28"/>
              </w:rPr>
              <w:t>=1-(1-</w:t>
            </w:r>
            <w:r w:rsidRPr="0053697F">
              <w:rPr>
                <w:rFonts w:ascii="Cambria Math" w:hAnsi="Cambria Math" w:cs="Cambria Math"/>
                <w:sz w:val="28"/>
                <w:szCs w:val="28"/>
              </w:rPr>
              <w:t>𝑥</w:t>
            </w:r>
            <w:r w:rsidRPr="0053697F">
              <w:rPr>
                <w:rFonts w:ascii="Times New Roman" w:hAnsi="Times New Roman" w:cs="Times New Roman"/>
                <w:sz w:val="28"/>
                <w:szCs w:val="28"/>
              </w:rPr>
              <w:t>)</w:t>
            </w:r>
            <w:r w:rsidRPr="0053697F">
              <w:rPr>
                <w:rFonts w:ascii="Times New Roman" w:hAnsi="Times New Roman" w:cs="Times New Roman"/>
                <w:sz w:val="28"/>
                <w:szCs w:val="28"/>
                <w:vertAlign w:val="superscript"/>
              </w:rPr>
              <w:t>1/3</w:t>
            </w:r>
          </w:p>
        </w:tc>
        <w:tc>
          <w:tcPr>
            <w:tcW w:w="144" w:type="pct"/>
            <w:vAlign w:val="center"/>
          </w:tcPr>
          <w:p w14:paraId="7EAF5CB4" w14:textId="53C35531" w:rsidR="009244C1" w:rsidRPr="0053697F" w:rsidRDefault="009244C1" w:rsidP="009244C1">
            <w:pPr>
              <w:jc w:val="center"/>
              <w:rPr>
                <w:rFonts w:ascii="Times New Roman" w:hAnsi="Times New Roman" w:cs="Times New Roman"/>
                <w:sz w:val="28"/>
                <w:szCs w:val="28"/>
              </w:rPr>
            </w:pPr>
            <w:r w:rsidRPr="0053697F">
              <w:rPr>
                <w:rFonts w:ascii="Times New Roman" w:hAnsi="Times New Roman" w:cs="Times New Roman"/>
                <w:sz w:val="28"/>
                <w:szCs w:val="28"/>
              </w:rPr>
              <w:t>(19)</w:t>
            </w:r>
          </w:p>
        </w:tc>
      </w:tr>
    </w:tbl>
    <w:p w14:paraId="4E838487" w14:textId="63972879" w:rsidR="00F77A48" w:rsidRPr="0053697F" w:rsidRDefault="00F77A48" w:rsidP="004960EF">
      <w:pPr>
        <w:spacing w:after="0" w:line="240" w:lineRule="auto"/>
        <w:jc w:val="both"/>
        <w:rPr>
          <w:rFonts w:ascii="Times New Roman" w:hAnsi="Times New Roman" w:cs="Times New Roman"/>
          <w:sz w:val="28"/>
          <w:szCs w:val="28"/>
        </w:rPr>
      </w:pPr>
    </w:p>
    <w:p w14:paraId="113F3718" w14:textId="77777777" w:rsidR="004960EF" w:rsidRDefault="00682CE2" w:rsidP="00682CE2">
      <w:pPr>
        <w:spacing w:after="0" w:line="240" w:lineRule="auto"/>
        <w:jc w:val="both"/>
        <w:rPr>
          <w:rFonts w:ascii="Times New Roman" w:hAnsi="Times New Roman" w:cs="Times New Roman"/>
          <w:sz w:val="28"/>
          <w:szCs w:val="28"/>
        </w:rPr>
      </w:pPr>
      <w:r w:rsidRPr="0053697F">
        <w:rPr>
          <w:rFonts w:ascii="Times New Roman" w:hAnsi="Times New Roman" w:cs="Times New Roman"/>
          <w:sz w:val="28"/>
          <w:szCs w:val="28"/>
        </w:rPr>
        <w:t>где x – доля извлеченного металла</w:t>
      </w:r>
      <w:r w:rsidR="000C223B" w:rsidRPr="0053697F">
        <w:rPr>
          <w:rFonts w:ascii="Times New Roman" w:hAnsi="Times New Roman" w:cs="Times New Roman"/>
          <w:sz w:val="28"/>
          <w:szCs w:val="28"/>
        </w:rPr>
        <w:t xml:space="preserve"> (</w:t>
      </w:r>
      <w:r w:rsidRPr="0053697F">
        <w:rPr>
          <w:rFonts w:ascii="Times New Roman" w:hAnsi="Times New Roman" w:cs="Times New Roman"/>
          <w:sz w:val="28"/>
          <w:szCs w:val="28"/>
        </w:rPr>
        <w:t>степень превращения</w:t>
      </w:r>
      <w:r w:rsidR="000C223B" w:rsidRPr="0053697F">
        <w:rPr>
          <w:rFonts w:ascii="Times New Roman" w:hAnsi="Times New Roman" w:cs="Times New Roman"/>
          <w:sz w:val="28"/>
          <w:szCs w:val="28"/>
        </w:rPr>
        <w:t>)</w:t>
      </w:r>
      <w:r w:rsidR="004960EF">
        <w:rPr>
          <w:rFonts w:ascii="Times New Roman" w:hAnsi="Times New Roman" w:cs="Times New Roman"/>
          <w:sz w:val="28"/>
          <w:szCs w:val="28"/>
        </w:rPr>
        <w:t>;</w:t>
      </w:r>
      <w:r w:rsidRPr="0053697F">
        <w:rPr>
          <w:rFonts w:ascii="Times New Roman" w:hAnsi="Times New Roman" w:cs="Times New Roman"/>
          <w:sz w:val="28"/>
          <w:szCs w:val="28"/>
        </w:rPr>
        <w:t xml:space="preserve"> </w:t>
      </w:r>
    </w:p>
    <w:p w14:paraId="1DA9F6A1" w14:textId="77777777" w:rsidR="004960EF" w:rsidRDefault="00682CE2" w:rsidP="004960EF">
      <w:pPr>
        <w:spacing w:after="0" w:line="240" w:lineRule="auto"/>
        <w:ind w:firstLine="426"/>
        <w:jc w:val="both"/>
        <w:rPr>
          <w:rFonts w:ascii="Times New Roman" w:hAnsi="Times New Roman" w:cs="Times New Roman"/>
          <w:sz w:val="28"/>
          <w:szCs w:val="28"/>
        </w:rPr>
      </w:pPr>
      <w:proofErr w:type="spellStart"/>
      <w:r w:rsidRPr="0053697F">
        <w:rPr>
          <w:rFonts w:ascii="Times New Roman" w:hAnsi="Times New Roman" w:cs="Times New Roman"/>
          <w:sz w:val="28"/>
          <w:szCs w:val="28"/>
        </w:rPr>
        <w:t>k</w:t>
      </w:r>
      <w:r w:rsidRPr="0053697F">
        <w:rPr>
          <w:rFonts w:ascii="Times New Roman" w:hAnsi="Times New Roman" w:cs="Times New Roman"/>
          <w:sz w:val="28"/>
          <w:szCs w:val="28"/>
          <w:vertAlign w:val="subscript"/>
        </w:rPr>
        <w:t>l</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k</w:t>
      </w:r>
      <w:r w:rsidRPr="0053697F">
        <w:rPr>
          <w:rFonts w:ascii="Times New Roman" w:hAnsi="Times New Roman" w:cs="Times New Roman"/>
          <w:sz w:val="28"/>
          <w:szCs w:val="28"/>
          <w:vertAlign w:val="subscript"/>
        </w:rPr>
        <w:t>d</w:t>
      </w:r>
      <w:proofErr w:type="spellEnd"/>
      <w:r w:rsidRPr="0053697F">
        <w:rPr>
          <w:rFonts w:ascii="Times New Roman" w:hAnsi="Times New Roman" w:cs="Times New Roman"/>
          <w:sz w:val="28"/>
          <w:szCs w:val="28"/>
        </w:rPr>
        <w:t xml:space="preserve"> и </w:t>
      </w:r>
      <w:proofErr w:type="spellStart"/>
      <w:r w:rsidRPr="0053697F">
        <w:rPr>
          <w:rFonts w:ascii="Times New Roman" w:hAnsi="Times New Roman" w:cs="Times New Roman"/>
          <w:sz w:val="28"/>
          <w:szCs w:val="28"/>
        </w:rPr>
        <w:t>k</w:t>
      </w:r>
      <w:r w:rsidRPr="0053697F">
        <w:rPr>
          <w:rFonts w:ascii="Times New Roman" w:hAnsi="Times New Roman" w:cs="Times New Roman"/>
          <w:sz w:val="28"/>
          <w:szCs w:val="28"/>
          <w:vertAlign w:val="subscript"/>
        </w:rPr>
        <w:t>r</w:t>
      </w:r>
      <w:proofErr w:type="spellEnd"/>
      <w:r w:rsidRPr="0053697F">
        <w:rPr>
          <w:rFonts w:ascii="Times New Roman" w:hAnsi="Times New Roman" w:cs="Times New Roman"/>
          <w:sz w:val="28"/>
          <w:szCs w:val="28"/>
        </w:rPr>
        <w:t xml:space="preserve"> – кажущиеся константы скорости для различных этапов контроля</w:t>
      </w:r>
      <w:r w:rsidR="004960EF">
        <w:rPr>
          <w:rFonts w:ascii="Times New Roman" w:hAnsi="Times New Roman" w:cs="Times New Roman"/>
          <w:sz w:val="28"/>
          <w:szCs w:val="28"/>
        </w:rPr>
        <w:t>;</w:t>
      </w:r>
      <w:r w:rsidRPr="0053697F">
        <w:rPr>
          <w:rFonts w:ascii="Times New Roman" w:hAnsi="Times New Roman" w:cs="Times New Roman"/>
          <w:sz w:val="28"/>
          <w:szCs w:val="28"/>
        </w:rPr>
        <w:t xml:space="preserve"> </w:t>
      </w:r>
    </w:p>
    <w:p w14:paraId="689622A1" w14:textId="77777777" w:rsidR="001C4F73" w:rsidRDefault="00682CE2" w:rsidP="001C4F73">
      <w:pPr>
        <w:spacing w:after="0" w:line="240" w:lineRule="auto"/>
        <w:ind w:firstLine="426"/>
        <w:jc w:val="both"/>
        <w:rPr>
          <w:rFonts w:ascii="Times New Roman" w:hAnsi="Times New Roman" w:cs="Times New Roman"/>
          <w:sz w:val="28"/>
          <w:szCs w:val="28"/>
        </w:rPr>
      </w:pPr>
      <w:r w:rsidRPr="0053697F">
        <w:rPr>
          <w:rFonts w:ascii="Times New Roman" w:hAnsi="Times New Roman" w:cs="Times New Roman"/>
          <w:sz w:val="28"/>
          <w:szCs w:val="28"/>
        </w:rPr>
        <w:t xml:space="preserve">t – </w:t>
      </w:r>
      <w:r w:rsidR="00C4372E" w:rsidRPr="0053697F">
        <w:rPr>
          <w:rFonts w:ascii="Times New Roman" w:hAnsi="Times New Roman" w:cs="Times New Roman"/>
          <w:sz w:val="28"/>
          <w:szCs w:val="28"/>
        </w:rPr>
        <w:t>продолжительность</w:t>
      </w:r>
      <w:r w:rsidRPr="0053697F">
        <w:rPr>
          <w:rFonts w:ascii="Times New Roman" w:hAnsi="Times New Roman" w:cs="Times New Roman"/>
          <w:sz w:val="28"/>
          <w:szCs w:val="28"/>
        </w:rPr>
        <w:t xml:space="preserve"> реакции.</w:t>
      </w:r>
    </w:p>
    <w:p w14:paraId="3BA9B992" w14:textId="5F403EC5" w:rsidR="001C4F73" w:rsidRPr="0053697F" w:rsidRDefault="001C4F73" w:rsidP="00351052">
      <w:pPr>
        <w:spacing w:after="0" w:line="240" w:lineRule="auto"/>
        <w:ind w:firstLine="567"/>
        <w:jc w:val="both"/>
        <w:rPr>
          <w:rFonts w:ascii="Times New Roman" w:hAnsi="Times New Roman" w:cs="Times New Roman"/>
          <w:sz w:val="28"/>
          <w:szCs w:val="28"/>
        </w:rPr>
      </w:pPr>
      <w:r w:rsidRPr="001C4F73">
        <w:rPr>
          <w:rFonts w:ascii="Times New Roman" w:hAnsi="Times New Roman" w:cs="Times New Roman"/>
          <w:sz w:val="28"/>
          <w:szCs w:val="28"/>
        </w:rPr>
        <w:t xml:space="preserve">С целью установления лимитирующей стадии процесса выщелачивания, полученные экспериментальные данные используют для построения графика </w:t>
      </w:r>
      <w:r w:rsidRPr="001C4F73">
        <w:rPr>
          <w:rFonts w:ascii="Times New Roman" w:hAnsi="Times New Roman" w:cs="Times New Roman"/>
          <w:sz w:val="28"/>
          <w:szCs w:val="28"/>
        </w:rPr>
        <w:lastRenderedPageBreak/>
        <w:t>правой части кинетического уравнения в зависимости от времени.</w:t>
      </w:r>
      <w:r>
        <w:rPr>
          <w:rFonts w:ascii="Times New Roman" w:hAnsi="Times New Roman" w:cs="Times New Roman"/>
          <w:sz w:val="28"/>
          <w:szCs w:val="28"/>
        </w:rPr>
        <w:t xml:space="preserve"> </w:t>
      </w:r>
      <w:r w:rsidRPr="001C4F73">
        <w:rPr>
          <w:rFonts w:ascii="Times New Roman" w:hAnsi="Times New Roman" w:cs="Times New Roman"/>
          <w:sz w:val="28"/>
          <w:szCs w:val="28"/>
        </w:rPr>
        <w:t>При совпадении модели с реальным процессом такая зависимость должна иметь линейный характер. Оценка степени соответствия проводится на основе значения коэффициента корреляции R</w:t>
      </w:r>
      <w:r>
        <w:rPr>
          <w:rFonts w:ascii="Times New Roman" w:hAnsi="Times New Roman" w:cs="Times New Roman"/>
          <w:sz w:val="28"/>
          <w:szCs w:val="28"/>
          <w:vertAlign w:val="superscript"/>
        </w:rPr>
        <w:t>2</w:t>
      </w:r>
      <w:r w:rsidRPr="001C4F73">
        <w:rPr>
          <w:rFonts w:ascii="Times New Roman" w:hAnsi="Times New Roman" w:cs="Times New Roman"/>
          <w:sz w:val="28"/>
          <w:szCs w:val="28"/>
        </w:rPr>
        <w:t>, что позволяет определить, насколько точно модель описывает рассматриваемый процесс и какая стадия ограничивает скорость реакции. Значение R</w:t>
      </w:r>
      <w:r>
        <w:rPr>
          <w:rFonts w:ascii="Times New Roman" w:hAnsi="Times New Roman" w:cs="Times New Roman"/>
          <w:sz w:val="28"/>
          <w:szCs w:val="28"/>
          <w:vertAlign w:val="superscript"/>
        </w:rPr>
        <w:t>2</w:t>
      </w:r>
      <w:r w:rsidRPr="001C4F73">
        <w:rPr>
          <w:rFonts w:ascii="Times New Roman" w:hAnsi="Times New Roman" w:cs="Times New Roman"/>
          <w:sz w:val="28"/>
          <w:szCs w:val="28"/>
        </w:rPr>
        <w:t>, приближенное к единице, свидетельствует о хорошем согласовании экспериментальных данных с предполагаемой моделью.</w:t>
      </w:r>
    </w:p>
    <w:p w14:paraId="518BFFA1" w14:textId="77777777" w:rsidR="003B660E" w:rsidRPr="0053697F" w:rsidRDefault="005921D2" w:rsidP="003B660E">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Предполагая, что частицы халькозина</w:t>
      </w:r>
      <w:r w:rsidR="005113C4" w:rsidRPr="0053697F">
        <w:rPr>
          <w:rFonts w:ascii="Times New Roman" w:hAnsi="Times New Roman" w:cs="Times New Roman"/>
          <w:sz w:val="28"/>
          <w:szCs w:val="28"/>
        </w:rPr>
        <w:t xml:space="preserve">, борнита и халькопирита являются </w:t>
      </w:r>
      <w:r w:rsidRPr="0053697F">
        <w:rPr>
          <w:rFonts w:ascii="Times New Roman" w:hAnsi="Times New Roman" w:cs="Times New Roman"/>
          <w:sz w:val="28"/>
          <w:szCs w:val="28"/>
        </w:rPr>
        <w:t>сферически</w:t>
      </w:r>
      <w:r w:rsidR="005113C4" w:rsidRPr="0053697F">
        <w:rPr>
          <w:rFonts w:ascii="Times New Roman" w:hAnsi="Times New Roman" w:cs="Times New Roman"/>
          <w:sz w:val="28"/>
          <w:szCs w:val="28"/>
        </w:rPr>
        <w:t>ми</w:t>
      </w:r>
      <w:r w:rsidRPr="0053697F">
        <w:rPr>
          <w:rFonts w:ascii="Times New Roman" w:hAnsi="Times New Roman" w:cs="Times New Roman"/>
          <w:sz w:val="28"/>
          <w:szCs w:val="28"/>
        </w:rPr>
        <w:t>,</w:t>
      </w:r>
      <w:r w:rsidR="00577334" w:rsidRPr="0053697F">
        <w:rPr>
          <w:rFonts w:ascii="Times New Roman" w:hAnsi="Times New Roman" w:cs="Times New Roman"/>
          <w:sz w:val="28"/>
          <w:szCs w:val="28"/>
        </w:rPr>
        <w:t xml:space="preserve"> можно использовать</w:t>
      </w:r>
      <w:r w:rsidR="00946F80" w:rsidRPr="0053697F">
        <w:rPr>
          <w:rFonts w:ascii="Times New Roman" w:hAnsi="Times New Roman" w:cs="Times New Roman"/>
          <w:sz w:val="28"/>
          <w:szCs w:val="28"/>
        </w:rPr>
        <w:t xml:space="preserve"> уравнения </w:t>
      </w:r>
      <w:r w:rsidR="00577334" w:rsidRPr="0053697F">
        <w:rPr>
          <w:rFonts w:ascii="Times New Roman" w:hAnsi="Times New Roman" w:cs="Times New Roman"/>
          <w:sz w:val="28"/>
          <w:szCs w:val="28"/>
        </w:rPr>
        <w:t>модел</w:t>
      </w:r>
      <w:r w:rsidR="00946F80" w:rsidRPr="0053697F">
        <w:rPr>
          <w:rFonts w:ascii="Times New Roman" w:hAnsi="Times New Roman" w:cs="Times New Roman"/>
          <w:sz w:val="28"/>
          <w:szCs w:val="28"/>
        </w:rPr>
        <w:t>и</w:t>
      </w:r>
      <w:r w:rsidR="00577334" w:rsidRPr="0053697F">
        <w:rPr>
          <w:rFonts w:ascii="Times New Roman" w:hAnsi="Times New Roman" w:cs="Times New Roman"/>
          <w:sz w:val="28"/>
          <w:szCs w:val="28"/>
        </w:rPr>
        <w:t xml:space="preserve"> сжимающегося ядра</w:t>
      </w:r>
      <w:r w:rsidR="00A11CFD" w:rsidRPr="0053697F">
        <w:rPr>
          <w:rFonts w:ascii="Times New Roman" w:hAnsi="Times New Roman" w:cs="Times New Roman"/>
          <w:sz w:val="28"/>
          <w:szCs w:val="28"/>
        </w:rPr>
        <w:t xml:space="preserve"> (уравнения 17-19) </w:t>
      </w:r>
      <w:r w:rsidRPr="0053697F">
        <w:rPr>
          <w:rFonts w:ascii="Times New Roman" w:hAnsi="Times New Roman" w:cs="Times New Roman"/>
          <w:sz w:val="28"/>
          <w:szCs w:val="28"/>
        </w:rPr>
        <w:t xml:space="preserve">для определения этапов, ограничивающих скорость </w:t>
      </w:r>
      <w:r w:rsidR="00A04932" w:rsidRPr="0053697F">
        <w:rPr>
          <w:rFonts w:ascii="Times New Roman" w:hAnsi="Times New Roman" w:cs="Times New Roman"/>
          <w:sz w:val="28"/>
          <w:szCs w:val="28"/>
        </w:rPr>
        <w:t xml:space="preserve">глицинового </w:t>
      </w:r>
      <w:r w:rsidRPr="0053697F">
        <w:rPr>
          <w:rFonts w:ascii="Times New Roman" w:hAnsi="Times New Roman" w:cs="Times New Roman"/>
          <w:sz w:val="28"/>
          <w:szCs w:val="28"/>
        </w:rPr>
        <w:t>выщелачивания.</w:t>
      </w:r>
      <w:r w:rsidR="000F2A90" w:rsidRPr="0053697F">
        <w:rPr>
          <w:rFonts w:ascii="Times New Roman" w:hAnsi="Times New Roman" w:cs="Times New Roman"/>
          <w:sz w:val="28"/>
          <w:szCs w:val="28"/>
        </w:rPr>
        <w:t xml:space="preserve"> Используя экспериментальные данные, правая часть каждого уравнения управления скоростью была построена в зависимости от времени реакции для каждой переменной</w:t>
      </w:r>
      <w:r w:rsidR="00E378F4" w:rsidRPr="0053697F">
        <w:rPr>
          <w:rFonts w:ascii="Times New Roman" w:hAnsi="Times New Roman" w:cs="Times New Roman"/>
          <w:sz w:val="28"/>
          <w:szCs w:val="28"/>
        </w:rPr>
        <w:t xml:space="preserve"> процесса</w:t>
      </w:r>
      <w:r w:rsidR="000F2A90" w:rsidRPr="0053697F">
        <w:rPr>
          <w:rFonts w:ascii="Times New Roman" w:hAnsi="Times New Roman" w:cs="Times New Roman"/>
          <w:sz w:val="28"/>
          <w:szCs w:val="28"/>
        </w:rPr>
        <w:t>.</w:t>
      </w:r>
      <w:r w:rsidR="00985390" w:rsidRPr="0053697F">
        <w:rPr>
          <w:rFonts w:ascii="Times New Roman" w:hAnsi="Times New Roman" w:cs="Times New Roman"/>
          <w:sz w:val="28"/>
          <w:szCs w:val="28"/>
        </w:rPr>
        <w:t xml:space="preserve"> </w:t>
      </w:r>
      <w:r w:rsidR="00792A05" w:rsidRPr="0053697F">
        <w:rPr>
          <w:rFonts w:ascii="Times New Roman" w:hAnsi="Times New Roman" w:cs="Times New Roman"/>
          <w:sz w:val="28"/>
          <w:szCs w:val="28"/>
        </w:rPr>
        <w:t xml:space="preserve">Кинетическая модель, наиболее полно коррелирующая с экспериментальными данными, </w:t>
      </w:r>
      <w:r w:rsidR="00604650" w:rsidRPr="0053697F">
        <w:rPr>
          <w:rFonts w:ascii="Times New Roman" w:hAnsi="Times New Roman" w:cs="Times New Roman"/>
          <w:sz w:val="28"/>
          <w:szCs w:val="28"/>
        </w:rPr>
        <w:t xml:space="preserve">определяется как </w:t>
      </w:r>
      <w:r w:rsidR="00792A05" w:rsidRPr="0053697F">
        <w:rPr>
          <w:rFonts w:ascii="Times New Roman" w:hAnsi="Times New Roman" w:cs="Times New Roman"/>
          <w:sz w:val="28"/>
          <w:szCs w:val="28"/>
        </w:rPr>
        <w:t>лимитирующей</w:t>
      </w:r>
      <w:r w:rsidR="00604650" w:rsidRPr="0053697F">
        <w:rPr>
          <w:rFonts w:ascii="Times New Roman" w:hAnsi="Times New Roman" w:cs="Times New Roman"/>
          <w:sz w:val="28"/>
          <w:szCs w:val="28"/>
        </w:rPr>
        <w:t xml:space="preserve"> этап </w:t>
      </w:r>
      <w:r w:rsidR="00792A05" w:rsidRPr="0053697F">
        <w:rPr>
          <w:rFonts w:ascii="Times New Roman" w:hAnsi="Times New Roman" w:cs="Times New Roman"/>
          <w:sz w:val="28"/>
          <w:szCs w:val="28"/>
        </w:rPr>
        <w:t>процесса.</w:t>
      </w:r>
      <w:r w:rsidR="003B660E" w:rsidRPr="0053697F">
        <w:rPr>
          <w:rFonts w:ascii="Times New Roman" w:hAnsi="Times New Roman" w:cs="Times New Roman"/>
          <w:sz w:val="28"/>
          <w:szCs w:val="28"/>
        </w:rPr>
        <w:t xml:space="preserve"> </w:t>
      </w:r>
    </w:p>
    <w:p w14:paraId="4BB93F21" w14:textId="235E2BB7" w:rsidR="0074172F" w:rsidRDefault="00990177" w:rsidP="005D4C20">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З</w:t>
      </w:r>
      <w:r w:rsidR="00A70E1C" w:rsidRPr="0053697F">
        <w:rPr>
          <w:rFonts w:ascii="Times New Roman" w:hAnsi="Times New Roman" w:cs="Times New Roman"/>
          <w:sz w:val="28"/>
          <w:szCs w:val="28"/>
        </w:rPr>
        <w:t>начения коэффициентов корреляции R</w:t>
      </w:r>
      <w:r w:rsidR="00A70E1C" w:rsidRPr="0053697F">
        <w:rPr>
          <w:rFonts w:ascii="Times New Roman" w:hAnsi="Times New Roman" w:cs="Times New Roman"/>
          <w:sz w:val="28"/>
          <w:szCs w:val="28"/>
          <w:vertAlign w:val="superscript"/>
        </w:rPr>
        <w:t>2</w:t>
      </w:r>
      <w:r w:rsidR="004B6C56" w:rsidRPr="0053697F">
        <w:rPr>
          <w:rFonts w:ascii="Times New Roman" w:hAnsi="Times New Roman" w:cs="Times New Roman"/>
          <w:color w:val="FF0000"/>
          <w:sz w:val="28"/>
          <w:szCs w:val="28"/>
        </w:rPr>
        <w:t xml:space="preserve"> </w:t>
      </w:r>
      <w:r w:rsidR="00A70E1C" w:rsidRPr="0053697F">
        <w:rPr>
          <w:rFonts w:ascii="Times New Roman" w:hAnsi="Times New Roman" w:cs="Times New Roman"/>
          <w:sz w:val="28"/>
          <w:szCs w:val="28"/>
        </w:rPr>
        <w:t>из построенных кинетических моделей</w:t>
      </w:r>
      <w:r w:rsidR="003D2A44" w:rsidRPr="0053697F">
        <w:rPr>
          <w:rFonts w:ascii="Times New Roman" w:hAnsi="Times New Roman" w:cs="Times New Roman"/>
          <w:sz w:val="28"/>
          <w:szCs w:val="28"/>
        </w:rPr>
        <w:t xml:space="preserve"> </w:t>
      </w:r>
      <w:r w:rsidR="00A70E1C" w:rsidRPr="0053697F">
        <w:rPr>
          <w:rFonts w:ascii="Times New Roman" w:hAnsi="Times New Roman" w:cs="Times New Roman"/>
          <w:sz w:val="28"/>
          <w:szCs w:val="28"/>
        </w:rPr>
        <w:t>сжимающегося ядра</w:t>
      </w:r>
      <w:r w:rsidR="00494FA3" w:rsidRPr="0053697F">
        <w:rPr>
          <w:rFonts w:ascii="Times New Roman" w:hAnsi="Times New Roman" w:cs="Times New Roman"/>
          <w:sz w:val="28"/>
          <w:szCs w:val="28"/>
        </w:rPr>
        <w:t xml:space="preserve"> глицинового выщелачивания </w:t>
      </w:r>
      <w:r w:rsidR="00A70E1C" w:rsidRPr="0053697F">
        <w:rPr>
          <w:rFonts w:ascii="Times New Roman" w:hAnsi="Times New Roman" w:cs="Times New Roman"/>
          <w:sz w:val="28"/>
          <w:szCs w:val="28"/>
        </w:rPr>
        <w:t>халькозина, борнита</w:t>
      </w:r>
      <w:r w:rsidR="00D277AE" w:rsidRPr="0053697F">
        <w:rPr>
          <w:rFonts w:ascii="Times New Roman" w:hAnsi="Times New Roman" w:cs="Times New Roman"/>
          <w:sz w:val="28"/>
          <w:szCs w:val="28"/>
        </w:rPr>
        <w:t xml:space="preserve">, </w:t>
      </w:r>
      <w:r w:rsidR="00A70E1C" w:rsidRPr="0053697F">
        <w:rPr>
          <w:rFonts w:ascii="Times New Roman" w:hAnsi="Times New Roman" w:cs="Times New Roman"/>
          <w:sz w:val="28"/>
          <w:szCs w:val="28"/>
        </w:rPr>
        <w:t>халькопирита были определены и показаны в таблицах 5, 6</w:t>
      </w:r>
      <w:r w:rsidR="00D277AE" w:rsidRPr="0053697F">
        <w:rPr>
          <w:rFonts w:ascii="Times New Roman" w:hAnsi="Times New Roman" w:cs="Times New Roman"/>
          <w:sz w:val="28"/>
          <w:szCs w:val="28"/>
        </w:rPr>
        <w:t xml:space="preserve">, </w:t>
      </w:r>
      <w:r w:rsidR="00A70E1C" w:rsidRPr="0053697F">
        <w:rPr>
          <w:rFonts w:ascii="Times New Roman" w:hAnsi="Times New Roman" w:cs="Times New Roman"/>
          <w:sz w:val="28"/>
          <w:szCs w:val="28"/>
        </w:rPr>
        <w:t xml:space="preserve">7, соответственно. </w:t>
      </w:r>
    </w:p>
    <w:p w14:paraId="5099E5CF" w14:textId="77777777" w:rsidR="005D4C20" w:rsidRPr="0053697F" w:rsidRDefault="005D4C20" w:rsidP="005D4C20">
      <w:pPr>
        <w:spacing w:after="0" w:line="240" w:lineRule="auto"/>
        <w:ind w:firstLine="567"/>
        <w:jc w:val="both"/>
        <w:rPr>
          <w:rFonts w:ascii="Times New Roman" w:hAnsi="Times New Roman" w:cs="Times New Roman"/>
          <w:sz w:val="28"/>
          <w:szCs w:val="28"/>
        </w:rPr>
      </w:pPr>
    </w:p>
    <w:p w14:paraId="663E2F5E" w14:textId="320E386A" w:rsidR="005921D2" w:rsidRPr="0053697F" w:rsidRDefault="005921D2" w:rsidP="00C15116">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t xml:space="preserve">Таблица 5 – </w:t>
      </w:r>
      <w:r w:rsidR="009646A1" w:rsidRPr="0053697F">
        <w:rPr>
          <w:rFonts w:ascii="Times New Roman" w:hAnsi="Times New Roman" w:cs="Times New Roman"/>
          <w:sz w:val="28"/>
          <w:szCs w:val="28"/>
        </w:rPr>
        <w:t>Значения к</w:t>
      </w:r>
      <w:r w:rsidRPr="0053697F">
        <w:rPr>
          <w:rFonts w:ascii="Times New Roman" w:hAnsi="Times New Roman" w:cs="Times New Roman"/>
          <w:sz w:val="28"/>
          <w:szCs w:val="28"/>
        </w:rPr>
        <w:t>оэффициент</w:t>
      </w:r>
      <w:r w:rsidR="009646A1" w:rsidRPr="0053697F">
        <w:rPr>
          <w:rFonts w:ascii="Times New Roman" w:hAnsi="Times New Roman" w:cs="Times New Roman"/>
          <w:sz w:val="28"/>
          <w:szCs w:val="28"/>
        </w:rPr>
        <w:t>ов</w:t>
      </w:r>
      <w:r w:rsidRPr="0053697F">
        <w:rPr>
          <w:rFonts w:ascii="Times New Roman" w:hAnsi="Times New Roman" w:cs="Times New Roman"/>
          <w:sz w:val="28"/>
          <w:szCs w:val="28"/>
        </w:rPr>
        <w:t xml:space="preserve"> корреляции</w:t>
      </w:r>
      <w:r w:rsidR="009646A1" w:rsidRPr="0053697F">
        <w:rPr>
          <w:rFonts w:ascii="Times New Roman" w:hAnsi="Times New Roman" w:cs="Times New Roman"/>
          <w:sz w:val="28"/>
          <w:szCs w:val="28"/>
        </w:rPr>
        <w:t xml:space="preserve"> </w:t>
      </w:r>
      <w:r w:rsidRPr="0053697F">
        <w:rPr>
          <w:rFonts w:ascii="Times New Roman" w:hAnsi="Times New Roman" w:cs="Times New Roman"/>
          <w:sz w:val="28"/>
          <w:szCs w:val="28"/>
        </w:rPr>
        <w:t>кинетических моделей</w:t>
      </w:r>
      <w:r w:rsidR="00B868BD" w:rsidRPr="0053697F">
        <w:rPr>
          <w:rFonts w:ascii="Times New Roman" w:hAnsi="Times New Roman" w:cs="Times New Roman"/>
          <w:sz w:val="28"/>
          <w:szCs w:val="28"/>
        </w:rPr>
        <w:t xml:space="preserve"> </w:t>
      </w:r>
      <w:r w:rsidRPr="0053697F">
        <w:rPr>
          <w:rFonts w:ascii="Times New Roman" w:hAnsi="Times New Roman" w:cs="Times New Roman"/>
          <w:sz w:val="28"/>
          <w:szCs w:val="28"/>
        </w:rPr>
        <w:t>сжимающегося ядра</w:t>
      </w:r>
      <w:r w:rsidR="00410B20" w:rsidRPr="0053697F">
        <w:rPr>
          <w:rFonts w:ascii="Times New Roman" w:hAnsi="Times New Roman" w:cs="Times New Roman"/>
          <w:sz w:val="28"/>
          <w:szCs w:val="28"/>
        </w:rPr>
        <w:t xml:space="preserve"> глицинового</w:t>
      </w:r>
      <w:r w:rsidRPr="0053697F">
        <w:rPr>
          <w:rFonts w:ascii="Times New Roman" w:hAnsi="Times New Roman" w:cs="Times New Roman"/>
          <w:sz w:val="28"/>
          <w:szCs w:val="28"/>
        </w:rPr>
        <w:t xml:space="preserve"> </w:t>
      </w:r>
      <w:r w:rsidR="002A220C" w:rsidRPr="0053697F">
        <w:rPr>
          <w:rFonts w:ascii="Times New Roman" w:hAnsi="Times New Roman" w:cs="Times New Roman"/>
          <w:sz w:val="28"/>
          <w:szCs w:val="28"/>
        </w:rPr>
        <w:t xml:space="preserve">выщелачивания </w:t>
      </w:r>
      <w:r w:rsidRPr="0053697F">
        <w:rPr>
          <w:rFonts w:ascii="Times New Roman" w:hAnsi="Times New Roman" w:cs="Times New Roman"/>
          <w:sz w:val="28"/>
          <w:szCs w:val="28"/>
        </w:rPr>
        <w:t>халькозина</w:t>
      </w:r>
    </w:p>
    <w:p w14:paraId="7AAC1E1C" w14:textId="77777777" w:rsidR="005921D2" w:rsidRPr="0053697F" w:rsidRDefault="005921D2" w:rsidP="005921D2">
      <w:pPr>
        <w:spacing w:after="0" w:line="240" w:lineRule="auto"/>
        <w:ind w:firstLine="567"/>
        <w:jc w:val="both"/>
        <w:rPr>
          <w:rFonts w:ascii="Times New Roman" w:hAnsi="Times New Roman" w:cs="Times New Roman"/>
          <w:sz w:val="28"/>
          <w:szCs w:val="28"/>
        </w:rPr>
      </w:pPr>
    </w:p>
    <w:tbl>
      <w:tblPr>
        <w:tblStyle w:val="a4"/>
        <w:tblW w:w="5000" w:type="pct"/>
        <w:jc w:val="center"/>
        <w:tblLook w:val="04A0" w:firstRow="1" w:lastRow="0" w:firstColumn="1" w:lastColumn="0" w:noHBand="0" w:noVBand="1"/>
      </w:tblPr>
      <w:tblGrid>
        <w:gridCol w:w="3152"/>
        <w:gridCol w:w="2211"/>
        <w:gridCol w:w="2526"/>
        <w:gridCol w:w="1739"/>
      </w:tblGrid>
      <w:tr w:rsidR="006C7CC2" w:rsidRPr="0053697F" w14:paraId="1A4F5BF2" w14:textId="77777777" w:rsidTr="00A836A6">
        <w:trPr>
          <w:jc w:val="center"/>
        </w:trPr>
        <w:tc>
          <w:tcPr>
            <w:tcW w:w="1637" w:type="pct"/>
            <w:vMerge w:val="restart"/>
            <w:vAlign w:val="center"/>
          </w:tcPr>
          <w:p w14:paraId="05DC7C8D" w14:textId="77097162" w:rsidR="006C7CC2" w:rsidRPr="0053697F" w:rsidRDefault="006C7CC2" w:rsidP="008D0CC1">
            <w:pPr>
              <w:jc w:val="center"/>
              <w:rPr>
                <w:rFonts w:ascii="Times New Roman" w:hAnsi="Times New Roman" w:cs="Times New Roman"/>
                <w:sz w:val="24"/>
                <w:szCs w:val="24"/>
              </w:rPr>
            </w:pPr>
            <w:r w:rsidRPr="0053697F">
              <w:rPr>
                <w:rFonts w:ascii="Times New Roman" w:hAnsi="Times New Roman" w:cs="Times New Roman"/>
                <w:sz w:val="24"/>
                <w:szCs w:val="24"/>
              </w:rPr>
              <w:t>Переменные</w:t>
            </w:r>
          </w:p>
        </w:tc>
        <w:tc>
          <w:tcPr>
            <w:tcW w:w="3363" w:type="pct"/>
            <w:gridSpan w:val="3"/>
            <w:vAlign w:val="center"/>
          </w:tcPr>
          <w:p w14:paraId="406C6AF0" w14:textId="4A284499" w:rsidR="006C7CC2" w:rsidRPr="0053697F" w:rsidRDefault="006C7CC2" w:rsidP="0082576D">
            <w:pPr>
              <w:jc w:val="center"/>
              <w:rPr>
                <w:rFonts w:ascii="Times New Roman" w:hAnsi="Times New Roman" w:cs="Times New Roman"/>
                <w:sz w:val="24"/>
                <w:szCs w:val="24"/>
              </w:rPr>
            </w:pPr>
            <w:r w:rsidRPr="0053697F">
              <w:rPr>
                <w:rFonts w:ascii="Times New Roman" w:hAnsi="Times New Roman" w:cs="Times New Roman"/>
                <w:sz w:val="24"/>
                <w:szCs w:val="24"/>
              </w:rPr>
              <w:t>Коэффициент корреляции для оцененных моделей, R</w:t>
            </w:r>
            <w:r w:rsidRPr="0053697F">
              <w:rPr>
                <w:rFonts w:ascii="Times New Roman" w:hAnsi="Times New Roman" w:cs="Times New Roman"/>
                <w:sz w:val="24"/>
                <w:szCs w:val="24"/>
                <w:vertAlign w:val="superscript"/>
              </w:rPr>
              <w:t>2</w:t>
            </w:r>
          </w:p>
        </w:tc>
      </w:tr>
      <w:tr w:rsidR="006C7CC2" w:rsidRPr="0053697F" w14:paraId="5710105A" w14:textId="77777777" w:rsidTr="00A836A6">
        <w:trPr>
          <w:jc w:val="center"/>
        </w:trPr>
        <w:tc>
          <w:tcPr>
            <w:tcW w:w="1637" w:type="pct"/>
            <w:vMerge/>
          </w:tcPr>
          <w:p w14:paraId="6236DD53" w14:textId="77777777" w:rsidR="006C7CC2" w:rsidRPr="0053697F" w:rsidRDefault="006C7CC2" w:rsidP="0082576D">
            <w:pPr>
              <w:jc w:val="center"/>
              <w:rPr>
                <w:rFonts w:ascii="Times New Roman" w:hAnsi="Times New Roman" w:cs="Times New Roman"/>
                <w:sz w:val="24"/>
                <w:szCs w:val="24"/>
              </w:rPr>
            </w:pPr>
          </w:p>
        </w:tc>
        <w:tc>
          <w:tcPr>
            <w:tcW w:w="1148" w:type="pct"/>
            <w:vAlign w:val="center"/>
          </w:tcPr>
          <w:p w14:paraId="665D215B" w14:textId="76A2E4F7" w:rsidR="006C7CC2" w:rsidRPr="0053697F" w:rsidRDefault="006C7CC2" w:rsidP="0082576D">
            <w:pPr>
              <w:jc w:val="center"/>
              <w:rPr>
                <w:rFonts w:ascii="Times New Roman" w:hAnsi="Times New Roman" w:cs="Times New Roman"/>
                <w:sz w:val="24"/>
                <w:szCs w:val="24"/>
              </w:rPr>
            </w:pPr>
            <w:r w:rsidRPr="0053697F">
              <w:rPr>
                <w:rFonts w:ascii="Times New Roman" w:hAnsi="Times New Roman" w:cs="Times New Roman"/>
                <w:sz w:val="24"/>
                <w:szCs w:val="24"/>
              </w:rPr>
              <w:t>Диффузия через жидкую пленку</w:t>
            </w:r>
          </w:p>
        </w:tc>
        <w:tc>
          <w:tcPr>
            <w:tcW w:w="1312" w:type="pct"/>
            <w:vAlign w:val="center"/>
          </w:tcPr>
          <w:p w14:paraId="1DD59ADE" w14:textId="06F97F34" w:rsidR="006C7CC2" w:rsidRPr="0053697F" w:rsidRDefault="006C7CC2" w:rsidP="0082576D">
            <w:pPr>
              <w:jc w:val="center"/>
              <w:rPr>
                <w:rFonts w:ascii="Times New Roman" w:hAnsi="Times New Roman" w:cs="Times New Roman"/>
                <w:sz w:val="24"/>
                <w:szCs w:val="24"/>
              </w:rPr>
            </w:pPr>
            <w:r w:rsidRPr="0053697F">
              <w:rPr>
                <w:rFonts w:ascii="Times New Roman" w:hAnsi="Times New Roman" w:cs="Times New Roman"/>
                <w:sz w:val="24"/>
                <w:szCs w:val="24"/>
              </w:rPr>
              <w:t>Диффузия через слой продукта</w:t>
            </w:r>
          </w:p>
        </w:tc>
        <w:tc>
          <w:tcPr>
            <w:tcW w:w="902" w:type="pct"/>
            <w:vAlign w:val="center"/>
          </w:tcPr>
          <w:p w14:paraId="26A30553" w14:textId="2C874F1F" w:rsidR="006C7CC2" w:rsidRPr="0053697F" w:rsidRDefault="006C7CC2" w:rsidP="0082576D">
            <w:pPr>
              <w:jc w:val="center"/>
              <w:rPr>
                <w:rFonts w:ascii="Times New Roman" w:hAnsi="Times New Roman" w:cs="Times New Roman"/>
                <w:sz w:val="24"/>
                <w:szCs w:val="24"/>
              </w:rPr>
            </w:pPr>
            <w:r w:rsidRPr="0053697F">
              <w:rPr>
                <w:rFonts w:ascii="Times New Roman" w:hAnsi="Times New Roman" w:cs="Times New Roman"/>
                <w:sz w:val="24"/>
                <w:szCs w:val="24"/>
              </w:rPr>
              <w:t>Химическая реакци</w:t>
            </w:r>
            <w:r w:rsidR="00410B20" w:rsidRPr="0053697F">
              <w:rPr>
                <w:rFonts w:ascii="Times New Roman" w:hAnsi="Times New Roman" w:cs="Times New Roman"/>
                <w:sz w:val="24"/>
                <w:szCs w:val="24"/>
              </w:rPr>
              <w:t>я</w:t>
            </w:r>
          </w:p>
        </w:tc>
      </w:tr>
      <w:tr w:rsidR="006C7CC2" w:rsidRPr="0053697F" w14:paraId="79025D83" w14:textId="77777777" w:rsidTr="00A836A6">
        <w:trPr>
          <w:jc w:val="center"/>
        </w:trPr>
        <w:tc>
          <w:tcPr>
            <w:tcW w:w="1637" w:type="pct"/>
            <w:vMerge/>
          </w:tcPr>
          <w:p w14:paraId="3A713286" w14:textId="77777777" w:rsidR="006C7CC2" w:rsidRPr="0053697F" w:rsidRDefault="006C7CC2" w:rsidP="0082576D">
            <w:pPr>
              <w:jc w:val="center"/>
              <w:rPr>
                <w:rFonts w:ascii="Times New Roman" w:hAnsi="Times New Roman" w:cs="Times New Roman"/>
                <w:sz w:val="24"/>
                <w:szCs w:val="24"/>
              </w:rPr>
            </w:pPr>
          </w:p>
        </w:tc>
        <w:tc>
          <w:tcPr>
            <w:tcW w:w="1148" w:type="pct"/>
            <w:vAlign w:val="center"/>
          </w:tcPr>
          <w:p w14:paraId="03DA87D5" w14:textId="6DD5B442" w:rsidR="006C7CC2" w:rsidRPr="0053697F" w:rsidRDefault="006C7CC2" w:rsidP="0082576D">
            <w:pPr>
              <w:jc w:val="center"/>
              <w:rPr>
                <w:rFonts w:ascii="Times New Roman" w:hAnsi="Times New Roman" w:cs="Times New Roman"/>
                <w:sz w:val="24"/>
                <w:szCs w:val="24"/>
              </w:rPr>
            </w:pPr>
            <w:r w:rsidRPr="0053697F">
              <w:rPr>
                <w:rFonts w:ascii="Times New Roman" w:hAnsi="Times New Roman" w:cs="Times New Roman"/>
                <w:sz w:val="24"/>
                <w:szCs w:val="24"/>
              </w:rPr>
              <w:t>x</w:t>
            </w:r>
          </w:p>
        </w:tc>
        <w:tc>
          <w:tcPr>
            <w:tcW w:w="1312" w:type="pct"/>
            <w:vAlign w:val="center"/>
          </w:tcPr>
          <w:p w14:paraId="7199B5C4" w14:textId="77777777" w:rsidR="006C7CC2" w:rsidRPr="0053697F" w:rsidRDefault="006C7CC2" w:rsidP="0082576D">
            <w:pPr>
              <w:jc w:val="center"/>
              <w:rPr>
                <w:rFonts w:ascii="Times New Roman" w:hAnsi="Times New Roman" w:cs="Times New Roman"/>
                <w:sz w:val="24"/>
                <w:szCs w:val="24"/>
              </w:rPr>
            </w:pPr>
            <w:r w:rsidRPr="0053697F">
              <w:rPr>
                <w:rFonts w:ascii="Times New Roman" w:hAnsi="Times New Roman" w:cs="Times New Roman"/>
                <w:sz w:val="24"/>
                <w:szCs w:val="24"/>
              </w:rPr>
              <w:t>1-3(1-x)</w:t>
            </w:r>
            <w:r w:rsidRPr="0053697F">
              <w:rPr>
                <w:rFonts w:ascii="Times New Roman" w:hAnsi="Times New Roman" w:cs="Times New Roman"/>
                <w:sz w:val="24"/>
                <w:szCs w:val="24"/>
                <w:vertAlign w:val="superscript"/>
              </w:rPr>
              <w:t>2⁄3</w:t>
            </w:r>
            <w:r w:rsidRPr="0053697F">
              <w:rPr>
                <w:rFonts w:ascii="Times New Roman" w:hAnsi="Times New Roman" w:cs="Times New Roman"/>
                <w:sz w:val="24"/>
                <w:szCs w:val="24"/>
              </w:rPr>
              <w:t>+2(1-x)</w:t>
            </w:r>
          </w:p>
        </w:tc>
        <w:tc>
          <w:tcPr>
            <w:tcW w:w="902" w:type="pct"/>
            <w:vAlign w:val="center"/>
          </w:tcPr>
          <w:p w14:paraId="30DF13AB" w14:textId="77777777" w:rsidR="006C7CC2" w:rsidRPr="0053697F" w:rsidRDefault="006C7CC2" w:rsidP="0082576D">
            <w:pPr>
              <w:jc w:val="center"/>
              <w:rPr>
                <w:rFonts w:ascii="Times New Roman" w:hAnsi="Times New Roman" w:cs="Times New Roman"/>
                <w:sz w:val="24"/>
                <w:szCs w:val="24"/>
              </w:rPr>
            </w:pPr>
            <w:r w:rsidRPr="0053697F">
              <w:rPr>
                <w:rFonts w:ascii="Times New Roman" w:hAnsi="Times New Roman" w:cs="Times New Roman"/>
                <w:sz w:val="24"/>
                <w:szCs w:val="24"/>
              </w:rPr>
              <w:t>1-(1-x)</w:t>
            </w:r>
            <w:r w:rsidRPr="0053697F">
              <w:rPr>
                <w:rFonts w:ascii="Times New Roman" w:hAnsi="Times New Roman" w:cs="Times New Roman"/>
                <w:sz w:val="24"/>
                <w:szCs w:val="24"/>
                <w:vertAlign w:val="superscript"/>
              </w:rPr>
              <w:t>1/3</w:t>
            </w:r>
          </w:p>
        </w:tc>
      </w:tr>
      <w:tr w:rsidR="006C7CC2" w:rsidRPr="0053697F" w14:paraId="6AED50CE" w14:textId="77777777" w:rsidTr="00A836A6">
        <w:trPr>
          <w:jc w:val="center"/>
        </w:trPr>
        <w:tc>
          <w:tcPr>
            <w:tcW w:w="1637" w:type="pct"/>
            <w:vAlign w:val="center"/>
          </w:tcPr>
          <w:p w14:paraId="62A03D04" w14:textId="5C6578E3" w:rsidR="006C7CC2" w:rsidRPr="0053697F" w:rsidRDefault="008F5F81" w:rsidP="008D0CC1">
            <w:pPr>
              <w:jc w:val="center"/>
              <w:rPr>
                <w:rFonts w:ascii="Times New Roman" w:hAnsi="Times New Roman" w:cs="Times New Roman"/>
                <w:sz w:val="24"/>
                <w:szCs w:val="24"/>
              </w:rPr>
            </w:pPr>
            <w:r w:rsidRPr="0053697F">
              <w:rPr>
                <w:rFonts w:ascii="Times New Roman" w:hAnsi="Times New Roman" w:cs="Times New Roman"/>
                <w:sz w:val="24"/>
                <w:szCs w:val="24"/>
              </w:rPr>
              <w:t xml:space="preserve">Концентрация </w:t>
            </w:r>
            <w:proofErr w:type="spellStart"/>
            <w:r w:rsidRPr="0053697F">
              <w:rPr>
                <w:rFonts w:ascii="Times New Roman" w:hAnsi="Times New Roman" w:cs="Times New Roman"/>
                <w:sz w:val="24"/>
                <w:szCs w:val="24"/>
              </w:rPr>
              <w:t>Gly</w:t>
            </w:r>
            <w:proofErr w:type="spellEnd"/>
            <w:r w:rsidRPr="0053697F">
              <w:rPr>
                <w:rFonts w:ascii="Times New Roman" w:hAnsi="Times New Roman" w:cs="Times New Roman"/>
                <w:sz w:val="24"/>
                <w:szCs w:val="24"/>
              </w:rPr>
              <w:t>, М</w:t>
            </w:r>
          </w:p>
        </w:tc>
        <w:tc>
          <w:tcPr>
            <w:tcW w:w="1148" w:type="pct"/>
            <w:vAlign w:val="center"/>
          </w:tcPr>
          <w:p w14:paraId="712A20C4" w14:textId="7090E00D" w:rsidR="006C7CC2" w:rsidRPr="0053697F" w:rsidRDefault="006C7CC2" w:rsidP="008D0CC1">
            <w:pPr>
              <w:jc w:val="center"/>
              <w:rPr>
                <w:rFonts w:ascii="Times New Roman" w:hAnsi="Times New Roman" w:cs="Times New Roman"/>
                <w:sz w:val="24"/>
                <w:szCs w:val="24"/>
              </w:rPr>
            </w:pPr>
          </w:p>
        </w:tc>
        <w:tc>
          <w:tcPr>
            <w:tcW w:w="1312" w:type="pct"/>
            <w:vAlign w:val="center"/>
          </w:tcPr>
          <w:p w14:paraId="7837FE94" w14:textId="382B4F60" w:rsidR="006C7CC2" w:rsidRPr="0053697F" w:rsidRDefault="006C7CC2" w:rsidP="008D0CC1">
            <w:pPr>
              <w:jc w:val="center"/>
              <w:rPr>
                <w:rFonts w:ascii="Times New Roman" w:hAnsi="Times New Roman" w:cs="Times New Roman"/>
                <w:sz w:val="24"/>
                <w:szCs w:val="24"/>
              </w:rPr>
            </w:pPr>
          </w:p>
        </w:tc>
        <w:tc>
          <w:tcPr>
            <w:tcW w:w="902" w:type="pct"/>
            <w:vAlign w:val="center"/>
          </w:tcPr>
          <w:p w14:paraId="172E6BE1" w14:textId="25A4A3C4" w:rsidR="006C7CC2" w:rsidRPr="0053697F" w:rsidRDefault="006C7CC2" w:rsidP="008D0CC1">
            <w:pPr>
              <w:jc w:val="center"/>
              <w:rPr>
                <w:rFonts w:ascii="Times New Roman" w:hAnsi="Times New Roman" w:cs="Times New Roman"/>
                <w:sz w:val="24"/>
                <w:szCs w:val="24"/>
              </w:rPr>
            </w:pPr>
          </w:p>
        </w:tc>
      </w:tr>
      <w:tr w:rsidR="008F5F81" w:rsidRPr="0053697F" w14:paraId="18096151" w14:textId="77777777" w:rsidTr="00A836A6">
        <w:trPr>
          <w:jc w:val="center"/>
        </w:trPr>
        <w:tc>
          <w:tcPr>
            <w:tcW w:w="1637" w:type="pct"/>
            <w:vAlign w:val="center"/>
          </w:tcPr>
          <w:p w14:paraId="36D9C128" w14:textId="6C4CB277"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1148" w:type="pct"/>
            <w:vAlign w:val="center"/>
          </w:tcPr>
          <w:p w14:paraId="5AD3FC56" w14:textId="55675E2A"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0,956</w:t>
            </w:r>
          </w:p>
        </w:tc>
        <w:tc>
          <w:tcPr>
            <w:tcW w:w="1312" w:type="pct"/>
            <w:vAlign w:val="center"/>
          </w:tcPr>
          <w:p w14:paraId="11846329" w14:textId="7994507D"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0,957</w:t>
            </w:r>
          </w:p>
        </w:tc>
        <w:tc>
          <w:tcPr>
            <w:tcW w:w="902" w:type="pct"/>
            <w:vAlign w:val="center"/>
          </w:tcPr>
          <w:p w14:paraId="1EDCCF4C" w14:textId="49E0C671"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0,956</w:t>
            </w:r>
          </w:p>
        </w:tc>
      </w:tr>
      <w:tr w:rsidR="008F5F81" w:rsidRPr="0053697F" w14:paraId="6FABAE18" w14:textId="77777777" w:rsidTr="00A836A6">
        <w:trPr>
          <w:jc w:val="center"/>
        </w:trPr>
        <w:tc>
          <w:tcPr>
            <w:tcW w:w="1637" w:type="pct"/>
            <w:vAlign w:val="center"/>
          </w:tcPr>
          <w:p w14:paraId="31CE0DEA" w14:textId="1427C6BB"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0,5</w:t>
            </w:r>
          </w:p>
        </w:tc>
        <w:tc>
          <w:tcPr>
            <w:tcW w:w="1148" w:type="pct"/>
            <w:vAlign w:val="center"/>
          </w:tcPr>
          <w:p w14:paraId="542BD396" w14:textId="5CA227FD"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0,787</w:t>
            </w:r>
          </w:p>
        </w:tc>
        <w:tc>
          <w:tcPr>
            <w:tcW w:w="1312" w:type="pct"/>
            <w:vAlign w:val="center"/>
          </w:tcPr>
          <w:p w14:paraId="3060F843" w14:textId="65B73536"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0,828</w:t>
            </w:r>
          </w:p>
        </w:tc>
        <w:tc>
          <w:tcPr>
            <w:tcW w:w="902" w:type="pct"/>
            <w:vAlign w:val="center"/>
          </w:tcPr>
          <w:p w14:paraId="1320E2DB" w14:textId="33F671D4"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0,796</w:t>
            </w:r>
          </w:p>
        </w:tc>
      </w:tr>
      <w:tr w:rsidR="008F5F81" w:rsidRPr="0053697F" w14:paraId="04BDA4BD" w14:textId="77777777" w:rsidTr="00A836A6">
        <w:trPr>
          <w:jc w:val="center"/>
        </w:trPr>
        <w:tc>
          <w:tcPr>
            <w:tcW w:w="1637" w:type="pct"/>
            <w:vAlign w:val="center"/>
          </w:tcPr>
          <w:p w14:paraId="036DE7A2" w14:textId="54FFB87E"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0,75</w:t>
            </w:r>
          </w:p>
        </w:tc>
        <w:tc>
          <w:tcPr>
            <w:tcW w:w="1148" w:type="pct"/>
            <w:vAlign w:val="center"/>
          </w:tcPr>
          <w:p w14:paraId="21FE340A" w14:textId="53E50740"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0,869</w:t>
            </w:r>
          </w:p>
        </w:tc>
        <w:tc>
          <w:tcPr>
            <w:tcW w:w="1312" w:type="pct"/>
            <w:vAlign w:val="center"/>
          </w:tcPr>
          <w:p w14:paraId="301F3767" w14:textId="0F48C94D"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0,920</w:t>
            </w:r>
          </w:p>
        </w:tc>
        <w:tc>
          <w:tcPr>
            <w:tcW w:w="902" w:type="pct"/>
            <w:vAlign w:val="center"/>
          </w:tcPr>
          <w:p w14:paraId="389D471B" w14:textId="67BFA50C"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0,882</w:t>
            </w:r>
          </w:p>
        </w:tc>
      </w:tr>
      <w:tr w:rsidR="008F5F81" w:rsidRPr="0053697F" w14:paraId="2A8FAC7E" w14:textId="77777777" w:rsidTr="00A836A6">
        <w:trPr>
          <w:jc w:val="center"/>
        </w:trPr>
        <w:tc>
          <w:tcPr>
            <w:tcW w:w="1637" w:type="pct"/>
            <w:vAlign w:val="center"/>
          </w:tcPr>
          <w:p w14:paraId="20ADADE2" w14:textId="71559B54"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1</w:t>
            </w:r>
          </w:p>
        </w:tc>
        <w:tc>
          <w:tcPr>
            <w:tcW w:w="1148" w:type="pct"/>
            <w:vAlign w:val="center"/>
          </w:tcPr>
          <w:p w14:paraId="264D0899" w14:textId="52E657A7"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0,871</w:t>
            </w:r>
          </w:p>
        </w:tc>
        <w:tc>
          <w:tcPr>
            <w:tcW w:w="1312" w:type="pct"/>
            <w:vAlign w:val="center"/>
          </w:tcPr>
          <w:p w14:paraId="744F8EC0" w14:textId="4E339379"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0,926</w:t>
            </w:r>
          </w:p>
        </w:tc>
        <w:tc>
          <w:tcPr>
            <w:tcW w:w="902" w:type="pct"/>
            <w:vAlign w:val="center"/>
          </w:tcPr>
          <w:p w14:paraId="2B244C4B" w14:textId="10288910"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0,884</w:t>
            </w:r>
          </w:p>
        </w:tc>
      </w:tr>
      <w:tr w:rsidR="008F5F81" w:rsidRPr="0053697F" w14:paraId="16614B3B" w14:textId="77777777" w:rsidTr="00A836A6">
        <w:trPr>
          <w:jc w:val="center"/>
        </w:trPr>
        <w:tc>
          <w:tcPr>
            <w:tcW w:w="1637" w:type="pct"/>
            <w:vAlign w:val="center"/>
          </w:tcPr>
          <w:p w14:paraId="040722BE" w14:textId="59A25B54"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 xml:space="preserve">Концентрация </w:t>
            </w:r>
            <w:proofErr w:type="spellStart"/>
            <w:r w:rsidRPr="0053697F">
              <w:rPr>
                <w:rFonts w:ascii="Times New Roman" w:hAnsi="Times New Roman" w:cs="Times New Roman"/>
                <w:sz w:val="24"/>
                <w:szCs w:val="24"/>
              </w:rPr>
              <w:t>NaOH</w:t>
            </w:r>
            <w:proofErr w:type="spellEnd"/>
            <w:r w:rsidRPr="0053697F">
              <w:rPr>
                <w:rFonts w:ascii="Times New Roman" w:hAnsi="Times New Roman" w:cs="Times New Roman"/>
                <w:sz w:val="24"/>
                <w:szCs w:val="24"/>
              </w:rPr>
              <w:t>, М</w:t>
            </w:r>
          </w:p>
        </w:tc>
        <w:tc>
          <w:tcPr>
            <w:tcW w:w="1148" w:type="pct"/>
            <w:vAlign w:val="center"/>
          </w:tcPr>
          <w:p w14:paraId="61E0A0DE" w14:textId="6451687A" w:rsidR="008F5F81" w:rsidRPr="0053697F" w:rsidRDefault="008F5F81" w:rsidP="008F5F81">
            <w:pPr>
              <w:jc w:val="center"/>
              <w:rPr>
                <w:rFonts w:ascii="Times New Roman" w:hAnsi="Times New Roman" w:cs="Times New Roman"/>
                <w:sz w:val="24"/>
                <w:szCs w:val="24"/>
              </w:rPr>
            </w:pPr>
          </w:p>
        </w:tc>
        <w:tc>
          <w:tcPr>
            <w:tcW w:w="1312" w:type="pct"/>
            <w:vAlign w:val="center"/>
          </w:tcPr>
          <w:p w14:paraId="01884742" w14:textId="2B25CDB5" w:rsidR="008F5F81" w:rsidRPr="0053697F" w:rsidRDefault="008F5F81" w:rsidP="008F5F81">
            <w:pPr>
              <w:jc w:val="center"/>
              <w:rPr>
                <w:rFonts w:ascii="Times New Roman" w:hAnsi="Times New Roman" w:cs="Times New Roman"/>
                <w:sz w:val="24"/>
                <w:szCs w:val="24"/>
              </w:rPr>
            </w:pPr>
          </w:p>
        </w:tc>
        <w:tc>
          <w:tcPr>
            <w:tcW w:w="902" w:type="pct"/>
            <w:vAlign w:val="center"/>
          </w:tcPr>
          <w:p w14:paraId="642263F3" w14:textId="30439131" w:rsidR="008F5F81" w:rsidRPr="0053697F" w:rsidRDefault="008F5F81" w:rsidP="008F5F81">
            <w:pPr>
              <w:jc w:val="center"/>
              <w:rPr>
                <w:rFonts w:ascii="Times New Roman" w:hAnsi="Times New Roman" w:cs="Times New Roman"/>
                <w:sz w:val="24"/>
                <w:szCs w:val="24"/>
              </w:rPr>
            </w:pPr>
          </w:p>
        </w:tc>
      </w:tr>
      <w:tr w:rsidR="008F5F81" w:rsidRPr="0053697F" w14:paraId="13871552" w14:textId="77777777" w:rsidTr="00A836A6">
        <w:trPr>
          <w:jc w:val="center"/>
        </w:trPr>
        <w:tc>
          <w:tcPr>
            <w:tcW w:w="1637" w:type="pct"/>
            <w:vAlign w:val="center"/>
          </w:tcPr>
          <w:p w14:paraId="765A678D" w14:textId="45B74B41"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1148" w:type="pct"/>
            <w:vAlign w:val="center"/>
          </w:tcPr>
          <w:p w14:paraId="05438430" w14:textId="23CEE750"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0,871</w:t>
            </w:r>
          </w:p>
        </w:tc>
        <w:tc>
          <w:tcPr>
            <w:tcW w:w="1312" w:type="pct"/>
            <w:vAlign w:val="center"/>
          </w:tcPr>
          <w:p w14:paraId="0A32D193" w14:textId="538CB4B7"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0,894</w:t>
            </w:r>
          </w:p>
        </w:tc>
        <w:tc>
          <w:tcPr>
            <w:tcW w:w="902" w:type="pct"/>
            <w:vAlign w:val="center"/>
          </w:tcPr>
          <w:p w14:paraId="5A9EA75A" w14:textId="57FDA35A"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0,874</w:t>
            </w:r>
          </w:p>
        </w:tc>
      </w:tr>
      <w:tr w:rsidR="008F5F81" w:rsidRPr="0053697F" w14:paraId="0D30ABA0" w14:textId="77777777" w:rsidTr="00A836A6">
        <w:trPr>
          <w:jc w:val="center"/>
        </w:trPr>
        <w:tc>
          <w:tcPr>
            <w:tcW w:w="1637" w:type="pct"/>
            <w:vAlign w:val="center"/>
          </w:tcPr>
          <w:p w14:paraId="6372D599" w14:textId="0460BF4F"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0,5</w:t>
            </w:r>
          </w:p>
        </w:tc>
        <w:tc>
          <w:tcPr>
            <w:tcW w:w="1148" w:type="pct"/>
            <w:vAlign w:val="center"/>
          </w:tcPr>
          <w:p w14:paraId="010DD823" w14:textId="78FAFFCE"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0,976</w:t>
            </w:r>
          </w:p>
        </w:tc>
        <w:tc>
          <w:tcPr>
            <w:tcW w:w="1312" w:type="pct"/>
            <w:vAlign w:val="center"/>
          </w:tcPr>
          <w:p w14:paraId="0B29780E" w14:textId="02559700"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0,988</w:t>
            </w:r>
          </w:p>
        </w:tc>
        <w:tc>
          <w:tcPr>
            <w:tcW w:w="902" w:type="pct"/>
            <w:vAlign w:val="center"/>
          </w:tcPr>
          <w:p w14:paraId="50EF738C" w14:textId="240DD25E"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0,976</w:t>
            </w:r>
          </w:p>
        </w:tc>
      </w:tr>
      <w:tr w:rsidR="008F5F81" w:rsidRPr="0053697F" w14:paraId="21EFABA8" w14:textId="77777777" w:rsidTr="00A836A6">
        <w:trPr>
          <w:jc w:val="center"/>
        </w:trPr>
        <w:tc>
          <w:tcPr>
            <w:tcW w:w="1637" w:type="pct"/>
            <w:vAlign w:val="center"/>
          </w:tcPr>
          <w:p w14:paraId="116362A1" w14:textId="0E97E4A3"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0,75</w:t>
            </w:r>
          </w:p>
        </w:tc>
        <w:tc>
          <w:tcPr>
            <w:tcW w:w="1148" w:type="pct"/>
            <w:vAlign w:val="center"/>
          </w:tcPr>
          <w:p w14:paraId="46F0693F" w14:textId="50347D2B"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0,978</w:t>
            </w:r>
          </w:p>
        </w:tc>
        <w:tc>
          <w:tcPr>
            <w:tcW w:w="1312" w:type="pct"/>
            <w:vAlign w:val="center"/>
          </w:tcPr>
          <w:p w14:paraId="10027C3E" w14:textId="19360C66"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0,995</w:t>
            </w:r>
          </w:p>
        </w:tc>
        <w:tc>
          <w:tcPr>
            <w:tcW w:w="902" w:type="pct"/>
            <w:vAlign w:val="center"/>
          </w:tcPr>
          <w:p w14:paraId="4A650EA5" w14:textId="414C24C8"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0,978</w:t>
            </w:r>
          </w:p>
        </w:tc>
      </w:tr>
      <w:tr w:rsidR="008F5F81" w:rsidRPr="0053697F" w14:paraId="7ABEE670" w14:textId="77777777" w:rsidTr="00A836A6">
        <w:trPr>
          <w:jc w:val="center"/>
        </w:trPr>
        <w:tc>
          <w:tcPr>
            <w:tcW w:w="1637" w:type="pct"/>
            <w:vAlign w:val="center"/>
          </w:tcPr>
          <w:p w14:paraId="1DDB0D4C" w14:textId="7CAEB3C4"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Концентрация H</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O</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 М</w:t>
            </w:r>
          </w:p>
        </w:tc>
        <w:tc>
          <w:tcPr>
            <w:tcW w:w="1148" w:type="pct"/>
            <w:vAlign w:val="center"/>
          </w:tcPr>
          <w:p w14:paraId="4D09E423" w14:textId="4C5E2F26" w:rsidR="008F5F81" w:rsidRPr="0053697F" w:rsidRDefault="008F5F81" w:rsidP="008F5F81">
            <w:pPr>
              <w:jc w:val="center"/>
              <w:rPr>
                <w:rFonts w:ascii="Times New Roman" w:hAnsi="Times New Roman" w:cs="Times New Roman"/>
                <w:sz w:val="24"/>
                <w:szCs w:val="24"/>
              </w:rPr>
            </w:pPr>
          </w:p>
        </w:tc>
        <w:tc>
          <w:tcPr>
            <w:tcW w:w="1312" w:type="pct"/>
            <w:vAlign w:val="center"/>
          </w:tcPr>
          <w:p w14:paraId="0F820270" w14:textId="12E73EBA" w:rsidR="008F5F81" w:rsidRPr="0053697F" w:rsidRDefault="008F5F81" w:rsidP="008F5F81">
            <w:pPr>
              <w:jc w:val="center"/>
              <w:rPr>
                <w:rFonts w:ascii="Times New Roman" w:hAnsi="Times New Roman" w:cs="Times New Roman"/>
                <w:sz w:val="24"/>
                <w:szCs w:val="24"/>
              </w:rPr>
            </w:pPr>
          </w:p>
        </w:tc>
        <w:tc>
          <w:tcPr>
            <w:tcW w:w="902" w:type="pct"/>
            <w:vAlign w:val="center"/>
          </w:tcPr>
          <w:p w14:paraId="09A42F80" w14:textId="2BEBDF6E" w:rsidR="008F5F81" w:rsidRPr="0053697F" w:rsidRDefault="008F5F81" w:rsidP="008F5F81">
            <w:pPr>
              <w:jc w:val="center"/>
              <w:rPr>
                <w:rFonts w:ascii="Times New Roman" w:hAnsi="Times New Roman" w:cs="Times New Roman"/>
                <w:sz w:val="24"/>
                <w:szCs w:val="24"/>
              </w:rPr>
            </w:pPr>
          </w:p>
        </w:tc>
      </w:tr>
      <w:tr w:rsidR="008F5F81" w:rsidRPr="0053697F" w14:paraId="242AF3F6" w14:textId="77777777" w:rsidTr="00A836A6">
        <w:trPr>
          <w:jc w:val="center"/>
        </w:trPr>
        <w:tc>
          <w:tcPr>
            <w:tcW w:w="1637" w:type="pct"/>
            <w:vAlign w:val="center"/>
          </w:tcPr>
          <w:p w14:paraId="7F88FA2B" w14:textId="187333B5"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0,05</w:t>
            </w:r>
          </w:p>
        </w:tc>
        <w:tc>
          <w:tcPr>
            <w:tcW w:w="1148" w:type="pct"/>
            <w:vAlign w:val="center"/>
          </w:tcPr>
          <w:p w14:paraId="44F22FAB" w14:textId="16937369"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0,789</w:t>
            </w:r>
          </w:p>
        </w:tc>
        <w:tc>
          <w:tcPr>
            <w:tcW w:w="1312" w:type="pct"/>
            <w:vAlign w:val="center"/>
          </w:tcPr>
          <w:p w14:paraId="1A1B8A44" w14:textId="31BF2FA7"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0,804</w:t>
            </w:r>
          </w:p>
        </w:tc>
        <w:tc>
          <w:tcPr>
            <w:tcW w:w="902" w:type="pct"/>
            <w:vAlign w:val="center"/>
          </w:tcPr>
          <w:p w14:paraId="2D940FB2" w14:textId="0E93EF77"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0,791</w:t>
            </w:r>
          </w:p>
        </w:tc>
      </w:tr>
      <w:tr w:rsidR="008F5F81" w:rsidRPr="0053697F" w14:paraId="5A79A499" w14:textId="77777777" w:rsidTr="00A836A6">
        <w:trPr>
          <w:jc w:val="center"/>
        </w:trPr>
        <w:tc>
          <w:tcPr>
            <w:tcW w:w="1637" w:type="pct"/>
            <w:vAlign w:val="center"/>
          </w:tcPr>
          <w:p w14:paraId="6679C380" w14:textId="24326CD9"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1148" w:type="pct"/>
            <w:vAlign w:val="center"/>
          </w:tcPr>
          <w:p w14:paraId="47C93860" w14:textId="3D365BD3"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0,956</w:t>
            </w:r>
          </w:p>
        </w:tc>
        <w:tc>
          <w:tcPr>
            <w:tcW w:w="1312" w:type="pct"/>
            <w:vAlign w:val="center"/>
          </w:tcPr>
          <w:p w14:paraId="0D848D26" w14:textId="4B278748"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0,957</w:t>
            </w:r>
          </w:p>
        </w:tc>
        <w:tc>
          <w:tcPr>
            <w:tcW w:w="902" w:type="pct"/>
            <w:vAlign w:val="center"/>
          </w:tcPr>
          <w:p w14:paraId="3127AF37" w14:textId="5EDA6005"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0,956</w:t>
            </w:r>
          </w:p>
        </w:tc>
      </w:tr>
      <w:tr w:rsidR="008F5F81" w:rsidRPr="0053697F" w14:paraId="6D08800D" w14:textId="77777777" w:rsidTr="00A836A6">
        <w:trPr>
          <w:jc w:val="center"/>
        </w:trPr>
        <w:tc>
          <w:tcPr>
            <w:tcW w:w="1637" w:type="pct"/>
            <w:vAlign w:val="center"/>
          </w:tcPr>
          <w:p w14:paraId="140F9E22" w14:textId="3D868D09"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0,25</w:t>
            </w:r>
          </w:p>
        </w:tc>
        <w:tc>
          <w:tcPr>
            <w:tcW w:w="1148" w:type="pct"/>
            <w:vAlign w:val="center"/>
          </w:tcPr>
          <w:p w14:paraId="7E5260D4" w14:textId="696D79B4"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0,961</w:t>
            </w:r>
          </w:p>
        </w:tc>
        <w:tc>
          <w:tcPr>
            <w:tcW w:w="1312" w:type="pct"/>
            <w:vAlign w:val="center"/>
          </w:tcPr>
          <w:p w14:paraId="3959A0DF" w14:textId="2D2BABC1"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0,965</w:t>
            </w:r>
          </w:p>
        </w:tc>
        <w:tc>
          <w:tcPr>
            <w:tcW w:w="902" w:type="pct"/>
            <w:vAlign w:val="center"/>
          </w:tcPr>
          <w:p w14:paraId="3E7D6E98" w14:textId="7AA27D53"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0,962</w:t>
            </w:r>
          </w:p>
        </w:tc>
      </w:tr>
      <w:tr w:rsidR="008F5F81" w:rsidRPr="0053697F" w14:paraId="05A146AB" w14:textId="77777777" w:rsidTr="00A836A6">
        <w:trPr>
          <w:jc w:val="center"/>
        </w:trPr>
        <w:tc>
          <w:tcPr>
            <w:tcW w:w="1637" w:type="pct"/>
            <w:vAlign w:val="center"/>
          </w:tcPr>
          <w:p w14:paraId="3962AE2B" w14:textId="3CD2D86C"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Температура, °С</w:t>
            </w:r>
          </w:p>
        </w:tc>
        <w:tc>
          <w:tcPr>
            <w:tcW w:w="3363" w:type="pct"/>
            <w:gridSpan w:val="3"/>
            <w:vAlign w:val="center"/>
          </w:tcPr>
          <w:p w14:paraId="19C069A3" w14:textId="77777777" w:rsidR="008F5F81" w:rsidRPr="0053697F" w:rsidRDefault="008F5F81" w:rsidP="008F5F81">
            <w:pPr>
              <w:jc w:val="center"/>
              <w:rPr>
                <w:rFonts w:ascii="Times New Roman" w:hAnsi="Times New Roman" w:cs="Times New Roman"/>
                <w:sz w:val="24"/>
                <w:szCs w:val="24"/>
              </w:rPr>
            </w:pPr>
          </w:p>
        </w:tc>
      </w:tr>
      <w:tr w:rsidR="008F5F81" w:rsidRPr="0053697F" w14:paraId="1819D8A4" w14:textId="77777777" w:rsidTr="00A836A6">
        <w:trPr>
          <w:jc w:val="center"/>
        </w:trPr>
        <w:tc>
          <w:tcPr>
            <w:tcW w:w="1637" w:type="pct"/>
            <w:vAlign w:val="center"/>
          </w:tcPr>
          <w:p w14:paraId="47BB3E24" w14:textId="60F9B1D1"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25</w:t>
            </w:r>
          </w:p>
        </w:tc>
        <w:tc>
          <w:tcPr>
            <w:tcW w:w="1148" w:type="pct"/>
            <w:vAlign w:val="center"/>
          </w:tcPr>
          <w:p w14:paraId="0889C14E" w14:textId="717B15AF"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0,956</w:t>
            </w:r>
          </w:p>
        </w:tc>
        <w:tc>
          <w:tcPr>
            <w:tcW w:w="1312" w:type="pct"/>
            <w:vAlign w:val="center"/>
          </w:tcPr>
          <w:p w14:paraId="27C97C65" w14:textId="7CA0EB8E"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0,957</w:t>
            </w:r>
          </w:p>
        </w:tc>
        <w:tc>
          <w:tcPr>
            <w:tcW w:w="902" w:type="pct"/>
            <w:vAlign w:val="center"/>
          </w:tcPr>
          <w:p w14:paraId="77B5E4DD" w14:textId="4479B480"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0,956</w:t>
            </w:r>
          </w:p>
        </w:tc>
      </w:tr>
      <w:tr w:rsidR="008F5F81" w:rsidRPr="0053697F" w14:paraId="44DCC2BE" w14:textId="77777777" w:rsidTr="00A836A6">
        <w:trPr>
          <w:jc w:val="center"/>
        </w:trPr>
        <w:tc>
          <w:tcPr>
            <w:tcW w:w="1637" w:type="pct"/>
            <w:vAlign w:val="center"/>
          </w:tcPr>
          <w:p w14:paraId="791E6266" w14:textId="66279C21"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45</w:t>
            </w:r>
          </w:p>
        </w:tc>
        <w:tc>
          <w:tcPr>
            <w:tcW w:w="1148" w:type="pct"/>
            <w:vAlign w:val="center"/>
          </w:tcPr>
          <w:p w14:paraId="299E457C" w14:textId="19FBDBD4"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0,920</w:t>
            </w:r>
          </w:p>
        </w:tc>
        <w:tc>
          <w:tcPr>
            <w:tcW w:w="1312" w:type="pct"/>
            <w:vAlign w:val="center"/>
          </w:tcPr>
          <w:p w14:paraId="37DC5DDF" w14:textId="16AA234C"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0,930</w:t>
            </w:r>
          </w:p>
        </w:tc>
        <w:tc>
          <w:tcPr>
            <w:tcW w:w="902" w:type="pct"/>
            <w:vAlign w:val="center"/>
          </w:tcPr>
          <w:p w14:paraId="1C09F3DA" w14:textId="0C0E6D8B"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0,922</w:t>
            </w:r>
          </w:p>
        </w:tc>
      </w:tr>
      <w:tr w:rsidR="008F5F81" w:rsidRPr="0053697F" w14:paraId="29310CF1" w14:textId="77777777" w:rsidTr="00A836A6">
        <w:trPr>
          <w:jc w:val="center"/>
        </w:trPr>
        <w:tc>
          <w:tcPr>
            <w:tcW w:w="1637" w:type="pct"/>
            <w:vAlign w:val="center"/>
          </w:tcPr>
          <w:p w14:paraId="4B993609" w14:textId="189D8BD6"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65</w:t>
            </w:r>
          </w:p>
        </w:tc>
        <w:tc>
          <w:tcPr>
            <w:tcW w:w="1148" w:type="pct"/>
            <w:vAlign w:val="center"/>
          </w:tcPr>
          <w:p w14:paraId="676F1A7F" w14:textId="6E2D143A"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0,963</w:t>
            </w:r>
          </w:p>
        </w:tc>
        <w:tc>
          <w:tcPr>
            <w:tcW w:w="1312" w:type="pct"/>
            <w:vAlign w:val="center"/>
          </w:tcPr>
          <w:p w14:paraId="2C5866A2" w14:textId="70701387"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0,963</w:t>
            </w:r>
          </w:p>
        </w:tc>
        <w:tc>
          <w:tcPr>
            <w:tcW w:w="902" w:type="pct"/>
            <w:vAlign w:val="center"/>
          </w:tcPr>
          <w:p w14:paraId="56662F4A" w14:textId="6B93548B"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0,963</w:t>
            </w:r>
          </w:p>
        </w:tc>
      </w:tr>
      <w:tr w:rsidR="008F5F81" w:rsidRPr="0053697F" w14:paraId="163CA8C5" w14:textId="77777777" w:rsidTr="00A836A6">
        <w:trPr>
          <w:jc w:val="center"/>
        </w:trPr>
        <w:tc>
          <w:tcPr>
            <w:tcW w:w="1637" w:type="pct"/>
            <w:vAlign w:val="center"/>
          </w:tcPr>
          <w:p w14:paraId="60A9D736" w14:textId="5053A089"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Размер частиц, мкм</w:t>
            </w:r>
          </w:p>
        </w:tc>
        <w:tc>
          <w:tcPr>
            <w:tcW w:w="1148" w:type="pct"/>
            <w:vAlign w:val="center"/>
          </w:tcPr>
          <w:p w14:paraId="6923A81F" w14:textId="01F13F68" w:rsidR="008F5F81" w:rsidRPr="0053697F" w:rsidRDefault="008F5F81" w:rsidP="008F5F81">
            <w:pPr>
              <w:jc w:val="center"/>
              <w:rPr>
                <w:rFonts w:ascii="Times New Roman" w:hAnsi="Times New Roman" w:cs="Times New Roman"/>
                <w:sz w:val="24"/>
                <w:szCs w:val="24"/>
              </w:rPr>
            </w:pPr>
          </w:p>
        </w:tc>
        <w:tc>
          <w:tcPr>
            <w:tcW w:w="1312" w:type="pct"/>
            <w:vAlign w:val="center"/>
          </w:tcPr>
          <w:p w14:paraId="17F59CE9" w14:textId="70803800" w:rsidR="008F5F81" w:rsidRPr="0053697F" w:rsidRDefault="008F5F81" w:rsidP="008F5F81">
            <w:pPr>
              <w:jc w:val="center"/>
              <w:rPr>
                <w:rFonts w:ascii="Times New Roman" w:hAnsi="Times New Roman" w:cs="Times New Roman"/>
                <w:sz w:val="24"/>
                <w:szCs w:val="24"/>
              </w:rPr>
            </w:pPr>
          </w:p>
        </w:tc>
        <w:tc>
          <w:tcPr>
            <w:tcW w:w="902" w:type="pct"/>
            <w:vAlign w:val="center"/>
          </w:tcPr>
          <w:p w14:paraId="4491537D" w14:textId="423E70F5" w:rsidR="008F5F81" w:rsidRPr="0053697F" w:rsidRDefault="008F5F81" w:rsidP="008F5F81">
            <w:pPr>
              <w:jc w:val="center"/>
              <w:rPr>
                <w:rFonts w:ascii="Times New Roman" w:hAnsi="Times New Roman" w:cs="Times New Roman"/>
                <w:sz w:val="24"/>
                <w:szCs w:val="24"/>
              </w:rPr>
            </w:pPr>
          </w:p>
        </w:tc>
      </w:tr>
      <w:tr w:rsidR="008F5F81" w:rsidRPr="0053697F" w14:paraId="21922F5C" w14:textId="77777777" w:rsidTr="00A836A6">
        <w:trPr>
          <w:jc w:val="center"/>
        </w:trPr>
        <w:tc>
          <w:tcPr>
            <w:tcW w:w="1637" w:type="pct"/>
            <w:vAlign w:val="center"/>
          </w:tcPr>
          <w:p w14:paraId="448557E3" w14:textId="50922668"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50-60</w:t>
            </w:r>
          </w:p>
        </w:tc>
        <w:tc>
          <w:tcPr>
            <w:tcW w:w="1148" w:type="pct"/>
            <w:vAlign w:val="center"/>
          </w:tcPr>
          <w:p w14:paraId="4A896F6A" w14:textId="11D83A54"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0,956</w:t>
            </w:r>
          </w:p>
        </w:tc>
        <w:tc>
          <w:tcPr>
            <w:tcW w:w="1312" w:type="pct"/>
            <w:vAlign w:val="center"/>
          </w:tcPr>
          <w:p w14:paraId="15840815" w14:textId="2F425420"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0,957</w:t>
            </w:r>
          </w:p>
        </w:tc>
        <w:tc>
          <w:tcPr>
            <w:tcW w:w="902" w:type="pct"/>
            <w:vAlign w:val="center"/>
          </w:tcPr>
          <w:p w14:paraId="0536C78D" w14:textId="1EA21E87"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0,956</w:t>
            </w:r>
          </w:p>
        </w:tc>
      </w:tr>
      <w:tr w:rsidR="008F5F81" w:rsidRPr="0053697F" w14:paraId="39794895" w14:textId="77777777" w:rsidTr="00A836A6">
        <w:trPr>
          <w:jc w:val="center"/>
        </w:trPr>
        <w:tc>
          <w:tcPr>
            <w:tcW w:w="1637" w:type="pct"/>
            <w:vAlign w:val="center"/>
          </w:tcPr>
          <w:p w14:paraId="40554D83" w14:textId="7B31D8E0"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60-70</w:t>
            </w:r>
          </w:p>
        </w:tc>
        <w:tc>
          <w:tcPr>
            <w:tcW w:w="1148" w:type="pct"/>
            <w:vAlign w:val="center"/>
          </w:tcPr>
          <w:p w14:paraId="56BC0F8D" w14:textId="2DD78222"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0,871</w:t>
            </w:r>
          </w:p>
        </w:tc>
        <w:tc>
          <w:tcPr>
            <w:tcW w:w="1312" w:type="pct"/>
            <w:vAlign w:val="center"/>
          </w:tcPr>
          <w:p w14:paraId="07AD7422" w14:textId="7E3C1542"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0,894</w:t>
            </w:r>
          </w:p>
        </w:tc>
        <w:tc>
          <w:tcPr>
            <w:tcW w:w="902" w:type="pct"/>
            <w:vAlign w:val="center"/>
          </w:tcPr>
          <w:p w14:paraId="244D0303" w14:textId="7C9CE08F"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0,874</w:t>
            </w:r>
          </w:p>
        </w:tc>
      </w:tr>
      <w:tr w:rsidR="008F5F81" w:rsidRPr="0053697F" w14:paraId="5816DB7D" w14:textId="77777777" w:rsidTr="00A836A6">
        <w:trPr>
          <w:jc w:val="center"/>
        </w:trPr>
        <w:tc>
          <w:tcPr>
            <w:tcW w:w="1637" w:type="pct"/>
            <w:vAlign w:val="center"/>
          </w:tcPr>
          <w:p w14:paraId="36CDBF58" w14:textId="425A0E5F"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80-100</w:t>
            </w:r>
          </w:p>
        </w:tc>
        <w:tc>
          <w:tcPr>
            <w:tcW w:w="1148" w:type="pct"/>
            <w:vAlign w:val="center"/>
          </w:tcPr>
          <w:p w14:paraId="0F17BEA7" w14:textId="3FA8229A"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0,889</w:t>
            </w:r>
          </w:p>
        </w:tc>
        <w:tc>
          <w:tcPr>
            <w:tcW w:w="1312" w:type="pct"/>
            <w:vAlign w:val="center"/>
          </w:tcPr>
          <w:p w14:paraId="1CF9C53E" w14:textId="0937469B"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0,909</w:t>
            </w:r>
          </w:p>
        </w:tc>
        <w:tc>
          <w:tcPr>
            <w:tcW w:w="902" w:type="pct"/>
            <w:vAlign w:val="center"/>
          </w:tcPr>
          <w:p w14:paraId="35109452" w14:textId="295FD9FE" w:rsidR="008F5F81" w:rsidRPr="0053697F" w:rsidRDefault="008F5F81" w:rsidP="008F5F81">
            <w:pPr>
              <w:jc w:val="center"/>
              <w:rPr>
                <w:rFonts w:ascii="Times New Roman" w:hAnsi="Times New Roman" w:cs="Times New Roman"/>
                <w:sz w:val="24"/>
                <w:szCs w:val="24"/>
              </w:rPr>
            </w:pPr>
            <w:r w:rsidRPr="0053697F">
              <w:rPr>
                <w:rFonts w:ascii="Times New Roman" w:hAnsi="Times New Roman" w:cs="Times New Roman"/>
                <w:sz w:val="24"/>
                <w:szCs w:val="24"/>
              </w:rPr>
              <w:t>0,892</w:t>
            </w:r>
          </w:p>
        </w:tc>
      </w:tr>
    </w:tbl>
    <w:p w14:paraId="64EBC24D" w14:textId="0205150C" w:rsidR="009646A1" w:rsidRPr="0053697F" w:rsidRDefault="005921D2" w:rsidP="00C15116">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lastRenderedPageBreak/>
        <w:t xml:space="preserve">Таблица </w:t>
      </w:r>
      <w:r w:rsidR="006C06DD" w:rsidRPr="0053697F">
        <w:rPr>
          <w:rFonts w:ascii="Times New Roman" w:hAnsi="Times New Roman" w:cs="Times New Roman"/>
          <w:sz w:val="28"/>
          <w:szCs w:val="28"/>
        </w:rPr>
        <w:t>6</w:t>
      </w:r>
      <w:r w:rsidRPr="0053697F">
        <w:rPr>
          <w:rFonts w:ascii="Times New Roman" w:hAnsi="Times New Roman" w:cs="Times New Roman"/>
          <w:sz w:val="28"/>
          <w:szCs w:val="28"/>
        </w:rPr>
        <w:t xml:space="preserve"> –</w:t>
      </w:r>
      <w:r w:rsidR="009646A1" w:rsidRPr="0053697F">
        <w:rPr>
          <w:rFonts w:ascii="Times New Roman" w:hAnsi="Times New Roman" w:cs="Times New Roman"/>
          <w:sz w:val="28"/>
          <w:szCs w:val="28"/>
        </w:rPr>
        <w:t xml:space="preserve"> Значения коэффициентов корреляции кинетических моделей сжимающегося ядра глицинового выщелачивания борнита</w:t>
      </w:r>
    </w:p>
    <w:p w14:paraId="2F2FC905" w14:textId="77777777" w:rsidR="005921D2" w:rsidRPr="0053697F" w:rsidRDefault="005921D2" w:rsidP="005921D2">
      <w:pPr>
        <w:spacing w:after="0" w:line="240" w:lineRule="auto"/>
        <w:ind w:firstLine="567"/>
        <w:jc w:val="both"/>
        <w:rPr>
          <w:rFonts w:ascii="Times New Roman" w:hAnsi="Times New Roman" w:cs="Times New Roman"/>
          <w:sz w:val="28"/>
          <w:szCs w:val="28"/>
        </w:rPr>
      </w:pPr>
    </w:p>
    <w:tbl>
      <w:tblPr>
        <w:tblStyle w:val="a4"/>
        <w:tblW w:w="5000" w:type="pct"/>
        <w:jc w:val="center"/>
        <w:tblLook w:val="04A0" w:firstRow="1" w:lastRow="0" w:firstColumn="1" w:lastColumn="0" w:noHBand="0" w:noVBand="1"/>
      </w:tblPr>
      <w:tblGrid>
        <w:gridCol w:w="3151"/>
        <w:gridCol w:w="2216"/>
        <w:gridCol w:w="2524"/>
        <w:gridCol w:w="1737"/>
      </w:tblGrid>
      <w:tr w:rsidR="005921D2" w:rsidRPr="0053697F" w14:paraId="3998F14E" w14:textId="77777777" w:rsidTr="00A836A6">
        <w:trPr>
          <w:jc w:val="center"/>
        </w:trPr>
        <w:tc>
          <w:tcPr>
            <w:tcW w:w="1636" w:type="pct"/>
            <w:vMerge w:val="restart"/>
            <w:vAlign w:val="center"/>
          </w:tcPr>
          <w:p w14:paraId="573F8F38"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Переменные</w:t>
            </w:r>
          </w:p>
        </w:tc>
        <w:tc>
          <w:tcPr>
            <w:tcW w:w="3364" w:type="pct"/>
            <w:gridSpan w:val="3"/>
            <w:vAlign w:val="center"/>
          </w:tcPr>
          <w:p w14:paraId="3C663F58"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Коэффициент корреляции для оцененных моделей, R</w:t>
            </w:r>
            <w:r w:rsidRPr="0053697F">
              <w:rPr>
                <w:rFonts w:ascii="Times New Roman" w:hAnsi="Times New Roman" w:cs="Times New Roman"/>
                <w:sz w:val="24"/>
                <w:szCs w:val="24"/>
                <w:vertAlign w:val="superscript"/>
              </w:rPr>
              <w:t>2</w:t>
            </w:r>
          </w:p>
        </w:tc>
      </w:tr>
      <w:tr w:rsidR="005921D2" w:rsidRPr="0053697F" w14:paraId="7980E306" w14:textId="77777777" w:rsidTr="00A836A6">
        <w:trPr>
          <w:jc w:val="center"/>
        </w:trPr>
        <w:tc>
          <w:tcPr>
            <w:tcW w:w="1636" w:type="pct"/>
            <w:vMerge/>
            <w:vAlign w:val="center"/>
          </w:tcPr>
          <w:p w14:paraId="3B6E0B1D" w14:textId="77777777" w:rsidR="005921D2" w:rsidRPr="0053697F" w:rsidRDefault="005921D2" w:rsidP="0082576D">
            <w:pPr>
              <w:jc w:val="center"/>
              <w:rPr>
                <w:rFonts w:ascii="Times New Roman" w:hAnsi="Times New Roman" w:cs="Times New Roman"/>
                <w:sz w:val="24"/>
                <w:szCs w:val="24"/>
              </w:rPr>
            </w:pPr>
          </w:p>
        </w:tc>
        <w:tc>
          <w:tcPr>
            <w:tcW w:w="1151" w:type="pct"/>
            <w:vAlign w:val="center"/>
          </w:tcPr>
          <w:p w14:paraId="07AD1FD8" w14:textId="7E56CADC" w:rsidR="005921D2" w:rsidRPr="0053697F" w:rsidRDefault="00D23AEF" w:rsidP="0082576D">
            <w:pPr>
              <w:jc w:val="center"/>
              <w:rPr>
                <w:rFonts w:ascii="Times New Roman" w:hAnsi="Times New Roman" w:cs="Times New Roman"/>
                <w:sz w:val="24"/>
                <w:szCs w:val="24"/>
              </w:rPr>
            </w:pPr>
            <w:r w:rsidRPr="0053697F">
              <w:rPr>
                <w:rFonts w:ascii="Times New Roman" w:hAnsi="Times New Roman" w:cs="Times New Roman"/>
                <w:sz w:val="24"/>
                <w:szCs w:val="24"/>
              </w:rPr>
              <w:t>Д</w:t>
            </w:r>
            <w:r w:rsidR="005921D2" w:rsidRPr="0053697F">
              <w:rPr>
                <w:rFonts w:ascii="Times New Roman" w:hAnsi="Times New Roman" w:cs="Times New Roman"/>
                <w:sz w:val="24"/>
                <w:szCs w:val="24"/>
              </w:rPr>
              <w:t>иффузи</w:t>
            </w:r>
            <w:r w:rsidRPr="0053697F">
              <w:rPr>
                <w:rFonts w:ascii="Times New Roman" w:hAnsi="Times New Roman" w:cs="Times New Roman"/>
                <w:sz w:val="24"/>
                <w:szCs w:val="24"/>
              </w:rPr>
              <w:t>я</w:t>
            </w:r>
            <w:r w:rsidR="005921D2" w:rsidRPr="0053697F">
              <w:rPr>
                <w:rFonts w:ascii="Times New Roman" w:hAnsi="Times New Roman" w:cs="Times New Roman"/>
                <w:sz w:val="24"/>
                <w:szCs w:val="24"/>
              </w:rPr>
              <w:t xml:space="preserve"> через жидкую пленку</w:t>
            </w:r>
          </w:p>
        </w:tc>
        <w:tc>
          <w:tcPr>
            <w:tcW w:w="1311" w:type="pct"/>
            <w:vAlign w:val="center"/>
          </w:tcPr>
          <w:p w14:paraId="17AB5FD0" w14:textId="10F73F34" w:rsidR="005921D2" w:rsidRPr="0053697F" w:rsidRDefault="00D23AEF" w:rsidP="0082576D">
            <w:pPr>
              <w:jc w:val="center"/>
              <w:rPr>
                <w:rFonts w:ascii="Times New Roman" w:hAnsi="Times New Roman" w:cs="Times New Roman"/>
                <w:sz w:val="24"/>
                <w:szCs w:val="24"/>
              </w:rPr>
            </w:pPr>
            <w:r w:rsidRPr="0053697F">
              <w:rPr>
                <w:rFonts w:ascii="Times New Roman" w:hAnsi="Times New Roman" w:cs="Times New Roman"/>
                <w:sz w:val="24"/>
                <w:szCs w:val="24"/>
              </w:rPr>
              <w:t>Д</w:t>
            </w:r>
            <w:r w:rsidR="005921D2" w:rsidRPr="0053697F">
              <w:rPr>
                <w:rFonts w:ascii="Times New Roman" w:hAnsi="Times New Roman" w:cs="Times New Roman"/>
                <w:sz w:val="24"/>
                <w:szCs w:val="24"/>
              </w:rPr>
              <w:t>иффузи</w:t>
            </w:r>
            <w:r w:rsidRPr="0053697F">
              <w:rPr>
                <w:rFonts w:ascii="Times New Roman" w:hAnsi="Times New Roman" w:cs="Times New Roman"/>
                <w:sz w:val="24"/>
                <w:szCs w:val="24"/>
              </w:rPr>
              <w:t>я</w:t>
            </w:r>
            <w:r w:rsidR="005921D2" w:rsidRPr="0053697F">
              <w:rPr>
                <w:rFonts w:ascii="Times New Roman" w:hAnsi="Times New Roman" w:cs="Times New Roman"/>
                <w:sz w:val="24"/>
                <w:szCs w:val="24"/>
              </w:rPr>
              <w:t xml:space="preserve"> через слой продукта</w:t>
            </w:r>
          </w:p>
        </w:tc>
        <w:tc>
          <w:tcPr>
            <w:tcW w:w="902" w:type="pct"/>
            <w:vAlign w:val="center"/>
          </w:tcPr>
          <w:p w14:paraId="248766D6" w14:textId="50E337B2" w:rsidR="005921D2" w:rsidRPr="0053697F" w:rsidRDefault="00D23AEF" w:rsidP="0082576D">
            <w:pPr>
              <w:jc w:val="center"/>
              <w:rPr>
                <w:rFonts w:ascii="Times New Roman" w:hAnsi="Times New Roman" w:cs="Times New Roman"/>
                <w:sz w:val="24"/>
                <w:szCs w:val="24"/>
              </w:rPr>
            </w:pPr>
            <w:r w:rsidRPr="0053697F">
              <w:rPr>
                <w:rFonts w:ascii="Times New Roman" w:hAnsi="Times New Roman" w:cs="Times New Roman"/>
                <w:sz w:val="24"/>
                <w:szCs w:val="24"/>
              </w:rPr>
              <w:t>Х</w:t>
            </w:r>
            <w:r w:rsidR="005921D2" w:rsidRPr="0053697F">
              <w:rPr>
                <w:rFonts w:ascii="Times New Roman" w:hAnsi="Times New Roman" w:cs="Times New Roman"/>
                <w:sz w:val="24"/>
                <w:szCs w:val="24"/>
              </w:rPr>
              <w:t>имическ</w:t>
            </w:r>
            <w:r w:rsidRPr="0053697F">
              <w:rPr>
                <w:rFonts w:ascii="Times New Roman" w:hAnsi="Times New Roman" w:cs="Times New Roman"/>
                <w:sz w:val="24"/>
                <w:szCs w:val="24"/>
              </w:rPr>
              <w:t>ая</w:t>
            </w:r>
            <w:r w:rsidR="005921D2" w:rsidRPr="0053697F">
              <w:rPr>
                <w:rFonts w:ascii="Times New Roman" w:hAnsi="Times New Roman" w:cs="Times New Roman"/>
                <w:sz w:val="24"/>
                <w:szCs w:val="24"/>
              </w:rPr>
              <w:t xml:space="preserve"> реакци</w:t>
            </w:r>
            <w:r w:rsidRPr="0053697F">
              <w:rPr>
                <w:rFonts w:ascii="Times New Roman" w:hAnsi="Times New Roman" w:cs="Times New Roman"/>
                <w:sz w:val="24"/>
                <w:szCs w:val="24"/>
              </w:rPr>
              <w:t>я</w:t>
            </w:r>
          </w:p>
        </w:tc>
      </w:tr>
      <w:tr w:rsidR="005921D2" w:rsidRPr="0053697F" w14:paraId="6C62154F" w14:textId="77777777" w:rsidTr="00A836A6">
        <w:trPr>
          <w:jc w:val="center"/>
        </w:trPr>
        <w:tc>
          <w:tcPr>
            <w:tcW w:w="1636" w:type="pct"/>
            <w:vMerge/>
            <w:vAlign w:val="center"/>
          </w:tcPr>
          <w:p w14:paraId="609261BA" w14:textId="77777777" w:rsidR="005921D2" w:rsidRPr="0053697F" w:rsidRDefault="005921D2" w:rsidP="0082576D">
            <w:pPr>
              <w:jc w:val="center"/>
              <w:rPr>
                <w:rFonts w:ascii="Times New Roman" w:hAnsi="Times New Roman" w:cs="Times New Roman"/>
                <w:sz w:val="24"/>
                <w:szCs w:val="24"/>
              </w:rPr>
            </w:pPr>
          </w:p>
        </w:tc>
        <w:tc>
          <w:tcPr>
            <w:tcW w:w="1151" w:type="pct"/>
            <w:vAlign w:val="center"/>
          </w:tcPr>
          <w:p w14:paraId="6ABC02D8"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x</w:t>
            </w:r>
          </w:p>
        </w:tc>
        <w:tc>
          <w:tcPr>
            <w:tcW w:w="1311" w:type="pct"/>
            <w:vAlign w:val="center"/>
          </w:tcPr>
          <w:p w14:paraId="49C61659"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1-3(1-x)</w:t>
            </w:r>
            <w:r w:rsidRPr="0053697F">
              <w:rPr>
                <w:rFonts w:ascii="Times New Roman" w:hAnsi="Times New Roman" w:cs="Times New Roman"/>
                <w:sz w:val="24"/>
                <w:szCs w:val="24"/>
                <w:vertAlign w:val="superscript"/>
              </w:rPr>
              <w:t>2⁄3</w:t>
            </w:r>
            <w:r w:rsidRPr="0053697F">
              <w:rPr>
                <w:rFonts w:ascii="Times New Roman" w:hAnsi="Times New Roman" w:cs="Times New Roman"/>
                <w:sz w:val="24"/>
                <w:szCs w:val="24"/>
              </w:rPr>
              <w:t>+2(1-x)</w:t>
            </w:r>
          </w:p>
        </w:tc>
        <w:tc>
          <w:tcPr>
            <w:tcW w:w="902" w:type="pct"/>
            <w:vAlign w:val="center"/>
          </w:tcPr>
          <w:p w14:paraId="4F54342A"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1-(1-x)</w:t>
            </w:r>
            <w:r w:rsidRPr="0053697F">
              <w:rPr>
                <w:rFonts w:ascii="Times New Roman" w:hAnsi="Times New Roman" w:cs="Times New Roman"/>
                <w:sz w:val="24"/>
                <w:szCs w:val="24"/>
                <w:vertAlign w:val="superscript"/>
              </w:rPr>
              <w:t>1/3</w:t>
            </w:r>
          </w:p>
        </w:tc>
      </w:tr>
      <w:tr w:rsidR="005921D2" w:rsidRPr="0053697F" w14:paraId="5733A71A" w14:textId="77777777" w:rsidTr="00A836A6">
        <w:trPr>
          <w:jc w:val="center"/>
        </w:trPr>
        <w:tc>
          <w:tcPr>
            <w:tcW w:w="1636" w:type="pct"/>
            <w:vAlign w:val="center"/>
          </w:tcPr>
          <w:p w14:paraId="09D860AD" w14:textId="0A522D07" w:rsidR="005921D2" w:rsidRPr="0053697F" w:rsidRDefault="005921D2" w:rsidP="0082576D">
            <w:pPr>
              <w:jc w:val="center"/>
              <w:rPr>
                <w:rFonts w:ascii="Times New Roman" w:hAnsi="Times New Roman" w:cs="Times New Roman"/>
                <w:color w:val="4472C4" w:themeColor="accent1"/>
                <w:sz w:val="24"/>
                <w:szCs w:val="24"/>
              </w:rPr>
            </w:pPr>
            <w:r w:rsidRPr="0053697F">
              <w:rPr>
                <w:rFonts w:ascii="Times New Roman" w:hAnsi="Times New Roman" w:cs="Times New Roman"/>
                <w:sz w:val="24"/>
                <w:szCs w:val="24"/>
              </w:rPr>
              <w:t>Конц</w:t>
            </w:r>
            <w:r w:rsidR="00D23AEF" w:rsidRPr="0053697F">
              <w:rPr>
                <w:rFonts w:ascii="Times New Roman" w:hAnsi="Times New Roman" w:cs="Times New Roman"/>
                <w:sz w:val="24"/>
                <w:szCs w:val="24"/>
              </w:rPr>
              <w:t xml:space="preserve">ентрация </w:t>
            </w:r>
            <w:proofErr w:type="spellStart"/>
            <w:r w:rsidRPr="0053697F">
              <w:rPr>
                <w:rFonts w:ascii="Times New Roman" w:hAnsi="Times New Roman" w:cs="Times New Roman"/>
                <w:sz w:val="24"/>
                <w:szCs w:val="24"/>
              </w:rPr>
              <w:t>Gly</w:t>
            </w:r>
            <w:proofErr w:type="spellEnd"/>
            <w:r w:rsidRPr="0053697F">
              <w:rPr>
                <w:rFonts w:ascii="Times New Roman" w:hAnsi="Times New Roman" w:cs="Times New Roman"/>
                <w:sz w:val="24"/>
                <w:szCs w:val="24"/>
              </w:rPr>
              <w:t>, М</w:t>
            </w:r>
          </w:p>
        </w:tc>
        <w:tc>
          <w:tcPr>
            <w:tcW w:w="1151" w:type="pct"/>
            <w:vAlign w:val="center"/>
          </w:tcPr>
          <w:p w14:paraId="4D0192C1" w14:textId="77777777" w:rsidR="005921D2" w:rsidRPr="0053697F" w:rsidRDefault="005921D2" w:rsidP="0082576D">
            <w:pPr>
              <w:jc w:val="center"/>
              <w:rPr>
                <w:rFonts w:ascii="Times New Roman" w:hAnsi="Times New Roman" w:cs="Times New Roman"/>
                <w:color w:val="4472C4" w:themeColor="accent1"/>
                <w:sz w:val="24"/>
                <w:szCs w:val="24"/>
              </w:rPr>
            </w:pPr>
          </w:p>
        </w:tc>
        <w:tc>
          <w:tcPr>
            <w:tcW w:w="1311" w:type="pct"/>
            <w:vAlign w:val="center"/>
          </w:tcPr>
          <w:p w14:paraId="5067E202" w14:textId="77777777" w:rsidR="005921D2" w:rsidRPr="0053697F" w:rsidRDefault="005921D2" w:rsidP="0082576D">
            <w:pPr>
              <w:jc w:val="center"/>
              <w:rPr>
                <w:rFonts w:ascii="Times New Roman" w:hAnsi="Times New Roman" w:cs="Times New Roman"/>
                <w:color w:val="4472C4" w:themeColor="accent1"/>
                <w:sz w:val="24"/>
                <w:szCs w:val="24"/>
              </w:rPr>
            </w:pPr>
          </w:p>
        </w:tc>
        <w:tc>
          <w:tcPr>
            <w:tcW w:w="902" w:type="pct"/>
            <w:vAlign w:val="center"/>
          </w:tcPr>
          <w:p w14:paraId="3C565625" w14:textId="77777777" w:rsidR="005921D2" w:rsidRPr="0053697F" w:rsidRDefault="005921D2" w:rsidP="0082576D">
            <w:pPr>
              <w:jc w:val="center"/>
              <w:rPr>
                <w:rFonts w:ascii="Times New Roman" w:hAnsi="Times New Roman" w:cs="Times New Roman"/>
                <w:color w:val="4472C4" w:themeColor="accent1"/>
                <w:sz w:val="24"/>
                <w:szCs w:val="24"/>
              </w:rPr>
            </w:pPr>
          </w:p>
        </w:tc>
      </w:tr>
      <w:tr w:rsidR="005921D2" w:rsidRPr="0053697F" w14:paraId="3362530A" w14:textId="77777777" w:rsidTr="00A836A6">
        <w:trPr>
          <w:jc w:val="center"/>
        </w:trPr>
        <w:tc>
          <w:tcPr>
            <w:tcW w:w="1636" w:type="pct"/>
            <w:vAlign w:val="center"/>
          </w:tcPr>
          <w:p w14:paraId="739E6C3B"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1151" w:type="pct"/>
            <w:vAlign w:val="center"/>
          </w:tcPr>
          <w:p w14:paraId="1FAB00D5" w14:textId="5DF7136F"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998</w:t>
            </w:r>
          </w:p>
        </w:tc>
        <w:tc>
          <w:tcPr>
            <w:tcW w:w="1311" w:type="pct"/>
            <w:vAlign w:val="center"/>
          </w:tcPr>
          <w:p w14:paraId="7E4BA658" w14:textId="693A7F59"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992</w:t>
            </w:r>
          </w:p>
        </w:tc>
        <w:tc>
          <w:tcPr>
            <w:tcW w:w="902" w:type="pct"/>
            <w:vAlign w:val="center"/>
          </w:tcPr>
          <w:p w14:paraId="37397C4C" w14:textId="054C7D51"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999</w:t>
            </w:r>
          </w:p>
        </w:tc>
      </w:tr>
      <w:tr w:rsidR="005921D2" w:rsidRPr="0053697F" w14:paraId="6F95DC7E" w14:textId="77777777" w:rsidTr="00A836A6">
        <w:trPr>
          <w:jc w:val="center"/>
        </w:trPr>
        <w:tc>
          <w:tcPr>
            <w:tcW w:w="1636" w:type="pct"/>
            <w:vAlign w:val="center"/>
          </w:tcPr>
          <w:p w14:paraId="5E1881E5"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0,5</w:t>
            </w:r>
          </w:p>
        </w:tc>
        <w:tc>
          <w:tcPr>
            <w:tcW w:w="1151" w:type="pct"/>
            <w:vAlign w:val="center"/>
          </w:tcPr>
          <w:p w14:paraId="6D3C112B" w14:textId="40E5BD9B"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898</w:t>
            </w:r>
          </w:p>
        </w:tc>
        <w:tc>
          <w:tcPr>
            <w:tcW w:w="1311" w:type="pct"/>
            <w:vAlign w:val="center"/>
          </w:tcPr>
          <w:p w14:paraId="346B9CCD" w14:textId="037A0FD8"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940</w:t>
            </w:r>
          </w:p>
        </w:tc>
        <w:tc>
          <w:tcPr>
            <w:tcW w:w="902" w:type="pct"/>
            <w:vAlign w:val="center"/>
          </w:tcPr>
          <w:p w14:paraId="1F6B39D1" w14:textId="48E09E48"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902</w:t>
            </w:r>
          </w:p>
        </w:tc>
      </w:tr>
      <w:tr w:rsidR="005921D2" w:rsidRPr="0053697F" w14:paraId="29EC64FF" w14:textId="77777777" w:rsidTr="00A836A6">
        <w:trPr>
          <w:jc w:val="center"/>
        </w:trPr>
        <w:tc>
          <w:tcPr>
            <w:tcW w:w="1636" w:type="pct"/>
            <w:vAlign w:val="center"/>
          </w:tcPr>
          <w:p w14:paraId="6338B83F"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0,75</w:t>
            </w:r>
          </w:p>
        </w:tc>
        <w:tc>
          <w:tcPr>
            <w:tcW w:w="1151" w:type="pct"/>
            <w:vAlign w:val="center"/>
          </w:tcPr>
          <w:p w14:paraId="12012713" w14:textId="701D2A4D"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847</w:t>
            </w:r>
          </w:p>
        </w:tc>
        <w:tc>
          <w:tcPr>
            <w:tcW w:w="1311" w:type="pct"/>
            <w:vAlign w:val="center"/>
          </w:tcPr>
          <w:p w14:paraId="5144C3BE" w14:textId="6209A734"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902</w:t>
            </w:r>
          </w:p>
        </w:tc>
        <w:tc>
          <w:tcPr>
            <w:tcW w:w="902" w:type="pct"/>
            <w:vAlign w:val="center"/>
          </w:tcPr>
          <w:p w14:paraId="56162092" w14:textId="6D2CD0B0"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852</w:t>
            </w:r>
          </w:p>
        </w:tc>
      </w:tr>
      <w:tr w:rsidR="005921D2" w:rsidRPr="0053697F" w14:paraId="53C49BD3" w14:textId="77777777" w:rsidTr="00A836A6">
        <w:trPr>
          <w:jc w:val="center"/>
        </w:trPr>
        <w:tc>
          <w:tcPr>
            <w:tcW w:w="1636" w:type="pct"/>
            <w:vAlign w:val="center"/>
          </w:tcPr>
          <w:p w14:paraId="6CEB49F3"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1</w:t>
            </w:r>
          </w:p>
        </w:tc>
        <w:tc>
          <w:tcPr>
            <w:tcW w:w="1151" w:type="pct"/>
            <w:vAlign w:val="center"/>
          </w:tcPr>
          <w:p w14:paraId="1980DBC7" w14:textId="004ECD91"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800</w:t>
            </w:r>
          </w:p>
        </w:tc>
        <w:tc>
          <w:tcPr>
            <w:tcW w:w="1311" w:type="pct"/>
            <w:vAlign w:val="center"/>
          </w:tcPr>
          <w:p w14:paraId="7F7C155D" w14:textId="599B47DE"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853</w:t>
            </w:r>
          </w:p>
        </w:tc>
        <w:tc>
          <w:tcPr>
            <w:tcW w:w="902" w:type="pct"/>
            <w:vAlign w:val="center"/>
          </w:tcPr>
          <w:p w14:paraId="564C9A34" w14:textId="578E5318"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805</w:t>
            </w:r>
          </w:p>
        </w:tc>
      </w:tr>
      <w:tr w:rsidR="005921D2" w:rsidRPr="0053697F" w14:paraId="725099D6" w14:textId="77777777" w:rsidTr="00A836A6">
        <w:trPr>
          <w:jc w:val="center"/>
        </w:trPr>
        <w:tc>
          <w:tcPr>
            <w:tcW w:w="1636" w:type="pct"/>
            <w:vAlign w:val="center"/>
          </w:tcPr>
          <w:p w14:paraId="389ACCD0" w14:textId="042C3E60"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Конц</w:t>
            </w:r>
            <w:r w:rsidR="00D23AEF" w:rsidRPr="0053697F">
              <w:rPr>
                <w:rFonts w:ascii="Times New Roman" w:hAnsi="Times New Roman" w:cs="Times New Roman"/>
                <w:sz w:val="24"/>
                <w:szCs w:val="24"/>
              </w:rPr>
              <w:t xml:space="preserve">ентрация </w:t>
            </w:r>
            <w:proofErr w:type="spellStart"/>
            <w:r w:rsidRPr="0053697F">
              <w:rPr>
                <w:rFonts w:ascii="Times New Roman" w:hAnsi="Times New Roman" w:cs="Times New Roman"/>
                <w:sz w:val="24"/>
                <w:szCs w:val="24"/>
              </w:rPr>
              <w:t>NaOH</w:t>
            </w:r>
            <w:proofErr w:type="spellEnd"/>
            <w:r w:rsidRPr="0053697F">
              <w:rPr>
                <w:rFonts w:ascii="Times New Roman" w:hAnsi="Times New Roman" w:cs="Times New Roman"/>
                <w:sz w:val="24"/>
                <w:szCs w:val="24"/>
              </w:rPr>
              <w:t>, М</w:t>
            </w:r>
          </w:p>
        </w:tc>
        <w:tc>
          <w:tcPr>
            <w:tcW w:w="1151" w:type="pct"/>
            <w:vAlign w:val="center"/>
          </w:tcPr>
          <w:p w14:paraId="25B01544" w14:textId="77777777" w:rsidR="005921D2" w:rsidRPr="0053697F" w:rsidRDefault="005921D2" w:rsidP="0082576D">
            <w:pPr>
              <w:jc w:val="center"/>
              <w:rPr>
                <w:rFonts w:ascii="Times New Roman" w:hAnsi="Times New Roman" w:cs="Times New Roman"/>
                <w:color w:val="FF0000"/>
                <w:sz w:val="24"/>
                <w:szCs w:val="24"/>
              </w:rPr>
            </w:pPr>
          </w:p>
        </w:tc>
        <w:tc>
          <w:tcPr>
            <w:tcW w:w="1311" w:type="pct"/>
            <w:vAlign w:val="center"/>
          </w:tcPr>
          <w:p w14:paraId="6F2C930A" w14:textId="77777777" w:rsidR="005921D2" w:rsidRPr="0053697F" w:rsidRDefault="005921D2" w:rsidP="0082576D">
            <w:pPr>
              <w:jc w:val="center"/>
              <w:rPr>
                <w:rFonts w:ascii="Times New Roman" w:hAnsi="Times New Roman" w:cs="Times New Roman"/>
                <w:color w:val="FF0000"/>
                <w:sz w:val="24"/>
                <w:szCs w:val="24"/>
              </w:rPr>
            </w:pPr>
          </w:p>
        </w:tc>
        <w:tc>
          <w:tcPr>
            <w:tcW w:w="902" w:type="pct"/>
            <w:vAlign w:val="center"/>
          </w:tcPr>
          <w:p w14:paraId="1C11CF76" w14:textId="77777777" w:rsidR="005921D2" w:rsidRPr="0053697F" w:rsidRDefault="005921D2" w:rsidP="0082576D">
            <w:pPr>
              <w:jc w:val="center"/>
              <w:rPr>
                <w:rFonts w:ascii="Times New Roman" w:hAnsi="Times New Roman" w:cs="Times New Roman"/>
                <w:color w:val="FF0000"/>
                <w:sz w:val="24"/>
                <w:szCs w:val="24"/>
              </w:rPr>
            </w:pPr>
          </w:p>
        </w:tc>
      </w:tr>
      <w:tr w:rsidR="005921D2" w:rsidRPr="0053697F" w14:paraId="38032644" w14:textId="77777777" w:rsidTr="00A836A6">
        <w:trPr>
          <w:jc w:val="center"/>
        </w:trPr>
        <w:tc>
          <w:tcPr>
            <w:tcW w:w="1636" w:type="pct"/>
            <w:vAlign w:val="center"/>
          </w:tcPr>
          <w:p w14:paraId="192A9AE2"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1151" w:type="pct"/>
            <w:vAlign w:val="center"/>
          </w:tcPr>
          <w:p w14:paraId="1284988F" w14:textId="5CC1FF0C" w:rsidR="005921D2" w:rsidRPr="0053697F" w:rsidRDefault="005921D2" w:rsidP="0082576D">
            <w:pPr>
              <w:jc w:val="center"/>
              <w:rPr>
                <w:rFonts w:ascii="Times New Roman" w:hAnsi="Times New Roman" w:cs="Times New Roman"/>
                <w:color w:val="FF0000"/>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998</w:t>
            </w:r>
          </w:p>
        </w:tc>
        <w:tc>
          <w:tcPr>
            <w:tcW w:w="1311" w:type="pct"/>
            <w:vAlign w:val="center"/>
          </w:tcPr>
          <w:p w14:paraId="03DD723B" w14:textId="7A12C7D8" w:rsidR="005921D2" w:rsidRPr="0053697F" w:rsidRDefault="005921D2" w:rsidP="0082576D">
            <w:pPr>
              <w:jc w:val="center"/>
              <w:rPr>
                <w:rFonts w:ascii="Times New Roman" w:hAnsi="Times New Roman" w:cs="Times New Roman"/>
                <w:color w:val="FF0000"/>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992</w:t>
            </w:r>
          </w:p>
        </w:tc>
        <w:tc>
          <w:tcPr>
            <w:tcW w:w="902" w:type="pct"/>
            <w:vAlign w:val="center"/>
          </w:tcPr>
          <w:p w14:paraId="6173F176" w14:textId="6354F202" w:rsidR="005921D2" w:rsidRPr="0053697F" w:rsidRDefault="005921D2" w:rsidP="0082576D">
            <w:pPr>
              <w:jc w:val="center"/>
              <w:rPr>
                <w:rFonts w:ascii="Times New Roman" w:hAnsi="Times New Roman" w:cs="Times New Roman"/>
                <w:color w:val="FF0000"/>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999</w:t>
            </w:r>
          </w:p>
        </w:tc>
      </w:tr>
      <w:tr w:rsidR="005921D2" w:rsidRPr="0053697F" w14:paraId="0F028FAE" w14:textId="77777777" w:rsidTr="00A836A6">
        <w:trPr>
          <w:jc w:val="center"/>
        </w:trPr>
        <w:tc>
          <w:tcPr>
            <w:tcW w:w="1636" w:type="pct"/>
            <w:vAlign w:val="center"/>
          </w:tcPr>
          <w:p w14:paraId="6BDFD5D8"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0,5</w:t>
            </w:r>
          </w:p>
        </w:tc>
        <w:tc>
          <w:tcPr>
            <w:tcW w:w="1151" w:type="pct"/>
            <w:vAlign w:val="center"/>
          </w:tcPr>
          <w:p w14:paraId="051BA2D4" w14:textId="643133F1"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924</w:t>
            </w:r>
          </w:p>
        </w:tc>
        <w:tc>
          <w:tcPr>
            <w:tcW w:w="1311" w:type="pct"/>
            <w:vAlign w:val="center"/>
          </w:tcPr>
          <w:p w14:paraId="10424D1A" w14:textId="6F689C9C"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972</w:t>
            </w:r>
          </w:p>
        </w:tc>
        <w:tc>
          <w:tcPr>
            <w:tcW w:w="902" w:type="pct"/>
            <w:vAlign w:val="center"/>
          </w:tcPr>
          <w:p w14:paraId="5A9486C1" w14:textId="5F57093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924</w:t>
            </w:r>
          </w:p>
        </w:tc>
      </w:tr>
      <w:tr w:rsidR="005921D2" w:rsidRPr="0053697F" w14:paraId="65B39B2B" w14:textId="77777777" w:rsidTr="00A836A6">
        <w:trPr>
          <w:jc w:val="center"/>
        </w:trPr>
        <w:tc>
          <w:tcPr>
            <w:tcW w:w="1636" w:type="pct"/>
            <w:vAlign w:val="center"/>
          </w:tcPr>
          <w:p w14:paraId="704EB976"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0,75</w:t>
            </w:r>
          </w:p>
        </w:tc>
        <w:tc>
          <w:tcPr>
            <w:tcW w:w="1151" w:type="pct"/>
            <w:vAlign w:val="center"/>
          </w:tcPr>
          <w:p w14:paraId="172DC700" w14:textId="769B8A42"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987</w:t>
            </w:r>
          </w:p>
        </w:tc>
        <w:tc>
          <w:tcPr>
            <w:tcW w:w="1311" w:type="pct"/>
            <w:vAlign w:val="center"/>
          </w:tcPr>
          <w:p w14:paraId="52380A77" w14:textId="4BBBD2CD" w:rsidR="005921D2" w:rsidRPr="0053697F" w:rsidRDefault="005967BF" w:rsidP="0082576D">
            <w:pPr>
              <w:jc w:val="center"/>
              <w:rPr>
                <w:rFonts w:ascii="Times New Roman" w:hAnsi="Times New Roman" w:cs="Times New Roman"/>
                <w:sz w:val="24"/>
                <w:szCs w:val="24"/>
              </w:rPr>
            </w:pPr>
            <w:r w:rsidRPr="0053697F">
              <w:rPr>
                <w:rFonts w:ascii="Times New Roman" w:hAnsi="Times New Roman" w:cs="Times New Roman"/>
                <w:sz w:val="24"/>
                <w:szCs w:val="24"/>
              </w:rPr>
              <w:t>1,000</w:t>
            </w:r>
          </w:p>
        </w:tc>
        <w:tc>
          <w:tcPr>
            <w:tcW w:w="902" w:type="pct"/>
            <w:vAlign w:val="center"/>
          </w:tcPr>
          <w:p w14:paraId="4AF64B4D" w14:textId="71D22C2C"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w:t>
            </w:r>
            <w:r w:rsidR="005967BF" w:rsidRPr="0053697F">
              <w:rPr>
                <w:rFonts w:ascii="Times New Roman" w:hAnsi="Times New Roman" w:cs="Times New Roman"/>
                <w:sz w:val="24"/>
                <w:szCs w:val="24"/>
              </w:rPr>
              <w:t>987</w:t>
            </w:r>
          </w:p>
        </w:tc>
      </w:tr>
      <w:tr w:rsidR="005921D2" w:rsidRPr="0053697F" w14:paraId="10DBC71D" w14:textId="77777777" w:rsidTr="00A836A6">
        <w:trPr>
          <w:jc w:val="center"/>
        </w:trPr>
        <w:tc>
          <w:tcPr>
            <w:tcW w:w="1636" w:type="pct"/>
            <w:vAlign w:val="center"/>
          </w:tcPr>
          <w:p w14:paraId="3654A46D" w14:textId="77FA2476"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Конц</w:t>
            </w:r>
            <w:r w:rsidR="00D23AEF" w:rsidRPr="0053697F">
              <w:rPr>
                <w:rFonts w:ascii="Times New Roman" w:hAnsi="Times New Roman" w:cs="Times New Roman"/>
                <w:sz w:val="24"/>
                <w:szCs w:val="24"/>
              </w:rPr>
              <w:t xml:space="preserve">ентрация </w:t>
            </w:r>
            <w:r w:rsidRPr="0053697F">
              <w:rPr>
                <w:rFonts w:ascii="Times New Roman" w:hAnsi="Times New Roman" w:cs="Times New Roman"/>
                <w:sz w:val="24"/>
                <w:szCs w:val="24"/>
              </w:rPr>
              <w:t>H</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O</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 М</w:t>
            </w:r>
          </w:p>
        </w:tc>
        <w:tc>
          <w:tcPr>
            <w:tcW w:w="1151" w:type="pct"/>
            <w:vAlign w:val="center"/>
          </w:tcPr>
          <w:p w14:paraId="6834C156" w14:textId="77777777" w:rsidR="005921D2" w:rsidRPr="0053697F" w:rsidRDefault="005921D2" w:rsidP="0082576D">
            <w:pPr>
              <w:jc w:val="center"/>
              <w:rPr>
                <w:rFonts w:ascii="Times New Roman" w:hAnsi="Times New Roman" w:cs="Times New Roman"/>
                <w:color w:val="FF0000"/>
                <w:sz w:val="24"/>
                <w:szCs w:val="24"/>
              </w:rPr>
            </w:pPr>
          </w:p>
        </w:tc>
        <w:tc>
          <w:tcPr>
            <w:tcW w:w="1311" w:type="pct"/>
            <w:vAlign w:val="center"/>
          </w:tcPr>
          <w:p w14:paraId="4AE9F4FB" w14:textId="77777777" w:rsidR="005921D2" w:rsidRPr="0053697F" w:rsidRDefault="005921D2" w:rsidP="0082576D">
            <w:pPr>
              <w:jc w:val="center"/>
              <w:rPr>
                <w:rFonts w:ascii="Times New Roman" w:hAnsi="Times New Roman" w:cs="Times New Roman"/>
                <w:color w:val="FF0000"/>
                <w:sz w:val="24"/>
                <w:szCs w:val="24"/>
              </w:rPr>
            </w:pPr>
          </w:p>
        </w:tc>
        <w:tc>
          <w:tcPr>
            <w:tcW w:w="902" w:type="pct"/>
            <w:vAlign w:val="center"/>
          </w:tcPr>
          <w:p w14:paraId="0C681AE0" w14:textId="77777777" w:rsidR="005921D2" w:rsidRPr="0053697F" w:rsidRDefault="005921D2" w:rsidP="0082576D">
            <w:pPr>
              <w:jc w:val="center"/>
              <w:rPr>
                <w:rFonts w:ascii="Times New Roman" w:hAnsi="Times New Roman" w:cs="Times New Roman"/>
                <w:color w:val="FF0000"/>
                <w:sz w:val="24"/>
                <w:szCs w:val="24"/>
              </w:rPr>
            </w:pPr>
          </w:p>
        </w:tc>
      </w:tr>
      <w:tr w:rsidR="005921D2" w:rsidRPr="0053697F" w14:paraId="53E9EB64" w14:textId="77777777" w:rsidTr="00A836A6">
        <w:trPr>
          <w:jc w:val="center"/>
        </w:trPr>
        <w:tc>
          <w:tcPr>
            <w:tcW w:w="1636" w:type="pct"/>
            <w:vAlign w:val="center"/>
          </w:tcPr>
          <w:p w14:paraId="5A725ECD"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0,05</w:t>
            </w:r>
          </w:p>
        </w:tc>
        <w:tc>
          <w:tcPr>
            <w:tcW w:w="1151" w:type="pct"/>
            <w:vAlign w:val="center"/>
          </w:tcPr>
          <w:p w14:paraId="70ABD24F" w14:textId="6455621F"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0,993</w:t>
            </w:r>
          </w:p>
        </w:tc>
        <w:tc>
          <w:tcPr>
            <w:tcW w:w="1311" w:type="pct"/>
            <w:vAlign w:val="center"/>
          </w:tcPr>
          <w:p w14:paraId="0AB019DD" w14:textId="059B90F8"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0,99</w:t>
            </w:r>
            <w:r w:rsidR="00D23AEF" w:rsidRPr="0053697F">
              <w:rPr>
                <w:rFonts w:ascii="Times New Roman" w:hAnsi="Times New Roman" w:cs="Times New Roman"/>
                <w:sz w:val="24"/>
                <w:szCs w:val="24"/>
              </w:rPr>
              <w:t>2</w:t>
            </w:r>
          </w:p>
        </w:tc>
        <w:tc>
          <w:tcPr>
            <w:tcW w:w="902" w:type="pct"/>
            <w:vAlign w:val="center"/>
          </w:tcPr>
          <w:p w14:paraId="20DCDBD3" w14:textId="3737F0FE"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0,993</w:t>
            </w:r>
          </w:p>
        </w:tc>
      </w:tr>
      <w:tr w:rsidR="005921D2" w:rsidRPr="0053697F" w14:paraId="725D6ABC" w14:textId="77777777" w:rsidTr="00A836A6">
        <w:trPr>
          <w:trHeight w:val="90"/>
          <w:jc w:val="center"/>
        </w:trPr>
        <w:tc>
          <w:tcPr>
            <w:tcW w:w="1636" w:type="pct"/>
            <w:vAlign w:val="center"/>
          </w:tcPr>
          <w:p w14:paraId="4FF84EF1"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1151" w:type="pct"/>
            <w:vAlign w:val="center"/>
          </w:tcPr>
          <w:p w14:paraId="03F957CF" w14:textId="3AA22B16"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0,998</w:t>
            </w:r>
          </w:p>
        </w:tc>
        <w:tc>
          <w:tcPr>
            <w:tcW w:w="1311" w:type="pct"/>
            <w:vAlign w:val="center"/>
          </w:tcPr>
          <w:p w14:paraId="0FAA5507" w14:textId="47609ED0"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0,99</w:t>
            </w:r>
            <w:r w:rsidR="00D23AEF" w:rsidRPr="0053697F">
              <w:rPr>
                <w:rFonts w:ascii="Times New Roman" w:hAnsi="Times New Roman" w:cs="Times New Roman"/>
                <w:sz w:val="24"/>
                <w:szCs w:val="24"/>
              </w:rPr>
              <w:t>2</w:t>
            </w:r>
          </w:p>
        </w:tc>
        <w:tc>
          <w:tcPr>
            <w:tcW w:w="902" w:type="pct"/>
            <w:vAlign w:val="center"/>
          </w:tcPr>
          <w:p w14:paraId="148CA332" w14:textId="1FCD5BF5"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0,99</w:t>
            </w:r>
            <w:r w:rsidR="00D23AEF" w:rsidRPr="0053697F">
              <w:rPr>
                <w:rFonts w:ascii="Times New Roman" w:hAnsi="Times New Roman" w:cs="Times New Roman"/>
                <w:sz w:val="24"/>
                <w:szCs w:val="24"/>
              </w:rPr>
              <w:t>9</w:t>
            </w:r>
          </w:p>
        </w:tc>
      </w:tr>
      <w:tr w:rsidR="005921D2" w:rsidRPr="0053697F" w14:paraId="0BF3F65D" w14:textId="77777777" w:rsidTr="00A836A6">
        <w:trPr>
          <w:jc w:val="center"/>
        </w:trPr>
        <w:tc>
          <w:tcPr>
            <w:tcW w:w="1636" w:type="pct"/>
            <w:vAlign w:val="center"/>
          </w:tcPr>
          <w:p w14:paraId="04D4A9A2"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0,5</w:t>
            </w:r>
          </w:p>
        </w:tc>
        <w:tc>
          <w:tcPr>
            <w:tcW w:w="1151" w:type="pct"/>
            <w:vAlign w:val="center"/>
          </w:tcPr>
          <w:p w14:paraId="6D7C5EBA" w14:textId="1EED39D9"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0,98</w:t>
            </w:r>
            <w:r w:rsidR="00D23AEF" w:rsidRPr="0053697F">
              <w:rPr>
                <w:rFonts w:ascii="Times New Roman" w:hAnsi="Times New Roman" w:cs="Times New Roman"/>
                <w:sz w:val="24"/>
                <w:szCs w:val="24"/>
              </w:rPr>
              <w:t>2</w:t>
            </w:r>
          </w:p>
        </w:tc>
        <w:tc>
          <w:tcPr>
            <w:tcW w:w="1311" w:type="pct"/>
            <w:vAlign w:val="center"/>
          </w:tcPr>
          <w:p w14:paraId="574AEC39" w14:textId="6E33F666"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0,993</w:t>
            </w:r>
          </w:p>
        </w:tc>
        <w:tc>
          <w:tcPr>
            <w:tcW w:w="902" w:type="pct"/>
            <w:vAlign w:val="center"/>
          </w:tcPr>
          <w:p w14:paraId="70551AD9" w14:textId="244D7775"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0,983</w:t>
            </w:r>
          </w:p>
        </w:tc>
      </w:tr>
      <w:tr w:rsidR="005921D2" w:rsidRPr="0053697F" w14:paraId="4A6C78DD" w14:textId="77777777" w:rsidTr="00A836A6">
        <w:trPr>
          <w:jc w:val="center"/>
        </w:trPr>
        <w:tc>
          <w:tcPr>
            <w:tcW w:w="1636" w:type="pct"/>
            <w:vAlign w:val="center"/>
          </w:tcPr>
          <w:p w14:paraId="293F0742" w14:textId="582376A5"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Тем</w:t>
            </w:r>
            <w:r w:rsidR="00D23AEF" w:rsidRPr="0053697F">
              <w:rPr>
                <w:rFonts w:ascii="Times New Roman" w:hAnsi="Times New Roman" w:cs="Times New Roman"/>
                <w:sz w:val="24"/>
                <w:szCs w:val="24"/>
              </w:rPr>
              <w:t>пература</w:t>
            </w:r>
            <w:r w:rsidRPr="0053697F">
              <w:rPr>
                <w:rFonts w:ascii="Times New Roman" w:hAnsi="Times New Roman" w:cs="Times New Roman"/>
                <w:sz w:val="24"/>
                <w:szCs w:val="24"/>
              </w:rPr>
              <w:t>, °С</w:t>
            </w:r>
          </w:p>
        </w:tc>
        <w:tc>
          <w:tcPr>
            <w:tcW w:w="1151" w:type="pct"/>
            <w:vAlign w:val="center"/>
          </w:tcPr>
          <w:p w14:paraId="72062EAA" w14:textId="77777777" w:rsidR="005921D2" w:rsidRPr="0053697F" w:rsidRDefault="005921D2" w:rsidP="0082576D">
            <w:pPr>
              <w:jc w:val="center"/>
              <w:rPr>
                <w:rFonts w:ascii="Times New Roman" w:hAnsi="Times New Roman" w:cs="Times New Roman"/>
                <w:color w:val="FF0000"/>
                <w:sz w:val="24"/>
                <w:szCs w:val="24"/>
              </w:rPr>
            </w:pPr>
          </w:p>
        </w:tc>
        <w:tc>
          <w:tcPr>
            <w:tcW w:w="1311" w:type="pct"/>
            <w:vAlign w:val="center"/>
          </w:tcPr>
          <w:p w14:paraId="723918BB" w14:textId="77777777" w:rsidR="005921D2" w:rsidRPr="0053697F" w:rsidRDefault="005921D2" w:rsidP="0082576D">
            <w:pPr>
              <w:jc w:val="center"/>
              <w:rPr>
                <w:rFonts w:ascii="Times New Roman" w:hAnsi="Times New Roman" w:cs="Times New Roman"/>
                <w:color w:val="FF0000"/>
                <w:sz w:val="24"/>
                <w:szCs w:val="24"/>
              </w:rPr>
            </w:pPr>
          </w:p>
        </w:tc>
        <w:tc>
          <w:tcPr>
            <w:tcW w:w="902" w:type="pct"/>
            <w:vAlign w:val="center"/>
          </w:tcPr>
          <w:p w14:paraId="1376AA35" w14:textId="77777777" w:rsidR="005921D2" w:rsidRPr="0053697F" w:rsidRDefault="005921D2" w:rsidP="0082576D">
            <w:pPr>
              <w:jc w:val="center"/>
              <w:rPr>
                <w:rFonts w:ascii="Times New Roman" w:hAnsi="Times New Roman" w:cs="Times New Roman"/>
                <w:color w:val="FF0000"/>
                <w:sz w:val="24"/>
                <w:szCs w:val="24"/>
              </w:rPr>
            </w:pPr>
          </w:p>
        </w:tc>
      </w:tr>
      <w:tr w:rsidR="005921D2" w:rsidRPr="0053697F" w14:paraId="1DEDA37D" w14:textId="77777777" w:rsidTr="00A836A6">
        <w:trPr>
          <w:jc w:val="center"/>
        </w:trPr>
        <w:tc>
          <w:tcPr>
            <w:tcW w:w="1636" w:type="pct"/>
            <w:vAlign w:val="center"/>
          </w:tcPr>
          <w:p w14:paraId="3E65864F"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25</w:t>
            </w:r>
          </w:p>
        </w:tc>
        <w:tc>
          <w:tcPr>
            <w:tcW w:w="1151" w:type="pct"/>
            <w:vAlign w:val="center"/>
          </w:tcPr>
          <w:p w14:paraId="57DE5E3D" w14:textId="0DD10B5B" w:rsidR="005921D2" w:rsidRPr="0053697F" w:rsidRDefault="005921D2" w:rsidP="0082576D">
            <w:pPr>
              <w:jc w:val="center"/>
              <w:rPr>
                <w:rFonts w:ascii="Times New Roman" w:hAnsi="Times New Roman" w:cs="Times New Roman"/>
                <w:color w:val="FF0000"/>
                <w:sz w:val="24"/>
                <w:szCs w:val="24"/>
              </w:rPr>
            </w:pPr>
            <w:r w:rsidRPr="0053697F">
              <w:rPr>
                <w:rFonts w:ascii="Times New Roman" w:hAnsi="Times New Roman" w:cs="Times New Roman"/>
                <w:sz w:val="24"/>
                <w:szCs w:val="24"/>
              </w:rPr>
              <w:t>0,998</w:t>
            </w:r>
          </w:p>
        </w:tc>
        <w:tc>
          <w:tcPr>
            <w:tcW w:w="1311" w:type="pct"/>
            <w:vAlign w:val="center"/>
          </w:tcPr>
          <w:p w14:paraId="08D22653" w14:textId="03A50EC3" w:rsidR="005921D2" w:rsidRPr="0053697F" w:rsidRDefault="005921D2" w:rsidP="0082576D">
            <w:pPr>
              <w:jc w:val="center"/>
              <w:rPr>
                <w:rFonts w:ascii="Times New Roman" w:hAnsi="Times New Roman" w:cs="Times New Roman"/>
                <w:color w:val="FF0000"/>
                <w:sz w:val="24"/>
                <w:szCs w:val="24"/>
              </w:rPr>
            </w:pPr>
            <w:r w:rsidRPr="0053697F">
              <w:rPr>
                <w:rFonts w:ascii="Times New Roman" w:hAnsi="Times New Roman" w:cs="Times New Roman"/>
                <w:sz w:val="24"/>
                <w:szCs w:val="24"/>
              </w:rPr>
              <w:t>0,99</w:t>
            </w:r>
            <w:r w:rsidR="00D23AEF" w:rsidRPr="0053697F">
              <w:rPr>
                <w:rFonts w:ascii="Times New Roman" w:hAnsi="Times New Roman" w:cs="Times New Roman"/>
                <w:sz w:val="24"/>
                <w:szCs w:val="24"/>
              </w:rPr>
              <w:t>2</w:t>
            </w:r>
          </w:p>
        </w:tc>
        <w:tc>
          <w:tcPr>
            <w:tcW w:w="902" w:type="pct"/>
            <w:vAlign w:val="center"/>
          </w:tcPr>
          <w:p w14:paraId="011501AB" w14:textId="1DED3D88" w:rsidR="005921D2" w:rsidRPr="0053697F" w:rsidRDefault="005921D2" w:rsidP="0082576D">
            <w:pPr>
              <w:jc w:val="center"/>
              <w:rPr>
                <w:rFonts w:ascii="Times New Roman" w:hAnsi="Times New Roman" w:cs="Times New Roman"/>
                <w:color w:val="FF0000"/>
                <w:sz w:val="24"/>
                <w:szCs w:val="24"/>
              </w:rPr>
            </w:pPr>
            <w:r w:rsidRPr="0053697F">
              <w:rPr>
                <w:rFonts w:ascii="Times New Roman" w:hAnsi="Times New Roman" w:cs="Times New Roman"/>
                <w:sz w:val="24"/>
                <w:szCs w:val="24"/>
              </w:rPr>
              <w:t>0,99</w:t>
            </w:r>
            <w:r w:rsidR="00D23AEF" w:rsidRPr="0053697F">
              <w:rPr>
                <w:rFonts w:ascii="Times New Roman" w:hAnsi="Times New Roman" w:cs="Times New Roman"/>
                <w:sz w:val="24"/>
                <w:szCs w:val="24"/>
              </w:rPr>
              <w:t>9</w:t>
            </w:r>
          </w:p>
        </w:tc>
      </w:tr>
      <w:tr w:rsidR="005921D2" w:rsidRPr="0053697F" w14:paraId="064DF435" w14:textId="77777777" w:rsidTr="00A836A6">
        <w:trPr>
          <w:jc w:val="center"/>
        </w:trPr>
        <w:tc>
          <w:tcPr>
            <w:tcW w:w="1636" w:type="pct"/>
            <w:vAlign w:val="center"/>
          </w:tcPr>
          <w:p w14:paraId="40A5A5E3"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45</w:t>
            </w:r>
          </w:p>
        </w:tc>
        <w:tc>
          <w:tcPr>
            <w:tcW w:w="1151" w:type="pct"/>
            <w:vAlign w:val="center"/>
          </w:tcPr>
          <w:p w14:paraId="2DD9D2A4" w14:textId="58EE789F"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0,8</w:t>
            </w:r>
            <w:r w:rsidR="00D23AEF" w:rsidRPr="0053697F">
              <w:rPr>
                <w:rFonts w:ascii="Times New Roman" w:hAnsi="Times New Roman" w:cs="Times New Roman"/>
                <w:sz w:val="24"/>
                <w:szCs w:val="24"/>
              </w:rPr>
              <w:t>50</w:t>
            </w:r>
          </w:p>
        </w:tc>
        <w:tc>
          <w:tcPr>
            <w:tcW w:w="1311" w:type="pct"/>
            <w:vAlign w:val="center"/>
          </w:tcPr>
          <w:p w14:paraId="18729F38" w14:textId="67C070AD"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0,88</w:t>
            </w:r>
            <w:r w:rsidR="00D23AEF" w:rsidRPr="0053697F">
              <w:rPr>
                <w:rFonts w:ascii="Times New Roman" w:hAnsi="Times New Roman" w:cs="Times New Roman"/>
                <w:sz w:val="24"/>
                <w:szCs w:val="24"/>
              </w:rPr>
              <w:t>5</w:t>
            </w:r>
          </w:p>
        </w:tc>
        <w:tc>
          <w:tcPr>
            <w:tcW w:w="902" w:type="pct"/>
            <w:vAlign w:val="center"/>
          </w:tcPr>
          <w:p w14:paraId="0052DF52" w14:textId="315E423B"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0,851</w:t>
            </w:r>
          </w:p>
        </w:tc>
      </w:tr>
      <w:tr w:rsidR="005921D2" w:rsidRPr="0053697F" w14:paraId="44CF2022" w14:textId="77777777" w:rsidTr="00A836A6">
        <w:trPr>
          <w:jc w:val="center"/>
        </w:trPr>
        <w:tc>
          <w:tcPr>
            <w:tcW w:w="1636" w:type="pct"/>
            <w:vAlign w:val="center"/>
          </w:tcPr>
          <w:p w14:paraId="779E3732"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65</w:t>
            </w:r>
          </w:p>
        </w:tc>
        <w:tc>
          <w:tcPr>
            <w:tcW w:w="1151" w:type="pct"/>
            <w:vAlign w:val="center"/>
          </w:tcPr>
          <w:p w14:paraId="0BB86C3E" w14:textId="4F9662E6"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0,908</w:t>
            </w:r>
          </w:p>
        </w:tc>
        <w:tc>
          <w:tcPr>
            <w:tcW w:w="1311" w:type="pct"/>
            <w:vAlign w:val="center"/>
          </w:tcPr>
          <w:p w14:paraId="3D1D4996" w14:textId="69F966E3"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0,91</w:t>
            </w:r>
            <w:r w:rsidR="00D23AEF" w:rsidRPr="0053697F">
              <w:rPr>
                <w:rFonts w:ascii="Times New Roman" w:hAnsi="Times New Roman" w:cs="Times New Roman"/>
                <w:sz w:val="24"/>
                <w:szCs w:val="24"/>
              </w:rPr>
              <w:t>6</w:t>
            </w:r>
          </w:p>
        </w:tc>
        <w:tc>
          <w:tcPr>
            <w:tcW w:w="902" w:type="pct"/>
            <w:vAlign w:val="center"/>
          </w:tcPr>
          <w:p w14:paraId="279CC8C6" w14:textId="081F914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0,908</w:t>
            </w:r>
          </w:p>
        </w:tc>
      </w:tr>
    </w:tbl>
    <w:p w14:paraId="07A958DC" w14:textId="77777777" w:rsidR="005921D2" w:rsidRPr="0053697F" w:rsidRDefault="005921D2" w:rsidP="005921D2">
      <w:pPr>
        <w:spacing w:after="0" w:line="240" w:lineRule="auto"/>
        <w:jc w:val="both"/>
        <w:rPr>
          <w:rFonts w:ascii="Times New Roman" w:hAnsi="Times New Roman" w:cs="Times New Roman"/>
          <w:sz w:val="28"/>
          <w:szCs w:val="28"/>
        </w:rPr>
      </w:pPr>
    </w:p>
    <w:p w14:paraId="4BBECB13" w14:textId="5898DEC4" w:rsidR="009646A1" w:rsidRPr="0053697F" w:rsidRDefault="005921D2" w:rsidP="00B868BD">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t xml:space="preserve">Таблица </w:t>
      </w:r>
      <w:r w:rsidR="006C06DD" w:rsidRPr="0053697F">
        <w:rPr>
          <w:rFonts w:ascii="Times New Roman" w:hAnsi="Times New Roman" w:cs="Times New Roman"/>
          <w:sz w:val="28"/>
          <w:szCs w:val="28"/>
        </w:rPr>
        <w:t>7</w:t>
      </w:r>
      <w:r w:rsidRPr="0053697F">
        <w:rPr>
          <w:rFonts w:ascii="Times New Roman" w:hAnsi="Times New Roman" w:cs="Times New Roman"/>
          <w:sz w:val="28"/>
          <w:szCs w:val="28"/>
        </w:rPr>
        <w:t xml:space="preserve"> –</w:t>
      </w:r>
      <w:r w:rsidR="009646A1" w:rsidRPr="0053697F">
        <w:rPr>
          <w:rFonts w:ascii="Times New Roman" w:hAnsi="Times New Roman" w:cs="Times New Roman"/>
          <w:sz w:val="28"/>
          <w:szCs w:val="28"/>
        </w:rPr>
        <w:t xml:space="preserve"> Значения коэффициентов корреляции кинетических моделей сжимающегося ядра глицинового выщелачивания халькопирита</w:t>
      </w:r>
    </w:p>
    <w:p w14:paraId="73B89516" w14:textId="77777777" w:rsidR="005921D2" w:rsidRPr="0053697F" w:rsidRDefault="005921D2" w:rsidP="005921D2">
      <w:pPr>
        <w:spacing w:after="0" w:line="240" w:lineRule="auto"/>
        <w:ind w:firstLine="567"/>
        <w:jc w:val="both"/>
        <w:rPr>
          <w:rFonts w:ascii="Times New Roman" w:hAnsi="Times New Roman" w:cs="Times New Roman"/>
          <w:color w:val="4472C4" w:themeColor="accent1"/>
          <w:sz w:val="28"/>
          <w:szCs w:val="28"/>
        </w:rPr>
      </w:pPr>
    </w:p>
    <w:tbl>
      <w:tblPr>
        <w:tblStyle w:val="a4"/>
        <w:tblW w:w="5000" w:type="pct"/>
        <w:jc w:val="center"/>
        <w:tblLook w:val="04A0" w:firstRow="1" w:lastRow="0" w:firstColumn="1" w:lastColumn="0" w:noHBand="0" w:noVBand="1"/>
      </w:tblPr>
      <w:tblGrid>
        <w:gridCol w:w="3156"/>
        <w:gridCol w:w="2211"/>
        <w:gridCol w:w="2524"/>
        <w:gridCol w:w="1737"/>
      </w:tblGrid>
      <w:tr w:rsidR="005921D2" w:rsidRPr="0053697F" w14:paraId="7866BF3F" w14:textId="77777777" w:rsidTr="00A836A6">
        <w:trPr>
          <w:jc w:val="center"/>
        </w:trPr>
        <w:tc>
          <w:tcPr>
            <w:tcW w:w="1639" w:type="pct"/>
            <w:vMerge w:val="restart"/>
            <w:vAlign w:val="center"/>
          </w:tcPr>
          <w:p w14:paraId="0B3C64CE"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Переменные</w:t>
            </w:r>
          </w:p>
        </w:tc>
        <w:tc>
          <w:tcPr>
            <w:tcW w:w="3361" w:type="pct"/>
            <w:gridSpan w:val="3"/>
            <w:vAlign w:val="center"/>
          </w:tcPr>
          <w:p w14:paraId="26F3F766"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Коэффициент корреляции для оцененных моделей, R</w:t>
            </w:r>
            <w:r w:rsidRPr="0053697F">
              <w:rPr>
                <w:rFonts w:ascii="Times New Roman" w:hAnsi="Times New Roman" w:cs="Times New Roman"/>
                <w:sz w:val="24"/>
                <w:szCs w:val="24"/>
                <w:vertAlign w:val="superscript"/>
              </w:rPr>
              <w:t>2</w:t>
            </w:r>
          </w:p>
        </w:tc>
      </w:tr>
      <w:tr w:rsidR="005921D2" w:rsidRPr="0053697F" w14:paraId="2E1CF97A" w14:textId="77777777" w:rsidTr="00A836A6">
        <w:trPr>
          <w:jc w:val="center"/>
        </w:trPr>
        <w:tc>
          <w:tcPr>
            <w:tcW w:w="1639" w:type="pct"/>
            <w:vMerge/>
            <w:vAlign w:val="center"/>
          </w:tcPr>
          <w:p w14:paraId="18C3C0C3" w14:textId="77777777" w:rsidR="005921D2" w:rsidRPr="0053697F" w:rsidRDefault="005921D2" w:rsidP="0082576D">
            <w:pPr>
              <w:jc w:val="center"/>
              <w:rPr>
                <w:rFonts w:ascii="Times New Roman" w:hAnsi="Times New Roman" w:cs="Times New Roman"/>
                <w:sz w:val="24"/>
                <w:szCs w:val="24"/>
              </w:rPr>
            </w:pPr>
          </w:p>
        </w:tc>
        <w:tc>
          <w:tcPr>
            <w:tcW w:w="1148" w:type="pct"/>
            <w:vAlign w:val="center"/>
          </w:tcPr>
          <w:p w14:paraId="28C6A978" w14:textId="4EFD04A7" w:rsidR="005921D2" w:rsidRPr="0053697F" w:rsidRDefault="00D009B9" w:rsidP="0082576D">
            <w:pPr>
              <w:jc w:val="center"/>
              <w:rPr>
                <w:rFonts w:ascii="Times New Roman" w:hAnsi="Times New Roman" w:cs="Times New Roman"/>
                <w:sz w:val="24"/>
                <w:szCs w:val="24"/>
              </w:rPr>
            </w:pPr>
            <w:r w:rsidRPr="0053697F">
              <w:rPr>
                <w:rFonts w:ascii="Times New Roman" w:hAnsi="Times New Roman" w:cs="Times New Roman"/>
                <w:sz w:val="24"/>
                <w:szCs w:val="24"/>
              </w:rPr>
              <w:t>Д</w:t>
            </w:r>
            <w:r w:rsidR="005921D2" w:rsidRPr="0053697F">
              <w:rPr>
                <w:rFonts w:ascii="Times New Roman" w:hAnsi="Times New Roman" w:cs="Times New Roman"/>
                <w:sz w:val="24"/>
                <w:szCs w:val="24"/>
              </w:rPr>
              <w:t>иффузи</w:t>
            </w:r>
            <w:r w:rsidRPr="0053697F">
              <w:rPr>
                <w:rFonts w:ascii="Times New Roman" w:hAnsi="Times New Roman" w:cs="Times New Roman"/>
                <w:sz w:val="24"/>
                <w:szCs w:val="24"/>
              </w:rPr>
              <w:t>я</w:t>
            </w:r>
            <w:r w:rsidR="005921D2" w:rsidRPr="0053697F">
              <w:rPr>
                <w:rFonts w:ascii="Times New Roman" w:hAnsi="Times New Roman" w:cs="Times New Roman"/>
                <w:sz w:val="24"/>
                <w:szCs w:val="24"/>
              </w:rPr>
              <w:t xml:space="preserve"> через жидкую пленку</w:t>
            </w:r>
          </w:p>
        </w:tc>
        <w:tc>
          <w:tcPr>
            <w:tcW w:w="1311" w:type="pct"/>
            <w:vAlign w:val="center"/>
          </w:tcPr>
          <w:p w14:paraId="68603603" w14:textId="40B5A62E" w:rsidR="005921D2" w:rsidRPr="0053697F" w:rsidRDefault="00D009B9" w:rsidP="0082576D">
            <w:pPr>
              <w:jc w:val="center"/>
              <w:rPr>
                <w:rFonts w:ascii="Times New Roman" w:hAnsi="Times New Roman" w:cs="Times New Roman"/>
                <w:sz w:val="24"/>
                <w:szCs w:val="24"/>
              </w:rPr>
            </w:pPr>
            <w:r w:rsidRPr="0053697F">
              <w:rPr>
                <w:rFonts w:ascii="Times New Roman" w:hAnsi="Times New Roman" w:cs="Times New Roman"/>
                <w:sz w:val="24"/>
                <w:szCs w:val="24"/>
              </w:rPr>
              <w:t>Д</w:t>
            </w:r>
            <w:r w:rsidR="005921D2" w:rsidRPr="0053697F">
              <w:rPr>
                <w:rFonts w:ascii="Times New Roman" w:hAnsi="Times New Roman" w:cs="Times New Roman"/>
                <w:sz w:val="24"/>
                <w:szCs w:val="24"/>
              </w:rPr>
              <w:t>иффузи</w:t>
            </w:r>
            <w:r w:rsidRPr="0053697F">
              <w:rPr>
                <w:rFonts w:ascii="Times New Roman" w:hAnsi="Times New Roman" w:cs="Times New Roman"/>
                <w:sz w:val="24"/>
                <w:szCs w:val="24"/>
              </w:rPr>
              <w:t>я</w:t>
            </w:r>
            <w:r w:rsidR="005921D2" w:rsidRPr="0053697F">
              <w:rPr>
                <w:rFonts w:ascii="Times New Roman" w:hAnsi="Times New Roman" w:cs="Times New Roman"/>
                <w:sz w:val="24"/>
                <w:szCs w:val="24"/>
              </w:rPr>
              <w:t xml:space="preserve"> через слой продукта</w:t>
            </w:r>
          </w:p>
        </w:tc>
        <w:tc>
          <w:tcPr>
            <w:tcW w:w="902" w:type="pct"/>
            <w:vAlign w:val="center"/>
          </w:tcPr>
          <w:p w14:paraId="4E04EDA0" w14:textId="731F3FCF" w:rsidR="005921D2" w:rsidRPr="0053697F" w:rsidRDefault="00D009B9" w:rsidP="0082576D">
            <w:pPr>
              <w:jc w:val="center"/>
              <w:rPr>
                <w:rFonts w:ascii="Times New Roman" w:hAnsi="Times New Roman" w:cs="Times New Roman"/>
                <w:sz w:val="24"/>
                <w:szCs w:val="24"/>
              </w:rPr>
            </w:pPr>
            <w:r w:rsidRPr="0053697F">
              <w:rPr>
                <w:rFonts w:ascii="Times New Roman" w:hAnsi="Times New Roman" w:cs="Times New Roman"/>
                <w:sz w:val="24"/>
                <w:szCs w:val="24"/>
              </w:rPr>
              <w:t>Х</w:t>
            </w:r>
            <w:r w:rsidR="005921D2" w:rsidRPr="0053697F">
              <w:rPr>
                <w:rFonts w:ascii="Times New Roman" w:hAnsi="Times New Roman" w:cs="Times New Roman"/>
                <w:sz w:val="24"/>
                <w:szCs w:val="24"/>
              </w:rPr>
              <w:t>имическ</w:t>
            </w:r>
            <w:r w:rsidRPr="0053697F">
              <w:rPr>
                <w:rFonts w:ascii="Times New Roman" w:hAnsi="Times New Roman" w:cs="Times New Roman"/>
                <w:sz w:val="24"/>
                <w:szCs w:val="24"/>
              </w:rPr>
              <w:t>ая</w:t>
            </w:r>
            <w:r w:rsidR="005921D2" w:rsidRPr="0053697F">
              <w:rPr>
                <w:rFonts w:ascii="Times New Roman" w:hAnsi="Times New Roman" w:cs="Times New Roman"/>
                <w:sz w:val="24"/>
                <w:szCs w:val="24"/>
              </w:rPr>
              <w:t xml:space="preserve"> реакци</w:t>
            </w:r>
            <w:r w:rsidRPr="0053697F">
              <w:rPr>
                <w:rFonts w:ascii="Times New Roman" w:hAnsi="Times New Roman" w:cs="Times New Roman"/>
                <w:sz w:val="24"/>
                <w:szCs w:val="24"/>
              </w:rPr>
              <w:t>я</w:t>
            </w:r>
          </w:p>
        </w:tc>
      </w:tr>
      <w:tr w:rsidR="005921D2" w:rsidRPr="0053697F" w14:paraId="4DC33EEB" w14:textId="77777777" w:rsidTr="00A836A6">
        <w:trPr>
          <w:jc w:val="center"/>
        </w:trPr>
        <w:tc>
          <w:tcPr>
            <w:tcW w:w="1639" w:type="pct"/>
            <w:vMerge/>
            <w:vAlign w:val="center"/>
          </w:tcPr>
          <w:p w14:paraId="289B9BCF" w14:textId="77777777" w:rsidR="005921D2" w:rsidRPr="0053697F" w:rsidRDefault="005921D2" w:rsidP="0082576D">
            <w:pPr>
              <w:jc w:val="center"/>
              <w:rPr>
                <w:rFonts w:ascii="Times New Roman" w:hAnsi="Times New Roman" w:cs="Times New Roman"/>
                <w:sz w:val="24"/>
                <w:szCs w:val="24"/>
              </w:rPr>
            </w:pPr>
          </w:p>
        </w:tc>
        <w:tc>
          <w:tcPr>
            <w:tcW w:w="1148" w:type="pct"/>
            <w:vAlign w:val="center"/>
          </w:tcPr>
          <w:p w14:paraId="74B5098C"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x</w:t>
            </w:r>
          </w:p>
        </w:tc>
        <w:tc>
          <w:tcPr>
            <w:tcW w:w="1311" w:type="pct"/>
            <w:vAlign w:val="center"/>
          </w:tcPr>
          <w:p w14:paraId="603C2649"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1-3(1-x)</w:t>
            </w:r>
            <w:r w:rsidRPr="0053697F">
              <w:rPr>
                <w:rFonts w:ascii="Times New Roman" w:hAnsi="Times New Roman" w:cs="Times New Roman"/>
                <w:sz w:val="24"/>
                <w:szCs w:val="24"/>
                <w:vertAlign w:val="superscript"/>
              </w:rPr>
              <w:t>2⁄3</w:t>
            </w:r>
            <w:r w:rsidRPr="0053697F">
              <w:rPr>
                <w:rFonts w:ascii="Times New Roman" w:hAnsi="Times New Roman" w:cs="Times New Roman"/>
                <w:sz w:val="24"/>
                <w:szCs w:val="24"/>
              </w:rPr>
              <w:t>+2(1-x)</w:t>
            </w:r>
          </w:p>
        </w:tc>
        <w:tc>
          <w:tcPr>
            <w:tcW w:w="902" w:type="pct"/>
            <w:vAlign w:val="center"/>
          </w:tcPr>
          <w:p w14:paraId="7E95A40B"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1-(1-x)</w:t>
            </w:r>
            <w:r w:rsidRPr="0053697F">
              <w:rPr>
                <w:rFonts w:ascii="Times New Roman" w:hAnsi="Times New Roman" w:cs="Times New Roman"/>
                <w:sz w:val="24"/>
                <w:szCs w:val="24"/>
                <w:vertAlign w:val="superscript"/>
              </w:rPr>
              <w:t>1/3</w:t>
            </w:r>
          </w:p>
        </w:tc>
      </w:tr>
      <w:tr w:rsidR="005921D2" w:rsidRPr="0053697F" w14:paraId="19EC7011" w14:textId="77777777" w:rsidTr="00A836A6">
        <w:trPr>
          <w:jc w:val="center"/>
        </w:trPr>
        <w:tc>
          <w:tcPr>
            <w:tcW w:w="1639" w:type="pct"/>
            <w:vAlign w:val="center"/>
          </w:tcPr>
          <w:p w14:paraId="5651A033" w14:textId="68693DBA" w:rsidR="005921D2" w:rsidRPr="0053697F" w:rsidRDefault="005921D2" w:rsidP="0082576D">
            <w:pPr>
              <w:jc w:val="center"/>
              <w:rPr>
                <w:rFonts w:ascii="Times New Roman" w:hAnsi="Times New Roman" w:cs="Times New Roman"/>
                <w:color w:val="4472C4" w:themeColor="accent1"/>
                <w:sz w:val="24"/>
                <w:szCs w:val="24"/>
              </w:rPr>
            </w:pPr>
            <w:r w:rsidRPr="0053697F">
              <w:rPr>
                <w:rFonts w:ascii="Times New Roman" w:hAnsi="Times New Roman" w:cs="Times New Roman"/>
                <w:sz w:val="24"/>
                <w:szCs w:val="24"/>
              </w:rPr>
              <w:t>Конц</w:t>
            </w:r>
            <w:r w:rsidR="00D009B9" w:rsidRPr="0053697F">
              <w:rPr>
                <w:rFonts w:ascii="Times New Roman" w:hAnsi="Times New Roman" w:cs="Times New Roman"/>
                <w:sz w:val="24"/>
                <w:szCs w:val="24"/>
              </w:rPr>
              <w:t>ентрация</w:t>
            </w:r>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Gly</w:t>
            </w:r>
            <w:proofErr w:type="spellEnd"/>
            <w:r w:rsidRPr="0053697F">
              <w:rPr>
                <w:rFonts w:ascii="Times New Roman" w:hAnsi="Times New Roman" w:cs="Times New Roman"/>
                <w:sz w:val="24"/>
                <w:szCs w:val="24"/>
              </w:rPr>
              <w:t>, М</w:t>
            </w:r>
          </w:p>
        </w:tc>
        <w:tc>
          <w:tcPr>
            <w:tcW w:w="1148" w:type="pct"/>
            <w:vAlign w:val="center"/>
          </w:tcPr>
          <w:p w14:paraId="147BB4C6" w14:textId="77777777" w:rsidR="005921D2" w:rsidRPr="0053697F" w:rsidRDefault="005921D2" w:rsidP="0082576D">
            <w:pPr>
              <w:jc w:val="center"/>
              <w:rPr>
                <w:rFonts w:ascii="Times New Roman" w:hAnsi="Times New Roman" w:cs="Times New Roman"/>
                <w:color w:val="4472C4" w:themeColor="accent1"/>
                <w:sz w:val="24"/>
                <w:szCs w:val="24"/>
              </w:rPr>
            </w:pPr>
          </w:p>
        </w:tc>
        <w:tc>
          <w:tcPr>
            <w:tcW w:w="1311" w:type="pct"/>
            <w:vAlign w:val="center"/>
          </w:tcPr>
          <w:p w14:paraId="68D2C726" w14:textId="77777777" w:rsidR="005921D2" w:rsidRPr="0053697F" w:rsidRDefault="005921D2" w:rsidP="0082576D">
            <w:pPr>
              <w:jc w:val="center"/>
              <w:rPr>
                <w:rFonts w:ascii="Times New Roman" w:hAnsi="Times New Roman" w:cs="Times New Roman"/>
                <w:color w:val="4472C4" w:themeColor="accent1"/>
                <w:sz w:val="24"/>
                <w:szCs w:val="24"/>
              </w:rPr>
            </w:pPr>
          </w:p>
        </w:tc>
        <w:tc>
          <w:tcPr>
            <w:tcW w:w="902" w:type="pct"/>
            <w:vAlign w:val="center"/>
          </w:tcPr>
          <w:p w14:paraId="792EF7FC" w14:textId="77777777" w:rsidR="005921D2" w:rsidRPr="0053697F" w:rsidRDefault="005921D2" w:rsidP="0082576D">
            <w:pPr>
              <w:jc w:val="center"/>
              <w:rPr>
                <w:rFonts w:ascii="Times New Roman" w:hAnsi="Times New Roman" w:cs="Times New Roman"/>
                <w:color w:val="4472C4" w:themeColor="accent1"/>
                <w:sz w:val="24"/>
                <w:szCs w:val="24"/>
              </w:rPr>
            </w:pPr>
          </w:p>
        </w:tc>
      </w:tr>
      <w:tr w:rsidR="005921D2" w:rsidRPr="0053697F" w14:paraId="0937EA77" w14:textId="77777777" w:rsidTr="00A836A6">
        <w:trPr>
          <w:jc w:val="center"/>
        </w:trPr>
        <w:tc>
          <w:tcPr>
            <w:tcW w:w="1639" w:type="pct"/>
            <w:vAlign w:val="center"/>
          </w:tcPr>
          <w:p w14:paraId="1E93F6D9"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1148" w:type="pct"/>
            <w:vAlign w:val="center"/>
          </w:tcPr>
          <w:p w14:paraId="2D719EED" w14:textId="157B6F92"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0,937</w:t>
            </w:r>
          </w:p>
        </w:tc>
        <w:tc>
          <w:tcPr>
            <w:tcW w:w="1311" w:type="pct"/>
            <w:vAlign w:val="center"/>
          </w:tcPr>
          <w:p w14:paraId="7AEAB77F" w14:textId="02DD9F69"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0,952</w:t>
            </w:r>
          </w:p>
        </w:tc>
        <w:tc>
          <w:tcPr>
            <w:tcW w:w="902" w:type="pct"/>
            <w:vAlign w:val="center"/>
          </w:tcPr>
          <w:p w14:paraId="198E7555" w14:textId="79A53F04"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0,93</w:t>
            </w:r>
            <w:r w:rsidR="00D009B9" w:rsidRPr="0053697F">
              <w:rPr>
                <w:rFonts w:ascii="Times New Roman" w:hAnsi="Times New Roman" w:cs="Times New Roman"/>
                <w:sz w:val="24"/>
                <w:szCs w:val="24"/>
              </w:rPr>
              <w:t>8</w:t>
            </w:r>
          </w:p>
        </w:tc>
      </w:tr>
      <w:tr w:rsidR="005921D2" w:rsidRPr="0053697F" w14:paraId="1D7F2EDC" w14:textId="77777777" w:rsidTr="00A836A6">
        <w:trPr>
          <w:jc w:val="center"/>
        </w:trPr>
        <w:tc>
          <w:tcPr>
            <w:tcW w:w="1639" w:type="pct"/>
            <w:vAlign w:val="center"/>
          </w:tcPr>
          <w:p w14:paraId="412A8DA1"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0,5</w:t>
            </w:r>
          </w:p>
        </w:tc>
        <w:tc>
          <w:tcPr>
            <w:tcW w:w="1148" w:type="pct"/>
            <w:vAlign w:val="center"/>
          </w:tcPr>
          <w:p w14:paraId="18882E63" w14:textId="550DBE26"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0,92</w:t>
            </w:r>
            <w:r w:rsidR="00D009B9" w:rsidRPr="0053697F">
              <w:rPr>
                <w:rFonts w:ascii="Times New Roman" w:hAnsi="Times New Roman" w:cs="Times New Roman"/>
                <w:sz w:val="24"/>
                <w:szCs w:val="24"/>
              </w:rPr>
              <w:t>7</w:t>
            </w:r>
          </w:p>
        </w:tc>
        <w:tc>
          <w:tcPr>
            <w:tcW w:w="1311" w:type="pct"/>
            <w:vAlign w:val="center"/>
          </w:tcPr>
          <w:p w14:paraId="3B6837B9" w14:textId="6435E6A1"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0,93</w:t>
            </w:r>
            <w:r w:rsidR="00D009B9" w:rsidRPr="0053697F">
              <w:rPr>
                <w:rFonts w:ascii="Times New Roman" w:hAnsi="Times New Roman" w:cs="Times New Roman"/>
                <w:sz w:val="24"/>
                <w:szCs w:val="24"/>
              </w:rPr>
              <w:t>8</w:t>
            </w:r>
          </w:p>
        </w:tc>
        <w:tc>
          <w:tcPr>
            <w:tcW w:w="902" w:type="pct"/>
            <w:vAlign w:val="center"/>
          </w:tcPr>
          <w:p w14:paraId="282E910C" w14:textId="6924C465"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0,92</w:t>
            </w:r>
            <w:r w:rsidR="00D009B9" w:rsidRPr="0053697F">
              <w:rPr>
                <w:rFonts w:ascii="Times New Roman" w:hAnsi="Times New Roman" w:cs="Times New Roman"/>
                <w:sz w:val="24"/>
                <w:szCs w:val="24"/>
              </w:rPr>
              <w:t>7</w:t>
            </w:r>
          </w:p>
        </w:tc>
      </w:tr>
      <w:tr w:rsidR="005921D2" w:rsidRPr="0053697F" w14:paraId="0342AD9A" w14:textId="77777777" w:rsidTr="00A836A6">
        <w:trPr>
          <w:jc w:val="center"/>
        </w:trPr>
        <w:tc>
          <w:tcPr>
            <w:tcW w:w="1639" w:type="pct"/>
            <w:vAlign w:val="center"/>
          </w:tcPr>
          <w:p w14:paraId="33357BEC"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0,75</w:t>
            </w:r>
          </w:p>
        </w:tc>
        <w:tc>
          <w:tcPr>
            <w:tcW w:w="1148" w:type="pct"/>
            <w:vAlign w:val="center"/>
          </w:tcPr>
          <w:p w14:paraId="25DFE9F2" w14:textId="70594664"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0,99</w:t>
            </w:r>
            <w:r w:rsidR="00D009B9" w:rsidRPr="0053697F">
              <w:rPr>
                <w:rFonts w:ascii="Times New Roman" w:hAnsi="Times New Roman" w:cs="Times New Roman"/>
                <w:sz w:val="24"/>
                <w:szCs w:val="24"/>
              </w:rPr>
              <w:t>4</w:t>
            </w:r>
          </w:p>
        </w:tc>
        <w:tc>
          <w:tcPr>
            <w:tcW w:w="1311" w:type="pct"/>
            <w:vAlign w:val="center"/>
          </w:tcPr>
          <w:p w14:paraId="1A1EC142" w14:textId="4E090741"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0,99</w:t>
            </w:r>
            <w:r w:rsidR="00D009B9" w:rsidRPr="0053697F">
              <w:rPr>
                <w:rFonts w:ascii="Times New Roman" w:hAnsi="Times New Roman" w:cs="Times New Roman"/>
                <w:sz w:val="24"/>
                <w:szCs w:val="24"/>
              </w:rPr>
              <w:t>6</w:t>
            </w:r>
          </w:p>
        </w:tc>
        <w:tc>
          <w:tcPr>
            <w:tcW w:w="902" w:type="pct"/>
            <w:vAlign w:val="center"/>
          </w:tcPr>
          <w:p w14:paraId="28E8BA60" w14:textId="06F5C52A"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0,99</w:t>
            </w:r>
            <w:r w:rsidR="00D009B9" w:rsidRPr="0053697F">
              <w:rPr>
                <w:rFonts w:ascii="Times New Roman" w:hAnsi="Times New Roman" w:cs="Times New Roman"/>
                <w:sz w:val="24"/>
                <w:szCs w:val="24"/>
              </w:rPr>
              <w:t>4</w:t>
            </w:r>
          </w:p>
        </w:tc>
      </w:tr>
      <w:tr w:rsidR="005921D2" w:rsidRPr="0053697F" w14:paraId="27473036" w14:textId="77777777" w:rsidTr="00A836A6">
        <w:trPr>
          <w:jc w:val="center"/>
        </w:trPr>
        <w:tc>
          <w:tcPr>
            <w:tcW w:w="1639" w:type="pct"/>
            <w:vAlign w:val="center"/>
          </w:tcPr>
          <w:p w14:paraId="300A8D51"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1</w:t>
            </w:r>
          </w:p>
        </w:tc>
        <w:tc>
          <w:tcPr>
            <w:tcW w:w="1148" w:type="pct"/>
            <w:vAlign w:val="center"/>
          </w:tcPr>
          <w:p w14:paraId="1FDC21E4" w14:textId="2BEE582D"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0,892</w:t>
            </w:r>
          </w:p>
        </w:tc>
        <w:tc>
          <w:tcPr>
            <w:tcW w:w="1311" w:type="pct"/>
            <w:vAlign w:val="center"/>
          </w:tcPr>
          <w:p w14:paraId="5B0CDA8E" w14:textId="63982372"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0,90</w:t>
            </w:r>
            <w:r w:rsidR="00D009B9" w:rsidRPr="0053697F">
              <w:rPr>
                <w:rFonts w:ascii="Times New Roman" w:hAnsi="Times New Roman" w:cs="Times New Roman"/>
                <w:sz w:val="24"/>
                <w:szCs w:val="24"/>
              </w:rPr>
              <w:t>9</w:t>
            </w:r>
          </w:p>
        </w:tc>
        <w:tc>
          <w:tcPr>
            <w:tcW w:w="902" w:type="pct"/>
            <w:vAlign w:val="center"/>
          </w:tcPr>
          <w:p w14:paraId="1729524E" w14:textId="4E58D9EE"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0,89</w:t>
            </w:r>
            <w:r w:rsidR="00D009B9" w:rsidRPr="0053697F">
              <w:rPr>
                <w:rFonts w:ascii="Times New Roman" w:hAnsi="Times New Roman" w:cs="Times New Roman"/>
                <w:sz w:val="24"/>
                <w:szCs w:val="24"/>
              </w:rPr>
              <w:t>3</w:t>
            </w:r>
          </w:p>
        </w:tc>
      </w:tr>
      <w:tr w:rsidR="005921D2" w:rsidRPr="0053697F" w14:paraId="6E54E576" w14:textId="77777777" w:rsidTr="00A836A6">
        <w:trPr>
          <w:jc w:val="center"/>
        </w:trPr>
        <w:tc>
          <w:tcPr>
            <w:tcW w:w="1639" w:type="pct"/>
            <w:vAlign w:val="center"/>
          </w:tcPr>
          <w:p w14:paraId="71115218" w14:textId="3D3BFB42"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Конц</w:t>
            </w:r>
            <w:r w:rsidR="00D009B9" w:rsidRPr="0053697F">
              <w:rPr>
                <w:rFonts w:ascii="Times New Roman" w:hAnsi="Times New Roman" w:cs="Times New Roman"/>
                <w:sz w:val="24"/>
                <w:szCs w:val="24"/>
              </w:rPr>
              <w:t>ентрация</w:t>
            </w:r>
            <w:r w:rsidR="0014737A"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NaOH</w:t>
            </w:r>
            <w:proofErr w:type="spellEnd"/>
            <w:r w:rsidRPr="0053697F">
              <w:rPr>
                <w:rFonts w:ascii="Times New Roman" w:hAnsi="Times New Roman" w:cs="Times New Roman"/>
                <w:sz w:val="24"/>
                <w:szCs w:val="24"/>
              </w:rPr>
              <w:t>, М</w:t>
            </w:r>
          </w:p>
        </w:tc>
        <w:tc>
          <w:tcPr>
            <w:tcW w:w="1148" w:type="pct"/>
            <w:vAlign w:val="center"/>
          </w:tcPr>
          <w:p w14:paraId="408751B0" w14:textId="77777777" w:rsidR="005921D2" w:rsidRPr="0053697F" w:rsidRDefault="005921D2" w:rsidP="0082576D">
            <w:pPr>
              <w:jc w:val="center"/>
              <w:rPr>
                <w:rFonts w:ascii="Times New Roman" w:hAnsi="Times New Roman" w:cs="Times New Roman"/>
                <w:color w:val="FF0000"/>
                <w:sz w:val="24"/>
                <w:szCs w:val="24"/>
              </w:rPr>
            </w:pPr>
          </w:p>
        </w:tc>
        <w:tc>
          <w:tcPr>
            <w:tcW w:w="1311" w:type="pct"/>
            <w:vAlign w:val="center"/>
          </w:tcPr>
          <w:p w14:paraId="2255A73A" w14:textId="77777777" w:rsidR="005921D2" w:rsidRPr="0053697F" w:rsidRDefault="005921D2" w:rsidP="0082576D">
            <w:pPr>
              <w:jc w:val="center"/>
              <w:rPr>
                <w:rFonts w:ascii="Times New Roman" w:hAnsi="Times New Roman" w:cs="Times New Roman"/>
                <w:color w:val="FF0000"/>
                <w:sz w:val="24"/>
                <w:szCs w:val="24"/>
              </w:rPr>
            </w:pPr>
          </w:p>
        </w:tc>
        <w:tc>
          <w:tcPr>
            <w:tcW w:w="902" w:type="pct"/>
            <w:vAlign w:val="center"/>
          </w:tcPr>
          <w:p w14:paraId="4AFD3130" w14:textId="77777777" w:rsidR="005921D2" w:rsidRPr="0053697F" w:rsidRDefault="005921D2" w:rsidP="0082576D">
            <w:pPr>
              <w:jc w:val="center"/>
              <w:rPr>
                <w:rFonts w:ascii="Times New Roman" w:hAnsi="Times New Roman" w:cs="Times New Roman"/>
                <w:color w:val="FF0000"/>
                <w:sz w:val="24"/>
                <w:szCs w:val="24"/>
              </w:rPr>
            </w:pPr>
          </w:p>
        </w:tc>
      </w:tr>
      <w:tr w:rsidR="005921D2" w:rsidRPr="0053697F" w14:paraId="24E4F2AD" w14:textId="77777777" w:rsidTr="00A836A6">
        <w:trPr>
          <w:jc w:val="center"/>
        </w:trPr>
        <w:tc>
          <w:tcPr>
            <w:tcW w:w="1639" w:type="pct"/>
            <w:vAlign w:val="center"/>
          </w:tcPr>
          <w:p w14:paraId="49F3D6B4"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1148" w:type="pct"/>
            <w:vAlign w:val="center"/>
          </w:tcPr>
          <w:p w14:paraId="2A809487" w14:textId="71B974E9" w:rsidR="005921D2" w:rsidRPr="0053697F" w:rsidRDefault="005921D2" w:rsidP="0082576D">
            <w:pPr>
              <w:jc w:val="center"/>
              <w:rPr>
                <w:rFonts w:ascii="Times New Roman" w:hAnsi="Times New Roman" w:cs="Times New Roman"/>
                <w:color w:val="FF0000"/>
                <w:sz w:val="24"/>
                <w:szCs w:val="24"/>
              </w:rPr>
            </w:pPr>
            <w:r w:rsidRPr="0053697F">
              <w:rPr>
                <w:rFonts w:ascii="Times New Roman" w:hAnsi="Times New Roman" w:cs="Times New Roman"/>
                <w:sz w:val="24"/>
                <w:szCs w:val="24"/>
              </w:rPr>
              <w:t>0,937</w:t>
            </w:r>
          </w:p>
        </w:tc>
        <w:tc>
          <w:tcPr>
            <w:tcW w:w="1311" w:type="pct"/>
            <w:vAlign w:val="center"/>
          </w:tcPr>
          <w:p w14:paraId="21CED06B" w14:textId="7FF22C22" w:rsidR="005921D2" w:rsidRPr="0053697F" w:rsidRDefault="005921D2" w:rsidP="0082576D">
            <w:pPr>
              <w:jc w:val="center"/>
              <w:rPr>
                <w:rFonts w:ascii="Times New Roman" w:hAnsi="Times New Roman" w:cs="Times New Roman"/>
                <w:color w:val="FF0000"/>
                <w:sz w:val="24"/>
                <w:szCs w:val="24"/>
              </w:rPr>
            </w:pPr>
            <w:r w:rsidRPr="0053697F">
              <w:rPr>
                <w:rFonts w:ascii="Times New Roman" w:hAnsi="Times New Roman" w:cs="Times New Roman"/>
                <w:sz w:val="24"/>
                <w:szCs w:val="24"/>
              </w:rPr>
              <w:t>0,952</w:t>
            </w:r>
          </w:p>
        </w:tc>
        <w:tc>
          <w:tcPr>
            <w:tcW w:w="902" w:type="pct"/>
            <w:vAlign w:val="center"/>
          </w:tcPr>
          <w:p w14:paraId="161E5664" w14:textId="1529368D" w:rsidR="005921D2" w:rsidRPr="0053697F" w:rsidRDefault="005921D2" w:rsidP="0082576D">
            <w:pPr>
              <w:jc w:val="center"/>
              <w:rPr>
                <w:rFonts w:ascii="Times New Roman" w:hAnsi="Times New Roman" w:cs="Times New Roman"/>
                <w:color w:val="FF0000"/>
                <w:sz w:val="24"/>
                <w:szCs w:val="24"/>
              </w:rPr>
            </w:pPr>
            <w:r w:rsidRPr="0053697F">
              <w:rPr>
                <w:rFonts w:ascii="Times New Roman" w:hAnsi="Times New Roman" w:cs="Times New Roman"/>
                <w:sz w:val="24"/>
                <w:szCs w:val="24"/>
              </w:rPr>
              <w:t>0,93</w:t>
            </w:r>
            <w:r w:rsidR="00D009B9" w:rsidRPr="0053697F">
              <w:rPr>
                <w:rFonts w:ascii="Times New Roman" w:hAnsi="Times New Roman" w:cs="Times New Roman"/>
                <w:sz w:val="24"/>
                <w:szCs w:val="24"/>
              </w:rPr>
              <w:t>8</w:t>
            </w:r>
          </w:p>
        </w:tc>
      </w:tr>
      <w:tr w:rsidR="005921D2" w:rsidRPr="0053697F" w14:paraId="5277356A" w14:textId="77777777" w:rsidTr="00A836A6">
        <w:trPr>
          <w:jc w:val="center"/>
        </w:trPr>
        <w:tc>
          <w:tcPr>
            <w:tcW w:w="1639" w:type="pct"/>
            <w:vAlign w:val="center"/>
          </w:tcPr>
          <w:p w14:paraId="7E3EA119"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0,5</w:t>
            </w:r>
          </w:p>
        </w:tc>
        <w:tc>
          <w:tcPr>
            <w:tcW w:w="1148" w:type="pct"/>
            <w:vAlign w:val="center"/>
          </w:tcPr>
          <w:p w14:paraId="43B73C82" w14:textId="6E86428B"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0,97</w:t>
            </w:r>
            <w:r w:rsidR="00D009B9" w:rsidRPr="0053697F">
              <w:rPr>
                <w:rFonts w:ascii="Times New Roman" w:hAnsi="Times New Roman" w:cs="Times New Roman"/>
                <w:sz w:val="24"/>
                <w:szCs w:val="24"/>
              </w:rPr>
              <w:t>6</w:t>
            </w:r>
          </w:p>
        </w:tc>
        <w:tc>
          <w:tcPr>
            <w:tcW w:w="1311" w:type="pct"/>
            <w:vAlign w:val="center"/>
          </w:tcPr>
          <w:p w14:paraId="67992DF3" w14:textId="278A4E7F"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0,98</w:t>
            </w:r>
            <w:r w:rsidR="00D009B9" w:rsidRPr="0053697F">
              <w:rPr>
                <w:rFonts w:ascii="Times New Roman" w:hAnsi="Times New Roman" w:cs="Times New Roman"/>
                <w:sz w:val="24"/>
                <w:szCs w:val="24"/>
              </w:rPr>
              <w:t>3</w:t>
            </w:r>
          </w:p>
        </w:tc>
        <w:tc>
          <w:tcPr>
            <w:tcW w:w="902" w:type="pct"/>
            <w:vAlign w:val="center"/>
          </w:tcPr>
          <w:p w14:paraId="7A84C49A" w14:textId="0D64ED78"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0,97</w:t>
            </w:r>
            <w:r w:rsidR="00D009B9" w:rsidRPr="0053697F">
              <w:rPr>
                <w:rFonts w:ascii="Times New Roman" w:hAnsi="Times New Roman" w:cs="Times New Roman"/>
                <w:sz w:val="24"/>
                <w:szCs w:val="24"/>
              </w:rPr>
              <w:t>6</w:t>
            </w:r>
          </w:p>
        </w:tc>
      </w:tr>
      <w:tr w:rsidR="005921D2" w:rsidRPr="0053697F" w14:paraId="515D28F1" w14:textId="77777777" w:rsidTr="00A836A6">
        <w:trPr>
          <w:jc w:val="center"/>
        </w:trPr>
        <w:tc>
          <w:tcPr>
            <w:tcW w:w="1639" w:type="pct"/>
            <w:vAlign w:val="center"/>
          </w:tcPr>
          <w:p w14:paraId="42490BE2"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0,75</w:t>
            </w:r>
          </w:p>
        </w:tc>
        <w:tc>
          <w:tcPr>
            <w:tcW w:w="1148" w:type="pct"/>
            <w:vAlign w:val="center"/>
          </w:tcPr>
          <w:p w14:paraId="0759B7EB" w14:textId="2FB3CF39"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0,959</w:t>
            </w:r>
          </w:p>
        </w:tc>
        <w:tc>
          <w:tcPr>
            <w:tcW w:w="1311" w:type="pct"/>
            <w:vAlign w:val="center"/>
          </w:tcPr>
          <w:p w14:paraId="17F16B8B" w14:textId="440C4FE9"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0,979</w:t>
            </w:r>
          </w:p>
        </w:tc>
        <w:tc>
          <w:tcPr>
            <w:tcW w:w="902" w:type="pct"/>
            <w:vAlign w:val="center"/>
          </w:tcPr>
          <w:p w14:paraId="23B77DAD" w14:textId="73F6C691"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0,959</w:t>
            </w:r>
          </w:p>
        </w:tc>
      </w:tr>
      <w:tr w:rsidR="005921D2" w:rsidRPr="0053697F" w14:paraId="33993F41" w14:textId="77777777" w:rsidTr="00A836A6">
        <w:trPr>
          <w:jc w:val="center"/>
        </w:trPr>
        <w:tc>
          <w:tcPr>
            <w:tcW w:w="1639" w:type="pct"/>
            <w:vAlign w:val="center"/>
          </w:tcPr>
          <w:p w14:paraId="7DF8903F" w14:textId="5DC036EF"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Конц</w:t>
            </w:r>
            <w:r w:rsidR="00D009B9" w:rsidRPr="0053697F">
              <w:rPr>
                <w:rFonts w:ascii="Times New Roman" w:hAnsi="Times New Roman" w:cs="Times New Roman"/>
                <w:sz w:val="24"/>
                <w:szCs w:val="24"/>
              </w:rPr>
              <w:t xml:space="preserve">ентрация </w:t>
            </w:r>
            <w:r w:rsidRPr="0053697F">
              <w:rPr>
                <w:rFonts w:ascii="Times New Roman" w:hAnsi="Times New Roman" w:cs="Times New Roman"/>
                <w:sz w:val="24"/>
                <w:szCs w:val="24"/>
              </w:rPr>
              <w:t>H</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O</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 М</w:t>
            </w:r>
          </w:p>
        </w:tc>
        <w:tc>
          <w:tcPr>
            <w:tcW w:w="1148" w:type="pct"/>
            <w:vAlign w:val="center"/>
          </w:tcPr>
          <w:p w14:paraId="43C2B3E7" w14:textId="77777777" w:rsidR="005921D2" w:rsidRPr="0053697F" w:rsidRDefault="005921D2" w:rsidP="0082576D">
            <w:pPr>
              <w:jc w:val="center"/>
              <w:rPr>
                <w:rFonts w:ascii="Times New Roman" w:hAnsi="Times New Roman" w:cs="Times New Roman"/>
                <w:color w:val="FF0000"/>
                <w:sz w:val="24"/>
                <w:szCs w:val="24"/>
              </w:rPr>
            </w:pPr>
          </w:p>
        </w:tc>
        <w:tc>
          <w:tcPr>
            <w:tcW w:w="1311" w:type="pct"/>
            <w:vAlign w:val="center"/>
          </w:tcPr>
          <w:p w14:paraId="1F7C77DE" w14:textId="77777777" w:rsidR="005921D2" w:rsidRPr="0053697F" w:rsidRDefault="005921D2" w:rsidP="0082576D">
            <w:pPr>
              <w:jc w:val="center"/>
              <w:rPr>
                <w:rFonts w:ascii="Times New Roman" w:hAnsi="Times New Roman" w:cs="Times New Roman"/>
                <w:color w:val="FF0000"/>
                <w:sz w:val="24"/>
                <w:szCs w:val="24"/>
              </w:rPr>
            </w:pPr>
          </w:p>
        </w:tc>
        <w:tc>
          <w:tcPr>
            <w:tcW w:w="902" w:type="pct"/>
            <w:vAlign w:val="center"/>
          </w:tcPr>
          <w:p w14:paraId="050F360D" w14:textId="77777777" w:rsidR="005921D2" w:rsidRPr="0053697F" w:rsidRDefault="005921D2" w:rsidP="0082576D">
            <w:pPr>
              <w:jc w:val="center"/>
              <w:rPr>
                <w:rFonts w:ascii="Times New Roman" w:hAnsi="Times New Roman" w:cs="Times New Roman"/>
                <w:color w:val="FF0000"/>
                <w:sz w:val="24"/>
                <w:szCs w:val="24"/>
              </w:rPr>
            </w:pPr>
          </w:p>
        </w:tc>
      </w:tr>
      <w:tr w:rsidR="005921D2" w:rsidRPr="0053697F" w14:paraId="53A80C23" w14:textId="77777777" w:rsidTr="00A836A6">
        <w:trPr>
          <w:jc w:val="center"/>
        </w:trPr>
        <w:tc>
          <w:tcPr>
            <w:tcW w:w="1639" w:type="pct"/>
            <w:vAlign w:val="center"/>
          </w:tcPr>
          <w:p w14:paraId="191C72BD"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0,05</w:t>
            </w:r>
          </w:p>
        </w:tc>
        <w:tc>
          <w:tcPr>
            <w:tcW w:w="1148" w:type="pct"/>
            <w:vAlign w:val="center"/>
          </w:tcPr>
          <w:p w14:paraId="736A7321" w14:textId="7358224B"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0,95</w:t>
            </w:r>
            <w:r w:rsidR="00D009B9" w:rsidRPr="0053697F">
              <w:rPr>
                <w:rFonts w:ascii="Times New Roman" w:hAnsi="Times New Roman" w:cs="Times New Roman"/>
                <w:sz w:val="24"/>
                <w:szCs w:val="24"/>
              </w:rPr>
              <w:t>9</w:t>
            </w:r>
          </w:p>
        </w:tc>
        <w:tc>
          <w:tcPr>
            <w:tcW w:w="1311" w:type="pct"/>
            <w:vAlign w:val="center"/>
          </w:tcPr>
          <w:p w14:paraId="55CFBB36" w14:textId="34372ED4"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0,971</w:t>
            </w:r>
          </w:p>
        </w:tc>
        <w:tc>
          <w:tcPr>
            <w:tcW w:w="902" w:type="pct"/>
            <w:vAlign w:val="center"/>
          </w:tcPr>
          <w:p w14:paraId="1D4DFB22" w14:textId="6332AFA3"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0,95</w:t>
            </w:r>
            <w:r w:rsidR="00D009B9" w:rsidRPr="0053697F">
              <w:rPr>
                <w:rFonts w:ascii="Times New Roman" w:hAnsi="Times New Roman" w:cs="Times New Roman"/>
                <w:sz w:val="24"/>
                <w:szCs w:val="24"/>
              </w:rPr>
              <w:t>9</w:t>
            </w:r>
          </w:p>
        </w:tc>
      </w:tr>
      <w:tr w:rsidR="005921D2" w:rsidRPr="0053697F" w14:paraId="50713AA8" w14:textId="77777777" w:rsidTr="00A836A6">
        <w:trPr>
          <w:trHeight w:val="90"/>
          <w:jc w:val="center"/>
        </w:trPr>
        <w:tc>
          <w:tcPr>
            <w:tcW w:w="1639" w:type="pct"/>
            <w:vAlign w:val="center"/>
          </w:tcPr>
          <w:p w14:paraId="70E66ACF"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1148" w:type="pct"/>
            <w:vAlign w:val="center"/>
          </w:tcPr>
          <w:p w14:paraId="529C8E12" w14:textId="172897D3"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0,937</w:t>
            </w:r>
          </w:p>
        </w:tc>
        <w:tc>
          <w:tcPr>
            <w:tcW w:w="1311" w:type="pct"/>
            <w:vAlign w:val="center"/>
          </w:tcPr>
          <w:p w14:paraId="5B032094" w14:textId="424A3745"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0,952</w:t>
            </w:r>
          </w:p>
        </w:tc>
        <w:tc>
          <w:tcPr>
            <w:tcW w:w="902" w:type="pct"/>
            <w:vAlign w:val="center"/>
          </w:tcPr>
          <w:p w14:paraId="2205B804" w14:textId="3A77DDA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0,93</w:t>
            </w:r>
            <w:r w:rsidR="00D009B9" w:rsidRPr="0053697F">
              <w:rPr>
                <w:rFonts w:ascii="Times New Roman" w:hAnsi="Times New Roman" w:cs="Times New Roman"/>
                <w:sz w:val="24"/>
                <w:szCs w:val="24"/>
              </w:rPr>
              <w:t>8</w:t>
            </w:r>
          </w:p>
        </w:tc>
      </w:tr>
      <w:tr w:rsidR="005921D2" w:rsidRPr="0053697F" w14:paraId="78D5B835" w14:textId="77777777" w:rsidTr="00A836A6">
        <w:trPr>
          <w:jc w:val="center"/>
        </w:trPr>
        <w:tc>
          <w:tcPr>
            <w:tcW w:w="1639" w:type="pct"/>
            <w:vAlign w:val="center"/>
          </w:tcPr>
          <w:p w14:paraId="22E42AA1"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0,25</w:t>
            </w:r>
          </w:p>
        </w:tc>
        <w:tc>
          <w:tcPr>
            <w:tcW w:w="1148" w:type="pct"/>
            <w:vAlign w:val="center"/>
          </w:tcPr>
          <w:p w14:paraId="26443609" w14:textId="0B5547CE"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0,920</w:t>
            </w:r>
          </w:p>
        </w:tc>
        <w:tc>
          <w:tcPr>
            <w:tcW w:w="1311" w:type="pct"/>
            <w:vAlign w:val="center"/>
          </w:tcPr>
          <w:p w14:paraId="21D9BF0E" w14:textId="234FAA6F"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0,934</w:t>
            </w:r>
          </w:p>
        </w:tc>
        <w:tc>
          <w:tcPr>
            <w:tcW w:w="902" w:type="pct"/>
            <w:vAlign w:val="center"/>
          </w:tcPr>
          <w:p w14:paraId="39833003" w14:textId="45A215CE"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0,92</w:t>
            </w:r>
            <w:r w:rsidR="00D009B9" w:rsidRPr="0053697F">
              <w:rPr>
                <w:rFonts w:ascii="Times New Roman" w:hAnsi="Times New Roman" w:cs="Times New Roman"/>
                <w:sz w:val="24"/>
                <w:szCs w:val="24"/>
              </w:rPr>
              <w:t>1</w:t>
            </w:r>
          </w:p>
        </w:tc>
      </w:tr>
      <w:tr w:rsidR="005921D2" w:rsidRPr="0053697F" w14:paraId="3BE63E2E" w14:textId="77777777" w:rsidTr="00A836A6">
        <w:trPr>
          <w:jc w:val="center"/>
        </w:trPr>
        <w:tc>
          <w:tcPr>
            <w:tcW w:w="1639" w:type="pct"/>
            <w:vAlign w:val="center"/>
          </w:tcPr>
          <w:p w14:paraId="3A08B048" w14:textId="03B68CA5"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Тем</w:t>
            </w:r>
            <w:r w:rsidR="00D009B9" w:rsidRPr="0053697F">
              <w:rPr>
                <w:rFonts w:ascii="Times New Roman" w:hAnsi="Times New Roman" w:cs="Times New Roman"/>
                <w:sz w:val="24"/>
                <w:szCs w:val="24"/>
              </w:rPr>
              <w:t>перату</w:t>
            </w:r>
            <w:r w:rsidRPr="0053697F">
              <w:rPr>
                <w:rFonts w:ascii="Times New Roman" w:hAnsi="Times New Roman" w:cs="Times New Roman"/>
                <w:sz w:val="24"/>
                <w:szCs w:val="24"/>
              </w:rPr>
              <w:t>ра, °С</w:t>
            </w:r>
          </w:p>
        </w:tc>
        <w:tc>
          <w:tcPr>
            <w:tcW w:w="1148" w:type="pct"/>
            <w:vAlign w:val="center"/>
          </w:tcPr>
          <w:p w14:paraId="7A5F8AB3" w14:textId="77777777" w:rsidR="005921D2" w:rsidRPr="0053697F" w:rsidRDefault="005921D2" w:rsidP="0082576D">
            <w:pPr>
              <w:jc w:val="center"/>
              <w:rPr>
                <w:rFonts w:ascii="Times New Roman" w:hAnsi="Times New Roman" w:cs="Times New Roman"/>
                <w:color w:val="FF0000"/>
                <w:sz w:val="24"/>
                <w:szCs w:val="24"/>
              </w:rPr>
            </w:pPr>
          </w:p>
        </w:tc>
        <w:tc>
          <w:tcPr>
            <w:tcW w:w="1311" w:type="pct"/>
            <w:vAlign w:val="center"/>
          </w:tcPr>
          <w:p w14:paraId="3E58FF58" w14:textId="77777777" w:rsidR="005921D2" w:rsidRPr="0053697F" w:rsidRDefault="005921D2" w:rsidP="0082576D">
            <w:pPr>
              <w:jc w:val="center"/>
              <w:rPr>
                <w:rFonts w:ascii="Times New Roman" w:hAnsi="Times New Roman" w:cs="Times New Roman"/>
                <w:color w:val="FF0000"/>
                <w:sz w:val="24"/>
                <w:szCs w:val="24"/>
              </w:rPr>
            </w:pPr>
          </w:p>
        </w:tc>
        <w:tc>
          <w:tcPr>
            <w:tcW w:w="902" w:type="pct"/>
            <w:vAlign w:val="center"/>
          </w:tcPr>
          <w:p w14:paraId="7748B8CB" w14:textId="77777777" w:rsidR="005921D2" w:rsidRPr="0053697F" w:rsidRDefault="005921D2" w:rsidP="0082576D">
            <w:pPr>
              <w:jc w:val="center"/>
              <w:rPr>
                <w:rFonts w:ascii="Times New Roman" w:hAnsi="Times New Roman" w:cs="Times New Roman"/>
                <w:color w:val="FF0000"/>
                <w:sz w:val="24"/>
                <w:szCs w:val="24"/>
              </w:rPr>
            </w:pPr>
          </w:p>
        </w:tc>
      </w:tr>
      <w:tr w:rsidR="005921D2" w:rsidRPr="0053697F" w14:paraId="1418DFEA" w14:textId="77777777" w:rsidTr="00A836A6">
        <w:trPr>
          <w:jc w:val="center"/>
        </w:trPr>
        <w:tc>
          <w:tcPr>
            <w:tcW w:w="1639" w:type="pct"/>
            <w:vAlign w:val="center"/>
          </w:tcPr>
          <w:p w14:paraId="0AEC3D10"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25</w:t>
            </w:r>
          </w:p>
        </w:tc>
        <w:tc>
          <w:tcPr>
            <w:tcW w:w="1148" w:type="pct"/>
            <w:vAlign w:val="center"/>
          </w:tcPr>
          <w:p w14:paraId="23EF33D4" w14:textId="61B06E9E" w:rsidR="005921D2" w:rsidRPr="0053697F" w:rsidRDefault="005921D2" w:rsidP="0082576D">
            <w:pPr>
              <w:jc w:val="center"/>
              <w:rPr>
                <w:rFonts w:ascii="Times New Roman" w:hAnsi="Times New Roman" w:cs="Times New Roman"/>
                <w:color w:val="FF0000"/>
                <w:sz w:val="24"/>
                <w:szCs w:val="24"/>
              </w:rPr>
            </w:pPr>
            <w:r w:rsidRPr="0053697F">
              <w:rPr>
                <w:rFonts w:ascii="Times New Roman" w:hAnsi="Times New Roman" w:cs="Times New Roman"/>
                <w:sz w:val="24"/>
                <w:szCs w:val="24"/>
              </w:rPr>
              <w:t>0,937</w:t>
            </w:r>
          </w:p>
        </w:tc>
        <w:tc>
          <w:tcPr>
            <w:tcW w:w="1311" w:type="pct"/>
            <w:vAlign w:val="center"/>
          </w:tcPr>
          <w:p w14:paraId="2AA41B84" w14:textId="0965D958" w:rsidR="005921D2" w:rsidRPr="0053697F" w:rsidRDefault="005921D2" w:rsidP="0082576D">
            <w:pPr>
              <w:jc w:val="center"/>
              <w:rPr>
                <w:rFonts w:ascii="Times New Roman" w:hAnsi="Times New Roman" w:cs="Times New Roman"/>
                <w:color w:val="FF0000"/>
                <w:sz w:val="24"/>
                <w:szCs w:val="24"/>
              </w:rPr>
            </w:pPr>
            <w:r w:rsidRPr="0053697F">
              <w:rPr>
                <w:rFonts w:ascii="Times New Roman" w:hAnsi="Times New Roman" w:cs="Times New Roman"/>
                <w:sz w:val="24"/>
                <w:szCs w:val="24"/>
              </w:rPr>
              <w:t>0,952</w:t>
            </w:r>
          </w:p>
        </w:tc>
        <w:tc>
          <w:tcPr>
            <w:tcW w:w="902" w:type="pct"/>
            <w:vAlign w:val="center"/>
          </w:tcPr>
          <w:p w14:paraId="74C06613" w14:textId="0622691A" w:rsidR="005921D2" w:rsidRPr="0053697F" w:rsidRDefault="005921D2" w:rsidP="0082576D">
            <w:pPr>
              <w:jc w:val="center"/>
              <w:rPr>
                <w:rFonts w:ascii="Times New Roman" w:hAnsi="Times New Roman" w:cs="Times New Roman"/>
                <w:color w:val="FF0000"/>
                <w:sz w:val="24"/>
                <w:szCs w:val="24"/>
              </w:rPr>
            </w:pPr>
            <w:r w:rsidRPr="0053697F">
              <w:rPr>
                <w:rFonts w:ascii="Times New Roman" w:hAnsi="Times New Roman" w:cs="Times New Roman"/>
                <w:sz w:val="24"/>
                <w:szCs w:val="24"/>
              </w:rPr>
              <w:t>0,93</w:t>
            </w:r>
            <w:r w:rsidR="00D009B9" w:rsidRPr="0053697F">
              <w:rPr>
                <w:rFonts w:ascii="Times New Roman" w:hAnsi="Times New Roman" w:cs="Times New Roman"/>
                <w:sz w:val="24"/>
                <w:szCs w:val="24"/>
              </w:rPr>
              <w:t>8</w:t>
            </w:r>
          </w:p>
        </w:tc>
      </w:tr>
      <w:tr w:rsidR="005921D2" w:rsidRPr="0053697F" w14:paraId="11C37D5B" w14:textId="77777777" w:rsidTr="00A836A6">
        <w:trPr>
          <w:jc w:val="center"/>
        </w:trPr>
        <w:tc>
          <w:tcPr>
            <w:tcW w:w="1639" w:type="pct"/>
            <w:vAlign w:val="center"/>
          </w:tcPr>
          <w:p w14:paraId="1952D4F9"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45</w:t>
            </w:r>
          </w:p>
        </w:tc>
        <w:tc>
          <w:tcPr>
            <w:tcW w:w="1148" w:type="pct"/>
            <w:vAlign w:val="center"/>
          </w:tcPr>
          <w:p w14:paraId="19C11A71" w14:textId="2A51ED01"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0,95</w:t>
            </w:r>
            <w:r w:rsidR="00D009B9" w:rsidRPr="0053697F">
              <w:rPr>
                <w:rFonts w:ascii="Times New Roman" w:hAnsi="Times New Roman" w:cs="Times New Roman"/>
                <w:sz w:val="24"/>
                <w:szCs w:val="24"/>
              </w:rPr>
              <w:t>3</w:t>
            </w:r>
          </w:p>
        </w:tc>
        <w:tc>
          <w:tcPr>
            <w:tcW w:w="1311" w:type="pct"/>
            <w:vAlign w:val="center"/>
          </w:tcPr>
          <w:p w14:paraId="20202D8E" w14:textId="48769CB0"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0,966</w:t>
            </w:r>
          </w:p>
        </w:tc>
        <w:tc>
          <w:tcPr>
            <w:tcW w:w="902" w:type="pct"/>
            <w:vAlign w:val="center"/>
          </w:tcPr>
          <w:p w14:paraId="0D806586" w14:textId="7126B321"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0,953</w:t>
            </w:r>
          </w:p>
        </w:tc>
      </w:tr>
      <w:tr w:rsidR="005921D2" w:rsidRPr="0053697F" w14:paraId="33DB21CC" w14:textId="77777777" w:rsidTr="00A836A6">
        <w:trPr>
          <w:jc w:val="center"/>
        </w:trPr>
        <w:tc>
          <w:tcPr>
            <w:tcW w:w="1639" w:type="pct"/>
            <w:vAlign w:val="center"/>
          </w:tcPr>
          <w:p w14:paraId="13ACBDF7" w14:textId="7777777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65</w:t>
            </w:r>
          </w:p>
        </w:tc>
        <w:tc>
          <w:tcPr>
            <w:tcW w:w="1148" w:type="pct"/>
            <w:vAlign w:val="center"/>
          </w:tcPr>
          <w:p w14:paraId="65005F28" w14:textId="3A6CF2A1"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0,97</w:t>
            </w:r>
            <w:r w:rsidR="00D009B9" w:rsidRPr="0053697F">
              <w:rPr>
                <w:rFonts w:ascii="Times New Roman" w:hAnsi="Times New Roman" w:cs="Times New Roman"/>
                <w:sz w:val="24"/>
                <w:szCs w:val="24"/>
              </w:rPr>
              <w:t>7</w:t>
            </w:r>
          </w:p>
        </w:tc>
        <w:tc>
          <w:tcPr>
            <w:tcW w:w="1311" w:type="pct"/>
            <w:vAlign w:val="center"/>
          </w:tcPr>
          <w:p w14:paraId="5A4F64BC" w14:textId="0ACF2978"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0,98</w:t>
            </w:r>
            <w:r w:rsidR="00D009B9" w:rsidRPr="0053697F">
              <w:rPr>
                <w:rFonts w:ascii="Times New Roman" w:hAnsi="Times New Roman" w:cs="Times New Roman"/>
                <w:sz w:val="24"/>
                <w:szCs w:val="24"/>
              </w:rPr>
              <w:t>2</w:t>
            </w:r>
          </w:p>
        </w:tc>
        <w:tc>
          <w:tcPr>
            <w:tcW w:w="902" w:type="pct"/>
            <w:vAlign w:val="center"/>
          </w:tcPr>
          <w:p w14:paraId="32D86D05" w14:textId="74B2EB07" w:rsidR="005921D2" w:rsidRPr="0053697F" w:rsidRDefault="005921D2" w:rsidP="0082576D">
            <w:pPr>
              <w:jc w:val="center"/>
              <w:rPr>
                <w:rFonts w:ascii="Times New Roman" w:hAnsi="Times New Roman" w:cs="Times New Roman"/>
                <w:sz w:val="24"/>
                <w:szCs w:val="24"/>
              </w:rPr>
            </w:pPr>
            <w:r w:rsidRPr="0053697F">
              <w:rPr>
                <w:rFonts w:ascii="Times New Roman" w:hAnsi="Times New Roman" w:cs="Times New Roman"/>
                <w:sz w:val="24"/>
                <w:szCs w:val="24"/>
              </w:rPr>
              <w:t>0,977</w:t>
            </w:r>
          </w:p>
        </w:tc>
      </w:tr>
    </w:tbl>
    <w:p w14:paraId="0CEA741B" w14:textId="77777777" w:rsidR="005D4C20" w:rsidRPr="0053697F" w:rsidRDefault="005D4C20" w:rsidP="005D4C20">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lastRenderedPageBreak/>
        <w:t>Сравнивая расчетные результаты всех значений R</w:t>
      </w:r>
      <w:r w:rsidRPr="0053697F">
        <w:rPr>
          <w:rFonts w:ascii="Times New Roman" w:hAnsi="Times New Roman" w:cs="Times New Roman"/>
          <w:sz w:val="28"/>
          <w:szCs w:val="28"/>
          <w:vertAlign w:val="superscript"/>
        </w:rPr>
        <w:t xml:space="preserve">2 </w:t>
      </w:r>
      <w:r w:rsidRPr="0053697F">
        <w:rPr>
          <w:rFonts w:ascii="Times New Roman" w:hAnsi="Times New Roman" w:cs="Times New Roman"/>
          <w:sz w:val="28"/>
          <w:szCs w:val="28"/>
        </w:rPr>
        <w:t xml:space="preserve">для различных экспериментальных переменных (начальные концентрации </w:t>
      </w: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температура процесса, размер частиц минерала), можно предсказать, что скорости выщелачивания халькозина (R</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vertAlign w:val="subscript"/>
        </w:rPr>
        <w:t xml:space="preserve"> </w:t>
      </w:r>
      <w:r w:rsidRPr="0053697F">
        <w:rPr>
          <w:rFonts w:ascii="Times New Roman" w:hAnsi="Times New Roman" w:cs="Times New Roman"/>
          <w:sz w:val="28"/>
          <w:szCs w:val="28"/>
        </w:rPr>
        <w:t>= 0,957-0,995), борнита (R</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vertAlign w:val="subscript"/>
        </w:rPr>
        <w:t xml:space="preserve"> </w:t>
      </w:r>
      <w:r w:rsidRPr="0053697F">
        <w:rPr>
          <w:rFonts w:ascii="Times New Roman" w:hAnsi="Times New Roman" w:cs="Times New Roman"/>
          <w:sz w:val="28"/>
          <w:szCs w:val="28"/>
        </w:rPr>
        <w:t>= 0,992-1,000), халькопирита (R</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vertAlign w:val="subscript"/>
        </w:rPr>
        <w:t xml:space="preserve"> </w:t>
      </w:r>
      <w:r w:rsidRPr="0053697F">
        <w:rPr>
          <w:rFonts w:ascii="Times New Roman" w:hAnsi="Times New Roman" w:cs="Times New Roman"/>
          <w:sz w:val="28"/>
          <w:szCs w:val="28"/>
        </w:rPr>
        <w:t>= 0,971-0,996) в щелочных растворах глицина и пероксида водорода (система Gly-NaOH-H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контролируются диффузией реагентов и продуктов через слой продукта реакции. Эта стадия является лимитирующей стадией, ограничивающей скорость, так как значения R</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 xml:space="preserve"> для этой модели наиболее близки к 1. </w:t>
      </w:r>
    </w:p>
    <w:p w14:paraId="700035B0" w14:textId="7E8C6D6E" w:rsidR="00E60054" w:rsidRDefault="005D4C20" w:rsidP="00002C5F">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Положительное влияние повышения температуры на глициновое выщелачивание борнита (на некоторых точках кинетических кривых) и халькопирита (все кинетические точки) может свидетельствовать о химически контролируемых процессах на отдельных этапах, несмотря на общий контроль диффузией через слой продукта реакции.</w:t>
      </w:r>
    </w:p>
    <w:p w14:paraId="7B09E5BA" w14:textId="79405BB0" w:rsidR="00532D33" w:rsidRPr="0053697F" w:rsidRDefault="00810231" w:rsidP="00013762">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При выщелачивании халькозина предполагается, что слоем продукта, препятствующим этапам диффузии, может являться</w:t>
      </w:r>
      <w:r w:rsidR="00FC684A" w:rsidRPr="0053697F">
        <w:rPr>
          <w:rFonts w:ascii="Times New Roman" w:hAnsi="Times New Roman" w:cs="Times New Roman"/>
          <w:sz w:val="28"/>
          <w:szCs w:val="28"/>
        </w:rPr>
        <w:t xml:space="preserve"> </w:t>
      </w:r>
      <w:r w:rsidR="008F1068" w:rsidRPr="0053697F">
        <w:rPr>
          <w:rFonts w:ascii="Times New Roman" w:hAnsi="Times New Roman" w:cs="Times New Roman"/>
          <w:sz w:val="28"/>
          <w:szCs w:val="28"/>
        </w:rPr>
        <w:t xml:space="preserve">твердый минеральный остаток </w:t>
      </w:r>
      <w:r w:rsidR="00FC684A" w:rsidRPr="0053697F">
        <w:rPr>
          <w:rFonts w:ascii="Times New Roman" w:hAnsi="Times New Roman" w:cs="Times New Roman"/>
          <w:sz w:val="28"/>
          <w:szCs w:val="28"/>
        </w:rPr>
        <w:t>ковеллин</w:t>
      </w:r>
      <w:r w:rsidR="008F1068" w:rsidRPr="0053697F">
        <w:rPr>
          <w:rFonts w:ascii="Times New Roman" w:hAnsi="Times New Roman" w:cs="Times New Roman"/>
          <w:sz w:val="28"/>
          <w:szCs w:val="28"/>
        </w:rPr>
        <w:t>а</w:t>
      </w:r>
      <w:r w:rsidRPr="0053697F">
        <w:rPr>
          <w:rFonts w:ascii="Times New Roman" w:hAnsi="Times New Roman" w:cs="Times New Roman"/>
          <w:sz w:val="28"/>
          <w:szCs w:val="28"/>
        </w:rPr>
        <w:t>.</w:t>
      </w:r>
      <w:r w:rsidR="00F56AD5">
        <w:rPr>
          <w:rFonts w:ascii="Times New Roman" w:hAnsi="Times New Roman" w:cs="Times New Roman"/>
          <w:sz w:val="28"/>
          <w:szCs w:val="28"/>
        </w:rPr>
        <w:t xml:space="preserve"> </w:t>
      </w:r>
      <w:r w:rsidRPr="00F56AD5">
        <w:rPr>
          <w:rFonts w:ascii="Times New Roman" w:hAnsi="Times New Roman" w:cs="Times New Roman"/>
          <w:sz w:val="28"/>
          <w:szCs w:val="28"/>
        </w:rPr>
        <w:t xml:space="preserve">В </w:t>
      </w:r>
      <w:r w:rsidR="00C51665" w:rsidRPr="00F56AD5">
        <w:rPr>
          <w:rFonts w:ascii="Times New Roman" w:hAnsi="Times New Roman" w:cs="Times New Roman"/>
          <w:sz w:val="28"/>
          <w:szCs w:val="28"/>
        </w:rPr>
        <w:t xml:space="preserve">случае выщелачивания </w:t>
      </w:r>
      <w:r w:rsidRPr="00F56AD5">
        <w:rPr>
          <w:rFonts w:ascii="Times New Roman" w:hAnsi="Times New Roman" w:cs="Times New Roman"/>
          <w:sz w:val="28"/>
          <w:szCs w:val="28"/>
        </w:rPr>
        <w:t>борнита</w:t>
      </w:r>
      <w:r w:rsidR="00F56AD5" w:rsidRPr="00F56AD5">
        <w:rPr>
          <w:rFonts w:ascii="Times New Roman" w:hAnsi="Times New Roman" w:cs="Times New Roman"/>
          <w:sz w:val="28"/>
          <w:szCs w:val="28"/>
        </w:rPr>
        <w:t xml:space="preserve"> и </w:t>
      </w:r>
      <w:r w:rsidRPr="00F56AD5">
        <w:rPr>
          <w:rFonts w:ascii="Times New Roman" w:hAnsi="Times New Roman" w:cs="Times New Roman"/>
          <w:sz w:val="28"/>
          <w:szCs w:val="28"/>
        </w:rPr>
        <w:t>халькопирита</w:t>
      </w:r>
      <w:r w:rsidR="00F56AD5" w:rsidRPr="00F56AD5">
        <w:rPr>
          <w:rFonts w:ascii="Times New Roman" w:hAnsi="Times New Roman" w:cs="Times New Roman"/>
          <w:sz w:val="28"/>
          <w:szCs w:val="28"/>
        </w:rPr>
        <w:t xml:space="preserve">, </w:t>
      </w:r>
      <w:r w:rsidR="00F56AD5" w:rsidRPr="00532D33">
        <w:rPr>
          <w:rFonts w:ascii="Times New Roman" w:hAnsi="Times New Roman" w:cs="Times New Roman"/>
          <w:sz w:val="28"/>
          <w:szCs w:val="28"/>
        </w:rPr>
        <w:t>учитывая отсутствие извлечения ионов железа из твердой фазы в раствор, можно сделать вывод,</w:t>
      </w:r>
      <w:r w:rsidR="00F56AD5" w:rsidRPr="00F56AD5">
        <w:rPr>
          <w:rFonts w:ascii="Times New Roman" w:hAnsi="Times New Roman" w:cs="Times New Roman"/>
          <w:sz w:val="28"/>
          <w:szCs w:val="28"/>
        </w:rPr>
        <w:t xml:space="preserve"> </w:t>
      </w:r>
      <w:r w:rsidR="00532D33" w:rsidRPr="00532D33">
        <w:rPr>
          <w:rFonts w:ascii="Times New Roman" w:hAnsi="Times New Roman" w:cs="Times New Roman"/>
          <w:sz w:val="28"/>
          <w:szCs w:val="28"/>
        </w:rPr>
        <w:t>что диффузионное замедление обусловлено образованием поверхностного слоя</w:t>
      </w:r>
      <w:r w:rsidR="00F56AD5" w:rsidRPr="00F56AD5">
        <w:rPr>
          <w:rFonts w:ascii="Times New Roman" w:hAnsi="Times New Roman" w:cs="Times New Roman"/>
          <w:sz w:val="28"/>
          <w:szCs w:val="28"/>
        </w:rPr>
        <w:t xml:space="preserve"> продукта</w:t>
      </w:r>
      <w:r w:rsidR="00532D33" w:rsidRPr="00532D33">
        <w:rPr>
          <w:rFonts w:ascii="Times New Roman" w:hAnsi="Times New Roman" w:cs="Times New Roman"/>
          <w:sz w:val="28"/>
          <w:szCs w:val="28"/>
        </w:rPr>
        <w:t xml:space="preserve"> из гидроксида железа (III). Этот слой, вероятно, инертен по отношению к щелочным глициновым растворам (при pH выше 9,6) и не вступает в реакцию с глицином</w:t>
      </w:r>
      <w:r w:rsidR="00F56AD5">
        <w:rPr>
          <w:rFonts w:ascii="Times New Roman" w:hAnsi="Times New Roman" w:cs="Times New Roman"/>
          <w:sz w:val="28"/>
          <w:szCs w:val="28"/>
        </w:rPr>
        <w:t>.</w:t>
      </w:r>
    </w:p>
    <w:p w14:paraId="625CFFA2" w14:textId="37B0C16A" w:rsidR="00740A16" w:rsidRDefault="0081069A" w:rsidP="00740A16">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Для оценки кинетики глицинового выщелачивания халькозина, борнита</w:t>
      </w:r>
      <w:r w:rsidR="00A16E87"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халькопирита в щелочной среде в присутствии пероксида водорода </w:t>
      </w:r>
      <w:r w:rsidR="000205B5" w:rsidRPr="0053697F">
        <w:rPr>
          <w:rFonts w:ascii="Times New Roman" w:hAnsi="Times New Roman" w:cs="Times New Roman"/>
          <w:sz w:val="28"/>
          <w:szCs w:val="28"/>
        </w:rPr>
        <w:t xml:space="preserve">также </w:t>
      </w:r>
      <w:r w:rsidRPr="0053697F">
        <w:rPr>
          <w:rFonts w:ascii="Times New Roman" w:hAnsi="Times New Roman" w:cs="Times New Roman"/>
          <w:sz w:val="28"/>
          <w:szCs w:val="28"/>
        </w:rPr>
        <w:t>были рассчитаны значения кажущихся энергий активаций</w:t>
      </w:r>
      <w:r w:rsidR="00A16E87" w:rsidRPr="0053697F">
        <w:rPr>
          <w:rFonts w:ascii="Times New Roman" w:hAnsi="Times New Roman" w:cs="Times New Roman"/>
          <w:sz w:val="28"/>
          <w:szCs w:val="28"/>
        </w:rPr>
        <w:t xml:space="preserve"> (</w:t>
      </w:r>
      <w:proofErr w:type="spellStart"/>
      <w:r w:rsidR="000205B5" w:rsidRPr="0053697F">
        <w:rPr>
          <w:rFonts w:ascii="Times New Roman" w:hAnsi="Times New Roman" w:cs="Times New Roman"/>
          <w:sz w:val="28"/>
          <w:szCs w:val="28"/>
        </w:rPr>
        <w:t>E</w:t>
      </w:r>
      <w:r w:rsidR="000205B5" w:rsidRPr="0053697F">
        <w:rPr>
          <w:rFonts w:ascii="Times New Roman" w:hAnsi="Times New Roman" w:cs="Times New Roman"/>
          <w:sz w:val="28"/>
          <w:szCs w:val="28"/>
          <w:vertAlign w:val="subscript"/>
        </w:rPr>
        <w:t>a</w:t>
      </w:r>
      <w:proofErr w:type="spellEnd"/>
      <w:r w:rsidR="00A16E87" w:rsidRPr="0053697F">
        <w:rPr>
          <w:rFonts w:ascii="Times New Roman" w:hAnsi="Times New Roman" w:cs="Times New Roman"/>
          <w:sz w:val="28"/>
          <w:szCs w:val="28"/>
        </w:rPr>
        <w:t>).</w:t>
      </w:r>
      <w:r w:rsidRPr="0053697F">
        <w:rPr>
          <w:rFonts w:ascii="Times New Roman" w:hAnsi="Times New Roman" w:cs="Times New Roman"/>
          <w:sz w:val="28"/>
          <w:szCs w:val="28"/>
        </w:rPr>
        <w:t xml:space="preserve"> Значения кажущихся констант скорости</w:t>
      </w:r>
      <w:r w:rsidR="000205B5" w:rsidRPr="0053697F">
        <w:rPr>
          <w:rFonts w:ascii="Times New Roman" w:hAnsi="Times New Roman" w:cs="Times New Roman"/>
          <w:sz w:val="28"/>
          <w:szCs w:val="28"/>
        </w:rPr>
        <w:t xml:space="preserve"> </w:t>
      </w:r>
      <w:proofErr w:type="spellStart"/>
      <w:r w:rsidR="000205B5" w:rsidRPr="0053697F">
        <w:rPr>
          <w:rFonts w:ascii="Times New Roman" w:hAnsi="Times New Roman" w:cs="Times New Roman"/>
          <w:sz w:val="28"/>
          <w:szCs w:val="28"/>
        </w:rPr>
        <w:t>k</w:t>
      </w:r>
      <w:r w:rsidR="000205B5" w:rsidRPr="0053697F">
        <w:rPr>
          <w:rFonts w:ascii="Times New Roman" w:hAnsi="Times New Roman" w:cs="Times New Roman"/>
          <w:sz w:val="28"/>
          <w:szCs w:val="28"/>
          <w:vertAlign w:val="subscript"/>
        </w:rPr>
        <w:t>d</w:t>
      </w:r>
      <w:proofErr w:type="spellEnd"/>
      <w:r w:rsidRPr="0053697F">
        <w:rPr>
          <w:rFonts w:ascii="Times New Roman" w:hAnsi="Times New Roman" w:cs="Times New Roman"/>
          <w:sz w:val="28"/>
          <w:szCs w:val="28"/>
        </w:rPr>
        <w:t>, полученных из линеаризованных графиков зависимости 1-3(1-x)</w:t>
      </w:r>
      <w:r w:rsidRPr="0053697F">
        <w:rPr>
          <w:rFonts w:ascii="Times New Roman" w:hAnsi="Times New Roman" w:cs="Times New Roman"/>
          <w:sz w:val="28"/>
          <w:szCs w:val="28"/>
          <w:vertAlign w:val="superscript"/>
        </w:rPr>
        <w:t>(2⁄3)</w:t>
      </w:r>
      <w:r w:rsidRPr="0053697F">
        <w:rPr>
          <w:rFonts w:ascii="Times New Roman" w:hAnsi="Times New Roman" w:cs="Times New Roman"/>
          <w:sz w:val="28"/>
          <w:szCs w:val="28"/>
        </w:rPr>
        <w:t xml:space="preserve">+2(1-x) от времени при исследуемых температурах, были использованы для построения графиков в координатах </w:t>
      </w:r>
      <w:proofErr w:type="spellStart"/>
      <w:r w:rsidRPr="0053697F">
        <w:rPr>
          <w:rFonts w:ascii="Times New Roman" w:hAnsi="Times New Roman" w:cs="Times New Roman"/>
          <w:sz w:val="28"/>
          <w:szCs w:val="28"/>
        </w:rPr>
        <w:t>lnk</w:t>
      </w:r>
      <w:r w:rsidRPr="0053697F">
        <w:rPr>
          <w:rFonts w:ascii="Times New Roman" w:hAnsi="Times New Roman" w:cs="Times New Roman"/>
          <w:sz w:val="28"/>
          <w:szCs w:val="28"/>
          <w:vertAlign w:val="subscript"/>
        </w:rPr>
        <w:t>d</w:t>
      </w:r>
      <w:proofErr w:type="spellEnd"/>
      <w:r w:rsidRPr="0053697F">
        <w:rPr>
          <w:rFonts w:ascii="Times New Roman" w:hAnsi="Times New Roman" w:cs="Times New Roman"/>
          <w:sz w:val="28"/>
          <w:szCs w:val="28"/>
          <w:vertAlign w:val="subscript"/>
        </w:rPr>
        <w:t xml:space="preserve"> </w:t>
      </w:r>
      <w:r w:rsidRPr="0053697F">
        <w:rPr>
          <w:rFonts w:ascii="Times New Roman" w:hAnsi="Times New Roman" w:cs="Times New Roman"/>
          <w:sz w:val="28"/>
          <w:szCs w:val="28"/>
        </w:rPr>
        <w:t>– 1/T в соответствии с уравнением Аррениуса [</w:t>
      </w:r>
      <w:r w:rsidR="00C70B18" w:rsidRPr="0053697F">
        <w:rPr>
          <w:rFonts w:ascii="Times New Roman" w:hAnsi="Times New Roman" w:cs="Times New Roman"/>
          <w:sz w:val="28"/>
          <w:szCs w:val="28"/>
        </w:rPr>
        <w:t>14</w:t>
      </w:r>
      <w:r w:rsidR="00E21583">
        <w:rPr>
          <w:rFonts w:ascii="Times New Roman" w:hAnsi="Times New Roman" w:cs="Times New Roman"/>
          <w:sz w:val="28"/>
          <w:szCs w:val="28"/>
        </w:rPr>
        <w:t>6</w:t>
      </w:r>
      <w:r w:rsidRPr="0053697F">
        <w:rPr>
          <w:rFonts w:ascii="Times New Roman" w:hAnsi="Times New Roman" w:cs="Times New Roman"/>
          <w:sz w:val="28"/>
          <w:szCs w:val="28"/>
        </w:rPr>
        <w:t>]:</w:t>
      </w:r>
    </w:p>
    <w:p w14:paraId="13131D73" w14:textId="7450FF3F" w:rsidR="0081069A" w:rsidRDefault="0081069A" w:rsidP="00740A16">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                                                                                          </w:t>
      </w:r>
    </w:p>
    <w:tbl>
      <w:tblPr>
        <w:tblStyle w:val="a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4"/>
        <w:gridCol w:w="704"/>
      </w:tblGrid>
      <w:tr w:rsidR="00740A16" w14:paraId="07960DFF" w14:textId="77777777" w:rsidTr="00740A16">
        <w:trPr>
          <w:jc w:val="center"/>
        </w:trPr>
        <w:tc>
          <w:tcPr>
            <w:tcW w:w="4635" w:type="pct"/>
            <w:vAlign w:val="center"/>
          </w:tcPr>
          <w:p w14:paraId="1284FDBC" w14:textId="4A0E02C8" w:rsidR="00740A16" w:rsidRDefault="00740A16" w:rsidP="00740A16">
            <w:pPr>
              <w:jc w:val="center"/>
              <w:rPr>
                <w:rFonts w:ascii="Times New Roman" w:hAnsi="Times New Roman" w:cs="Times New Roman"/>
                <w:sz w:val="28"/>
                <w:szCs w:val="28"/>
              </w:rPr>
            </w:pPr>
            <w:proofErr w:type="spellStart"/>
            <w:r w:rsidRPr="0053697F">
              <w:rPr>
                <w:rFonts w:ascii="Times New Roman" w:hAnsi="Times New Roman" w:cs="Times New Roman"/>
                <w:sz w:val="28"/>
                <w:szCs w:val="28"/>
              </w:rPr>
              <w:t>lnk</w:t>
            </w:r>
            <w:proofErr w:type="spellEnd"/>
            <w:r w:rsidRPr="0053697F">
              <w:rPr>
                <w:rFonts w:ascii="Times New Roman" w:hAnsi="Times New Roman" w:cs="Times New Roman"/>
                <w:sz w:val="28"/>
                <w:szCs w:val="28"/>
              </w:rPr>
              <w:t xml:space="preserve"> = </w:t>
            </w:r>
            <w:proofErr w:type="spellStart"/>
            <w:r w:rsidRPr="0053697F">
              <w:rPr>
                <w:rFonts w:ascii="Times New Roman" w:hAnsi="Times New Roman" w:cs="Times New Roman"/>
                <w:sz w:val="28"/>
                <w:szCs w:val="28"/>
              </w:rPr>
              <w:t>lnA</w:t>
            </w:r>
            <w:proofErr w:type="spellEnd"/>
            <w:r w:rsidRPr="0053697F">
              <w:rPr>
                <w:rFonts w:ascii="Times New Roman" w:hAnsi="Times New Roman" w:cs="Times New Roman"/>
                <w:sz w:val="28"/>
                <w:szCs w:val="28"/>
              </w:rPr>
              <w:t xml:space="preserve"> – </w:t>
            </w:r>
            <w:proofErr w:type="spellStart"/>
            <w:r w:rsidRPr="0053697F">
              <w:rPr>
                <w:rFonts w:ascii="Times New Roman" w:hAnsi="Times New Roman" w:cs="Times New Roman"/>
                <w:sz w:val="28"/>
                <w:szCs w:val="28"/>
              </w:rPr>
              <w:t>E</w:t>
            </w:r>
            <w:r w:rsidRPr="0053697F">
              <w:rPr>
                <w:rFonts w:ascii="Times New Roman" w:hAnsi="Times New Roman" w:cs="Times New Roman"/>
                <w:sz w:val="28"/>
                <w:szCs w:val="28"/>
                <w:vertAlign w:val="subscript"/>
              </w:rPr>
              <w:t>a</w:t>
            </w:r>
            <w:proofErr w:type="spellEnd"/>
            <w:r w:rsidRPr="0053697F">
              <w:rPr>
                <w:rFonts w:ascii="Times New Roman" w:hAnsi="Times New Roman" w:cs="Times New Roman"/>
                <w:sz w:val="28"/>
                <w:szCs w:val="28"/>
              </w:rPr>
              <w:t>/RT</w:t>
            </w:r>
          </w:p>
        </w:tc>
        <w:tc>
          <w:tcPr>
            <w:tcW w:w="365" w:type="pct"/>
            <w:vAlign w:val="center"/>
          </w:tcPr>
          <w:p w14:paraId="1306D13F" w14:textId="6CA703AA" w:rsidR="00740A16" w:rsidRDefault="00740A16" w:rsidP="00740A16">
            <w:pPr>
              <w:jc w:val="center"/>
              <w:rPr>
                <w:rFonts w:ascii="Times New Roman" w:hAnsi="Times New Roman" w:cs="Times New Roman"/>
                <w:sz w:val="28"/>
                <w:szCs w:val="28"/>
              </w:rPr>
            </w:pPr>
            <w:r w:rsidRPr="0053697F">
              <w:rPr>
                <w:rFonts w:ascii="Times New Roman" w:hAnsi="Times New Roman" w:cs="Times New Roman"/>
                <w:sz w:val="28"/>
                <w:szCs w:val="28"/>
              </w:rPr>
              <w:t>(20)</w:t>
            </w:r>
          </w:p>
        </w:tc>
      </w:tr>
    </w:tbl>
    <w:p w14:paraId="49D718A9" w14:textId="77777777" w:rsidR="00740A16" w:rsidRPr="0053697F" w:rsidRDefault="00740A16" w:rsidP="0081069A">
      <w:pPr>
        <w:spacing w:after="0" w:line="240" w:lineRule="auto"/>
        <w:ind w:firstLine="567"/>
        <w:jc w:val="both"/>
        <w:rPr>
          <w:rFonts w:ascii="Times New Roman" w:hAnsi="Times New Roman" w:cs="Times New Roman"/>
          <w:sz w:val="28"/>
          <w:szCs w:val="28"/>
        </w:rPr>
      </w:pPr>
    </w:p>
    <w:p w14:paraId="4A689650" w14:textId="77777777" w:rsidR="00740A16" w:rsidRDefault="0081069A" w:rsidP="0081069A">
      <w:pPr>
        <w:spacing w:after="0" w:line="240" w:lineRule="auto"/>
        <w:jc w:val="both"/>
        <w:rPr>
          <w:rFonts w:ascii="Times New Roman" w:hAnsi="Times New Roman" w:cs="Times New Roman"/>
          <w:sz w:val="28"/>
          <w:szCs w:val="28"/>
        </w:rPr>
      </w:pPr>
      <w:r w:rsidRPr="0053697F">
        <w:rPr>
          <w:rFonts w:ascii="Times New Roman" w:hAnsi="Times New Roman" w:cs="Times New Roman"/>
          <w:sz w:val="28"/>
          <w:szCs w:val="28"/>
        </w:rPr>
        <w:t>где k – кажущаяся константа скорости, 1/с</w:t>
      </w:r>
      <w:r w:rsidR="00740A16">
        <w:rPr>
          <w:rFonts w:ascii="Times New Roman" w:hAnsi="Times New Roman" w:cs="Times New Roman"/>
          <w:sz w:val="28"/>
          <w:szCs w:val="28"/>
        </w:rPr>
        <w:t>;</w:t>
      </w:r>
      <w:r w:rsidRPr="0053697F">
        <w:rPr>
          <w:rFonts w:ascii="Times New Roman" w:hAnsi="Times New Roman" w:cs="Times New Roman"/>
          <w:sz w:val="28"/>
          <w:szCs w:val="28"/>
        </w:rPr>
        <w:t xml:space="preserve"> </w:t>
      </w:r>
    </w:p>
    <w:p w14:paraId="2E9BA1B0" w14:textId="77777777" w:rsidR="00740A16" w:rsidRDefault="0081069A" w:rsidP="00740A16">
      <w:pPr>
        <w:spacing w:after="0" w:line="240" w:lineRule="auto"/>
        <w:ind w:firstLine="426"/>
        <w:jc w:val="both"/>
        <w:rPr>
          <w:rFonts w:ascii="Times New Roman" w:hAnsi="Times New Roman" w:cs="Times New Roman"/>
          <w:sz w:val="28"/>
          <w:szCs w:val="28"/>
        </w:rPr>
      </w:pPr>
      <w:r w:rsidRPr="0053697F">
        <w:rPr>
          <w:rFonts w:ascii="Times New Roman" w:hAnsi="Times New Roman" w:cs="Times New Roman"/>
          <w:sz w:val="28"/>
          <w:szCs w:val="28"/>
        </w:rPr>
        <w:t>A – коэффициент частоты столкновений</w:t>
      </w:r>
      <w:r w:rsidR="00740A16">
        <w:rPr>
          <w:rFonts w:ascii="Times New Roman" w:hAnsi="Times New Roman" w:cs="Times New Roman"/>
          <w:sz w:val="28"/>
          <w:szCs w:val="28"/>
        </w:rPr>
        <w:t xml:space="preserve">; </w:t>
      </w:r>
    </w:p>
    <w:p w14:paraId="66313602" w14:textId="77777777" w:rsidR="00740A16" w:rsidRDefault="0081069A" w:rsidP="00740A16">
      <w:pPr>
        <w:spacing w:after="0" w:line="240" w:lineRule="auto"/>
        <w:ind w:firstLine="426"/>
        <w:jc w:val="both"/>
        <w:rPr>
          <w:rFonts w:ascii="Times New Roman" w:hAnsi="Times New Roman" w:cs="Times New Roman"/>
          <w:sz w:val="28"/>
          <w:szCs w:val="28"/>
        </w:rPr>
      </w:pPr>
      <w:proofErr w:type="spellStart"/>
      <w:r w:rsidRPr="0053697F">
        <w:rPr>
          <w:rFonts w:ascii="Times New Roman" w:hAnsi="Times New Roman" w:cs="Times New Roman"/>
          <w:sz w:val="28"/>
          <w:szCs w:val="28"/>
        </w:rPr>
        <w:t>E</w:t>
      </w:r>
      <w:r w:rsidRPr="0053697F">
        <w:rPr>
          <w:rFonts w:ascii="Times New Roman" w:hAnsi="Times New Roman" w:cs="Times New Roman"/>
          <w:sz w:val="28"/>
          <w:szCs w:val="28"/>
          <w:vertAlign w:val="subscript"/>
        </w:rPr>
        <w:t>a</w:t>
      </w:r>
      <w:proofErr w:type="spellEnd"/>
      <w:r w:rsidRPr="0053697F">
        <w:rPr>
          <w:rFonts w:ascii="Times New Roman" w:hAnsi="Times New Roman" w:cs="Times New Roman"/>
          <w:sz w:val="28"/>
          <w:szCs w:val="28"/>
        </w:rPr>
        <w:t xml:space="preserve"> – кажущаяся энергия активации, </w:t>
      </w:r>
      <w:r w:rsidR="00A16E87" w:rsidRPr="0053697F">
        <w:rPr>
          <w:rFonts w:ascii="Times New Roman" w:hAnsi="Times New Roman" w:cs="Times New Roman"/>
          <w:sz w:val="28"/>
          <w:szCs w:val="28"/>
        </w:rPr>
        <w:t>к</w:t>
      </w:r>
      <w:r w:rsidRPr="0053697F">
        <w:rPr>
          <w:rFonts w:ascii="Times New Roman" w:hAnsi="Times New Roman" w:cs="Times New Roman"/>
          <w:sz w:val="28"/>
          <w:szCs w:val="28"/>
        </w:rPr>
        <w:t>Дж/моль</w:t>
      </w:r>
      <w:r w:rsidR="00740A16">
        <w:rPr>
          <w:rFonts w:ascii="Times New Roman" w:hAnsi="Times New Roman" w:cs="Times New Roman"/>
          <w:sz w:val="28"/>
          <w:szCs w:val="28"/>
        </w:rPr>
        <w:t xml:space="preserve">; </w:t>
      </w:r>
    </w:p>
    <w:p w14:paraId="41BAB60F" w14:textId="77777777" w:rsidR="00740A16" w:rsidRDefault="0081069A" w:rsidP="00740A16">
      <w:pPr>
        <w:spacing w:after="0" w:line="240" w:lineRule="auto"/>
        <w:ind w:firstLine="426"/>
        <w:jc w:val="both"/>
        <w:rPr>
          <w:rFonts w:ascii="Times New Roman" w:hAnsi="Times New Roman" w:cs="Times New Roman"/>
          <w:sz w:val="28"/>
          <w:szCs w:val="28"/>
        </w:rPr>
      </w:pPr>
      <w:r w:rsidRPr="0053697F">
        <w:rPr>
          <w:rFonts w:ascii="Times New Roman" w:hAnsi="Times New Roman" w:cs="Times New Roman"/>
          <w:sz w:val="28"/>
          <w:szCs w:val="28"/>
        </w:rPr>
        <w:t>R – универсальная газовая постоянная, Дж/(</w:t>
      </w:r>
      <w:proofErr w:type="spellStart"/>
      <w:r w:rsidRPr="0053697F">
        <w:rPr>
          <w:rFonts w:ascii="Times New Roman" w:hAnsi="Times New Roman" w:cs="Times New Roman"/>
          <w:sz w:val="28"/>
          <w:szCs w:val="28"/>
        </w:rPr>
        <w:t>моль·К</w:t>
      </w:r>
      <w:proofErr w:type="spellEnd"/>
      <w:r w:rsidRPr="0053697F">
        <w:rPr>
          <w:rFonts w:ascii="Times New Roman" w:hAnsi="Times New Roman" w:cs="Times New Roman"/>
          <w:sz w:val="28"/>
          <w:szCs w:val="28"/>
        </w:rPr>
        <w:t>)</w:t>
      </w:r>
      <w:r w:rsidR="00740A16">
        <w:rPr>
          <w:rFonts w:ascii="Times New Roman" w:hAnsi="Times New Roman" w:cs="Times New Roman"/>
          <w:sz w:val="28"/>
          <w:szCs w:val="28"/>
        </w:rPr>
        <w:t xml:space="preserve">; </w:t>
      </w:r>
    </w:p>
    <w:p w14:paraId="5F5D781A" w14:textId="08F1DD12" w:rsidR="0081069A" w:rsidRPr="0053697F" w:rsidRDefault="0081069A" w:rsidP="00740A16">
      <w:pPr>
        <w:spacing w:after="0" w:line="240" w:lineRule="auto"/>
        <w:ind w:firstLine="426"/>
        <w:jc w:val="both"/>
        <w:rPr>
          <w:rFonts w:ascii="Times New Roman" w:hAnsi="Times New Roman" w:cs="Times New Roman"/>
          <w:sz w:val="28"/>
          <w:szCs w:val="28"/>
        </w:rPr>
      </w:pPr>
      <w:r w:rsidRPr="0053697F">
        <w:rPr>
          <w:rFonts w:ascii="Times New Roman" w:hAnsi="Times New Roman" w:cs="Times New Roman"/>
          <w:sz w:val="28"/>
          <w:szCs w:val="28"/>
        </w:rPr>
        <w:t>T – температура, К.</w:t>
      </w:r>
    </w:p>
    <w:p w14:paraId="6BF0B4D2" w14:textId="5F2D9262" w:rsidR="009F5B20" w:rsidRDefault="00F72024" w:rsidP="00505085">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Графики зависимости </w:t>
      </w:r>
      <w:proofErr w:type="spellStart"/>
      <w:r w:rsidRPr="0053697F">
        <w:rPr>
          <w:rFonts w:ascii="Times New Roman" w:hAnsi="Times New Roman" w:cs="Times New Roman"/>
          <w:sz w:val="28"/>
          <w:szCs w:val="28"/>
        </w:rPr>
        <w:t>lnk</w:t>
      </w:r>
      <w:r w:rsidRPr="0053697F">
        <w:rPr>
          <w:rFonts w:ascii="Times New Roman" w:hAnsi="Times New Roman" w:cs="Times New Roman"/>
          <w:sz w:val="28"/>
          <w:szCs w:val="28"/>
          <w:vertAlign w:val="subscript"/>
        </w:rPr>
        <w:t>d</w:t>
      </w:r>
      <w:proofErr w:type="spellEnd"/>
      <w:r w:rsidRPr="0053697F">
        <w:rPr>
          <w:rFonts w:ascii="Times New Roman" w:hAnsi="Times New Roman" w:cs="Times New Roman"/>
          <w:sz w:val="28"/>
          <w:szCs w:val="28"/>
        </w:rPr>
        <w:t xml:space="preserve"> от 1/T, показанные на рисунке </w:t>
      </w:r>
      <w:r w:rsidR="00C80A9B">
        <w:rPr>
          <w:rFonts w:ascii="Times New Roman" w:hAnsi="Times New Roman" w:cs="Times New Roman"/>
          <w:sz w:val="28"/>
          <w:szCs w:val="28"/>
        </w:rPr>
        <w:t>39</w:t>
      </w:r>
      <w:r w:rsidRPr="0053697F">
        <w:rPr>
          <w:rFonts w:ascii="Times New Roman" w:hAnsi="Times New Roman" w:cs="Times New Roman"/>
          <w:sz w:val="28"/>
          <w:szCs w:val="28"/>
        </w:rPr>
        <w:t>, представляли собой прямые линии с градиентом -</w:t>
      </w:r>
      <w:proofErr w:type="spellStart"/>
      <w:r w:rsidRPr="0053697F">
        <w:rPr>
          <w:rFonts w:ascii="Times New Roman" w:hAnsi="Times New Roman" w:cs="Times New Roman"/>
          <w:sz w:val="28"/>
          <w:szCs w:val="28"/>
        </w:rPr>
        <w:t>E</w:t>
      </w:r>
      <w:r w:rsidRPr="0053697F">
        <w:rPr>
          <w:rFonts w:ascii="Times New Roman" w:hAnsi="Times New Roman" w:cs="Times New Roman"/>
          <w:sz w:val="28"/>
          <w:szCs w:val="28"/>
          <w:vertAlign w:val="subscript"/>
        </w:rPr>
        <w:t>a</w:t>
      </w:r>
      <w:proofErr w:type="spellEnd"/>
      <w:r w:rsidRPr="0053697F">
        <w:rPr>
          <w:rFonts w:ascii="Times New Roman" w:hAnsi="Times New Roman" w:cs="Times New Roman"/>
          <w:sz w:val="28"/>
          <w:szCs w:val="28"/>
        </w:rPr>
        <w:t>/R, по которым можно было оценить</w:t>
      </w:r>
      <w:r w:rsidR="00505085"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E</w:t>
      </w:r>
      <w:r w:rsidRPr="0053697F">
        <w:rPr>
          <w:rFonts w:ascii="Times New Roman" w:hAnsi="Times New Roman" w:cs="Times New Roman"/>
          <w:sz w:val="28"/>
          <w:szCs w:val="28"/>
          <w:vertAlign w:val="subscript"/>
        </w:rPr>
        <w:t>a</w:t>
      </w:r>
      <w:proofErr w:type="spellEnd"/>
      <w:r w:rsidRPr="0053697F">
        <w:rPr>
          <w:rFonts w:ascii="Times New Roman" w:hAnsi="Times New Roman" w:cs="Times New Roman"/>
          <w:sz w:val="28"/>
          <w:szCs w:val="28"/>
        </w:rPr>
        <w:t xml:space="preserve">. Полученные значения </w:t>
      </w:r>
      <w:proofErr w:type="spellStart"/>
      <w:r w:rsidRPr="0053697F">
        <w:rPr>
          <w:rFonts w:ascii="Times New Roman" w:hAnsi="Times New Roman" w:cs="Times New Roman"/>
          <w:sz w:val="28"/>
          <w:szCs w:val="28"/>
        </w:rPr>
        <w:t>E</w:t>
      </w:r>
      <w:r w:rsidRPr="0053697F">
        <w:rPr>
          <w:rFonts w:ascii="Times New Roman" w:hAnsi="Times New Roman" w:cs="Times New Roman"/>
          <w:sz w:val="28"/>
          <w:szCs w:val="28"/>
          <w:vertAlign w:val="subscript"/>
        </w:rPr>
        <w:t>a</w:t>
      </w:r>
      <w:proofErr w:type="spellEnd"/>
      <w:r w:rsidRPr="0053697F">
        <w:rPr>
          <w:rFonts w:ascii="Times New Roman" w:hAnsi="Times New Roman" w:cs="Times New Roman"/>
          <w:sz w:val="28"/>
          <w:szCs w:val="28"/>
        </w:rPr>
        <w:t xml:space="preserve"> для извлечения меди из фазы халькозина, борнита</w:t>
      </w:r>
      <w:r w:rsidR="00505085" w:rsidRPr="0053697F">
        <w:rPr>
          <w:rFonts w:ascii="Times New Roman" w:hAnsi="Times New Roman" w:cs="Times New Roman"/>
          <w:sz w:val="28"/>
          <w:szCs w:val="28"/>
        </w:rPr>
        <w:t>,</w:t>
      </w:r>
      <w:r w:rsidRPr="0053697F">
        <w:rPr>
          <w:rFonts w:ascii="Times New Roman" w:hAnsi="Times New Roman" w:cs="Times New Roman"/>
          <w:sz w:val="28"/>
          <w:szCs w:val="28"/>
        </w:rPr>
        <w:t xml:space="preserve"> халькопирита в раствор составили 8,31 кДж/моль, 47,56 кДж/моль</w:t>
      </w:r>
      <w:r w:rsidR="00505085" w:rsidRPr="0053697F">
        <w:rPr>
          <w:rFonts w:ascii="Times New Roman" w:hAnsi="Times New Roman" w:cs="Times New Roman"/>
          <w:sz w:val="28"/>
          <w:szCs w:val="28"/>
        </w:rPr>
        <w:t xml:space="preserve">, </w:t>
      </w:r>
      <w:r w:rsidRPr="0053697F">
        <w:rPr>
          <w:rFonts w:ascii="Times New Roman" w:hAnsi="Times New Roman" w:cs="Times New Roman"/>
          <w:sz w:val="28"/>
          <w:szCs w:val="28"/>
        </w:rPr>
        <w:t>24,19 кДж/моль, соответственно.</w:t>
      </w:r>
    </w:p>
    <w:p w14:paraId="1AE36946" w14:textId="6FEABAAC" w:rsidR="00505085" w:rsidRDefault="00002C5F" w:rsidP="00002C5F">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Общепринято, что системы с </w:t>
      </w:r>
      <w:proofErr w:type="spellStart"/>
      <w:r w:rsidRPr="0053697F">
        <w:rPr>
          <w:rFonts w:ascii="Times New Roman" w:hAnsi="Times New Roman" w:cs="Times New Roman"/>
          <w:sz w:val="28"/>
          <w:szCs w:val="28"/>
        </w:rPr>
        <w:t>E</w:t>
      </w:r>
      <w:r w:rsidRPr="0053697F">
        <w:rPr>
          <w:rFonts w:ascii="Times New Roman" w:hAnsi="Times New Roman" w:cs="Times New Roman"/>
          <w:sz w:val="28"/>
          <w:szCs w:val="28"/>
          <w:vertAlign w:val="subscript"/>
        </w:rPr>
        <w:t>a</w:t>
      </w:r>
      <w:proofErr w:type="spellEnd"/>
      <w:r w:rsidRPr="0053697F">
        <w:rPr>
          <w:rFonts w:ascii="Times New Roman" w:hAnsi="Times New Roman" w:cs="Times New Roman"/>
          <w:sz w:val="28"/>
          <w:szCs w:val="28"/>
          <w:vertAlign w:val="subscript"/>
        </w:rPr>
        <w:t xml:space="preserve"> </w:t>
      </w:r>
      <w:r w:rsidRPr="0053697F">
        <w:rPr>
          <w:rFonts w:ascii="Times New Roman" w:hAnsi="Times New Roman" w:cs="Times New Roman"/>
          <w:sz w:val="28"/>
          <w:szCs w:val="28"/>
        </w:rPr>
        <w:t xml:space="preserve">более 40 кДж/моль контролируются химической реакцией, а значения </w:t>
      </w:r>
      <w:proofErr w:type="spellStart"/>
      <w:r w:rsidRPr="0053697F">
        <w:rPr>
          <w:rFonts w:ascii="Times New Roman" w:hAnsi="Times New Roman" w:cs="Times New Roman"/>
          <w:sz w:val="28"/>
          <w:szCs w:val="28"/>
        </w:rPr>
        <w:t>E</w:t>
      </w:r>
      <w:r w:rsidRPr="0053697F">
        <w:rPr>
          <w:rFonts w:ascii="Times New Roman" w:hAnsi="Times New Roman" w:cs="Times New Roman"/>
          <w:sz w:val="28"/>
          <w:szCs w:val="28"/>
          <w:vertAlign w:val="subscript"/>
        </w:rPr>
        <w:t>a</w:t>
      </w:r>
      <w:proofErr w:type="spellEnd"/>
      <w:r w:rsidRPr="0053697F">
        <w:rPr>
          <w:rFonts w:ascii="Times New Roman" w:hAnsi="Times New Roman" w:cs="Times New Roman"/>
          <w:sz w:val="28"/>
          <w:szCs w:val="28"/>
        </w:rPr>
        <w:t xml:space="preserve"> менее 40 кДж/моль характерны для процесса выщелачивания, ограниченного внутренней диффузией [14</w:t>
      </w:r>
      <w:r w:rsidR="00E21583">
        <w:rPr>
          <w:rFonts w:ascii="Times New Roman" w:hAnsi="Times New Roman" w:cs="Times New Roman"/>
          <w:sz w:val="28"/>
          <w:szCs w:val="28"/>
        </w:rPr>
        <w:t>7</w:t>
      </w:r>
      <w:r w:rsidRPr="0053697F">
        <w:rPr>
          <w:rFonts w:ascii="Times New Roman" w:hAnsi="Times New Roman" w:cs="Times New Roman"/>
          <w:sz w:val="28"/>
          <w:szCs w:val="28"/>
        </w:rPr>
        <w:t xml:space="preserve">]. Кажущаяся </w:t>
      </w:r>
      <w:r w:rsidRPr="0053697F">
        <w:rPr>
          <w:rFonts w:ascii="Times New Roman" w:hAnsi="Times New Roman" w:cs="Times New Roman"/>
          <w:sz w:val="28"/>
          <w:szCs w:val="28"/>
        </w:rPr>
        <w:lastRenderedPageBreak/>
        <w:t>энергия активации глицинового выщелачивания борнита является неожиданной для реакции, контролируемой диффузией, возможно, процесс протекает в переходной диффузионно-кинетической области, на что также указывает характер кинетических кривых.</w:t>
      </w:r>
    </w:p>
    <w:p w14:paraId="7F5FB6DD" w14:textId="77777777" w:rsidR="00002C5F" w:rsidRPr="0053697F" w:rsidRDefault="00002C5F" w:rsidP="00002C5F">
      <w:pPr>
        <w:spacing w:after="0" w:line="240" w:lineRule="auto"/>
        <w:ind w:firstLine="567"/>
        <w:jc w:val="both"/>
        <w:rPr>
          <w:rFonts w:ascii="Times New Roman" w:hAnsi="Times New Roman" w:cs="Times New Roman"/>
          <w:sz w:val="28"/>
          <w:szCs w:val="28"/>
        </w:rPr>
      </w:pPr>
    </w:p>
    <w:p w14:paraId="6864AE39" w14:textId="77777777" w:rsidR="00F31AFB" w:rsidRPr="0053697F" w:rsidRDefault="00F31AFB" w:rsidP="00F31AFB">
      <w:pPr>
        <w:spacing w:after="0" w:line="240" w:lineRule="auto"/>
        <w:jc w:val="center"/>
        <w:rPr>
          <w:rFonts w:ascii="Times New Roman" w:hAnsi="Times New Roman" w:cs="Times New Roman"/>
          <w:color w:val="FF0000"/>
          <w:sz w:val="28"/>
          <w:szCs w:val="28"/>
        </w:rPr>
      </w:pPr>
      <w:r w:rsidRPr="0053697F">
        <w:rPr>
          <w:rFonts w:ascii="Times New Roman" w:hAnsi="Times New Roman" w:cs="Times New Roman"/>
          <w:noProof/>
          <w:color w:val="FF0000"/>
          <w:sz w:val="28"/>
          <w:szCs w:val="28"/>
        </w:rPr>
        <w:drawing>
          <wp:inline distT="0" distB="0" distL="0" distR="0" wp14:anchorId="66E17DE3" wp14:editId="73A7534A">
            <wp:extent cx="3420000" cy="2609895"/>
            <wp:effectExtent l="0" t="0" r="9525" b="0"/>
            <wp:docPr id="442110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20000" cy="2609895"/>
                    </a:xfrm>
                    <a:prstGeom prst="rect">
                      <a:avLst/>
                    </a:prstGeom>
                    <a:noFill/>
                    <a:ln>
                      <a:noFill/>
                    </a:ln>
                  </pic:spPr>
                </pic:pic>
              </a:graphicData>
            </a:graphic>
          </wp:inline>
        </w:drawing>
      </w:r>
    </w:p>
    <w:p w14:paraId="797CBF8F" w14:textId="77777777" w:rsidR="00F31AFB" w:rsidRPr="0053697F" w:rsidRDefault="00F31AFB" w:rsidP="00F31AFB">
      <w:pPr>
        <w:spacing w:after="0" w:line="240" w:lineRule="auto"/>
        <w:jc w:val="center"/>
        <w:rPr>
          <w:rFonts w:ascii="Times New Roman" w:hAnsi="Times New Roman" w:cs="Times New Roman"/>
          <w:color w:val="FF0000"/>
          <w:sz w:val="28"/>
          <w:szCs w:val="28"/>
        </w:rPr>
      </w:pPr>
    </w:p>
    <w:p w14:paraId="7C0F703C" w14:textId="354A5412" w:rsidR="00DD36E8" w:rsidRPr="0053697F" w:rsidRDefault="00F31AFB" w:rsidP="00F8347C">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Рисунок</w:t>
      </w:r>
      <w:r w:rsidR="00C60548" w:rsidRPr="0053697F">
        <w:rPr>
          <w:rFonts w:ascii="Times New Roman" w:hAnsi="Times New Roman" w:cs="Times New Roman"/>
          <w:sz w:val="28"/>
          <w:szCs w:val="28"/>
        </w:rPr>
        <w:t xml:space="preserve"> </w:t>
      </w:r>
      <w:r w:rsidR="00C80A9B">
        <w:rPr>
          <w:rFonts w:ascii="Times New Roman" w:hAnsi="Times New Roman" w:cs="Times New Roman"/>
          <w:sz w:val="28"/>
          <w:szCs w:val="28"/>
        </w:rPr>
        <w:t>39</w:t>
      </w:r>
      <w:r w:rsidR="00C60548"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 График Аррениуса глицинового выщелачивания халькозина, борнита и халькопирита, контролируемых диффузией слоя продукта </w:t>
      </w:r>
    </w:p>
    <w:p w14:paraId="5ECC742C" w14:textId="77777777" w:rsidR="00F331F3" w:rsidRDefault="00F331F3" w:rsidP="005C34E0">
      <w:pPr>
        <w:spacing w:after="0" w:line="240" w:lineRule="auto"/>
        <w:jc w:val="both"/>
        <w:rPr>
          <w:rFonts w:ascii="Times New Roman" w:hAnsi="Times New Roman" w:cs="Times New Roman"/>
          <w:sz w:val="28"/>
          <w:szCs w:val="28"/>
        </w:rPr>
      </w:pPr>
    </w:p>
    <w:p w14:paraId="3EFEACF8" w14:textId="03BD0C0E" w:rsidR="00682CE2" w:rsidRPr="0053697F" w:rsidRDefault="00F331F3" w:rsidP="00F331F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3.8.2 </w:t>
      </w:r>
      <w:r w:rsidR="00E512BC" w:rsidRPr="00F331F3">
        <w:rPr>
          <w:rFonts w:ascii="Times New Roman" w:hAnsi="Times New Roman" w:cs="Times New Roman"/>
          <w:sz w:val="28"/>
          <w:szCs w:val="28"/>
        </w:rPr>
        <w:t>Расчет удельной скорости глицинового выщелачивания и порядка реакции по у</w:t>
      </w:r>
      <w:r w:rsidR="00682CE2" w:rsidRPr="00F331F3">
        <w:rPr>
          <w:rFonts w:ascii="Times New Roman" w:hAnsi="Times New Roman" w:cs="Times New Roman"/>
          <w:sz w:val="28"/>
          <w:szCs w:val="28"/>
        </w:rPr>
        <w:t>равнени</w:t>
      </w:r>
      <w:r w:rsidR="00E512BC" w:rsidRPr="00F331F3">
        <w:rPr>
          <w:rFonts w:ascii="Times New Roman" w:hAnsi="Times New Roman" w:cs="Times New Roman"/>
          <w:sz w:val="28"/>
          <w:szCs w:val="28"/>
        </w:rPr>
        <w:t>ю</w:t>
      </w:r>
      <w:r w:rsidR="00570C11" w:rsidRPr="00F331F3">
        <w:rPr>
          <w:rFonts w:ascii="Times New Roman" w:hAnsi="Times New Roman" w:cs="Times New Roman"/>
          <w:sz w:val="28"/>
          <w:szCs w:val="28"/>
        </w:rPr>
        <w:t xml:space="preserve"> </w:t>
      </w:r>
      <w:proofErr w:type="spellStart"/>
      <w:r w:rsidR="00682CE2" w:rsidRPr="00F331F3">
        <w:rPr>
          <w:rFonts w:ascii="Times New Roman" w:hAnsi="Times New Roman" w:cs="Times New Roman"/>
          <w:sz w:val="28"/>
          <w:szCs w:val="28"/>
        </w:rPr>
        <w:t>Доливо</w:t>
      </w:r>
      <w:proofErr w:type="spellEnd"/>
      <w:r w:rsidR="00682CE2" w:rsidRPr="00F331F3">
        <w:rPr>
          <w:rFonts w:ascii="Times New Roman" w:hAnsi="Times New Roman" w:cs="Times New Roman"/>
          <w:sz w:val="28"/>
          <w:szCs w:val="28"/>
        </w:rPr>
        <w:t>-Добровольского</w:t>
      </w:r>
    </w:p>
    <w:p w14:paraId="13263AF5" w14:textId="2A8FA611" w:rsidR="00612F72" w:rsidRDefault="00682CE2" w:rsidP="00612F72">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Исследование кинетики выщелачивания </w:t>
      </w:r>
      <w:r w:rsidR="00020034" w:rsidRPr="0053697F">
        <w:rPr>
          <w:rFonts w:ascii="Times New Roman" w:hAnsi="Times New Roman" w:cs="Times New Roman"/>
          <w:sz w:val="28"/>
          <w:szCs w:val="28"/>
        </w:rPr>
        <w:t>халькозина, борнита</w:t>
      </w:r>
      <w:r w:rsidR="00F42CE4" w:rsidRPr="0053697F">
        <w:rPr>
          <w:rFonts w:ascii="Times New Roman" w:hAnsi="Times New Roman" w:cs="Times New Roman"/>
          <w:sz w:val="28"/>
          <w:szCs w:val="28"/>
        </w:rPr>
        <w:t xml:space="preserve">, </w:t>
      </w:r>
      <w:r w:rsidR="00020034" w:rsidRPr="0053697F">
        <w:rPr>
          <w:rFonts w:ascii="Times New Roman" w:hAnsi="Times New Roman" w:cs="Times New Roman"/>
          <w:sz w:val="28"/>
          <w:szCs w:val="28"/>
        </w:rPr>
        <w:t xml:space="preserve">халькопирита </w:t>
      </w:r>
      <w:r w:rsidRPr="0053697F">
        <w:rPr>
          <w:rFonts w:ascii="Times New Roman" w:hAnsi="Times New Roman" w:cs="Times New Roman"/>
          <w:sz w:val="28"/>
          <w:szCs w:val="28"/>
        </w:rPr>
        <w:t xml:space="preserve">в комплексообразующем реагенте </w:t>
      </w:r>
      <w:r w:rsidRPr="0053697F">
        <w:rPr>
          <w:rFonts w:ascii="Times New Roman" w:eastAsia="TimesNewRomanPSMT" w:hAnsi="Times New Roman" w:cs="Times New Roman"/>
          <w:sz w:val="28"/>
          <w:szCs w:val="28"/>
        </w:rPr>
        <w:t>на основе щелочного раствора глицина и окислителя –</w:t>
      </w:r>
      <w:r w:rsidRPr="0053697F">
        <w:rPr>
          <w:rFonts w:ascii="Times New Roman" w:hAnsi="Times New Roman" w:cs="Times New Roman"/>
          <w:sz w:val="28"/>
          <w:szCs w:val="28"/>
        </w:rPr>
        <w:t xml:space="preserve"> пероксида </w:t>
      </w:r>
      <w:r w:rsidRPr="0053697F">
        <w:rPr>
          <w:rFonts w:ascii="Times New Roman" w:eastAsia="TimesNewRomanPSMT" w:hAnsi="Times New Roman" w:cs="Times New Roman"/>
          <w:sz w:val="28"/>
          <w:szCs w:val="28"/>
        </w:rPr>
        <w:t xml:space="preserve">водорода </w:t>
      </w:r>
      <w:r w:rsidRPr="0053697F">
        <w:rPr>
          <w:rFonts w:ascii="Times New Roman" w:hAnsi="Times New Roman" w:cs="Times New Roman"/>
          <w:sz w:val="28"/>
          <w:szCs w:val="28"/>
        </w:rPr>
        <w:t xml:space="preserve">проводилось с учетом </w:t>
      </w:r>
      <w:r w:rsidRPr="0053697F">
        <w:rPr>
          <w:rFonts w:ascii="Times New Roman" w:eastAsia="TimesNewRomanPSMT" w:hAnsi="Times New Roman" w:cs="Times New Roman"/>
          <w:sz w:val="28"/>
          <w:szCs w:val="28"/>
        </w:rPr>
        <w:t>однотипности</w:t>
      </w:r>
      <w:r w:rsidRPr="0053697F">
        <w:rPr>
          <w:rFonts w:ascii="Times New Roman" w:hAnsi="Times New Roman" w:cs="Times New Roman"/>
          <w:sz w:val="28"/>
          <w:szCs w:val="28"/>
        </w:rPr>
        <w:t xml:space="preserve"> химических реакций. Это условие позволяет описать кинетические закономерности единым уравнением. </w:t>
      </w:r>
      <w:r w:rsidRPr="0053697F">
        <w:rPr>
          <w:rFonts w:ascii="Times New Roman" w:eastAsia="TimesNewRomanPSMT" w:hAnsi="Times New Roman" w:cs="Times New Roman"/>
          <w:sz w:val="28"/>
          <w:szCs w:val="28"/>
        </w:rPr>
        <w:t>В качестве такого уравнения для экспериментального определения удельной скорости выщелачивания (W, моль/(м</w:t>
      </w:r>
      <w:r w:rsidRPr="0053697F">
        <w:rPr>
          <w:rFonts w:ascii="Times New Roman" w:eastAsia="TimesNewRomanPSMT" w:hAnsi="Times New Roman" w:cs="Times New Roman"/>
          <w:sz w:val="28"/>
          <w:szCs w:val="28"/>
          <w:vertAlign w:val="superscript"/>
        </w:rPr>
        <w:t>2</w:t>
      </w:r>
      <w:r w:rsidRPr="0053697F">
        <w:rPr>
          <w:rFonts w:ascii="Times New Roman" w:eastAsia="TimesNewRomanPSMT" w:hAnsi="Times New Roman" w:cs="Times New Roman"/>
          <w:sz w:val="28"/>
          <w:szCs w:val="28"/>
        </w:rPr>
        <w:t>·с)) сульфидных минералов</w:t>
      </w:r>
      <w:r w:rsidR="00020034" w:rsidRPr="0053697F">
        <w:rPr>
          <w:rFonts w:ascii="Times New Roman" w:eastAsia="TimesNewRomanPSMT" w:hAnsi="Times New Roman" w:cs="Times New Roman"/>
          <w:sz w:val="28"/>
          <w:szCs w:val="28"/>
        </w:rPr>
        <w:t xml:space="preserve"> меди</w:t>
      </w:r>
      <w:r w:rsidRPr="0053697F">
        <w:rPr>
          <w:rFonts w:ascii="Times New Roman" w:eastAsia="TimesNewRomanPSMT" w:hAnsi="Times New Roman" w:cs="Times New Roman"/>
          <w:sz w:val="28"/>
          <w:szCs w:val="28"/>
        </w:rPr>
        <w:t xml:space="preserve"> было использовано уравнение</w:t>
      </w:r>
      <w:r w:rsidR="00F67B74" w:rsidRPr="0053697F">
        <w:rPr>
          <w:rFonts w:ascii="Times New Roman" w:eastAsia="TimesNewRomanPSMT" w:hAnsi="Times New Roman" w:cs="Times New Roman"/>
          <w:sz w:val="28"/>
          <w:szCs w:val="28"/>
        </w:rPr>
        <w:t xml:space="preserve"> </w:t>
      </w:r>
      <w:proofErr w:type="spellStart"/>
      <w:r w:rsidRPr="0053697F">
        <w:rPr>
          <w:rFonts w:ascii="Times New Roman" w:hAnsi="Times New Roman" w:cs="Times New Roman"/>
          <w:sz w:val="28"/>
          <w:szCs w:val="28"/>
        </w:rPr>
        <w:t>Доливо</w:t>
      </w:r>
      <w:proofErr w:type="spellEnd"/>
      <w:r w:rsidRPr="0053697F">
        <w:rPr>
          <w:rFonts w:ascii="Times New Roman" w:hAnsi="Times New Roman" w:cs="Times New Roman"/>
          <w:sz w:val="28"/>
          <w:szCs w:val="28"/>
        </w:rPr>
        <w:t>-Добровольского, характерное для гетерогенного процесса, протекающего на границе раздела фаз «твердое-жидкое» [1</w:t>
      </w:r>
      <w:r w:rsidR="003543B6" w:rsidRPr="0053697F">
        <w:rPr>
          <w:rFonts w:ascii="Times New Roman" w:hAnsi="Times New Roman" w:cs="Times New Roman"/>
          <w:sz w:val="28"/>
          <w:szCs w:val="28"/>
        </w:rPr>
        <w:t>4</w:t>
      </w:r>
      <w:r w:rsidR="00E21583">
        <w:rPr>
          <w:rFonts w:ascii="Times New Roman" w:hAnsi="Times New Roman" w:cs="Times New Roman"/>
          <w:sz w:val="28"/>
          <w:szCs w:val="28"/>
        </w:rPr>
        <w:t>8</w:t>
      </w:r>
      <w:r w:rsidRPr="0053697F">
        <w:rPr>
          <w:rFonts w:ascii="Times New Roman" w:hAnsi="Times New Roman" w:cs="Times New Roman"/>
          <w:sz w:val="28"/>
          <w:szCs w:val="28"/>
        </w:rPr>
        <w:t>]:</w:t>
      </w:r>
    </w:p>
    <w:p w14:paraId="610285D4" w14:textId="1EDCAEAF" w:rsidR="00682CE2" w:rsidRPr="00612F72" w:rsidRDefault="00682CE2" w:rsidP="00612F72">
      <w:pPr>
        <w:spacing w:after="0" w:line="240" w:lineRule="auto"/>
        <w:ind w:firstLine="567"/>
        <w:jc w:val="both"/>
        <w:rPr>
          <w:rFonts w:ascii="Times New Roman" w:hAnsi="Times New Roman" w:cs="Times New Roman"/>
          <w:sz w:val="28"/>
          <w:szCs w:val="28"/>
        </w:rPr>
      </w:pPr>
      <w:r w:rsidRPr="0053697F">
        <w:rPr>
          <w:rFonts w:ascii="Times New Roman" w:eastAsia="TimesNewRomanPSMT" w:hAnsi="Times New Roman" w:cs="Times New Roman"/>
          <w:sz w:val="28"/>
          <w:szCs w:val="28"/>
        </w:rPr>
        <w:t xml:space="preserve">                                      </w:t>
      </w:r>
      <w:r w:rsidR="005D0F3B" w:rsidRPr="0053697F">
        <w:rPr>
          <w:rFonts w:ascii="Times New Roman" w:eastAsia="TimesNewRomanPSMT" w:hAnsi="Times New Roman" w:cs="Times New Roman"/>
          <w:sz w:val="28"/>
          <w:szCs w:val="28"/>
        </w:rPr>
        <w:t xml:space="preserve">    </w:t>
      </w:r>
      <w:r w:rsidRPr="0053697F">
        <w:rPr>
          <w:rFonts w:ascii="Times New Roman" w:eastAsia="TimesNewRomanPSMT" w:hAnsi="Times New Roman" w:cs="Times New Roman"/>
          <w:sz w:val="28"/>
          <w:szCs w:val="28"/>
        </w:rPr>
        <w:t xml:space="preserve"> </w:t>
      </w:r>
      <w:r w:rsidR="005D0F3B" w:rsidRPr="0053697F">
        <w:rPr>
          <w:rFonts w:ascii="Times New Roman" w:eastAsia="TimesNewRomanPSMT" w:hAnsi="Times New Roman" w:cs="Times New Roman"/>
          <w:sz w:val="28"/>
          <w:szCs w:val="28"/>
        </w:rPr>
        <w:t xml:space="preserve">  </w:t>
      </w:r>
      <w:r w:rsidRPr="0053697F">
        <w:rPr>
          <w:rFonts w:ascii="Times New Roman" w:eastAsia="TimesNewRomanPSMT" w:hAnsi="Times New Roman" w:cs="Times New Roman"/>
          <w:sz w:val="28"/>
          <w:szCs w:val="28"/>
        </w:rPr>
        <w:t xml:space="preserve">                                           </w:t>
      </w:r>
      <w:r w:rsidR="005D0F3B" w:rsidRPr="0053697F">
        <w:rPr>
          <w:rFonts w:ascii="Times New Roman" w:eastAsia="TimesNewRomanPSMT" w:hAnsi="Times New Roman" w:cs="Times New Roman"/>
          <w:sz w:val="28"/>
          <w:szCs w:val="28"/>
        </w:rPr>
        <w:t xml:space="preserve">   </w:t>
      </w: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612F72" w14:paraId="1CDA1ED7" w14:textId="77777777" w:rsidTr="00612F72">
        <w:trPr>
          <w:jc w:val="center"/>
        </w:trPr>
        <w:tc>
          <w:tcPr>
            <w:tcW w:w="8926" w:type="dxa"/>
            <w:vAlign w:val="center"/>
          </w:tcPr>
          <w:p w14:paraId="63727581" w14:textId="63B3BF0C" w:rsidR="00612F72" w:rsidRDefault="00612F72" w:rsidP="00612F72">
            <w:pPr>
              <w:pStyle w:val="a3"/>
              <w:autoSpaceDE w:val="0"/>
              <w:autoSpaceDN w:val="0"/>
              <w:adjustRightInd w:val="0"/>
              <w:ind w:left="0"/>
              <w:jc w:val="center"/>
              <w:rPr>
                <w:rFonts w:ascii="Times New Roman" w:eastAsia="TimesNewRomanPSMT" w:hAnsi="Times New Roman" w:cs="Times New Roman"/>
                <w:color w:val="FF0000"/>
                <w:sz w:val="28"/>
                <w:szCs w:val="28"/>
              </w:rPr>
            </w:pPr>
            <w:r w:rsidRPr="0053697F">
              <w:rPr>
                <w:rFonts w:ascii="Times New Roman" w:eastAsia="TimesNewRomanPSMT" w:hAnsi="Times New Roman" w:cs="Times New Roman"/>
                <w:sz w:val="28"/>
                <w:szCs w:val="28"/>
              </w:rPr>
              <w:t xml:space="preserve">W </w:t>
            </w:r>
            <m:oMath>
              <m:r>
                <m:rPr>
                  <m:sty m:val="p"/>
                </m:rPr>
                <w:rPr>
                  <w:rFonts w:ascii="Cambria Math" w:eastAsia="TimesNewRomanPSMT" w:hAnsi="Cambria Math" w:cs="Times New Roman"/>
                  <w:sz w:val="28"/>
                  <w:szCs w:val="28"/>
                </w:rPr>
                <m:t xml:space="preserve">= </m:t>
              </m:r>
              <m:f>
                <m:fPr>
                  <m:ctrlPr>
                    <w:rPr>
                      <w:rFonts w:ascii="Cambria Math" w:eastAsia="TimesNewRomanPSMT" w:hAnsi="Cambria Math" w:cs="Times New Roman"/>
                      <w:sz w:val="28"/>
                      <w:szCs w:val="28"/>
                    </w:rPr>
                  </m:ctrlPr>
                </m:fPr>
                <m:num>
                  <m:r>
                    <m:rPr>
                      <m:sty m:val="p"/>
                    </m:rPr>
                    <w:rPr>
                      <w:rFonts w:ascii="Cambria Math" w:eastAsia="TimesNewRomanPSMT" w:hAnsi="Cambria Math" w:cs="Times New Roman"/>
                      <w:sz w:val="28"/>
                      <w:szCs w:val="28"/>
                    </w:rPr>
                    <m:t>∆C  ∙ V</m:t>
                  </m:r>
                </m:num>
                <m:den>
                  <m:r>
                    <m:rPr>
                      <m:sty m:val="p"/>
                    </m:rPr>
                    <w:rPr>
                      <w:rFonts w:ascii="Cambria Math" w:eastAsia="TimesNewRomanPSMT" w:hAnsi="Cambria Math" w:cs="Times New Roman"/>
                      <w:sz w:val="28"/>
                      <w:szCs w:val="28"/>
                    </w:rPr>
                    <m:t xml:space="preserve">γ · </m:t>
                  </m:r>
                  <m:sSub>
                    <m:sSubPr>
                      <m:ctrlPr>
                        <w:rPr>
                          <w:rFonts w:ascii="Cambria Math" w:eastAsia="TimesNewRomanPSMT" w:hAnsi="Cambria Math" w:cs="Times New Roman"/>
                          <w:sz w:val="28"/>
                          <w:szCs w:val="28"/>
                        </w:rPr>
                      </m:ctrlPr>
                    </m:sSubPr>
                    <m:e>
                      <m:r>
                        <m:rPr>
                          <m:sty m:val="p"/>
                        </m:rPr>
                        <w:rPr>
                          <w:rFonts w:ascii="Cambria Math" w:eastAsia="TimesNewRomanPSMT" w:hAnsi="Cambria Math" w:cs="Times New Roman"/>
                          <w:sz w:val="28"/>
                          <w:szCs w:val="28"/>
                        </w:rPr>
                        <m:t>S</m:t>
                      </m:r>
                    </m:e>
                    <m:sub>
                      <m:r>
                        <m:rPr>
                          <m:sty m:val="p"/>
                        </m:rPr>
                        <w:rPr>
                          <w:rFonts w:ascii="Cambria Math" w:eastAsia="TimesNewRomanPSMT" w:hAnsi="Cambria Math" w:cs="Times New Roman"/>
                          <w:sz w:val="28"/>
                          <w:szCs w:val="28"/>
                        </w:rPr>
                        <m:t>0</m:t>
                      </m:r>
                    </m:sub>
                  </m:sSub>
                  <m:r>
                    <m:rPr>
                      <m:sty m:val="p"/>
                    </m:rPr>
                    <w:rPr>
                      <w:rFonts w:ascii="Cambria Math" w:eastAsia="TimesNewRomanPSMT" w:hAnsi="Cambria Math" w:cs="Times New Roman"/>
                      <w:sz w:val="28"/>
                      <w:szCs w:val="28"/>
                    </w:rPr>
                    <m:t xml:space="preserve"> ·m ∙ </m:t>
                  </m:r>
                  <m:sSup>
                    <m:sSupPr>
                      <m:ctrlPr>
                        <w:rPr>
                          <w:rFonts w:ascii="Cambria Math" w:eastAsia="TimesNewRomanPSMT" w:hAnsi="Cambria Math" w:cs="Times New Roman"/>
                          <w:sz w:val="28"/>
                          <w:szCs w:val="28"/>
                        </w:rPr>
                      </m:ctrlPr>
                    </m:sSupPr>
                    <m:e>
                      <m:r>
                        <w:rPr>
                          <w:rFonts w:ascii="Cambria Math" w:eastAsia="TimesNewRomanPSMT" w:hAnsi="Cambria Math" w:cs="Times New Roman"/>
                          <w:sz w:val="28"/>
                          <w:szCs w:val="28"/>
                        </w:rPr>
                        <m:t>η</m:t>
                      </m:r>
                    </m:e>
                    <m:sup>
                      <m:r>
                        <w:rPr>
                          <w:rFonts w:ascii="Cambria Math" w:eastAsia="TimesNewRomanPSMT" w:hAnsi="Cambria Math" w:cs="Times New Roman"/>
                          <w:sz w:val="28"/>
                          <w:szCs w:val="28"/>
                        </w:rPr>
                        <m:t>2/3</m:t>
                      </m:r>
                    </m:sup>
                  </m:sSup>
                  <m:r>
                    <m:rPr>
                      <m:sty m:val="p"/>
                    </m:rPr>
                    <w:rPr>
                      <w:rFonts w:ascii="Cambria Math" w:eastAsia="TimesNewRomanPSMT" w:hAnsi="Cambria Math" w:cs="Times New Roman"/>
                      <w:sz w:val="28"/>
                      <w:szCs w:val="28"/>
                    </w:rPr>
                    <m:t xml:space="preserve"> · ∆t</m:t>
                  </m:r>
                </m:den>
              </m:f>
            </m:oMath>
          </w:p>
        </w:tc>
        <w:tc>
          <w:tcPr>
            <w:tcW w:w="702" w:type="dxa"/>
            <w:vAlign w:val="center"/>
          </w:tcPr>
          <w:p w14:paraId="3912AF41" w14:textId="4481F958" w:rsidR="00612F72" w:rsidRDefault="00612F72" w:rsidP="00612F72">
            <w:pPr>
              <w:pStyle w:val="a3"/>
              <w:autoSpaceDE w:val="0"/>
              <w:autoSpaceDN w:val="0"/>
              <w:adjustRightInd w:val="0"/>
              <w:ind w:left="0"/>
              <w:jc w:val="center"/>
              <w:rPr>
                <w:rFonts w:ascii="Times New Roman" w:eastAsia="TimesNewRomanPSMT" w:hAnsi="Times New Roman" w:cs="Times New Roman"/>
                <w:color w:val="FF0000"/>
                <w:sz w:val="28"/>
                <w:szCs w:val="28"/>
              </w:rPr>
            </w:pPr>
            <w:r w:rsidRPr="0053697F">
              <w:rPr>
                <w:rFonts w:ascii="Times New Roman" w:eastAsia="TimesNewRomanPSMT" w:hAnsi="Times New Roman" w:cs="Times New Roman"/>
                <w:sz w:val="28"/>
                <w:szCs w:val="28"/>
              </w:rPr>
              <w:t>(21)</w:t>
            </w:r>
          </w:p>
        </w:tc>
      </w:tr>
    </w:tbl>
    <w:p w14:paraId="43D21D3A" w14:textId="77777777" w:rsidR="00612F72" w:rsidRPr="0053697F" w:rsidRDefault="00612F72" w:rsidP="00682CE2">
      <w:pPr>
        <w:pStyle w:val="a3"/>
        <w:autoSpaceDE w:val="0"/>
        <w:autoSpaceDN w:val="0"/>
        <w:adjustRightInd w:val="0"/>
        <w:spacing w:after="0" w:line="240" w:lineRule="auto"/>
        <w:ind w:left="0" w:firstLine="567"/>
        <w:jc w:val="center"/>
        <w:rPr>
          <w:rFonts w:ascii="Times New Roman" w:eastAsia="TimesNewRomanPSMT" w:hAnsi="Times New Roman" w:cs="Times New Roman"/>
          <w:color w:val="FF0000"/>
          <w:sz w:val="28"/>
          <w:szCs w:val="28"/>
        </w:rPr>
      </w:pPr>
    </w:p>
    <w:p w14:paraId="131C03B0" w14:textId="77777777" w:rsidR="00FE11B6" w:rsidRDefault="00682CE2" w:rsidP="00682CE2">
      <w:pPr>
        <w:autoSpaceDE w:val="0"/>
        <w:autoSpaceDN w:val="0"/>
        <w:adjustRightInd w:val="0"/>
        <w:spacing w:after="0" w:line="240" w:lineRule="auto"/>
        <w:jc w:val="both"/>
        <w:rPr>
          <w:rFonts w:ascii="Times New Roman" w:eastAsia="TimesNewRomanPSMT" w:hAnsi="Times New Roman" w:cs="Times New Roman"/>
          <w:sz w:val="28"/>
          <w:szCs w:val="28"/>
        </w:rPr>
      </w:pPr>
      <w:r w:rsidRPr="0053697F">
        <w:rPr>
          <w:rFonts w:ascii="Times New Roman" w:eastAsia="TimesNewRomanPSMT" w:hAnsi="Times New Roman" w:cs="Times New Roman"/>
          <w:sz w:val="28"/>
          <w:szCs w:val="28"/>
        </w:rPr>
        <w:t>где</w:t>
      </w:r>
      <w:r w:rsidR="00AD0C83" w:rsidRPr="0053697F">
        <w:rPr>
          <w:rFonts w:ascii="Times New Roman" w:eastAsia="TimesNewRomanPSMT" w:hAnsi="Times New Roman" w:cs="Times New Roman"/>
          <w:sz w:val="28"/>
          <w:szCs w:val="28"/>
        </w:rPr>
        <w:t xml:space="preserve"> ∆C – концентрация металла, перешедшего из твердой фазы в раствор за время ∆t, моль/л; </w:t>
      </w:r>
    </w:p>
    <w:p w14:paraId="330AE286" w14:textId="77777777" w:rsidR="00FE11B6" w:rsidRDefault="00AD0C83" w:rsidP="00FE11B6">
      <w:pPr>
        <w:autoSpaceDE w:val="0"/>
        <w:autoSpaceDN w:val="0"/>
        <w:adjustRightInd w:val="0"/>
        <w:spacing w:after="0" w:line="240" w:lineRule="auto"/>
        <w:ind w:firstLine="426"/>
        <w:jc w:val="both"/>
        <w:rPr>
          <w:rFonts w:ascii="Times New Roman" w:eastAsia="TimesNewRomanPSMT" w:hAnsi="Times New Roman" w:cs="Times New Roman"/>
          <w:sz w:val="28"/>
          <w:szCs w:val="28"/>
        </w:rPr>
      </w:pPr>
      <w:r w:rsidRPr="0053697F">
        <w:rPr>
          <w:rFonts w:ascii="Times New Roman" w:eastAsia="TimesNewRomanPSMT" w:hAnsi="Times New Roman" w:cs="Times New Roman"/>
          <w:sz w:val="28"/>
          <w:szCs w:val="28"/>
        </w:rPr>
        <w:t xml:space="preserve">V – объем выщелачивающего реагента, л; </w:t>
      </w:r>
    </w:p>
    <w:p w14:paraId="11DC7E7E" w14:textId="77777777" w:rsidR="00FE11B6" w:rsidRDefault="00AD0C83" w:rsidP="00FE11B6">
      <w:pPr>
        <w:autoSpaceDE w:val="0"/>
        <w:autoSpaceDN w:val="0"/>
        <w:adjustRightInd w:val="0"/>
        <w:spacing w:after="0" w:line="240" w:lineRule="auto"/>
        <w:ind w:firstLine="426"/>
        <w:jc w:val="both"/>
        <w:rPr>
          <w:rFonts w:ascii="Times New Roman" w:eastAsia="TimesNewRomanPSMT" w:hAnsi="Times New Roman" w:cs="Times New Roman"/>
          <w:sz w:val="28"/>
          <w:szCs w:val="28"/>
        </w:rPr>
      </w:pPr>
      <w:r w:rsidRPr="0053697F">
        <w:rPr>
          <w:rFonts w:ascii="Times New Roman" w:eastAsia="TimesNewRomanPSMT" w:hAnsi="Times New Roman" w:cs="Times New Roman"/>
          <w:sz w:val="28"/>
          <w:szCs w:val="28"/>
        </w:rPr>
        <w:t xml:space="preserve">γ – число атомов металла в минерале; </w:t>
      </w:r>
    </w:p>
    <w:p w14:paraId="7ABACAEA" w14:textId="77777777" w:rsidR="00FE11B6" w:rsidRDefault="00AD0C83" w:rsidP="00FE11B6">
      <w:pPr>
        <w:autoSpaceDE w:val="0"/>
        <w:autoSpaceDN w:val="0"/>
        <w:adjustRightInd w:val="0"/>
        <w:spacing w:after="0" w:line="240" w:lineRule="auto"/>
        <w:ind w:firstLine="426"/>
        <w:jc w:val="both"/>
        <w:rPr>
          <w:rFonts w:ascii="Times New Roman" w:eastAsia="TimesNewRomanPSMT" w:hAnsi="Times New Roman" w:cs="Times New Roman"/>
          <w:sz w:val="28"/>
          <w:szCs w:val="28"/>
        </w:rPr>
      </w:pPr>
      <w:r w:rsidRPr="0053697F">
        <w:rPr>
          <w:rFonts w:ascii="Times New Roman" w:eastAsia="TimesNewRomanPSMT" w:hAnsi="Times New Roman" w:cs="Times New Roman"/>
          <w:sz w:val="28"/>
          <w:szCs w:val="28"/>
        </w:rPr>
        <w:t>S</w:t>
      </w:r>
      <w:r w:rsidRPr="0053697F">
        <w:rPr>
          <w:rFonts w:ascii="Times New Roman" w:eastAsia="TimesNewRomanPSMT" w:hAnsi="Times New Roman" w:cs="Times New Roman"/>
          <w:sz w:val="28"/>
          <w:szCs w:val="28"/>
          <w:vertAlign w:val="subscript"/>
        </w:rPr>
        <w:t xml:space="preserve">0 </w:t>
      </w:r>
      <w:r w:rsidRPr="0053697F">
        <w:rPr>
          <w:rFonts w:ascii="Times New Roman" w:eastAsia="TimesNewRomanPSMT" w:hAnsi="Times New Roman" w:cs="Times New Roman"/>
          <w:sz w:val="28"/>
          <w:szCs w:val="28"/>
        </w:rPr>
        <w:t>– удельная поверхность минерала, м</w:t>
      </w:r>
      <w:r w:rsidRPr="0053697F">
        <w:rPr>
          <w:rFonts w:ascii="Times New Roman" w:eastAsia="TimesNewRomanPSMT" w:hAnsi="Times New Roman" w:cs="Times New Roman"/>
          <w:sz w:val="28"/>
          <w:szCs w:val="28"/>
          <w:vertAlign w:val="superscript"/>
        </w:rPr>
        <w:t>2</w:t>
      </w:r>
      <w:r w:rsidRPr="0053697F">
        <w:rPr>
          <w:rFonts w:ascii="Times New Roman" w:eastAsia="TimesNewRomanPSMT" w:hAnsi="Times New Roman" w:cs="Times New Roman"/>
          <w:sz w:val="28"/>
          <w:szCs w:val="28"/>
        </w:rPr>
        <w:t xml:space="preserve">/г; </w:t>
      </w:r>
    </w:p>
    <w:p w14:paraId="15970A7E" w14:textId="77777777" w:rsidR="00FE11B6" w:rsidRDefault="00AD0C83" w:rsidP="00FE11B6">
      <w:pPr>
        <w:autoSpaceDE w:val="0"/>
        <w:autoSpaceDN w:val="0"/>
        <w:adjustRightInd w:val="0"/>
        <w:spacing w:after="0" w:line="240" w:lineRule="auto"/>
        <w:ind w:firstLine="426"/>
        <w:jc w:val="both"/>
        <w:rPr>
          <w:rFonts w:ascii="Times New Roman" w:eastAsia="TimesNewRomanPSMT" w:hAnsi="Times New Roman" w:cs="Times New Roman"/>
          <w:sz w:val="28"/>
          <w:szCs w:val="28"/>
        </w:rPr>
      </w:pPr>
      <w:r w:rsidRPr="0053697F">
        <w:rPr>
          <w:rFonts w:ascii="Times New Roman" w:eastAsia="TimesNewRomanPSMT" w:hAnsi="Times New Roman" w:cs="Times New Roman"/>
          <w:sz w:val="28"/>
          <w:szCs w:val="28"/>
        </w:rPr>
        <w:t>m</w:t>
      </w:r>
      <w:r w:rsidRPr="0053697F">
        <w:rPr>
          <w:rFonts w:ascii="Times New Roman" w:eastAsia="TimesNewRomanPSMT" w:hAnsi="Times New Roman" w:cs="Times New Roman"/>
          <w:sz w:val="28"/>
          <w:szCs w:val="28"/>
          <w:vertAlign w:val="subscript"/>
        </w:rPr>
        <w:t xml:space="preserve"> </w:t>
      </w:r>
      <w:r w:rsidRPr="0053697F">
        <w:rPr>
          <w:rFonts w:ascii="Times New Roman" w:eastAsia="TimesNewRomanPSMT" w:hAnsi="Times New Roman" w:cs="Times New Roman"/>
          <w:sz w:val="28"/>
          <w:szCs w:val="28"/>
        </w:rPr>
        <w:t xml:space="preserve">– масса навески образца минерала, г; </w:t>
      </w:r>
    </w:p>
    <w:p w14:paraId="10E8AC76" w14:textId="77777777" w:rsidR="00FE11B6" w:rsidRDefault="00AD0C83" w:rsidP="00FE11B6">
      <w:pPr>
        <w:autoSpaceDE w:val="0"/>
        <w:autoSpaceDN w:val="0"/>
        <w:adjustRightInd w:val="0"/>
        <w:spacing w:after="0" w:line="240" w:lineRule="auto"/>
        <w:ind w:firstLine="426"/>
        <w:jc w:val="both"/>
        <w:rPr>
          <w:rFonts w:ascii="Times New Roman" w:eastAsia="TimesNewRomanPSMT" w:hAnsi="Times New Roman" w:cs="Times New Roman"/>
          <w:sz w:val="28"/>
          <w:szCs w:val="28"/>
        </w:rPr>
      </w:pPr>
      <w:r w:rsidRPr="0053697F">
        <w:rPr>
          <w:rFonts w:ascii="Times New Roman" w:eastAsia="TimesNewRomanPSMT" w:hAnsi="Times New Roman" w:cs="Times New Roman"/>
          <w:sz w:val="28"/>
          <w:szCs w:val="28"/>
        </w:rPr>
        <w:t xml:space="preserve">η – доля непрореагировавшего минерала; </w:t>
      </w:r>
    </w:p>
    <w:p w14:paraId="1784ED04" w14:textId="77777777" w:rsidR="001108AB" w:rsidRDefault="00682CE2" w:rsidP="001108AB">
      <w:pPr>
        <w:autoSpaceDE w:val="0"/>
        <w:autoSpaceDN w:val="0"/>
        <w:adjustRightInd w:val="0"/>
        <w:spacing w:after="0" w:line="240" w:lineRule="auto"/>
        <w:ind w:firstLine="426"/>
        <w:jc w:val="both"/>
        <w:rPr>
          <w:rFonts w:ascii="Times New Roman" w:eastAsia="TimesNewRomanPSMT" w:hAnsi="Times New Roman" w:cs="Times New Roman"/>
          <w:sz w:val="28"/>
          <w:szCs w:val="28"/>
        </w:rPr>
      </w:pPr>
      <w:r w:rsidRPr="0053697F">
        <w:rPr>
          <w:rFonts w:ascii="Times New Roman" w:eastAsia="TimesNewRomanPSMT" w:hAnsi="Times New Roman" w:cs="Times New Roman"/>
          <w:sz w:val="28"/>
          <w:szCs w:val="28"/>
        </w:rPr>
        <w:t>∆t –</w:t>
      </w:r>
      <w:r w:rsidR="00AD0C83" w:rsidRPr="0053697F">
        <w:rPr>
          <w:rFonts w:ascii="Times New Roman" w:eastAsia="TimesNewRomanPSMT" w:hAnsi="Times New Roman" w:cs="Times New Roman"/>
          <w:sz w:val="28"/>
          <w:szCs w:val="28"/>
        </w:rPr>
        <w:t xml:space="preserve"> продолжительность</w:t>
      </w:r>
      <w:r w:rsidRPr="0053697F">
        <w:rPr>
          <w:rFonts w:ascii="Times New Roman" w:eastAsia="TimesNewRomanPSMT" w:hAnsi="Times New Roman" w:cs="Times New Roman"/>
          <w:sz w:val="28"/>
          <w:szCs w:val="28"/>
        </w:rPr>
        <w:t xml:space="preserve"> выщелачивания, с</w:t>
      </w:r>
      <w:r w:rsidR="007901AB" w:rsidRPr="0053697F">
        <w:rPr>
          <w:rFonts w:ascii="Times New Roman" w:eastAsia="TimesNewRomanPSMT" w:hAnsi="Times New Roman" w:cs="Times New Roman"/>
          <w:sz w:val="28"/>
          <w:szCs w:val="28"/>
        </w:rPr>
        <w:t>.</w:t>
      </w:r>
    </w:p>
    <w:p w14:paraId="221C8398" w14:textId="1764F7D9" w:rsidR="003306BD" w:rsidRPr="001108AB" w:rsidRDefault="00340DB9" w:rsidP="001108AB">
      <w:pPr>
        <w:autoSpaceDE w:val="0"/>
        <w:autoSpaceDN w:val="0"/>
        <w:adjustRightInd w:val="0"/>
        <w:spacing w:after="0" w:line="240" w:lineRule="auto"/>
        <w:ind w:firstLine="567"/>
        <w:jc w:val="both"/>
        <w:rPr>
          <w:rFonts w:ascii="Times New Roman" w:eastAsia="TimesNewRomanPSMT" w:hAnsi="Times New Roman" w:cs="Times New Roman"/>
          <w:sz w:val="28"/>
          <w:szCs w:val="28"/>
        </w:rPr>
      </w:pPr>
      <w:r w:rsidRPr="0053697F">
        <w:rPr>
          <w:rFonts w:ascii="Times New Roman" w:hAnsi="Times New Roman" w:cs="Times New Roman"/>
          <w:sz w:val="28"/>
          <w:szCs w:val="28"/>
        </w:rPr>
        <w:lastRenderedPageBreak/>
        <w:t>Значения удельной поверхности, определенные методом БЭТ для халькозина, борнита и халькопирита составили 3,9 м</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/г, 3,5 м</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/г и 1,8 м</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/г, соответственно.</w:t>
      </w:r>
      <w:r w:rsidR="003306BD" w:rsidRPr="0053697F">
        <w:rPr>
          <w:rFonts w:ascii="Times New Roman" w:hAnsi="Times New Roman" w:cs="Times New Roman"/>
          <w:sz w:val="28"/>
          <w:szCs w:val="28"/>
        </w:rPr>
        <w:t xml:space="preserve"> </w:t>
      </w:r>
    </w:p>
    <w:p w14:paraId="0AC17E1E" w14:textId="77777777" w:rsidR="001D22AE" w:rsidRDefault="00682CE2" w:rsidP="001D22AE">
      <w:pPr>
        <w:pStyle w:val="a3"/>
        <w:spacing w:after="0" w:line="240" w:lineRule="auto"/>
        <w:ind w:left="0" w:firstLine="567"/>
        <w:jc w:val="both"/>
        <w:rPr>
          <w:rFonts w:ascii="Times New Roman" w:eastAsia="TimesNewRomanPSMT" w:hAnsi="Times New Roman" w:cs="Times New Roman"/>
          <w:sz w:val="28"/>
          <w:szCs w:val="28"/>
        </w:rPr>
      </w:pPr>
      <w:r w:rsidRPr="0053697F">
        <w:rPr>
          <w:rFonts w:ascii="Times New Roman" w:eastAsia="TimesNewRomanPSMT" w:hAnsi="Times New Roman" w:cs="Times New Roman"/>
          <w:sz w:val="28"/>
          <w:szCs w:val="28"/>
        </w:rPr>
        <w:t>Долю непрореагировавшего минерала рассчитывали по следующей формуле:</w:t>
      </w:r>
    </w:p>
    <w:p w14:paraId="116DE4FE" w14:textId="6D08EEE3" w:rsidR="00682CE2" w:rsidRPr="001D22AE" w:rsidRDefault="00682CE2" w:rsidP="001D22AE">
      <w:pPr>
        <w:pStyle w:val="a3"/>
        <w:spacing w:after="0" w:line="240" w:lineRule="auto"/>
        <w:ind w:left="0" w:firstLine="567"/>
        <w:jc w:val="both"/>
        <w:rPr>
          <w:rFonts w:ascii="Times New Roman" w:hAnsi="Times New Roman" w:cs="Times New Roman"/>
          <w:sz w:val="28"/>
          <w:szCs w:val="28"/>
        </w:rPr>
      </w:pPr>
      <w:r w:rsidRPr="0053697F">
        <w:rPr>
          <w:rFonts w:ascii="Times New Roman" w:eastAsiaTheme="minorEastAsia" w:hAnsi="Times New Roman" w:cs="Times New Roman"/>
          <w:sz w:val="28"/>
          <w:szCs w:val="28"/>
        </w:rPr>
        <w:t xml:space="preserve">                                                                                                    </w:t>
      </w: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1D22AE" w14:paraId="4D331E95" w14:textId="77777777" w:rsidTr="001D22AE">
        <w:trPr>
          <w:jc w:val="center"/>
        </w:trPr>
        <w:tc>
          <w:tcPr>
            <w:tcW w:w="8926" w:type="dxa"/>
            <w:vAlign w:val="center"/>
          </w:tcPr>
          <w:p w14:paraId="27D8A9B8" w14:textId="5E1B95B1" w:rsidR="001D22AE" w:rsidRDefault="001D22AE" w:rsidP="001D22AE">
            <w:pPr>
              <w:pStyle w:val="a3"/>
              <w:autoSpaceDE w:val="0"/>
              <w:autoSpaceDN w:val="0"/>
              <w:adjustRightInd w:val="0"/>
              <w:ind w:left="0"/>
              <w:jc w:val="center"/>
              <w:rPr>
                <w:rFonts w:ascii="Times New Roman" w:eastAsiaTheme="minorEastAsia" w:hAnsi="Times New Roman" w:cs="Times New Roman"/>
                <w:sz w:val="28"/>
                <w:szCs w:val="28"/>
              </w:rPr>
            </w:pPr>
            <w:r w:rsidRPr="0053697F">
              <w:rPr>
                <w:rFonts w:ascii="Times New Roman" w:eastAsiaTheme="minorEastAsia" w:hAnsi="Times New Roman" w:cs="Times New Roman"/>
                <w:sz w:val="28"/>
                <w:szCs w:val="28"/>
              </w:rPr>
              <w:t xml:space="preserve">η =  </w:t>
            </w:r>
            <m:oMath>
              <m:f>
                <m:fPr>
                  <m:ctrlPr>
                    <w:rPr>
                      <w:rFonts w:ascii="Cambria Math" w:eastAsiaTheme="minorEastAsia" w:hAnsi="Cambria Math" w:cs="Times New Roman"/>
                      <w:iCs/>
                      <w:sz w:val="28"/>
                      <w:szCs w:val="28"/>
                    </w:rPr>
                  </m:ctrlPr>
                </m:fPr>
                <m:num>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С</m:t>
                      </m:r>
                    </m:e>
                    <m:sub>
                      <m:r>
                        <m:rPr>
                          <m:sty m:val="p"/>
                        </m:rPr>
                        <w:rPr>
                          <w:rFonts w:ascii="Cambria Math" w:eastAsiaTheme="minorEastAsia" w:hAnsi="Cambria Math" w:cs="Times New Roman"/>
                          <w:sz w:val="28"/>
                          <w:szCs w:val="28"/>
                        </w:rPr>
                        <m:t>исх.</m:t>
                      </m:r>
                    </m:sub>
                  </m:sSub>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С</m:t>
                      </m:r>
                    </m:e>
                    <m:sub>
                      <m:r>
                        <m:rPr>
                          <m:sty m:val="p"/>
                        </m:rPr>
                        <w:rPr>
                          <w:rFonts w:ascii="Cambria Math" w:eastAsiaTheme="minorEastAsia" w:hAnsi="Cambria Math" w:cs="Times New Roman"/>
                          <w:sz w:val="28"/>
                          <w:szCs w:val="28"/>
                        </w:rPr>
                        <m:t>равн.</m:t>
                      </m:r>
                    </m:sub>
                  </m:sSub>
                </m:num>
                <m:den>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С</m:t>
                      </m:r>
                    </m:e>
                    <m:sub>
                      <m:r>
                        <m:rPr>
                          <m:sty m:val="p"/>
                        </m:rPr>
                        <w:rPr>
                          <w:rFonts w:ascii="Cambria Math" w:eastAsiaTheme="minorEastAsia" w:hAnsi="Cambria Math" w:cs="Times New Roman"/>
                          <w:sz w:val="28"/>
                          <w:szCs w:val="28"/>
                        </w:rPr>
                        <m:t>исх.</m:t>
                      </m:r>
                    </m:sub>
                  </m:sSub>
                </m:den>
              </m:f>
            </m:oMath>
          </w:p>
        </w:tc>
        <w:tc>
          <w:tcPr>
            <w:tcW w:w="702" w:type="dxa"/>
            <w:vAlign w:val="center"/>
          </w:tcPr>
          <w:p w14:paraId="3DF3CE03" w14:textId="4640B0A8" w:rsidR="001D22AE" w:rsidRDefault="001D22AE" w:rsidP="001D22AE">
            <w:pPr>
              <w:pStyle w:val="a3"/>
              <w:autoSpaceDE w:val="0"/>
              <w:autoSpaceDN w:val="0"/>
              <w:adjustRightInd w:val="0"/>
              <w:ind w:left="0"/>
              <w:jc w:val="center"/>
              <w:rPr>
                <w:rFonts w:ascii="Times New Roman" w:eastAsiaTheme="minorEastAsia" w:hAnsi="Times New Roman" w:cs="Times New Roman"/>
                <w:sz w:val="28"/>
                <w:szCs w:val="28"/>
              </w:rPr>
            </w:pPr>
            <w:r w:rsidRPr="0053697F">
              <w:rPr>
                <w:rFonts w:ascii="Times New Roman" w:eastAsiaTheme="minorEastAsia" w:hAnsi="Times New Roman" w:cs="Times New Roman"/>
                <w:sz w:val="28"/>
                <w:szCs w:val="28"/>
              </w:rPr>
              <w:t>(22)</w:t>
            </w:r>
          </w:p>
        </w:tc>
      </w:tr>
    </w:tbl>
    <w:p w14:paraId="5EBD961E" w14:textId="77777777" w:rsidR="001D22AE" w:rsidRPr="0053697F" w:rsidRDefault="001D22AE" w:rsidP="00682CE2">
      <w:pPr>
        <w:pStyle w:val="a3"/>
        <w:autoSpaceDE w:val="0"/>
        <w:autoSpaceDN w:val="0"/>
        <w:adjustRightInd w:val="0"/>
        <w:spacing w:after="0" w:line="240" w:lineRule="auto"/>
        <w:ind w:left="0"/>
        <w:rPr>
          <w:rFonts w:ascii="Times New Roman" w:eastAsiaTheme="minorEastAsia" w:hAnsi="Times New Roman" w:cs="Times New Roman"/>
          <w:sz w:val="28"/>
          <w:szCs w:val="28"/>
        </w:rPr>
      </w:pPr>
    </w:p>
    <w:p w14:paraId="3DEED02A" w14:textId="77777777" w:rsidR="006A2CBD" w:rsidRDefault="00682CE2" w:rsidP="00792B52">
      <w:pPr>
        <w:pStyle w:val="a3"/>
        <w:autoSpaceDE w:val="0"/>
        <w:autoSpaceDN w:val="0"/>
        <w:adjustRightInd w:val="0"/>
        <w:spacing w:after="0" w:line="240" w:lineRule="auto"/>
        <w:ind w:left="0"/>
        <w:jc w:val="both"/>
        <w:rPr>
          <w:rFonts w:ascii="Times New Roman" w:eastAsiaTheme="minorEastAsia" w:hAnsi="Times New Roman" w:cs="Times New Roman"/>
          <w:sz w:val="28"/>
          <w:szCs w:val="28"/>
        </w:rPr>
      </w:pPr>
      <w:r w:rsidRPr="0053697F">
        <w:rPr>
          <w:rFonts w:ascii="Times New Roman" w:eastAsiaTheme="minorEastAsia" w:hAnsi="Times New Roman" w:cs="Times New Roman"/>
          <w:sz w:val="28"/>
          <w:szCs w:val="28"/>
        </w:rPr>
        <w:t xml:space="preserve">где </w:t>
      </w:r>
      <w:proofErr w:type="spellStart"/>
      <w:r w:rsidRPr="0053697F">
        <w:rPr>
          <w:rFonts w:ascii="Times New Roman" w:eastAsiaTheme="minorEastAsia" w:hAnsi="Times New Roman" w:cs="Times New Roman"/>
          <w:sz w:val="28"/>
          <w:szCs w:val="28"/>
        </w:rPr>
        <w:t>С</w:t>
      </w:r>
      <w:r w:rsidRPr="0053697F">
        <w:rPr>
          <w:rFonts w:ascii="Times New Roman" w:eastAsiaTheme="minorEastAsia" w:hAnsi="Times New Roman" w:cs="Times New Roman"/>
          <w:sz w:val="28"/>
          <w:szCs w:val="28"/>
          <w:vertAlign w:val="subscript"/>
        </w:rPr>
        <w:t>исх</w:t>
      </w:r>
      <w:proofErr w:type="spellEnd"/>
      <w:r w:rsidRPr="0053697F">
        <w:rPr>
          <w:rFonts w:ascii="Times New Roman" w:eastAsiaTheme="minorEastAsia" w:hAnsi="Times New Roman" w:cs="Times New Roman"/>
          <w:sz w:val="28"/>
          <w:szCs w:val="28"/>
          <w:vertAlign w:val="subscript"/>
        </w:rPr>
        <w:t xml:space="preserve">. </w:t>
      </w:r>
      <w:r w:rsidRPr="0053697F">
        <w:rPr>
          <w:rFonts w:ascii="Times New Roman" w:eastAsiaTheme="minorEastAsia" w:hAnsi="Times New Roman" w:cs="Times New Roman"/>
          <w:sz w:val="28"/>
          <w:szCs w:val="28"/>
        </w:rPr>
        <w:t>– исходная концентрация металла в минерале</w:t>
      </w:r>
      <w:r w:rsidR="00732CFE" w:rsidRPr="0053697F">
        <w:rPr>
          <w:rFonts w:ascii="Times New Roman" w:eastAsiaTheme="minorEastAsia" w:hAnsi="Times New Roman" w:cs="Times New Roman"/>
          <w:sz w:val="28"/>
          <w:szCs w:val="28"/>
        </w:rPr>
        <w:t xml:space="preserve"> (</w:t>
      </w:r>
      <w:r w:rsidRPr="0053697F">
        <w:rPr>
          <w:rFonts w:ascii="Times New Roman" w:eastAsiaTheme="minorEastAsia" w:hAnsi="Times New Roman" w:cs="Times New Roman"/>
          <w:sz w:val="28"/>
          <w:szCs w:val="28"/>
        </w:rPr>
        <w:t xml:space="preserve">максимальная концентрация металла при полном </w:t>
      </w:r>
      <w:r w:rsidR="001E41CB" w:rsidRPr="0053697F">
        <w:rPr>
          <w:rFonts w:ascii="Times New Roman" w:eastAsiaTheme="minorEastAsia" w:hAnsi="Times New Roman" w:cs="Times New Roman"/>
          <w:sz w:val="28"/>
          <w:szCs w:val="28"/>
        </w:rPr>
        <w:t>выщелачивании</w:t>
      </w:r>
      <w:r w:rsidRPr="0053697F">
        <w:rPr>
          <w:rFonts w:ascii="Times New Roman" w:eastAsiaTheme="minorEastAsia" w:hAnsi="Times New Roman" w:cs="Times New Roman"/>
          <w:sz w:val="28"/>
          <w:szCs w:val="28"/>
        </w:rPr>
        <w:t xml:space="preserve"> минерала</w:t>
      </w:r>
      <w:r w:rsidR="00732CFE" w:rsidRPr="0053697F">
        <w:rPr>
          <w:rFonts w:ascii="Times New Roman" w:eastAsiaTheme="minorEastAsia" w:hAnsi="Times New Roman" w:cs="Times New Roman"/>
          <w:sz w:val="28"/>
          <w:szCs w:val="28"/>
        </w:rPr>
        <w:t>)</w:t>
      </w:r>
      <w:r w:rsidRPr="0053697F">
        <w:rPr>
          <w:rFonts w:ascii="Times New Roman" w:eastAsiaTheme="minorEastAsia" w:hAnsi="Times New Roman" w:cs="Times New Roman"/>
          <w:sz w:val="28"/>
          <w:szCs w:val="28"/>
        </w:rPr>
        <w:t xml:space="preserve">, моль/л; </w:t>
      </w:r>
    </w:p>
    <w:p w14:paraId="21233747" w14:textId="7AF25689" w:rsidR="00DD11D8" w:rsidRPr="0053697F" w:rsidRDefault="00682CE2" w:rsidP="006A2CBD">
      <w:pPr>
        <w:pStyle w:val="a3"/>
        <w:autoSpaceDE w:val="0"/>
        <w:autoSpaceDN w:val="0"/>
        <w:adjustRightInd w:val="0"/>
        <w:spacing w:after="0" w:line="240" w:lineRule="auto"/>
        <w:ind w:left="0" w:firstLine="567"/>
        <w:jc w:val="both"/>
        <w:rPr>
          <w:rFonts w:ascii="Times New Roman" w:eastAsia="TimesNewRomanPSMT" w:hAnsi="Times New Roman" w:cs="Times New Roman"/>
          <w:sz w:val="28"/>
          <w:szCs w:val="28"/>
        </w:rPr>
      </w:pPr>
      <w:r w:rsidRPr="0053697F">
        <w:rPr>
          <w:rFonts w:ascii="Times New Roman" w:eastAsia="TimesNewRomanPSMT" w:hAnsi="Times New Roman" w:cs="Times New Roman"/>
          <w:sz w:val="28"/>
          <w:szCs w:val="28"/>
        </w:rPr>
        <w:t>С</w:t>
      </w:r>
      <w:r w:rsidRPr="0053697F">
        <w:rPr>
          <w:rFonts w:ascii="Times New Roman" w:eastAsia="TimesNewRomanPSMT" w:hAnsi="Times New Roman" w:cs="Times New Roman"/>
          <w:sz w:val="28"/>
          <w:szCs w:val="28"/>
          <w:vertAlign w:val="subscript"/>
        </w:rPr>
        <w:t xml:space="preserve">равн. </w:t>
      </w:r>
      <w:r w:rsidRPr="0053697F">
        <w:rPr>
          <w:rFonts w:ascii="Times New Roman" w:eastAsia="TimesNewRomanPSMT" w:hAnsi="Times New Roman" w:cs="Times New Roman"/>
          <w:sz w:val="28"/>
          <w:szCs w:val="28"/>
        </w:rPr>
        <w:t>– равновесная концентрация металла в фильтрате, моль/л.</w:t>
      </w:r>
    </w:p>
    <w:p w14:paraId="62F89B88" w14:textId="78924D6F" w:rsidR="00541E44" w:rsidRPr="0053697F" w:rsidRDefault="00792B52" w:rsidP="00CA6956">
      <w:pPr>
        <w:pStyle w:val="a3"/>
        <w:spacing w:after="0" w:line="240" w:lineRule="auto"/>
        <w:ind w:left="0" w:firstLine="567"/>
        <w:jc w:val="both"/>
        <w:rPr>
          <w:rFonts w:ascii="Times New Roman" w:hAnsi="Times New Roman" w:cs="Times New Roman"/>
          <w:sz w:val="28"/>
          <w:szCs w:val="28"/>
        </w:rPr>
      </w:pPr>
      <w:r w:rsidRPr="0053697F">
        <w:rPr>
          <w:rFonts w:ascii="Times New Roman" w:hAnsi="Times New Roman" w:cs="Times New Roman"/>
          <w:sz w:val="28"/>
          <w:szCs w:val="28"/>
        </w:rPr>
        <w:t>Расчетные значения удельн</w:t>
      </w:r>
      <w:r w:rsidR="00687BAA" w:rsidRPr="0053697F">
        <w:rPr>
          <w:rFonts w:ascii="Times New Roman" w:hAnsi="Times New Roman" w:cs="Times New Roman"/>
          <w:sz w:val="28"/>
          <w:szCs w:val="28"/>
        </w:rPr>
        <w:t xml:space="preserve">ых </w:t>
      </w:r>
      <w:r w:rsidRPr="0053697F">
        <w:rPr>
          <w:rFonts w:ascii="Times New Roman" w:hAnsi="Times New Roman" w:cs="Times New Roman"/>
          <w:sz w:val="28"/>
          <w:szCs w:val="28"/>
        </w:rPr>
        <w:t>скорост</w:t>
      </w:r>
      <w:r w:rsidR="00687BAA" w:rsidRPr="0053697F">
        <w:rPr>
          <w:rFonts w:ascii="Times New Roman" w:hAnsi="Times New Roman" w:cs="Times New Roman"/>
          <w:sz w:val="28"/>
          <w:szCs w:val="28"/>
        </w:rPr>
        <w:t>ей</w:t>
      </w:r>
      <w:r w:rsidRPr="0053697F">
        <w:rPr>
          <w:rFonts w:ascii="Times New Roman" w:hAnsi="Times New Roman" w:cs="Times New Roman"/>
          <w:sz w:val="28"/>
          <w:szCs w:val="28"/>
        </w:rPr>
        <w:t xml:space="preserve"> выщелачивания халькозина, борнита</w:t>
      </w:r>
      <w:r w:rsidR="00687BAA" w:rsidRPr="0053697F">
        <w:rPr>
          <w:rFonts w:ascii="Times New Roman" w:hAnsi="Times New Roman" w:cs="Times New Roman"/>
          <w:sz w:val="28"/>
          <w:szCs w:val="28"/>
        </w:rPr>
        <w:t>,</w:t>
      </w:r>
      <w:r w:rsidR="00407AF0" w:rsidRPr="0053697F">
        <w:rPr>
          <w:rFonts w:ascii="Times New Roman" w:hAnsi="Times New Roman" w:cs="Times New Roman"/>
          <w:sz w:val="28"/>
          <w:szCs w:val="28"/>
        </w:rPr>
        <w:t xml:space="preserve"> </w:t>
      </w:r>
      <w:r w:rsidRPr="0053697F">
        <w:rPr>
          <w:rFonts w:ascii="Times New Roman" w:hAnsi="Times New Roman" w:cs="Times New Roman"/>
          <w:sz w:val="28"/>
          <w:szCs w:val="28"/>
        </w:rPr>
        <w:t>халькопирита в щелочных растворах глицина и пероксида водорода</w:t>
      </w:r>
      <w:r w:rsidR="00DB4DD3" w:rsidRPr="0053697F">
        <w:rPr>
          <w:rFonts w:ascii="Times New Roman" w:hAnsi="Times New Roman" w:cs="Times New Roman"/>
          <w:sz w:val="28"/>
          <w:szCs w:val="28"/>
        </w:rPr>
        <w:t xml:space="preserve"> (Gly-NaOH-H</w:t>
      </w:r>
      <w:r w:rsidR="00DB4DD3" w:rsidRPr="0053697F">
        <w:rPr>
          <w:rFonts w:ascii="Times New Roman" w:hAnsi="Times New Roman" w:cs="Times New Roman"/>
          <w:sz w:val="28"/>
          <w:szCs w:val="28"/>
          <w:vertAlign w:val="subscript"/>
        </w:rPr>
        <w:t>2</w:t>
      </w:r>
      <w:r w:rsidR="00DB4DD3" w:rsidRPr="0053697F">
        <w:rPr>
          <w:rFonts w:ascii="Times New Roman" w:hAnsi="Times New Roman" w:cs="Times New Roman"/>
          <w:sz w:val="28"/>
          <w:szCs w:val="28"/>
        </w:rPr>
        <w:t>O</w:t>
      </w:r>
      <w:r w:rsidR="00DB4DD3" w:rsidRPr="0053697F">
        <w:rPr>
          <w:rFonts w:ascii="Times New Roman" w:hAnsi="Times New Roman" w:cs="Times New Roman"/>
          <w:sz w:val="28"/>
          <w:szCs w:val="28"/>
          <w:vertAlign w:val="subscript"/>
        </w:rPr>
        <w:t>2</w:t>
      </w:r>
      <w:r w:rsidR="00DB4DD3" w:rsidRPr="0053697F">
        <w:rPr>
          <w:rFonts w:ascii="Times New Roman" w:hAnsi="Times New Roman" w:cs="Times New Roman"/>
          <w:sz w:val="28"/>
          <w:szCs w:val="28"/>
        </w:rPr>
        <w:t>)</w:t>
      </w:r>
      <w:r w:rsidRPr="0053697F">
        <w:rPr>
          <w:rFonts w:ascii="Times New Roman" w:hAnsi="Times New Roman" w:cs="Times New Roman"/>
          <w:sz w:val="28"/>
          <w:szCs w:val="28"/>
        </w:rPr>
        <w:t xml:space="preserve"> при атмосферном давлении представлены в таблицах 8, 9</w:t>
      </w:r>
      <w:r w:rsidR="005C2A84" w:rsidRPr="0053697F">
        <w:rPr>
          <w:rFonts w:ascii="Times New Roman" w:hAnsi="Times New Roman" w:cs="Times New Roman"/>
          <w:sz w:val="28"/>
          <w:szCs w:val="28"/>
        </w:rPr>
        <w:t xml:space="preserve">, </w:t>
      </w:r>
      <w:r w:rsidRPr="0053697F">
        <w:rPr>
          <w:rFonts w:ascii="Times New Roman" w:hAnsi="Times New Roman" w:cs="Times New Roman"/>
          <w:sz w:val="28"/>
          <w:szCs w:val="28"/>
        </w:rPr>
        <w:t>10, соответственно. С увеличением продолжительности эксперимента удельные скорости выщелачивания сульфидных минералов меди уменьшаются, что связано с уменьшением реакционной поверхности минералов, вызванным накоплением продуктов реакции.</w:t>
      </w:r>
    </w:p>
    <w:p w14:paraId="15AB61D9" w14:textId="77777777" w:rsidR="00CA6956" w:rsidRPr="0053697F" w:rsidRDefault="00CA6956" w:rsidP="00CA6956">
      <w:pPr>
        <w:pStyle w:val="a3"/>
        <w:spacing w:after="0" w:line="240" w:lineRule="auto"/>
        <w:ind w:left="0" w:firstLine="567"/>
        <w:jc w:val="both"/>
        <w:rPr>
          <w:rFonts w:ascii="Times New Roman" w:hAnsi="Times New Roman" w:cs="Times New Roman"/>
          <w:sz w:val="28"/>
          <w:szCs w:val="28"/>
        </w:rPr>
      </w:pPr>
    </w:p>
    <w:p w14:paraId="549FB773" w14:textId="6DC389CD" w:rsidR="00825CB1" w:rsidRPr="0053697F" w:rsidRDefault="00825CB1" w:rsidP="003F4ECB">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t xml:space="preserve">Таблица </w:t>
      </w:r>
      <w:r w:rsidR="00B041A1" w:rsidRPr="0053697F">
        <w:rPr>
          <w:rFonts w:ascii="Times New Roman" w:hAnsi="Times New Roman" w:cs="Times New Roman"/>
          <w:sz w:val="28"/>
          <w:szCs w:val="28"/>
        </w:rPr>
        <w:t>8</w:t>
      </w:r>
      <w:r w:rsidRPr="0053697F">
        <w:rPr>
          <w:rFonts w:ascii="Times New Roman" w:hAnsi="Times New Roman" w:cs="Times New Roman"/>
          <w:sz w:val="28"/>
          <w:szCs w:val="28"/>
        </w:rPr>
        <w:t xml:space="preserve"> – Удельные скорости выщелачивания халькозина в щелочных растворах глицина и пероксида водорода</w:t>
      </w:r>
    </w:p>
    <w:p w14:paraId="0E4DA8D2" w14:textId="77777777" w:rsidR="00825CB1" w:rsidRPr="0053697F" w:rsidRDefault="00825CB1" w:rsidP="00825CB1">
      <w:pPr>
        <w:spacing w:after="0" w:line="240" w:lineRule="auto"/>
        <w:jc w:val="both"/>
        <w:rPr>
          <w:rFonts w:ascii="Times New Roman" w:hAnsi="Times New Roman" w:cs="Times New Roman"/>
          <w:sz w:val="28"/>
          <w:szCs w:val="28"/>
        </w:rPr>
      </w:pPr>
    </w:p>
    <w:tbl>
      <w:tblPr>
        <w:tblStyle w:val="a4"/>
        <w:tblW w:w="5000" w:type="pct"/>
        <w:jc w:val="center"/>
        <w:tblLook w:val="04A0" w:firstRow="1" w:lastRow="0" w:firstColumn="1" w:lastColumn="0" w:noHBand="0" w:noVBand="1"/>
      </w:tblPr>
      <w:tblGrid>
        <w:gridCol w:w="2262"/>
        <w:gridCol w:w="1843"/>
        <w:gridCol w:w="1845"/>
        <w:gridCol w:w="1845"/>
        <w:gridCol w:w="1833"/>
      </w:tblGrid>
      <w:tr w:rsidR="00825CB1" w:rsidRPr="0053697F" w14:paraId="7A2FB02D" w14:textId="77777777" w:rsidTr="006E11AA">
        <w:trPr>
          <w:jc w:val="center"/>
        </w:trPr>
        <w:tc>
          <w:tcPr>
            <w:tcW w:w="1175" w:type="pct"/>
            <w:vMerge w:val="restart"/>
            <w:vAlign w:val="center"/>
          </w:tcPr>
          <w:p w14:paraId="5452454C" w14:textId="77777777" w:rsidR="00825CB1" w:rsidRPr="0053697F" w:rsidRDefault="00825CB1" w:rsidP="00ED2B94">
            <w:pPr>
              <w:jc w:val="center"/>
              <w:rPr>
                <w:rFonts w:ascii="Times New Roman" w:hAnsi="Times New Roman" w:cs="Times New Roman"/>
                <w:sz w:val="24"/>
                <w:szCs w:val="24"/>
              </w:rPr>
            </w:pPr>
            <w:r w:rsidRPr="0053697F">
              <w:rPr>
                <w:rFonts w:ascii="Times New Roman" w:hAnsi="Times New Roman" w:cs="Times New Roman"/>
                <w:sz w:val="24"/>
                <w:szCs w:val="24"/>
              </w:rPr>
              <w:t>Переменные</w:t>
            </w:r>
          </w:p>
        </w:tc>
        <w:tc>
          <w:tcPr>
            <w:tcW w:w="3825" w:type="pct"/>
            <w:gridSpan w:val="4"/>
            <w:vAlign w:val="center"/>
          </w:tcPr>
          <w:p w14:paraId="7339599C" w14:textId="77777777" w:rsidR="00825CB1" w:rsidRPr="0053697F" w:rsidRDefault="00825CB1" w:rsidP="00ED2B94">
            <w:pPr>
              <w:jc w:val="center"/>
              <w:rPr>
                <w:rFonts w:ascii="Times New Roman" w:eastAsia="Times New Roman" w:hAnsi="Times New Roman" w:cs="Times New Roman"/>
                <w:sz w:val="24"/>
                <w:szCs w:val="24"/>
                <w:lang w:eastAsia="ru-RU"/>
              </w:rPr>
            </w:pPr>
            <w:r w:rsidRPr="0053697F">
              <w:rPr>
                <w:rFonts w:ascii="Times New Roman" w:eastAsia="Times New Roman" w:hAnsi="Times New Roman" w:cs="Times New Roman"/>
                <w:sz w:val="24"/>
                <w:szCs w:val="24"/>
                <w:lang w:eastAsia="ru-RU"/>
              </w:rPr>
              <w:t>W, моль/(м</w:t>
            </w:r>
            <w:r w:rsidRPr="0053697F">
              <w:rPr>
                <w:rFonts w:ascii="Times New Roman" w:eastAsia="Times New Roman" w:hAnsi="Times New Roman" w:cs="Times New Roman"/>
                <w:sz w:val="24"/>
                <w:szCs w:val="24"/>
                <w:vertAlign w:val="superscript"/>
                <w:lang w:eastAsia="ru-RU"/>
              </w:rPr>
              <w:t>2</w:t>
            </w:r>
            <w:r w:rsidRPr="0053697F">
              <w:rPr>
                <w:rFonts w:ascii="Times New Roman" w:eastAsia="Times New Roman" w:hAnsi="Times New Roman" w:cs="Times New Roman"/>
                <w:sz w:val="24"/>
                <w:szCs w:val="24"/>
                <w:lang w:eastAsia="ru-RU"/>
              </w:rPr>
              <w:t>·с)</w:t>
            </w:r>
          </w:p>
        </w:tc>
      </w:tr>
      <w:tr w:rsidR="00825CB1" w:rsidRPr="0053697F" w14:paraId="207FD9A9" w14:textId="77777777" w:rsidTr="006E11AA">
        <w:trPr>
          <w:jc w:val="center"/>
        </w:trPr>
        <w:tc>
          <w:tcPr>
            <w:tcW w:w="1175" w:type="pct"/>
            <w:vMerge/>
            <w:vAlign w:val="center"/>
          </w:tcPr>
          <w:p w14:paraId="1286ADF4" w14:textId="77777777" w:rsidR="00825CB1" w:rsidRPr="0053697F" w:rsidRDefault="00825CB1" w:rsidP="00ED2B94">
            <w:pPr>
              <w:jc w:val="center"/>
              <w:rPr>
                <w:rFonts w:ascii="Times New Roman" w:hAnsi="Times New Roman" w:cs="Times New Roman"/>
                <w:sz w:val="24"/>
                <w:szCs w:val="24"/>
              </w:rPr>
            </w:pPr>
          </w:p>
        </w:tc>
        <w:tc>
          <w:tcPr>
            <w:tcW w:w="957" w:type="pct"/>
            <w:vAlign w:val="center"/>
          </w:tcPr>
          <w:p w14:paraId="53CC2A01" w14:textId="77777777" w:rsidR="00825CB1" w:rsidRPr="0053697F" w:rsidRDefault="00825CB1" w:rsidP="00ED2B94">
            <w:pPr>
              <w:jc w:val="center"/>
              <w:rPr>
                <w:rFonts w:ascii="Times New Roman" w:hAnsi="Times New Roman" w:cs="Times New Roman"/>
                <w:sz w:val="24"/>
                <w:szCs w:val="24"/>
              </w:rPr>
            </w:pPr>
            <w:r w:rsidRPr="0053697F">
              <w:rPr>
                <w:rFonts w:ascii="Times New Roman" w:hAnsi="Times New Roman" w:cs="Times New Roman"/>
                <w:sz w:val="24"/>
                <w:szCs w:val="24"/>
              </w:rPr>
              <w:t>300 с</w:t>
            </w:r>
          </w:p>
        </w:tc>
        <w:tc>
          <w:tcPr>
            <w:tcW w:w="958" w:type="pct"/>
            <w:vAlign w:val="center"/>
          </w:tcPr>
          <w:p w14:paraId="5A744353" w14:textId="77777777" w:rsidR="00825CB1" w:rsidRPr="0053697F" w:rsidRDefault="00825CB1" w:rsidP="00ED2B94">
            <w:pPr>
              <w:jc w:val="center"/>
              <w:rPr>
                <w:rFonts w:ascii="Times New Roman" w:hAnsi="Times New Roman" w:cs="Times New Roman"/>
                <w:sz w:val="24"/>
                <w:szCs w:val="24"/>
              </w:rPr>
            </w:pPr>
            <w:r w:rsidRPr="0053697F">
              <w:rPr>
                <w:rFonts w:ascii="Times New Roman" w:hAnsi="Times New Roman" w:cs="Times New Roman"/>
                <w:sz w:val="24"/>
                <w:szCs w:val="24"/>
              </w:rPr>
              <w:t>600 с</w:t>
            </w:r>
          </w:p>
        </w:tc>
        <w:tc>
          <w:tcPr>
            <w:tcW w:w="958" w:type="pct"/>
            <w:vAlign w:val="center"/>
          </w:tcPr>
          <w:p w14:paraId="3947B4A0" w14:textId="77777777" w:rsidR="00825CB1" w:rsidRPr="0053697F" w:rsidRDefault="00825CB1" w:rsidP="00ED2B94">
            <w:pPr>
              <w:jc w:val="center"/>
              <w:rPr>
                <w:rFonts w:ascii="Times New Roman" w:hAnsi="Times New Roman" w:cs="Times New Roman"/>
                <w:sz w:val="24"/>
                <w:szCs w:val="24"/>
              </w:rPr>
            </w:pPr>
            <w:r w:rsidRPr="0053697F">
              <w:rPr>
                <w:rFonts w:ascii="Times New Roman" w:hAnsi="Times New Roman" w:cs="Times New Roman"/>
                <w:sz w:val="24"/>
                <w:szCs w:val="24"/>
              </w:rPr>
              <w:t>1200 с</w:t>
            </w:r>
          </w:p>
        </w:tc>
        <w:tc>
          <w:tcPr>
            <w:tcW w:w="952" w:type="pct"/>
            <w:vAlign w:val="center"/>
          </w:tcPr>
          <w:p w14:paraId="0EE92011" w14:textId="77777777" w:rsidR="00825CB1" w:rsidRPr="0053697F" w:rsidRDefault="00825CB1" w:rsidP="00ED2B94">
            <w:pPr>
              <w:jc w:val="center"/>
              <w:rPr>
                <w:rFonts w:ascii="Times New Roman" w:hAnsi="Times New Roman" w:cs="Times New Roman"/>
                <w:sz w:val="24"/>
                <w:szCs w:val="24"/>
              </w:rPr>
            </w:pPr>
            <w:r w:rsidRPr="0053697F">
              <w:rPr>
                <w:rFonts w:ascii="Times New Roman" w:hAnsi="Times New Roman" w:cs="Times New Roman"/>
                <w:sz w:val="24"/>
                <w:szCs w:val="24"/>
              </w:rPr>
              <w:t>1800 с</w:t>
            </w:r>
          </w:p>
        </w:tc>
      </w:tr>
      <w:tr w:rsidR="00825CB1" w:rsidRPr="0053697F" w14:paraId="0D4E9A47" w14:textId="77777777" w:rsidTr="006E11AA">
        <w:trPr>
          <w:jc w:val="center"/>
        </w:trPr>
        <w:tc>
          <w:tcPr>
            <w:tcW w:w="1175" w:type="pct"/>
            <w:vAlign w:val="center"/>
          </w:tcPr>
          <w:p w14:paraId="63CDE5AF" w14:textId="1B184BEE" w:rsidR="00825CB1" w:rsidRPr="0053697F" w:rsidRDefault="00825CB1" w:rsidP="00ED2B94">
            <w:pPr>
              <w:jc w:val="center"/>
              <w:rPr>
                <w:rFonts w:ascii="Times New Roman" w:hAnsi="Times New Roman" w:cs="Times New Roman"/>
                <w:color w:val="4472C4" w:themeColor="accent1"/>
                <w:sz w:val="24"/>
                <w:szCs w:val="24"/>
              </w:rPr>
            </w:pPr>
            <w:r w:rsidRPr="0053697F">
              <w:rPr>
                <w:rFonts w:ascii="Times New Roman" w:hAnsi="Times New Roman" w:cs="Times New Roman"/>
                <w:sz w:val="24"/>
                <w:szCs w:val="24"/>
              </w:rPr>
              <w:t>Кон</w:t>
            </w:r>
            <w:r w:rsidR="006E11AA">
              <w:rPr>
                <w:rFonts w:ascii="Times New Roman" w:hAnsi="Times New Roman" w:cs="Times New Roman"/>
                <w:sz w:val="24"/>
                <w:szCs w:val="24"/>
              </w:rPr>
              <w:t xml:space="preserve">ц. </w:t>
            </w:r>
            <w:proofErr w:type="spellStart"/>
            <w:r w:rsidRPr="0053697F">
              <w:rPr>
                <w:rFonts w:ascii="Times New Roman" w:hAnsi="Times New Roman" w:cs="Times New Roman"/>
                <w:sz w:val="24"/>
                <w:szCs w:val="24"/>
              </w:rPr>
              <w:t>Gly</w:t>
            </w:r>
            <w:proofErr w:type="spellEnd"/>
            <w:r w:rsidRPr="0053697F">
              <w:rPr>
                <w:rFonts w:ascii="Times New Roman" w:hAnsi="Times New Roman" w:cs="Times New Roman"/>
                <w:sz w:val="24"/>
                <w:szCs w:val="24"/>
              </w:rPr>
              <w:t>, М</w:t>
            </w:r>
          </w:p>
        </w:tc>
        <w:tc>
          <w:tcPr>
            <w:tcW w:w="957" w:type="pct"/>
            <w:vAlign w:val="center"/>
          </w:tcPr>
          <w:p w14:paraId="6CF15ABD" w14:textId="77777777" w:rsidR="00825CB1" w:rsidRPr="0053697F" w:rsidRDefault="00825CB1" w:rsidP="00ED2B94">
            <w:pPr>
              <w:jc w:val="center"/>
              <w:rPr>
                <w:rFonts w:ascii="Times New Roman" w:hAnsi="Times New Roman" w:cs="Times New Roman"/>
                <w:color w:val="4472C4" w:themeColor="accent1"/>
                <w:sz w:val="24"/>
                <w:szCs w:val="24"/>
              </w:rPr>
            </w:pPr>
          </w:p>
        </w:tc>
        <w:tc>
          <w:tcPr>
            <w:tcW w:w="958" w:type="pct"/>
            <w:vAlign w:val="center"/>
          </w:tcPr>
          <w:p w14:paraId="023301A5" w14:textId="77777777" w:rsidR="00825CB1" w:rsidRPr="0053697F" w:rsidRDefault="00825CB1" w:rsidP="00ED2B94">
            <w:pPr>
              <w:jc w:val="center"/>
              <w:rPr>
                <w:rFonts w:ascii="Times New Roman" w:hAnsi="Times New Roman" w:cs="Times New Roman"/>
                <w:color w:val="4472C4" w:themeColor="accent1"/>
                <w:sz w:val="24"/>
                <w:szCs w:val="24"/>
              </w:rPr>
            </w:pPr>
          </w:p>
        </w:tc>
        <w:tc>
          <w:tcPr>
            <w:tcW w:w="958" w:type="pct"/>
            <w:vAlign w:val="center"/>
          </w:tcPr>
          <w:p w14:paraId="79D2C984" w14:textId="77777777" w:rsidR="00825CB1" w:rsidRPr="0053697F" w:rsidRDefault="00825CB1" w:rsidP="00ED2B94">
            <w:pPr>
              <w:jc w:val="center"/>
              <w:rPr>
                <w:rFonts w:ascii="Times New Roman" w:hAnsi="Times New Roman" w:cs="Times New Roman"/>
                <w:color w:val="4472C4" w:themeColor="accent1"/>
                <w:sz w:val="24"/>
                <w:szCs w:val="24"/>
              </w:rPr>
            </w:pPr>
          </w:p>
        </w:tc>
        <w:tc>
          <w:tcPr>
            <w:tcW w:w="952" w:type="pct"/>
            <w:vAlign w:val="center"/>
          </w:tcPr>
          <w:p w14:paraId="2689BE19" w14:textId="77777777" w:rsidR="00825CB1" w:rsidRPr="0053697F" w:rsidRDefault="00825CB1" w:rsidP="00ED2B94">
            <w:pPr>
              <w:jc w:val="center"/>
              <w:rPr>
                <w:rFonts w:ascii="Times New Roman" w:hAnsi="Times New Roman" w:cs="Times New Roman"/>
                <w:color w:val="4472C4" w:themeColor="accent1"/>
                <w:sz w:val="24"/>
                <w:szCs w:val="24"/>
              </w:rPr>
            </w:pPr>
          </w:p>
        </w:tc>
      </w:tr>
      <w:tr w:rsidR="00825CB1" w:rsidRPr="0053697F" w14:paraId="2B35C3B8" w14:textId="77777777" w:rsidTr="006E11AA">
        <w:trPr>
          <w:jc w:val="center"/>
        </w:trPr>
        <w:tc>
          <w:tcPr>
            <w:tcW w:w="1175" w:type="pct"/>
            <w:vAlign w:val="center"/>
          </w:tcPr>
          <w:p w14:paraId="1B815D6D" w14:textId="77777777" w:rsidR="00825CB1" w:rsidRPr="0053697F" w:rsidRDefault="00825CB1" w:rsidP="00ED2B94">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957" w:type="pct"/>
            <w:vAlign w:val="center"/>
          </w:tcPr>
          <w:p w14:paraId="4CE9EAF3" w14:textId="14F37DE3" w:rsidR="00825CB1" w:rsidRPr="0053697F" w:rsidRDefault="002C29B9" w:rsidP="00ED2B94">
            <w:pPr>
              <w:jc w:val="center"/>
              <w:rPr>
                <w:rFonts w:ascii="Times New Roman" w:hAnsi="Times New Roman" w:cs="Times New Roman"/>
                <w:sz w:val="24"/>
                <w:szCs w:val="24"/>
                <w:vertAlign w:val="superscript"/>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1,42</w:t>
            </w:r>
            <w:r w:rsidRPr="0053697F">
              <w:rPr>
                <w:rFonts w:ascii="Times New Roman" w:hAnsi="Times New Roman" w:cs="Times New Roman"/>
                <w:sz w:val="24"/>
                <w:szCs w:val="24"/>
              </w:rPr>
              <w:t>±0,05)</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-6</w:t>
            </w:r>
          </w:p>
        </w:tc>
        <w:tc>
          <w:tcPr>
            <w:tcW w:w="958" w:type="pct"/>
            <w:vAlign w:val="center"/>
          </w:tcPr>
          <w:p w14:paraId="44E749A3" w14:textId="76D9FF84" w:rsidR="00825CB1" w:rsidRPr="0053697F" w:rsidRDefault="007942A6"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7</w:t>
            </w:r>
            <w:r w:rsidR="00250604" w:rsidRPr="0053697F">
              <w:rPr>
                <w:rFonts w:ascii="Times New Roman" w:hAnsi="Times New Roman" w:cs="Times New Roman"/>
                <w:sz w:val="24"/>
                <w:szCs w:val="24"/>
              </w:rPr>
              <w:t>,</w:t>
            </w:r>
            <w:r w:rsidR="00825CB1" w:rsidRPr="0053697F">
              <w:rPr>
                <w:rFonts w:ascii="Times New Roman" w:hAnsi="Times New Roman" w:cs="Times New Roman"/>
                <w:sz w:val="24"/>
                <w:szCs w:val="24"/>
              </w:rPr>
              <w:t>4</w:t>
            </w:r>
            <w:r w:rsidR="00250604" w:rsidRPr="0053697F">
              <w:rPr>
                <w:rFonts w:ascii="Times New Roman" w:hAnsi="Times New Roman" w:cs="Times New Roman"/>
                <w:sz w:val="24"/>
                <w:szCs w:val="24"/>
              </w:rPr>
              <w:t>0</w:t>
            </w:r>
            <w:r w:rsidRPr="0053697F">
              <w:rPr>
                <w:rFonts w:ascii="Times New Roman" w:hAnsi="Times New Roman" w:cs="Times New Roman"/>
                <w:sz w:val="24"/>
                <w:szCs w:val="24"/>
              </w:rPr>
              <w:t>±0,1</w:t>
            </w:r>
            <w:r w:rsidR="00250604" w:rsidRPr="0053697F">
              <w:rPr>
                <w:rFonts w:ascii="Times New Roman" w:hAnsi="Times New Roman" w:cs="Times New Roman"/>
                <w:sz w:val="24"/>
                <w:szCs w:val="24"/>
              </w:rPr>
              <w:t>0</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250604" w:rsidRPr="0053697F">
              <w:rPr>
                <w:rFonts w:ascii="Times New Roman" w:hAnsi="Times New Roman" w:cs="Times New Roman"/>
                <w:sz w:val="24"/>
                <w:szCs w:val="24"/>
                <w:vertAlign w:val="superscript"/>
              </w:rPr>
              <w:t>7</w:t>
            </w:r>
          </w:p>
        </w:tc>
        <w:tc>
          <w:tcPr>
            <w:tcW w:w="958" w:type="pct"/>
            <w:vAlign w:val="center"/>
          </w:tcPr>
          <w:p w14:paraId="7800D87D" w14:textId="05D11844" w:rsidR="00825CB1" w:rsidRPr="0053697F" w:rsidRDefault="007942A6"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250604" w:rsidRPr="0053697F">
              <w:rPr>
                <w:rFonts w:ascii="Times New Roman" w:hAnsi="Times New Roman" w:cs="Times New Roman"/>
                <w:sz w:val="24"/>
                <w:szCs w:val="24"/>
              </w:rPr>
              <w:t>3,7</w:t>
            </w:r>
            <w:r w:rsidR="00825CB1" w:rsidRPr="0053697F">
              <w:rPr>
                <w:rFonts w:ascii="Times New Roman" w:hAnsi="Times New Roman" w:cs="Times New Roman"/>
                <w:sz w:val="24"/>
                <w:szCs w:val="24"/>
              </w:rPr>
              <w:t>8</w:t>
            </w:r>
            <w:r w:rsidRPr="0053697F">
              <w:rPr>
                <w:rFonts w:ascii="Times New Roman" w:hAnsi="Times New Roman" w:cs="Times New Roman"/>
                <w:sz w:val="24"/>
                <w:szCs w:val="24"/>
              </w:rPr>
              <w:t>±0,0</w:t>
            </w:r>
            <w:r w:rsidR="00250604" w:rsidRPr="0053697F">
              <w:rPr>
                <w:rFonts w:ascii="Times New Roman" w:hAnsi="Times New Roman" w:cs="Times New Roman"/>
                <w:sz w:val="24"/>
                <w:szCs w:val="24"/>
              </w:rPr>
              <w:t>6</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250604" w:rsidRPr="0053697F">
              <w:rPr>
                <w:rFonts w:ascii="Times New Roman" w:hAnsi="Times New Roman" w:cs="Times New Roman"/>
                <w:sz w:val="24"/>
                <w:szCs w:val="24"/>
                <w:vertAlign w:val="superscript"/>
              </w:rPr>
              <w:t>7</w:t>
            </w:r>
          </w:p>
        </w:tc>
        <w:tc>
          <w:tcPr>
            <w:tcW w:w="952" w:type="pct"/>
            <w:vAlign w:val="center"/>
          </w:tcPr>
          <w:p w14:paraId="537E314A" w14:textId="038B4613" w:rsidR="00825CB1" w:rsidRPr="0053697F" w:rsidRDefault="007942A6"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2</w:t>
            </w:r>
            <w:r w:rsidR="00250604" w:rsidRPr="0053697F">
              <w:rPr>
                <w:rFonts w:ascii="Times New Roman" w:hAnsi="Times New Roman" w:cs="Times New Roman"/>
                <w:sz w:val="24"/>
                <w:szCs w:val="24"/>
              </w:rPr>
              <w:t>,66</w:t>
            </w:r>
            <w:r w:rsidRPr="0053697F">
              <w:rPr>
                <w:rFonts w:ascii="Times New Roman" w:hAnsi="Times New Roman" w:cs="Times New Roman"/>
                <w:sz w:val="24"/>
                <w:szCs w:val="24"/>
              </w:rPr>
              <w:t>±0,1</w:t>
            </w:r>
            <w:r w:rsidR="00250604" w:rsidRPr="0053697F">
              <w:rPr>
                <w:rFonts w:ascii="Times New Roman" w:hAnsi="Times New Roman" w:cs="Times New Roman"/>
                <w:sz w:val="24"/>
                <w:szCs w:val="24"/>
              </w:rPr>
              <w:t>2</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250604" w:rsidRPr="0053697F">
              <w:rPr>
                <w:rFonts w:ascii="Times New Roman" w:hAnsi="Times New Roman" w:cs="Times New Roman"/>
                <w:sz w:val="24"/>
                <w:szCs w:val="24"/>
                <w:vertAlign w:val="superscript"/>
              </w:rPr>
              <w:t>7</w:t>
            </w:r>
          </w:p>
        </w:tc>
      </w:tr>
      <w:tr w:rsidR="00825CB1" w:rsidRPr="0053697F" w14:paraId="01D1EBAC" w14:textId="77777777" w:rsidTr="006E11AA">
        <w:trPr>
          <w:jc w:val="center"/>
        </w:trPr>
        <w:tc>
          <w:tcPr>
            <w:tcW w:w="1175" w:type="pct"/>
            <w:vAlign w:val="center"/>
          </w:tcPr>
          <w:p w14:paraId="48A22988" w14:textId="77777777" w:rsidR="00825CB1" w:rsidRPr="0053697F" w:rsidRDefault="00825CB1" w:rsidP="00ED2B94">
            <w:pPr>
              <w:jc w:val="center"/>
              <w:rPr>
                <w:rFonts w:ascii="Times New Roman" w:hAnsi="Times New Roman" w:cs="Times New Roman"/>
                <w:sz w:val="24"/>
                <w:szCs w:val="24"/>
              </w:rPr>
            </w:pPr>
            <w:r w:rsidRPr="0053697F">
              <w:rPr>
                <w:rFonts w:ascii="Times New Roman" w:hAnsi="Times New Roman" w:cs="Times New Roman"/>
                <w:sz w:val="24"/>
                <w:szCs w:val="24"/>
              </w:rPr>
              <w:t>0,5</w:t>
            </w:r>
          </w:p>
        </w:tc>
        <w:tc>
          <w:tcPr>
            <w:tcW w:w="957" w:type="pct"/>
            <w:vAlign w:val="center"/>
          </w:tcPr>
          <w:p w14:paraId="10202F62" w14:textId="7C31E4BF" w:rsidR="00825CB1" w:rsidRPr="0053697F" w:rsidRDefault="00FB4E42"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1,41</w:t>
            </w:r>
            <w:r w:rsidRPr="0053697F">
              <w:rPr>
                <w:rFonts w:ascii="Times New Roman" w:hAnsi="Times New Roman" w:cs="Times New Roman"/>
                <w:sz w:val="24"/>
                <w:szCs w:val="24"/>
              </w:rPr>
              <w:t>±0,13)</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-6</w:t>
            </w:r>
          </w:p>
        </w:tc>
        <w:tc>
          <w:tcPr>
            <w:tcW w:w="958" w:type="pct"/>
            <w:vAlign w:val="center"/>
          </w:tcPr>
          <w:p w14:paraId="3DC6886F" w14:textId="5DF7B2AA" w:rsidR="00825CB1" w:rsidRPr="0053697F" w:rsidRDefault="00FB4E42"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9</w:t>
            </w:r>
            <w:r w:rsidR="00250604" w:rsidRPr="0053697F">
              <w:rPr>
                <w:rFonts w:ascii="Times New Roman" w:hAnsi="Times New Roman" w:cs="Times New Roman"/>
                <w:sz w:val="24"/>
                <w:szCs w:val="24"/>
              </w:rPr>
              <w:t>,55</w:t>
            </w:r>
            <w:r w:rsidRPr="0053697F">
              <w:rPr>
                <w:rFonts w:ascii="Times New Roman" w:hAnsi="Times New Roman" w:cs="Times New Roman"/>
                <w:sz w:val="24"/>
                <w:szCs w:val="24"/>
              </w:rPr>
              <w:t>±0,2</w:t>
            </w:r>
            <w:r w:rsidR="00250604" w:rsidRPr="0053697F">
              <w:rPr>
                <w:rFonts w:ascii="Times New Roman" w:hAnsi="Times New Roman" w:cs="Times New Roman"/>
                <w:sz w:val="24"/>
                <w:szCs w:val="24"/>
              </w:rPr>
              <w:t>4</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250604" w:rsidRPr="0053697F">
              <w:rPr>
                <w:rFonts w:ascii="Times New Roman" w:hAnsi="Times New Roman" w:cs="Times New Roman"/>
                <w:sz w:val="24"/>
                <w:szCs w:val="24"/>
                <w:vertAlign w:val="superscript"/>
              </w:rPr>
              <w:t>7</w:t>
            </w:r>
          </w:p>
        </w:tc>
        <w:tc>
          <w:tcPr>
            <w:tcW w:w="958" w:type="pct"/>
            <w:vAlign w:val="center"/>
          </w:tcPr>
          <w:p w14:paraId="046CEF42" w14:textId="1AA090A8" w:rsidR="00825CB1" w:rsidRPr="0053697F" w:rsidRDefault="00FB4E42"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5</w:t>
            </w:r>
            <w:r w:rsidR="00250604" w:rsidRPr="0053697F">
              <w:rPr>
                <w:rFonts w:ascii="Times New Roman" w:hAnsi="Times New Roman" w:cs="Times New Roman"/>
                <w:sz w:val="24"/>
                <w:szCs w:val="24"/>
              </w:rPr>
              <w:t>,48</w:t>
            </w:r>
            <w:r w:rsidRPr="0053697F">
              <w:rPr>
                <w:rFonts w:ascii="Times New Roman" w:hAnsi="Times New Roman" w:cs="Times New Roman"/>
                <w:sz w:val="24"/>
                <w:szCs w:val="24"/>
              </w:rPr>
              <w:t>±0,1</w:t>
            </w:r>
            <w:r w:rsidR="00250604" w:rsidRPr="0053697F">
              <w:rPr>
                <w:rFonts w:ascii="Times New Roman" w:hAnsi="Times New Roman" w:cs="Times New Roman"/>
                <w:sz w:val="24"/>
                <w:szCs w:val="24"/>
              </w:rPr>
              <w:t>4</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250604" w:rsidRPr="0053697F">
              <w:rPr>
                <w:rFonts w:ascii="Times New Roman" w:hAnsi="Times New Roman" w:cs="Times New Roman"/>
                <w:sz w:val="24"/>
                <w:szCs w:val="24"/>
                <w:vertAlign w:val="superscript"/>
              </w:rPr>
              <w:t>7</w:t>
            </w:r>
          </w:p>
        </w:tc>
        <w:tc>
          <w:tcPr>
            <w:tcW w:w="952" w:type="pct"/>
            <w:vAlign w:val="center"/>
          </w:tcPr>
          <w:p w14:paraId="62235DCA" w14:textId="4CACDA71" w:rsidR="00825CB1" w:rsidRPr="0053697F" w:rsidRDefault="00FB4E42"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3</w:t>
            </w:r>
            <w:r w:rsidR="00250604" w:rsidRPr="0053697F">
              <w:rPr>
                <w:rFonts w:ascii="Times New Roman" w:hAnsi="Times New Roman" w:cs="Times New Roman"/>
                <w:sz w:val="24"/>
                <w:szCs w:val="24"/>
              </w:rPr>
              <w:t>,7</w:t>
            </w:r>
            <w:r w:rsidR="00825CB1" w:rsidRPr="0053697F">
              <w:rPr>
                <w:rFonts w:ascii="Times New Roman" w:hAnsi="Times New Roman" w:cs="Times New Roman"/>
                <w:sz w:val="24"/>
                <w:szCs w:val="24"/>
              </w:rPr>
              <w:t>8</w:t>
            </w:r>
            <w:r w:rsidRPr="0053697F">
              <w:rPr>
                <w:rFonts w:ascii="Times New Roman" w:hAnsi="Times New Roman" w:cs="Times New Roman"/>
                <w:sz w:val="24"/>
                <w:szCs w:val="24"/>
              </w:rPr>
              <w:t>±0,1</w:t>
            </w:r>
            <w:r w:rsidR="00250604" w:rsidRPr="0053697F">
              <w:rPr>
                <w:rFonts w:ascii="Times New Roman" w:hAnsi="Times New Roman" w:cs="Times New Roman"/>
                <w:sz w:val="24"/>
                <w:szCs w:val="24"/>
              </w:rPr>
              <w:t>0</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250604" w:rsidRPr="0053697F">
              <w:rPr>
                <w:rFonts w:ascii="Times New Roman" w:hAnsi="Times New Roman" w:cs="Times New Roman"/>
                <w:sz w:val="24"/>
                <w:szCs w:val="24"/>
                <w:vertAlign w:val="superscript"/>
              </w:rPr>
              <w:t>7</w:t>
            </w:r>
          </w:p>
        </w:tc>
      </w:tr>
      <w:tr w:rsidR="00825CB1" w:rsidRPr="0053697F" w14:paraId="7823250E" w14:textId="77777777" w:rsidTr="006E11AA">
        <w:trPr>
          <w:jc w:val="center"/>
        </w:trPr>
        <w:tc>
          <w:tcPr>
            <w:tcW w:w="1175" w:type="pct"/>
            <w:vAlign w:val="center"/>
          </w:tcPr>
          <w:p w14:paraId="6D4ADE6D" w14:textId="77777777" w:rsidR="00825CB1" w:rsidRPr="0053697F" w:rsidRDefault="00825CB1" w:rsidP="00ED2B94">
            <w:pPr>
              <w:jc w:val="center"/>
              <w:rPr>
                <w:rFonts w:ascii="Times New Roman" w:hAnsi="Times New Roman" w:cs="Times New Roman"/>
                <w:sz w:val="24"/>
                <w:szCs w:val="24"/>
              </w:rPr>
            </w:pPr>
            <w:r w:rsidRPr="0053697F">
              <w:rPr>
                <w:rFonts w:ascii="Times New Roman" w:hAnsi="Times New Roman" w:cs="Times New Roman"/>
                <w:sz w:val="24"/>
                <w:szCs w:val="24"/>
              </w:rPr>
              <w:t>0,75</w:t>
            </w:r>
          </w:p>
        </w:tc>
        <w:tc>
          <w:tcPr>
            <w:tcW w:w="957" w:type="pct"/>
            <w:vAlign w:val="center"/>
          </w:tcPr>
          <w:p w14:paraId="6C43FD99" w14:textId="737FA5CB" w:rsidR="00825CB1" w:rsidRPr="0053697F" w:rsidRDefault="00FB4E42"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1,37</w:t>
            </w:r>
            <w:r w:rsidRPr="0053697F">
              <w:rPr>
                <w:rFonts w:ascii="Times New Roman" w:hAnsi="Times New Roman" w:cs="Times New Roman"/>
                <w:sz w:val="24"/>
                <w:szCs w:val="24"/>
              </w:rPr>
              <w:t>±0,03)</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-6</w:t>
            </w:r>
          </w:p>
        </w:tc>
        <w:tc>
          <w:tcPr>
            <w:tcW w:w="958" w:type="pct"/>
            <w:vAlign w:val="center"/>
          </w:tcPr>
          <w:p w14:paraId="0764CD0C" w14:textId="15428D3C" w:rsidR="00825CB1" w:rsidRPr="0053697F" w:rsidRDefault="00FB4E42"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9</w:t>
            </w:r>
            <w:r w:rsidR="00250604" w:rsidRPr="0053697F">
              <w:rPr>
                <w:rFonts w:ascii="Times New Roman" w:hAnsi="Times New Roman" w:cs="Times New Roman"/>
                <w:sz w:val="24"/>
                <w:szCs w:val="24"/>
              </w:rPr>
              <w:t>,59</w:t>
            </w:r>
            <w:r w:rsidRPr="0053697F">
              <w:rPr>
                <w:rFonts w:ascii="Times New Roman" w:hAnsi="Times New Roman" w:cs="Times New Roman"/>
                <w:sz w:val="24"/>
                <w:szCs w:val="24"/>
              </w:rPr>
              <w:t>±0,</w:t>
            </w:r>
            <w:r w:rsidR="00250604" w:rsidRPr="0053697F">
              <w:rPr>
                <w:rFonts w:ascii="Times New Roman" w:hAnsi="Times New Roman" w:cs="Times New Roman"/>
                <w:sz w:val="24"/>
                <w:szCs w:val="24"/>
              </w:rPr>
              <w:t>7</w:t>
            </w:r>
            <w:r w:rsidRPr="0053697F">
              <w:rPr>
                <w:rFonts w:ascii="Times New Roman" w:hAnsi="Times New Roman" w:cs="Times New Roman"/>
                <w:sz w:val="24"/>
                <w:szCs w:val="24"/>
              </w:rPr>
              <w:t>8)</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250604" w:rsidRPr="0053697F">
              <w:rPr>
                <w:rFonts w:ascii="Times New Roman" w:hAnsi="Times New Roman" w:cs="Times New Roman"/>
                <w:sz w:val="24"/>
                <w:szCs w:val="24"/>
                <w:vertAlign w:val="superscript"/>
              </w:rPr>
              <w:t>7</w:t>
            </w:r>
          </w:p>
        </w:tc>
        <w:tc>
          <w:tcPr>
            <w:tcW w:w="958" w:type="pct"/>
            <w:vAlign w:val="center"/>
          </w:tcPr>
          <w:p w14:paraId="411AFF94" w14:textId="499799B9" w:rsidR="00825CB1" w:rsidRPr="0053697F" w:rsidRDefault="00FB4E42"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5</w:t>
            </w:r>
            <w:r w:rsidR="00250604" w:rsidRPr="0053697F">
              <w:rPr>
                <w:rFonts w:ascii="Times New Roman" w:hAnsi="Times New Roman" w:cs="Times New Roman"/>
                <w:sz w:val="24"/>
                <w:szCs w:val="24"/>
              </w:rPr>
              <w:t>,</w:t>
            </w:r>
            <w:r w:rsidR="00825CB1" w:rsidRPr="0053697F">
              <w:rPr>
                <w:rFonts w:ascii="Times New Roman" w:hAnsi="Times New Roman" w:cs="Times New Roman"/>
                <w:sz w:val="24"/>
                <w:szCs w:val="24"/>
              </w:rPr>
              <w:t>5</w:t>
            </w:r>
            <w:r w:rsidR="00250604" w:rsidRPr="0053697F">
              <w:rPr>
                <w:rFonts w:ascii="Times New Roman" w:hAnsi="Times New Roman" w:cs="Times New Roman"/>
                <w:sz w:val="24"/>
                <w:szCs w:val="24"/>
              </w:rPr>
              <w:t>0</w:t>
            </w:r>
            <w:r w:rsidRPr="0053697F">
              <w:rPr>
                <w:rFonts w:ascii="Times New Roman" w:hAnsi="Times New Roman" w:cs="Times New Roman"/>
                <w:sz w:val="24"/>
                <w:szCs w:val="24"/>
              </w:rPr>
              <w:t>±0,</w:t>
            </w:r>
            <w:r w:rsidR="00250604" w:rsidRPr="0053697F">
              <w:rPr>
                <w:rFonts w:ascii="Times New Roman" w:hAnsi="Times New Roman" w:cs="Times New Roman"/>
                <w:sz w:val="24"/>
                <w:szCs w:val="24"/>
              </w:rPr>
              <w:t>38</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250604" w:rsidRPr="0053697F">
              <w:rPr>
                <w:rFonts w:ascii="Times New Roman" w:hAnsi="Times New Roman" w:cs="Times New Roman"/>
                <w:sz w:val="24"/>
                <w:szCs w:val="24"/>
                <w:vertAlign w:val="superscript"/>
              </w:rPr>
              <w:t>7</w:t>
            </w:r>
          </w:p>
        </w:tc>
        <w:tc>
          <w:tcPr>
            <w:tcW w:w="952" w:type="pct"/>
            <w:vAlign w:val="center"/>
          </w:tcPr>
          <w:p w14:paraId="43CBAFC6" w14:textId="741AAFC3" w:rsidR="00825CB1" w:rsidRPr="0053697F" w:rsidRDefault="00FB4E42"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4</w:t>
            </w:r>
            <w:r w:rsidR="00250604" w:rsidRPr="0053697F">
              <w:rPr>
                <w:rFonts w:ascii="Times New Roman" w:hAnsi="Times New Roman" w:cs="Times New Roman"/>
                <w:sz w:val="24"/>
                <w:szCs w:val="24"/>
              </w:rPr>
              <w:t>,1</w:t>
            </w:r>
            <w:r w:rsidR="00825CB1" w:rsidRPr="0053697F">
              <w:rPr>
                <w:rFonts w:ascii="Times New Roman" w:hAnsi="Times New Roman" w:cs="Times New Roman"/>
                <w:sz w:val="24"/>
                <w:szCs w:val="24"/>
              </w:rPr>
              <w:t>1</w:t>
            </w:r>
            <w:r w:rsidRPr="0053697F">
              <w:rPr>
                <w:rFonts w:ascii="Times New Roman" w:hAnsi="Times New Roman" w:cs="Times New Roman"/>
                <w:sz w:val="24"/>
                <w:szCs w:val="24"/>
              </w:rPr>
              <w:t>±0,</w:t>
            </w:r>
            <w:r w:rsidR="00250604" w:rsidRPr="0053697F">
              <w:rPr>
                <w:rFonts w:ascii="Times New Roman" w:hAnsi="Times New Roman" w:cs="Times New Roman"/>
                <w:sz w:val="24"/>
                <w:szCs w:val="24"/>
              </w:rPr>
              <w:t>17</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250604" w:rsidRPr="0053697F">
              <w:rPr>
                <w:rFonts w:ascii="Times New Roman" w:hAnsi="Times New Roman" w:cs="Times New Roman"/>
                <w:sz w:val="24"/>
                <w:szCs w:val="24"/>
                <w:vertAlign w:val="superscript"/>
              </w:rPr>
              <w:t>7</w:t>
            </w:r>
          </w:p>
        </w:tc>
      </w:tr>
      <w:tr w:rsidR="00825CB1" w:rsidRPr="0053697F" w14:paraId="2F929BC2" w14:textId="77777777" w:rsidTr="006E11AA">
        <w:trPr>
          <w:jc w:val="center"/>
        </w:trPr>
        <w:tc>
          <w:tcPr>
            <w:tcW w:w="1175" w:type="pct"/>
            <w:vAlign w:val="center"/>
          </w:tcPr>
          <w:p w14:paraId="77517A07" w14:textId="77777777" w:rsidR="00825CB1" w:rsidRPr="0053697F" w:rsidRDefault="00825CB1" w:rsidP="00ED2B94">
            <w:pPr>
              <w:jc w:val="center"/>
              <w:rPr>
                <w:rFonts w:ascii="Times New Roman" w:hAnsi="Times New Roman" w:cs="Times New Roman"/>
                <w:sz w:val="24"/>
                <w:szCs w:val="24"/>
              </w:rPr>
            </w:pPr>
            <w:r w:rsidRPr="0053697F">
              <w:rPr>
                <w:rFonts w:ascii="Times New Roman" w:hAnsi="Times New Roman" w:cs="Times New Roman"/>
                <w:sz w:val="24"/>
                <w:szCs w:val="24"/>
              </w:rPr>
              <w:t>1</w:t>
            </w:r>
          </w:p>
        </w:tc>
        <w:tc>
          <w:tcPr>
            <w:tcW w:w="957" w:type="pct"/>
            <w:vAlign w:val="center"/>
          </w:tcPr>
          <w:p w14:paraId="0BC346C6" w14:textId="4B1578F9" w:rsidR="00825CB1" w:rsidRPr="0053697F" w:rsidRDefault="00DD61B3"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1,1</w:t>
            </w:r>
            <w:r w:rsidRPr="0053697F">
              <w:rPr>
                <w:rFonts w:ascii="Times New Roman" w:hAnsi="Times New Roman" w:cs="Times New Roman"/>
                <w:sz w:val="24"/>
                <w:szCs w:val="24"/>
              </w:rPr>
              <w:t>8±0,19)</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-6</w:t>
            </w:r>
          </w:p>
        </w:tc>
        <w:tc>
          <w:tcPr>
            <w:tcW w:w="958" w:type="pct"/>
            <w:vAlign w:val="center"/>
          </w:tcPr>
          <w:p w14:paraId="5D7EC084" w14:textId="7A45FA42" w:rsidR="00825CB1" w:rsidRPr="0053697F" w:rsidRDefault="00DD61B3"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8</w:t>
            </w:r>
            <w:r w:rsidR="00250604" w:rsidRPr="0053697F">
              <w:rPr>
                <w:rFonts w:ascii="Times New Roman" w:hAnsi="Times New Roman" w:cs="Times New Roman"/>
                <w:sz w:val="24"/>
                <w:szCs w:val="24"/>
              </w:rPr>
              <w:t>,</w:t>
            </w:r>
            <w:r w:rsidR="00825CB1" w:rsidRPr="0053697F">
              <w:rPr>
                <w:rFonts w:ascii="Times New Roman" w:hAnsi="Times New Roman" w:cs="Times New Roman"/>
                <w:sz w:val="24"/>
                <w:szCs w:val="24"/>
              </w:rPr>
              <w:t>8</w:t>
            </w:r>
            <w:r w:rsidR="00250604" w:rsidRPr="0053697F">
              <w:rPr>
                <w:rFonts w:ascii="Times New Roman" w:hAnsi="Times New Roman" w:cs="Times New Roman"/>
                <w:sz w:val="24"/>
                <w:szCs w:val="24"/>
              </w:rPr>
              <w:t>1</w:t>
            </w:r>
            <w:r w:rsidRPr="0053697F">
              <w:rPr>
                <w:rFonts w:ascii="Times New Roman" w:hAnsi="Times New Roman" w:cs="Times New Roman"/>
                <w:sz w:val="24"/>
                <w:szCs w:val="24"/>
              </w:rPr>
              <w:t>±0,</w:t>
            </w:r>
            <w:r w:rsidR="00250604" w:rsidRPr="0053697F">
              <w:rPr>
                <w:rFonts w:ascii="Times New Roman" w:hAnsi="Times New Roman" w:cs="Times New Roman"/>
                <w:sz w:val="24"/>
                <w:szCs w:val="24"/>
              </w:rPr>
              <w:t>49</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250604" w:rsidRPr="0053697F">
              <w:rPr>
                <w:rFonts w:ascii="Times New Roman" w:hAnsi="Times New Roman" w:cs="Times New Roman"/>
                <w:sz w:val="24"/>
                <w:szCs w:val="24"/>
                <w:vertAlign w:val="superscript"/>
              </w:rPr>
              <w:t>7</w:t>
            </w:r>
          </w:p>
        </w:tc>
        <w:tc>
          <w:tcPr>
            <w:tcW w:w="958" w:type="pct"/>
            <w:vAlign w:val="center"/>
          </w:tcPr>
          <w:p w14:paraId="62AC76B2" w14:textId="2596AF53" w:rsidR="00825CB1" w:rsidRPr="0053697F" w:rsidRDefault="00DD61B3"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5</w:t>
            </w:r>
            <w:r w:rsidR="00250604" w:rsidRPr="0053697F">
              <w:rPr>
                <w:rFonts w:ascii="Times New Roman" w:hAnsi="Times New Roman" w:cs="Times New Roman"/>
                <w:sz w:val="24"/>
                <w:szCs w:val="24"/>
              </w:rPr>
              <w:t>,</w:t>
            </w:r>
            <w:r w:rsidR="00825CB1" w:rsidRPr="0053697F">
              <w:rPr>
                <w:rFonts w:ascii="Times New Roman" w:hAnsi="Times New Roman" w:cs="Times New Roman"/>
                <w:sz w:val="24"/>
                <w:szCs w:val="24"/>
              </w:rPr>
              <w:t>5</w:t>
            </w:r>
            <w:r w:rsidR="00250604" w:rsidRPr="0053697F">
              <w:rPr>
                <w:rFonts w:ascii="Times New Roman" w:hAnsi="Times New Roman" w:cs="Times New Roman"/>
                <w:sz w:val="24"/>
                <w:szCs w:val="24"/>
              </w:rPr>
              <w:t>2</w:t>
            </w:r>
            <w:r w:rsidRPr="0053697F">
              <w:rPr>
                <w:rFonts w:ascii="Times New Roman" w:hAnsi="Times New Roman" w:cs="Times New Roman"/>
                <w:sz w:val="24"/>
                <w:szCs w:val="24"/>
              </w:rPr>
              <w:t>±0,</w:t>
            </w:r>
            <w:r w:rsidR="00250604" w:rsidRPr="0053697F">
              <w:rPr>
                <w:rFonts w:ascii="Times New Roman" w:hAnsi="Times New Roman" w:cs="Times New Roman"/>
                <w:sz w:val="24"/>
                <w:szCs w:val="24"/>
              </w:rPr>
              <w:t>47</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250604" w:rsidRPr="0053697F">
              <w:rPr>
                <w:rFonts w:ascii="Times New Roman" w:hAnsi="Times New Roman" w:cs="Times New Roman"/>
                <w:sz w:val="24"/>
                <w:szCs w:val="24"/>
                <w:vertAlign w:val="superscript"/>
              </w:rPr>
              <w:t>7</w:t>
            </w:r>
          </w:p>
        </w:tc>
        <w:tc>
          <w:tcPr>
            <w:tcW w:w="952" w:type="pct"/>
            <w:vAlign w:val="center"/>
          </w:tcPr>
          <w:p w14:paraId="0D527657" w14:textId="3E826A44" w:rsidR="00825CB1" w:rsidRPr="0053697F" w:rsidRDefault="00DD61B3"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4</w:t>
            </w:r>
            <w:r w:rsidR="00250604" w:rsidRPr="0053697F">
              <w:rPr>
                <w:rFonts w:ascii="Times New Roman" w:hAnsi="Times New Roman" w:cs="Times New Roman"/>
                <w:sz w:val="24"/>
                <w:szCs w:val="24"/>
              </w:rPr>
              <w:t>,</w:t>
            </w:r>
            <w:r w:rsidR="00825CB1" w:rsidRPr="0053697F">
              <w:rPr>
                <w:rFonts w:ascii="Times New Roman" w:hAnsi="Times New Roman" w:cs="Times New Roman"/>
                <w:sz w:val="24"/>
                <w:szCs w:val="24"/>
              </w:rPr>
              <w:t>0</w:t>
            </w:r>
            <w:r w:rsidR="00250604" w:rsidRPr="0053697F">
              <w:rPr>
                <w:rFonts w:ascii="Times New Roman" w:hAnsi="Times New Roman" w:cs="Times New Roman"/>
                <w:sz w:val="24"/>
                <w:szCs w:val="24"/>
              </w:rPr>
              <w:t>5</w:t>
            </w:r>
            <w:r w:rsidRPr="0053697F">
              <w:rPr>
                <w:rFonts w:ascii="Times New Roman" w:hAnsi="Times New Roman" w:cs="Times New Roman"/>
                <w:sz w:val="24"/>
                <w:szCs w:val="24"/>
              </w:rPr>
              <w:t>±0,</w:t>
            </w:r>
            <w:r w:rsidR="00250604" w:rsidRPr="0053697F">
              <w:rPr>
                <w:rFonts w:ascii="Times New Roman" w:hAnsi="Times New Roman" w:cs="Times New Roman"/>
                <w:sz w:val="24"/>
                <w:szCs w:val="24"/>
              </w:rPr>
              <w:t>16</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250604" w:rsidRPr="0053697F">
              <w:rPr>
                <w:rFonts w:ascii="Times New Roman" w:hAnsi="Times New Roman" w:cs="Times New Roman"/>
                <w:sz w:val="24"/>
                <w:szCs w:val="24"/>
                <w:vertAlign w:val="superscript"/>
              </w:rPr>
              <w:t>7</w:t>
            </w:r>
          </w:p>
        </w:tc>
      </w:tr>
      <w:tr w:rsidR="00825CB1" w:rsidRPr="0053697F" w14:paraId="10C8FEB1" w14:textId="77777777" w:rsidTr="006E11AA">
        <w:trPr>
          <w:jc w:val="center"/>
        </w:trPr>
        <w:tc>
          <w:tcPr>
            <w:tcW w:w="1175" w:type="pct"/>
            <w:vAlign w:val="center"/>
          </w:tcPr>
          <w:p w14:paraId="266E2524" w14:textId="18B54B56" w:rsidR="00825CB1" w:rsidRPr="0053697F" w:rsidRDefault="00825CB1" w:rsidP="00ED2B94">
            <w:pPr>
              <w:jc w:val="center"/>
              <w:rPr>
                <w:rFonts w:ascii="Times New Roman" w:hAnsi="Times New Roman" w:cs="Times New Roman"/>
                <w:sz w:val="24"/>
                <w:szCs w:val="24"/>
              </w:rPr>
            </w:pPr>
            <w:r w:rsidRPr="0053697F">
              <w:rPr>
                <w:rFonts w:ascii="Times New Roman" w:hAnsi="Times New Roman" w:cs="Times New Roman"/>
                <w:sz w:val="24"/>
                <w:szCs w:val="24"/>
              </w:rPr>
              <w:t>Конц</w:t>
            </w:r>
            <w:r w:rsidR="008C23D9" w:rsidRPr="0053697F">
              <w:rPr>
                <w:rFonts w:ascii="Times New Roman" w:hAnsi="Times New Roman" w:cs="Times New Roman"/>
                <w:sz w:val="24"/>
                <w:szCs w:val="24"/>
              </w:rPr>
              <w:t>.</w:t>
            </w:r>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NaOH</w:t>
            </w:r>
            <w:proofErr w:type="spellEnd"/>
            <w:r w:rsidRPr="0053697F">
              <w:rPr>
                <w:rFonts w:ascii="Times New Roman" w:hAnsi="Times New Roman" w:cs="Times New Roman"/>
                <w:sz w:val="24"/>
                <w:szCs w:val="24"/>
              </w:rPr>
              <w:t>, М</w:t>
            </w:r>
          </w:p>
        </w:tc>
        <w:tc>
          <w:tcPr>
            <w:tcW w:w="957" w:type="pct"/>
            <w:vAlign w:val="center"/>
          </w:tcPr>
          <w:p w14:paraId="6A938A60" w14:textId="77777777" w:rsidR="00825CB1" w:rsidRPr="0053697F" w:rsidRDefault="00825CB1" w:rsidP="00ED2B94">
            <w:pPr>
              <w:jc w:val="center"/>
              <w:rPr>
                <w:rFonts w:ascii="Times New Roman" w:hAnsi="Times New Roman" w:cs="Times New Roman"/>
                <w:color w:val="FF0000"/>
                <w:sz w:val="24"/>
                <w:szCs w:val="24"/>
              </w:rPr>
            </w:pPr>
          </w:p>
        </w:tc>
        <w:tc>
          <w:tcPr>
            <w:tcW w:w="958" w:type="pct"/>
            <w:vAlign w:val="center"/>
          </w:tcPr>
          <w:p w14:paraId="39307CD6" w14:textId="77777777" w:rsidR="00825CB1" w:rsidRPr="0053697F" w:rsidRDefault="00825CB1" w:rsidP="00ED2B94">
            <w:pPr>
              <w:jc w:val="center"/>
              <w:rPr>
                <w:rFonts w:ascii="Times New Roman" w:hAnsi="Times New Roman" w:cs="Times New Roman"/>
                <w:color w:val="FF0000"/>
                <w:sz w:val="24"/>
                <w:szCs w:val="24"/>
              </w:rPr>
            </w:pPr>
          </w:p>
        </w:tc>
        <w:tc>
          <w:tcPr>
            <w:tcW w:w="958" w:type="pct"/>
            <w:vAlign w:val="center"/>
          </w:tcPr>
          <w:p w14:paraId="1431F02B" w14:textId="77777777" w:rsidR="00825CB1" w:rsidRPr="0053697F" w:rsidRDefault="00825CB1" w:rsidP="00ED2B94">
            <w:pPr>
              <w:jc w:val="center"/>
              <w:rPr>
                <w:rFonts w:ascii="Times New Roman" w:hAnsi="Times New Roman" w:cs="Times New Roman"/>
                <w:color w:val="FF0000"/>
                <w:sz w:val="24"/>
                <w:szCs w:val="24"/>
              </w:rPr>
            </w:pPr>
          </w:p>
        </w:tc>
        <w:tc>
          <w:tcPr>
            <w:tcW w:w="952" w:type="pct"/>
            <w:vAlign w:val="center"/>
          </w:tcPr>
          <w:p w14:paraId="5AD74D9A" w14:textId="77777777" w:rsidR="00825CB1" w:rsidRPr="0053697F" w:rsidRDefault="00825CB1" w:rsidP="00ED2B94">
            <w:pPr>
              <w:jc w:val="center"/>
              <w:rPr>
                <w:rFonts w:ascii="Times New Roman" w:hAnsi="Times New Roman" w:cs="Times New Roman"/>
                <w:color w:val="FF0000"/>
                <w:sz w:val="24"/>
                <w:szCs w:val="24"/>
              </w:rPr>
            </w:pPr>
          </w:p>
        </w:tc>
      </w:tr>
      <w:tr w:rsidR="00825CB1" w:rsidRPr="0053697F" w14:paraId="7C3D5325" w14:textId="77777777" w:rsidTr="006E11AA">
        <w:trPr>
          <w:jc w:val="center"/>
        </w:trPr>
        <w:tc>
          <w:tcPr>
            <w:tcW w:w="1175" w:type="pct"/>
            <w:vAlign w:val="center"/>
          </w:tcPr>
          <w:p w14:paraId="09DF7571" w14:textId="77777777" w:rsidR="00825CB1" w:rsidRPr="0053697F" w:rsidRDefault="00825CB1" w:rsidP="00ED2B94">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957" w:type="pct"/>
            <w:vAlign w:val="center"/>
          </w:tcPr>
          <w:p w14:paraId="5CA918CF" w14:textId="618887AB" w:rsidR="00825CB1" w:rsidRPr="0053697F" w:rsidRDefault="00C8268C"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1,01</w:t>
            </w:r>
            <w:r w:rsidRPr="0053697F">
              <w:rPr>
                <w:rFonts w:ascii="Times New Roman" w:hAnsi="Times New Roman" w:cs="Times New Roman"/>
                <w:sz w:val="24"/>
                <w:szCs w:val="24"/>
              </w:rPr>
              <w:t>±0,08)</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-6</w:t>
            </w:r>
          </w:p>
        </w:tc>
        <w:tc>
          <w:tcPr>
            <w:tcW w:w="958" w:type="pct"/>
            <w:vAlign w:val="center"/>
          </w:tcPr>
          <w:p w14:paraId="5E29B635" w14:textId="10FC47A8" w:rsidR="00825CB1" w:rsidRPr="0053697F" w:rsidRDefault="00C8268C"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5</w:t>
            </w:r>
            <w:r w:rsidR="005A35C3" w:rsidRPr="0053697F">
              <w:rPr>
                <w:rFonts w:ascii="Times New Roman" w:hAnsi="Times New Roman" w:cs="Times New Roman"/>
                <w:sz w:val="24"/>
                <w:szCs w:val="24"/>
              </w:rPr>
              <w:t>,</w:t>
            </w:r>
            <w:r w:rsidR="00825CB1" w:rsidRPr="0053697F">
              <w:rPr>
                <w:rFonts w:ascii="Times New Roman" w:hAnsi="Times New Roman" w:cs="Times New Roman"/>
                <w:sz w:val="24"/>
                <w:szCs w:val="24"/>
              </w:rPr>
              <w:t>8</w:t>
            </w:r>
            <w:r w:rsidR="005A35C3" w:rsidRPr="0053697F">
              <w:rPr>
                <w:rFonts w:ascii="Times New Roman" w:hAnsi="Times New Roman" w:cs="Times New Roman"/>
                <w:sz w:val="24"/>
                <w:szCs w:val="24"/>
              </w:rPr>
              <w:t>1</w:t>
            </w:r>
            <w:r w:rsidRPr="0053697F">
              <w:rPr>
                <w:rFonts w:ascii="Times New Roman" w:hAnsi="Times New Roman" w:cs="Times New Roman"/>
                <w:sz w:val="24"/>
                <w:szCs w:val="24"/>
              </w:rPr>
              <w:t>±0,</w:t>
            </w:r>
            <w:r w:rsidR="005A35C3" w:rsidRPr="0053697F">
              <w:rPr>
                <w:rFonts w:ascii="Times New Roman" w:hAnsi="Times New Roman" w:cs="Times New Roman"/>
                <w:sz w:val="24"/>
                <w:szCs w:val="24"/>
              </w:rPr>
              <w:t>1</w:t>
            </w:r>
            <w:r w:rsidRPr="0053697F">
              <w:rPr>
                <w:rFonts w:ascii="Times New Roman" w:hAnsi="Times New Roman" w:cs="Times New Roman"/>
                <w:sz w:val="24"/>
                <w:szCs w:val="24"/>
              </w:rPr>
              <w:t>1)</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5A35C3" w:rsidRPr="0053697F">
              <w:rPr>
                <w:rFonts w:ascii="Times New Roman" w:hAnsi="Times New Roman" w:cs="Times New Roman"/>
                <w:sz w:val="24"/>
                <w:szCs w:val="24"/>
                <w:vertAlign w:val="superscript"/>
              </w:rPr>
              <w:t>7</w:t>
            </w:r>
          </w:p>
        </w:tc>
        <w:tc>
          <w:tcPr>
            <w:tcW w:w="958" w:type="pct"/>
            <w:vAlign w:val="center"/>
          </w:tcPr>
          <w:p w14:paraId="013FF682" w14:textId="5017E541" w:rsidR="00825CB1" w:rsidRPr="0053697F" w:rsidRDefault="00C8268C"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3</w:t>
            </w:r>
            <w:r w:rsidR="005A35C3" w:rsidRPr="0053697F">
              <w:rPr>
                <w:rFonts w:ascii="Times New Roman" w:hAnsi="Times New Roman" w:cs="Times New Roman"/>
                <w:sz w:val="24"/>
                <w:szCs w:val="24"/>
              </w:rPr>
              <w:t>,07</w:t>
            </w:r>
            <w:r w:rsidRPr="0053697F">
              <w:rPr>
                <w:rFonts w:ascii="Times New Roman" w:hAnsi="Times New Roman" w:cs="Times New Roman"/>
                <w:sz w:val="24"/>
                <w:szCs w:val="24"/>
              </w:rPr>
              <w:t>±0,0</w:t>
            </w:r>
            <w:r w:rsidR="005A35C3" w:rsidRPr="0053697F">
              <w:rPr>
                <w:rFonts w:ascii="Times New Roman" w:hAnsi="Times New Roman" w:cs="Times New Roman"/>
                <w:sz w:val="24"/>
                <w:szCs w:val="24"/>
              </w:rPr>
              <w:t>8</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5A35C3" w:rsidRPr="0053697F">
              <w:rPr>
                <w:rFonts w:ascii="Times New Roman" w:hAnsi="Times New Roman" w:cs="Times New Roman"/>
                <w:sz w:val="24"/>
                <w:szCs w:val="24"/>
                <w:vertAlign w:val="superscript"/>
              </w:rPr>
              <w:t>7</w:t>
            </w:r>
          </w:p>
        </w:tc>
        <w:tc>
          <w:tcPr>
            <w:tcW w:w="952" w:type="pct"/>
            <w:vAlign w:val="center"/>
          </w:tcPr>
          <w:p w14:paraId="0DE0983F" w14:textId="325C701A" w:rsidR="00825CB1" w:rsidRPr="0053697F" w:rsidRDefault="00C8268C"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5A35C3" w:rsidRPr="0053697F">
              <w:rPr>
                <w:rFonts w:ascii="Times New Roman" w:hAnsi="Times New Roman" w:cs="Times New Roman"/>
                <w:sz w:val="24"/>
                <w:szCs w:val="24"/>
              </w:rPr>
              <w:t>2,17</w:t>
            </w:r>
            <w:r w:rsidRPr="0053697F">
              <w:rPr>
                <w:rFonts w:ascii="Times New Roman" w:hAnsi="Times New Roman" w:cs="Times New Roman"/>
                <w:sz w:val="24"/>
                <w:szCs w:val="24"/>
              </w:rPr>
              <w:t>±0,</w:t>
            </w:r>
            <w:r w:rsidR="005A35C3" w:rsidRPr="0053697F">
              <w:rPr>
                <w:rFonts w:ascii="Times New Roman" w:hAnsi="Times New Roman" w:cs="Times New Roman"/>
                <w:sz w:val="24"/>
                <w:szCs w:val="24"/>
              </w:rPr>
              <w:t>1</w:t>
            </w:r>
            <w:r w:rsidRPr="0053697F">
              <w:rPr>
                <w:rFonts w:ascii="Times New Roman" w:hAnsi="Times New Roman" w:cs="Times New Roman"/>
                <w:sz w:val="24"/>
                <w:szCs w:val="24"/>
              </w:rPr>
              <w:t>1)</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5A35C3" w:rsidRPr="0053697F">
              <w:rPr>
                <w:rFonts w:ascii="Times New Roman" w:hAnsi="Times New Roman" w:cs="Times New Roman"/>
                <w:sz w:val="24"/>
                <w:szCs w:val="24"/>
                <w:vertAlign w:val="superscript"/>
              </w:rPr>
              <w:t>7</w:t>
            </w:r>
          </w:p>
        </w:tc>
      </w:tr>
      <w:tr w:rsidR="00825CB1" w:rsidRPr="0053697F" w14:paraId="6E047F4D" w14:textId="77777777" w:rsidTr="006E11AA">
        <w:trPr>
          <w:jc w:val="center"/>
        </w:trPr>
        <w:tc>
          <w:tcPr>
            <w:tcW w:w="1175" w:type="pct"/>
            <w:vAlign w:val="center"/>
          </w:tcPr>
          <w:p w14:paraId="57ABA8DD" w14:textId="77777777" w:rsidR="00825CB1" w:rsidRPr="0053697F" w:rsidRDefault="00825CB1" w:rsidP="00ED2B94">
            <w:pPr>
              <w:jc w:val="center"/>
              <w:rPr>
                <w:rFonts w:ascii="Times New Roman" w:hAnsi="Times New Roman" w:cs="Times New Roman"/>
                <w:sz w:val="24"/>
                <w:szCs w:val="24"/>
              </w:rPr>
            </w:pPr>
            <w:r w:rsidRPr="0053697F">
              <w:rPr>
                <w:rFonts w:ascii="Times New Roman" w:hAnsi="Times New Roman" w:cs="Times New Roman"/>
                <w:sz w:val="24"/>
                <w:szCs w:val="24"/>
              </w:rPr>
              <w:t>0,5</w:t>
            </w:r>
          </w:p>
        </w:tc>
        <w:tc>
          <w:tcPr>
            <w:tcW w:w="957" w:type="pct"/>
            <w:vAlign w:val="center"/>
          </w:tcPr>
          <w:p w14:paraId="6F7A169A" w14:textId="2D1459D7" w:rsidR="00825CB1" w:rsidRPr="0053697F" w:rsidRDefault="000F1520"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5</w:t>
            </w:r>
            <w:r w:rsidR="004D2C72" w:rsidRPr="0053697F">
              <w:rPr>
                <w:rFonts w:ascii="Times New Roman" w:hAnsi="Times New Roman" w:cs="Times New Roman"/>
                <w:sz w:val="24"/>
                <w:szCs w:val="24"/>
              </w:rPr>
              <w:t>,</w:t>
            </w:r>
            <w:r w:rsidR="00825CB1" w:rsidRPr="0053697F">
              <w:rPr>
                <w:rFonts w:ascii="Times New Roman" w:hAnsi="Times New Roman" w:cs="Times New Roman"/>
                <w:sz w:val="24"/>
                <w:szCs w:val="24"/>
              </w:rPr>
              <w:t>5</w:t>
            </w:r>
            <w:r w:rsidR="004D2C72" w:rsidRPr="0053697F">
              <w:rPr>
                <w:rFonts w:ascii="Times New Roman" w:hAnsi="Times New Roman" w:cs="Times New Roman"/>
                <w:sz w:val="24"/>
                <w:szCs w:val="24"/>
              </w:rPr>
              <w:t>3</w:t>
            </w:r>
            <w:r w:rsidRPr="0053697F">
              <w:rPr>
                <w:rFonts w:ascii="Times New Roman" w:hAnsi="Times New Roman" w:cs="Times New Roman"/>
                <w:sz w:val="24"/>
                <w:szCs w:val="24"/>
              </w:rPr>
              <w:t>±0,9</w:t>
            </w:r>
            <w:r w:rsidR="004D2C72" w:rsidRPr="0053697F">
              <w:rPr>
                <w:rFonts w:ascii="Times New Roman" w:hAnsi="Times New Roman" w:cs="Times New Roman"/>
                <w:sz w:val="24"/>
                <w:szCs w:val="24"/>
              </w:rPr>
              <w:t>2</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4D2C72" w:rsidRPr="0053697F">
              <w:rPr>
                <w:rFonts w:ascii="Times New Roman" w:hAnsi="Times New Roman" w:cs="Times New Roman"/>
                <w:sz w:val="24"/>
                <w:szCs w:val="24"/>
                <w:vertAlign w:val="superscript"/>
              </w:rPr>
              <w:t>8</w:t>
            </w:r>
          </w:p>
        </w:tc>
        <w:tc>
          <w:tcPr>
            <w:tcW w:w="958" w:type="pct"/>
            <w:vAlign w:val="center"/>
          </w:tcPr>
          <w:p w14:paraId="39C1F680" w14:textId="20A8B6C8" w:rsidR="00825CB1" w:rsidRPr="0053697F" w:rsidRDefault="000F1520"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3</w:t>
            </w:r>
            <w:r w:rsidR="004D2C72" w:rsidRPr="0053697F">
              <w:rPr>
                <w:rFonts w:ascii="Times New Roman" w:hAnsi="Times New Roman" w:cs="Times New Roman"/>
                <w:sz w:val="24"/>
                <w:szCs w:val="24"/>
              </w:rPr>
              <w:t>,57</w:t>
            </w:r>
            <w:r w:rsidRPr="0053697F">
              <w:rPr>
                <w:rFonts w:ascii="Times New Roman" w:hAnsi="Times New Roman" w:cs="Times New Roman"/>
                <w:sz w:val="24"/>
                <w:szCs w:val="24"/>
              </w:rPr>
              <w:t>±0,</w:t>
            </w:r>
            <w:r w:rsidR="004D2C72" w:rsidRPr="0053697F">
              <w:rPr>
                <w:rFonts w:ascii="Times New Roman" w:hAnsi="Times New Roman" w:cs="Times New Roman"/>
                <w:sz w:val="24"/>
                <w:szCs w:val="24"/>
              </w:rPr>
              <w:t>57</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4D2C72" w:rsidRPr="0053697F">
              <w:rPr>
                <w:rFonts w:ascii="Times New Roman" w:hAnsi="Times New Roman" w:cs="Times New Roman"/>
                <w:sz w:val="24"/>
                <w:szCs w:val="24"/>
                <w:vertAlign w:val="superscript"/>
              </w:rPr>
              <w:t>8</w:t>
            </w:r>
          </w:p>
        </w:tc>
        <w:tc>
          <w:tcPr>
            <w:tcW w:w="958" w:type="pct"/>
            <w:vAlign w:val="center"/>
          </w:tcPr>
          <w:p w14:paraId="611A5D59" w14:textId="443576E9" w:rsidR="00825CB1" w:rsidRPr="0053697F" w:rsidRDefault="000F1520"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2</w:t>
            </w:r>
            <w:r w:rsidR="004D2C72" w:rsidRPr="0053697F">
              <w:rPr>
                <w:rFonts w:ascii="Times New Roman" w:hAnsi="Times New Roman" w:cs="Times New Roman"/>
                <w:sz w:val="24"/>
                <w:szCs w:val="24"/>
              </w:rPr>
              <w:t>,1</w:t>
            </w:r>
            <w:r w:rsidR="00825CB1" w:rsidRPr="0053697F">
              <w:rPr>
                <w:rFonts w:ascii="Times New Roman" w:hAnsi="Times New Roman" w:cs="Times New Roman"/>
                <w:sz w:val="24"/>
                <w:szCs w:val="24"/>
              </w:rPr>
              <w:t>1</w:t>
            </w:r>
            <w:r w:rsidRPr="0053697F">
              <w:rPr>
                <w:rFonts w:ascii="Times New Roman" w:hAnsi="Times New Roman" w:cs="Times New Roman"/>
                <w:sz w:val="24"/>
                <w:szCs w:val="24"/>
              </w:rPr>
              <w:t>±0,</w:t>
            </w:r>
            <w:r w:rsidR="004D2C72" w:rsidRPr="0053697F">
              <w:rPr>
                <w:rFonts w:ascii="Times New Roman" w:hAnsi="Times New Roman" w:cs="Times New Roman"/>
                <w:sz w:val="24"/>
                <w:szCs w:val="24"/>
              </w:rPr>
              <w:t>17</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4D2C72" w:rsidRPr="0053697F">
              <w:rPr>
                <w:rFonts w:ascii="Times New Roman" w:hAnsi="Times New Roman" w:cs="Times New Roman"/>
                <w:sz w:val="24"/>
                <w:szCs w:val="24"/>
                <w:vertAlign w:val="superscript"/>
              </w:rPr>
              <w:t>8</w:t>
            </w:r>
          </w:p>
        </w:tc>
        <w:tc>
          <w:tcPr>
            <w:tcW w:w="952" w:type="pct"/>
            <w:vAlign w:val="center"/>
          </w:tcPr>
          <w:p w14:paraId="4B7BF8CC" w14:textId="0F0BB586" w:rsidR="00825CB1" w:rsidRPr="0053697F" w:rsidRDefault="000F1520"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1</w:t>
            </w:r>
            <w:r w:rsidR="004D2C72" w:rsidRPr="0053697F">
              <w:rPr>
                <w:rFonts w:ascii="Times New Roman" w:hAnsi="Times New Roman" w:cs="Times New Roman"/>
                <w:sz w:val="24"/>
                <w:szCs w:val="24"/>
              </w:rPr>
              <w:t>,69</w:t>
            </w:r>
            <w:r w:rsidRPr="0053697F">
              <w:rPr>
                <w:rFonts w:ascii="Times New Roman" w:hAnsi="Times New Roman" w:cs="Times New Roman"/>
                <w:sz w:val="24"/>
                <w:szCs w:val="24"/>
              </w:rPr>
              <w:t>±0,2</w:t>
            </w:r>
            <w:r w:rsidR="004D2C72" w:rsidRPr="0053697F">
              <w:rPr>
                <w:rFonts w:ascii="Times New Roman" w:hAnsi="Times New Roman" w:cs="Times New Roman"/>
                <w:sz w:val="24"/>
                <w:szCs w:val="24"/>
              </w:rPr>
              <w:t>0</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4D2C72" w:rsidRPr="0053697F">
              <w:rPr>
                <w:rFonts w:ascii="Times New Roman" w:hAnsi="Times New Roman" w:cs="Times New Roman"/>
                <w:sz w:val="24"/>
                <w:szCs w:val="24"/>
                <w:vertAlign w:val="superscript"/>
              </w:rPr>
              <w:t>8</w:t>
            </w:r>
          </w:p>
        </w:tc>
      </w:tr>
      <w:tr w:rsidR="00825CB1" w:rsidRPr="0053697F" w14:paraId="77B1D166" w14:textId="77777777" w:rsidTr="006E11AA">
        <w:trPr>
          <w:jc w:val="center"/>
        </w:trPr>
        <w:tc>
          <w:tcPr>
            <w:tcW w:w="1175" w:type="pct"/>
            <w:vAlign w:val="center"/>
          </w:tcPr>
          <w:p w14:paraId="3D949AF8" w14:textId="77777777" w:rsidR="00825CB1" w:rsidRPr="0053697F" w:rsidRDefault="00825CB1" w:rsidP="00ED2B94">
            <w:pPr>
              <w:jc w:val="center"/>
              <w:rPr>
                <w:rFonts w:ascii="Times New Roman" w:hAnsi="Times New Roman" w:cs="Times New Roman"/>
                <w:sz w:val="24"/>
                <w:szCs w:val="24"/>
              </w:rPr>
            </w:pPr>
            <w:r w:rsidRPr="0053697F">
              <w:rPr>
                <w:rFonts w:ascii="Times New Roman" w:hAnsi="Times New Roman" w:cs="Times New Roman"/>
                <w:sz w:val="24"/>
                <w:szCs w:val="24"/>
              </w:rPr>
              <w:t>0,75</w:t>
            </w:r>
          </w:p>
        </w:tc>
        <w:tc>
          <w:tcPr>
            <w:tcW w:w="957" w:type="pct"/>
            <w:vAlign w:val="center"/>
          </w:tcPr>
          <w:p w14:paraId="0909E873" w14:textId="27EE06EC" w:rsidR="00825CB1" w:rsidRPr="0053697F" w:rsidRDefault="00221BF5"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4</w:t>
            </w:r>
            <w:r w:rsidR="004D2C72" w:rsidRPr="0053697F">
              <w:rPr>
                <w:rFonts w:ascii="Times New Roman" w:hAnsi="Times New Roman" w:cs="Times New Roman"/>
                <w:sz w:val="24"/>
                <w:szCs w:val="24"/>
              </w:rPr>
              <w:t>,0</w:t>
            </w:r>
            <w:r w:rsidR="00825CB1" w:rsidRPr="0053697F">
              <w:rPr>
                <w:rFonts w:ascii="Times New Roman" w:hAnsi="Times New Roman" w:cs="Times New Roman"/>
                <w:sz w:val="24"/>
                <w:szCs w:val="24"/>
              </w:rPr>
              <w:t>0</w:t>
            </w:r>
            <w:r w:rsidRPr="0053697F">
              <w:rPr>
                <w:rFonts w:ascii="Times New Roman" w:hAnsi="Times New Roman" w:cs="Times New Roman"/>
                <w:sz w:val="24"/>
                <w:szCs w:val="24"/>
              </w:rPr>
              <w:t>±0,5</w:t>
            </w:r>
            <w:r w:rsidR="004D2C72" w:rsidRPr="0053697F">
              <w:rPr>
                <w:rFonts w:ascii="Times New Roman" w:hAnsi="Times New Roman" w:cs="Times New Roman"/>
                <w:sz w:val="24"/>
                <w:szCs w:val="24"/>
              </w:rPr>
              <w:t>3</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4D2C72" w:rsidRPr="0053697F">
              <w:rPr>
                <w:rFonts w:ascii="Times New Roman" w:hAnsi="Times New Roman" w:cs="Times New Roman"/>
                <w:sz w:val="24"/>
                <w:szCs w:val="24"/>
                <w:vertAlign w:val="superscript"/>
              </w:rPr>
              <w:t>8</w:t>
            </w:r>
          </w:p>
        </w:tc>
        <w:tc>
          <w:tcPr>
            <w:tcW w:w="958" w:type="pct"/>
            <w:vAlign w:val="center"/>
          </w:tcPr>
          <w:p w14:paraId="5C273AC6" w14:textId="59B8C80B" w:rsidR="00825CB1" w:rsidRPr="0053697F" w:rsidRDefault="00221BF5"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2</w:t>
            </w:r>
            <w:r w:rsidR="004D2C72" w:rsidRPr="0053697F">
              <w:rPr>
                <w:rFonts w:ascii="Times New Roman" w:hAnsi="Times New Roman" w:cs="Times New Roman"/>
                <w:sz w:val="24"/>
                <w:szCs w:val="24"/>
              </w:rPr>
              <w:t>,</w:t>
            </w:r>
            <w:r w:rsidR="00825CB1" w:rsidRPr="0053697F">
              <w:rPr>
                <w:rFonts w:ascii="Times New Roman" w:hAnsi="Times New Roman" w:cs="Times New Roman"/>
                <w:sz w:val="24"/>
                <w:szCs w:val="24"/>
              </w:rPr>
              <w:t>5</w:t>
            </w:r>
            <w:r w:rsidR="004D2C72" w:rsidRPr="0053697F">
              <w:rPr>
                <w:rFonts w:ascii="Times New Roman" w:hAnsi="Times New Roman" w:cs="Times New Roman"/>
                <w:sz w:val="24"/>
                <w:szCs w:val="24"/>
              </w:rPr>
              <w:t>2</w:t>
            </w:r>
            <w:r w:rsidRPr="0053697F">
              <w:rPr>
                <w:rFonts w:ascii="Times New Roman" w:hAnsi="Times New Roman" w:cs="Times New Roman"/>
                <w:sz w:val="24"/>
                <w:szCs w:val="24"/>
              </w:rPr>
              <w:t>±0,</w:t>
            </w:r>
            <w:r w:rsidR="004D2C72" w:rsidRPr="0053697F">
              <w:rPr>
                <w:rFonts w:ascii="Times New Roman" w:hAnsi="Times New Roman" w:cs="Times New Roman"/>
                <w:sz w:val="24"/>
                <w:szCs w:val="24"/>
              </w:rPr>
              <w:t>15</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4D2C72" w:rsidRPr="0053697F">
              <w:rPr>
                <w:rFonts w:ascii="Times New Roman" w:hAnsi="Times New Roman" w:cs="Times New Roman"/>
                <w:sz w:val="24"/>
                <w:szCs w:val="24"/>
                <w:vertAlign w:val="superscript"/>
              </w:rPr>
              <w:t>8</w:t>
            </w:r>
          </w:p>
        </w:tc>
        <w:tc>
          <w:tcPr>
            <w:tcW w:w="958" w:type="pct"/>
            <w:vAlign w:val="center"/>
          </w:tcPr>
          <w:p w14:paraId="6806A434" w14:textId="580ED0E5" w:rsidR="00825CB1" w:rsidRPr="0053697F" w:rsidRDefault="00221BF5"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1</w:t>
            </w:r>
            <w:r w:rsidR="004D2C72" w:rsidRPr="0053697F">
              <w:rPr>
                <w:rFonts w:ascii="Times New Roman" w:hAnsi="Times New Roman" w:cs="Times New Roman"/>
                <w:sz w:val="24"/>
                <w:szCs w:val="24"/>
              </w:rPr>
              <w:t>,66</w:t>
            </w:r>
            <w:r w:rsidRPr="0053697F">
              <w:rPr>
                <w:rFonts w:ascii="Times New Roman" w:hAnsi="Times New Roman" w:cs="Times New Roman"/>
                <w:sz w:val="24"/>
                <w:szCs w:val="24"/>
              </w:rPr>
              <w:t>±0,3</w:t>
            </w:r>
            <w:r w:rsidR="004D2C72" w:rsidRPr="0053697F">
              <w:rPr>
                <w:rFonts w:ascii="Times New Roman" w:hAnsi="Times New Roman" w:cs="Times New Roman"/>
                <w:sz w:val="24"/>
                <w:szCs w:val="24"/>
              </w:rPr>
              <w:t>4</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4D2C72" w:rsidRPr="0053697F">
              <w:rPr>
                <w:rFonts w:ascii="Times New Roman" w:hAnsi="Times New Roman" w:cs="Times New Roman"/>
                <w:sz w:val="24"/>
                <w:szCs w:val="24"/>
                <w:vertAlign w:val="superscript"/>
              </w:rPr>
              <w:t>8</w:t>
            </w:r>
          </w:p>
        </w:tc>
        <w:tc>
          <w:tcPr>
            <w:tcW w:w="952" w:type="pct"/>
            <w:vAlign w:val="center"/>
          </w:tcPr>
          <w:p w14:paraId="61D65CC5" w14:textId="20ED06F1" w:rsidR="00825CB1" w:rsidRPr="0053697F" w:rsidRDefault="00221BF5"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1</w:t>
            </w:r>
            <w:r w:rsidR="004D2C72" w:rsidRPr="0053697F">
              <w:rPr>
                <w:rFonts w:ascii="Times New Roman" w:hAnsi="Times New Roman" w:cs="Times New Roman"/>
                <w:sz w:val="24"/>
                <w:szCs w:val="24"/>
              </w:rPr>
              <w:t>,27</w:t>
            </w:r>
            <w:r w:rsidRPr="0053697F">
              <w:rPr>
                <w:rFonts w:ascii="Times New Roman" w:hAnsi="Times New Roman" w:cs="Times New Roman"/>
                <w:sz w:val="24"/>
                <w:szCs w:val="24"/>
              </w:rPr>
              <w:t>±0,0</w:t>
            </w:r>
            <w:r w:rsidR="004D2C72" w:rsidRPr="0053697F">
              <w:rPr>
                <w:rFonts w:ascii="Times New Roman" w:hAnsi="Times New Roman" w:cs="Times New Roman"/>
                <w:sz w:val="24"/>
                <w:szCs w:val="24"/>
              </w:rPr>
              <w:t>2</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4D2C72" w:rsidRPr="0053697F">
              <w:rPr>
                <w:rFonts w:ascii="Times New Roman" w:hAnsi="Times New Roman" w:cs="Times New Roman"/>
                <w:sz w:val="24"/>
                <w:szCs w:val="24"/>
                <w:vertAlign w:val="superscript"/>
              </w:rPr>
              <w:t>8</w:t>
            </w:r>
          </w:p>
        </w:tc>
      </w:tr>
      <w:tr w:rsidR="00825CB1" w:rsidRPr="0053697F" w14:paraId="658670B2" w14:textId="77777777" w:rsidTr="006E11AA">
        <w:trPr>
          <w:jc w:val="center"/>
        </w:trPr>
        <w:tc>
          <w:tcPr>
            <w:tcW w:w="1175" w:type="pct"/>
            <w:vAlign w:val="center"/>
          </w:tcPr>
          <w:p w14:paraId="7BBB1C1B" w14:textId="723D9657" w:rsidR="00825CB1" w:rsidRPr="0053697F" w:rsidRDefault="00825CB1" w:rsidP="00ED2B94">
            <w:pPr>
              <w:jc w:val="center"/>
              <w:rPr>
                <w:rFonts w:ascii="Times New Roman" w:hAnsi="Times New Roman" w:cs="Times New Roman"/>
                <w:sz w:val="24"/>
                <w:szCs w:val="24"/>
              </w:rPr>
            </w:pPr>
            <w:r w:rsidRPr="0053697F">
              <w:rPr>
                <w:rFonts w:ascii="Times New Roman" w:hAnsi="Times New Roman" w:cs="Times New Roman"/>
                <w:sz w:val="24"/>
                <w:szCs w:val="24"/>
              </w:rPr>
              <w:t>Конц</w:t>
            </w:r>
            <w:r w:rsidR="006E11AA">
              <w:rPr>
                <w:rFonts w:ascii="Times New Roman" w:hAnsi="Times New Roman" w:cs="Times New Roman"/>
                <w:sz w:val="24"/>
                <w:szCs w:val="24"/>
              </w:rPr>
              <w:t xml:space="preserve">. </w:t>
            </w:r>
            <w:r w:rsidRPr="0053697F">
              <w:rPr>
                <w:rFonts w:ascii="Times New Roman" w:hAnsi="Times New Roman" w:cs="Times New Roman"/>
                <w:sz w:val="24"/>
                <w:szCs w:val="24"/>
              </w:rPr>
              <w:t>H</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O</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 М</w:t>
            </w:r>
          </w:p>
        </w:tc>
        <w:tc>
          <w:tcPr>
            <w:tcW w:w="957" w:type="pct"/>
            <w:vAlign w:val="center"/>
          </w:tcPr>
          <w:p w14:paraId="543220EF" w14:textId="77777777" w:rsidR="00825CB1" w:rsidRPr="0053697F" w:rsidRDefault="00825CB1" w:rsidP="00ED2B94">
            <w:pPr>
              <w:jc w:val="center"/>
              <w:rPr>
                <w:rFonts w:ascii="Times New Roman" w:hAnsi="Times New Roman" w:cs="Times New Roman"/>
                <w:sz w:val="24"/>
                <w:szCs w:val="24"/>
              </w:rPr>
            </w:pPr>
          </w:p>
        </w:tc>
        <w:tc>
          <w:tcPr>
            <w:tcW w:w="958" w:type="pct"/>
            <w:vAlign w:val="center"/>
          </w:tcPr>
          <w:p w14:paraId="222644AC" w14:textId="77777777" w:rsidR="00825CB1" w:rsidRPr="0053697F" w:rsidRDefault="00825CB1" w:rsidP="00ED2B94">
            <w:pPr>
              <w:jc w:val="center"/>
              <w:rPr>
                <w:rFonts w:ascii="Times New Roman" w:hAnsi="Times New Roman" w:cs="Times New Roman"/>
                <w:sz w:val="24"/>
                <w:szCs w:val="24"/>
              </w:rPr>
            </w:pPr>
          </w:p>
        </w:tc>
        <w:tc>
          <w:tcPr>
            <w:tcW w:w="958" w:type="pct"/>
            <w:vAlign w:val="center"/>
          </w:tcPr>
          <w:p w14:paraId="312537C7" w14:textId="77777777" w:rsidR="00825CB1" w:rsidRPr="0053697F" w:rsidRDefault="00825CB1" w:rsidP="00ED2B94">
            <w:pPr>
              <w:jc w:val="center"/>
              <w:rPr>
                <w:rFonts w:ascii="Times New Roman" w:hAnsi="Times New Roman" w:cs="Times New Roman"/>
                <w:sz w:val="24"/>
                <w:szCs w:val="24"/>
              </w:rPr>
            </w:pPr>
          </w:p>
        </w:tc>
        <w:tc>
          <w:tcPr>
            <w:tcW w:w="952" w:type="pct"/>
            <w:vAlign w:val="center"/>
          </w:tcPr>
          <w:p w14:paraId="7BD99718" w14:textId="77777777" w:rsidR="00825CB1" w:rsidRPr="0053697F" w:rsidRDefault="00825CB1" w:rsidP="00ED2B94">
            <w:pPr>
              <w:jc w:val="center"/>
              <w:rPr>
                <w:rFonts w:ascii="Times New Roman" w:hAnsi="Times New Roman" w:cs="Times New Roman"/>
                <w:sz w:val="24"/>
                <w:szCs w:val="24"/>
              </w:rPr>
            </w:pPr>
          </w:p>
        </w:tc>
      </w:tr>
      <w:tr w:rsidR="00825CB1" w:rsidRPr="0053697F" w14:paraId="77DC740E" w14:textId="77777777" w:rsidTr="006E11AA">
        <w:trPr>
          <w:trHeight w:val="106"/>
          <w:jc w:val="center"/>
        </w:trPr>
        <w:tc>
          <w:tcPr>
            <w:tcW w:w="1175" w:type="pct"/>
            <w:vAlign w:val="center"/>
          </w:tcPr>
          <w:p w14:paraId="719E5BF7" w14:textId="77777777" w:rsidR="00825CB1" w:rsidRPr="0053697F" w:rsidRDefault="00825CB1" w:rsidP="00ED2B94">
            <w:pPr>
              <w:jc w:val="center"/>
              <w:rPr>
                <w:rFonts w:ascii="Times New Roman" w:hAnsi="Times New Roman" w:cs="Times New Roman"/>
                <w:sz w:val="24"/>
                <w:szCs w:val="24"/>
              </w:rPr>
            </w:pPr>
            <w:r w:rsidRPr="0053697F">
              <w:rPr>
                <w:rFonts w:ascii="Times New Roman" w:hAnsi="Times New Roman" w:cs="Times New Roman"/>
                <w:sz w:val="24"/>
                <w:szCs w:val="24"/>
              </w:rPr>
              <w:t>0,05</w:t>
            </w:r>
          </w:p>
        </w:tc>
        <w:tc>
          <w:tcPr>
            <w:tcW w:w="957" w:type="pct"/>
            <w:vAlign w:val="center"/>
          </w:tcPr>
          <w:p w14:paraId="633B03DF" w14:textId="6F158FCF" w:rsidR="00825CB1" w:rsidRPr="0053697F" w:rsidRDefault="006E237D"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8</w:t>
            </w:r>
            <w:r w:rsidR="006002C6" w:rsidRPr="0053697F">
              <w:rPr>
                <w:rFonts w:ascii="Times New Roman" w:hAnsi="Times New Roman" w:cs="Times New Roman"/>
                <w:sz w:val="24"/>
                <w:szCs w:val="24"/>
              </w:rPr>
              <w:t>,</w:t>
            </w:r>
            <w:r w:rsidR="00825CB1" w:rsidRPr="0053697F">
              <w:rPr>
                <w:rFonts w:ascii="Times New Roman" w:hAnsi="Times New Roman" w:cs="Times New Roman"/>
                <w:sz w:val="24"/>
                <w:szCs w:val="24"/>
              </w:rPr>
              <w:t>7</w:t>
            </w:r>
            <w:r w:rsidR="006002C6" w:rsidRPr="0053697F">
              <w:rPr>
                <w:rFonts w:ascii="Times New Roman" w:hAnsi="Times New Roman" w:cs="Times New Roman"/>
                <w:sz w:val="24"/>
                <w:szCs w:val="24"/>
              </w:rPr>
              <w:t>2</w:t>
            </w:r>
            <w:r w:rsidRPr="0053697F">
              <w:rPr>
                <w:rFonts w:ascii="Times New Roman" w:hAnsi="Times New Roman" w:cs="Times New Roman"/>
                <w:sz w:val="24"/>
                <w:szCs w:val="24"/>
              </w:rPr>
              <w:t>±0,5</w:t>
            </w:r>
            <w:r w:rsidR="006002C6" w:rsidRPr="0053697F">
              <w:rPr>
                <w:rFonts w:ascii="Times New Roman" w:hAnsi="Times New Roman" w:cs="Times New Roman"/>
                <w:sz w:val="24"/>
                <w:szCs w:val="24"/>
              </w:rPr>
              <w:t>0</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6002C6" w:rsidRPr="0053697F">
              <w:rPr>
                <w:rFonts w:ascii="Times New Roman" w:hAnsi="Times New Roman" w:cs="Times New Roman"/>
                <w:sz w:val="24"/>
                <w:szCs w:val="24"/>
                <w:vertAlign w:val="superscript"/>
              </w:rPr>
              <w:t>7</w:t>
            </w:r>
          </w:p>
        </w:tc>
        <w:tc>
          <w:tcPr>
            <w:tcW w:w="958" w:type="pct"/>
            <w:vAlign w:val="center"/>
          </w:tcPr>
          <w:p w14:paraId="6A1066A3" w14:textId="2E70A3ED" w:rsidR="00825CB1" w:rsidRPr="0053697F" w:rsidRDefault="006E237D"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4</w:t>
            </w:r>
            <w:r w:rsidR="006002C6" w:rsidRPr="0053697F">
              <w:rPr>
                <w:rFonts w:ascii="Times New Roman" w:hAnsi="Times New Roman" w:cs="Times New Roman"/>
                <w:sz w:val="24"/>
                <w:szCs w:val="24"/>
              </w:rPr>
              <w:t>,</w:t>
            </w:r>
            <w:r w:rsidR="00825CB1" w:rsidRPr="0053697F">
              <w:rPr>
                <w:rFonts w:ascii="Times New Roman" w:hAnsi="Times New Roman" w:cs="Times New Roman"/>
                <w:sz w:val="24"/>
                <w:szCs w:val="24"/>
              </w:rPr>
              <w:t>8</w:t>
            </w:r>
            <w:r w:rsidR="006002C6" w:rsidRPr="0053697F">
              <w:rPr>
                <w:rFonts w:ascii="Times New Roman" w:hAnsi="Times New Roman" w:cs="Times New Roman"/>
                <w:sz w:val="24"/>
                <w:szCs w:val="24"/>
              </w:rPr>
              <w:t>0</w:t>
            </w:r>
            <w:r w:rsidRPr="0053697F">
              <w:rPr>
                <w:rFonts w:ascii="Times New Roman" w:hAnsi="Times New Roman" w:cs="Times New Roman"/>
                <w:sz w:val="24"/>
                <w:szCs w:val="24"/>
              </w:rPr>
              <w:t>±0,0</w:t>
            </w:r>
            <w:r w:rsidR="006002C6" w:rsidRPr="0053697F">
              <w:rPr>
                <w:rFonts w:ascii="Times New Roman" w:hAnsi="Times New Roman" w:cs="Times New Roman"/>
                <w:sz w:val="24"/>
                <w:szCs w:val="24"/>
              </w:rPr>
              <w:t>8</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6002C6" w:rsidRPr="0053697F">
              <w:rPr>
                <w:rFonts w:ascii="Times New Roman" w:hAnsi="Times New Roman" w:cs="Times New Roman"/>
                <w:sz w:val="24"/>
                <w:szCs w:val="24"/>
                <w:vertAlign w:val="superscript"/>
              </w:rPr>
              <w:t>7</w:t>
            </w:r>
          </w:p>
        </w:tc>
        <w:tc>
          <w:tcPr>
            <w:tcW w:w="958" w:type="pct"/>
            <w:vAlign w:val="center"/>
          </w:tcPr>
          <w:p w14:paraId="123E793F" w14:textId="77F4AB7C" w:rsidR="00825CB1" w:rsidRPr="0053697F" w:rsidRDefault="006E237D"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6002C6" w:rsidRPr="0053697F">
              <w:rPr>
                <w:rFonts w:ascii="Times New Roman" w:hAnsi="Times New Roman" w:cs="Times New Roman"/>
                <w:sz w:val="24"/>
                <w:szCs w:val="24"/>
              </w:rPr>
              <w:t>2,4</w:t>
            </w:r>
            <w:r w:rsidRPr="0053697F">
              <w:rPr>
                <w:rFonts w:ascii="Times New Roman" w:hAnsi="Times New Roman" w:cs="Times New Roman"/>
                <w:sz w:val="24"/>
                <w:szCs w:val="24"/>
              </w:rPr>
              <w:t>5±0,0</w:t>
            </w:r>
            <w:r w:rsidR="006002C6" w:rsidRPr="0053697F">
              <w:rPr>
                <w:rFonts w:ascii="Times New Roman" w:hAnsi="Times New Roman" w:cs="Times New Roman"/>
                <w:sz w:val="24"/>
                <w:szCs w:val="24"/>
              </w:rPr>
              <w:t>3</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6002C6" w:rsidRPr="0053697F">
              <w:rPr>
                <w:rFonts w:ascii="Times New Roman" w:hAnsi="Times New Roman" w:cs="Times New Roman"/>
                <w:sz w:val="24"/>
                <w:szCs w:val="24"/>
                <w:vertAlign w:val="superscript"/>
              </w:rPr>
              <w:t>7</w:t>
            </w:r>
          </w:p>
        </w:tc>
        <w:tc>
          <w:tcPr>
            <w:tcW w:w="952" w:type="pct"/>
            <w:vAlign w:val="center"/>
          </w:tcPr>
          <w:p w14:paraId="01BE2D4C" w14:textId="12304808" w:rsidR="00825CB1" w:rsidRPr="0053697F" w:rsidRDefault="006E237D" w:rsidP="00ED2B94">
            <w:pPr>
              <w:jc w:val="center"/>
              <w:rPr>
                <w:rFonts w:ascii="Times New Roman" w:hAnsi="Times New Roman" w:cs="Times New Roman"/>
                <w:sz w:val="24"/>
                <w:szCs w:val="24"/>
              </w:rPr>
            </w:pPr>
            <w:r w:rsidRPr="0053697F">
              <w:rPr>
                <w:rFonts w:ascii="Times New Roman" w:hAnsi="Times New Roman" w:cs="Times New Roman"/>
                <w:sz w:val="24"/>
                <w:szCs w:val="24"/>
              </w:rPr>
              <w:t>(</w:t>
            </w:r>
            <w:r w:rsidR="00825CB1" w:rsidRPr="0053697F">
              <w:rPr>
                <w:rFonts w:ascii="Times New Roman" w:hAnsi="Times New Roman" w:cs="Times New Roman"/>
                <w:sz w:val="24"/>
                <w:szCs w:val="24"/>
              </w:rPr>
              <w:t>1</w:t>
            </w:r>
            <w:r w:rsidR="006002C6" w:rsidRPr="0053697F">
              <w:rPr>
                <w:rFonts w:ascii="Times New Roman" w:hAnsi="Times New Roman" w:cs="Times New Roman"/>
                <w:sz w:val="24"/>
                <w:szCs w:val="24"/>
              </w:rPr>
              <w:t>,69</w:t>
            </w:r>
            <w:r w:rsidRPr="0053697F">
              <w:rPr>
                <w:rFonts w:ascii="Times New Roman" w:hAnsi="Times New Roman" w:cs="Times New Roman"/>
                <w:sz w:val="24"/>
                <w:szCs w:val="24"/>
              </w:rPr>
              <w:t>±0,0</w:t>
            </w:r>
            <w:r w:rsidR="006002C6" w:rsidRPr="0053697F">
              <w:rPr>
                <w:rFonts w:ascii="Times New Roman" w:hAnsi="Times New Roman" w:cs="Times New Roman"/>
                <w:sz w:val="24"/>
                <w:szCs w:val="24"/>
              </w:rPr>
              <w:t>3</w:t>
            </w:r>
            <w:r w:rsidRPr="0053697F">
              <w:rPr>
                <w:rFonts w:ascii="Times New Roman" w:hAnsi="Times New Roman" w:cs="Times New Roman"/>
                <w:sz w:val="24"/>
                <w:szCs w:val="24"/>
              </w:rPr>
              <w:t>)</w:t>
            </w:r>
            <w:r w:rsidR="00825CB1" w:rsidRPr="0053697F">
              <w:rPr>
                <w:rFonts w:ascii="Times New Roman" w:hAnsi="Times New Roman" w:cs="Times New Roman"/>
                <w:sz w:val="24"/>
                <w:szCs w:val="24"/>
              </w:rPr>
              <w:t>·10</w:t>
            </w:r>
            <w:r w:rsidR="00825CB1" w:rsidRPr="0053697F">
              <w:rPr>
                <w:rFonts w:ascii="Times New Roman" w:hAnsi="Times New Roman" w:cs="Times New Roman"/>
                <w:sz w:val="24"/>
                <w:szCs w:val="24"/>
                <w:vertAlign w:val="superscript"/>
              </w:rPr>
              <w:t>-</w:t>
            </w:r>
            <w:r w:rsidR="006002C6" w:rsidRPr="0053697F">
              <w:rPr>
                <w:rFonts w:ascii="Times New Roman" w:hAnsi="Times New Roman" w:cs="Times New Roman"/>
                <w:sz w:val="24"/>
                <w:szCs w:val="24"/>
                <w:vertAlign w:val="superscript"/>
              </w:rPr>
              <w:t>7</w:t>
            </w:r>
          </w:p>
        </w:tc>
      </w:tr>
      <w:tr w:rsidR="006016BF" w:rsidRPr="0053697F" w14:paraId="2D07F454" w14:textId="77777777" w:rsidTr="006E11AA">
        <w:trPr>
          <w:jc w:val="center"/>
        </w:trPr>
        <w:tc>
          <w:tcPr>
            <w:tcW w:w="1175" w:type="pct"/>
            <w:vAlign w:val="center"/>
          </w:tcPr>
          <w:p w14:paraId="5F5D26CF" w14:textId="77777777" w:rsidR="006016BF" w:rsidRPr="0053697F" w:rsidRDefault="006016BF" w:rsidP="006016BF">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957" w:type="pct"/>
            <w:vAlign w:val="center"/>
          </w:tcPr>
          <w:p w14:paraId="13A6CF5C" w14:textId="49C116E7" w:rsidR="006016BF" w:rsidRPr="0053697F" w:rsidRDefault="006016BF" w:rsidP="006016BF">
            <w:pPr>
              <w:jc w:val="center"/>
              <w:rPr>
                <w:rFonts w:ascii="Times New Roman" w:hAnsi="Times New Roman" w:cs="Times New Roman"/>
                <w:sz w:val="24"/>
                <w:szCs w:val="24"/>
              </w:rPr>
            </w:pPr>
            <w:r w:rsidRPr="0053697F">
              <w:rPr>
                <w:rFonts w:ascii="Times New Roman" w:hAnsi="Times New Roman" w:cs="Times New Roman"/>
                <w:sz w:val="24"/>
                <w:szCs w:val="24"/>
              </w:rPr>
              <w:t>(1,42±0,05)·10</w:t>
            </w:r>
            <w:r w:rsidRPr="0053697F">
              <w:rPr>
                <w:rFonts w:ascii="Times New Roman" w:hAnsi="Times New Roman" w:cs="Times New Roman"/>
                <w:sz w:val="24"/>
                <w:szCs w:val="24"/>
                <w:vertAlign w:val="superscript"/>
              </w:rPr>
              <w:t>-6</w:t>
            </w:r>
          </w:p>
        </w:tc>
        <w:tc>
          <w:tcPr>
            <w:tcW w:w="958" w:type="pct"/>
            <w:vAlign w:val="center"/>
          </w:tcPr>
          <w:p w14:paraId="016DAF14" w14:textId="0F988B6A" w:rsidR="006016BF" w:rsidRPr="0053697F" w:rsidRDefault="006016BF" w:rsidP="006016BF">
            <w:pPr>
              <w:jc w:val="center"/>
              <w:rPr>
                <w:rFonts w:ascii="Times New Roman" w:hAnsi="Times New Roman" w:cs="Times New Roman"/>
                <w:sz w:val="24"/>
                <w:szCs w:val="24"/>
              </w:rPr>
            </w:pPr>
            <w:r w:rsidRPr="0053697F">
              <w:rPr>
                <w:rFonts w:ascii="Times New Roman" w:hAnsi="Times New Roman" w:cs="Times New Roman"/>
                <w:sz w:val="24"/>
                <w:szCs w:val="24"/>
              </w:rPr>
              <w:t>(7,40±0,10)·10</w:t>
            </w:r>
            <w:r w:rsidRPr="0053697F">
              <w:rPr>
                <w:rFonts w:ascii="Times New Roman" w:hAnsi="Times New Roman" w:cs="Times New Roman"/>
                <w:sz w:val="24"/>
                <w:szCs w:val="24"/>
                <w:vertAlign w:val="superscript"/>
              </w:rPr>
              <w:t>-7</w:t>
            </w:r>
          </w:p>
        </w:tc>
        <w:tc>
          <w:tcPr>
            <w:tcW w:w="958" w:type="pct"/>
            <w:vAlign w:val="center"/>
          </w:tcPr>
          <w:p w14:paraId="67E23DA6" w14:textId="6A291FC5" w:rsidR="006016BF" w:rsidRPr="0053697F" w:rsidRDefault="006016BF" w:rsidP="006016BF">
            <w:pPr>
              <w:jc w:val="center"/>
              <w:rPr>
                <w:rFonts w:ascii="Times New Roman" w:hAnsi="Times New Roman" w:cs="Times New Roman"/>
                <w:sz w:val="24"/>
                <w:szCs w:val="24"/>
              </w:rPr>
            </w:pPr>
            <w:r w:rsidRPr="0053697F">
              <w:rPr>
                <w:rFonts w:ascii="Times New Roman" w:hAnsi="Times New Roman" w:cs="Times New Roman"/>
                <w:sz w:val="24"/>
                <w:szCs w:val="24"/>
              </w:rPr>
              <w:t>(3,78±0,06)·10</w:t>
            </w:r>
            <w:r w:rsidRPr="0053697F">
              <w:rPr>
                <w:rFonts w:ascii="Times New Roman" w:hAnsi="Times New Roman" w:cs="Times New Roman"/>
                <w:sz w:val="24"/>
                <w:szCs w:val="24"/>
                <w:vertAlign w:val="superscript"/>
              </w:rPr>
              <w:t>-7</w:t>
            </w:r>
          </w:p>
        </w:tc>
        <w:tc>
          <w:tcPr>
            <w:tcW w:w="952" w:type="pct"/>
            <w:vAlign w:val="center"/>
          </w:tcPr>
          <w:p w14:paraId="6D63E9A9" w14:textId="46B4C699" w:rsidR="006016BF" w:rsidRPr="0053697F" w:rsidRDefault="006016BF" w:rsidP="006016BF">
            <w:pPr>
              <w:jc w:val="center"/>
              <w:rPr>
                <w:rFonts w:ascii="Times New Roman" w:hAnsi="Times New Roman" w:cs="Times New Roman"/>
                <w:sz w:val="24"/>
                <w:szCs w:val="24"/>
              </w:rPr>
            </w:pPr>
            <w:r w:rsidRPr="0053697F">
              <w:rPr>
                <w:rFonts w:ascii="Times New Roman" w:hAnsi="Times New Roman" w:cs="Times New Roman"/>
                <w:sz w:val="24"/>
                <w:szCs w:val="24"/>
              </w:rPr>
              <w:t>(2,66±0,12)·10</w:t>
            </w:r>
            <w:r w:rsidRPr="0053697F">
              <w:rPr>
                <w:rFonts w:ascii="Times New Roman" w:hAnsi="Times New Roman" w:cs="Times New Roman"/>
                <w:sz w:val="24"/>
                <w:szCs w:val="24"/>
                <w:vertAlign w:val="superscript"/>
              </w:rPr>
              <w:t>-7</w:t>
            </w:r>
          </w:p>
        </w:tc>
      </w:tr>
      <w:tr w:rsidR="006016BF" w:rsidRPr="0053697F" w14:paraId="3687C616" w14:textId="77777777" w:rsidTr="006E11AA">
        <w:trPr>
          <w:jc w:val="center"/>
        </w:trPr>
        <w:tc>
          <w:tcPr>
            <w:tcW w:w="1175" w:type="pct"/>
            <w:vAlign w:val="center"/>
          </w:tcPr>
          <w:p w14:paraId="2534FEC7" w14:textId="77777777" w:rsidR="006016BF" w:rsidRPr="0053697F" w:rsidRDefault="006016BF" w:rsidP="006016BF">
            <w:pPr>
              <w:jc w:val="center"/>
              <w:rPr>
                <w:rFonts w:ascii="Times New Roman" w:hAnsi="Times New Roman" w:cs="Times New Roman"/>
                <w:sz w:val="24"/>
                <w:szCs w:val="24"/>
              </w:rPr>
            </w:pPr>
            <w:r w:rsidRPr="0053697F">
              <w:rPr>
                <w:rFonts w:ascii="Times New Roman" w:hAnsi="Times New Roman" w:cs="Times New Roman"/>
                <w:sz w:val="24"/>
                <w:szCs w:val="24"/>
              </w:rPr>
              <w:t>0,25</w:t>
            </w:r>
          </w:p>
        </w:tc>
        <w:tc>
          <w:tcPr>
            <w:tcW w:w="957" w:type="pct"/>
            <w:vAlign w:val="center"/>
          </w:tcPr>
          <w:p w14:paraId="7D1EDDF9" w14:textId="7DF1E157" w:rsidR="006016BF" w:rsidRPr="0053697F" w:rsidRDefault="006016BF" w:rsidP="006016BF">
            <w:pPr>
              <w:jc w:val="center"/>
              <w:rPr>
                <w:rFonts w:ascii="Times New Roman" w:hAnsi="Times New Roman" w:cs="Times New Roman"/>
                <w:sz w:val="24"/>
                <w:szCs w:val="24"/>
              </w:rPr>
            </w:pPr>
            <w:r w:rsidRPr="0053697F">
              <w:rPr>
                <w:rFonts w:ascii="Times New Roman" w:hAnsi="Times New Roman" w:cs="Times New Roman"/>
                <w:sz w:val="24"/>
                <w:szCs w:val="24"/>
              </w:rPr>
              <w:t>(1,63±0,09)·10</w:t>
            </w:r>
            <w:r w:rsidRPr="0053697F">
              <w:rPr>
                <w:rFonts w:ascii="Times New Roman" w:hAnsi="Times New Roman" w:cs="Times New Roman"/>
                <w:sz w:val="24"/>
                <w:szCs w:val="24"/>
                <w:vertAlign w:val="superscript"/>
              </w:rPr>
              <w:t>-6</w:t>
            </w:r>
          </w:p>
        </w:tc>
        <w:tc>
          <w:tcPr>
            <w:tcW w:w="958" w:type="pct"/>
            <w:vAlign w:val="center"/>
          </w:tcPr>
          <w:p w14:paraId="243696D0" w14:textId="63F7C6F8" w:rsidR="006016BF" w:rsidRPr="0053697F" w:rsidRDefault="006016BF" w:rsidP="006016BF">
            <w:pPr>
              <w:jc w:val="center"/>
              <w:rPr>
                <w:rFonts w:ascii="Times New Roman" w:hAnsi="Times New Roman" w:cs="Times New Roman"/>
                <w:sz w:val="24"/>
                <w:szCs w:val="24"/>
              </w:rPr>
            </w:pPr>
            <w:r w:rsidRPr="0053697F">
              <w:rPr>
                <w:rFonts w:ascii="Times New Roman" w:hAnsi="Times New Roman" w:cs="Times New Roman"/>
                <w:sz w:val="24"/>
                <w:szCs w:val="24"/>
              </w:rPr>
              <w:t>(8</w:t>
            </w:r>
            <w:r w:rsidR="006002C6" w:rsidRPr="0053697F">
              <w:rPr>
                <w:rFonts w:ascii="Times New Roman" w:hAnsi="Times New Roman" w:cs="Times New Roman"/>
                <w:sz w:val="24"/>
                <w:szCs w:val="24"/>
              </w:rPr>
              <w:t>,</w:t>
            </w:r>
            <w:r w:rsidRPr="0053697F">
              <w:rPr>
                <w:rFonts w:ascii="Times New Roman" w:hAnsi="Times New Roman" w:cs="Times New Roman"/>
                <w:sz w:val="24"/>
                <w:szCs w:val="24"/>
              </w:rPr>
              <w:t>7</w:t>
            </w:r>
            <w:r w:rsidR="006002C6" w:rsidRPr="0053697F">
              <w:rPr>
                <w:rFonts w:ascii="Times New Roman" w:hAnsi="Times New Roman" w:cs="Times New Roman"/>
                <w:sz w:val="24"/>
                <w:szCs w:val="24"/>
              </w:rPr>
              <w:t>2</w:t>
            </w:r>
            <w:r w:rsidRPr="0053697F">
              <w:rPr>
                <w:rFonts w:ascii="Times New Roman" w:hAnsi="Times New Roman" w:cs="Times New Roman"/>
                <w:sz w:val="24"/>
                <w:szCs w:val="24"/>
              </w:rPr>
              <w:t>±0,1</w:t>
            </w:r>
            <w:r w:rsidR="006002C6" w:rsidRPr="0053697F">
              <w:rPr>
                <w:rFonts w:ascii="Times New Roman" w:hAnsi="Times New Roman" w:cs="Times New Roman"/>
                <w:sz w:val="24"/>
                <w:szCs w:val="24"/>
              </w:rPr>
              <w:t>3</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6002C6" w:rsidRPr="0053697F">
              <w:rPr>
                <w:rFonts w:ascii="Times New Roman" w:hAnsi="Times New Roman" w:cs="Times New Roman"/>
                <w:sz w:val="24"/>
                <w:szCs w:val="24"/>
                <w:vertAlign w:val="superscript"/>
              </w:rPr>
              <w:t>7</w:t>
            </w:r>
          </w:p>
        </w:tc>
        <w:tc>
          <w:tcPr>
            <w:tcW w:w="958" w:type="pct"/>
            <w:vAlign w:val="center"/>
          </w:tcPr>
          <w:p w14:paraId="5D447F0E" w14:textId="28CE2254" w:rsidR="006016BF" w:rsidRPr="0053697F" w:rsidRDefault="006016BF" w:rsidP="006016BF">
            <w:pPr>
              <w:jc w:val="center"/>
              <w:rPr>
                <w:rFonts w:ascii="Times New Roman" w:hAnsi="Times New Roman" w:cs="Times New Roman"/>
                <w:sz w:val="24"/>
                <w:szCs w:val="24"/>
              </w:rPr>
            </w:pPr>
            <w:r w:rsidRPr="0053697F">
              <w:rPr>
                <w:rFonts w:ascii="Times New Roman" w:hAnsi="Times New Roman" w:cs="Times New Roman"/>
                <w:sz w:val="24"/>
                <w:szCs w:val="24"/>
              </w:rPr>
              <w:t>(4</w:t>
            </w:r>
            <w:r w:rsidR="006002C6" w:rsidRPr="0053697F">
              <w:rPr>
                <w:rFonts w:ascii="Times New Roman" w:hAnsi="Times New Roman" w:cs="Times New Roman"/>
                <w:sz w:val="24"/>
                <w:szCs w:val="24"/>
              </w:rPr>
              <w:t>,</w:t>
            </w:r>
            <w:r w:rsidRPr="0053697F">
              <w:rPr>
                <w:rFonts w:ascii="Times New Roman" w:hAnsi="Times New Roman" w:cs="Times New Roman"/>
                <w:sz w:val="24"/>
                <w:szCs w:val="24"/>
              </w:rPr>
              <w:t>5</w:t>
            </w:r>
            <w:r w:rsidR="006002C6" w:rsidRPr="0053697F">
              <w:rPr>
                <w:rFonts w:ascii="Times New Roman" w:hAnsi="Times New Roman" w:cs="Times New Roman"/>
                <w:sz w:val="24"/>
                <w:szCs w:val="24"/>
              </w:rPr>
              <w:t>3</w:t>
            </w:r>
            <w:r w:rsidRPr="0053697F">
              <w:rPr>
                <w:rFonts w:ascii="Times New Roman" w:hAnsi="Times New Roman" w:cs="Times New Roman"/>
                <w:sz w:val="24"/>
                <w:szCs w:val="24"/>
              </w:rPr>
              <w:t>±0,</w:t>
            </w:r>
            <w:r w:rsidR="006002C6" w:rsidRPr="0053697F">
              <w:rPr>
                <w:rFonts w:ascii="Times New Roman" w:hAnsi="Times New Roman" w:cs="Times New Roman"/>
                <w:sz w:val="24"/>
                <w:szCs w:val="24"/>
              </w:rPr>
              <w:t>19</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6002C6" w:rsidRPr="0053697F">
              <w:rPr>
                <w:rFonts w:ascii="Times New Roman" w:hAnsi="Times New Roman" w:cs="Times New Roman"/>
                <w:sz w:val="24"/>
                <w:szCs w:val="24"/>
                <w:vertAlign w:val="superscript"/>
              </w:rPr>
              <w:t>7</w:t>
            </w:r>
          </w:p>
        </w:tc>
        <w:tc>
          <w:tcPr>
            <w:tcW w:w="952" w:type="pct"/>
            <w:vAlign w:val="center"/>
          </w:tcPr>
          <w:p w14:paraId="27CB1F98" w14:textId="17CA365C" w:rsidR="006016BF" w:rsidRPr="0053697F" w:rsidRDefault="006016BF" w:rsidP="006016BF">
            <w:pPr>
              <w:jc w:val="center"/>
              <w:rPr>
                <w:rFonts w:ascii="Times New Roman" w:hAnsi="Times New Roman" w:cs="Times New Roman"/>
                <w:sz w:val="24"/>
                <w:szCs w:val="24"/>
              </w:rPr>
            </w:pPr>
            <w:r w:rsidRPr="0053697F">
              <w:rPr>
                <w:rFonts w:ascii="Times New Roman" w:hAnsi="Times New Roman" w:cs="Times New Roman"/>
                <w:sz w:val="24"/>
                <w:szCs w:val="24"/>
              </w:rPr>
              <w:t>(3</w:t>
            </w:r>
            <w:r w:rsidR="006002C6" w:rsidRPr="0053697F">
              <w:rPr>
                <w:rFonts w:ascii="Times New Roman" w:hAnsi="Times New Roman" w:cs="Times New Roman"/>
                <w:sz w:val="24"/>
                <w:szCs w:val="24"/>
              </w:rPr>
              <w:t>,27</w:t>
            </w:r>
            <w:r w:rsidRPr="0053697F">
              <w:rPr>
                <w:rFonts w:ascii="Times New Roman" w:hAnsi="Times New Roman" w:cs="Times New Roman"/>
                <w:sz w:val="24"/>
                <w:szCs w:val="24"/>
              </w:rPr>
              <w:t>±0,2</w:t>
            </w:r>
            <w:r w:rsidR="006002C6" w:rsidRPr="0053697F">
              <w:rPr>
                <w:rFonts w:ascii="Times New Roman" w:hAnsi="Times New Roman" w:cs="Times New Roman"/>
                <w:sz w:val="24"/>
                <w:szCs w:val="24"/>
              </w:rPr>
              <w:t>0</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6002C6" w:rsidRPr="0053697F">
              <w:rPr>
                <w:rFonts w:ascii="Times New Roman" w:hAnsi="Times New Roman" w:cs="Times New Roman"/>
                <w:sz w:val="24"/>
                <w:szCs w:val="24"/>
                <w:vertAlign w:val="superscript"/>
              </w:rPr>
              <w:t>7</w:t>
            </w:r>
          </w:p>
        </w:tc>
      </w:tr>
      <w:tr w:rsidR="006016BF" w:rsidRPr="0053697F" w14:paraId="07C33FEE" w14:textId="77777777" w:rsidTr="006E11AA">
        <w:trPr>
          <w:jc w:val="center"/>
        </w:trPr>
        <w:tc>
          <w:tcPr>
            <w:tcW w:w="1175" w:type="pct"/>
            <w:vAlign w:val="center"/>
          </w:tcPr>
          <w:p w14:paraId="11C718DB" w14:textId="3D06AEF2" w:rsidR="006016BF" w:rsidRPr="0053697F" w:rsidRDefault="006016BF" w:rsidP="006016BF">
            <w:pPr>
              <w:jc w:val="center"/>
              <w:rPr>
                <w:rFonts w:ascii="Times New Roman" w:hAnsi="Times New Roman" w:cs="Times New Roman"/>
                <w:sz w:val="24"/>
                <w:szCs w:val="24"/>
              </w:rPr>
            </w:pPr>
            <w:r w:rsidRPr="0053697F">
              <w:rPr>
                <w:rFonts w:ascii="Times New Roman" w:hAnsi="Times New Roman" w:cs="Times New Roman"/>
                <w:sz w:val="24"/>
                <w:szCs w:val="24"/>
              </w:rPr>
              <w:t>Тем</w:t>
            </w:r>
            <w:r w:rsidR="006E11AA">
              <w:rPr>
                <w:rFonts w:ascii="Times New Roman" w:hAnsi="Times New Roman" w:cs="Times New Roman"/>
                <w:sz w:val="24"/>
                <w:szCs w:val="24"/>
              </w:rPr>
              <w:t>перату</w:t>
            </w:r>
            <w:r w:rsidRPr="0053697F">
              <w:rPr>
                <w:rFonts w:ascii="Times New Roman" w:hAnsi="Times New Roman" w:cs="Times New Roman"/>
                <w:sz w:val="24"/>
                <w:szCs w:val="24"/>
              </w:rPr>
              <w:t>ра, °С</w:t>
            </w:r>
          </w:p>
        </w:tc>
        <w:tc>
          <w:tcPr>
            <w:tcW w:w="957" w:type="pct"/>
            <w:vAlign w:val="center"/>
          </w:tcPr>
          <w:p w14:paraId="1E113B63" w14:textId="77777777" w:rsidR="006016BF" w:rsidRPr="0053697F" w:rsidRDefault="006016BF" w:rsidP="006016BF">
            <w:pPr>
              <w:jc w:val="center"/>
              <w:rPr>
                <w:rFonts w:ascii="Times New Roman" w:hAnsi="Times New Roman" w:cs="Times New Roman"/>
                <w:color w:val="FF0000"/>
                <w:sz w:val="24"/>
                <w:szCs w:val="24"/>
              </w:rPr>
            </w:pPr>
          </w:p>
        </w:tc>
        <w:tc>
          <w:tcPr>
            <w:tcW w:w="958" w:type="pct"/>
            <w:vAlign w:val="center"/>
          </w:tcPr>
          <w:p w14:paraId="162016CA" w14:textId="77777777" w:rsidR="006016BF" w:rsidRPr="0053697F" w:rsidRDefault="006016BF" w:rsidP="006016BF">
            <w:pPr>
              <w:jc w:val="center"/>
              <w:rPr>
                <w:rFonts w:ascii="Times New Roman" w:hAnsi="Times New Roman" w:cs="Times New Roman"/>
                <w:color w:val="FF0000"/>
                <w:sz w:val="24"/>
                <w:szCs w:val="24"/>
              </w:rPr>
            </w:pPr>
          </w:p>
        </w:tc>
        <w:tc>
          <w:tcPr>
            <w:tcW w:w="958" w:type="pct"/>
            <w:vAlign w:val="center"/>
          </w:tcPr>
          <w:p w14:paraId="68170458" w14:textId="77777777" w:rsidR="006016BF" w:rsidRPr="0053697F" w:rsidRDefault="006016BF" w:rsidP="006016BF">
            <w:pPr>
              <w:jc w:val="center"/>
              <w:rPr>
                <w:rFonts w:ascii="Times New Roman" w:hAnsi="Times New Roman" w:cs="Times New Roman"/>
                <w:color w:val="FF0000"/>
                <w:sz w:val="24"/>
                <w:szCs w:val="24"/>
              </w:rPr>
            </w:pPr>
          </w:p>
        </w:tc>
        <w:tc>
          <w:tcPr>
            <w:tcW w:w="952" w:type="pct"/>
            <w:vAlign w:val="center"/>
          </w:tcPr>
          <w:p w14:paraId="560E9050" w14:textId="77777777" w:rsidR="006016BF" w:rsidRPr="0053697F" w:rsidRDefault="006016BF" w:rsidP="006016BF">
            <w:pPr>
              <w:jc w:val="center"/>
              <w:rPr>
                <w:rFonts w:ascii="Times New Roman" w:hAnsi="Times New Roman" w:cs="Times New Roman"/>
                <w:color w:val="FF0000"/>
                <w:sz w:val="24"/>
                <w:szCs w:val="24"/>
              </w:rPr>
            </w:pPr>
          </w:p>
        </w:tc>
      </w:tr>
      <w:tr w:rsidR="00BC0314" w:rsidRPr="0053697F" w14:paraId="39200C2D" w14:textId="77777777" w:rsidTr="006E11AA">
        <w:trPr>
          <w:jc w:val="center"/>
        </w:trPr>
        <w:tc>
          <w:tcPr>
            <w:tcW w:w="1175" w:type="pct"/>
            <w:vAlign w:val="center"/>
          </w:tcPr>
          <w:p w14:paraId="68785265" w14:textId="77777777"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25</w:t>
            </w:r>
          </w:p>
        </w:tc>
        <w:tc>
          <w:tcPr>
            <w:tcW w:w="957" w:type="pct"/>
            <w:vAlign w:val="center"/>
          </w:tcPr>
          <w:p w14:paraId="6AFDCAB9" w14:textId="52B43284"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(1,42±0,05)·10</w:t>
            </w:r>
            <w:r w:rsidRPr="0053697F">
              <w:rPr>
                <w:rFonts w:ascii="Times New Roman" w:hAnsi="Times New Roman" w:cs="Times New Roman"/>
                <w:sz w:val="24"/>
                <w:szCs w:val="24"/>
                <w:vertAlign w:val="superscript"/>
              </w:rPr>
              <w:t>-6</w:t>
            </w:r>
          </w:p>
        </w:tc>
        <w:tc>
          <w:tcPr>
            <w:tcW w:w="958" w:type="pct"/>
            <w:vAlign w:val="center"/>
          </w:tcPr>
          <w:p w14:paraId="255719D6" w14:textId="6602E20B"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(7,40±0,10)·10</w:t>
            </w:r>
            <w:r w:rsidRPr="0053697F">
              <w:rPr>
                <w:rFonts w:ascii="Times New Roman" w:hAnsi="Times New Roman" w:cs="Times New Roman"/>
                <w:sz w:val="24"/>
                <w:szCs w:val="24"/>
                <w:vertAlign w:val="superscript"/>
              </w:rPr>
              <w:t>-7</w:t>
            </w:r>
          </w:p>
        </w:tc>
        <w:tc>
          <w:tcPr>
            <w:tcW w:w="958" w:type="pct"/>
            <w:vAlign w:val="center"/>
          </w:tcPr>
          <w:p w14:paraId="1986FFAF" w14:textId="17A6B603"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(3,78±0,06)·10</w:t>
            </w:r>
            <w:r w:rsidRPr="0053697F">
              <w:rPr>
                <w:rFonts w:ascii="Times New Roman" w:hAnsi="Times New Roman" w:cs="Times New Roman"/>
                <w:sz w:val="24"/>
                <w:szCs w:val="24"/>
                <w:vertAlign w:val="superscript"/>
              </w:rPr>
              <w:t>-7</w:t>
            </w:r>
          </w:p>
        </w:tc>
        <w:tc>
          <w:tcPr>
            <w:tcW w:w="952" w:type="pct"/>
            <w:vAlign w:val="center"/>
          </w:tcPr>
          <w:p w14:paraId="6B0BA75A" w14:textId="71A147C9"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(2,66±0,12)·10</w:t>
            </w:r>
            <w:r w:rsidRPr="0053697F">
              <w:rPr>
                <w:rFonts w:ascii="Times New Roman" w:hAnsi="Times New Roman" w:cs="Times New Roman"/>
                <w:sz w:val="24"/>
                <w:szCs w:val="24"/>
                <w:vertAlign w:val="superscript"/>
              </w:rPr>
              <w:t>-7</w:t>
            </w:r>
          </w:p>
        </w:tc>
      </w:tr>
      <w:tr w:rsidR="00BC0314" w:rsidRPr="0053697F" w14:paraId="47485777" w14:textId="77777777" w:rsidTr="006E11AA">
        <w:trPr>
          <w:jc w:val="center"/>
        </w:trPr>
        <w:tc>
          <w:tcPr>
            <w:tcW w:w="1175" w:type="pct"/>
            <w:vAlign w:val="center"/>
          </w:tcPr>
          <w:p w14:paraId="1D7FE428" w14:textId="77777777"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45</w:t>
            </w:r>
          </w:p>
        </w:tc>
        <w:tc>
          <w:tcPr>
            <w:tcW w:w="957" w:type="pct"/>
            <w:vAlign w:val="center"/>
          </w:tcPr>
          <w:p w14:paraId="4E6082C9" w14:textId="7F33797E"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(1,26±0,02)·10</w:t>
            </w:r>
            <w:r w:rsidRPr="0053697F">
              <w:rPr>
                <w:rFonts w:ascii="Times New Roman" w:hAnsi="Times New Roman" w:cs="Times New Roman"/>
                <w:sz w:val="24"/>
                <w:szCs w:val="24"/>
                <w:vertAlign w:val="superscript"/>
              </w:rPr>
              <w:t>-6</w:t>
            </w:r>
          </w:p>
        </w:tc>
        <w:tc>
          <w:tcPr>
            <w:tcW w:w="958" w:type="pct"/>
            <w:vAlign w:val="center"/>
          </w:tcPr>
          <w:p w14:paraId="678631F5" w14:textId="22C5BC4D"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(6</w:t>
            </w:r>
            <w:r w:rsidR="00F7772D" w:rsidRPr="0053697F">
              <w:rPr>
                <w:rFonts w:ascii="Times New Roman" w:hAnsi="Times New Roman" w:cs="Times New Roman"/>
                <w:sz w:val="24"/>
                <w:szCs w:val="24"/>
              </w:rPr>
              <w:t>,</w:t>
            </w:r>
            <w:r w:rsidRPr="0053697F">
              <w:rPr>
                <w:rFonts w:ascii="Times New Roman" w:hAnsi="Times New Roman" w:cs="Times New Roman"/>
                <w:sz w:val="24"/>
                <w:szCs w:val="24"/>
              </w:rPr>
              <w:t>7</w:t>
            </w:r>
            <w:r w:rsidR="00F7772D" w:rsidRPr="0053697F">
              <w:rPr>
                <w:rFonts w:ascii="Times New Roman" w:hAnsi="Times New Roman" w:cs="Times New Roman"/>
                <w:sz w:val="24"/>
                <w:szCs w:val="24"/>
              </w:rPr>
              <w:t>3</w:t>
            </w:r>
            <w:r w:rsidRPr="0053697F">
              <w:rPr>
                <w:rFonts w:ascii="Times New Roman" w:hAnsi="Times New Roman" w:cs="Times New Roman"/>
                <w:sz w:val="24"/>
                <w:szCs w:val="24"/>
              </w:rPr>
              <w:t>±0,3</w:t>
            </w:r>
            <w:r w:rsidR="00F7772D" w:rsidRPr="0053697F">
              <w:rPr>
                <w:rFonts w:ascii="Times New Roman" w:hAnsi="Times New Roman" w:cs="Times New Roman"/>
                <w:sz w:val="24"/>
                <w:szCs w:val="24"/>
              </w:rPr>
              <w:t>4</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F7772D" w:rsidRPr="0053697F">
              <w:rPr>
                <w:rFonts w:ascii="Times New Roman" w:hAnsi="Times New Roman" w:cs="Times New Roman"/>
                <w:sz w:val="24"/>
                <w:szCs w:val="24"/>
                <w:vertAlign w:val="superscript"/>
              </w:rPr>
              <w:t>7</w:t>
            </w:r>
          </w:p>
        </w:tc>
        <w:tc>
          <w:tcPr>
            <w:tcW w:w="958" w:type="pct"/>
            <w:vAlign w:val="center"/>
          </w:tcPr>
          <w:p w14:paraId="22377526" w14:textId="10192DF9"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(3</w:t>
            </w:r>
            <w:r w:rsidR="00F7772D" w:rsidRPr="0053697F">
              <w:rPr>
                <w:rFonts w:ascii="Times New Roman" w:hAnsi="Times New Roman" w:cs="Times New Roman"/>
                <w:sz w:val="24"/>
                <w:szCs w:val="24"/>
              </w:rPr>
              <w:t>,5</w:t>
            </w:r>
            <w:r w:rsidRPr="0053697F">
              <w:rPr>
                <w:rFonts w:ascii="Times New Roman" w:hAnsi="Times New Roman" w:cs="Times New Roman"/>
                <w:sz w:val="24"/>
                <w:szCs w:val="24"/>
              </w:rPr>
              <w:t>5±0,0</w:t>
            </w:r>
            <w:r w:rsidR="00F7772D" w:rsidRPr="0053697F">
              <w:rPr>
                <w:rFonts w:ascii="Times New Roman" w:hAnsi="Times New Roman" w:cs="Times New Roman"/>
                <w:sz w:val="24"/>
                <w:szCs w:val="24"/>
              </w:rPr>
              <w:t>4</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F7772D" w:rsidRPr="0053697F">
              <w:rPr>
                <w:rFonts w:ascii="Times New Roman" w:hAnsi="Times New Roman" w:cs="Times New Roman"/>
                <w:sz w:val="24"/>
                <w:szCs w:val="24"/>
                <w:vertAlign w:val="superscript"/>
              </w:rPr>
              <w:t>7</w:t>
            </w:r>
          </w:p>
        </w:tc>
        <w:tc>
          <w:tcPr>
            <w:tcW w:w="952" w:type="pct"/>
            <w:vAlign w:val="center"/>
          </w:tcPr>
          <w:p w14:paraId="4495F0EC" w14:textId="35CD0F51"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(2</w:t>
            </w:r>
            <w:r w:rsidR="00F7772D" w:rsidRPr="0053697F">
              <w:rPr>
                <w:rFonts w:ascii="Times New Roman" w:hAnsi="Times New Roman" w:cs="Times New Roman"/>
                <w:sz w:val="24"/>
                <w:szCs w:val="24"/>
              </w:rPr>
              <w:t>,</w:t>
            </w:r>
            <w:r w:rsidRPr="0053697F">
              <w:rPr>
                <w:rFonts w:ascii="Times New Roman" w:hAnsi="Times New Roman" w:cs="Times New Roman"/>
                <w:sz w:val="24"/>
                <w:szCs w:val="24"/>
              </w:rPr>
              <w:t>4</w:t>
            </w:r>
            <w:r w:rsidR="00F7772D" w:rsidRPr="0053697F">
              <w:rPr>
                <w:rFonts w:ascii="Times New Roman" w:hAnsi="Times New Roman" w:cs="Times New Roman"/>
                <w:sz w:val="24"/>
                <w:szCs w:val="24"/>
              </w:rPr>
              <w:t>3</w:t>
            </w:r>
            <w:r w:rsidRPr="0053697F">
              <w:rPr>
                <w:rFonts w:ascii="Times New Roman" w:hAnsi="Times New Roman" w:cs="Times New Roman"/>
                <w:sz w:val="24"/>
                <w:szCs w:val="24"/>
              </w:rPr>
              <w:t>±0,0</w:t>
            </w:r>
            <w:r w:rsidR="00F7772D" w:rsidRPr="0053697F">
              <w:rPr>
                <w:rFonts w:ascii="Times New Roman" w:hAnsi="Times New Roman" w:cs="Times New Roman"/>
                <w:sz w:val="24"/>
                <w:szCs w:val="24"/>
              </w:rPr>
              <w:t>7</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F7772D" w:rsidRPr="0053697F">
              <w:rPr>
                <w:rFonts w:ascii="Times New Roman" w:hAnsi="Times New Roman" w:cs="Times New Roman"/>
                <w:sz w:val="24"/>
                <w:szCs w:val="24"/>
                <w:vertAlign w:val="superscript"/>
              </w:rPr>
              <w:t>7</w:t>
            </w:r>
          </w:p>
        </w:tc>
      </w:tr>
      <w:tr w:rsidR="00BC0314" w:rsidRPr="0053697F" w14:paraId="0AFE3465" w14:textId="77777777" w:rsidTr="006E11AA">
        <w:trPr>
          <w:jc w:val="center"/>
        </w:trPr>
        <w:tc>
          <w:tcPr>
            <w:tcW w:w="1175" w:type="pct"/>
            <w:vAlign w:val="center"/>
          </w:tcPr>
          <w:p w14:paraId="3D503FE1" w14:textId="77777777"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65</w:t>
            </w:r>
          </w:p>
        </w:tc>
        <w:tc>
          <w:tcPr>
            <w:tcW w:w="957" w:type="pct"/>
            <w:vAlign w:val="center"/>
          </w:tcPr>
          <w:p w14:paraId="4AAF77CD" w14:textId="1A9FECE8"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(1,18±0,02)·10</w:t>
            </w:r>
            <w:r w:rsidRPr="0053697F">
              <w:rPr>
                <w:rFonts w:ascii="Times New Roman" w:hAnsi="Times New Roman" w:cs="Times New Roman"/>
                <w:sz w:val="24"/>
                <w:szCs w:val="24"/>
                <w:vertAlign w:val="superscript"/>
              </w:rPr>
              <w:t>-6</w:t>
            </w:r>
          </w:p>
        </w:tc>
        <w:tc>
          <w:tcPr>
            <w:tcW w:w="958" w:type="pct"/>
            <w:vAlign w:val="center"/>
          </w:tcPr>
          <w:p w14:paraId="4893BDE0" w14:textId="5FFB2605"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(6</w:t>
            </w:r>
            <w:r w:rsidR="00F7772D" w:rsidRPr="0053697F">
              <w:rPr>
                <w:rFonts w:ascii="Times New Roman" w:hAnsi="Times New Roman" w:cs="Times New Roman"/>
                <w:sz w:val="24"/>
                <w:szCs w:val="24"/>
              </w:rPr>
              <w:t>,06</w:t>
            </w:r>
            <w:r w:rsidRPr="0053697F">
              <w:rPr>
                <w:rFonts w:ascii="Times New Roman" w:hAnsi="Times New Roman" w:cs="Times New Roman"/>
                <w:sz w:val="24"/>
                <w:szCs w:val="24"/>
              </w:rPr>
              <w:t>±0,0</w:t>
            </w:r>
            <w:r w:rsidR="00F7772D" w:rsidRPr="0053697F">
              <w:rPr>
                <w:rFonts w:ascii="Times New Roman" w:hAnsi="Times New Roman" w:cs="Times New Roman"/>
                <w:sz w:val="24"/>
                <w:szCs w:val="24"/>
              </w:rPr>
              <w:t>7</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F7772D" w:rsidRPr="0053697F">
              <w:rPr>
                <w:rFonts w:ascii="Times New Roman" w:hAnsi="Times New Roman" w:cs="Times New Roman"/>
                <w:sz w:val="24"/>
                <w:szCs w:val="24"/>
                <w:vertAlign w:val="superscript"/>
              </w:rPr>
              <w:t>7</w:t>
            </w:r>
          </w:p>
        </w:tc>
        <w:tc>
          <w:tcPr>
            <w:tcW w:w="958" w:type="pct"/>
            <w:vAlign w:val="center"/>
          </w:tcPr>
          <w:p w14:paraId="66E82260" w14:textId="226F0B5D"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(3</w:t>
            </w:r>
            <w:r w:rsidR="00F7772D" w:rsidRPr="0053697F">
              <w:rPr>
                <w:rFonts w:ascii="Times New Roman" w:hAnsi="Times New Roman" w:cs="Times New Roman"/>
                <w:sz w:val="24"/>
                <w:szCs w:val="24"/>
              </w:rPr>
              <w:t>,08</w:t>
            </w:r>
            <w:r w:rsidRPr="0053697F">
              <w:rPr>
                <w:rFonts w:ascii="Times New Roman" w:hAnsi="Times New Roman" w:cs="Times New Roman"/>
                <w:sz w:val="24"/>
                <w:szCs w:val="24"/>
              </w:rPr>
              <w:t>±0,0</w:t>
            </w:r>
            <w:r w:rsidR="00F7772D" w:rsidRPr="0053697F">
              <w:rPr>
                <w:rFonts w:ascii="Times New Roman" w:hAnsi="Times New Roman" w:cs="Times New Roman"/>
                <w:sz w:val="24"/>
                <w:szCs w:val="24"/>
              </w:rPr>
              <w:t>4</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F7772D" w:rsidRPr="0053697F">
              <w:rPr>
                <w:rFonts w:ascii="Times New Roman" w:hAnsi="Times New Roman" w:cs="Times New Roman"/>
                <w:sz w:val="24"/>
                <w:szCs w:val="24"/>
                <w:vertAlign w:val="superscript"/>
              </w:rPr>
              <w:t>7</w:t>
            </w:r>
          </w:p>
        </w:tc>
        <w:tc>
          <w:tcPr>
            <w:tcW w:w="952" w:type="pct"/>
            <w:vAlign w:val="center"/>
          </w:tcPr>
          <w:p w14:paraId="727B9B35" w14:textId="7A3855C0"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(2</w:t>
            </w:r>
            <w:r w:rsidR="00F7772D" w:rsidRPr="0053697F">
              <w:rPr>
                <w:rFonts w:ascii="Times New Roman" w:hAnsi="Times New Roman" w:cs="Times New Roman"/>
                <w:sz w:val="24"/>
                <w:szCs w:val="24"/>
              </w:rPr>
              <w:t>,</w:t>
            </w:r>
            <w:r w:rsidRPr="0053697F">
              <w:rPr>
                <w:rFonts w:ascii="Times New Roman" w:hAnsi="Times New Roman" w:cs="Times New Roman"/>
                <w:sz w:val="24"/>
                <w:szCs w:val="24"/>
              </w:rPr>
              <w:t>1</w:t>
            </w:r>
            <w:r w:rsidR="00F7772D" w:rsidRPr="0053697F">
              <w:rPr>
                <w:rFonts w:ascii="Times New Roman" w:hAnsi="Times New Roman" w:cs="Times New Roman"/>
                <w:sz w:val="24"/>
                <w:szCs w:val="24"/>
              </w:rPr>
              <w:t>4</w:t>
            </w:r>
            <w:r w:rsidRPr="0053697F">
              <w:rPr>
                <w:rFonts w:ascii="Times New Roman" w:hAnsi="Times New Roman" w:cs="Times New Roman"/>
                <w:sz w:val="24"/>
                <w:szCs w:val="24"/>
              </w:rPr>
              <w:t>±0,1</w:t>
            </w:r>
            <w:r w:rsidR="00F7772D" w:rsidRPr="0053697F">
              <w:rPr>
                <w:rFonts w:ascii="Times New Roman" w:hAnsi="Times New Roman" w:cs="Times New Roman"/>
                <w:sz w:val="24"/>
                <w:szCs w:val="24"/>
              </w:rPr>
              <w:t>3</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F7772D" w:rsidRPr="0053697F">
              <w:rPr>
                <w:rFonts w:ascii="Times New Roman" w:hAnsi="Times New Roman" w:cs="Times New Roman"/>
                <w:sz w:val="24"/>
                <w:szCs w:val="24"/>
                <w:vertAlign w:val="superscript"/>
              </w:rPr>
              <w:t>7</w:t>
            </w:r>
          </w:p>
        </w:tc>
      </w:tr>
      <w:tr w:rsidR="00BC0314" w:rsidRPr="0053697F" w14:paraId="348F109F" w14:textId="77777777" w:rsidTr="006E11AA">
        <w:trPr>
          <w:trHeight w:val="277"/>
          <w:jc w:val="center"/>
        </w:trPr>
        <w:tc>
          <w:tcPr>
            <w:tcW w:w="1175" w:type="pct"/>
            <w:vAlign w:val="center"/>
          </w:tcPr>
          <w:p w14:paraId="552CCF25" w14:textId="7192EEF0"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Разме</w:t>
            </w:r>
            <w:r w:rsidR="00514DEC" w:rsidRPr="0053697F">
              <w:rPr>
                <w:rFonts w:ascii="Times New Roman" w:hAnsi="Times New Roman" w:cs="Times New Roman"/>
                <w:sz w:val="24"/>
                <w:szCs w:val="24"/>
              </w:rPr>
              <w:t>р</w:t>
            </w:r>
            <w:r w:rsidRPr="0053697F">
              <w:rPr>
                <w:rFonts w:ascii="Times New Roman" w:hAnsi="Times New Roman" w:cs="Times New Roman"/>
                <w:sz w:val="24"/>
                <w:szCs w:val="24"/>
              </w:rPr>
              <w:t xml:space="preserve"> частиц, мкм</w:t>
            </w:r>
          </w:p>
        </w:tc>
        <w:tc>
          <w:tcPr>
            <w:tcW w:w="957" w:type="pct"/>
            <w:vAlign w:val="center"/>
          </w:tcPr>
          <w:p w14:paraId="3313B115" w14:textId="77777777" w:rsidR="00BC0314" w:rsidRPr="0053697F" w:rsidRDefault="00BC0314" w:rsidP="00BC0314">
            <w:pPr>
              <w:jc w:val="center"/>
              <w:rPr>
                <w:rFonts w:ascii="Times New Roman" w:hAnsi="Times New Roman" w:cs="Times New Roman"/>
                <w:color w:val="FF0000"/>
                <w:sz w:val="24"/>
                <w:szCs w:val="24"/>
              </w:rPr>
            </w:pPr>
          </w:p>
        </w:tc>
        <w:tc>
          <w:tcPr>
            <w:tcW w:w="958" w:type="pct"/>
            <w:vAlign w:val="center"/>
          </w:tcPr>
          <w:p w14:paraId="157D4906" w14:textId="77777777" w:rsidR="00BC0314" w:rsidRPr="0053697F" w:rsidRDefault="00BC0314" w:rsidP="00BC0314">
            <w:pPr>
              <w:jc w:val="center"/>
              <w:rPr>
                <w:rFonts w:ascii="Times New Roman" w:hAnsi="Times New Roman" w:cs="Times New Roman"/>
                <w:color w:val="FF0000"/>
                <w:sz w:val="24"/>
                <w:szCs w:val="24"/>
              </w:rPr>
            </w:pPr>
          </w:p>
        </w:tc>
        <w:tc>
          <w:tcPr>
            <w:tcW w:w="958" w:type="pct"/>
            <w:vAlign w:val="center"/>
          </w:tcPr>
          <w:p w14:paraId="02672F38" w14:textId="77777777" w:rsidR="00BC0314" w:rsidRPr="0053697F" w:rsidRDefault="00BC0314" w:rsidP="00BC0314">
            <w:pPr>
              <w:jc w:val="center"/>
              <w:rPr>
                <w:rFonts w:ascii="Times New Roman" w:hAnsi="Times New Roman" w:cs="Times New Roman"/>
                <w:color w:val="FF0000"/>
                <w:sz w:val="24"/>
                <w:szCs w:val="24"/>
              </w:rPr>
            </w:pPr>
          </w:p>
        </w:tc>
        <w:tc>
          <w:tcPr>
            <w:tcW w:w="952" w:type="pct"/>
            <w:vAlign w:val="center"/>
          </w:tcPr>
          <w:p w14:paraId="4B8B281F" w14:textId="77777777" w:rsidR="00BC0314" w:rsidRPr="0053697F" w:rsidRDefault="00BC0314" w:rsidP="00BC0314">
            <w:pPr>
              <w:jc w:val="center"/>
              <w:rPr>
                <w:rFonts w:ascii="Times New Roman" w:hAnsi="Times New Roman" w:cs="Times New Roman"/>
                <w:color w:val="FF0000"/>
                <w:sz w:val="24"/>
                <w:szCs w:val="24"/>
              </w:rPr>
            </w:pPr>
          </w:p>
        </w:tc>
      </w:tr>
      <w:tr w:rsidR="00BC0314" w:rsidRPr="0053697F" w14:paraId="514BB9E1" w14:textId="77777777" w:rsidTr="006E11AA">
        <w:trPr>
          <w:jc w:val="center"/>
        </w:trPr>
        <w:tc>
          <w:tcPr>
            <w:tcW w:w="1175" w:type="pct"/>
            <w:vAlign w:val="center"/>
          </w:tcPr>
          <w:p w14:paraId="6F7D68B1" w14:textId="77777777"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50-60</w:t>
            </w:r>
          </w:p>
        </w:tc>
        <w:tc>
          <w:tcPr>
            <w:tcW w:w="957" w:type="pct"/>
            <w:vAlign w:val="center"/>
          </w:tcPr>
          <w:p w14:paraId="392652B3" w14:textId="16F2E686"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(1,42±0,05)·10</w:t>
            </w:r>
            <w:r w:rsidRPr="0053697F">
              <w:rPr>
                <w:rFonts w:ascii="Times New Roman" w:hAnsi="Times New Roman" w:cs="Times New Roman"/>
                <w:sz w:val="24"/>
                <w:szCs w:val="24"/>
                <w:vertAlign w:val="superscript"/>
              </w:rPr>
              <w:t>-6</w:t>
            </w:r>
          </w:p>
        </w:tc>
        <w:tc>
          <w:tcPr>
            <w:tcW w:w="958" w:type="pct"/>
            <w:vAlign w:val="center"/>
          </w:tcPr>
          <w:p w14:paraId="0E3F755F" w14:textId="7F82642A"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(7,40±0,10)·10</w:t>
            </w:r>
            <w:r w:rsidRPr="0053697F">
              <w:rPr>
                <w:rFonts w:ascii="Times New Roman" w:hAnsi="Times New Roman" w:cs="Times New Roman"/>
                <w:sz w:val="24"/>
                <w:szCs w:val="24"/>
                <w:vertAlign w:val="superscript"/>
              </w:rPr>
              <w:t>-7</w:t>
            </w:r>
          </w:p>
        </w:tc>
        <w:tc>
          <w:tcPr>
            <w:tcW w:w="958" w:type="pct"/>
            <w:vAlign w:val="center"/>
          </w:tcPr>
          <w:p w14:paraId="338676E8" w14:textId="48499605"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(3,78±0,06)·10</w:t>
            </w:r>
            <w:r w:rsidRPr="0053697F">
              <w:rPr>
                <w:rFonts w:ascii="Times New Roman" w:hAnsi="Times New Roman" w:cs="Times New Roman"/>
                <w:sz w:val="24"/>
                <w:szCs w:val="24"/>
                <w:vertAlign w:val="superscript"/>
              </w:rPr>
              <w:t>-7</w:t>
            </w:r>
          </w:p>
        </w:tc>
        <w:tc>
          <w:tcPr>
            <w:tcW w:w="952" w:type="pct"/>
            <w:vAlign w:val="center"/>
          </w:tcPr>
          <w:p w14:paraId="488C815D" w14:textId="4A0D13E9" w:rsidR="00BC0314" w:rsidRPr="0053697F" w:rsidRDefault="00BC0314" w:rsidP="00BC0314">
            <w:pPr>
              <w:jc w:val="center"/>
              <w:rPr>
                <w:rFonts w:ascii="Times New Roman" w:hAnsi="Times New Roman" w:cs="Times New Roman"/>
                <w:sz w:val="24"/>
                <w:szCs w:val="24"/>
              </w:rPr>
            </w:pPr>
            <w:r w:rsidRPr="0053697F">
              <w:rPr>
                <w:rFonts w:ascii="Times New Roman" w:hAnsi="Times New Roman" w:cs="Times New Roman"/>
                <w:sz w:val="24"/>
                <w:szCs w:val="24"/>
              </w:rPr>
              <w:t>(2,66±0,12)·10</w:t>
            </w:r>
            <w:r w:rsidRPr="0053697F">
              <w:rPr>
                <w:rFonts w:ascii="Times New Roman" w:hAnsi="Times New Roman" w:cs="Times New Roman"/>
                <w:sz w:val="24"/>
                <w:szCs w:val="24"/>
                <w:vertAlign w:val="superscript"/>
              </w:rPr>
              <w:t>-7</w:t>
            </w:r>
          </w:p>
        </w:tc>
      </w:tr>
      <w:tr w:rsidR="007A5D08" w:rsidRPr="0053697F" w14:paraId="348D3591" w14:textId="77777777" w:rsidTr="006E11AA">
        <w:trPr>
          <w:jc w:val="center"/>
        </w:trPr>
        <w:tc>
          <w:tcPr>
            <w:tcW w:w="1175" w:type="pct"/>
            <w:vAlign w:val="center"/>
          </w:tcPr>
          <w:p w14:paraId="6126D88F" w14:textId="77777777" w:rsidR="007A5D08" w:rsidRPr="0053697F" w:rsidRDefault="007A5D08" w:rsidP="007A5D08">
            <w:pPr>
              <w:jc w:val="center"/>
              <w:rPr>
                <w:rFonts w:ascii="Times New Roman" w:hAnsi="Times New Roman" w:cs="Times New Roman"/>
                <w:sz w:val="24"/>
                <w:szCs w:val="24"/>
              </w:rPr>
            </w:pPr>
            <w:r w:rsidRPr="0053697F">
              <w:rPr>
                <w:rFonts w:ascii="Times New Roman" w:hAnsi="Times New Roman" w:cs="Times New Roman"/>
                <w:sz w:val="24"/>
                <w:szCs w:val="24"/>
              </w:rPr>
              <w:t>60-70</w:t>
            </w:r>
          </w:p>
        </w:tc>
        <w:tc>
          <w:tcPr>
            <w:tcW w:w="957" w:type="pct"/>
            <w:vAlign w:val="center"/>
          </w:tcPr>
          <w:p w14:paraId="2A4ECE67" w14:textId="3FE6E5A6" w:rsidR="007A5D08" w:rsidRPr="0053697F" w:rsidRDefault="007A5D08" w:rsidP="007A5D08">
            <w:pPr>
              <w:jc w:val="center"/>
              <w:rPr>
                <w:rFonts w:ascii="Times New Roman" w:hAnsi="Times New Roman" w:cs="Times New Roman"/>
                <w:sz w:val="24"/>
                <w:szCs w:val="24"/>
              </w:rPr>
            </w:pPr>
            <w:r w:rsidRPr="0053697F">
              <w:rPr>
                <w:rFonts w:ascii="Times New Roman" w:hAnsi="Times New Roman" w:cs="Times New Roman"/>
                <w:sz w:val="24"/>
                <w:szCs w:val="24"/>
              </w:rPr>
              <w:t>(1,01±0,08)·10</w:t>
            </w:r>
            <w:r w:rsidRPr="0053697F">
              <w:rPr>
                <w:rFonts w:ascii="Times New Roman" w:hAnsi="Times New Roman" w:cs="Times New Roman"/>
                <w:sz w:val="24"/>
                <w:szCs w:val="24"/>
                <w:vertAlign w:val="superscript"/>
              </w:rPr>
              <w:t>-6</w:t>
            </w:r>
          </w:p>
        </w:tc>
        <w:tc>
          <w:tcPr>
            <w:tcW w:w="958" w:type="pct"/>
            <w:vAlign w:val="center"/>
          </w:tcPr>
          <w:p w14:paraId="2C5100D6" w14:textId="1804DFC2" w:rsidR="007A5D08" w:rsidRPr="0053697F" w:rsidRDefault="007A5D08" w:rsidP="007A5D08">
            <w:pPr>
              <w:jc w:val="center"/>
              <w:rPr>
                <w:rFonts w:ascii="Times New Roman" w:hAnsi="Times New Roman" w:cs="Times New Roman"/>
                <w:sz w:val="24"/>
                <w:szCs w:val="24"/>
              </w:rPr>
            </w:pPr>
            <w:r w:rsidRPr="0053697F">
              <w:rPr>
                <w:rFonts w:ascii="Times New Roman" w:hAnsi="Times New Roman" w:cs="Times New Roman"/>
                <w:sz w:val="24"/>
                <w:szCs w:val="24"/>
              </w:rPr>
              <w:t>(5,81±0,11)·10</w:t>
            </w:r>
            <w:r w:rsidRPr="0053697F">
              <w:rPr>
                <w:rFonts w:ascii="Times New Roman" w:hAnsi="Times New Roman" w:cs="Times New Roman"/>
                <w:sz w:val="24"/>
                <w:szCs w:val="24"/>
                <w:vertAlign w:val="superscript"/>
              </w:rPr>
              <w:t>-7</w:t>
            </w:r>
          </w:p>
        </w:tc>
        <w:tc>
          <w:tcPr>
            <w:tcW w:w="958" w:type="pct"/>
            <w:vAlign w:val="center"/>
          </w:tcPr>
          <w:p w14:paraId="3A99ED28" w14:textId="0E08CFC6" w:rsidR="007A5D08" w:rsidRPr="0053697F" w:rsidRDefault="007A5D08" w:rsidP="007A5D08">
            <w:pPr>
              <w:jc w:val="center"/>
              <w:rPr>
                <w:rFonts w:ascii="Times New Roman" w:hAnsi="Times New Roman" w:cs="Times New Roman"/>
                <w:sz w:val="24"/>
                <w:szCs w:val="24"/>
              </w:rPr>
            </w:pPr>
            <w:r w:rsidRPr="0053697F">
              <w:rPr>
                <w:rFonts w:ascii="Times New Roman" w:hAnsi="Times New Roman" w:cs="Times New Roman"/>
                <w:sz w:val="24"/>
                <w:szCs w:val="24"/>
              </w:rPr>
              <w:t>(3,07±0,08)·10</w:t>
            </w:r>
            <w:r w:rsidRPr="0053697F">
              <w:rPr>
                <w:rFonts w:ascii="Times New Roman" w:hAnsi="Times New Roman" w:cs="Times New Roman"/>
                <w:sz w:val="24"/>
                <w:szCs w:val="24"/>
                <w:vertAlign w:val="superscript"/>
              </w:rPr>
              <w:t>-7</w:t>
            </w:r>
          </w:p>
        </w:tc>
        <w:tc>
          <w:tcPr>
            <w:tcW w:w="952" w:type="pct"/>
            <w:vAlign w:val="center"/>
          </w:tcPr>
          <w:p w14:paraId="3E2BE216" w14:textId="03179E8C" w:rsidR="007A5D08" w:rsidRPr="0053697F" w:rsidRDefault="007A5D08" w:rsidP="007A5D08">
            <w:pPr>
              <w:jc w:val="center"/>
              <w:rPr>
                <w:rFonts w:ascii="Times New Roman" w:hAnsi="Times New Roman" w:cs="Times New Roman"/>
                <w:sz w:val="24"/>
                <w:szCs w:val="24"/>
              </w:rPr>
            </w:pPr>
            <w:r w:rsidRPr="0053697F">
              <w:rPr>
                <w:rFonts w:ascii="Times New Roman" w:hAnsi="Times New Roman" w:cs="Times New Roman"/>
                <w:sz w:val="24"/>
                <w:szCs w:val="24"/>
              </w:rPr>
              <w:t>(2,17±0,11)·10</w:t>
            </w:r>
            <w:r w:rsidRPr="0053697F">
              <w:rPr>
                <w:rFonts w:ascii="Times New Roman" w:hAnsi="Times New Roman" w:cs="Times New Roman"/>
                <w:sz w:val="24"/>
                <w:szCs w:val="24"/>
                <w:vertAlign w:val="superscript"/>
              </w:rPr>
              <w:t>-7</w:t>
            </w:r>
          </w:p>
        </w:tc>
      </w:tr>
      <w:tr w:rsidR="007A5D08" w:rsidRPr="0053697F" w14:paraId="19097EE3" w14:textId="77777777" w:rsidTr="006E11AA">
        <w:trPr>
          <w:jc w:val="center"/>
        </w:trPr>
        <w:tc>
          <w:tcPr>
            <w:tcW w:w="1175" w:type="pct"/>
            <w:vAlign w:val="center"/>
          </w:tcPr>
          <w:p w14:paraId="284CD1C5" w14:textId="77777777" w:rsidR="007A5D08" w:rsidRPr="0053697F" w:rsidRDefault="007A5D08" w:rsidP="007A5D08">
            <w:pPr>
              <w:jc w:val="center"/>
              <w:rPr>
                <w:rFonts w:ascii="Times New Roman" w:hAnsi="Times New Roman" w:cs="Times New Roman"/>
                <w:sz w:val="24"/>
                <w:szCs w:val="24"/>
              </w:rPr>
            </w:pPr>
            <w:r w:rsidRPr="0053697F">
              <w:rPr>
                <w:rFonts w:ascii="Times New Roman" w:hAnsi="Times New Roman" w:cs="Times New Roman"/>
                <w:sz w:val="24"/>
                <w:szCs w:val="24"/>
              </w:rPr>
              <w:t>80-100</w:t>
            </w:r>
          </w:p>
        </w:tc>
        <w:tc>
          <w:tcPr>
            <w:tcW w:w="957" w:type="pct"/>
            <w:vAlign w:val="center"/>
          </w:tcPr>
          <w:p w14:paraId="26184118" w14:textId="77C63896" w:rsidR="007A5D08" w:rsidRPr="0053697F" w:rsidRDefault="007A5D08" w:rsidP="007A5D08">
            <w:pPr>
              <w:jc w:val="center"/>
              <w:rPr>
                <w:rFonts w:ascii="Times New Roman" w:hAnsi="Times New Roman" w:cs="Times New Roman"/>
                <w:sz w:val="24"/>
                <w:szCs w:val="24"/>
              </w:rPr>
            </w:pPr>
            <w:r w:rsidRPr="0053697F">
              <w:rPr>
                <w:rFonts w:ascii="Times New Roman" w:hAnsi="Times New Roman" w:cs="Times New Roman"/>
                <w:sz w:val="24"/>
                <w:szCs w:val="24"/>
              </w:rPr>
              <w:t>(8</w:t>
            </w:r>
            <w:r w:rsidR="00220D47" w:rsidRPr="0053697F">
              <w:rPr>
                <w:rFonts w:ascii="Times New Roman" w:hAnsi="Times New Roman" w:cs="Times New Roman"/>
                <w:sz w:val="24"/>
                <w:szCs w:val="24"/>
              </w:rPr>
              <w:t>,48</w:t>
            </w:r>
            <w:r w:rsidRPr="0053697F">
              <w:rPr>
                <w:rFonts w:ascii="Times New Roman" w:hAnsi="Times New Roman" w:cs="Times New Roman"/>
                <w:sz w:val="24"/>
                <w:szCs w:val="24"/>
              </w:rPr>
              <w:t>±0,5</w:t>
            </w:r>
            <w:r w:rsidR="00220D47" w:rsidRPr="0053697F">
              <w:rPr>
                <w:rFonts w:ascii="Times New Roman" w:hAnsi="Times New Roman" w:cs="Times New Roman"/>
                <w:sz w:val="24"/>
                <w:szCs w:val="24"/>
              </w:rPr>
              <w:t>1</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220D47" w:rsidRPr="0053697F">
              <w:rPr>
                <w:rFonts w:ascii="Times New Roman" w:hAnsi="Times New Roman" w:cs="Times New Roman"/>
                <w:sz w:val="24"/>
                <w:szCs w:val="24"/>
                <w:vertAlign w:val="superscript"/>
              </w:rPr>
              <w:t>7</w:t>
            </w:r>
          </w:p>
        </w:tc>
        <w:tc>
          <w:tcPr>
            <w:tcW w:w="958" w:type="pct"/>
            <w:vAlign w:val="center"/>
          </w:tcPr>
          <w:p w14:paraId="0B85F6FC" w14:textId="7EDDCC00" w:rsidR="007A5D08" w:rsidRPr="0053697F" w:rsidRDefault="007A5D08" w:rsidP="007A5D08">
            <w:pPr>
              <w:jc w:val="center"/>
              <w:rPr>
                <w:rFonts w:ascii="Times New Roman" w:hAnsi="Times New Roman" w:cs="Times New Roman"/>
                <w:sz w:val="24"/>
                <w:szCs w:val="24"/>
              </w:rPr>
            </w:pPr>
            <w:r w:rsidRPr="0053697F">
              <w:rPr>
                <w:rFonts w:ascii="Times New Roman" w:hAnsi="Times New Roman" w:cs="Times New Roman"/>
                <w:sz w:val="24"/>
                <w:szCs w:val="24"/>
              </w:rPr>
              <w:t>(4</w:t>
            </w:r>
            <w:r w:rsidR="00220D47" w:rsidRPr="0053697F">
              <w:rPr>
                <w:rFonts w:ascii="Times New Roman" w:hAnsi="Times New Roman" w:cs="Times New Roman"/>
                <w:sz w:val="24"/>
                <w:szCs w:val="24"/>
              </w:rPr>
              <w:t>,</w:t>
            </w:r>
            <w:r w:rsidRPr="0053697F">
              <w:rPr>
                <w:rFonts w:ascii="Times New Roman" w:hAnsi="Times New Roman" w:cs="Times New Roman"/>
                <w:sz w:val="24"/>
                <w:szCs w:val="24"/>
              </w:rPr>
              <w:t>9</w:t>
            </w:r>
            <w:r w:rsidR="00220D47" w:rsidRPr="0053697F">
              <w:rPr>
                <w:rFonts w:ascii="Times New Roman" w:hAnsi="Times New Roman" w:cs="Times New Roman"/>
                <w:sz w:val="24"/>
                <w:szCs w:val="24"/>
              </w:rPr>
              <w:t>1</w:t>
            </w:r>
            <w:r w:rsidRPr="0053697F">
              <w:rPr>
                <w:rFonts w:ascii="Times New Roman" w:hAnsi="Times New Roman" w:cs="Times New Roman"/>
                <w:sz w:val="24"/>
                <w:szCs w:val="24"/>
              </w:rPr>
              <w:t>±0,0</w:t>
            </w:r>
            <w:r w:rsidR="00220D47" w:rsidRPr="0053697F">
              <w:rPr>
                <w:rFonts w:ascii="Times New Roman" w:hAnsi="Times New Roman" w:cs="Times New Roman"/>
                <w:sz w:val="24"/>
                <w:szCs w:val="24"/>
              </w:rPr>
              <w:t>9</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220D47" w:rsidRPr="0053697F">
              <w:rPr>
                <w:rFonts w:ascii="Times New Roman" w:hAnsi="Times New Roman" w:cs="Times New Roman"/>
                <w:sz w:val="24"/>
                <w:szCs w:val="24"/>
                <w:vertAlign w:val="superscript"/>
              </w:rPr>
              <w:t>7</w:t>
            </w:r>
          </w:p>
        </w:tc>
        <w:tc>
          <w:tcPr>
            <w:tcW w:w="958" w:type="pct"/>
            <w:vAlign w:val="center"/>
          </w:tcPr>
          <w:p w14:paraId="2D60DD0B" w14:textId="5377D600" w:rsidR="007A5D08" w:rsidRPr="0053697F" w:rsidRDefault="007A5D08" w:rsidP="007A5D08">
            <w:pPr>
              <w:jc w:val="center"/>
              <w:rPr>
                <w:rFonts w:ascii="Times New Roman" w:hAnsi="Times New Roman" w:cs="Times New Roman"/>
                <w:sz w:val="24"/>
                <w:szCs w:val="24"/>
              </w:rPr>
            </w:pPr>
            <w:r w:rsidRPr="0053697F">
              <w:rPr>
                <w:rFonts w:ascii="Times New Roman" w:hAnsi="Times New Roman" w:cs="Times New Roman"/>
                <w:sz w:val="24"/>
                <w:szCs w:val="24"/>
              </w:rPr>
              <w:t>(2</w:t>
            </w:r>
            <w:r w:rsidR="00220D47" w:rsidRPr="0053697F">
              <w:rPr>
                <w:rFonts w:ascii="Times New Roman" w:hAnsi="Times New Roman" w:cs="Times New Roman"/>
                <w:sz w:val="24"/>
                <w:szCs w:val="24"/>
              </w:rPr>
              <w:t>,79</w:t>
            </w:r>
            <w:r w:rsidRPr="0053697F">
              <w:rPr>
                <w:rFonts w:ascii="Times New Roman" w:hAnsi="Times New Roman" w:cs="Times New Roman"/>
                <w:sz w:val="24"/>
                <w:szCs w:val="24"/>
              </w:rPr>
              <w:t>±0,0</w:t>
            </w:r>
            <w:r w:rsidR="00220D47" w:rsidRPr="0053697F">
              <w:rPr>
                <w:rFonts w:ascii="Times New Roman" w:hAnsi="Times New Roman" w:cs="Times New Roman"/>
                <w:sz w:val="24"/>
                <w:szCs w:val="24"/>
              </w:rPr>
              <w:t>7</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220D47" w:rsidRPr="0053697F">
              <w:rPr>
                <w:rFonts w:ascii="Times New Roman" w:hAnsi="Times New Roman" w:cs="Times New Roman"/>
                <w:sz w:val="24"/>
                <w:szCs w:val="24"/>
                <w:vertAlign w:val="superscript"/>
              </w:rPr>
              <w:t>7</w:t>
            </w:r>
          </w:p>
        </w:tc>
        <w:tc>
          <w:tcPr>
            <w:tcW w:w="952" w:type="pct"/>
            <w:vAlign w:val="center"/>
          </w:tcPr>
          <w:p w14:paraId="780CAB03" w14:textId="6E089EBD" w:rsidR="007A5D08" w:rsidRPr="0053697F" w:rsidRDefault="007A5D08" w:rsidP="007A5D08">
            <w:pPr>
              <w:jc w:val="center"/>
              <w:rPr>
                <w:rFonts w:ascii="Times New Roman" w:hAnsi="Times New Roman" w:cs="Times New Roman"/>
                <w:sz w:val="24"/>
                <w:szCs w:val="24"/>
              </w:rPr>
            </w:pPr>
            <w:r w:rsidRPr="0053697F">
              <w:rPr>
                <w:rFonts w:ascii="Times New Roman" w:hAnsi="Times New Roman" w:cs="Times New Roman"/>
                <w:sz w:val="24"/>
                <w:szCs w:val="24"/>
              </w:rPr>
              <w:t>(1</w:t>
            </w:r>
            <w:r w:rsidR="00220D47" w:rsidRPr="0053697F">
              <w:rPr>
                <w:rFonts w:ascii="Times New Roman" w:hAnsi="Times New Roman" w:cs="Times New Roman"/>
                <w:sz w:val="24"/>
                <w:szCs w:val="24"/>
              </w:rPr>
              <w:t>,</w:t>
            </w:r>
            <w:r w:rsidRPr="0053697F">
              <w:rPr>
                <w:rFonts w:ascii="Times New Roman" w:hAnsi="Times New Roman" w:cs="Times New Roman"/>
                <w:sz w:val="24"/>
                <w:szCs w:val="24"/>
              </w:rPr>
              <w:t>9</w:t>
            </w:r>
            <w:r w:rsidR="00220D47" w:rsidRPr="0053697F">
              <w:rPr>
                <w:rFonts w:ascii="Times New Roman" w:hAnsi="Times New Roman" w:cs="Times New Roman"/>
                <w:sz w:val="24"/>
                <w:szCs w:val="24"/>
              </w:rPr>
              <w:t>2</w:t>
            </w:r>
            <w:r w:rsidRPr="0053697F">
              <w:rPr>
                <w:rFonts w:ascii="Times New Roman" w:hAnsi="Times New Roman" w:cs="Times New Roman"/>
                <w:sz w:val="24"/>
                <w:szCs w:val="24"/>
              </w:rPr>
              <w:t>±0,0</w:t>
            </w:r>
            <w:r w:rsidR="00220D47" w:rsidRPr="0053697F">
              <w:rPr>
                <w:rFonts w:ascii="Times New Roman" w:hAnsi="Times New Roman" w:cs="Times New Roman"/>
                <w:sz w:val="24"/>
                <w:szCs w:val="24"/>
              </w:rPr>
              <w:t>9</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220D47" w:rsidRPr="0053697F">
              <w:rPr>
                <w:rFonts w:ascii="Times New Roman" w:hAnsi="Times New Roman" w:cs="Times New Roman"/>
                <w:sz w:val="24"/>
                <w:szCs w:val="24"/>
                <w:vertAlign w:val="superscript"/>
              </w:rPr>
              <w:t>7</w:t>
            </w:r>
          </w:p>
        </w:tc>
      </w:tr>
    </w:tbl>
    <w:p w14:paraId="6789A383" w14:textId="77777777" w:rsidR="00E534F6" w:rsidRPr="00DF2D2E" w:rsidRDefault="00E534F6" w:rsidP="00DF2D2E">
      <w:pPr>
        <w:spacing w:after="0" w:line="240" w:lineRule="auto"/>
        <w:jc w:val="both"/>
        <w:rPr>
          <w:rFonts w:ascii="Times New Roman" w:hAnsi="Times New Roman" w:cs="Times New Roman"/>
          <w:sz w:val="28"/>
          <w:szCs w:val="28"/>
        </w:rPr>
      </w:pPr>
    </w:p>
    <w:p w14:paraId="7CCF4C76" w14:textId="3C7D0FB5" w:rsidR="00CD61FC" w:rsidRPr="0053697F" w:rsidRDefault="00CD61FC" w:rsidP="003F4ECB">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lastRenderedPageBreak/>
        <w:t xml:space="preserve">Таблица </w:t>
      </w:r>
      <w:r w:rsidR="0093497F" w:rsidRPr="0053697F">
        <w:rPr>
          <w:rFonts w:ascii="Times New Roman" w:hAnsi="Times New Roman" w:cs="Times New Roman"/>
          <w:sz w:val="28"/>
          <w:szCs w:val="28"/>
        </w:rPr>
        <w:t>9</w:t>
      </w:r>
      <w:r w:rsidRPr="0053697F">
        <w:rPr>
          <w:rFonts w:ascii="Times New Roman" w:hAnsi="Times New Roman" w:cs="Times New Roman"/>
          <w:sz w:val="28"/>
          <w:szCs w:val="28"/>
        </w:rPr>
        <w:t xml:space="preserve"> – Удельные скорости выщелачивания борнита в щелочных растворах глицина и пероксида водорода</w:t>
      </w:r>
    </w:p>
    <w:p w14:paraId="37B5412E" w14:textId="77777777" w:rsidR="00CD61FC" w:rsidRPr="0053697F" w:rsidRDefault="00CD61FC" w:rsidP="00CD61FC">
      <w:pPr>
        <w:spacing w:after="0" w:line="240" w:lineRule="auto"/>
        <w:jc w:val="both"/>
        <w:rPr>
          <w:rFonts w:ascii="Times New Roman" w:hAnsi="Times New Roman" w:cs="Times New Roman"/>
          <w:sz w:val="28"/>
          <w:szCs w:val="28"/>
        </w:rPr>
      </w:pPr>
    </w:p>
    <w:tbl>
      <w:tblPr>
        <w:tblStyle w:val="a4"/>
        <w:tblW w:w="5000" w:type="pct"/>
        <w:jc w:val="center"/>
        <w:tblLook w:val="04A0" w:firstRow="1" w:lastRow="0" w:firstColumn="1" w:lastColumn="0" w:noHBand="0" w:noVBand="1"/>
      </w:tblPr>
      <w:tblGrid>
        <w:gridCol w:w="2262"/>
        <w:gridCol w:w="1845"/>
        <w:gridCol w:w="1845"/>
        <w:gridCol w:w="1845"/>
        <w:gridCol w:w="1831"/>
      </w:tblGrid>
      <w:tr w:rsidR="00606C59" w:rsidRPr="0053697F" w14:paraId="0220D215" w14:textId="77777777" w:rsidTr="006E11AA">
        <w:trPr>
          <w:jc w:val="center"/>
        </w:trPr>
        <w:tc>
          <w:tcPr>
            <w:tcW w:w="1175" w:type="pct"/>
            <w:vMerge w:val="restart"/>
            <w:vAlign w:val="center"/>
          </w:tcPr>
          <w:p w14:paraId="3F92545B" w14:textId="77777777" w:rsidR="00CD61FC" w:rsidRPr="0053697F" w:rsidRDefault="00CD61FC" w:rsidP="0082576D">
            <w:pPr>
              <w:jc w:val="center"/>
              <w:rPr>
                <w:rFonts w:ascii="Times New Roman" w:hAnsi="Times New Roman" w:cs="Times New Roman"/>
                <w:sz w:val="24"/>
                <w:szCs w:val="24"/>
              </w:rPr>
            </w:pPr>
            <w:r w:rsidRPr="0053697F">
              <w:rPr>
                <w:rFonts w:ascii="Times New Roman" w:hAnsi="Times New Roman" w:cs="Times New Roman"/>
                <w:sz w:val="24"/>
                <w:szCs w:val="24"/>
              </w:rPr>
              <w:t>Переменные</w:t>
            </w:r>
          </w:p>
        </w:tc>
        <w:tc>
          <w:tcPr>
            <w:tcW w:w="3825" w:type="pct"/>
            <w:gridSpan w:val="4"/>
            <w:vAlign w:val="center"/>
          </w:tcPr>
          <w:p w14:paraId="6BBB0E4F" w14:textId="77777777" w:rsidR="00CD61FC" w:rsidRPr="0053697F" w:rsidRDefault="00CD61FC" w:rsidP="0082576D">
            <w:pPr>
              <w:jc w:val="center"/>
              <w:rPr>
                <w:rFonts w:ascii="Times New Roman" w:eastAsia="Times New Roman" w:hAnsi="Times New Roman" w:cs="Times New Roman"/>
                <w:sz w:val="24"/>
                <w:szCs w:val="24"/>
                <w:lang w:eastAsia="ru-RU"/>
              </w:rPr>
            </w:pPr>
            <w:r w:rsidRPr="0053697F">
              <w:rPr>
                <w:rFonts w:ascii="Times New Roman" w:eastAsia="Times New Roman" w:hAnsi="Times New Roman" w:cs="Times New Roman"/>
                <w:sz w:val="24"/>
                <w:szCs w:val="24"/>
                <w:lang w:eastAsia="ru-RU"/>
              </w:rPr>
              <w:t>W, моль/(м</w:t>
            </w:r>
            <w:r w:rsidRPr="0053697F">
              <w:rPr>
                <w:rFonts w:ascii="Times New Roman" w:eastAsia="Times New Roman" w:hAnsi="Times New Roman" w:cs="Times New Roman"/>
                <w:sz w:val="24"/>
                <w:szCs w:val="24"/>
                <w:vertAlign w:val="superscript"/>
                <w:lang w:eastAsia="ru-RU"/>
              </w:rPr>
              <w:t>2</w:t>
            </w:r>
            <w:r w:rsidRPr="0053697F">
              <w:rPr>
                <w:rFonts w:ascii="Times New Roman" w:eastAsia="Times New Roman" w:hAnsi="Times New Roman" w:cs="Times New Roman"/>
                <w:sz w:val="24"/>
                <w:szCs w:val="24"/>
                <w:lang w:eastAsia="ru-RU"/>
              </w:rPr>
              <w:t>·с)</w:t>
            </w:r>
          </w:p>
        </w:tc>
      </w:tr>
      <w:tr w:rsidR="00606C59" w:rsidRPr="0053697F" w14:paraId="676EABAA" w14:textId="77777777" w:rsidTr="006E11AA">
        <w:trPr>
          <w:jc w:val="center"/>
        </w:trPr>
        <w:tc>
          <w:tcPr>
            <w:tcW w:w="1175" w:type="pct"/>
            <w:vMerge/>
            <w:vAlign w:val="center"/>
          </w:tcPr>
          <w:p w14:paraId="402819F7" w14:textId="77777777" w:rsidR="00CD61FC" w:rsidRPr="0053697F" w:rsidRDefault="00CD61FC" w:rsidP="0082576D">
            <w:pPr>
              <w:jc w:val="center"/>
              <w:rPr>
                <w:rFonts w:ascii="Times New Roman" w:hAnsi="Times New Roman" w:cs="Times New Roman"/>
                <w:sz w:val="24"/>
                <w:szCs w:val="24"/>
              </w:rPr>
            </w:pPr>
          </w:p>
        </w:tc>
        <w:tc>
          <w:tcPr>
            <w:tcW w:w="958" w:type="pct"/>
            <w:vAlign w:val="center"/>
          </w:tcPr>
          <w:p w14:paraId="5D78E442" w14:textId="77777777" w:rsidR="00CD61FC" w:rsidRPr="0053697F" w:rsidRDefault="00CD61FC" w:rsidP="0082576D">
            <w:pPr>
              <w:jc w:val="center"/>
              <w:rPr>
                <w:rFonts w:ascii="Times New Roman" w:hAnsi="Times New Roman" w:cs="Times New Roman"/>
                <w:sz w:val="24"/>
                <w:szCs w:val="24"/>
              </w:rPr>
            </w:pPr>
            <w:r w:rsidRPr="0053697F">
              <w:rPr>
                <w:rFonts w:ascii="Times New Roman" w:hAnsi="Times New Roman" w:cs="Times New Roman"/>
                <w:sz w:val="24"/>
                <w:szCs w:val="24"/>
              </w:rPr>
              <w:t>300 с</w:t>
            </w:r>
          </w:p>
        </w:tc>
        <w:tc>
          <w:tcPr>
            <w:tcW w:w="958" w:type="pct"/>
            <w:vAlign w:val="center"/>
          </w:tcPr>
          <w:p w14:paraId="01D9AC6B" w14:textId="77777777" w:rsidR="00CD61FC" w:rsidRPr="0053697F" w:rsidRDefault="00CD61FC" w:rsidP="0082576D">
            <w:pPr>
              <w:jc w:val="center"/>
              <w:rPr>
                <w:rFonts w:ascii="Times New Roman" w:hAnsi="Times New Roman" w:cs="Times New Roman"/>
                <w:sz w:val="24"/>
                <w:szCs w:val="24"/>
              </w:rPr>
            </w:pPr>
            <w:r w:rsidRPr="0053697F">
              <w:rPr>
                <w:rFonts w:ascii="Times New Roman" w:hAnsi="Times New Roman" w:cs="Times New Roman"/>
                <w:sz w:val="24"/>
                <w:szCs w:val="24"/>
              </w:rPr>
              <w:t>600 с</w:t>
            </w:r>
          </w:p>
        </w:tc>
        <w:tc>
          <w:tcPr>
            <w:tcW w:w="958" w:type="pct"/>
            <w:vAlign w:val="center"/>
          </w:tcPr>
          <w:p w14:paraId="16B842B1" w14:textId="77777777" w:rsidR="00CD61FC" w:rsidRPr="0053697F" w:rsidRDefault="00CD61FC" w:rsidP="0082576D">
            <w:pPr>
              <w:jc w:val="center"/>
              <w:rPr>
                <w:rFonts w:ascii="Times New Roman" w:hAnsi="Times New Roman" w:cs="Times New Roman"/>
                <w:sz w:val="24"/>
                <w:szCs w:val="24"/>
              </w:rPr>
            </w:pPr>
            <w:r w:rsidRPr="0053697F">
              <w:rPr>
                <w:rFonts w:ascii="Times New Roman" w:hAnsi="Times New Roman" w:cs="Times New Roman"/>
                <w:sz w:val="24"/>
                <w:szCs w:val="24"/>
              </w:rPr>
              <w:t>1200 с</w:t>
            </w:r>
          </w:p>
        </w:tc>
        <w:tc>
          <w:tcPr>
            <w:tcW w:w="951" w:type="pct"/>
          </w:tcPr>
          <w:p w14:paraId="35E32E29" w14:textId="77777777" w:rsidR="00CD61FC" w:rsidRPr="0053697F" w:rsidRDefault="00CD61FC" w:rsidP="0082576D">
            <w:pPr>
              <w:jc w:val="center"/>
              <w:rPr>
                <w:rFonts w:ascii="Times New Roman" w:hAnsi="Times New Roman" w:cs="Times New Roman"/>
                <w:sz w:val="24"/>
                <w:szCs w:val="24"/>
              </w:rPr>
            </w:pPr>
            <w:r w:rsidRPr="0053697F">
              <w:rPr>
                <w:rFonts w:ascii="Times New Roman" w:hAnsi="Times New Roman" w:cs="Times New Roman"/>
                <w:sz w:val="24"/>
                <w:szCs w:val="24"/>
              </w:rPr>
              <w:t>1800 с</w:t>
            </w:r>
          </w:p>
        </w:tc>
      </w:tr>
      <w:tr w:rsidR="00606C59" w:rsidRPr="0053697F" w14:paraId="41589BEA" w14:textId="77777777" w:rsidTr="006E11AA">
        <w:trPr>
          <w:jc w:val="center"/>
        </w:trPr>
        <w:tc>
          <w:tcPr>
            <w:tcW w:w="1175" w:type="pct"/>
            <w:vAlign w:val="center"/>
          </w:tcPr>
          <w:p w14:paraId="1BBC919F" w14:textId="5C917BD5" w:rsidR="00CD61FC" w:rsidRPr="0053697F" w:rsidRDefault="00CD61FC" w:rsidP="0082576D">
            <w:pPr>
              <w:jc w:val="center"/>
              <w:rPr>
                <w:rFonts w:ascii="Times New Roman" w:hAnsi="Times New Roman" w:cs="Times New Roman"/>
                <w:sz w:val="24"/>
                <w:szCs w:val="24"/>
              </w:rPr>
            </w:pPr>
            <w:r w:rsidRPr="0053697F">
              <w:rPr>
                <w:rFonts w:ascii="Times New Roman" w:hAnsi="Times New Roman" w:cs="Times New Roman"/>
                <w:sz w:val="24"/>
                <w:szCs w:val="24"/>
              </w:rPr>
              <w:t>Кон</w:t>
            </w:r>
            <w:r w:rsidR="00282144" w:rsidRPr="0053697F">
              <w:rPr>
                <w:rFonts w:ascii="Times New Roman" w:hAnsi="Times New Roman" w:cs="Times New Roman"/>
                <w:sz w:val="24"/>
                <w:szCs w:val="24"/>
              </w:rPr>
              <w:t>ц.</w:t>
            </w:r>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Gly</w:t>
            </w:r>
            <w:proofErr w:type="spellEnd"/>
            <w:r w:rsidRPr="0053697F">
              <w:rPr>
                <w:rFonts w:ascii="Times New Roman" w:hAnsi="Times New Roman" w:cs="Times New Roman"/>
                <w:sz w:val="24"/>
                <w:szCs w:val="24"/>
              </w:rPr>
              <w:t>, М</w:t>
            </w:r>
          </w:p>
        </w:tc>
        <w:tc>
          <w:tcPr>
            <w:tcW w:w="958" w:type="pct"/>
            <w:vAlign w:val="center"/>
          </w:tcPr>
          <w:p w14:paraId="2C2B33B7" w14:textId="77777777" w:rsidR="00CD61FC" w:rsidRPr="0053697F" w:rsidRDefault="00CD61FC" w:rsidP="0082576D">
            <w:pPr>
              <w:jc w:val="center"/>
              <w:rPr>
                <w:rFonts w:ascii="Times New Roman" w:hAnsi="Times New Roman" w:cs="Times New Roman"/>
                <w:sz w:val="24"/>
                <w:szCs w:val="24"/>
              </w:rPr>
            </w:pPr>
          </w:p>
        </w:tc>
        <w:tc>
          <w:tcPr>
            <w:tcW w:w="958" w:type="pct"/>
            <w:vAlign w:val="center"/>
          </w:tcPr>
          <w:p w14:paraId="106BBABE" w14:textId="77777777" w:rsidR="00CD61FC" w:rsidRPr="0053697F" w:rsidRDefault="00CD61FC" w:rsidP="0082576D">
            <w:pPr>
              <w:jc w:val="center"/>
              <w:rPr>
                <w:rFonts w:ascii="Times New Roman" w:hAnsi="Times New Roman" w:cs="Times New Roman"/>
                <w:sz w:val="24"/>
                <w:szCs w:val="24"/>
              </w:rPr>
            </w:pPr>
          </w:p>
        </w:tc>
        <w:tc>
          <w:tcPr>
            <w:tcW w:w="958" w:type="pct"/>
            <w:vAlign w:val="center"/>
          </w:tcPr>
          <w:p w14:paraId="0FE7B489" w14:textId="77777777" w:rsidR="00CD61FC" w:rsidRPr="0053697F" w:rsidRDefault="00CD61FC" w:rsidP="0082576D">
            <w:pPr>
              <w:jc w:val="center"/>
              <w:rPr>
                <w:rFonts w:ascii="Times New Roman" w:hAnsi="Times New Roman" w:cs="Times New Roman"/>
                <w:sz w:val="24"/>
                <w:szCs w:val="24"/>
              </w:rPr>
            </w:pPr>
          </w:p>
        </w:tc>
        <w:tc>
          <w:tcPr>
            <w:tcW w:w="951" w:type="pct"/>
          </w:tcPr>
          <w:p w14:paraId="4705B75F" w14:textId="77777777" w:rsidR="00CD61FC" w:rsidRPr="0053697F" w:rsidRDefault="00CD61FC" w:rsidP="0082576D">
            <w:pPr>
              <w:jc w:val="center"/>
              <w:rPr>
                <w:rFonts w:ascii="Times New Roman" w:hAnsi="Times New Roman" w:cs="Times New Roman"/>
                <w:sz w:val="24"/>
                <w:szCs w:val="24"/>
              </w:rPr>
            </w:pPr>
          </w:p>
        </w:tc>
      </w:tr>
      <w:tr w:rsidR="00606C59" w:rsidRPr="0053697F" w14:paraId="7EA13A1B" w14:textId="77777777" w:rsidTr="006E11AA">
        <w:trPr>
          <w:jc w:val="center"/>
        </w:trPr>
        <w:tc>
          <w:tcPr>
            <w:tcW w:w="1175" w:type="pct"/>
            <w:vAlign w:val="center"/>
          </w:tcPr>
          <w:p w14:paraId="7F624921" w14:textId="77777777" w:rsidR="00CD61FC" w:rsidRPr="0053697F" w:rsidRDefault="00CD61FC" w:rsidP="0082576D">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958" w:type="pct"/>
            <w:vAlign w:val="center"/>
          </w:tcPr>
          <w:p w14:paraId="789C711E" w14:textId="35456C14" w:rsidR="00CD61FC" w:rsidRPr="0053697F" w:rsidRDefault="002F1DE3" w:rsidP="0082576D">
            <w:pPr>
              <w:jc w:val="center"/>
              <w:rPr>
                <w:rFonts w:ascii="Times New Roman" w:hAnsi="Times New Roman" w:cs="Times New Roman"/>
                <w:sz w:val="24"/>
                <w:szCs w:val="24"/>
                <w:vertAlign w:val="superscript"/>
              </w:rPr>
            </w:pPr>
            <w:r w:rsidRPr="0053697F">
              <w:rPr>
                <w:rFonts w:ascii="Times New Roman" w:hAnsi="Times New Roman" w:cs="Times New Roman"/>
                <w:sz w:val="24"/>
                <w:szCs w:val="24"/>
              </w:rPr>
              <w:t>(</w:t>
            </w:r>
            <w:r w:rsidR="00CD61FC" w:rsidRPr="0053697F">
              <w:rPr>
                <w:rFonts w:ascii="Times New Roman" w:hAnsi="Times New Roman" w:cs="Times New Roman"/>
                <w:sz w:val="24"/>
                <w:szCs w:val="24"/>
              </w:rPr>
              <w:t>6</w:t>
            </w:r>
            <w:r w:rsidR="00204648" w:rsidRPr="0053697F">
              <w:rPr>
                <w:rFonts w:ascii="Times New Roman" w:hAnsi="Times New Roman" w:cs="Times New Roman"/>
                <w:sz w:val="24"/>
                <w:szCs w:val="24"/>
              </w:rPr>
              <w:t>,79</w:t>
            </w:r>
            <w:r w:rsidRPr="0053697F">
              <w:rPr>
                <w:rFonts w:ascii="Times New Roman" w:hAnsi="Times New Roman" w:cs="Times New Roman"/>
                <w:sz w:val="24"/>
                <w:szCs w:val="24"/>
              </w:rPr>
              <w:t>±1</w:t>
            </w:r>
            <w:r w:rsidR="00204648" w:rsidRPr="0053697F">
              <w:rPr>
                <w:rFonts w:ascii="Times New Roman" w:hAnsi="Times New Roman" w:cs="Times New Roman"/>
                <w:sz w:val="24"/>
                <w:szCs w:val="24"/>
              </w:rPr>
              <w:t>,</w:t>
            </w:r>
            <w:r w:rsidRPr="0053697F">
              <w:rPr>
                <w:rFonts w:ascii="Times New Roman" w:hAnsi="Times New Roman" w:cs="Times New Roman"/>
                <w:sz w:val="24"/>
                <w:szCs w:val="24"/>
              </w:rPr>
              <w:t>3</w:t>
            </w:r>
            <w:r w:rsidR="00204648" w:rsidRPr="0053697F">
              <w:rPr>
                <w:rFonts w:ascii="Times New Roman" w:hAnsi="Times New Roman" w:cs="Times New Roman"/>
                <w:sz w:val="24"/>
                <w:szCs w:val="24"/>
              </w:rPr>
              <w:t>5</w:t>
            </w:r>
            <w:r w:rsidRPr="0053697F">
              <w:rPr>
                <w:rFonts w:ascii="Times New Roman" w:hAnsi="Times New Roman" w:cs="Times New Roman"/>
                <w:sz w:val="24"/>
                <w:szCs w:val="24"/>
              </w:rPr>
              <w:t>)</w:t>
            </w:r>
            <w:r w:rsidR="00CD61FC" w:rsidRPr="0053697F">
              <w:rPr>
                <w:rFonts w:ascii="Times New Roman" w:hAnsi="Times New Roman" w:cs="Times New Roman"/>
                <w:sz w:val="24"/>
                <w:szCs w:val="24"/>
              </w:rPr>
              <w:t>·10</w:t>
            </w:r>
            <w:r w:rsidR="00CD61FC" w:rsidRPr="0053697F">
              <w:rPr>
                <w:rFonts w:ascii="Times New Roman" w:hAnsi="Times New Roman" w:cs="Times New Roman"/>
                <w:sz w:val="24"/>
                <w:szCs w:val="24"/>
                <w:vertAlign w:val="superscript"/>
              </w:rPr>
              <w:t>-</w:t>
            </w:r>
            <w:r w:rsidR="00204648" w:rsidRPr="0053697F">
              <w:rPr>
                <w:rFonts w:ascii="Times New Roman" w:hAnsi="Times New Roman" w:cs="Times New Roman"/>
                <w:sz w:val="24"/>
                <w:szCs w:val="24"/>
                <w:vertAlign w:val="superscript"/>
              </w:rPr>
              <w:t>8</w:t>
            </w:r>
          </w:p>
        </w:tc>
        <w:tc>
          <w:tcPr>
            <w:tcW w:w="958" w:type="pct"/>
            <w:vAlign w:val="center"/>
          </w:tcPr>
          <w:p w14:paraId="24AC8F1A" w14:textId="54CAFF43" w:rsidR="00CD61FC" w:rsidRPr="0053697F" w:rsidRDefault="002F1DE3"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CD61FC" w:rsidRPr="0053697F">
              <w:rPr>
                <w:rFonts w:ascii="Times New Roman" w:hAnsi="Times New Roman" w:cs="Times New Roman"/>
                <w:sz w:val="24"/>
                <w:szCs w:val="24"/>
              </w:rPr>
              <w:t>4</w:t>
            </w:r>
            <w:r w:rsidR="00204648" w:rsidRPr="0053697F">
              <w:rPr>
                <w:rFonts w:ascii="Times New Roman" w:hAnsi="Times New Roman" w:cs="Times New Roman"/>
                <w:sz w:val="24"/>
                <w:szCs w:val="24"/>
              </w:rPr>
              <w:t>,59</w:t>
            </w:r>
            <w:r w:rsidRPr="0053697F">
              <w:rPr>
                <w:rFonts w:ascii="Times New Roman" w:hAnsi="Times New Roman" w:cs="Times New Roman"/>
                <w:sz w:val="24"/>
                <w:szCs w:val="24"/>
              </w:rPr>
              <w:t>±0,</w:t>
            </w:r>
            <w:r w:rsidR="00204648" w:rsidRPr="0053697F">
              <w:rPr>
                <w:rFonts w:ascii="Times New Roman" w:hAnsi="Times New Roman" w:cs="Times New Roman"/>
                <w:sz w:val="24"/>
                <w:szCs w:val="24"/>
              </w:rPr>
              <w:t>36</w:t>
            </w:r>
            <w:r w:rsidRPr="0053697F">
              <w:rPr>
                <w:rFonts w:ascii="Times New Roman" w:hAnsi="Times New Roman" w:cs="Times New Roman"/>
                <w:sz w:val="24"/>
                <w:szCs w:val="24"/>
              </w:rPr>
              <w:t>)</w:t>
            </w:r>
            <w:r w:rsidR="00CD61FC" w:rsidRPr="0053697F">
              <w:rPr>
                <w:rFonts w:ascii="Times New Roman" w:hAnsi="Times New Roman" w:cs="Times New Roman"/>
                <w:sz w:val="24"/>
                <w:szCs w:val="24"/>
              </w:rPr>
              <w:t>·10</w:t>
            </w:r>
            <w:r w:rsidR="00CD61FC" w:rsidRPr="0053697F">
              <w:rPr>
                <w:rFonts w:ascii="Times New Roman" w:hAnsi="Times New Roman" w:cs="Times New Roman"/>
                <w:sz w:val="24"/>
                <w:szCs w:val="24"/>
                <w:vertAlign w:val="superscript"/>
              </w:rPr>
              <w:t>-</w:t>
            </w:r>
            <w:r w:rsidR="00204648" w:rsidRPr="0053697F">
              <w:rPr>
                <w:rFonts w:ascii="Times New Roman" w:hAnsi="Times New Roman" w:cs="Times New Roman"/>
                <w:sz w:val="24"/>
                <w:szCs w:val="24"/>
                <w:vertAlign w:val="superscript"/>
              </w:rPr>
              <w:t>8</w:t>
            </w:r>
          </w:p>
        </w:tc>
        <w:tc>
          <w:tcPr>
            <w:tcW w:w="958" w:type="pct"/>
            <w:vAlign w:val="center"/>
          </w:tcPr>
          <w:p w14:paraId="0AFA8E06" w14:textId="7A570A7D" w:rsidR="00CD61FC" w:rsidRPr="0053697F" w:rsidRDefault="002F1DE3"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CD61FC" w:rsidRPr="0053697F">
              <w:rPr>
                <w:rFonts w:ascii="Times New Roman" w:hAnsi="Times New Roman" w:cs="Times New Roman"/>
                <w:sz w:val="24"/>
                <w:szCs w:val="24"/>
              </w:rPr>
              <w:t>3</w:t>
            </w:r>
            <w:r w:rsidR="00204648" w:rsidRPr="0053697F">
              <w:rPr>
                <w:rFonts w:ascii="Times New Roman" w:hAnsi="Times New Roman" w:cs="Times New Roman"/>
                <w:sz w:val="24"/>
                <w:szCs w:val="24"/>
              </w:rPr>
              <w:t>,</w:t>
            </w:r>
            <w:r w:rsidR="00CD61FC" w:rsidRPr="0053697F">
              <w:rPr>
                <w:rFonts w:ascii="Times New Roman" w:hAnsi="Times New Roman" w:cs="Times New Roman"/>
                <w:sz w:val="24"/>
                <w:szCs w:val="24"/>
              </w:rPr>
              <w:t>2</w:t>
            </w:r>
            <w:r w:rsidR="00204648" w:rsidRPr="0053697F">
              <w:rPr>
                <w:rFonts w:ascii="Times New Roman" w:hAnsi="Times New Roman" w:cs="Times New Roman"/>
                <w:sz w:val="24"/>
                <w:szCs w:val="24"/>
              </w:rPr>
              <w:t>5</w:t>
            </w:r>
            <w:r w:rsidRPr="0053697F">
              <w:rPr>
                <w:rFonts w:ascii="Times New Roman" w:hAnsi="Times New Roman" w:cs="Times New Roman"/>
                <w:sz w:val="24"/>
                <w:szCs w:val="24"/>
              </w:rPr>
              <w:t>±0,0</w:t>
            </w:r>
            <w:r w:rsidR="00204648" w:rsidRPr="0053697F">
              <w:rPr>
                <w:rFonts w:ascii="Times New Roman" w:hAnsi="Times New Roman" w:cs="Times New Roman"/>
                <w:sz w:val="24"/>
                <w:szCs w:val="24"/>
              </w:rPr>
              <w:t>6</w:t>
            </w:r>
            <w:r w:rsidRPr="0053697F">
              <w:rPr>
                <w:rFonts w:ascii="Times New Roman" w:hAnsi="Times New Roman" w:cs="Times New Roman"/>
                <w:sz w:val="24"/>
                <w:szCs w:val="24"/>
              </w:rPr>
              <w:t>)</w:t>
            </w:r>
            <w:r w:rsidR="00CD61FC" w:rsidRPr="0053697F">
              <w:rPr>
                <w:rFonts w:ascii="Times New Roman" w:hAnsi="Times New Roman" w:cs="Times New Roman"/>
                <w:sz w:val="24"/>
                <w:szCs w:val="24"/>
              </w:rPr>
              <w:t>·10</w:t>
            </w:r>
            <w:r w:rsidR="00CD61FC" w:rsidRPr="0053697F">
              <w:rPr>
                <w:rFonts w:ascii="Times New Roman" w:hAnsi="Times New Roman" w:cs="Times New Roman"/>
                <w:sz w:val="24"/>
                <w:szCs w:val="24"/>
                <w:vertAlign w:val="superscript"/>
              </w:rPr>
              <w:t>-</w:t>
            </w:r>
            <w:r w:rsidR="00204648" w:rsidRPr="0053697F">
              <w:rPr>
                <w:rFonts w:ascii="Times New Roman" w:hAnsi="Times New Roman" w:cs="Times New Roman"/>
                <w:sz w:val="24"/>
                <w:szCs w:val="24"/>
                <w:vertAlign w:val="superscript"/>
              </w:rPr>
              <w:t>8</w:t>
            </w:r>
          </w:p>
        </w:tc>
        <w:tc>
          <w:tcPr>
            <w:tcW w:w="951" w:type="pct"/>
          </w:tcPr>
          <w:p w14:paraId="49272AC9" w14:textId="0B1F5091" w:rsidR="00CD61FC" w:rsidRPr="0053697F" w:rsidRDefault="002F1DE3"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CD61FC" w:rsidRPr="0053697F">
              <w:rPr>
                <w:rFonts w:ascii="Times New Roman" w:hAnsi="Times New Roman" w:cs="Times New Roman"/>
                <w:sz w:val="24"/>
                <w:szCs w:val="24"/>
              </w:rPr>
              <w:t>2</w:t>
            </w:r>
            <w:r w:rsidR="00204648" w:rsidRPr="0053697F">
              <w:rPr>
                <w:rFonts w:ascii="Times New Roman" w:hAnsi="Times New Roman" w:cs="Times New Roman"/>
                <w:sz w:val="24"/>
                <w:szCs w:val="24"/>
              </w:rPr>
              <w:t>,</w:t>
            </w:r>
            <w:r w:rsidR="00CD61FC" w:rsidRPr="0053697F">
              <w:rPr>
                <w:rFonts w:ascii="Times New Roman" w:hAnsi="Times New Roman" w:cs="Times New Roman"/>
                <w:sz w:val="24"/>
                <w:szCs w:val="24"/>
              </w:rPr>
              <w:t>8</w:t>
            </w:r>
            <w:r w:rsidR="00204648" w:rsidRPr="0053697F">
              <w:rPr>
                <w:rFonts w:ascii="Times New Roman" w:hAnsi="Times New Roman" w:cs="Times New Roman"/>
                <w:sz w:val="24"/>
                <w:szCs w:val="24"/>
              </w:rPr>
              <w:t>3</w:t>
            </w:r>
            <w:r w:rsidRPr="0053697F">
              <w:rPr>
                <w:rFonts w:ascii="Times New Roman" w:hAnsi="Times New Roman" w:cs="Times New Roman"/>
                <w:sz w:val="24"/>
                <w:szCs w:val="24"/>
              </w:rPr>
              <w:t>±0,</w:t>
            </w:r>
            <w:r w:rsidR="00204648" w:rsidRPr="0053697F">
              <w:rPr>
                <w:rFonts w:ascii="Times New Roman" w:hAnsi="Times New Roman" w:cs="Times New Roman"/>
                <w:sz w:val="24"/>
                <w:szCs w:val="24"/>
              </w:rPr>
              <w:t>2</w:t>
            </w:r>
            <w:r w:rsidRPr="0053697F">
              <w:rPr>
                <w:rFonts w:ascii="Times New Roman" w:hAnsi="Times New Roman" w:cs="Times New Roman"/>
                <w:sz w:val="24"/>
                <w:szCs w:val="24"/>
              </w:rPr>
              <w:t>2)</w:t>
            </w:r>
            <w:r w:rsidR="00CD61FC" w:rsidRPr="0053697F">
              <w:rPr>
                <w:rFonts w:ascii="Times New Roman" w:hAnsi="Times New Roman" w:cs="Times New Roman"/>
                <w:sz w:val="24"/>
                <w:szCs w:val="24"/>
              </w:rPr>
              <w:t>·10</w:t>
            </w:r>
            <w:r w:rsidR="00CD61FC" w:rsidRPr="0053697F">
              <w:rPr>
                <w:rFonts w:ascii="Times New Roman" w:hAnsi="Times New Roman" w:cs="Times New Roman"/>
                <w:sz w:val="24"/>
                <w:szCs w:val="24"/>
                <w:vertAlign w:val="superscript"/>
              </w:rPr>
              <w:t>-</w:t>
            </w:r>
            <w:r w:rsidR="00204648" w:rsidRPr="0053697F">
              <w:rPr>
                <w:rFonts w:ascii="Times New Roman" w:hAnsi="Times New Roman" w:cs="Times New Roman"/>
                <w:sz w:val="24"/>
                <w:szCs w:val="24"/>
                <w:vertAlign w:val="superscript"/>
              </w:rPr>
              <w:t>8</w:t>
            </w:r>
          </w:p>
        </w:tc>
      </w:tr>
      <w:tr w:rsidR="00606C59" w:rsidRPr="0053697F" w14:paraId="1EE3E60F" w14:textId="77777777" w:rsidTr="006E11AA">
        <w:trPr>
          <w:jc w:val="center"/>
        </w:trPr>
        <w:tc>
          <w:tcPr>
            <w:tcW w:w="1175" w:type="pct"/>
            <w:vAlign w:val="center"/>
          </w:tcPr>
          <w:p w14:paraId="0A3F1CE4" w14:textId="77777777" w:rsidR="00CD61FC" w:rsidRPr="0053697F" w:rsidRDefault="00CD61FC" w:rsidP="0082576D">
            <w:pPr>
              <w:jc w:val="center"/>
              <w:rPr>
                <w:rFonts w:ascii="Times New Roman" w:hAnsi="Times New Roman" w:cs="Times New Roman"/>
                <w:sz w:val="24"/>
                <w:szCs w:val="24"/>
              </w:rPr>
            </w:pPr>
            <w:r w:rsidRPr="0053697F">
              <w:rPr>
                <w:rFonts w:ascii="Times New Roman" w:hAnsi="Times New Roman" w:cs="Times New Roman"/>
                <w:sz w:val="24"/>
                <w:szCs w:val="24"/>
              </w:rPr>
              <w:t>0,5</w:t>
            </w:r>
          </w:p>
        </w:tc>
        <w:tc>
          <w:tcPr>
            <w:tcW w:w="958" w:type="pct"/>
            <w:vAlign w:val="center"/>
          </w:tcPr>
          <w:p w14:paraId="32440CB4" w14:textId="7D03F189" w:rsidR="00CD61FC" w:rsidRPr="0053697F" w:rsidRDefault="009A16AB"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CD61FC" w:rsidRPr="0053697F">
              <w:rPr>
                <w:rFonts w:ascii="Times New Roman" w:hAnsi="Times New Roman" w:cs="Times New Roman"/>
                <w:sz w:val="24"/>
                <w:szCs w:val="24"/>
              </w:rPr>
              <w:t>1,08</w:t>
            </w:r>
            <w:r w:rsidRPr="0053697F">
              <w:rPr>
                <w:rFonts w:ascii="Times New Roman" w:hAnsi="Times New Roman" w:cs="Times New Roman"/>
                <w:sz w:val="24"/>
                <w:szCs w:val="24"/>
              </w:rPr>
              <w:t>±0,05)</w:t>
            </w:r>
            <w:r w:rsidR="00CD61FC" w:rsidRPr="0053697F">
              <w:rPr>
                <w:rFonts w:ascii="Times New Roman" w:hAnsi="Times New Roman" w:cs="Times New Roman"/>
                <w:sz w:val="24"/>
                <w:szCs w:val="24"/>
              </w:rPr>
              <w:t>·10</w:t>
            </w:r>
            <w:r w:rsidR="00CD61FC" w:rsidRPr="0053697F">
              <w:rPr>
                <w:rFonts w:ascii="Times New Roman" w:hAnsi="Times New Roman" w:cs="Times New Roman"/>
                <w:sz w:val="24"/>
                <w:szCs w:val="24"/>
                <w:vertAlign w:val="superscript"/>
              </w:rPr>
              <w:t>-7</w:t>
            </w:r>
          </w:p>
        </w:tc>
        <w:tc>
          <w:tcPr>
            <w:tcW w:w="958" w:type="pct"/>
            <w:vAlign w:val="center"/>
          </w:tcPr>
          <w:p w14:paraId="77A81FDE" w14:textId="007CD8D6" w:rsidR="00CD61FC" w:rsidRPr="0053697F" w:rsidRDefault="009A16AB"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CD61FC" w:rsidRPr="0053697F">
              <w:rPr>
                <w:rFonts w:ascii="Times New Roman" w:hAnsi="Times New Roman" w:cs="Times New Roman"/>
                <w:sz w:val="24"/>
                <w:szCs w:val="24"/>
              </w:rPr>
              <w:t>9</w:t>
            </w:r>
            <w:r w:rsidR="00204648" w:rsidRPr="0053697F">
              <w:rPr>
                <w:rFonts w:ascii="Times New Roman" w:hAnsi="Times New Roman" w:cs="Times New Roman"/>
                <w:sz w:val="24"/>
                <w:szCs w:val="24"/>
              </w:rPr>
              <w:t>,</w:t>
            </w:r>
            <w:r w:rsidR="00CD61FC" w:rsidRPr="0053697F">
              <w:rPr>
                <w:rFonts w:ascii="Times New Roman" w:hAnsi="Times New Roman" w:cs="Times New Roman"/>
                <w:sz w:val="24"/>
                <w:szCs w:val="24"/>
              </w:rPr>
              <w:t>7</w:t>
            </w:r>
            <w:r w:rsidR="00204648" w:rsidRPr="0053697F">
              <w:rPr>
                <w:rFonts w:ascii="Times New Roman" w:hAnsi="Times New Roman" w:cs="Times New Roman"/>
                <w:sz w:val="24"/>
                <w:szCs w:val="24"/>
              </w:rPr>
              <w:t>3</w:t>
            </w:r>
            <w:r w:rsidRPr="0053697F">
              <w:rPr>
                <w:rFonts w:ascii="Times New Roman" w:hAnsi="Times New Roman" w:cs="Times New Roman"/>
                <w:sz w:val="24"/>
                <w:szCs w:val="24"/>
              </w:rPr>
              <w:t>±0,2</w:t>
            </w:r>
            <w:r w:rsidR="00204648" w:rsidRPr="0053697F">
              <w:rPr>
                <w:rFonts w:ascii="Times New Roman" w:hAnsi="Times New Roman" w:cs="Times New Roman"/>
                <w:sz w:val="24"/>
                <w:szCs w:val="24"/>
              </w:rPr>
              <w:t>4</w:t>
            </w:r>
            <w:r w:rsidRPr="0053697F">
              <w:rPr>
                <w:rFonts w:ascii="Times New Roman" w:hAnsi="Times New Roman" w:cs="Times New Roman"/>
                <w:sz w:val="24"/>
                <w:szCs w:val="24"/>
              </w:rPr>
              <w:t>)</w:t>
            </w:r>
            <w:r w:rsidR="00CD61FC" w:rsidRPr="0053697F">
              <w:rPr>
                <w:rFonts w:ascii="Times New Roman" w:hAnsi="Times New Roman" w:cs="Times New Roman"/>
                <w:sz w:val="24"/>
                <w:szCs w:val="24"/>
              </w:rPr>
              <w:t>·10</w:t>
            </w:r>
            <w:r w:rsidR="00CD61FC" w:rsidRPr="0053697F">
              <w:rPr>
                <w:rFonts w:ascii="Times New Roman" w:hAnsi="Times New Roman" w:cs="Times New Roman"/>
                <w:sz w:val="24"/>
                <w:szCs w:val="24"/>
                <w:vertAlign w:val="superscript"/>
              </w:rPr>
              <w:t>-</w:t>
            </w:r>
            <w:r w:rsidR="00204648" w:rsidRPr="0053697F">
              <w:rPr>
                <w:rFonts w:ascii="Times New Roman" w:hAnsi="Times New Roman" w:cs="Times New Roman"/>
                <w:sz w:val="24"/>
                <w:szCs w:val="24"/>
                <w:vertAlign w:val="superscript"/>
              </w:rPr>
              <w:t>8</w:t>
            </w:r>
          </w:p>
        </w:tc>
        <w:tc>
          <w:tcPr>
            <w:tcW w:w="958" w:type="pct"/>
            <w:vAlign w:val="center"/>
          </w:tcPr>
          <w:p w14:paraId="07DB769F" w14:textId="73CB1C0A" w:rsidR="00CD61FC" w:rsidRPr="0053697F" w:rsidRDefault="009A16AB"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CD61FC" w:rsidRPr="0053697F">
              <w:rPr>
                <w:rFonts w:ascii="Times New Roman" w:hAnsi="Times New Roman" w:cs="Times New Roman"/>
                <w:sz w:val="24"/>
                <w:szCs w:val="24"/>
              </w:rPr>
              <w:t>7</w:t>
            </w:r>
            <w:r w:rsidR="00204648" w:rsidRPr="0053697F">
              <w:rPr>
                <w:rFonts w:ascii="Times New Roman" w:hAnsi="Times New Roman" w:cs="Times New Roman"/>
                <w:sz w:val="24"/>
                <w:szCs w:val="24"/>
              </w:rPr>
              <w:t>,</w:t>
            </w:r>
            <w:r w:rsidR="00CD61FC" w:rsidRPr="0053697F">
              <w:rPr>
                <w:rFonts w:ascii="Times New Roman" w:hAnsi="Times New Roman" w:cs="Times New Roman"/>
                <w:sz w:val="24"/>
                <w:szCs w:val="24"/>
              </w:rPr>
              <w:t>7</w:t>
            </w:r>
            <w:r w:rsidR="00204648" w:rsidRPr="0053697F">
              <w:rPr>
                <w:rFonts w:ascii="Times New Roman" w:hAnsi="Times New Roman" w:cs="Times New Roman"/>
                <w:sz w:val="24"/>
                <w:szCs w:val="24"/>
              </w:rPr>
              <w:t>3</w:t>
            </w:r>
            <w:r w:rsidRPr="0053697F">
              <w:rPr>
                <w:rFonts w:ascii="Times New Roman" w:hAnsi="Times New Roman" w:cs="Times New Roman"/>
                <w:sz w:val="24"/>
                <w:szCs w:val="24"/>
              </w:rPr>
              <w:t>±0,1</w:t>
            </w:r>
            <w:r w:rsidR="00204648" w:rsidRPr="0053697F">
              <w:rPr>
                <w:rFonts w:ascii="Times New Roman" w:hAnsi="Times New Roman" w:cs="Times New Roman"/>
                <w:sz w:val="24"/>
                <w:szCs w:val="24"/>
              </w:rPr>
              <w:t>3</w:t>
            </w:r>
            <w:r w:rsidRPr="0053697F">
              <w:rPr>
                <w:rFonts w:ascii="Times New Roman" w:hAnsi="Times New Roman" w:cs="Times New Roman"/>
                <w:sz w:val="24"/>
                <w:szCs w:val="24"/>
              </w:rPr>
              <w:t>)</w:t>
            </w:r>
            <w:r w:rsidR="00CD61FC" w:rsidRPr="0053697F">
              <w:rPr>
                <w:rFonts w:ascii="Times New Roman" w:hAnsi="Times New Roman" w:cs="Times New Roman"/>
                <w:sz w:val="24"/>
                <w:szCs w:val="24"/>
              </w:rPr>
              <w:t>·10</w:t>
            </w:r>
            <w:r w:rsidR="00CD61FC" w:rsidRPr="0053697F">
              <w:rPr>
                <w:rFonts w:ascii="Times New Roman" w:hAnsi="Times New Roman" w:cs="Times New Roman"/>
                <w:sz w:val="24"/>
                <w:szCs w:val="24"/>
                <w:vertAlign w:val="superscript"/>
              </w:rPr>
              <w:t>-</w:t>
            </w:r>
            <w:r w:rsidR="00204648" w:rsidRPr="0053697F">
              <w:rPr>
                <w:rFonts w:ascii="Times New Roman" w:hAnsi="Times New Roman" w:cs="Times New Roman"/>
                <w:sz w:val="24"/>
                <w:szCs w:val="24"/>
                <w:vertAlign w:val="superscript"/>
              </w:rPr>
              <w:t>8</w:t>
            </w:r>
          </w:p>
        </w:tc>
        <w:tc>
          <w:tcPr>
            <w:tcW w:w="951" w:type="pct"/>
          </w:tcPr>
          <w:p w14:paraId="096265B1" w14:textId="643F62E2" w:rsidR="00CD61FC" w:rsidRPr="0053697F" w:rsidRDefault="009A16AB"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CD61FC" w:rsidRPr="0053697F">
              <w:rPr>
                <w:rFonts w:ascii="Times New Roman" w:hAnsi="Times New Roman" w:cs="Times New Roman"/>
                <w:sz w:val="24"/>
                <w:szCs w:val="24"/>
              </w:rPr>
              <w:t>5</w:t>
            </w:r>
            <w:r w:rsidR="00204648" w:rsidRPr="0053697F">
              <w:rPr>
                <w:rFonts w:ascii="Times New Roman" w:hAnsi="Times New Roman" w:cs="Times New Roman"/>
                <w:sz w:val="24"/>
                <w:szCs w:val="24"/>
              </w:rPr>
              <w:t>,57</w:t>
            </w:r>
            <w:r w:rsidRPr="0053697F">
              <w:rPr>
                <w:rFonts w:ascii="Times New Roman" w:hAnsi="Times New Roman" w:cs="Times New Roman"/>
                <w:sz w:val="24"/>
                <w:szCs w:val="24"/>
              </w:rPr>
              <w:t>±0,0</w:t>
            </w:r>
            <w:r w:rsidR="00204648" w:rsidRPr="0053697F">
              <w:rPr>
                <w:rFonts w:ascii="Times New Roman" w:hAnsi="Times New Roman" w:cs="Times New Roman"/>
                <w:sz w:val="24"/>
                <w:szCs w:val="24"/>
              </w:rPr>
              <w:t>6</w:t>
            </w:r>
            <w:r w:rsidRPr="0053697F">
              <w:rPr>
                <w:rFonts w:ascii="Times New Roman" w:hAnsi="Times New Roman" w:cs="Times New Roman"/>
                <w:sz w:val="24"/>
                <w:szCs w:val="24"/>
              </w:rPr>
              <w:t>)</w:t>
            </w:r>
            <w:r w:rsidR="00CD61FC" w:rsidRPr="0053697F">
              <w:rPr>
                <w:rFonts w:ascii="Times New Roman" w:hAnsi="Times New Roman" w:cs="Times New Roman"/>
                <w:sz w:val="24"/>
                <w:szCs w:val="24"/>
              </w:rPr>
              <w:t>·10</w:t>
            </w:r>
            <w:r w:rsidR="00CD61FC" w:rsidRPr="0053697F">
              <w:rPr>
                <w:rFonts w:ascii="Times New Roman" w:hAnsi="Times New Roman" w:cs="Times New Roman"/>
                <w:sz w:val="24"/>
                <w:szCs w:val="24"/>
                <w:vertAlign w:val="superscript"/>
              </w:rPr>
              <w:t>-</w:t>
            </w:r>
            <w:r w:rsidR="00204648" w:rsidRPr="0053697F">
              <w:rPr>
                <w:rFonts w:ascii="Times New Roman" w:hAnsi="Times New Roman" w:cs="Times New Roman"/>
                <w:sz w:val="24"/>
                <w:szCs w:val="24"/>
                <w:vertAlign w:val="superscript"/>
              </w:rPr>
              <w:t>8</w:t>
            </w:r>
          </w:p>
        </w:tc>
      </w:tr>
      <w:tr w:rsidR="00606C59" w:rsidRPr="0053697F" w14:paraId="221E5BF3" w14:textId="77777777" w:rsidTr="006E11AA">
        <w:trPr>
          <w:jc w:val="center"/>
        </w:trPr>
        <w:tc>
          <w:tcPr>
            <w:tcW w:w="1175" w:type="pct"/>
            <w:vAlign w:val="center"/>
          </w:tcPr>
          <w:p w14:paraId="27FD8E1D" w14:textId="77777777" w:rsidR="00CD61FC" w:rsidRPr="0053697F" w:rsidRDefault="00CD61FC" w:rsidP="0082576D">
            <w:pPr>
              <w:jc w:val="center"/>
              <w:rPr>
                <w:rFonts w:ascii="Times New Roman" w:hAnsi="Times New Roman" w:cs="Times New Roman"/>
                <w:sz w:val="24"/>
                <w:szCs w:val="24"/>
              </w:rPr>
            </w:pPr>
            <w:r w:rsidRPr="0053697F">
              <w:rPr>
                <w:rFonts w:ascii="Times New Roman" w:hAnsi="Times New Roman" w:cs="Times New Roman"/>
                <w:sz w:val="24"/>
                <w:szCs w:val="24"/>
              </w:rPr>
              <w:t>0,75</w:t>
            </w:r>
          </w:p>
        </w:tc>
        <w:tc>
          <w:tcPr>
            <w:tcW w:w="958" w:type="pct"/>
            <w:vAlign w:val="center"/>
          </w:tcPr>
          <w:p w14:paraId="4541BF02" w14:textId="09FA17AF" w:rsidR="00CD61FC" w:rsidRPr="0053697F" w:rsidRDefault="007A1E13"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CD61FC" w:rsidRPr="0053697F">
              <w:rPr>
                <w:rFonts w:ascii="Times New Roman" w:hAnsi="Times New Roman" w:cs="Times New Roman"/>
                <w:sz w:val="24"/>
                <w:szCs w:val="24"/>
              </w:rPr>
              <w:t>9</w:t>
            </w:r>
            <w:r w:rsidR="00204648" w:rsidRPr="0053697F">
              <w:rPr>
                <w:rFonts w:ascii="Times New Roman" w:hAnsi="Times New Roman" w:cs="Times New Roman"/>
                <w:sz w:val="24"/>
                <w:szCs w:val="24"/>
              </w:rPr>
              <w:t>,</w:t>
            </w:r>
            <w:r w:rsidR="00CD61FC" w:rsidRPr="0053697F">
              <w:rPr>
                <w:rFonts w:ascii="Times New Roman" w:hAnsi="Times New Roman" w:cs="Times New Roman"/>
                <w:sz w:val="24"/>
                <w:szCs w:val="24"/>
              </w:rPr>
              <w:t>6</w:t>
            </w:r>
            <w:r w:rsidR="00204648" w:rsidRPr="0053697F">
              <w:rPr>
                <w:rFonts w:ascii="Times New Roman" w:hAnsi="Times New Roman" w:cs="Times New Roman"/>
                <w:sz w:val="24"/>
                <w:szCs w:val="24"/>
              </w:rPr>
              <w:t>4</w:t>
            </w:r>
            <w:r w:rsidRPr="0053697F">
              <w:rPr>
                <w:rFonts w:ascii="Times New Roman" w:hAnsi="Times New Roman" w:cs="Times New Roman"/>
                <w:sz w:val="24"/>
                <w:szCs w:val="24"/>
              </w:rPr>
              <w:t>±1</w:t>
            </w:r>
            <w:r w:rsidR="00204648" w:rsidRPr="0053697F">
              <w:rPr>
                <w:rFonts w:ascii="Times New Roman" w:hAnsi="Times New Roman" w:cs="Times New Roman"/>
                <w:sz w:val="24"/>
                <w:szCs w:val="24"/>
              </w:rPr>
              <w:t>,5</w:t>
            </w:r>
            <w:r w:rsidRPr="0053697F">
              <w:rPr>
                <w:rFonts w:ascii="Times New Roman" w:hAnsi="Times New Roman" w:cs="Times New Roman"/>
                <w:sz w:val="24"/>
                <w:szCs w:val="24"/>
              </w:rPr>
              <w:t>5)</w:t>
            </w:r>
            <w:r w:rsidR="00CD61FC" w:rsidRPr="0053697F">
              <w:rPr>
                <w:rFonts w:ascii="Times New Roman" w:hAnsi="Times New Roman" w:cs="Times New Roman"/>
                <w:sz w:val="24"/>
                <w:szCs w:val="24"/>
              </w:rPr>
              <w:t>·10</w:t>
            </w:r>
            <w:r w:rsidR="00CD61FC" w:rsidRPr="0053697F">
              <w:rPr>
                <w:rFonts w:ascii="Times New Roman" w:hAnsi="Times New Roman" w:cs="Times New Roman"/>
                <w:sz w:val="24"/>
                <w:szCs w:val="24"/>
                <w:vertAlign w:val="superscript"/>
              </w:rPr>
              <w:t>-</w:t>
            </w:r>
            <w:r w:rsidR="00204648" w:rsidRPr="0053697F">
              <w:rPr>
                <w:rFonts w:ascii="Times New Roman" w:hAnsi="Times New Roman" w:cs="Times New Roman"/>
                <w:sz w:val="24"/>
                <w:szCs w:val="24"/>
                <w:vertAlign w:val="superscript"/>
              </w:rPr>
              <w:t>8</w:t>
            </w:r>
          </w:p>
        </w:tc>
        <w:tc>
          <w:tcPr>
            <w:tcW w:w="958" w:type="pct"/>
            <w:vAlign w:val="center"/>
          </w:tcPr>
          <w:p w14:paraId="06498CB7" w14:textId="75E4B509" w:rsidR="00CD61FC" w:rsidRPr="0053697F" w:rsidRDefault="007A1E13"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CD61FC" w:rsidRPr="0053697F">
              <w:rPr>
                <w:rFonts w:ascii="Times New Roman" w:hAnsi="Times New Roman" w:cs="Times New Roman"/>
                <w:sz w:val="24"/>
                <w:szCs w:val="24"/>
              </w:rPr>
              <w:t>9</w:t>
            </w:r>
            <w:r w:rsidR="00204648" w:rsidRPr="0053697F">
              <w:rPr>
                <w:rFonts w:ascii="Times New Roman" w:hAnsi="Times New Roman" w:cs="Times New Roman"/>
                <w:sz w:val="24"/>
                <w:szCs w:val="24"/>
              </w:rPr>
              <w:t>,</w:t>
            </w:r>
            <w:r w:rsidR="00CD61FC" w:rsidRPr="0053697F">
              <w:rPr>
                <w:rFonts w:ascii="Times New Roman" w:hAnsi="Times New Roman" w:cs="Times New Roman"/>
                <w:sz w:val="24"/>
                <w:szCs w:val="24"/>
              </w:rPr>
              <w:t>7</w:t>
            </w:r>
            <w:r w:rsidR="00204648" w:rsidRPr="0053697F">
              <w:rPr>
                <w:rFonts w:ascii="Times New Roman" w:hAnsi="Times New Roman" w:cs="Times New Roman"/>
                <w:sz w:val="24"/>
                <w:szCs w:val="24"/>
              </w:rPr>
              <w:t>1</w:t>
            </w:r>
            <w:r w:rsidRPr="0053697F">
              <w:rPr>
                <w:rFonts w:ascii="Times New Roman" w:hAnsi="Times New Roman" w:cs="Times New Roman"/>
                <w:sz w:val="24"/>
                <w:szCs w:val="24"/>
              </w:rPr>
              <w:t>±0,</w:t>
            </w:r>
            <w:r w:rsidR="00204648" w:rsidRPr="0053697F">
              <w:rPr>
                <w:rFonts w:ascii="Times New Roman" w:hAnsi="Times New Roman" w:cs="Times New Roman"/>
                <w:sz w:val="24"/>
                <w:szCs w:val="24"/>
              </w:rPr>
              <w:t>6</w:t>
            </w:r>
            <w:r w:rsidRPr="0053697F">
              <w:rPr>
                <w:rFonts w:ascii="Times New Roman" w:hAnsi="Times New Roman" w:cs="Times New Roman"/>
                <w:sz w:val="24"/>
                <w:szCs w:val="24"/>
              </w:rPr>
              <w:t>7)</w:t>
            </w:r>
            <w:r w:rsidR="00CD61FC" w:rsidRPr="0053697F">
              <w:rPr>
                <w:rFonts w:ascii="Times New Roman" w:hAnsi="Times New Roman" w:cs="Times New Roman"/>
                <w:sz w:val="24"/>
                <w:szCs w:val="24"/>
              </w:rPr>
              <w:t>·10</w:t>
            </w:r>
            <w:r w:rsidR="00CD61FC" w:rsidRPr="0053697F">
              <w:rPr>
                <w:rFonts w:ascii="Times New Roman" w:hAnsi="Times New Roman" w:cs="Times New Roman"/>
                <w:sz w:val="24"/>
                <w:szCs w:val="24"/>
                <w:vertAlign w:val="superscript"/>
              </w:rPr>
              <w:t>-</w:t>
            </w:r>
            <w:r w:rsidR="00204648" w:rsidRPr="0053697F">
              <w:rPr>
                <w:rFonts w:ascii="Times New Roman" w:hAnsi="Times New Roman" w:cs="Times New Roman"/>
                <w:sz w:val="24"/>
                <w:szCs w:val="24"/>
                <w:vertAlign w:val="superscript"/>
              </w:rPr>
              <w:t>8</w:t>
            </w:r>
          </w:p>
        </w:tc>
        <w:tc>
          <w:tcPr>
            <w:tcW w:w="958" w:type="pct"/>
            <w:vAlign w:val="center"/>
          </w:tcPr>
          <w:p w14:paraId="4EA80BEA" w14:textId="44564ED2" w:rsidR="00CD61FC" w:rsidRPr="0053697F" w:rsidRDefault="007A1E13"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CD61FC" w:rsidRPr="0053697F">
              <w:rPr>
                <w:rFonts w:ascii="Times New Roman" w:hAnsi="Times New Roman" w:cs="Times New Roman"/>
                <w:sz w:val="24"/>
                <w:szCs w:val="24"/>
              </w:rPr>
              <w:t>7</w:t>
            </w:r>
            <w:r w:rsidR="00204648" w:rsidRPr="0053697F">
              <w:rPr>
                <w:rFonts w:ascii="Times New Roman" w:hAnsi="Times New Roman" w:cs="Times New Roman"/>
                <w:sz w:val="24"/>
                <w:szCs w:val="24"/>
              </w:rPr>
              <w:t>,26</w:t>
            </w:r>
            <w:r w:rsidRPr="0053697F">
              <w:rPr>
                <w:rFonts w:ascii="Times New Roman" w:hAnsi="Times New Roman" w:cs="Times New Roman"/>
                <w:sz w:val="24"/>
                <w:szCs w:val="24"/>
              </w:rPr>
              <w:t>±0,1</w:t>
            </w:r>
            <w:r w:rsidR="00204648" w:rsidRPr="0053697F">
              <w:rPr>
                <w:rFonts w:ascii="Times New Roman" w:hAnsi="Times New Roman" w:cs="Times New Roman"/>
                <w:sz w:val="24"/>
                <w:szCs w:val="24"/>
              </w:rPr>
              <w:t>3</w:t>
            </w:r>
            <w:r w:rsidRPr="0053697F">
              <w:rPr>
                <w:rFonts w:ascii="Times New Roman" w:hAnsi="Times New Roman" w:cs="Times New Roman"/>
                <w:sz w:val="24"/>
                <w:szCs w:val="24"/>
              </w:rPr>
              <w:t>)</w:t>
            </w:r>
            <w:r w:rsidR="00CD61FC" w:rsidRPr="0053697F">
              <w:rPr>
                <w:rFonts w:ascii="Times New Roman" w:hAnsi="Times New Roman" w:cs="Times New Roman"/>
                <w:sz w:val="24"/>
                <w:szCs w:val="24"/>
              </w:rPr>
              <w:t>·10</w:t>
            </w:r>
            <w:r w:rsidR="00CD61FC" w:rsidRPr="0053697F">
              <w:rPr>
                <w:rFonts w:ascii="Times New Roman" w:hAnsi="Times New Roman" w:cs="Times New Roman"/>
                <w:sz w:val="24"/>
                <w:szCs w:val="24"/>
                <w:vertAlign w:val="superscript"/>
              </w:rPr>
              <w:t>-</w:t>
            </w:r>
            <w:r w:rsidR="00204648" w:rsidRPr="0053697F">
              <w:rPr>
                <w:rFonts w:ascii="Times New Roman" w:hAnsi="Times New Roman" w:cs="Times New Roman"/>
                <w:sz w:val="24"/>
                <w:szCs w:val="24"/>
                <w:vertAlign w:val="superscript"/>
              </w:rPr>
              <w:t>8</w:t>
            </w:r>
          </w:p>
        </w:tc>
        <w:tc>
          <w:tcPr>
            <w:tcW w:w="951" w:type="pct"/>
          </w:tcPr>
          <w:p w14:paraId="1FDDFC22" w14:textId="2DF7A29C" w:rsidR="00CD61FC" w:rsidRPr="0053697F" w:rsidRDefault="007A1E13"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CD61FC" w:rsidRPr="0053697F">
              <w:rPr>
                <w:rFonts w:ascii="Times New Roman" w:hAnsi="Times New Roman" w:cs="Times New Roman"/>
                <w:sz w:val="24"/>
                <w:szCs w:val="24"/>
              </w:rPr>
              <w:t>5</w:t>
            </w:r>
            <w:r w:rsidR="00204648" w:rsidRPr="0053697F">
              <w:rPr>
                <w:rFonts w:ascii="Times New Roman" w:hAnsi="Times New Roman" w:cs="Times New Roman"/>
                <w:sz w:val="24"/>
                <w:szCs w:val="24"/>
              </w:rPr>
              <w:t>,07</w:t>
            </w:r>
            <w:r w:rsidRPr="0053697F">
              <w:rPr>
                <w:rFonts w:ascii="Times New Roman" w:hAnsi="Times New Roman" w:cs="Times New Roman"/>
                <w:sz w:val="24"/>
                <w:szCs w:val="24"/>
              </w:rPr>
              <w:t>±0,0</w:t>
            </w:r>
            <w:r w:rsidR="00204648" w:rsidRPr="0053697F">
              <w:rPr>
                <w:rFonts w:ascii="Times New Roman" w:hAnsi="Times New Roman" w:cs="Times New Roman"/>
                <w:sz w:val="24"/>
                <w:szCs w:val="24"/>
              </w:rPr>
              <w:t>8</w:t>
            </w:r>
            <w:r w:rsidRPr="0053697F">
              <w:rPr>
                <w:rFonts w:ascii="Times New Roman" w:hAnsi="Times New Roman" w:cs="Times New Roman"/>
                <w:sz w:val="24"/>
                <w:szCs w:val="24"/>
              </w:rPr>
              <w:t>)</w:t>
            </w:r>
            <w:r w:rsidR="00CD61FC" w:rsidRPr="0053697F">
              <w:rPr>
                <w:rFonts w:ascii="Times New Roman" w:hAnsi="Times New Roman" w:cs="Times New Roman"/>
                <w:sz w:val="24"/>
                <w:szCs w:val="24"/>
              </w:rPr>
              <w:t>·10</w:t>
            </w:r>
            <w:r w:rsidR="00CD61FC" w:rsidRPr="0053697F">
              <w:rPr>
                <w:rFonts w:ascii="Times New Roman" w:hAnsi="Times New Roman" w:cs="Times New Roman"/>
                <w:sz w:val="24"/>
                <w:szCs w:val="24"/>
                <w:vertAlign w:val="superscript"/>
              </w:rPr>
              <w:t>-</w:t>
            </w:r>
            <w:r w:rsidR="00204648" w:rsidRPr="0053697F">
              <w:rPr>
                <w:rFonts w:ascii="Times New Roman" w:hAnsi="Times New Roman" w:cs="Times New Roman"/>
                <w:sz w:val="24"/>
                <w:szCs w:val="24"/>
                <w:vertAlign w:val="superscript"/>
              </w:rPr>
              <w:t>8</w:t>
            </w:r>
          </w:p>
        </w:tc>
      </w:tr>
      <w:tr w:rsidR="00606C59" w:rsidRPr="0053697F" w14:paraId="693020E0" w14:textId="77777777" w:rsidTr="006E11AA">
        <w:trPr>
          <w:jc w:val="center"/>
        </w:trPr>
        <w:tc>
          <w:tcPr>
            <w:tcW w:w="1175" w:type="pct"/>
            <w:vAlign w:val="center"/>
          </w:tcPr>
          <w:p w14:paraId="01BA4A94" w14:textId="77777777" w:rsidR="00CD61FC" w:rsidRPr="0053697F" w:rsidRDefault="00CD61FC" w:rsidP="0082576D">
            <w:pPr>
              <w:jc w:val="center"/>
              <w:rPr>
                <w:rFonts w:ascii="Times New Roman" w:hAnsi="Times New Roman" w:cs="Times New Roman"/>
                <w:sz w:val="24"/>
                <w:szCs w:val="24"/>
              </w:rPr>
            </w:pPr>
            <w:r w:rsidRPr="0053697F">
              <w:rPr>
                <w:rFonts w:ascii="Times New Roman" w:hAnsi="Times New Roman" w:cs="Times New Roman"/>
                <w:sz w:val="24"/>
                <w:szCs w:val="24"/>
              </w:rPr>
              <w:t>1</w:t>
            </w:r>
          </w:p>
        </w:tc>
        <w:tc>
          <w:tcPr>
            <w:tcW w:w="958" w:type="pct"/>
            <w:vAlign w:val="center"/>
          </w:tcPr>
          <w:p w14:paraId="62CBC650" w14:textId="14FD6447" w:rsidR="00CD61FC" w:rsidRPr="0053697F" w:rsidRDefault="001245EE"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CD61FC" w:rsidRPr="0053697F">
              <w:rPr>
                <w:rFonts w:ascii="Times New Roman" w:hAnsi="Times New Roman" w:cs="Times New Roman"/>
                <w:sz w:val="24"/>
                <w:szCs w:val="24"/>
              </w:rPr>
              <w:t>8</w:t>
            </w:r>
            <w:r w:rsidR="00204648" w:rsidRPr="0053697F">
              <w:rPr>
                <w:rFonts w:ascii="Times New Roman" w:hAnsi="Times New Roman" w:cs="Times New Roman"/>
                <w:sz w:val="24"/>
                <w:szCs w:val="24"/>
              </w:rPr>
              <w:t>,</w:t>
            </w:r>
            <w:r w:rsidR="00CD61FC" w:rsidRPr="0053697F">
              <w:rPr>
                <w:rFonts w:ascii="Times New Roman" w:hAnsi="Times New Roman" w:cs="Times New Roman"/>
                <w:sz w:val="24"/>
                <w:szCs w:val="24"/>
              </w:rPr>
              <w:t>6</w:t>
            </w:r>
            <w:r w:rsidR="00204648" w:rsidRPr="0053697F">
              <w:rPr>
                <w:rFonts w:ascii="Times New Roman" w:hAnsi="Times New Roman" w:cs="Times New Roman"/>
                <w:sz w:val="24"/>
                <w:szCs w:val="24"/>
              </w:rPr>
              <w:t>3</w:t>
            </w:r>
            <w:r w:rsidRPr="0053697F">
              <w:rPr>
                <w:rFonts w:ascii="Times New Roman" w:hAnsi="Times New Roman" w:cs="Times New Roman"/>
                <w:sz w:val="24"/>
                <w:szCs w:val="24"/>
              </w:rPr>
              <w:t>±</w:t>
            </w:r>
            <w:r w:rsidR="00204648" w:rsidRPr="0053697F">
              <w:rPr>
                <w:rFonts w:ascii="Times New Roman" w:hAnsi="Times New Roman" w:cs="Times New Roman"/>
                <w:sz w:val="24"/>
                <w:szCs w:val="24"/>
              </w:rPr>
              <w:t>1,</w:t>
            </w:r>
            <w:r w:rsidRPr="0053697F">
              <w:rPr>
                <w:rFonts w:ascii="Times New Roman" w:hAnsi="Times New Roman" w:cs="Times New Roman"/>
                <w:sz w:val="24"/>
                <w:szCs w:val="24"/>
              </w:rPr>
              <w:t>3</w:t>
            </w:r>
            <w:r w:rsidR="00204648" w:rsidRPr="0053697F">
              <w:rPr>
                <w:rFonts w:ascii="Times New Roman" w:hAnsi="Times New Roman" w:cs="Times New Roman"/>
                <w:sz w:val="24"/>
                <w:szCs w:val="24"/>
              </w:rPr>
              <w:t>4</w:t>
            </w:r>
            <w:r w:rsidRPr="0053697F">
              <w:rPr>
                <w:rFonts w:ascii="Times New Roman" w:hAnsi="Times New Roman" w:cs="Times New Roman"/>
                <w:sz w:val="24"/>
                <w:szCs w:val="24"/>
              </w:rPr>
              <w:t>)</w:t>
            </w:r>
            <w:r w:rsidR="00CD61FC" w:rsidRPr="0053697F">
              <w:rPr>
                <w:rFonts w:ascii="Times New Roman" w:hAnsi="Times New Roman" w:cs="Times New Roman"/>
                <w:sz w:val="24"/>
                <w:szCs w:val="24"/>
              </w:rPr>
              <w:t>·10</w:t>
            </w:r>
            <w:r w:rsidR="00CD61FC" w:rsidRPr="0053697F">
              <w:rPr>
                <w:rFonts w:ascii="Times New Roman" w:hAnsi="Times New Roman" w:cs="Times New Roman"/>
                <w:sz w:val="24"/>
                <w:szCs w:val="24"/>
                <w:vertAlign w:val="superscript"/>
              </w:rPr>
              <w:t>-</w:t>
            </w:r>
            <w:r w:rsidR="00204648" w:rsidRPr="0053697F">
              <w:rPr>
                <w:rFonts w:ascii="Times New Roman" w:hAnsi="Times New Roman" w:cs="Times New Roman"/>
                <w:sz w:val="24"/>
                <w:szCs w:val="24"/>
                <w:vertAlign w:val="superscript"/>
              </w:rPr>
              <w:t>8</w:t>
            </w:r>
          </w:p>
        </w:tc>
        <w:tc>
          <w:tcPr>
            <w:tcW w:w="958" w:type="pct"/>
            <w:vAlign w:val="center"/>
          </w:tcPr>
          <w:p w14:paraId="3E83CDE5" w14:textId="728E73C9" w:rsidR="00CD61FC" w:rsidRPr="0053697F" w:rsidRDefault="001245EE"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CD61FC" w:rsidRPr="0053697F">
              <w:rPr>
                <w:rFonts w:ascii="Times New Roman" w:hAnsi="Times New Roman" w:cs="Times New Roman"/>
                <w:sz w:val="24"/>
                <w:szCs w:val="24"/>
              </w:rPr>
              <w:t>1,02</w:t>
            </w:r>
            <w:r w:rsidRPr="0053697F">
              <w:rPr>
                <w:rFonts w:ascii="Times New Roman" w:hAnsi="Times New Roman" w:cs="Times New Roman"/>
                <w:sz w:val="24"/>
                <w:szCs w:val="24"/>
              </w:rPr>
              <w:t>±0,12)</w:t>
            </w:r>
            <w:r w:rsidR="00CD61FC" w:rsidRPr="0053697F">
              <w:rPr>
                <w:rFonts w:ascii="Times New Roman" w:hAnsi="Times New Roman" w:cs="Times New Roman"/>
                <w:sz w:val="24"/>
                <w:szCs w:val="24"/>
              </w:rPr>
              <w:t>·10</w:t>
            </w:r>
            <w:r w:rsidR="00CD61FC" w:rsidRPr="0053697F">
              <w:rPr>
                <w:rFonts w:ascii="Times New Roman" w:hAnsi="Times New Roman" w:cs="Times New Roman"/>
                <w:sz w:val="24"/>
                <w:szCs w:val="24"/>
                <w:vertAlign w:val="superscript"/>
              </w:rPr>
              <w:t>-7</w:t>
            </w:r>
          </w:p>
        </w:tc>
        <w:tc>
          <w:tcPr>
            <w:tcW w:w="958" w:type="pct"/>
            <w:vAlign w:val="center"/>
          </w:tcPr>
          <w:p w14:paraId="617EAB12" w14:textId="0C153E82" w:rsidR="00CD61FC" w:rsidRPr="0053697F" w:rsidRDefault="001245EE"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CD61FC" w:rsidRPr="0053697F">
              <w:rPr>
                <w:rFonts w:ascii="Times New Roman" w:hAnsi="Times New Roman" w:cs="Times New Roman"/>
                <w:sz w:val="24"/>
                <w:szCs w:val="24"/>
              </w:rPr>
              <w:t>7</w:t>
            </w:r>
            <w:r w:rsidR="00204648" w:rsidRPr="0053697F">
              <w:rPr>
                <w:rFonts w:ascii="Times New Roman" w:hAnsi="Times New Roman" w:cs="Times New Roman"/>
                <w:sz w:val="24"/>
                <w:szCs w:val="24"/>
              </w:rPr>
              <w:t>,76</w:t>
            </w:r>
            <w:r w:rsidRPr="0053697F">
              <w:rPr>
                <w:rFonts w:ascii="Times New Roman" w:hAnsi="Times New Roman" w:cs="Times New Roman"/>
                <w:sz w:val="24"/>
                <w:szCs w:val="24"/>
              </w:rPr>
              <w:t>±0,3</w:t>
            </w:r>
            <w:r w:rsidR="00204648" w:rsidRPr="0053697F">
              <w:rPr>
                <w:rFonts w:ascii="Times New Roman" w:hAnsi="Times New Roman" w:cs="Times New Roman"/>
                <w:sz w:val="24"/>
                <w:szCs w:val="24"/>
              </w:rPr>
              <w:t>2</w:t>
            </w:r>
            <w:r w:rsidRPr="0053697F">
              <w:rPr>
                <w:rFonts w:ascii="Times New Roman" w:hAnsi="Times New Roman" w:cs="Times New Roman"/>
                <w:sz w:val="24"/>
                <w:szCs w:val="24"/>
              </w:rPr>
              <w:t>)</w:t>
            </w:r>
            <w:r w:rsidR="00CD61FC" w:rsidRPr="0053697F">
              <w:rPr>
                <w:rFonts w:ascii="Times New Roman" w:hAnsi="Times New Roman" w:cs="Times New Roman"/>
                <w:sz w:val="24"/>
                <w:szCs w:val="24"/>
              </w:rPr>
              <w:t>·10</w:t>
            </w:r>
            <w:r w:rsidR="00CD61FC" w:rsidRPr="0053697F">
              <w:rPr>
                <w:rFonts w:ascii="Times New Roman" w:hAnsi="Times New Roman" w:cs="Times New Roman"/>
                <w:sz w:val="24"/>
                <w:szCs w:val="24"/>
                <w:vertAlign w:val="superscript"/>
              </w:rPr>
              <w:t>-</w:t>
            </w:r>
            <w:r w:rsidR="00204648" w:rsidRPr="0053697F">
              <w:rPr>
                <w:rFonts w:ascii="Times New Roman" w:hAnsi="Times New Roman" w:cs="Times New Roman"/>
                <w:sz w:val="24"/>
                <w:szCs w:val="24"/>
                <w:vertAlign w:val="superscript"/>
              </w:rPr>
              <w:t>8</w:t>
            </w:r>
          </w:p>
        </w:tc>
        <w:tc>
          <w:tcPr>
            <w:tcW w:w="951" w:type="pct"/>
          </w:tcPr>
          <w:p w14:paraId="5375CC6C" w14:textId="144510D3" w:rsidR="00CD61FC" w:rsidRPr="0053697F" w:rsidRDefault="001245EE"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CD61FC" w:rsidRPr="0053697F">
              <w:rPr>
                <w:rFonts w:ascii="Times New Roman" w:hAnsi="Times New Roman" w:cs="Times New Roman"/>
                <w:sz w:val="24"/>
                <w:szCs w:val="24"/>
              </w:rPr>
              <w:t>5</w:t>
            </w:r>
            <w:r w:rsidR="00204648" w:rsidRPr="0053697F">
              <w:rPr>
                <w:rFonts w:ascii="Times New Roman" w:hAnsi="Times New Roman" w:cs="Times New Roman"/>
                <w:sz w:val="24"/>
                <w:szCs w:val="24"/>
              </w:rPr>
              <w:t>,19</w:t>
            </w:r>
            <w:r w:rsidRPr="0053697F">
              <w:rPr>
                <w:rFonts w:ascii="Times New Roman" w:hAnsi="Times New Roman" w:cs="Times New Roman"/>
                <w:sz w:val="24"/>
                <w:szCs w:val="24"/>
              </w:rPr>
              <w:t>±0,1</w:t>
            </w:r>
            <w:r w:rsidR="00204648" w:rsidRPr="0053697F">
              <w:rPr>
                <w:rFonts w:ascii="Times New Roman" w:hAnsi="Times New Roman" w:cs="Times New Roman"/>
                <w:sz w:val="24"/>
                <w:szCs w:val="24"/>
              </w:rPr>
              <w:t>0</w:t>
            </w:r>
            <w:r w:rsidRPr="0053697F">
              <w:rPr>
                <w:rFonts w:ascii="Times New Roman" w:hAnsi="Times New Roman" w:cs="Times New Roman"/>
                <w:sz w:val="24"/>
                <w:szCs w:val="24"/>
              </w:rPr>
              <w:t>)</w:t>
            </w:r>
            <w:r w:rsidR="00CD61FC" w:rsidRPr="0053697F">
              <w:rPr>
                <w:rFonts w:ascii="Times New Roman" w:hAnsi="Times New Roman" w:cs="Times New Roman"/>
                <w:sz w:val="24"/>
                <w:szCs w:val="24"/>
              </w:rPr>
              <w:t>·10</w:t>
            </w:r>
            <w:r w:rsidR="00CD61FC" w:rsidRPr="0053697F">
              <w:rPr>
                <w:rFonts w:ascii="Times New Roman" w:hAnsi="Times New Roman" w:cs="Times New Roman"/>
                <w:sz w:val="24"/>
                <w:szCs w:val="24"/>
                <w:vertAlign w:val="superscript"/>
              </w:rPr>
              <w:t>-</w:t>
            </w:r>
            <w:r w:rsidR="00204648" w:rsidRPr="0053697F">
              <w:rPr>
                <w:rFonts w:ascii="Times New Roman" w:hAnsi="Times New Roman" w:cs="Times New Roman"/>
                <w:sz w:val="24"/>
                <w:szCs w:val="24"/>
                <w:vertAlign w:val="superscript"/>
              </w:rPr>
              <w:t>8</w:t>
            </w:r>
          </w:p>
        </w:tc>
      </w:tr>
      <w:tr w:rsidR="00606C59" w:rsidRPr="0053697F" w14:paraId="0D475EA8" w14:textId="77777777" w:rsidTr="006E11AA">
        <w:trPr>
          <w:jc w:val="center"/>
        </w:trPr>
        <w:tc>
          <w:tcPr>
            <w:tcW w:w="1175" w:type="pct"/>
            <w:vAlign w:val="center"/>
          </w:tcPr>
          <w:p w14:paraId="766A22D0" w14:textId="354CB2DB" w:rsidR="00CD61FC" w:rsidRPr="0053697F" w:rsidRDefault="00CD61FC" w:rsidP="0082576D">
            <w:pPr>
              <w:jc w:val="center"/>
              <w:rPr>
                <w:rFonts w:ascii="Times New Roman" w:hAnsi="Times New Roman" w:cs="Times New Roman"/>
                <w:sz w:val="24"/>
                <w:szCs w:val="24"/>
              </w:rPr>
            </w:pPr>
            <w:r w:rsidRPr="0053697F">
              <w:rPr>
                <w:rFonts w:ascii="Times New Roman" w:hAnsi="Times New Roman" w:cs="Times New Roman"/>
                <w:sz w:val="24"/>
                <w:szCs w:val="24"/>
              </w:rPr>
              <w:t>Кон</w:t>
            </w:r>
            <w:r w:rsidR="00282144" w:rsidRPr="0053697F">
              <w:rPr>
                <w:rFonts w:ascii="Times New Roman" w:hAnsi="Times New Roman" w:cs="Times New Roman"/>
                <w:sz w:val="24"/>
                <w:szCs w:val="24"/>
              </w:rPr>
              <w:t>ц.</w:t>
            </w:r>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NaOH</w:t>
            </w:r>
            <w:proofErr w:type="spellEnd"/>
            <w:r w:rsidRPr="0053697F">
              <w:rPr>
                <w:rFonts w:ascii="Times New Roman" w:hAnsi="Times New Roman" w:cs="Times New Roman"/>
                <w:sz w:val="24"/>
                <w:szCs w:val="24"/>
              </w:rPr>
              <w:t>, М</w:t>
            </w:r>
          </w:p>
        </w:tc>
        <w:tc>
          <w:tcPr>
            <w:tcW w:w="958" w:type="pct"/>
            <w:vAlign w:val="center"/>
          </w:tcPr>
          <w:p w14:paraId="60C685EA" w14:textId="77777777" w:rsidR="00CD61FC" w:rsidRPr="0053697F" w:rsidRDefault="00CD61FC" w:rsidP="0082576D">
            <w:pPr>
              <w:jc w:val="center"/>
              <w:rPr>
                <w:rFonts w:ascii="Times New Roman" w:hAnsi="Times New Roman" w:cs="Times New Roman"/>
                <w:color w:val="FF0000"/>
                <w:sz w:val="24"/>
                <w:szCs w:val="24"/>
              </w:rPr>
            </w:pPr>
          </w:p>
        </w:tc>
        <w:tc>
          <w:tcPr>
            <w:tcW w:w="958" w:type="pct"/>
            <w:vAlign w:val="center"/>
          </w:tcPr>
          <w:p w14:paraId="3B0C41B1" w14:textId="77777777" w:rsidR="00CD61FC" w:rsidRPr="0053697F" w:rsidRDefault="00CD61FC" w:rsidP="0082576D">
            <w:pPr>
              <w:jc w:val="center"/>
              <w:rPr>
                <w:rFonts w:ascii="Times New Roman" w:hAnsi="Times New Roman" w:cs="Times New Roman"/>
                <w:color w:val="FF0000"/>
                <w:sz w:val="24"/>
                <w:szCs w:val="24"/>
              </w:rPr>
            </w:pPr>
          </w:p>
        </w:tc>
        <w:tc>
          <w:tcPr>
            <w:tcW w:w="958" w:type="pct"/>
            <w:vAlign w:val="center"/>
          </w:tcPr>
          <w:p w14:paraId="6040FB6A" w14:textId="77777777" w:rsidR="00CD61FC" w:rsidRPr="0053697F" w:rsidRDefault="00CD61FC" w:rsidP="0082576D">
            <w:pPr>
              <w:jc w:val="center"/>
              <w:rPr>
                <w:rFonts w:ascii="Times New Roman" w:hAnsi="Times New Roman" w:cs="Times New Roman"/>
                <w:color w:val="FF0000"/>
                <w:sz w:val="24"/>
                <w:szCs w:val="24"/>
              </w:rPr>
            </w:pPr>
          </w:p>
        </w:tc>
        <w:tc>
          <w:tcPr>
            <w:tcW w:w="951" w:type="pct"/>
          </w:tcPr>
          <w:p w14:paraId="37FA02BA" w14:textId="77777777" w:rsidR="00CD61FC" w:rsidRPr="0053697F" w:rsidRDefault="00CD61FC" w:rsidP="0082576D">
            <w:pPr>
              <w:jc w:val="center"/>
              <w:rPr>
                <w:rFonts w:ascii="Times New Roman" w:hAnsi="Times New Roman" w:cs="Times New Roman"/>
                <w:color w:val="FF0000"/>
                <w:sz w:val="24"/>
                <w:szCs w:val="24"/>
              </w:rPr>
            </w:pPr>
          </w:p>
        </w:tc>
      </w:tr>
      <w:tr w:rsidR="009E33FF" w:rsidRPr="0053697F" w14:paraId="79ABB2B6" w14:textId="77777777" w:rsidTr="006E11AA">
        <w:trPr>
          <w:jc w:val="center"/>
        </w:trPr>
        <w:tc>
          <w:tcPr>
            <w:tcW w:w="1175" w:type="pct"/>
            <w:vAlign w:val="center"/>
          </w:tcPr>
          <w:p w14:paraId="060718A5" w14:textId="77777777"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958" w:type="pct"/>
            <w:vAlign w:val="center"/>
          </w:tcPr>
          <w:p w14:paraId="59491B9A" w14:textId="02F06F64"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(6,79±1,35)·10</w:t>
            </w:r>
            <w:r w:rsidRPr="0053697F">
              <w:rPr>
                <w:rFonts w:ascii="Times New Roman" w:hAnsi="Times New Roman" w:cs="Times New Roman"/>
                <w:sz w:val="24"/>
                <w:szCs w:val="24"/>
                <w:vertAlign w:val="superscript"/>
              </w:rPr>
              <w:t>-8</w:t>
            </w:r>
          </w:p>
        </w:tc>
        <w:tc>
          <w:tcPr>
            <w:tcW w:w="958" w:type="pct"/>
            <w:vAlign w:val="center"/>
          </w:tcPr>
          <w:p w14:paraId="64B4BC7C" w14:textId="5CEDEE46"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(4,59±0,36)·10</w:t>
            </w:r>
            <w:r w:rsidRPr="0053697F">
              <w:rPr>
                <w:rFonts w:ascii="Times New Roman" w:hAnsi="Times New Roman" w:cs="Times New Roman"/>
                <w:sz w:val="24"/>
                <w:szCs w:val="24"/>
                <w:vertAlign w:val="superscript"/>
              </w:rPr>
              <w:t>-8</w:t>
            </w:r>
          </w:p>
        </w:tc>
        <w:tc>
          <w:tcPr>
            <w:tcW w:w="958" w:type="pct"/>
            <w:vAlign w:val="center"/>
          </w:tcPr>
          <w:p w14:paraId="04AFBD36" w14:textId="2EDACDF2"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(3,25±0,06)·10</w:t>
            </w:r>
            <w:r w:rsidRPr="0053697F">
              <w:rPr>
                <w:rFonts w:ascii="Times New Roman" w:hAnsi="Times New Roman" w:cs="Times New Roman"/>
                <w:sz w:val="24"/>
                <w:szCs w:val="24"/>
                <w:vertAlign w:val="superscript"/>
              </w:rPr>
              <w:t>-8</w:t>
            </w:r>
          </w:p>
        </w:tc>
        <w:tc>
          <w:tcPr>
            <w:tcW w:w="951" w:type="pct"/>
          </w:tcPr>
          <w:p w14:paraId="64FA8420" w14:textId="1B1B9794"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(2,83±0,22)·10</w:t>
            </w:r>
            <w:r w:rsidRPr="0053697F">
              <w:rPr>
                <w:rFonts w:ascii="Times New Roman" w:hAnsi="Times New Roman" w:cs="Times New Roman"/>
                <w:sz w:val="24"/>
                <w:szCs w:val="24"/>
                <w:vertAlign w:val="superscript"/>
              </w:rPr>
              <w:t>-8</w:t>
            </w:r>
          </w:p>
        </w:tc>
      </w:tr>
      <w:tr w:rsidR="009E33FF" w:rsidRPr="0053697F" w14:paraId="160A804A" w14:textId="77777777" w:rsidTr="006E11AA">
        <w:trPr>
          <w:jc w:val="center"/>
        </w:trPr>
        <w:tc>
          <w:tcPr>
            <w:tcW w:w="1175" w:type="pct"/>
            <w:vAlign w:val="center"/>
          </w:tcPr>
          <w:p w14:paraId="4AF3F052" w14:textId="77777777"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0,5</w:t>
            </w:r>
          </w:p>
        </w:tc>
        <w:tc>
          <w:tcPr>
            <w:tcW w:w="958" w:type="pct"/>
            <w:vAlign w:val="center"/>
          </w:tcPr>
          <w:p w14:paraId="0B574B8A" w14:textId="5DE4542E"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(4</w:t>
            </w:r>
            <w:r w:rsidR="000D501E" w:rsidRPr="0053697F">
              <w:rPr>
                <w:rFonts w:ascii="Times New Roman" w:hAnsi="Times New Roman" w:cs="Times New Roman"/>
                <w:sz w:val="24"/>
                <w:szCs w:val="24"/>
              </w:rPr>
              <w:t>,</w:t>
            </w:r>
            <w:r w:rsidRPr="0053697F">
              <w:rPr>
                <w:rFonts w:ascii="Times New Roman" w:hAnsi="Times New Roman" w:cs="Times New Roman"/>
                <w:sz w:val="24"/>
                <w:szCs w:val="24"/>
              </w:rPr>
              <w:t>7</w:t>
            </w:r>
            <w:r w:rsidR="000D501E" w:rsidRPr="0053697F">
              <w:rPr>
                <w:rFonts w:ascii="Times New Roman" w:hAnsi="Times New Roman" w:cs="Times New Roman"/>
                <w:sz w:val="24"/>
                <w:szCs w:val="24"/>
              </w:rPr>
              <w:t>4</w:t>
            </w:r>
            <w:r w:rsidRPr="0053697F">
              <w:rPr>
                <w:rFonts w:ascii="Times New Roman" w:hAnsi="Times New Roman" w:cs="Times New Roman"/>
                <w:sz w:val="24"/>
                <w:szCs w:val="24"/>
              </w:rPr>
              <w:t>±1</w:t>
            </w:r>
            <w:r w:rsidR="000D501E" w:rsidRPr="0053697F">
              <w:rPr>
                <w:rFonts w:ascii="Times New Roman" w:hAnsi="Times New Roman" w:cs="Times New Roman"/>
                <w:sz w:val="24"/>
                <w:szCs w:val="24"/>
              </w:rPr>
              <w:t>,</w:t>
            </w:r>
            <w:r w:rsidRPr="0053697F">
              <w:rPr>
                <w:rFonts w:ascii="Times New Roman" w:hAnsi="Times New Roman" w:cs="Times New Roman"/>
                <w:sz w:val="24"/>
                <w:szCs w:val="24"/>
              </w:rPr>
              <w:t>7</w:t>
            </w:r>
            <w:r w:rsidR="000D501E" w:rsidRPr="0053697F">
              <w:rPr>
                <w:rFonts w:ascii="Times New Roman" w:hAnsi="Times New Roman" w:cs="Times New Roman"/>
                <w:sz w:val="24"/>
                <w:szCs w:val="24"/>
              </w:rPr>
              <w:t>3</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0D501E" w:rsidRPr="0053697F">
              <w:rPr>
                <w:rFonts w:ascii="Times New Roman" w:hAnsi="Times New Roman" w:cs="Times New Roman"/>
                <w:sz w:val="24"/>
                <w:szCs w:val="24"/>
                <w:vertAlign w:val="superscript"/>
              </w:rPr>
              <w:t>9</w:t>
            </w:r>
          </w:p>
        </w:tc>
        <w:tc>
          <w:tcPr>
            <w:tcW w:w="958" w:type="pct"/>
            <w:vAlign w:val="center"/>
          </w:tcPr>
          <w:p w14:paraId="2EF9A721" w14:textId="15B93DE7"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(4</w:t>
            </w:r>
            <w:r w:rsidR="000D501E" w:rsidRPr="0053697F">
              <w:rPr>
                <w:rFonts w:ascii="Times New Roman" w:hAnsi="Times New Roman" w:cs="Times New Roman"/>
                <w:sz w:val="24"/>
                <w:szCs w:val="24"/>
              </w:rPr>
              <w:t>,46</w:t>
            </w:r>
            <w:r w:rsidRPr="0053697F">
              <w:rPr>
                <w:rFonts w:ascii="Times New Roman" w:hAnsi="Times New Roman" w:cs="Times New Roman"/>
                <w:sz w:val="24"/>
                <w:szCs w:val="24"/>
              </w:rPr>
              <w:t>±1</w:t>
            </w:r>
            <w:r w:rsidR="000D501E" w:rsidRPr="0053697F">
              <w:rPr>
                <w:rFonts w:ascii="Times New Roman" w:hAnsi="Times New Roman" w:cs="Times New Roman"/>
                <w:sz w:val="24"/>
                <w:szCs w:val="24"/>
              </w:rPr>
              <w:t>,</w:t>
            </w:r>
            <w:r w:rsidRPr="0053697F">
              <w:rPr>
                <w:rFonts w:ascii="Times New Roman" w:hAnsi="Times New Roman" w:cs="Times New Roman"/>
                <w:sz w:val="24"/>
                <w:szCs w:val="24"/>
              </w:rPr>
              <w:t>7</w:t>
            </w:r>
            <w:r w:rsidR="000D501E" w:rsidRPr="0053697F">
              <w:rPr>
                <w:rFonts w:ascii="Times New Roman" w:hAnsi="Times New Roman" w:cs="Times New Roman"/>
                <w:sz w:val="24"/>
                <w:szCs w:val="24"/>
              </w:rPr>
              <w:t>1</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0D501E" w:rsidRPr="0053697F">
              <w:rPr>
                <w:rFonts w:ascii="Times New Roman" w:hAnsi="Times New Roman" w:cs="Times New Roman"/>
                <w:sz w:val="24"/>
                <w:szCs w:val="24"/>
                <w:vertAlign w:val="superscript"/>
              </w:rPr>
              <w:t>9</w:t>
            </w:r>
          </w:p>
        </w:tc>
        <w:tc>
          <w:tcPr>
            <w:tcW w:w="958" w:type="pct"/>
            <w:vAlign w:val="center"/>
          </w:tcPr>
          <w:p w14:paraId="3A8D6718" w14:textId="63F14AEA"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(2</w:t>
            </w:r>
            <w:r w:rsidR="000D501E" w:rsidRPr="0053697F">
              <w:rPr>
                <w:rFonts w:ascii="Times New Roman" w:hAnsi="Times New Roman" w:cs="Times New Roman"/>
                <w:sz w:val="24"/>
                <w:szCs w:val="24"/>
              </w:rPr>
              <w:t>,</w:t>
            </w:r>
            <w:r w:rsidRPr="0053697F">
              <w:rPr>
                <w:rFonts w:ascii="Times New Roman" w:hAnsi="Times New Roman" w:cs="Times New Roman"/>
                <w:sz w:val="24"/>
                <w:szCs w:val="24"/>
              </w:rPr>
              <w:t>7</w:t>
            </w:r>
            <w:r w:rsidR="000D501E" w:rsidRPr="0053697F">
              <w:rPr>
                <w:rFonts w:ascii="Times New Roman" w:hAnsi="Times New Roman" w:cs="Times New Roman"/>
                <w:sz w:val="24"/>
                <w:szCs w:val="24"/>
              </w:rPr>
              <w:t>2</w:t>
            </w:r>
            <w:r w:rsidRPr="0053697F">
              <w:rPr>
                <w:rFonts w:ascii="Times New Roman" w:hAnsi="Times New Roman" w:cs="Times New Roman"/>
                <w:sz w:val="24"/>
                <w:szCs w:val="24"/>
              </w:rPr>
              <w:t>±1</w:t>
            </w:r>
            <w:r w:rsidR="000D501E" w:rsidRPr="0053697F">
              <w:rPr>
                <w:rFonts w:ascii="Times New Roman" w:hAnsi="Times New Roman" w:cs="Times New Roman"/>
                <w:sz w:val="24"/>
                <w:szCs w:val="24"/>
              </w:rPr>
              <w:t>,05</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0D501E" w:rsidRPr="0053697F">
              <w:rPr>
                <w:rFonts w:ascii="Times New Roman" w:hAnsi="Times New Roman" w:cs="Times New Roman"/>
                <w:sz w:val="24"/>
                <w:szCs w:val="24"/>
                <w:vertAlign w:val="superscript"/>
              </w:rPr>
              <w:t>9</w:t>
            </w:r>
          </w:p>
        </w:tc>
        <w:tc>
          <w:tcPr>
            <w:tcW w:w="951" w:type="pct"/>
          </w:tcPr>
          <w:p w14:paraId="5DB8CFD8" w14:textId="0AF6A85B"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(2</w:t>
            </w:r>
            <w:r w:rsidR="000D501E" w:rsidRPr="0053697F">
              <w:rPr>
                <w:rFonts w:ascii="Times New Roman" w:hAnsi="Times New Roman" w:cs="Times New Roman"/>
                <w:sz w:val="24"/>
                <w:szCs w:val="24"/>
              </w:rPr>
              <w:t>,</w:t>
            </w:r>
            <w:r w:rsidRPr="0053697F">
              <w:rPr>
                <w:rFonts w:ascii="Times New Roman" w:hAnsi="Times New Roman" w:cs="Times New Roman"/>
                <w:sz w:val="24"/>
                <w:szCs w:val="24"/>
              </w:rPr>
              <w:t>3</w:t>
            </w:r>
            <w:r w:rsidR="000D501E" w:rsidRPr="0053697F">
              <w:rPr>
                <w:rFonts w:ascii="Times New Roman" w:hAnsi="Times New Roman" w:cs="Times New Roman"/>
                <w:sz w:val="24"/>
                <w:szCs w:val="24"/>
              </w:rPr>
              <w:t>0</w:t>
            </w:r>
            <w:r w:rsidRPr="0053697F">
              <w:rPr>
                <w:rFonts w:ascii="Times New Roman" w:hAnsi="Times New Roman" w:cs="Times New Roman"/>
                <w:sz w:val="24"/>
                <w:szCs w:val="24"/>
              </w:rPr>
              <w:t>±0,3</w:t>
            </w:r>
            <w:r w:rsidR="000D501E" w:rsidRPr="0053697F">
              <w:rPr>
                <w:rFonts w:ascii="Times New Roman" w:hAnsi="Times New Roman" w:cs="Times New Roman"/>
                <w:sz w:val="24"/>
                <w:szCs w:val="24"/>
              </w:rPr>
              <w:t>2</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0D501E" w:rsidRPr="0053697F">
              <w:rPr>
                <w:rFonts w:ascii="Times New Roman" w:hAnsi="Times New Roman" w:cs="Times New Roman"/>
                <w:sz w:val="24"/>
                <w:szCs w:val="24"/>
                <w:vertAlign w:val="superscript"/>
              </w:rPr>
              <w:t>9</w:t>
            </w:r>
          </w:p>
        </w:tc>
      </w:tr>
      <w:tr w:rsidR="009E33FF" w:rsidRPr="0053697F" w14:paraId="1CC4DE36" w14:textId="77777777" w:rsidTr="006E11AA">
        <w:trPr>
          <w:jc w:val="center"/>
        </w:trPr>
        <w:tc>
          <w:tcPr>
            <w:tcW w:w="1175" w:type="pct"/>
            <w:vAlign w:val="center"/>
          </w:tcPr>
          <w:p w14:paraId="2BE86329" w14:textId="77777777"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0,75</w:t>
            </w:r>
          </w:p>
        </w:tc>
        <w:tc>
          <w:tcPr>
            <w:tcW w:w="958" w:type="pct"/>
            <w:vAlign w:val="center"/>
          </w:tcPr>
          <w:p w14:paraId="0D30F24A" w14:textId="0D0871C3"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(3</w:t>
            </w:r>
            <w:r w:rsidR="000D501E" w:rsidRPr="0053697F">
              <w:rPr>
                <w:rFonts w:ascii="Times New Roman" w:hAnsi="Times New Roman" w:cs="Times New Roman"/>
                <w:sz w:val="24"/>
                <w:szCs w:val="24"/>
              </w:rPr>
              <w:t>,</w:t>
            </w:r>
            <w:r w:rsidRPr="0053697F">
              <w:rPr>
                <w:rFonts w:ascii="Times New Roman" w:hAnsi="Times New Roman" w:cs="Times New Roman"/>
                <w:sz w:val="24"/>
                <w:szCs w:val="24"/>
              </w:rPr>
              <w:t>9</w:t>
            </w:r>
            <w:r w:rsidR="000D501E" w:rsidRPr="0053697F">
              <w:rPr>
                <w:rFonts w:ascii="Times New Roman" w:hAnsi="Times New Roman" w:cs="Times New Roman"/>
                <w:sz w:val="24"/>
                <w:szCs w:val="24"/>
              </w:rPr>
              <w:t>2</w:t>
            </w:r>
            <w:r w:rsidRPr="0053697F">
              <w:rPr>
                <w:rFonts w:ascii="Times New Roman" w:hAnsi="Times New Roman" w:cs="Times New Roman"/>
                <w:sz w:val="24"/>
                <w:szCs w:val="24"/>
              </w:rPr>
              <w:t>±1</w:t>
            </w:r>
            <w:r w:rsidR="000D501E" w:rsidRPr="0053697F">
              <w:rPr>
                <w:rFonts w:ascii="Times New Roman" w:hAnsi="Times New Roman" w:cs="Times New Roman"/>
                <w:sz w:val="24"/>
                <w:szCs w:val="24"/>
              </w:rPr>
              <w:t>,</w:t>
            </w:r>
            <w:r w:rsidRPr="0053697F">
              <w:rPr>
                <w:rFonts w:ascii="Times New Roman" w:hAnsi="Times New Roman" w:cs="Times New Roman"/>
                <w:sz w:val="24"/>
                <w:szCs w:val="24"/>
              </w:rPr>
              <w:t>9</w:t>
            </w:r>
            <w:r w:rsidR="000D501E" w:rsidRPr="0053697F">
              <w:rPr>
                <w:rFonts w:ascii="Times New Roman" w:hAnsi="Times New Roman" w:cs="Times New Roman"/>
                <w:sz w:val="24"/>
                <w:szCs w:val="24"/>
              </w:rPr>
              <w:t>3</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0D501E" w:rsidRPr="0053697F">
              <w:rPr>
                <w:rFonts w:ascii="Times New Roman" w:hAnsi="Times New Roman" w:cs="Times New Roman"/>
                <w:sz w:val="24"/>
                <w:szCs w:val="24"/>
                <w:vertAlign w:val="superscript"/>
              </w:rPr>
              <w:t>9</w:t>
            </w:r>
          </w:p>
        </w:tc>
        <w:tc>
          <w:tcPr>
            <w:tcW w:w="958" w:type="pct"/>
            <w:vAlign w:val="center"/>
          </w:tcPr>
          <w:p w14:paraId="29CBC4EB" w14:textId="603ECF53"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(2</w:t>
            </w:r>
            <w:r w:rsidR="000D501E" w:rsidRPr="0053697F">
              <w:rPr>
                <w:rFonts w:ascii="Times New Roman" w:hAnsi="Times New Roman" w:cs="Times New Roman"/>
                <w:sz w:val="24"/>
                <w:szCs w:val="24"/>
              </w:rPr>
              <w:t>,55</w:t>
            </w:r>
            <w:r w:rsidRPr="0053697F">
              <w:rPr>
                <w:rFonts w:ascii="Times New Roman" w:hAnsi="Times New Roman" w:cs="Times New Roman"/>
                <w:sz w:val="24"/>
                <w:szCs w:val="24"/>
              </w:rPr>
              <w:t>±0,</w:t>
            </w:r>
            <w:r w:rsidR="000D501E" w:rsidRPr="0053697F">
              <w:rPr>
                <w:rFonts w:ascii="Times New Roman" w:hAnsi="Times New Roman" w:cs="Times New Roman"/>
                <w:sz w:val="24"/>
                <w:szCs w:val="24"/>
              </w:rPr>
              <w:t>86</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0D501E" w:rsidRPr="0053697F">
              <w:rPr>
                <w:rFonts w:ascii="Times New Roman" w:hAnsi="Times New Roman" w:cs="Times New Roman"/>
                <w:sz w:val="24"/>
                <w:szCs w:val="24"/>
                <w:vertAlign w:val="superscript"/>
              </w:rPr>
              <w:t>9</w:t>
            </w:r>
          </w:p>
        </w:tc>
        <w:tc>
          <w:tcPr>
            <w:tcW w:w="958" w:type="pct"/>
            <w:vAlign w:val="center"/>
          </w:tcPr>
          <w:p w14:paraId="094E4284" w14:textId="518ACA2C"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(1</w:t>
            </w:r>
            <w:r w:rsidR="000D501E" w:rsidRPr="0053697F">
              <w:rPr>
                <w:rFonts w:ascii="Times New Roman" w:hAnsi="Times New Roman" w:cs="Times New Roman"/>
                <w:sz w:val="24"/>
                <w:szCs w:val="24"/>
              </w:rPr>
              <w:t>,68</w:t>
            </w:r>
            <w:r w:rsidRPr="0053697F">
              <w:rPr>
                <w:rFonts w:ascii="Times New Roman" w:hAnsi="Times New Roman" w:cs="Times New Roman"/>
                <w:sz w:val="24"/>
                <w:szCs w:val="24"/>
              </w:rPr>
              <w:t>±0,</w:t>
            </w:r>
            <w:r w:rsidR="000D501E" w:rsidRPr="0053697F">
              <w:rPr>
                <w:rFonts w:ascii="Times New Roman" w:hAnsi="Times New Roman" w:cs="Times New Roman"/>
                <w:sz w:val="24"/>
                <w:szCs w:val="24"/>
              </w:rPr>
              <w:t>27</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0D501E" w:rsidRPr="0053697F">
              <w:rPr>
                <w:rFonts w:ascii="Times New Roman" w:hAnsi="Times New Roman" w:cs="Times New Roman"/>
                <w:sz w:val="24"/>
                <w:szCs w:val="24"/>
                <w:vertAlign w:val="superscript"/>
              </w:rPr>
              <w:t>9</w:t>
            </w:r>
          </w:p>
        </w:tc>
        <w:tc>
          <w:tcPr>
            <w:tcW w:w="951" w:type="pct"/>
          </w:tcPr>
          <w:p w14:paraId="1A5A7EF3" w14:textId="416A84F7"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(1</w:t>
            </w:r>
            <w:r w:rsidR="000D501E" w:rsidRPr="0053697F">
              <w:rPr>
                <w:rFonts w:ascii="Times New Roman" w:hAnsi="Times New Roman" w:cs="Times New Roman"/>
                <w:sz w:val="24"/>
                <w:szCs w:val="24"/>
              </w:rPr>
              <w:t>,</w:t>
            </w:r>
            <w:r w:rsidRPr="0053697F">
              <w:rPr>
                <w:rFonts w:ascii="Times New Roman" w:hAnsi="Times New Roman" w:cs="Times New Roman"/>
                <w:sz w:val="24"/>
                <w:szCs w:val="24"/>
              </w:rPr>
              <w:t>3</w:t>
            </w:r>
            <w:r w:rsidR="000D501E" w:rsidRPr="0053697F">
              <w:rPr>
                <w:rFonts w:ascii="Times New Roman" w:hAnsi="Times New Roman" w:cs="Times New Roman"/>
                <w:sz w:val="24"/>
                <w:szCs w:val="24"/>
              </w:rPr>
              <w:t>4</w:t>
            </w:r>
            <w:r w:rsidRPr="0053697F">
              <w:rPr>
                <w:rFonts w:ascii="Times New Roman" w:hAnsi="Times New Roman" w:cs="Times New Roman"/>
                <w:sz w:val="24"/>
                <w:szCs w:val="24"/>
              </w:rPr>
              <w:t>±0,3</w:t>
            </w:r>
            <w:r w:rsidR="000D501E" w:rsidRPr="0053697F">
              <w:rPr>
                <w:rFonts w:ascii="Times New Roman" w:hAnsi="Times New Roman" w:cs="Times New Roman"/>
                <w:sz w:val="24"/>
                <w:szCs w:val="24"/>
              </w:rPr>
              <w:t>0</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0D501E" w:rsidRPr="0053697F">
              <w:rPr>
                <w:rFonts w:ascii="Times New Roman" w:hAnsi="Times New Roman" w:cs="Times New Roman"/>
                <w:sz w:val="24"/>
                <w:szCs w:val="24"/>
                <w:vertAlign w:val="superscript"/>
              </w:rPr>
              <w:t>9</w:t>
            </w:r>
          </w:p>
        </w:tc>
      </w:tr>
      <w:tr w:rsidR="009E33FF" w:rsidRPr="0053697F" w14:paraId="7F5F8AA9" w14:textId="77777777" w:rsidTr="006E11AA">
        <w:trPr>
          <w:jc w:val="center"/>
        </w:trPr>
        <w:tc>
          <w:tcPr>
            <w:tcW w:w="1175" w:type="pct"/>
            <w:vAlign w:val="center"/>
          </w:tcPr>
          <w:p w14:paraId="478D7E5B" w14:textId="40464AF8"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Конц. H</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O</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 М</w:t>
            </w:r>
          </w:p>
        </w:tc>
        <w:tc>
          <w:tcPr>
            <w:tcW w:w="958" w:type="pct"/>
            <w:vAlign w:val="center"/>
          </w:tcPr>
          <w:p w14:paraId="1A354081" w14:textId="77777777" w:rsidR="009E33FF" w:rsidRPr="0053697F" w:rsidRDefault="009E33FF" w:rsidP="009E33FF">
            <w:pPr>
              <w:jc w:val="center"/>
              <w:rPr>
                <w:rFonts w:ascii="Times New Roman" w:hAnsi="Times New Roman" w:cs="Times New Roman"/>
                <w:color w:val="FF0000"/>
                <w:sz w:val="24"/>
                <w:szCs w:val="24"/>
              </w:rPr>
            </w:pPr>
          </w:p>
        </w:tc>
        <w:tc>
          <w:tcPr>
            <w:tcW w:w="958" w:type="pct"/>
            <w:vAlign w:val="center"/>
          </w:tcPr>
          <w:p w14:paraId="07F8475E" w14:textId="77777777" w:rsidR="009E33FF" w:rsidRPr="0053697F" w:rsidRDefault="009E33FF" w:rsidP="009E33FF">
            <w:pPr>
              <w:jc w:val="center"/>
              <w:rPr>
                <w:rFonts w:ascii="Times New Roman" w:hAnsi="Times New Roman" w:cs="Times New Roman"/>
                <w:color w:val="FF0000"/>
                <w:sz w:val="24"/>
                <w:szCs w:val="24"/>
              </w:rPr>
            </w:pPr>
          </w:p>
        </w:tc>
        <w:tc>
          <w:tcPr>
            <w:tcW w:w="958" w:type="pct"/>
            <w:vAlign w:val="center"/>
          </w:tcPr>
          <w:p w14:paraId="5AD6A4F5" w14:textId="77777777" w:rsidR="009E33FF" w:rsidRPr="0053697F" w:rsidRDefault="009E33FF" w:rsidP="009E33FF">
            <w:pPr>
              <w:jc w:val="center"/>
              <w:rPr>
                <w:rFonts w:ascii="Times New Roman" w:hAnsi="Times New Roman" w:cs="Times New Roman"/>
                <w:color w:val="FF0000"/>
                <w:sz w:val="24"/>
                <w:szCs w:val="24"/>
              </w:rPr>
            </w:pPr>
          </w:p>
        </w:tc>
        <w:tc>
          <w:tcPr>
            <w:tcW w:w="951" w:type="pct"/>
          </w:tcPr>
          <w:p w14:paraId="7783339A" w14:textId="77777777" w:rsidR="009E33FF" w:rsidRPr="0053697F" w:rsidRDefault="009E33FF" w:rsidP="009E33FF">
            <w:pPr>
              <w:jc w:val="center"/>
              <w:rPr>
                <w:rFonts w:ascii="Times New Roman" w:hAnsi="Times New Roman" w:cs="Times New Roman"/>
                <w:color w:val="FF0000"/>
                <w:sz w:val="24"/>
                <w:szCs w:val="24"/>
              </w:rPr>
            </w:pPr>
          </w:p>
        </w:tc>
      </w:tr>
      <w:tr w:rsidR="009E33FF" w:rsidRPr="0053697F" w14:paraId="36280741" w14:textId="77777777" w:rsidTr="006E11AA">
        <w:trPr>
          <w:jc w:val="center"/>
        </w:trPr>
        <w:tc>
          <w:tcPr>
            <w:tcW w:w="1175" w:type="pct"/>
            <w:vAlign w:val="center"/>
          </w:tcPr>
          <w:p w14:paraId="0F576F02" w14:textId="77777777"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0,05</w:t>
            </w:r>
          </w:p>
        </w:tc>
        <w:tc>
          <w:tcPr>
            <w:tcW w:w="958" w:type="pct"/>
            <w:vAlign w:val="center"/>
          </w:tcPr>
          <w:p w14:paraId="284A4BB6" w14:textId="289D9718"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(7</w:t>
            </w:r>
            <w:r w:rsidR="00AE27C5" w:rsidRPr="0053697F">
              <w:rPr>
                <w:rFonts w:ascii="Times New Roman" w:hAnsi="Times New Roman" w:cs="Times New Roman"/>
                <w:sz w:val="24"/>
                <w:szCs w:val="24"/>
              </w:rPr>
              <w:t>,16</w:t>
            </w:r>
            <w:r w:rsidRPr="0053697F">
              <w:rPr>
                <w:rFonts w:ascii="Times New Roman" w:hAnsi="Times New Roman" w:cs="Times New Roman"/>
                <w:sz w:val="24"/>
                <w:szCs w:val="24"/>
              </w:rPr>
              <w:t>±0,6</w:t>
            </w:r>
            <w:r w:rsidR="00AE27C5" w:rsidRPr="0053697F">
              <w:rPr>
                <w:rFonts w:ascii="Times New Roman" w:hAnsi="Times New Roman" w:cs="Times New Roman"/>
                <w:sz w:val="24"/>
                <w:szCs w:val="24"/>
              </w:rPr>
              <w:t>4</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AE27C5" w:rsidRPr="0053697F">
              <w:rPr>
                <w:rFonts w:ascii="Times New Roman" w:hAnsi="Times New Roman" w:cs="Times New Roman"/>
                <w:sz w:val="24"/>
                <w:szCs w:val="24"/>
                <w:vertAlign w:val="superscript"/>
              </w:rPr>
              <w:t>8</w:t>
            </w:r>
          </w:p>
        </w:tc>
        <w:tc>
          <w:tcPr>
            <w:tcW w:w="958" w:type="pct"/>
            <w:vAlign w:val="center"/>
          </w:tcPr>
          <w:p w14:paraId="4547507F" w14:textId="0B732772"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(4</w:t>
            </w:r>
            <w:r w:rsidR="00AE27C5" w:rsidRPr="0053697F">
              <w:rPr>
                <w:rFonts w:ascii="Times New Roman" w:hAnsi="Times New Roman" w:cs="Times New Roman"/>
                <w:sz w:val="24"/>
                <w:szCs w:val="24"/>
              </w:rPr>
              <w:t>,</w:t>
            </w:r>
            <w:r w:rsidRPr="0053697F">
              <w:rPr>
                <w:rFonts w:ascii="Times New Roman" w:hAnsi="Times New Roman" w:cs="Times New Roman"/>
                <w:sz w:val="24"/>
                <w:szCs w:val="24"/>
              </w:rPr>
              <w:t>6</w:t>
            </w:r>
            <w:r w:rsidR="00AE27C5" w:rsidRPr="0053697F">
              <w:rPr>
                <w:rFonts w:ascii="Times New Roman" w:hAnsi="Times New Roman" w:cs="Times New Roman"/>
                <w:sz w:val="24"/>
                <w:szCs w:val="24"/>
              </w:rPr>
              <w:t>2</w:t>
            </w:r>
            <w:r w:rsidRPr="0053697F">
              <w:rPr>
                <w:rFonts w:ascii="Times New Roman" w:hAnsi="Times New Roman" w:cs="Times New Roman"/>
                <w:sz w:val="24"/>
                <w:szCs w:val="24"/>
              </w:rPr>
              <w:t>±0,0</w:t>
            </w:r>
            <w:r w:rsidR="00AE27C5" w:rsidRPr="0053697F">
              <w:rPr>
                <w:rFonts w:ascii="Times New Roman" w:hAnsi="Times New Roman" w:cs="Times New Roman"/>
                <w:sz w:val="24"/>
                <w:szCs w:val="24"/>
              </w:rPr>
              <w:t>9</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AE27C5" w:rsidRPr="0053697F">
              <w:rPr>
                <w:rFonts w:ascii="Times New Roman" w:hAnsi="Times New Roman" w:cs="Times New Roman"/>
                <w:sz w:val="24"/>
                <w:szCs w:val="24"/>
                <w:vertAlign w:val="superscript"/>
              </w:rPr>
              <w:t>8</w:t>
            </w:r>
          </w:p>
        </w:tc>
        <w:tc>
          <w:tcPr>
            <w:tcW w:w="958" w:type="pct"/>
            <w:vAlign w:val="center"/>
          </w:tcPr>
          <w:p w14:paraId="5BE7E7A2" w14:textId="790E429A"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(2</w:t>
            </w:r>
            <w:r w:rsidR="00AE27C5" w:rsidRPr="0053697F">
              <w:rPr>
                <w:rFonts w:ascii="Times New Roman" w:hAnsi="Times New Roman" w:cs="Times New Roman"/>
                <w:sz w:val="24"/>
                <w:szCs w:val="24"/>
              </w:rPr>
              <w:t>,</w:t>
            </w:r>
            <w:r w:rsidRPr="0053697F">
              <w:rPr>
                <w:rFonts w:ascii="Times New Roman" w:hAnsi="Times New Roman" w:cs="Times New Roman"/>
                <w:sz w:val="24"/>
                <w:szCs w:val="24"/>
              </w:rPr>
              <w:t>9</w:t>
            </w:r>
            <w:r w:rsidR="00AE27C5" w:rsidRPr="0053697F">
              <w:rPr>
                <w:rFonts w:ascii="Times New Roman" w:hAnsi="Times New Roman" w:cs="Times New Roman"/>
                <w:sz w:val="24"/>
                <w:szCs w:val="24"/>
              </w:rPr>
              <w:t>3</w:t>
            </w:r>
            <w:r w:rsidRPr="0053697F">
              <w:rPr>
                <w:rFonts w:ascii="Times New Roman" w:hAnsi="Times New Roman" w:cs="Times New Roman"/>
                <w:sz w:val="24"/>
                <w:szCs w:val="24"/>
              </w:rPr>
              <w:t>±0,2</w:t>
            </w:r>
            <w:r w:rsidR="00AE27C5" w:rsidRPr="0053697F">
              <w:rPr>
                <w:rFonts w:ascii="Times New Roman" w:hAnsi="Times New Roman" w:cs="Times New Roman"/>
                <w:sz w:val="24"/>
                <w:szCs w:val="24"/>
              </w:rPr>
              <w:t>3</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AE27C5" w:rsidRPr="0053697F">
              <w:rPr>
                <w:rFonts w:ascii="Times New Roman" w:hAnsi="Times New Roman" w:cs="Times New Roman"/>
                <w:sz w:val="24"/>
                <w:szCs w:val="24"/>
                <w:vertAlign w:val="superscript"/>
              </w:rPr>
              <w:t>8</w:t>
            </w:r>
          </w:p>
        </w:tc>
        <w:tc>
          <w:tcPr>
            <w:tcW w:w="951" w:type="pct"/>
          </w:tcPr>
          <w:p w14:paraId="6AAE2756" w14:textId="5B0D8870"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(2</w:t>
            </w:r>
            <w:r w:rsidR="00AE27C5" w:rsidRPr="0053697F">
              <w:rPr>
                <w:rFonts w:ascii="Times New Roman" w:hAnsi="Times New Roman" w:cs="Times New Roman"/>
                <w:sz w:val="24"/>
                <w:szCs w:val="24"/>
              </w:rPr>
              <w:t>,46</w:t>
            </w:r>
            <w:r w:rsidRPr="0053697F">
              <w:rPr>
                <w:rFonts w:ascii="Times New Roman" w:hAnsi="Times New Roman" w:cs="Times New Roman"/>
                <w:sz w:val="24"/>
                <w:szCs w:val="24"/>
              </w:rPr>
              <w:t>±0,1</w:t>
            </w:r>
            <w:r w:rsidR="00AE27C5" w:rsidRPr="0053697F">
              <w:rPr>
                <w:rFonts w:ascii="Times New Roman" w:hAnsi="Times New Roman" w:cs="Times New Roman"/>
                <w:sz w:val="24"/>
                <w:szCs w:val="24"/>
              </w:rPr>
              <w:t>0</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AE27C5" w:rsidRPr="0053697F">
              <w:rPr>
                <w:rFonts w:ascii="Times New Roman" w:hAnsi="Times New Roman" w:cs="Times New Roman"/>
                <w:sz w:val="24"/>
                <w:szCs w:val="24"/>
                <w:vertAlign w:val="superscript"/>
              </w:rPr>
              <w:t>8</w:t>
            </w:r>
          </w:p>
        </w:tc>
      </w:tr>
      <w:tr w:rsidR="009E33FF" w:rsidRPr="0053697F" w14:paraId="32EB028D" w14:textId="77777777" w:rsidTr="006E11AA">
        <w:trPr>
          <w:jc w:val="center"/>
        </w:trPr>
        <w:tc>
          <w:tcPr>
            <w:tcW w:w="1175" w:type="pct"/>
            <w:vAlign w:val="center"/>
          </w:tcPr>
          <w:p w14:paraId="38AB0981" w14:textId="77777777"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958" w:type="pct"/>
            <w:vAlign w:val="center"/>
          </w:tcPr>
          <w:p w14:paraId="149858E2" w14:textId="5C3094F5"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(6,79±1,35)·10</w:t>
            </w:r>
            <w:r w:rsidRPr="0053697F">
              <w:rPr>
                <w:rFonts w:ascii="Times New Roman" w:hAnsi="Times New Roman" w:cs="Times New Roman"/>
                <w:sz w:val="24"/>
                <w:szCs w:val="24"/>
                <w:vertAlign w:val="superscript"/>
              </w:rPr>
              <w:t>-8</w:t>
            </w:r>
          </w:p>
        </w:tc>
        <w:tc>
          <w:tcPr>
            <w:tcW w:w="958" w:type="pct"/>
            <w:vAlign w:val="center"/>
          </w:tcPr>
          <w:p w14:paraId="3396805D" w14:textId="4ECF5178"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(4,59±0,36)·10</w:t>
            </w:r>
            <w:r w:rsidRPr="0053697F">
              <w:rPr>
                <w:rFonts w:ascii="Times New Roman" w:hAnsi="Times New Roman" w:cs="Times New Roman"/>
                <w:sz w:val="24"/>
                <w:szCs w:val="24"/>
                <w:vertAlign w:val="superscript"/>
              </w:rPr>
              <w:t>-8</w:t>
            </w:r>
          </w:p>
        </w:tc>
        <w:tc>
          <w:tcPr>
            <w:tcW w:w="958" w:type="pct"/>
            <w:vAlign w:val="center"/>
          </w:tcPr>
          <w:p w14:paraId="2FC73459" w14:textId="027559F7"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(3,25±0,06)·10</w:t>
            </w:r>
            <w:r w:rsidRPr="0053697F">
              <w:rPr>
                <w:rFonts w:ascii="Times New Roman" w:hAnsi="Times New Roman" w:cs="Times New Roman"/>
                <w:sz w:val="24"/>
                <w:szCs w:val="24"/>
                <w:vertAlign w:val="superscript"/>
              </w:rPr>
              <w:t>-8</w:t>
            </w:r>
          </w:p>
        </w:tc>
        <w:tc>
          <w:tcPr>
            <w:tcW w:w="951" w:type="pct"/>
          </w:tcPr>
          <w:p w14:paraId="082FF587" w14:textId="6B090563"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(2,83±0,22)·10</w:t>
            </w:r>
            <w:r w:rsidRPr="0053697F">
              <w:rPr>
                <w:rFonts w:ascii="Times New Roman" w:hAnsi="Times New Roman" w:cs="Times New Roman"/>
                <w:sz w:val="24"/>
                <w:szCs w:val="24"/>
                <w:vertAlign w:val="superscript"/>
              </w:rPr>
              <w:t>-8</w:t>
            </w:r>
          </w:p>
        </w:tc>
      </w:tr>
      <w:tr w:rsidR="009E33FF" w:rsidRPr="0053697F" w14:paraId="03A2DDB7" w14:textId="77777777" w:rsidTr="006E11AA">
        <w:trPr>
          <w:jc w:val="center"/>
        </w:trPr>
        <w:tc>
          <w:tcPr>
            <w:tcW w:w="1175" w:type="pct"/>
            <w:vAlign w:val="center"/>
          </w:tcPr>
          <w:p w14:paraId="7CCDB223" w14:textId="77777777"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0,5</w:t>
            </w:r>
          </w:p>
        </w:tc>
        <w:tc>
          <w:tcPr>
            <w:tcW w:w="958" w:type="pct"/>
            <w:vAlign w:val="center"/>
          </w:tcPr>
          <w:p w14:paraId="7A37DD86" w14:textId="47C63419"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(9</w:t>
            </w:r>
            <w:r w:rsidR="00AE27C5" w:rsidRPr="0053697F">
              <w:rPr>
                <w:rFonts w:ascii="Times New Roman" w:hAnsi="Times New Roman" w:cs="Times New Roman"/>
                <w:sz w:val="24"/>
                <w:szCs w:val="24"/>
              </w:rPr>
              <w:t>,6</w:t>
            </w:r>
            <w:r w:rsidRPr="0053697F">
              <w:rPr>
                <w:rFonts w:ascii="Times New Roman" w:hAnsi="Times New Roman" w:cs="Times New Roman"/>
                <w:sz w:val="24"/>
                <w:szCs w:val="24"/>
              </w:rPr>
              <w:t>7±0,2</w:t>
            </w:r>
            <w:r w:rsidR="00AE27C5" w:rsidRPr="0053697F">
              <w:rPr>
                <w:rFonts w:ascii="Times New Roman" w:hAnsi="Times New Roman" w:cs="Times New Roman"/>
                <w:sz w:val="24"/>
                <w:szCs w:val="24"/>
              </w:rPr>
              <w:t>4</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AE27C5" w:rsidRPr="0053697F">
              <w:rPr>
                <w:rFonts w:ascii="Times New Roman" w:hAnsi="Times New Roman" w:cs="Times New Roman"/>
                <w:sz w:val="24"/>
                <w:szCs w:val="24"/>
                <w:vertAlign w:val="superscript"/>
              </w:rPr>
              <w:t>8</w:t>
            </w:r>
          </w:p>
        </w:tc>
        <w:tc>
          <w:tcPr>
            <w:tcW w:w="958" w:type="pct"/>
            <w:vAlign w:val="center"/>
          </w:tcPr>
          <w:p w14:paraId="4C3A64C6" w14:textId="5742C211"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(6</w:t>
            </w:r>
            <w:r w:rsidR="00AE27C5" w:rsidRPr="0053697F">
              <w:rPr>
                <w:rFonts w:ascii="Times New Roman" w:hAnsi="Times New Roman" w:cs="Times New Roman"/>
                <w:sz w:val="24"/>
                <w:szCs w:val="24"/>
              </w:rPr>
              <w:t>,</w:t>
            </w:r>
            <w:r w:rsidRPr="0053697F">
              <w:rPr>
                <w:rFonts w:ascii="Times New Roman" w:hAnsi="Times New Roman" w:cs="Times New Roman"/>
                <w:sz w:val="24"/>
                <w:szCs w:val="24"/>
              </w:rPr>
              <w:t>6</w:t>
            </w:r>
            <w:r w:rsidR="00AE27C5" w:rsidRPr="0053697F">
              <w:rPr>
                <w:rFonts w:ascii="Times New Roman" w:hAnsi="Times New Roman" w:cs="Times New Roman"/>
                <w:sz w:val="24"/>
                <w:szCs w:val="24"/>
              </w:rPr>
              <w:t>4</w:t>
            </w:r>
            <w:r w:rsidRPr="0053697F">
              <w:rPr>
                <w:rFonts w:ascii="Times New Roman" w:hAnsi="Times New Roman" w:cs="Times New Roman"/>
                <w:sz w:val="24"/>
                <w:szCs w:val="24"/>
              </w:rPr>
              <w:t>±0,</w:t>
            </w:r>
            <w:r w:rsidR="00AE27C5" w:rsidRPr="0053697F">
              <w:rPr>
                <w:rFonts w:ascii="Times New Roman" w:hAnsi="Times New Roman" w:cs="Times New Roman"/>
                <w:sz w:val="24"/>
                <w:szCs w:val="24"/>
              </w:rPr>
              <w:t>6</w:t>
            </w:r>
            <w:r w:rsidRPr="0053697F">
              <w:rPr>
                <w:rFonts w:ascii="Times New Roman" w:hAnsi="Times New Roman" w:cs="Times New Roman"/>
                <w:sz w:val="24"/>
                <w:szCs w:val="24"/>
              </w:rPr>
              <w:t>7)·10</w:t>
            </w:r>
            <w:r w:rsidRPr="0053697F">
              <w:rPr>
                <w:rFonts w:ascii="Times New Roman" w:hAnsi="Times New Roman" w:cs="Times New Roman"/>
                <w:sz w:val="24"/>
                <w:szCs w:val="24"/>
                <w:vertAlign w:val="superscript"/>
              </w:rPr>
              <w:t>-</w:t>
            </w:r>
            <w:r w:rsidR="00AE27C5" w:rsidRPr="0053697F">
              <w:rPr>
                <w:rFonts w:ascii="Times New Roman" w:hAnsi="Times New Roman" w:cs="Times New Roman"/>
                <w:sz w:val="24"/>
                <w:szCs w:val="24"/>
                <w:vertAlign w:val="superscript"/>
              </w:rPr>
              <w:t>8</w:t>
            </w:r>
          </w:p>
        </w:tc>
        <w:tc>
          <w:tcPr>
            <w:tcW w:w="958" w:type="pct"/>
            <w:vAlign w:val="center"/>
          </w:tcPr>
          <w:p w14:paraId="7738ECF3" w14:textId="79C98C3A"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w:t>
            </w:r>
            <w:r w:rsidR="00AE27C5" w:rsidRPr="0053697F">
              <w:rPr>
                <w:rFonts w:ascii="Times New Roman" w:hAnsi="Times New Roman" w:cs="Times New Roman"/>
                <w:sz w:val="24"/>
                <w:szCs w:val="24"/>
              </w:rPr>
              <w:t>5,58</w:t>
            </w:r>
            <w:r w:rsidRPr="0053697F">
              <w:rPr>
                <w:rFonts w:ascii="Times New Roman" w:hAnsi="Times New Roman" w:cs="Times New Roman"/>
                <w:sz w:val="24"/>
                <w:szCs w:val="24"/>
              </w:rPr>
              <w:t>±0,</w:t>
            </w:r>
            <w:r w:rsidR="00AE27C5" w:rsidRPr="0053697F">
              <w:rPr>
                <w:rFonts w:ascii="Times New Roman" w:hAnsi="Times New Roman" w:cs="Times New Roman"/>
                <w:sz w:val="24"/>
                <w:szCs w:val="24"/>
              </w:rPr>
              <w:t>25</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AE27C5" w:rsidRPr="0053697F">
              <w:rPr>
                <w:rFonts w:ascii="Times New Roman" w:hAnsi="Times New Roman" w:cs="Times New Roman"/>
                <w:sz w:val="24"/>
                <w:szCs w:val="24"/>
                <w:vertAlign w:val="superscript"/>
              </w:rPr>
              <w:t>8</w:t>
            </w:r>
          </w:p>
        </w:tc>
        <w:tc>
          <w:tcPr>
            <w:tcW w:w="951" w:type="pct"/>
          </w:tcPr>
          <w:p w14:paraId="5DE70B21" w14:textId="7B33AA84"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w:t>
            </w:r>
            <w:r w:rsidR="00AE27C5" w:rsidRPr="0053697F">
              <w:rPr>
                <w:rFonts w:ascii="Times New Roman" w:hAnsi="Times New Roman" w:cs="Times New Roman"/>
                <w:sz w:val="24"/>
                <w:szCs w:val="24"/>
              </w:rPr>
              <w:t>4,</w:t>
            </w:r>
            <w:r w:rsidRPr="0053697F">
              <w:rPr>
                <w:rFonts w:ascii="Times New Roman" w:hAnsi="Times New Roman" w:cs="Times New Roman"/>
                <w:sz w:val="24"/>
                <w:szCs w:val="24"/>
              </w:rPr>
              <w:t>5</w:t>
            </w:r>
            <w:r w:rsidR="00AE27C5" w:rsidRPr="0053697F">
              <w:rPr>
                <w:rFonts w:ascii="Times New Roman" w:hAnsi="Times New Roman" w:cs="Times New Roman"/>
                <w:sz w:val="24"/>
                <w:szCs w:val="24"/>
              </w:rPr>
              <w:t>4</w:t>
            </w:r>
            <w:r w:rsidRPr="0053697F">
              <w:rPr>
                <w:rFonts w:ascii="Times New Roman" w:hAnsi="Times New Roman" w:cs="Times New Roman"/>
                <w:sz w:val="24"/>
                <w:szCs w:val="24"/>
              </w:rPr>
              <w:t>±0,2</w:t>
            </w:r>
            <w:r w:rsidR="00AE27C5" w:rsidRPr="0053697F">
              <w:rPr>
                <w:rFonts w:ascii="Times New Roman" w:hAnsi="Times New Roman" w:cs="Times New Roman"/>
                <w:sz w:val="24"/>
                <w:szCs w:val="24"/>
              </w:rPr>
              <w:t>0</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AE27C5" w:rsidRPr="0053697F">
              <w:rPr>
                <w:rFonts w:ascii="Times New Roman" w:hAnsi="Times New Roman" w:cs="Times New Roman"/>
                <w:sz w:val="24"/>
                <w:szCs w:val="24"/>
                <w:vertAlign w:val="superscript"/>
              </w:rPr>
              <w:t>8</w:t>
            </w:r>
          </w:p>
        </w:tc>
      </w:tr>
      <w:tr w:rsidR="009E33FF" w:rsidRPr="0053697F" w14:paraId="44191DBE" w14:textId="77777777" w:rsidTr="006E11AA">
        <w:trPr>
          <w:jc w:val="center"/>
        </w:trPr>
        <w:tc>
          <w:tcPr>
            <w:tcW w:w="1175" w:type="pct"/>
            <w:vAlign w:val="center"/>
          </w:tcPr>
          <w:p w14:paraId="1A20581A" w14:textId="3555AF92"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Тем</w:t>
            </w:r>
            <w:r w:rsidR="006E11AA">
              <w:rPr>
                <w:rFonts w:ascii="Times New Roman" w:hAnsi="Times New Roman" w:cs="Times New Roman"/>
                <w:sz w:val="24"/>
                <w:szCs w:val="24"/>
              </w:rPr>
              <w:t>перату</w:t>
            </w:r>
            <w:r w:rsidRPr="0053697F">
              <w:rPr>
                <w:rFonts w:ascii="Times New Roman" w:hAnsi="Times New Roman" w:cs="Times New Roman"/>
                <w:sz w:val="24"/>
                <w:szCs w:val="24"/>
              </w:rPr>
              <w:t>ра, °С</w:t>
            </w:r>
          </w:p>
        </w:tc>
        <w:tc>
          <w:tcPr>
            <w:tcW w:w="958" w:type="pct"/>
            <w:vAlign w:val="center"/>
          </w:tcPr>
          <w:p w14:paraId="65E08DC6" w14:textId="77777777" w:rsidR="009E33FF" w:rsidRPr="0053697F" w:rsidRDefault="009E33FF" w:rsidP="009E33FF">
            <w:pPr>
              <w:jc w:val="center"/>
              <w:rPr>
                <w:rFonts w:ascii="Times New Roman" w:hAnsi="Times New Roman" w:cs="Times New Roman"/>
                <w:color w:val="FF0000"/>
                <w:sz w:val="24"/>
                <w:szCs w:val="24"/>
              </w:rPr>
            </w:pPr>
          </w:p>
        </w:tc>
        <w:tc>
          <w:tcPr>
            <w:tcW w:w="958" w:type="pct"/>
            <w:vAlign w:val="center"/>
          </w:tcPr>
          <w:p w14:paraId="72ABC4D6" w14:textId="77777777" w:rsidR="009E33FF" w:rsidRPr="0053697F" w:rsidRDefault="009E33FF" w:rsidP="009E33FF">
            <w:pPr>
              <w:jc w:val="center"/>
              <w:rPr>
                <w:rFonts w:ascii="Times New Roman" w:hAnsi="Times New Roman" w:cs="Times New Roman"/>
                <w:color w:val="FF0000"/>
                <w:sz w:val="24"/>
                <w:szCs w:val="24"/>
              </w:rPr>
            </w:pPr>
          </w:p>
        </w:tc>
        <w:tc>
          <w:tcPr>
            <w:tcW w:w="958" w:type="pct"/>
            <w:vAlign w:val="center"/>
          </w:tcPr>
          <w:p w14:paraId="42AB32C3" w14:textId="77777777" w:rsidR="009E33FF" w:rsidRPr="0053697F" w:rsidRDefault="009E33FF" w:rsidP="009E33FF">
            <w:pPr>
              <w:jc w:val="center"/>
              <w:rPr>
                <w:rFonts w:ascii="Times New Roman" w:hAnsi="Times New Roman" w:cs="Times New Roman"/>
                <w:color w:val="FF0000"/>
                <w:sz w:val="24"/>
                <w:szCs w:val="24"/>
              </w:rPr>
            </w:pPr>
          </w:p>
        </w:tc>
        <w:tc>
          <w:tcPr>
            <w:tcW w:w="951" w:type="pct"/>
          </w:tcPr>
          <w:p w14:paraId="3CC747C5" w14:textId="77777777" w:rsidR="009E33FF" w:rsidRPr="0053697F" w:rsidRDefault="009E33FF" w:rsidP="009E33FF">
            <w:pPr>
              <w:jc w:val="center"/>
              <w:rPr>
                <w:rFonts w:ascii="Times New Roman" w:hAnsi="Times New Roman" w:cs="Times New Roman"/>
                <w:color w:val="FF0000"/>
                <w:sz w:val="24"/>
                <w:szCs w:val="24"/>
              </w:rPr>
            </w:pPr>
          </w:p>
        </w:tc>
      </w:tr>
      <w:tr w:rsidR="009E33FF" w:rsidRPr="0053697F" w14:paraId="6C17920A" w14:textId="77777777" w:rsidTr="006E11AA">
        <w:trPr>
          <w:jc w:val="center"/>
        </w:trPr>
        <w:tc>
          <w:tcPr>
            <w:tcW w:w="1175" w:type="pct"/>
            <w:vAlign w:val="center"/>
          </w:tcPr>
          <w:p w14:paraId="1296DF50" w14:textId="77777777"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25</w:t>
            </w:r>
          </w:p>
        </w:tc>
        <w:tc>
          <w:tcPr>
            <w:tcW w:w="958" w:type="pct"/>
            <w:vAlign w:val="center"/>
          </w:tcPr>
          <w:p w14:paraId="4101B902" w14:textId="448E8C19" w:rsidR="009E33FF" w:rsidRPr="0053697F" w:rsidRDefault="009E33FF" w:rsidP="009E33FF">
            <w:pPr>
              <w:jc w:val="center"/>
              <w:rPr>
                <w:rFonts w:ascii="Times New Roman" w:hAnsi="Times New Roman" w:cs="Times New Roman"/>
                <w:color w:val="FF0000"/>
                <w:sz w:val="24"/>
                <w:szCs w:val="24"/>
              </w:rPr>
            </w:pPr>
            <w:r w:rsidRPr="0053697F">
              <w:rPr>
                <w:rFonts w:ascii="Times New Roman" w:hAnsi="Times New Roman" w:cs="Times New Roman"/>
                <w:sz w:val="24"/>
                <w:szCs w:val="24"/>
              </w:rPr>
              <w:t>(6,79±1,35)·10</w:t>
            </w:r>
            <w:r w:rsidRPr="0053697F">
              <w:rPr>
                <w:rFonts w:ascii="Times New Roman" w:hAnsi="Times New Roman" w:cs="Times New Roman"/>
                <w:sz w:val="24"/>
                <w:szCs w:val="24"/>
                <w:vertAlign w:val="superscript"/>
              </w:rPr>
              <w:t>-8</w:t>
            </w:r>
          </w:p>
        </w:tc>
        <w:tc>
          <w:tcPr>
            <w:tcW w:w="958" w:type="pct"/>
            <w:vAlign w:val="center"/>
          </w:tcPr>
          <w:p w14:paraId="7A235D5C" w14:textId="2BA183D5"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(4,59±0,36)·10</w:t>
            </w:r>
            <w:r w:rsidRPr="0053697F">
              <w:rPr>
                <w:rFonts w:ascii="Times New Roman" w:hAnsi="Times New Roman" w:cs="Times New Roman"/>
                <w:sz w:val="24"/>
                <w:szCs w:val="24"/>
                <w:vertAlign w:val="superscript"/>
              </w:rPr>
              <w:t>-8</w:t>
            </w:r>
          </w:p>
        </w:tc>
        <w:tc>
          <w:tcPr>
            <w:tcW w:w="958" w:type="pct"/>
            <w:vAlign w:val="center"/>
          </w:tcPr>
          <w:p w14:paraId="39C1983F" w14:textId="6E4B59AB"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(3,25±0,06)·10</w:t>
            </w:r>
            <w:r w:rsidRPr="0053697F">
              <w:rPr>
                <w:rFonts w:ascii="Times New Roman" w:hAnsi="Times New Roman" w:cs="Times New Roman"/>
                <w:sz w:val="24"/>
                <w:szCs w:val="24"/>
                <w:vertAlign w:val="superscript"/>
              </w:rPr>
              <w:t>-8</w:t>
            </w:r>
          </w:p>
        </w:tc>
        <w:tc>
          <w:tcPr>
            <w:tcW w:w="951" w:type="pct"/>
          </w:tcPr>
          <w:p w14:paraId="52FA6C3F" w14:textId="5BBBE669"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(2,83±0,22)·10</w:t>
            </w:r>
            <w:r w:rsidRPr="0053697F">
              <w:rPr>
                <w:rFonts w:ascii="Times New Roman" w:hAnsi="Times New Roman" w:cs="Times New Roman"/>
                <w:sz w:val="24"/>
                <w:szCs w:val="24"/>
                <w:vertAlign w:val="superscript"/>
              </w:rPr>
              <w:t>-8</w:t>
            </w:r>
          </w:p>
        </w:tc>
      </w:tr>
      <w:tr w:rsidR="009E33FF" w:rsidRPr="0053697F" w14:paraId="2E167F1A" w14:textId="77777777" w:rsidTr="006E11AA">
        <w:trPr>
          <w:jc w:val="center"/>
        </w:trPr>
        <w:tc>
          <w:tcPr>
            <w:tcW w:w="1175" w:type="pct"/>
            <w:vAlign w:val="center"/>
          </w:tcPr>
          <w:p w14:paraId="5F4A6BB6" w14:textId="77777777"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45</w:t>
            </w:r>
          </w:p>
        </w:tc>
        <w:tc>
          <w:tcPr>
            <w:tcW w:w="958" w:type="pct"/>
            <w:vAlign w:val="center"/>
          </w:tcPr>
          <w:p w14:paraId="45131C7A" w14:textId="1C8B855B"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(1,11±0,06)·10</w:t>
            </w:r>
            <w:r w:rsidRPr="0053697F">
              <w:rPr>
                <w:rFonts w:ascii="Times New Roman" w:hAnsi="Times New Roman" w:cs="Times New Roman"/>
                <w:sz w:val="24"/>
                <w:szCs w:val="24"/>
                <w:vertAlign w:val="superscript"/>
              </w:rPr>
              <w:t>-7</w:t>
            </w:r>
          </w:p>
        </w:tc>
        <w:tc>
          <w:tcPr>
            <w:tcW w:w="958" w:type="pct"/>
            <w:vAlign w:val="center"/>
          </w:tcPr>
          <w:p w14:paraId="09385BBA" w14:textId="594B7077"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(6</w:t>
            </w:r>
            <w:r w:rsidR="00126F1A" w:rsidRPr="0053697F">
              <w:rPr>
                <w:rFonts w:ascii="Times New Roman" w:hAnsi="Times New Roman" w:cs="Times New Roman"/>
                <w:sz w:val="24"/>
                <w:szCs w:val="24"/>
              </w:rPr>
              <w:t>,</w:t>
            </w:r>
            <w:r w:rsidRPr="0053697F">
              <w:rPr>
                <w:rFonts w:ascii="Times New Roman" w:hAnsi="Times New Roman" w:cs="Times New Roman"/>
                <w:sz w:val="24"/>
                <w:szCs w:val="24"/>
              </w:rPr>
              <w:t>9</w:t>
            </w:r>
            <w:r w:rsidR="00126F1A" w:rsidRPr="0053697F">
              <w:rPr>
                <w:rFonts w:ascii="Times New Roman" w:hAnsi="Times New Roman" w:cs="Times New Roman"/>
                <w:sz w:val="24"/>
                <w:szCs w:val="24"/>
              </w:rPr>
              <w:t>4</w:t>
            </w:r>
            <w:r w:rsidRPr="0053697F">
              <w:rPr>
                <w:rFonts w:ascii="Times New Roman" w:hAnsi="Times New Roman" w:cs="Times New Roman"/>
                <w:sz w:val="24"/>
                <w:szCs w:val="24"/>
              </w:rPr>
              <w:t>±0,2</w:t>
            </w:r>
            <w:r w:rsidR="00126F1A" w:rsidRPr="0053697F">
              <w:rPr>
                <w:rFonts w:ascii="Times New Roman" w:hAnsi="Times New Roman" w:cs="Times New Roman"/>
                <w:sz w:val="24"/>
                <w:szCs w:val="24"/>
              </w:rPr>
              <w:t>4</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126F1A" w:rsidRPr="0053697F">
              <w:rPr>
                <w:rFonts w:ascii="Times New Roman" w:hAnsi="Times New Roman" w:cs="Times New Roman"/>
                <w:sz w:val="24"/>
                <w:szCs w:val="24"/>
                <w:vertAlign w:val="superscript"/>
              </w:rPr>
              <w:t>8</w:t>
            </w:r>
          </w:p>
        </w:tc>
        <w:tc>
          <w:tcPr>
            <w:tcW w:w="958" w:type="pct"/>
            <w:vAlign w:val="center"/>
          </w:tcPr>
          <w:p w14:paraId="52239528" w14:textId="1703299F"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(3</w:t>
            </w:r>
            <w:r w:rsidR="00126F1A" w:rsidRPr="0053697F">
              <w:rPr>
                <w:rFonts w:ascii="Times New Roman" w:hAnsi="Times New Roman" w:cs="Times New Roman"/>
                <w:sz w:val="24"/>
                <w:szCs w:val="24"/>
              </w:rPr>
              <w:t>,</w:t>
            </w:r>
            <w:r w:rsidRPr="0053697F">
              <w:rPr>
                <w:rFonts w:ascii="Times New Roman" w:hAnsi="Times New Roman" w:cs="Times New Roman"/>
                <w:sz w:val="24"/>
                <w:szCs w:val="24"/>
              </w:rPr>
              <w:t>7</w:t>
            </w:r>
            <w:r w:rsidR="00126F1A" w:rsidRPr="0053697F">
              <w:rPr>
                <w:rFonts w:ascii="Times New Roman" w:hAnsi="Times New Roman" w:cs="Times New Roman"/>
                <w:sz w:val="24"/>
                <w:szCs w:val="24"/>
              </w:rPr>
              <w:t>0</w:t>
            </w:r>
            <w:r w:rsidRPr="0053697F">
              <w:rPr>
                <w:rFonts w:ascii="Times New Roman" w:hAnsi="Times New Roman" w:cs="Times New Roman"/>
                <w:sz w:val="24"/>
                <w:szCs w:val="24"/>
              </w:rPr>
              <w:t>±0,</w:t>
            </w:r>
            <w:r w:rsidR="00126F1A" w:rsidRPr="0053697F">
              <w:rPr>
                <w:rFonts w:ascii="Times New Roman" w:hAnsi="Times New Roman" w:cs="Times New Roman"/>
                <w:sz w:val="24"/>
                <w:szCs w:val="24"/>
              </w:rPr>
              <w:t>15</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126F1A" w:rsidRPr="0053697F">
              <w:rPr>
                <w:rFonts w:ascii="Times New Roman" w:hAnsi="Times New Roman" w:cs="Times New Roman"/>
                <w:sz w:val="24"/>
                <w:szCs w:val="24"/>
                <w:vertAlign w:val="superscript"/>
              </w:rPr>
              <w:t>8</w:t>
            </w:r>
          </w:p>
        </w:tc>
        <w:tc>
          <w:tcPr>
            <w:tcW w:w="951" w:type="pct"/>
          </w:tcPr>
          <w:p w14:paraId="3A1E0E47" w14:textId="0A3F04B5"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(2</w:t>
            </w:r>
            <w:r w:rsidR="00126F1A" w:rsidRPr="0053697F">
              <w:rPr>
                <w:rFonts w:ascii="Times New Roman" w:hAnsi="Times New Roman" w:cs="Times New Roman"/>
                <w:sz w:val="24"/>
                <w:szCs w:val="24"/>
              </w:rPr>
              <w:t>,68</w:t>
            </w:r>
            <w:r w:rsidRPr="0053697F">
              <w:rPr>
                <w:rFonts w:ascii="Times New Roman" w:hAnsi="Times New Roman" w:cs="Times New Roman"/>
                <w:sz w:val="24"/>
                <w:szCs w:val="24"/>
              </w:rPr>
              <w:t>±0,0</w:t>
            </w:r>
            <w:r w:rsidR="00126F1A" w:rsidRPr="0053697F">
              <w:rPr>
                <w:rFonts w:ascii="Times New Roman" w:hAnsi="Times New Roman" w:cs="Times New Roman"/>
                <w:sz w:val="24"/>
                <w:szCs w:val="24"/>
              </w:rPr>
              <w:t>5</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126F1A" w:rsidRPr="0053697F">
              <w:rPr>
                <w:rFonts w:ascii="Times New Roman" w:hAnsi="Times New Roman" w:cs="Times New Roman"/>
                <w:sz w:val="24"/>
                <w:szCs w:val="24"/>
                <w:vertAlign w:val="superscript"/>
              </w:rPr>
              <w:t>8</w:t>
            </w:r>
          </w:p>
        </w:tc>
      </w:tr>
      <w:tr w:rsidR="009E33FF" w:rsidRPr="0053697F" w14:paraId="6F7C3C86" w14:textId="77777777" w:rsidTr="006E11AA">
        <w:trPr>
          <w:jc w:val="center"/>
        </w:trPr>
        <w:tc>
          <w:tcPr>
            <w:tcW w:w="1175" w:type="pct"/>
            <w:vAlign w:val="center"/>
          </w:tcPr>
          <w:p w14:paraId="3016E2F6" w14:textId="77777777"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65</w:t>
            </w:r>
          </w:p>
        </w:tc>
        <w:tc>
          <w:tcPr>
            <w:tcW w:w="958" w:type="pct"/>
            <w:vAlign w:val="center"/>
          </w:tcPr>
          <w:p w14:paraId="790DBB06" w14:textId="5BC57D43"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(1,10±0,01)·10</w:t>
            </w:r>
            <w:r w:rsidRPr="0053697F">
              <w:rPr>
                <w:rFonts w:ascii="Times New Roman" w:hAnsi="Times New Roman" w:cs="Times New Roman"/>
                <w:sz w:val="24"/>
                <w:szCs w:val="24"/>
                <w:vertAlign w:val="superscript"/>
              </w:rPr>
              <w:t>-7</w:t>
            </w:r>
          </w:p>
        </w:tc>
        <w:tc>
          <w:tcPr>
            <w:tcW w:w="958" w:type="pct"/>
            <w:vAlign w:val="center"/>
          </w:tcPr>
          <w:p w14:paraId="1ECCD635" w14:textId="3D8BBEDA"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(5</w:t>
            </w:r>
            <w:r w:rsidR="00126F1A" w:rsidRPr="0053697F">
              <w:rPr>
                <w:rFonts w:ascii="Times New Roman" w:hAnsi="Times New Roman" w:cs="Times New Roman"/>
                <w:sz w:val="24"/>
                <w:szCs w:val="24"/>
              </w:rPr>
              <w:t>,</w:t>
            </w:r>
            <w:r w:rsidRPr="0053697F">
              <w:rPr>
                <w:rFonts w:ascii="Times New Roman" w:hAnsi="Times New Roman" w:cs="Times New Roman"/>
                <w:sz w:val="24"/>
                <w:szCs w:val="24"/>
              </w:rPr>
              <w:t>7</w:t>
            </w:r>
            <w:r w:rsidR="00126F1A" w:rsidRPr="0053697F">
              <w:rPr>
                <w:rFonts w:ascii="Times New Roman" w:hAnsi="Times New Roman" w:cs="Times New Roman"/>
                <w:sz w:val="24"/>
                <w:szCs w:val="24"/>
              </w:rPr>
              <w:t>3</w:t>
            </w:r>
            <w:r w:rsidRPr="0053697F">
              <w:rPr>
                <w:rFonts w:ascii="Times New Roman" w:hAnsi="Times New Roman" w:cs="Times New Roman"/>
                <w:sz w:val="24"/>
                <w:szCs w:val="24"/>
              </w:rPr>
              <w:t>±0,2</w:t>
            </w:r>
            <w:r w:rsidR="00126F1A" w:rsidRPr="0053697F">
              <w:rPr>
                <w:rFonts w:ascii="Times New Roman" w:hAnsi="Times New Roman" w:cs="Times New Roman"/>
                <w:sz w:val="24"/>
                <w:szCs w:val="24"/>
              </w:rPr>
              <w:t>3</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126F1A" w:rsidRPr="0053697F">
              <w:rPr>
                <w:rFonts w:ascii="Times New Roman" w:hAnsi="Times New Roman" w:cs="Times New Roman"/>
                <w:sz w:val="24"/>
                <w:szCs w:val="24"/>
                <w:vertAlign w:val="superscript"/>
              </w:rPr>
              <w:t>8</w:t>
            </w:r>
          </w:p>
        </w:tc>
        <w:tc>
          <w:tcPr>
            <w:tcW w:w="958" w:type="pct"/>
            <w:vAlign w:val="center"/>
          </w:tcPr>
          <w:p w14:paraId="33428100" w14:textId="0F3F7B10" w:rsidR="009E33FF" w:rsidRPr="0053697F" w:rsidRDefault="009E33FF" w:rsidP="00126F1A">
            <w:pPr>
              <w:jc w:val="center"/>
              <w:rPr>
                <w:rFonts w:ascii="Times New Roman" w:hAnsi="Times New Roman" w:cs="Times New Roman"/>
                <w:sz w:val="24"/>
                <w:szCs w:val="24"/>
              </w:rPr>
            </w:pPr>
            <w:r w:rsidRPr="0053697F">
              <w:rPr>
                <w:rFonts w:ascii="Times New Roman" w:hAnsi="Times New Roman" w:cs="Times New Roman"/>
                <w:sz w:val="24"/>
                <w:szCs w:val="24"/>
              </w:rPr>
              <w:t>(2</w:t>
            </w:r>
            <w:r w:rsidR="00126F1A" w:rsidRPr="0053697F">
              <w:rPr>
                <w:rFonts w:ascii="Times New Roman" w:hAnsi="Times New Roman" w:cs="Times New Roman"/>
                <w:sz w:val="24"/>
                <w:szCs w:val="24"/>
              </w:rPr>
              <w:t>,</w:t>
            </w:r>
            <w:r w:rsidRPr="0053697F">
              <w:rPr>
                <w:rFonts w:ascii="Times New Roman" w:hAnsi="Times New Roman" w:cs="Times New Roman"/>
                <w:sz w:val="24"/>
                <w:szCs w:val="24"/>
              </w:rPr>
              <w:t>9</w:t>
            </w:r>
            <w:r w:rsidR="00126F1A" w:rsidRPr="0053697F">
              <w:rPr>
                <w:rFonts w:ascii="Times New Roman" w:hAnsi="Times New Roman" w:cs="Times New Roman"/>
                <w:sz w:val="24"/>
                <w:szCs w:val="24"/>
              </w:rPr>
              <w:t>4</w:t>
            </w:r>
            <w:r w:rsidRPr="0053697F">
              <w:rPr>
                <w:rFonts w:ascii="Times New Roman" w:hAnsi="Times New Roman" w:cs="Times New Roman"/>
                <w:sz w:val="24"/>
                <w:szCs w:val="24"/>
              </w:rPr>
              <w:t>±0,0</w:t>
            </w:r>
            <w:r w:rsidR="00126F1A" w:rsidRPr="0053697F">
              <w:rPr>
                <w:rFonts w:ascii="Times New Roman" w:hAnsi="Times New Roman" w:cs="Times New Roman"/>
                <w:sz w:val="24"/>
                <w:szCs w:val="24"/>
              </w:rPr>
              <w:t>2</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126F1A" w:rsidRPr="0053697F">
              <w:rPr>
                <w:rFonts w:ascii="Times New Roman" w:hAnsi="Times New Roman" w:cs="Times New Roman"/>
                <w:sz w:val="24"/>
                <w:szCs w:val="24"/>
                <w:vertAlign w:val="superscript"/>
              </w:rPr>
              <w:t>8</w:t>
            </w:r>
          </w:p>
        </w:tc>
        <w:tc>
          <w:tcPr>
            <w:tcW w:w="951" w:type="pct"/>
          </w:tcPr>
          <w:p w14:paraId="195BBD5C" w14:textId="464CCA2D" w:rsidR="009E33FF" w:rsidRPr="0053697F" w:rsidRDefault="009E33FF" w:rsidP="009E33FF">
            <w:pPr>
              <w:jc w:val="center"/>
              <w:rPr>
                <w:rFonts w:ascii="Times New Roman" w:hAnsi="Times New Roman" w:cs="Times New Roman"/>
                <w:sz w:val="24"/>
                <w:szCs w:val="24"/>
              </w:rPr>
            </w:pPr>
            <w:r w:rsidRPr="0053697F">
              <w:rPr>
                <w:rFonts w:ascii="Times New Roman" w:hAnsi="Times New Roman" w:cs="Times New Roman"/>
                <w:sz w:val="24"/>
                <w:szCs w:val="24"/>
              </w:rPr>
              <w:t>(2</w:t>
            </w:r>
            <w:r w:rsidR="00126F1A" w:rsidRPr="0053697F">
              <w:rPr>
                <w:rFonts w:ascii="Times New Roman" w:hAnsi="Times New Roman" w:cs="Times New Roman"/>
                <w:sz w:val="24"/>
                <w:szCs w:val="24"/>
              </w:rPr>
              <w:t>,0</w:t>
            </w:r>
            <w:r w:rsidRPr="0053697F">
              <w:rPr>
                <w:rFonts w:ascii="Times New Roman" w:hAnsi="Times New Roman" w:cs="Times New Roman"/>
                <w:sz w:val="24"/>
                <w:szCs w:val="24"/>
              </w:rPr>
              <w:t>0±0,0</w:t>
            </w:r>
            <w:r w:rsidR="00126F1A" w:rsidRPr="0053697F">
              <w:rPr>
                <w:rFonts w:ascii="Times New Roman" w:hAnsi="Times New Roman" w:cs="Times New Roman"/>
                <w:sz w:val="24"/>
                <w:szCs w:val="24"/>
              </w:rPr>
              <w:t>4</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126F1A" w:rsidRPr="0053697F">
              <w:rPr>
                <w:rFonts w:ascii="Times New Roman" w:hAnsi="Times New Roman" w:cs="Times New Roman"/>
                <w:sz w:val="24"/>
                <w:szCs w:val="24"/>
                <w:vertAlign w:val="superscript"/>
              </w:rPr>
              <w:t>8</w:t>
            </w:r>
          </w:p>
        </w:tc>
      </w:tr>
    </w:tbl>
    <w:p w14:paraId="5E2E14F2" w14:textId="77777777" w:rsidR="00F01E22" w:rsidRPr="0053697F" w:rsidRDefault="00F01E22" w:rsidP="003F4ECB">
      <w:pPr>
        <w:spacing w:after="0" w:line="240" w:lineRule="auto"/>
        <w:rPr>
          <w:rFonts w:ascii="Times New Roman" w:hAnsi="Times New Roman" w:cs="Times New Roman"/>
          <w:sz w:val="28"/>
          <w:szCs w:val="28"/>
        </w:rPr>
      </w:pPr>
    </w:p>
    <w:p w14:paraId="6BD5F8BD" w14:textId="3B80FB1B" w:rsidR="00DD11D8" w:rsidRPr="0053697F" w:rsidRDefault="00DD11D8" w:rsidP="003F4ECB">
      <w:pPr>
        <w:spacing w:after="0" w:line="240" w:lineRule="auto"/>
        <w:rPr>
          <w:rFonts w:ascii="Times New Roman" w:hAnsi="Times New Roman" w:cs="Times New Roman"/>
          <w:sz w:val="28"/>
          <w:szCs w:val="28"/>
        </w:rPr>
      </w:pPr>
      <w:r w:rsidRPr="0053697F">
        <w:rPr>
          <w:rFonts w:ascii="Times New Roman" w:hAnsi="Times New Roman" w:cs="Times New Roman"/>
          <w:sz w:val="28"/>
          <w:szCs w:val="28"/>
        </w:rPr>
        <w:t>Таблица 10 – Удельные скорости выщелачивания халькопирита в щелочных растворах глицина и пероксида водорода</w:t>
      </w:r>
    </w:p>
    <w:p w14:paraId="0AB44C13" w14:textId="77777777" w:rsidR="00DD11D8" w:rsidRPr="0053697F" w:rsidRDefault="00DD11D8" w:rsidP="00DD11D8">
      <w:pPr>
        <w:spacing w:after="0" w:line="240" w:lineRule="auto"/>
        <w:jc w:val="both"/>
        <w:rPr>
          <w:rFonts w:ascii="Times New Roman" w:hAnsi="Times New Roman" w:cs="Times New Roman"/>
          <w:sz w:val="28"/>
          <w:szCs w:val="28"/>
        </w:rPr>
      </w:pPr>
    </w:p>
    <w:tbl>
      <w:tblPr>
        <w:tblStyle w:val="a4"/>
        <w:tblW w:w="5000" w:type="pct"/>
        <w:jc w:val="center"/>
        <w:tblLook w:val="04A0" w:firstRow="1" w:lastRow="0" w:firstColumn="1" w:lastColumn="0" w:noHBand="0" w:noVBand="1"/>
      </w:tblPr>
      <w:tblGrid>
        <w:gridCol w:w="2262"/>
        <w:gridCol w:w="1845"/>
        <w:gridCol w:w="1845"/>
        <w:gridCol w:w="1845"/>
        <w:gridCol w:w="1831"/>
      </w:tblGrid>
      <w:tr w:rsidR="005669B5" w:rsidRPr="0053697F" w14:paraId="50899CE7" w14:textId="77777777" w:rsidTr="006E11AA">
        <w:trPr>
          <w:jc w:val="center"/>
        </w:trPr>
        <w:tc>
          <w:tcPr>
            <w:tcW w:w="1175" w:type="pct"/>
            <w:vMerge w:val="restart"/>
            <w:vAlign w:val="center"/>
          </w:tcPr>
          <w:p w14:paraId="41D71E30" w14:textId="77777777" w:rsidR="00DD11D8" w:rsidRPr="0053697F" w:rsidRDefault="00DD11D8" w:rsidP="0082576D">
            <w:pPr>
              <w:jc w:val="center"/>
              <w:rPr>
                <w:rFonts w:ascii="Times New Roman" w:hAnsi="Times New Roman" w:cs="Times New Roman"/>
                <w:sz w:val="24"/>
                <w:szCs w:val="24"/>
              </w:rPr>
            </w:pPr>
            <w:r w:rsidRPr="0053697F">
              <w:rPr>
                <w:rFonts w:ascii="Times New Roman" w:hAnsi="Times New Roman" w:cs="Times New Roman"/>
                <w:sz w:val="24"/>
                <w:szCs w:val="24"/>
              </w:rPr>
              <w:t>Переменные</w:t>
            </w:r>
          </w:p>
        </w:tc>
        <w:tc>
          <w:tcPr>
            <w:tcW w:w="3825" w:type="pct"/>
            <w:gridSpan w:val="4"/>
            <w:vAlign w:val="center"/>
          </w:tcPr>
          <w:p w14:paraId="74ADF47F" w14:textId="77777777" w:rsidR="00DD11D8" w:rsidRPr="0053697F" w:rsidRDefault="00DD11D8" w:rsidP="0082576D">
            <w:pPr>
              <w:jc w:val="center"/>
              <w:rPr>
                <w:rFonts w:ascii="Times New Roman" w:eastAsia="Times New Roman" w:hAnsi="Times New Roman" w:cs="Times New Roman"/>
                <w:sz w:val="24"/>
                <w:szCs w:val="24"/>
                <w:lang w:eastAsia="ru-RU"/>
              </w:rPr>
            </w:pPr>
            <w:r w:rsidRPr="0053697F">
              <w:rPr>
                <w:rFonts w:ascii="Times New Roman" w:eastAsia="Times New Roman" w:hAnsi="Times New Roman" w:cs="Times New Roman"/>
                <w:sz w:val="24"/>
                <w:szCs w:val="24"/>
                <w:lang w:eastAsia="ru-RU"/>
              </w:rPr>
              <w:t>W, моль/(м</w:t>
            </w:r>
            <w:r w:rsidRPr="0053697F">
              <w:rPr>
                <w:rFonts w:ascii="Times New Roman" w:eastAsia="Times New Roman" w:hAnsi="Times New Roman" w:cs="Times New Roman"/>
                <w:sz w:val="24"/>
                <w:szCs w:val="24"/>
                <w:vertAlign w:val="superscript"/>
                <w:lang w:eastAsia="ru-RU"/>
              </w:rPr>
              <w:t>2</w:t>
            </w:r>
            <w:r w:rsidRPr="0053697F">
              <w:rPr>
                <w:rFonts w:ascii="Times New Roman" w:eastAsia="Times New Roman" w:hAnsi="Times New Roman" w:cs="Times New Roman"/>
                <w:sz w:val="24"/>
                <w:szCs w:val="24"/>
                <w:lang w:eastAsia="ru-RU"/>
              </w:rPr>
              <w:t>·с)</w:t>
            </w:r>
          </w:p>
        </w:tc>
      </w:tr>
      <w:tr w:rsidR="005669B5" w:rsidRPr="0053697F" w14:paraId="00322FD6" w14:textId="77777777" w:rsidTr="006E11AA">
        <w:trPr>
          <w:jc w:val="center"/>
        </w:trPr>
        <w:tc>
          <w:tcPr>
            <w:tcW w:w="1175" w:type="pct"/>
            <w:vMerge/>
            <w:vAlign w:val="center"/>
          </w:tcPr>
          <w:p w14:paraId="4A5531FE" w14:textId="77777777" w:rsidR="00DD11D8" w:rsidRPr="0053697F" w:rsidRDefault="00DD11D8" w:rsidP="0082576D">
            <w:pPr>
              <w:jc w:val="center"/>
              <w:rPr>
                <w:rFonts w:ascii="Times New Roman" w:hAnsi="Times New Roman" w:cs="Times New Roman"/>
                <w:sz w:val="24"/>
                <w:szCs w:val="24"/>
              </w:rPr>
            </w:pPr>
          </w:p>
        </w:tc>
        <w:tc>
          <w:tcPr>
            <w:tcW w:w="958" w:type="pct"/>
            <w:vAlign w:val="center"/>
          </w:tcPr>
          <w:p w14:paraId="416BC294" w14:textId="77777777" w:rsidR="00DD11D8" w:rsidRPr="0053697F" w:rsidRDefault="00DD11D8" w:rsidP="0082576D">
            <w:pPr>
              <w:jc w:val="center"/>
              <w:rPr>
                <w:rFonts w:ascii="Times New Roman" w:hAnsi="Times New Roman" w:cs="Times New Roman"/>
                <w:sz w:val="24"/>
                <w:szCs w:val="24"/>
              </w:rPr>
            </w:pPr>
            <w:r w:rsidRPr="0053697F">
              <w:rPr>
                <w:rFonts w:ascii="Times New Roman" w:hAnsi="Times New Roman" w:cs="Times New Roman"/>
                <w:sz w:val="24"/>
                <w:szCs w:val="24"/>
              </w:rPr>
              <w:t>300 с</w:t>
            </w:r>
          </w:p>
        </w:tc>
        <w:tc>
          <w:tcPr>
            <w:tcW w:w="958" w:type="pct"/>
            <w:vAlign w:val="center"/>
          </w:tcPr>
          <w:p w14:paraId="5E14716B" w14:textId="77777777" w:rsidR="00DD11D8" w:rsidRPr="0053697F" w:rsidRDefault="00DD11D8" w:rsidP="0082576D">
            <w:pPr>
              <w:jc w:val="center"/>
              <w:rPr>
                <w:rFonts w:ascii="Times New Roman" w:hAnsi="Times New Roman" w:cs="Times New Roman"/>
                <w:sz w:val="24"/>
                <w:szCs w:val="24"/>
              </w:rPr>
            </w:pPr>
            <w:r w:rsidRPr="0053697F">
              <w:rPr>
                <w:rFonts w:ascii="Times New Roman" w:hAnsi="Times New Roman" w:cs="Times New Roman"/>
                <w:sz w:val="24"/>
                <w:szCs w:val="24"/>
              </w:rPr>
              <w:t>600 с</w:t>
            </w:r>
          </w:p>
        </w:tc>
        <w:tc>
          <w:tcPr>
            <w:tcW w:w="958" w:type="pct"/>
            <w:vAlign w:val="center"/>
          </w:tcPr>
          <w:p w14:paraId="515004EA" w14:textId="77777777" w:rsidR="00DD11D8" w:rsidRPr="0053697F" w:rsidRDefault="00DD11D8" w:rsidP="0082576D">
            <w:pPr>
              <w:jc w:val="center"/>
              <w:rPr>
                <w:rFonts w:ascii="Times New Roman" w:hAnsi="Times New Roman" w:cs="Times New Roman"/>
                <w:sz w:val="24"/>
                <w:szCs w:val="24"/>
              </w:rPr>
            </w:pPr>
            <w:r w:rsidRPr="0053697F">
              <w:rPr>
                <w:rFonts w:ascii="Times New Roman" w:hAnsi="Times New Roman" w:cs="Times New Roman"/>
                <w:sz w:val="24"/>
                <w:szCs w:val="24"/>
              </w:rPr>
              <w:t>1200 с</w:t>
            </w:r>
          </w:p>
        </w:tc>
        <w:tc>
          <w:tcPr>
            <w:tcW w:w="951" w:type="pct"/>
          </w:tcPr>
          <w:p w14:paraId="05D96632" w14:textId="77777777" w:rsidR="00DD11D8" w:rsidRPr="0053697F" w:rsidRDefault="00DD11D8" w:rsidP="0082576D">
            <w:pPr>
              <w:jc w:val="center"/>
              <w:rPr>
                <w:rFonts w:ascii="Times New Roman" w:hAnsi="Times New Roman" w:cs="Times New Roman"/>
                <w:sz w:val="24"/>
                <w:szCs w:val="24"/>
              </w:rPr>
            </w:pPr>
            <w:r w:rsidRPr="0053697F">
              <w:rPr>
                <w:rFonts w:ascii="Times New Roman" w:hAnsi="Times New Roman" w:cs="Times New Roman"/>
                <w:sz w:val="24"/>
                <w:szCs w:val="24"/>
              </w:rPr>
              <w:t>1800 с</w:t>
            </w:r>
          </w:p>
        </w:tc>
      </w:tr>
      <w:tr w:rsidR="005669B5" w:rsidRPr="0053697F" w14:paraId="4BC6459A" w14:textId="77777777" w:rsidTr="006E11AA">
        <w:trPr>
          <w:jc w:val="center"/>
        </w:trPr>
        <w:tc>
          <w:tcPr>
            <w:tcW w:w="1175" w:type="pct"/>
            <w:vAlign w:val="center"/>
          </w:tcPr>
          <w:p w14:paraId="2061C38A" w14:textId="2C3393CE" w:rsidR="00DD11D8" w:rsidRPr="0053697F" w:rsidRDefault="00DD11D8" w:rsidP="0082576D">
            <w:pPr>
              <w:jc w:val="center"/>
              <w:rPr>
                <w:rFonts w:ascii="Times New Roman" w:hAnsi="Times New Roman" w:cs="Times New Roman"/>
                <w:sz w:val="24"/>
                <w:szCs w:val="24"/>
              </w:rPr>
            </w:pPr>
            <w:r w:rsidRPr="0053697F">
              <w:rPr>
                <w:rFonts w:ascii="Times New Roman" w:hAnsi="Times New Roman" w:cs="Times New Roman"/>
                <w:sz w:val="24"/>
                <w:szCs w:val="24"/>
              </w:rPr>
              <w:t>Конц</w:t>
            </w:r>
            <w:r w:rsidR="00000D35" w:rsidRPr="0053697F">
              <w:rPr>
                <w:rFonts w:ascii="Times New Roman" w:hAnsi="Times New Roman" w:cs="Times New Roman"/>
                <w:sz w:val="24"/>
                <w:szCs w:val="24"/>
              </w:rPr>
              <w:t>.</w:t>
            </w:r>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Gly</w:t>
            </w:r>
            <w:proofErr w:type="spellEnd"/>
            <w:r w:rsidRPr="0053697F">
              <w:rPr>
                <w:rFonts w:ascii="Times New Roman" w:hAnsi="Times New Roman" w:cs="Times New Roman"/>
                <w:sz w:val="24"/>
                <w:szCs w:val="24"/>
              </w:rPr>
              <w:t>, М</w:t>
            </w:r>
          </w:p>
        </w:tc>
        <w:tc>
          <w:tcPr>
            <w:tcW w:w="958" w:type="pct"/>
            <w:vAlign w:val="center"/>
          </w:tcPr>
          <w:p w14:paraId="619751B6" w14:textId="77777777" w:rsidR="00DD11D8" w:rsidRPr="0053697F" w:rsidRDefault="00DD11D8" w:rsidP="0082576D">
            <w:pPr>
              <w:jc w:val="center"/>
              <w:rPr>
                <w:rFonts w:ascii="Times New Roman" w:hAnsi="Times New Roman" w:cs="Times New Roman"/>
                <w:sz w:val="24"/>
                <w:szCs w:val="24"/>
              </w:rPr>
            </w:pPr>
          </w:p>
        </w:tc>
        <w:tc>
          <w:tcPr>
            <w:tcW w:w="958" w:type="pct"/>
            <w:vAlign w:val="center"/>
          </w:tcPr>
          <w:p w14:paraId="05268D69" w14:textId="77777777" w:rsidR="00DD11D8" w:rsidRPr="0053697F" w:rsidRDefault="00DD11D8" w:rsidP="0082576D">
            <w:pPr>
              <w:jc w:val="center"/>
              <w:rPr>
                <w:rFonts w:ascii="Times New Roman" w:hAnsi="Times New Roman" w:cs="Times New Roman"/>
                <w:sz w:val="24"/>
                <w:szCs w:val="24"/>
              </w:rPr>
            </w:pPr>
          </w:p>
        </w:tc>
        <w:tc>
          <w:tcPr>
            <w:tcW w:w="958" w:type="pct"/>
            <w:vAlign w:val="center"/>
          </w:tcPr>
          <w:p w14:paraId="330BA3E7" w14:textId="77777777" w:rsidR="00DD11D8" w:rsidRPr="0053697F" w:rsidRDefault="00DD11D8" w:rsidP="0082576D">
            <w:pPr>
              <w:jc w:val="center"/>
              <w:rPr>
                <w:rFonts w:ascii="Times New Roman" w:hAnsi="Times New Roman" w:cs="Times New Roman"/>
                <w:sz w:val="24"/>
                <w:szCs w:val="24"/>
              </w:rPr>
            </w:pPr>
          </w:p>
        </w:tc>
        <w:tc>
          <w:tcPr>
            <w:tcW w:w="951" w:type="pct"/>
          </w:tcPr>
          <w:p w14:paraId="609B9594" w14:textId="77777777" w:rsidR="00DD11D8" w:rsidRPr="0053697F" w:rsidRDefault="00DD11D8" w:rsidP="0082576D">
            <w:pPr>
              <w:jc w:val="center"/>
              <w:rPr>
                <w:rFonts w:ascii="Times New Roman" w:hAnsi="Times New Roman" w:cs="Times New Roman"/>
                <w:sz w:val="24"/>
                <w:szCs w:val="24"/>
              </w:rPr>
            </w:pPr>
          </w:p>
        </w:tc>
      </w:tr>
      <w:tr w:rsidR="005669B5" w:rsidRPr="0053697F" w14:paraId="40106B28" w14:textId="77777777" w:rsidTr="006E11AA">
        <w:trPr>
          <w:jc w:val="center"/>
        </w:trPr>
        <w:tc>
          <w:tcPr>
            <w:tcW w:w="1175" w:type="pct"/>
            <w:vAlign w:val="center"/>
          </w:tcPr>
          <w:p w14:paraId="106901EF" w14:textId="77777777" w:rsidR="00DD11D8" w:rsidRPr="0053697F" w:rsidRDefault="00DD11D8" w:rsidP="0082576D">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958" w:type="pct"/>
            <w:vAlign w:val="center"/>
          </w:tcPr>
          <w:p w14:paraId="277BF143" w14:textId="73F6785D" w:rsidR="00DD11D8" w:rsidRPr="0053697F" w:rsidRDefault="00EA78BB" w:rsidP="0082576D">
            <w:pPr>
              <w:jc w:val="center"/>
              <w:rPr>
                <w:rFonts w:ascii="Times New Roman" w:hAnsi="Times New Roman" w:cs="Times New Roman"/>
                <w:sz w:val="24"/>
                <w:szCs w:val="24"/>
                <w:vertAlign w:val="superscript"/>
              </w:rPr>
            </w:pPr>
            <w:r w:rsidRPr="0053697F">
              <w:rPr>
                <w:rFonts w:ascii="Times New Roman" w:hAnsi="Times New Roman" w:cs="Times New Roman"/>
                <w:sz w:val="24"/>
                <w:szCs w:val="24"/>
              </w:rPr>
              <w:t>(</w:t>
            </w:r>
            <w:r w:rsidR="00DD11D8" w:rsidRPr="0053697F">
              <w:rPr>
                <w:rFonts w:ascii="Times New Roman" w:hAnsi="Times New Roman" w:cs="Times New Roman"/>
                <w:sz w:val="24"/>
                <w:szCs w:val="24"/>
              </w:rPr>
              <w:t>3,03</w:t>
            </w:r>
            <w:r w:rsidRPr="0053697F">
              <w:rPr>
                <w:rFonts w:ascii="Times New Roman" w:hAnsi="Times New Roman" w:cs="Times New Roman"/>
                <w:sz w:val="24"/>
                <w:szCs w:val="24"/>
              </w:rPr>
              <w:t>±0,20)</w:t>
            </w:r>
            <w:r w:rsidR="00DD11D8" w:rsidRPr="0053697F">
              <w:rPr>
                <w:rFonts w:ascii="Times New Roman" w:hAnsi="Times New Roman" w:cs="Times New Roman"/>
                <w:sz w:val="24"/>
                <w:szCs w:val="24"/>
              </w:rPr>
              <w:t>·10</w:t>
            </w:r>
            <w:r w:rsidR="00DD11D8" w:rsidRPr="0053697F">
              <w:rPr>
                <w:rFonts w:ascii="Times New Roman" w:hAnsi="Times New Roman" w:cs="Times New Roman"/>
                <w:sz w:val="24"/>
                <w:szCs w:val="24"/>
                <w:vertAlign w:val="superscript"/>
              </w:rPr>
              <w:t>-7</w:t>
            </w:r>
          </w:p>
        </w:tc>
        <w:tc>
          <w:tcPr>
            <w:tcW w:w="958" w:type="pct"/>
            <w:vAlign w:val="center"/>
          </w:tcPr>
          <w:p w14:paraId="58E35D19" w14:textId="086D5AD3" w:rsidR="00DD11D8" w:rsidRPr="0053697F" w:rsidRDefault="00CF639D"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DD11D8" w:rsidRPr="0053697F">
              <w:rPr>
                <w:rFonts w:ascii="Times New Roman" w:hAnsi="Times New Roman" w:cs="Times New Roman"/>
                <w:sz w:val="24"/>
                <w:szCs w:val="24"/>
              </w:rPr>
              <w:t>1,68</w:t>
            </w:r>
            <w:r w:rsidRPr="0053697F">
              <w:rPr>
                <w:rFonts w:ascii="Times New Roman" w:hAnsi="Times New Roman" w:cs="Times New Roman"/>
                <w:sz w:val="24"/>
                <w:szCs w:val="24"/>
              </w:rPr>
              <w:t>±0,09)</w:t>
            </w:r>
            <w:r w:rsidR="00DD11D8" w:rsidRPr="0053697F">
              <w:rPr>
                <w:rFonts w:ascii="Times New Roman" w:hAnsi="Times New Roman" w:cs="Times New Roman"/>
                <w:sz w:val="24"/>
                <w:szCs w:val="24"/>
              </w:rPr>
              <w:t>·10</w:t>
            </w:r>
            <w:r w:rsidR="00DD11D8" w:rsidRPr="0053697F">
              <w:rPr>
                <w:rFonts w:ascii="Times New Roman" w:hAnsi="Times New Roman" w:cs="Times New Roman"/>
                <w:sz w:val="24"/>
                <w:szCs w:val="24"/>
                <w:vertAlign w:val="superscript"/>
              </w:rPr>
              <w:t>-7</w:t>
            </w:r>
          </w:p>
        </w:tc>
        <w:tc>
          <w:tcPr>
            <w:tcW w:w="958" w:type="pct"/>
            <w:vAlign w:val="center"/>
          </w:tcPr>
          <w:p w14:paraId="2577660B" w14:textId="552B21C5" w:rsidR="00DD11D8" w:rsidRPr="0053697F" w:rsidRDefault="00CF639D"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DD11D8" w:rsidRPr="0053697F">
              <w:rPr>
                <w:rFonts w:ascii="Times New Roman" w:hAnsi="Times New Roman" w:cs="Times New Roman"/>
                <w:sz w:val="24"/>
                <w:szCs w:val="24"/>
              </w:rPr>
              <w:t>9</w:t>
            </w:r>
            <w:r w:rsidR="004E4054" w:rsidRPr="0053697F">
              <w:rPr>
                <w:rFonts w:ascii="Times New Roman" w:hAnsi="Times New Roman" w:cs="Times New Roman"/>
                <w:sz w:val="24"/>
                <w:szCs w:val="24"/>
              </w:rPr>
              <w:t>,25</w:t>
            </w:r>
            <w:r w:rsidRPr="0053697F">
              <w:rPr>
                <w:rFonts w:ascii="Times New Roman" w:hAnsi="Times New Roman" w:cs="Times New Roman"/>
                <w:sz w:val="24"/>
                <w:szCs w:val="24"/>
              </w:rPr>
              <w:t>±0,0</w:t>
            </w:r>
            <w:r w:rsidR="004E4054" w:rsidRPr="0053697F">
              <w:rPr>
                <w:rFonts w:ascii="Times New Roman" w:hAnsi="Times New Roman" w:cs="Times New Roman"/>
                <w:sz w:val="24"/>
                <w:szCs w:val="24"/>
              </w:rPr>
              <w:t>9</w:t>
            </w:r>
            <w:r w:rsidRPr="0053697F">
              <w:rPr>
                <w:rFonts w:ascii="Times New Roman" w:hAnsi="Times New Roman" w:cs="Times New Roman"/>
                <w:sz w:val="24"/>
                <w:szCs w:val="24"/>
              </w:rPr>
              <w:t>)</w:t>
            </w:r>
            <w:r w:rsidR="00DD11D8" w:rsidRPr="0053697F">
              <w:rPr>
                <w:rFonts w:ascii="Times New Roman" w:hAnsi="Times New Roman" w:cs="Times New Roman"/>
                <w:sz w:val="24"/>
                <w:szCs w:val="24"/>
              </w:rPr>
              <w:t>·10</w:t>
            </w:r>
            <w:r w:rsidR="00DD11D8" w:rsidRPr="0053697F">
              <w:rPr>
                <w:rFonts w:ascii="Times New Roman" w:hAnsi="Times New Roman" w:cs="Times New Roman"/>
                <w:sz w:val="24"/>
                <w:szCs w:val="24"/>
                <w:vertAlign w:val="superscript"/>
              </w:rPr>
              <w:t>-</w:t>
            </w:r>
            <w:r w:rsidR="004E4054" w:rsidRPr="0053697F">
              <w:rPr>
                <w:rFonts w:ascii="Times New Roman" w:hAnsi="Times New Roman" w:cs="Times New Roman"/>
                <w:sz w:val="24"/>
                <w:szCs w:val="24"/>
                <w:vertAlign w:val="superscript"/>
              </w:rPr>
              <w:t>8</w:t>
            </w:r>
          </w:p>
        </w:tc>
        <w:tc>
          <w:tcPr>
            <w:tcW w:w="951" w:type="pct"/>
          </w:tcPr>
          <w:p w14:paraId="7092854A" w14:textId="463EA09E" w:rsidR="00DD11D8" w:rsidRPr="0053697F" w:rsidRDefault="00CF639D"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DD11D8" w:rsidRPr="0053697F">
              <w:rPr>
                <w:rFonts w:ascii="Times New Roman" w:hAnsi="Times New Roman" w:cs="Times New Roman"/>
                <w:sz w:val="24"/>
                <w:szCs w:val="24"/>
              </w:rPr>
              <w:t>6</w:t>
            </w:r>
            <w:r w:rsidR="004E4054" w:rsidRPr="0053697F">
              <w:rPr>
                <w:rFonts w:ascii="Times New Roman" w:hAnsi="Times New Roman" w:cs="Times New Roman"/>
                <w:sz w:val="24"/>
                <w:szCs w:val="24"/>
              </w:rPr>
              <w:t>,46</w:t>
            </w:r>
            <w:r w:rsidRPr="0053697F">
              <w:rPr>
                <w:rFonts w:ascii="Times New Roman" w:hAnsi="Times New Roman" w:cs="Times New Roman"/>
                <w:sz w:val="24"/>
                <w:szCs w:val="24"/>
              </w:rPr>
              <w:t>±0,5</w:t>
            </w:r>
            <w:r w:rsidR="004E4054" w:rsidRPr="0053697F">
              <w:rPr>
                <w:rFonts w:ascii="Times New Roman" w:hAnsi="Times New Roman" w:cs="Times New Roman"/>
                <w:sz w:val="24"/>
                <w:szCs w:val="24"/>
              </w:rPr>
              <w:t>0</w:t>
            </w:r>
            <w:r w:rsidRPr="0053697F">
              <w:rPr>
                <w:rFonts w:ascii="Times New Roman" w:hAnsi="Times New Roman" w:cs="Times New Roman"/>
                <w:sz w:val="24"/>
                <w:szCs w:val="24"/>
              </w:rPr>
              <w:t>)</w:t>
            </w:r>
            <w:r w:rsidR="00DD11D8" w:rsidRPr="0053697F">
              <w:rPr>
                <w:rFonts w:ascii="Times New Roman" w:hAnsi="Times New Roman" w:cs="Times New Roman"/>
                <w:sz w:val="24"/>
                <w:szCs w:val="24"/>
              </w:rPr>
              <w:t>·10</w:t>
            </w:r>
            <w:r w:rsidR="00DD11D8" w:rsidRPr="0053697F">
              <w:rPr>
                <w:rFonts w:ascii="Times New Roman" w:hAnsi="Times New Roman" w:cs="Times New Roman"/>
                <w:sz w:val="24"/>
                <w:szCs w:val="24"/>
                <w:vertAlign w:val="superscript"/>
              </w:rPr>
              <w:t>-</w:t>
            </w:r>
            <w:r w:rsidR="004E4054" w:rsidRPr="0053697F">
              <w:rPr>
                <w:rFonts w:ascii="Times New Roman" w:hAnsi="Times New Roman" w:cs="Times New Roman"/>
                <w:sz w:val="24"/>
                <w:szCs w:val="24"/>
                <w:vertAlign w:val="superscript"/>
              </w:rPr>
              <w:t>8</w:t>
            </w:r>
          </w:p>
        </w:tc>
      </w:tr>
      <w:tr w:rsidR="005669B5" w:rsidRPr="0053697F" w14:paraId="0206429F" w14:textId="77777777" w:rsidTr="006E11AA">
        <w:trPr>
          <w:jc w:val="center"/>
        </w:trPr>
        <w:tc>
          <w:tcPr>
            <w:tcW w:w="1175" w:type="pct"/>
            <w:vAlign w:val="center"/>
          </w:tcPr>
          <w:p w14:paraId="50EBC05C" w14:textId="77777777" w:rsidR="00DD11D8" w:rsidRPr="0053697F" w:rsidRDefault="00DD11D8" w:rsidP="0082576D">
            <w:pPr>
              <w:jc w:val="center"/>
              <w:rPr>
                <w:rFonts w:ascii="Times New Roman" w:hAnsi="Times New Roman" w:cs="Times New Roman"/>
                <w:sz w:val="24"/>
                <w:szCs w:val="24"/>
              </w:rPr>
            </w:pPr>
            <w:r w:rsidRPr="0053697F">
              <w:rPr>
                <w:rFonts w:ascii="Times New Roman" w:hAnsi="Times New Roman" w:cs="Times New Roman"/>
                <w:sz w:val="24"/>
                <w:szCs w:val="24"/>
              </w:rPr>
              <w:t>0,5</w:t>
            </w:r>
          </w:p>
        </w:tc>
        <w:tc>
          <w:tcPr>
            <w:tcW w:w="958" w:type="pct"/>
            <w:vAlign w:val="center"/>
          </w:tcPr>
          <w:p w14:paraId="7F3F79A9" w14:textId="7123D3C3" w:rsidR="00DD11D8" w:rsidRPr="0053697F" w:rsidRDefault="00CF639D"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DD11D8" w:rsidRPr="0053697F">
              <w:rPr>
                <w:rFonts w:ascii="Times New Roman" w:hAnsi="Times New Roman" w:cs="Times New Roman"/>
                <w:sz w:val="24"/>
                <w:szCs w:val="24"/>
              </w:rPr>
              <w:t>1,40</w:t>
            </w:r>
            <w:r w:rsidRPr="0053697F">
              <w:rPr>
                <w:rFonts w:ascii="Times New Roman" w:hAnsi="Times New Roman" w:cs="Times New Roman"/>
                <w:sz w:val="24"/>
                <w:szCs w:val="24"/>
              </w:rPr>
              <w:t>±0,17)</w:t>
            </w:r>
            <w:r w:rsidR="00DD11D8" w:rsidRPr="0053697F">
              <w:rPr>
                <w:rFonts w:ascii="Times New Roman" w:hAnsi="Times New Roman" w:cs="Times New Roman"/>
                <w:sz w:val="24"/>
                <w:szCs w:val="24"/>
              </w:rPr>
              <w:t>·10</w:t>
            </w:r>
            <w:r w:rsidR="00DD11D8" w:rsidRPr="0053697F">
              <w:rPr>
                <w:rFonts w:ascii="Times New Roman" w:hAnsi="Times New Roman" w:cs="Times New Roman"/>
                <w:sz w:val="24"/>
                <w:szCs w:val="24"/>
                <w:vertAlign w:val="superscript"/>
              </w:rPr>
              <w:t>-7</w:t>
            </w:r>
          </w:p>
        </w:tc>
        <w:tc>
          <w:tcPr>
            <w:tcW w:w="958" w:type="pct"/>
            <w:vAlign w:val="center"/>
          </w:tcPr>
          <w:p w14:paraId="412B4C58" w14:textId="509B6AC7" w:rsidR="00DD11D8" w:rsidRPr="0053697F" w:rsidRDefault="00CF639D"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DD11D8" w:rsidRPr="0053697F">
              <w:rPr>
                <w:rFonts w:ascii="Times New Roman" w:hAnsi="Times New Roman" w:cs="Times New Roman"/>
                <w:sz w:val="24"/>
                <w:szCs w:val="24"/>
              </w:rPr>
              <w:t>7</w:t>
            </w:r>
            <w:r w:rsidR="004E4054" w:rsidRPr="0053697F">
              <w:rPr>
                <w:rFonts w:ascii="Times New Roman" w:hAnsi="Times New Roman" w:cs="Times New Roman"/>
                <w:sz w:val="24"/>
                <w:szCs w:val="24"/>
              </w:rPr>
              <w:t>,</w:t>
            </w:r>
            <w:r w:rsidR="00DD11D8" w:rsidRPr="0053697F">
              <w:rPr>
                <w:rFonts w:ascii="Times New Roman" w:hAnsi="Times New Roman" w:cs="Times New Roman"/>
                <w:sz w:val="24"/>
                <w:szCs w:val="24"/>
              </w:rPr>
              <w:t>9</w:t>
            </w:r>
            <w:r w:rsidR="004E4054" w:rsidRPr="0053697F">
              <w:rPr>
                <w:rFonts w:ascii="Times New Roman" w:hAnsi="Times New Roman" w:cs="Times New Roman"/>
                <w:sz w:val="24"/>
                <w:szCs w:val="24"/>
              </w:rPr>
              <w:t>2</w:t>
            </w:r>
            <w:r w:rsidRPr="0053697F">
              <w:rPr>
                <w:rFonts w:ascii="Times New Roman" w:hAnsi="Times New Roman" w:cs="Times New Roman"/>
                <w:sz w:val="24"/>
                <w:szCs w:val="24"/>
              </w:rPr>
              <w:t>±0,1</w:t>
            </w:r>
            <w:r w:rsidR="004E4054" w:rsidRPr="0053697F">
              <w:rPr>
                <w:rFonts w:ascii="Times New Roman" w:hAnsi="Times New Roman" w:cs="Times New Roman"/>
                <w:sz w:val="24"/>
                <w:szCs w:val="24"/>
              </w:rPr>
              <w:t>0</w:t>
            </w:r>
            <w:r w:rsidRPr="0053697F">
              <w:rPr>
                <w:rFonts w:ascii="Times New Roman" w:hAnsi="Times New Roman" w:cs="Times New Roman"/>
                <w:sz w:val="24"/>
                <w:szCs w:val="24"/>
              </w:rPr>
              <w:t>)</w:t>
            </w:r>
            <w:r w:rsidR="00DD11D8" w:rsidRPr="0053697F">
              <w:rPr>
                <w:rFonts w:ascii="Times New Roman" w:hAnsi="Times New Roman" w:cs="Times New Roman"/>
                <w:sz w:val="24"/>
                <w:szCs w:val="24"/>
              </w:rPr>
              <w:t>·10</w:t>
            </w:r>
            <w:r w:rsidR="00DD11D8" w:rsidRPr="0053697F">
              <w:rPr>
                <w:rFonts w:ascii="Times New Roman" w:hAnsi="Times New Roman" w:cs="Times New Roman"/>
                <w:sz w:val="24"/>
                <w:szCs w:val="24"/>
                <w:vertAlign w:val="superscript"/>
              </w:rPr>
              <w:t>-</w:t>
            </w:r>
            <w:r w:rsidR="004E4054" w:rsidRPr="0053697F">
              <w:rPr>
                <w:rFonts w:ascii="Times New Roman" w:hAnsi="Times New Roman" w:cs="Times New Roman"/>
                <w:sz w:val="24"/>
                <w:szCs w:val="24"/>
                <w:vertAlign w:val="superscript"/>
              </w:rPr>
              <w:t>8</w:t>
            </w:r>
          </w:p>
        </w:tc>
        <w:tc>
          <w:tcPr>
            <w:tcW w:w="958" w:type="pct"/>
            <w:vAlign w:val="center"/>
          </w:tcPr>
          <w:p w14:paraId="351CA0DD" w14:textId="7878CCD4" w:rsidR="00DD11D8" w:rsidRPr="0053697F" w:rsidRDefault="00CF639D"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DD11D8" w:rsidRPr="0053697F">
              <w:rPr>
                <w:rFonts w:ascii="Times New Roman" w:hAnsi="Times New Roman" w:cs="Times New Roman"/>
                <w:sz w:val="24"/>
                <w:szCs w:val="24"/>
              </w:rPr>
              <w:t>4</w:t>
            </w:r>
            <w:r w:rsidR="004E4054" w:rsidRPr="0053697F">
              <w:rPr>
                <w:rFonts w:ascii="Times New Roman" w:hAnsi="Times New Roman" w:cs="Times New Roman"/>
                <w:sz w:val="24"/>
                <w:szCs w:val="24"/>
              </w:rPr>
              <w:t>,</w:t>
            </w:r>
            <w:r w:rsidR="00DD11D8" w:rsidRPr="0053697F">
              <w:rPr>
                <w:rFonts w:ascii="Times New Roman" w:hAnsi="Times New Roman" w:cs="Times New Roman"/>
                <w:sz w:val="24"/>
                <w:szCs w:val="24"/>
              </w:rPr>
              <w:t>1</w:t>
            </w:r>
            <w:r w:rsidR="004E4054" w:rsidRPr="0053697F">
              <w:rPr>
                <w:rFonts w:ascii="Times New Roman" w:hAnsi="Times New Roman" w:cs="Times New Roman"/>
                <w:sz w:val="24"/>
                <w:szCs w:val="24"/>
              </w:rPr>
              <w:t>2</w:t>
            </w:r>
            <w:r w:rsidRPr="0053697F">
              <w:rPr>
                <w:rFonts w:ascii="Times New Roman" w:hAnsi="Times New Roman" w:cs="Times New Roman"/>
                <w:sz w:val="24"/>
                <w:szCs w:val="24"/>
              </w:rPr>
              <w:t>±0,0</w:t>
            </w:r>
            <w:r w:rsidR="004E4054" w:rsidRPr="0053697F">
              <w:rPr>
                <w:rFonts w:ascii="Times New Roman" w:hAnsi="Times New Roman" w:cs="Times New Roman"/>
                <w:sz w:val="24"/>
                <w:szCs w:val="24"/>
              </w:rPr>
              <w:t>8</w:t>
            </w:r>
            <w:r w:rsidRPr="0053697F">
              <w:rPr>
                <w:rFonts w:ascii="Times New Roman" w:hAnsi="Times New Roman" w:cs="Times New Roman"/>
                <w:sz w:val="24"/>
                <w:szCs w:val="24"/>
              </w:rPr>
              <w:t>)</w:t>
            </w:r>
            <w:r w:rsidR="00DD11D8" w:rsidRPr="0053697F">
              <w:rPr>
                <w:rFonts w:ascii="Times New Roman" w:hAnsi="Times New Roman" w:cs="Times New Roman"/>
                <w:sz w:val="24"/>
                <w:szCs w:val="24"/>
              </w:rPr>
              <w:t>·10</w:t>
            </w:r>
            <w:r w:rsidR="00DD11D8" w:rsidRPr="0053697F">
              <w:rPr>
                <w:rFonts w:ascii="Times New Roman" w:hAnsi="Times New Roman" w:cs="Times New Roman"/>
                <w:sz w:val="24"/>
                <w:szCs w:val="24"/>
                <w:vertAlign w:val="superscript"/>
              </w:rPr>
              <w:t>-</w:t>
            </w:r>
            <w:r w:rsidR="004E4054" w:rsidRPr="0053697F">
              <w:rPr>
                <w:rFonts w:ascii="Times New Roman" w:hAnsi="Times New Roman" w:cs="Times New Roman"/>
                <w:sz w:val="24"/>
                <w:szCs w:val="24"/>
                <w:vertAlign w:val="superscript"/>
              </w:rPr>
              <w:t>8</w:t>
            </w:r>
          </w:p>
        </w:tc>
        <w:tc>
          <w:tcPr>
            <w:tcW w:w="951" w:type="pct"/>
          </w:tcPr>
          <w:p w14:paraId="26541069" w14:textId="4A4E6364" w:rsidR="00DD11D8" w:rsidRPr="0053697F" w:rsidRDefault="00CF639D"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DD11D8" w:rsidRPr="0053697F">
              <w:rPr>
                <w:rFonts w:ascii="Times New Roman" w:hAnsi="Times New Roman" w:cs="Times New Roman"/>
                <w:sz w:val="24"/>
                <w:szCs w:val="24"/>
              </w:rPr>
              <w:t>3</w:t>
            </w:r>
            <w:r w:rsidR="004E4054" w:rsidRPr="0053697F">
              <w:rPr>
                <w:rFonts w:ascii="Times New Roman" w:hAnsi="Times New Roman" w:cs="Times New Roman"/>
                <w:sz w:val="24"/>
                <w:szCs w:val="24"/>
              </w:rPr>
              <w:t>,</w:t>
            </w:r>
            <w:r w:rsidR="00DD11D8" w:rsidRPr="0053697F">
              <w:rPr>
                <w:rFonts w:ascii="Times New Roman" w:hAnsi="Times New Roman" w:cs="Times New Roman"/>
                <w:sz w:val="24"/>
                <w:szCs w:val="24"/>
              </w:rPr>
              <w:t>0</w:t>
            </w:r>
            <w:r w:rsidR="004E4054" w:rsidRPr="0053697F">
              <w:rPr>
                <w:rFonts w:ascii="Times New Roman" w:hAnsi="Times New Roman" w:cs="Times New Roman"/>
                <w:sz w:val="24"/>
                <w:szCs w:val="24"/>
              </w:rPr>
              <w:t>2</w:t>
            </w:r>
            <w:r w:rsidRPr="0053697F">
              <w:rPr>
                <w:rFonts w:ascii="Times New Roman" w:hAnsi="Times New Roman" w:cs="Times New Roman"/>
                <w:sz w:val="24"/>
                <w:szCs w:val="24"/>
              </w:rPr>
              <w:t>±0,2</w:t>
            </w:r>
            <w:r w:rsidR="004E4054" w:rsidRPr="0053697F">
              <w:rPr>
                <w:rFonts w:ascii="Times New Roman" w:hAnsi="Times New Roman" w:cs="Times New Roman"/>
                <w:sz w:val="24"/>
                <w:szCs w:val="24"/>
              </w:rPr>
              <w:t>1</w:t>
            </w:r>
            <w:r w:rsidRPr="0053697F">
              <w:rPr>
                <w:rFonts w:ascii="Times New Roman" w:hAnsi="Times New Roman" w:cs="Times New Roman"/>
                <w:sz w:val="24"/>
                <w:szCs w:val="24"/>
              </w:rPr>
              <w:t>)</w:t>
            </w:r>
            <w:r w:rsidR="00DD11D8" w:rsidRPr="0053697F">
              <w:rPr>
                <w:rFonts w:ascii="Times New Roman" w:hAnsi="Times New Roman" w:cs="Times New Roman"/>
                <w:sz w:val="24"/>
                <w:szCs w:val="24"/>
              </w:rPr>
              <w:t>·10</w:t>
            </w:r>
            <w:r w:rsidR="00DD11D8" w:rsidRPr="0053697F">
              <w:rPr>
                <w:rFonts w:ascii="Times New Roman" w:hAnsi="Times New Roman" w:cs="Times New Roman"/>
                <w:sz w:val="24"/>
                <w:szCs w:val="24"/>
                <w:vertAlign w:val="superscript"/>
              </w:rPr>
              <w:t>-</w:t>
            </w:r>
            <w:r w:rsidR="004E4054" w:rsidRPr="0053697F">
              <w:rPr>
                <w:rFonts w:ascii="Times New Roman" w:hAnsi="Times New Roman" w:cs="Times New Roman"/>
                <w:sz w:val="24"/>
                <w:szCs w:val="24"/>
                <w:vertAlign w:val="superscript"/>
              </w:rPr>
              <w:t>8</w:t>
            </w:r>
          </w:p>
        </w:tc>
      </w:tr>
      <w:tr w:rsidR="005669B5" w:rsidRPr="0053697F" w14:paraId="637DA333" w14:textId="77777777" w:rsidTr="006E11AA">
        <w:trPr>
          <w:jc w:val="center"/>
        </w:trPr>
        <w:tc>
          <w:tcPr>
            <w:tcW w:w="1175" w:type="pct"/>
            <w:vAlign w:val="center"/>
          </w:tcPr>
          <w:p w14:paraId="45368343" w14:textId="77777777" w:rsidR="00DD11D8" w:rsidRPr="0053697F" w:rsidRDefault="00DD11D8" w:rsidP="0082576D">
            <w:pPr>
              <w:jc w:val="center"/>
              <w:rPr>
                <w:rFonts w:ascii="Times New Roman" w:hAnsi="Times New Roman" w:cs="Times New Roman"/>
                <w:sz w:val="24"/>
                <w:szCs w:val="24"/>
              </w:rPr>
            </w:pPr>
            <w:r w:rsidRPr="0053697F">
              <w:rPr>
                <w:rFonts w:ascii="Times New Roman" w:hAnsi="Times New Roman" w:cs="Times New Roman"/>
                <w:sz w:val="24"/>
                <w:szCs w:val="24"/>
              </w:rPr>
              <w:t>0,75</w:t>
            </w:r>
          </w:p>
        </w:tc>
        <w:tc>
          <w:tcPr>
            <w:tcW w:w="958" w:type="pct"/>
            <w:vAlign w:val="center"/>
          </w:tcPr>
          <w:p w14:paraId="57566F57" w14:textId="33CAD37D" w:rsidR="00DD11D8" w:rsidRPr="0053697F" w:rsidRDefault="008C1BAA"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DD11D8" w:rsidRPr="0053697F">
              <w:rPr>
                <w:rFonts w:ascii="Times New Roman" w:hAnsi="Times New Roman" w:cs="Times New Roman"/>
                <w:sz w:val="24"/>
                <w:szCs w:val="24"/>
              </w:rPr>
              <w:t>1,50</w:t>
            </w:r>
            <w:r w:rsidRPr="0053697F">
              <w:rPr>
                <w:rFonts w:ascii="Times New Roman" w:hAnsi="Times New Roman" w:cs="Times New Roman"/>
                <w:sz w:val="24"/>
                <w:szCs w:val="24"/>
              </w:rPr>
              <w:t>±0,07)</w:t>
            </w:r>
            <w:r w:rsidR="00DD11D8" w:rsidRPr="0053697F">
              <w:rPr>
                <w:rFonts w:ascii="Times New Roman" w:hAnsi="Times New Roman" w:cs="Times New Roman"/>
                <w:sz w:val="24"/>
                <w:szCs w:val="24"/>
              </w:rPr>
              <w:t>·10</w:t>
            </w:r>
            <w:r w:rsidR="00DD11D8" w:rsidRPr="0053697F">
              <w:rPr>
                <w:rFonts w:ascii="Times New Roman" w:hAnsi="Times New Roman" w:cs="Times New Roman"/>
                <w:sz w:val="24"/>
                <w:szCs w:val="24"/>
                <w:vertAlign w:val="superscript"/>
              </w:rPr>
              <w:t>-7</w:t>
            </w:r>
          </w:p>
        </w:tc>
        <w:tc>
          <w:tcPr>
            <w:tcW w:w="958" w:type="pct"/>
            <w:vAlign w:val="center"/>
          </w:tcPr>
          <w:p w14:paraId="29FA50D2" w14:textId="1DE7011D" w:rsidR="00DD11D8" w:rsidRPr="0053697F" w:rsidRDefault="008C1BAA"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DD11D8" w:rsidRPr="0053697F">
              <w:rPr>
                <w:rFonts w:ascii="Times New Roman" w:hAnsi="Times New Roman" w:cs="Times New Roman"/>
                <w:sz w:val="24"/>
                <w:szCs w:val="24"/>
              </w:rPr>
              <w:t>7</w:t>
            </w:r>
            <w:r w:rsidR="004E4054" w:rsidRPr="0053697F">
              <w:rPr>
                <w:rFonts w:ascii="Times New Roman" w:hAnsi="Times New Roman" w:cs="Times New Roman"/>
                <w:sz w:val="24"/>
                <w:szCs w:val="24"/>
              </w:rPr>
              <w:t>,87</w:t>
            </w:r>
            <w:r w:rsidRPr="0053697F">
              <w:rPr>
                <w:rFonts w:ascii="Times New Roman" w:hAnsi="Times New Roman" w:cs="Times New Roman"/>
                <w:sz w:val="24"/>
                <w:szCs w:val="24"/>
              </w:rPr>
              <w:t>±0,0</w:t>
            </w:r>
            <w:r w:rsidR="004E4054" w:rsidRPr="0053697F">
              <w:rPr>
                <w:rFonts w:ascii="Times New Roman" w:hAnsi="Times New Roman" w:cs="Times New Roman"/>
                <w:sz w:val="24"/>
                <w:szCs w:val="24"/>
              </w:rPr>
              <w:t>8</w:t>
            </w:r>
            <w:r w:rsidRPr="0053697F">
              <w:rPr>
                <w:rFonts w:ascii="Times New Roman" w:hAnsi="Times New Roman" w:cs="Times New Roman"/>
                <w:sz w:val="24"/>
                <w:szCs w:val="24"/>
              </w:rPr>
              <w:t>)</w:t>
            </w:r>
            <w:r w:rsidR="00DD11D8" w:rsidRPr="0053697F">
              <w:rPr>
                <w:rFonts w:ascii="Times New Roman" w:hAnsi="Times New Roman" w:cs="Times New Roman"/>
                <w:sz w:val="24"/>
                <w:szCs w:val="24"/>
              </w:rPr>
              <w:t>·10</w:t>
            </w:r>
            <w:r w:rsidR="00DD11D8" w:rsidRPr="0053697F">
              <w:rPr>
                <w:rFonts w:ascii="Times New Roman" w:hAnsi="Times New Roman" w:cs="Times New Roman"/>
                <w:sz w:val="24"/>
                <w:szCs w:val="24"/>
                <w:vertAlign w:val="superscript"/>
              </w:rPr>
              <w:t>-</w:t>
            </w:r>
            <w:r w:rsidR="004E4054" w:rsidRPr="0053697F">
              <w:rPr>
                <w:rFonts w:ascii="Times New Roman" w:hAnsi="Times New Roman" w:cs="Times New Roman"/>
                <w:sz w:val="24"/>
                <w:szCs w:val="24"/>
                <w:vertAlign w:val="superscript"/>
              </w:rPr>
              <w:t>8</w:t>
            </w:r>
          </w:p>
        </w:tc>
        <w:tc>
          <w:tcPr>
            <w:tcW w:w="958" w:type="pct"/>
            <w:vAlign w:val="center"/>
          </w:tcPr>
          <w:p w14:paraId="02FB5791" w14:textId="368E90A1" w:rsidR="00DD11D8" w:rsidRPr="0053697F" w:rsidRDefault="008C1BAA"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DD11D8" w:rsidRPr="0053697F">
              <w:rPr>
                <w:rFonts w:ascii="Times New Roman" w:hAnsi="Times New Roman" w:cs="Times New Roman"/>
                <w:sz w:val="24"/>
                <w:szCs w:val="24"/>
              </w:rPr>
              <w:t>4</w:t>
            </w:r>
            <w:r w:rsidR="004E4054" w:rsidRPr="0053697F">
              <w:rPr>
                <w:rFonts w:ascii="Times New Roman" w:hAnsi="Times New Roman" w:cs="Times New Roman"/>
                <w:sz w:val="24"/>
                <w:szCs w:val="24"/>
              </w:rPr>
              <w:t>,16</w:t>
            </w:r>
            <w:r w:rsidRPr="0053697F">
              <w:rPr>
                <w:rFonts w:ascii="Times New Roman" w:hAnsi="Times New Roman" w:cs="Times New Roman"/>
                <w:sz w:val="24"/>
                <w:szCs w:val="24"/>
              </w:rPr>
              <w:t>±0,</w:t>
            </w:r>
            <w:r w:rsidR="004E4054" w:rsidRPr="0053697F">
              <w:rPr>
                <w:rFonts w:ascii="Times New Roman" w:hAnsi="Times New Roman" w:cs="Times New Roman"/>
                <w:sz w:val="24"/>
                <w:szCs w:val="24"/>
              </w:rPr>
              <w:t>25</w:t>
            </w:r>
            <w:r w:rsidRPr="0053697F">
              <w:rPr>
                <w:rFonts w:ascii="Times New Roman" w:hAnsi="Times New Roman" w:cs="Times New Roman"/>
                <w:sz w:val="24"/>
                <w:szCs w:val="24"/>
              </w:rPr>
              <w:t>)</w:t>
            </w:r>
            <w:r w:rsidR="00DD11D8" w:rsidRPr="0053697F">
              <w:rPr>
                <w:rFonts w:ascii="Times New Roman" w:hAnsi="Times New Roman" w:cs="Times New Roman"/>
                <w:sz w:val="24"/>
                <w:szCs w:val="24"/>
              </w:rPr>
              <w:t>·10</w:t>
            </w:r>
            <w:r w:rsidR="00DD11D8" w:rsidRPr="0053697F">
              <w:rPr>
                <w:rFonts w:ascii="Times New Roman" w:hAnsi="Times New Roman" w:cs="Times New Roman"/>
                <w:sz w:val="24"/>
                <w:szCs w:val="24"/>
                <w:vertAlign w:val="superscript"/>
              </w:rPr>
              <w:t>-</w:t>
            </w:r>
            <w:r w:rsidR="004E4054" w:rsidRPr="0053697F">
              <w:rPr>
                <w:rFonts w:ascii="Times New Roman" w:hAnsi="Times New Roman" w:cs="Times New Roman"/>
                <w:sz w:val="24"/>
                <w:szCs w:val="24"/>
                <w:vertAlign w:val="superscript"/>
              </w:rPr>
              <w:t>8</w:t>
            </w:r>
          </w:p>
        </w:tc>
        <w:tc>
          <w:tcPr>
            <w:tcW w:w="951" w:type="pct"/>
          </w:tcPr>
          <w:p w14:paraId="7F5B0FE4" w14:textId="1910685F" w:rsidR="00DD11D8" w:rsidRPr="0053697F" w:rsidRDefault="008C1BAA"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DD11D8" w:rsidRPr="0053697F">
              <w:rPr>
                <w:rFonts w:ascii="Times New Roman" w:hAnsi="Times New Roman" w:cs="Times New Roman"/>
                <w:sz w:val="24"/>
                <w:szCs w:val="24"/>
              </w:rPr>
              <w:t>2</w:t>
            </w:r>
            <w:r w:rsidR="004E4054" w:rsidRPr="0053697F">
              <w:rPr>
                <w:rFonts w:ascii="Times New Roman" w:hAnsi="Times New Roman" w:cs="Times New Roman"/>
                <w:sz w:val="24"/>
                <w:szCs w:val="24"/>
              </w:rPr>
              <w:t>,</w:t>
            </w:r>
            <w:r w:rsidR="00DD11D8" w:rsidRPr="0053697F">
              <w:rPr>
                <w:rFonts w:ascii="Times New Roman" w:hAnsi="Times New Roman" w:cs="Times New Roman"/>
                <w:sz w:val="24"/>
                <w:szCs w:val="24"/>
              </w:rPr>
              <w:t>9</w:t>
            </w:r>
            <w:r w:rsidR="004E4054" w:rsidRPr="0053697F">
              <w:rPr>
                <w:rFonts w:ascii="Times New Roman" w:hAnsi="Times New Roman" w:cs="Times New Roman"/>
                <w:sz w:val="24"/>
                <w:szCs w:val="24"/>
              </w:rPr>
              <w:t>4</w:t>
            </w:r>
            <w:r w:rsidRPr="0053697F">
              <w:rPr>
                <w:rFonts w:ascii="Times New Roman" w:hAnsi="Times New Roman" w:cs="Times New Roman"/>
                <w:sz w:val="24"/>
                <w:szCs w:val="24"/>
              </w:rPr>
              <w:t>±0,</w:t>
            </w:r>
            <w:r w:rsidR="004E4054" w:rsidRPr="0053697F">
              <w:rPr>
                <w:rFonts w:ascii="Times New Roman" w:hAnsi="Times New Roman" w:cs="Times New Roman"/>
                <w:sz w:val="24"/>
                <w:szCs w:val="24"/>
              </w:rPr>
              <w:t>18</w:t>
            </w:r>
            <w:r w:rsidRPr="0053697F">
              <w:rPr>
                <w:rFonts w:ascii="Times New Roman" w:hAnsi="Times New Roman" w:cs="Times New Roman"/>
                <w:sz w:val="24"/>
                <w:szCs w:val="24"/>
              </w:rPr>
              <w:t>)</w:t>
            </w:r>
            <w:r w:rsidR="00DD11D8" w:rsidRPr="0053697F">
              <w:rPr>
                <w:rFonts w:ascii="Times New Roman" w:hAnsi="Times New Roman" w:cs="Times New Roman"/>
                <w:sz w:val="24"/>
                <w:szCs w:val="24"/>
              </w:rPr>
              <w:t>·10</w:t>
            </w:r>
            <w:r w:rsidR="00DD11D8" w:rsidRPr="0053697F">
              <w:rPr>
                <w:rFonts w:ascii="Times New Roman" w:hAnsi="Times New Roman" w:cs="Times New Roman"/>
                <w:sz w:val="24"/>
                <w:szCs w:val="24"/>
                <w:vertAlign w:val="superscript"/>
              </w:rPr>
              <w:t>-</w:t>
            </w:r>
            <w:r w:rsidR="004E4054" w:rsidRPr="0053697F">
              <w:rPr>
                <w:rFonts w:ascii="Times New Roman" w:hAnsi="Times New Roman" w:cs="Times New Roman"/>
                <w:sz w:val="24"/>
                <w:szCs w:val="24"/>
                <w:vertAlign w:val="superscript"/>
              </w:rPr>
              <w:t>8</w:t>
            </w:r>
          </w:p>
        </w:tc>
      </w:tr>
      <w:tr w:rsidR="005669B5" w:rsidRPr="0053697F" w14:paraId="238CAAC3" w14:textId="77777777" w:rsidTr="006E11AA">
        <w:trPr>
          <w:jc w:val="center"/>
        </w:trPr>
        <w:tc>
          <w:tcPr>
            <w:tcW w:w="1175" w:type="pct"/>
            <w:vAlign w:val="center"/>
          </w:tcPr>
          <w:p w14:paraId="65EAD8BB" w14:textId="77777777" w:rsidR="00DD11D8" w:rsidRPr="0053697F" w:rsidRDefault="00DD11D8" w:rsidP="0082576D">
            <w:pPr>
              <w:jc w:val="center"/>
              <w:rPr>
                <w:rFonts w:ascii="Times New Roman" w:hAnsi="Times New Roman" w:cs="Times New Roman"/>
                <w:sz w:val="24"/>
                <w:szCs w:val="24"/>
              </w:rPr>
            </w:pPr>
            <w:r w:rsidRPr="0053697F">
              <w:rPr>
                <w:rFonts w:ascii="Times New Roman" w:hAnsi="Times New Roman" w:cs="Times New Roman"/>
                <w:sz w:val="24"/>
                <w:szCs w:val="24"/>
              </w:rPr>
              <w:t>1</w:t>
            </w:r>
          </w:p>
        </w:tc>
        <w:tc>
          <w:tcPr>
            <w:tcW w:w="958" w:type="pct"/>
            <w:vAlign w:val="center"/>
          </w:tcPr>
          <w:p w14:paraId="7D896BC6" w14:textId="4ED2A268" w:rsidR="00DD11D8" w:rsidRPr="0053697F" w:rsidRDefault="0008746F"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DD11D8" w:rsidRPr="0053697F">
              <w:rPr>
                <w:rFonts w:ascii="Times New Roman" w:hAnsi="Times New Roman" w:cs="Times New Roman"/>
                <w:sz w:val="24"/>
                <w:szCs w:val="24"/>
              </w:rPr>
              <w:t>1,18</w:t>
            </w:r>
            <w:r w:rsidRPr="0053697F">
              <w:rPr>
                <w:rFonts w:ascii="Times New Roman" w:hAnsi="Times New Roman" w:cs="Times New Roman"/>
                <w:sz w:val="24"/>
                <w:szCs w:val="24"/>
              </w:rPr>
              <w:t>±0,12)</w:t>
            </w:r>
            <w:r w:rsidR="00DD11D8" w:rsidRPr="0053697F">
              <w:rPr>
                <w:rFonts w:ascii="Times New Roman" w:hAnsi="Times New Roman" w:cs="Times New Roman"/>
                <w:sz w:val="24"/>
                <w:szCs w:val="24"/>
              </w:rPr>
              <w:t>·10</w:t>
            </w:r>
            <w:r w:rsidR="00DD11D8" w:rsidRPr="0053697F">
              <w:rPr>
                <w:rFonts w:ascii="Times New Roman" w:hAnsi="Times New Roman" w:cs="Times New Roman"/>
                <w:sz w:val="24"/>
                <w:szCs w:val="24"/>
                <w:vertAlign w:val="superscript"/>
              </w:rPr>
              <w:t>-7</w:t>
            </w:r>
          </w:p>
        </w:tc>
        <w:tc>
          <w:tcPr>
            <w:tcW w:w="958" w:type="pct"/>
            <w:vAlign w:val="center"/>
          </w:tcPr>
          <w:p w14:paraId="1BF89613" w14:textId="4FBBC33C" w:rsidR="00DD11D8" w:rsidRPr="0053697F" w:rsidRDefault="0008746F"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DD11D8" w:rsidRPr="0053697F">
              <w:rPr>
                <w:rFonts w:ascii="Times New Roman" w:hAnsi="Times New Roman" w:cs="Times New Roman"/>
                <w:sz w:val="24"/>
                <w:szCs w:val="24"/>
              </w:rPr>
              <w:t>6</w:t>
            </w:r>
            <w:r w:rsidR="004E4054" w:rsidRPr="0053697F">
              <w:rPr>
                <w:rFonts w:ascii="Times New Roman" w:hAnsi="Times New Roman" w:cs="Times New Roman"/>
                <w:sz w:val="24"/>
                <w:szCs w:val="24"/>
              </w:rPr>
              <w:t>,</w:t>
            </w:r>
            <w:r w:rsidR="00DD11D8" w:rsidRPr="0053697F">
              <w:rPr>
                <w:rFonts w:ascii="Times New Roman" w:hAnsi="Times New Roman" w:cs="Times New Roman"/>
                <w:sz w:val="24"/>
                <w:szCs w:val="24"/>
              </w:rPr>
              <w:t>6</w:t>
            </w:r>
            <w:r w:rsidR="004E4054" w:rsidRPr="0053697F">
              <w:rPr>
                <w:rFonts w:ascii="Times New Roman" w:hAnsi="Times New Roman" w:cs="Times New Roman"/>
                <w:sz w:val="24"/>
                <w:szCs w:val="24"/>
              </w:rPr>
              <w:t>0</w:t>
            </w:r>
            <w:r w:rsidRPr="0053697F">
              <w:rPr>
                <w:rFonts w:ascii="Times New Roman" w:hAnsi="Times New Roman" w:cs="Times New Roman"/>
                <w:sz w:val="24"/>
                <w:szCs w:val="24"/>
              </w:rPr>
              <w:t>±0,</w:t>
            </w:r>
            <w:r w:rsidR="004E4054" w:rsidRPr="0053697F">
              <w:rPr>
                <w:rFonts w:ascii="Times New Roman" w:hAnsi="Times New Roman" w:cs="Times New Roman"/>
                <w:sz w:val="24"/>
                <w:szCs w:val="24"/>
              </w:rPr>
              <w:t>2</w:t>
            </w:r>
            <w:r w:rsidRPr="0053697F">
              <w:rPr>
                <w:rFonts w:ascii="Times New Roman" w:hAnsi="Times New Roman" w:cs="Times New Roman"/>
                <w:sz w:val="24"/>
                <w:szCs w:val="24"/>
              </w:rPr>
              <w:t>2)</w:t>
            </w:r>
            <w:r w:rsidR="00DD11D8" w:rsidRPr="0053697F">
              <w:rPr>
                <w:rFonts w:ascii="Times New Roman" w:hAnsi="Times New Roman" w:cs="Times New Roman"/>
                <w:sz w:val="24"/>
                <w:szCs w:val="24"/>
              </w:rPr>
              <w:t>·10</w:t>
            </w:r>
            <w:r w:rsidR="00DD11D8" w:rsidRPr="0053697F">
              <w:rPr>
                <w:rFonts w:ascii="Times New Roman" w:hAnsi="Times New Roman" w:cs="Times New Roman"/>
                <w:sz w:val="24"/>
                <w:szCs w:val="24"/>
                <w:vertAlign w:val="superscript"/>
              </w:rPr>
              <w:t>-</w:t>
            </w:r>
            <w:r w:rsidR="004E4054" w:rsidRPr="0053697F">
              <w:rPr>
                <w:rFonts w:ascii="Times New Roman" w:hAnsi="Times New Roman" w:cs="Times New Roman"/>
                <w:sz w:val="24"/>
                <w:szCs w:val="24"/>
                <w:vertAlign w:val="superscript"/>
              </w:rPr>
              <w:t>8</w:t>
            </w:r>
          </w:p>
        </w:tc>
        <w:tc>
          <w:tcPr>
            <w:tcW w:w="958" w:type="pct"/>
            <w:vAlign w:val="center"/>
          </w:tcPr>
          <w:p w14:paraId="2AA21638" w14:textId="2645B6CD" w:rsidR="00DD11D8" w:rsidRPr="0053697F" w:rsidRDefault="0008746F"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DD11D8" w:rsidRPr="0053697F">
              <w:rPr>
                <w:rFonts w:ascii="Times New Roman" w:hAnsi="Times New Roman" w:cs="Times New Roman"/>
                <w:sz w:val="24"/>
                <w:szCs w:val="24"/>
              </w:rPr>
              <w:t>3</w:t>
            </w:r>
            <w:r w:rsidR="004E4054" w:rsidRPr="0053697F">
              <w:rPr>
                <w:rFonts w:ascii="Times New Roman" w:hAnsi="Times New Roman" w:cs="Times New Roman"/>
                <w:sz w:val="24"/>
                <w:szCs w:val="24"/>
              </w:rPr>
              <w:t>,</w:t>
            </w:r>
            <w:r w:rsidR="00DD11D8" w:rsidRPr="0053697F">
              <w:rPr>
                <w:rFonts w:ascii="Times New Roman" w:hAnsi="Times New Roman" w:cs="Times New Roman"/>
                <w:sz w:val="24"/>
                <w:szCs w:val="24"/>
              </w:rPr>
              <w:t>4</w:t>
            </w:r>
            <w:r w:rsidR="004E4054" w:rsidRPr="0053697F">
              <w:rPr>
                <w:rFonts w:ascii="Times New Roman" w:hAnsi="Times New Roman" w:cs="Times New Roman"/>
                <w:sz w:val="24"/>
                <w:szCs w:val="24"/>
              </w:rPr>
              <w:t>2</w:t>
            </w:r>
            <w:r w:rsidRPr="0053697F">
              <w:rPr>
                <w:rFonts w:ascii="Times New Roman" w:hAnsi="Times New Roman" w:cs="Times New Roman"/>
                <w:sz w:val="24"/>
                <w:szCs w:val="24"/>
              </w:rPr>
              <w:t>±0,0</w:t>
            </w:r>
            <w:r w:rsidR="004E4054" w:rsidRPr="0053697F">
              <w:rPr>
                <w:rFonts w:ascii="Times New Roman" w:hAnsi="Times New Roman" w:cs="Times New Roman"/>
                <w:sz w:val="24"/>
                <w:szCs w:val="24"/>
              </w:rPr>
              <w:t>5</w:t>
            </w:r>
            <w:r w:rsidRPr="0053697F">
              <w:rPr>
                <w:rFonts w:ascii="Times New Roman" w:hAnsi="Times New Roman" w:cs="Times New Roman"/>
                <w:sz w:val="24"/>
                <w:szCs w:val="24"/>
              </w:rPr>
              <w:t>)</w:t>
            </w:r>
            <w:r w:rsidR="00DD11D8" w:rsidRPr="0053697F">
              <w:rPr>
                <w:rFonts w:ascii="Times New Roman" w:hAnsi="Times New Roman" w:cs="Times New Roman"/>
                <w:sz w:val="24"/>
                <w:szCs w:val="24"/>
              </w:rPr>
              <w:t>·10</w:t>
            </w:r>
            <w:r w:rsidR="00DD11D8" w:rsidRPr="0053697F">
              <w:rPr>
                <w:rFonts w:ascii="Times New Roman" w:hAnsi="Times New Roman" w:cs="Times New Roman"/>
                <w:sz w:val="24"/>
                <w:szCs w:val="24"/>
                <w:vertAlign w:val="superscript"/>
              </w:rPr>
              <w:t>-</w:t>
            </w:r>
            <w:r w:rsidR="004E4054" w:rsidRPr="0053697F">
              <w:rPr>
                <w:rFonts w:ascii="Times New Roman" w:hAnsi="Times New Roman" w:cs="Times New Roman"/>
                <w:sz w:val="24"/>
                <w:szCs w:val="24"/>
                <w:vertAlign w:val="superscript"/>
              </w:rPr>
              <w:t>8</w:t>
            </w:r>
          </w:p>
        </w:tc>
        <w:tc>
          <w:tcPr>
            <w:tcW w:w="951" w:type="pct"/>
          </w:tcPr>
          <w:p w14:paraId="273B287A" w14:textId="5D867915" w:rsidR="00DD11D8" w:rsidRPr="0053697F" w:rsidRDefault="0008746F" w:rsidP="0082576D">
            <w:pPr>
              <w:jc w:val="center"/>
              <w:rPr>
                <w:rFonts w:ascii="Times New Roman" w:hAnsi="Times New Roman" w:cs="Times New Roman"/>
                <w:sz w:val="24"/>
                <w:szCs w:val="24"/>
              </w:rPr>
            </w:pPr>
            <w:r w:rsidRPr="0053697F">
              <w:rPr>
                <w:rFonts w:ascii="Times New Roman" w:hAnsi="Times New Roman" w:cs="Times New Roman"/>
                <w:sz w:val="24"/>
                <w:szCs w:val="24"/>
              </w:rPr>
              <w:t>(</w:t>
            </w:r>
            <w:r w:rsidR="00DD11D8" w:rsidRPr="0053697F">
              <w:rPr>
                <w:rFonts w:ascii="Times New Roman" w:hAnsi="Times New Roman" w:cs="Times New Roman"/>
                <w:sz w:val="24"/>
                <w:szCs w:val="24"/>
              </w:rPr>
              <w:t>2</w:t>
            </w:r>
            <w:r w:rsidR="004E4054" w:rsidRPr="0053697F">
              <w:rPr>
                <w:rFonts w:ascii="Times New Roman" w:hAnsi="Times New Roman" w:cs="Times New Roman"/>
                <w:sz w:val="24"/>
                <w:szCs w:val="24"/>
              </w:rPr>
              <w:t>,</w:t>
            </w:r>
            <w:r w:rsidR="00DD11D8" w:rsidRPr="0053697F">
              <w:rPr>
                <w:rFonts w:ascii="Times New Roman" w:hAnsi="Times New Roman" w:cs="Times New Roman"/>
                <w:sz w:val="24"/>
                <w:szCs w:val="24"/>
              </w:rPr>
              <w:t>4</w:t>
            </w:r>
            <w:r w:rsidR="004E4054" w:rsidRPr="0053697F">
              <w:rPr>
                <w:rFonts w:ascii="Times New Roman" w:hAnsi="Times New Roman" w:cs="Times New Roman"/>
                <w:sz w:val="24"/>
                <w:szCs w:val="24"/>
              </w:rPr>
              <w:t>2</w:t>
            </w:r>
            <w:r w:rsidRPr="0053697F">
              <w:rPr>
                <w:rFonts w:ascii="Times New Roman" w:hAnsi="Times New Roman" w:cs="Times New Roman"/>
                <w:sz w:val="24"/>
                <w:szCs w:val="24"/>
              </w:rPr>
              <w:t>±0,2</w:t>
            </w:r>
            <w:r w:rsidR="004E4054" w:rsidRPr="0053697F">
              <w:rPr>
                <w:rFonts w:ascii="Times New Roman" w:hAnsi="Times New Roman" w:cs="Times New Roman"/>
                <w:sz w:val="24"/>
                <w:szCs w:val="24"/>
              </w:rPr>
              <w:t>0</w:t>
            </w:r>
            <w:r w:rsidRPr="0053697F">
              <w:rPr>
                <w:rFonts w:ascii="Times New Roman" w:hAnsi="Times New Roman" w:cs="Times New Roman"/>
                <w:sz w:val="24"/>
                <w:szCs w:val="24"/>
              </w:rPr>
              <w:t>)</w:t>
            </w:r>
            <w:r w:rsidR="00DD11D8" w:rsidRPr="0053697F">
              <w:rPr>
                <w:rFonts w:ascii="Times New Roman" w:hAnsi="Times New Roman" w:cs="Times New Roman"/>
                <w:sz w:val="24"/>
                <w:szCs w:val="24"/>
              </w:rPr>
              <w:t>·10</w:t>
            </w:r>
            <w:r w:rsidR="00DD11D8" w:rsidRPr="0053697F">
              <w:rPr>
                <w:rFonts w:ascii="Times New Roman" w:hAnsi="Times New Roman" w:cs="Times New Roman"/>
                <w:sz w:val="24"/>
                <w:szCs w:val="24"/>
                <w:vertAlign w:val="superscript"/>
              </w:rPr>
              <w:t>-</w:t>
            </w:r>
            <w:r w:rsidR="004E4054" w:rsidRPr="0053697F">
              <w:rPr>
                <w:rFonts w:ascii="Times New Roman" w:hAnsi="Times New Roman" w:cs="Times New Roman"/>
                <w:sz w:val="24"/>
                <w:szCs w:val="24"/>
                <w:vertAlign w:val="superscript"/>
              </w:rPr>
              <w:t>8</w:t>
            </w:r>
          </w:p>
        </w:tc>
      </w:tr>
      <w:tr w:rsidR="005669B5" w:rsidRPr="0053697F" w14:paraId="5AC3F77C" w14:textId="77777777" w:rsidTr="006E11AA">
        <w:trPr>
          <w:jc w:val="center"/>
        </w:trPr>
        <w:tc>
          <w:tcPr>
            <w:tcW w:w="1175" w:type="pct"/>
            <w:vAlign w:val="center"/>
          </w:tcPr>
          <w:p w14:paraId="667FB788" w14:textId="61A58775" w:rsidR="00DD11D8" w:rsidRPr="0053697F" w:rsidRDefault="00DD11D8" w:rsidP="0082576D">
            <w:pPr>
              <w:jc w:val="center"/>
              <w:rPr>
                <w:rFonts w:ascii="Times New Roman" w:hAnsi="Times New Roman" w:cs="Times New Roman"/>
                <w:sz w:val="24"/>
                <w:szCs w:val="24"/>
              </w:rPr>
            </w:pPr>
            <w:r w:rsidRPr="0053697F">
              <w:rPr>
                <w:rFonts w:ascii="Times New Roman" w:hAnsi="Times New Roman" w:cs="Times New Roman"/>
                <w:sz w:val="24"/>
                <w:szCs w:val="24"/>
              </w:rPr>
              <w:t>Кон</w:t>
            </w:r>
            <w:r w:rsidR="00000D35" w:rsidRPr="0053697F">
              <w:rPr>
                <w:rFonts w:ascii="Times New Roman" w:hAnsi="Times New Roman" w:cs="Times New Roman"/>
                <w:sz w:val="24"/>
                <w:szCs w:val="24"/>
              </w:rPr>
              <w:t>ц.</w:t>
            </w:r>
            <w:r w:rsidRPr="0053697F">
              <w:rPr>
                <w:rFonts w:ascii="Times New Roman" w:hAnsi="Times New Roman" w:cs="Times New Roman"/>
                <w:sz w:val="24"/>
                <w:szCs w:val="24"/>
              </w:rPr>
              <w:t xml:space="preserve"> </w:t>
            </w:r>
            <w:proofErr w:type="spellStart"/>
            <w:r w:rsidRPr="0053697F">
              <w:rPr>
                <w:rFonts w:ascii="Times New Roman" w:hAnsi="Times New Roman" w:cs="Times New Roman"/>
                <w:sz w:val="24"/>
                <w:szCs w:val="24"/>
              </w:rPr>
              <w:t>NaOH</w:t>
            </w:r>
            <w:proofErr w:type="spellEnd"/>
            <w:r w:rsidRPr="0053697F">
              <w:rPr>
                <w:rFonts w:ascii="Times New Roman" w:hAnsi="Times New Roman" w:cs="Times New Roman"/>
                <w:sz w:val="24"/>
                <w:szCs w:val="24"/>
              </w:rPr>
              <w:t>, М</w:t>
            </w:r>
          </w:p>
        </w:tc>
        <w:tc>
          <w:tcPr>
            <w:tcW w:w="958" w:type="pct"/>
            <w:vAlign w:val="center"/>
          </w:tcPr>
          <w:p w14:paraId="4CB0BB31" w14:textId="77777777" w:rsidR="00DD11D8" w:rsidRPr="0053697F" w:rsidRDefault="00DD11D8" w:rsidP="0082576D">
            <w:pPr>
              <w:jc w:val="center"/>
              <w:rPr>
                <w:rFonts w:ascii="Times New Roman" w:hAnsi="Times New Roman" w:cs="Times New Roman"/>
                <w:color w:val="FF0000"/>
                <w:sz w:val="24"/>
                <w:szCs w:val="24"/>
              </w:rPr>
            </w:pPr>
          </w:p>
        </w:tc>
        <w:tc>
          <w:tcPr>
            <w:tcW w:w="958" w:type="pct"/>
            <w:vAlign w:val="center"/>
          </w:tcPr>
          <w:p w14:paraId="330A1806" w14:textId="77777777" w:rsidR="00DD11D8" w:rsidRPr="0053697F" w:rsidRDefault="00DD11D8" w:rsidP="0082576D">
            <w:pPr>
              <w:jc w:val="center"/>
              <w:rPr>
                <w:rFonts w:ascii="Times New Roman" w:hAnsi="Times New Roman" w:cs="Times New Roman"/>
                <w:color w:val="FF0000"/>
                <w:sz w:val="24"/>
                <w:szCs w:val="24"/>
              </w:rPr>
            </w:pPr>
          </w:p>
        </w:tc>
        <w:tc>
          <w:tcPr>
            <w:tcW w:w="958" w:type="pct"/>
            <w:vAlign w:val="center"/>
          </w:tcPr>
          <w:p w14:paraId="25487420" w14:textId="77777777" w:rsidR="00DD11D8" w:rsidRPr="0053697F" w:rsidRDefault="00DD11D8" w:rsidP="0082576D">
            <w:pPr>
              <w:jc w:val="center"/>
              <w:rPr>
                <w:rFonts w:ascii="Times New Roman" w:hAnsi="Times New Roman" w:cs="Times New Roman"/>
                <w:color w:val="FF0000"/>
                <w:sz w:val="24"/>
                <w:szCs w:val="24"/>
              </w:rPr>
            </w:pPr>
          </w:p>
        </w:tc>
        <w:tc>
          <w:tcPr>
            <w:tcW w:w="951" w:type="pct"/>
          </w:tcPr>
          <w:p w14:paraId="679BB036" w14:textId="77777777" w:rsidR="00DD11D8" w:rsidRPr="0053697F" w:rsidRDefault="00DD11D8" w:rsidP="0082576D">
            <w:pPr>
              <w:jc w:val="center"/>
              <w:rPr>
                <w:rFonts w:ascii="Times New Roman" w:hAnsi="Times New Roman" w:cs="Times New Roman"/>
                <w:color w:val="FF0000"/>
                <w:sz w:val="24"/>
                <w:szCs w:val="24"/>
              </w:rPr>
            </w:pPr>
          </w:p>
        </w:tc>
      </w:tr>
      <w:tr w:rsidR="00485466" w:rsidRPr="0053697F" w14:paraId="67C0CA14" w14:textId="77777777" w:rsidTr="006E11AA">
        <w:trPr>
          <w:jc w:val="center"/>
        </w:trPr>
        <w:tc>
          <w:tcPr>
            <w:tcW w:w="1175" w:type="pct"/>
            <w:vAlign w:val="center"/>
          </w:tcPr>
          <w:p w14:paraId="2AFA3128" w14:textId="77777777"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958" w:type="pct"/>
            <w:vAlign w:val="center"/>
          </w:tcPr>
          <w:p w14:paraId="5B3C8E97" w14:textId="7F857E6D"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(3,03±0,20)·10</w:t>
            </w:r>
            <w:r w:rsidRPr="0053697F">
              <w:rPr>
                <w:rFonts w:ascii="Times New Roman" w:hAnsi="Times New Roman" w:cs="Times New Roman"/>
                <w:sz w:val="24"/>
                <w:szCs w:val="24"/>
                <w:vertAlign w:val="superscript"/>
              </w:rPr>
              <w:t>-7</w:t>
            </w:r>
          </w:p>
        </w:tc>
        <w:tc>
          <w:tcPr>
            <w:tcW w:w="958" w:type="pct"/>
            <w:vAlign w:val="center"/>
          </w:tcPr>
          <w:p w14:paraId="3D372680" w14:textId="3F502A30"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(1,68±0,09)·10</w:t>
            </w:r>
            <w:r w:rsidRPr="0053697F">
              <w:rPr>
                <w:rFonts w:ascii="Times New Roman" w:hAnsi="Times New Roman" w:cs="Times New Roman"/>
                <w:sz w:val="24"/>
                <w:szCs w:val="24"/>
                <w:vertAlign w:val="superscript"/>
              </w:rPr>
              <w:t>-7</w:t>
            </w:r>
          </w:p>
        </w:tc>
        <w:tc>
          <w:tcPr>
            <w:tcW w:w="958" w:type="pct"/>
            <w:vAlign w:val="center"/>
          </w:tcPr>
          <w:p w14:paraId="07CCC8B5" w14:textId="016F4065"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(9,25±0,09)·10</w:t>
            </w:r>
            <w:r w:rsidRPr="0053697F">
              <w:rPr>
                <w:rFonts w:ascii="Times New Roman" w:hAnsi="Times New Roman" w:cs="Times New Roman"/>
                <w:sz w:val="24"/>
                <w:szCs w:val="24"/>
                <w:vertAlign w:val="superscript"/>
              </w:rPr>
              <w:t>-8</w:t>
            </w:r>
          </w:p>
        </w:tc>
        <w:tc>
          <w:tcPr>
            <w:tcW w:w="951" w:type="pct"/>
          </w:tcPr>
          <w:p w14:paraId="563C70D0" w14:textId="240604B6"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(6,46±0,50)·10</w:t>
            </w:r>
            <w:r w:rsidRPr="0053697F">
              <w:rPr>
                <w:rFonts w:ascii="Times New Roman" w:hAnsi="Times New Roman" w:cs="Times New Roman"/>
                <w:sz w:val="24"/>
                <w:szCs w:val="24"/>
                <w:vertAlign w:val="superscript"/>
              </w:rPr>
              <w:t>-8</w:t>
            </w:r>
          </w:p>
        </w:tc>
      </w:tr>
      <w:tr w:rsidR="00485466" w:rsidRPr="0053697F" w14:paraId="65EA99EF" w14:textId="77777777" w:rsidTr="006E11AA">
        <w:trPr>
          <w:jc w:val="center"/>
        </w:trPr>
        <w:tc>
          <w:tcPr>
            <w:tcW w:w="1175" w:type="pct"/>
            <w:vAlign w:val="center"/>
          </w:tcPr>
          <w:p w14:paraId="6A155E65" w14:textId="77777777"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0,5</w:t>
            </w:r>
          </w:p>
        </w:tc>
        <w:tc>
          <w:tcPr>
            <w:tcW w:w="958" w:type="pct"/>
            <w:vAlign w:val="center"/>
          </w:tcPr>
          <w:p w14:paraId="50D32F91" w14:textId="783F2EB4"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(1,10±0,03)·10</w:t>
            </w:r>
            <w:r w:rsidRPr="0053697F">
              <w:rPr>
                <w:rFonts w:ascii="Times New Roman" w:hAnsi="Times New Roman" w:cs="Times New Roman"/>
                <w:sz w:val="24"/>
                <w:szCs w:val="24"/>
                <w:vertAlign w:val="superscript"/>
              </w:rPr>
              <w:t>-8</w:t>
            </w:r>
          </w:p>
        </w:tc>
        <w:tc>
          <w:tcPr>
            <w:tcW w:w="958" w:type="pct"/>
            <w:vAlign w:val="center"/>
          </w:tcPr>
          <w:p w14:paraId="50D4B693" w14:textId="43F5546D"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(6</w:t>
            </w:r>
            <w:r w:rsidR="00A37C44" w:rsidRPr="0053697F">
              <w:rPr>
                <w:rFonts w:ascii="Times New Roman" w:hAnsi="Times New Roman" w:cs="Times New Roman"/>
                <w:sz w:val="24"/>
                <w:szCs w:val="24"/>
              </w:rPr>
              <w:t>,</w:t>
            </w:r>
            <w:r w:rsidRPr="0053697F">
              <w:rPr>
                <w:rFonts w:ascii="Times New Roman" w:hAnsi="Times New Roman" w:cs="Times New Roman"/>
                <w:sz w:val="24"/>
                <w:szCs w:val="24"/>
              </w:rPr>
              <w:t>2</w:t>
            </w:r>
            <w:r w:rsidR="00A37C44" w:rsidRPr="0053697F">
              <w:rPr>
                <w:rFonts w:ascii="Times New Roman" w:hAnsi="Times New Roman" w:cs="Times New Roman"/>
                <w:sz w:val="24"/>
                <w:szCs w:val="24"/>
              </w:rPr>
              <w:t>0</w:t>
            </w:r>
            <w:r w:rsidRPr="0053697F">
              <w:rPr>
                <w:rFonts w:ascii="Times New Roman" w:hAnsi="Times New Roman" w:cs="Times New Roman"/>
                <w:sz w:val="24"/>
                <w:szCs w:val="24"/>
              </w:rPr>
              <w:t>±0,6</w:t>
            </w:r>
            <w:r w:rsidR="00A37C44" w:rsidRPr="0053697F">
              <w:rPr>
                <w:rFonts w:ascii="Times New Roman" w:hAnsi="Times New Roman" w:cs="Times New Roman"/>
                <w:sz w:val="24"/>
                <w:szCs w:val="24"/>
              </w:rPr>
              <w:t>2</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A37C44" w:rsidRPr="0053697F">
              <w:rPr>
                <w:rFonts w:ascii="Times New Roman" w:hAnsi="Times New Roman" w:cs="Times New Roman"/>
                <w:sz w:val="24"/>
                <w:szCs w:val="24"/>
                <w:vertAlign w:val="superscript"/>
              </w:rPr>
              <w:t>9</w:t>
            </w:r>
          </w:p>
        </w:tc>
        <w:tc>
          <w:tcPr>
            <w:tcW w:w="958" w:type="pct"/>
            <w:vAlign w:val="center"/>
          </w:tcPr>
          <w:p w14:paraId="0B6D0AA2" w14:textId="4F2DF993"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w:t>
            </w:r>
            <w:r w:rsidR="00A37C44" w:rsidRPr="0053697F">
              <w:rPr>
                <w:rFonts w:ascii="Times New Roman" w:hAnsi="Times New Roman" w:cs="Times New Roman"/>
                <w:sz w:val="24"/>
                <w:szCs w:val="24"/>
              </w:rPr>
              <w:t>4,</w:t>
            </w:r>
            <w:r w:rsidRPr="0053697F">
              <w:rPr>
                <w:rFonts w:ascii="Times New Roman" w:hAnsi="Times New Roman" w:cs="Times New Roman"/>
                <w:sz w:val="24"/>
                <w:szCs w:val="24"/>
              </w:rPr>
              <w:t>8</w:t>
            </w:r>
            <w:r w:rsidR="00A37C44" w:rsidRPr="0053697F">
              <w:rPr>
                <w:rFonts w:ascii="Times New Roman" w:hAnsi="Times New Roman" w:cs="Times New Roman"/>
                <w:sz w:val="24"/>
                <w:szCs w:val="24"/>
              </w:rPr>
              <w:t>5</w:t>
            </w:r>
            <w:r w:rsidRPr="0053697F">
              <w:rPr>
                <w:rFonts w:ascii="Times New Roman" w:hAnsi="Times New Roman" w:cs="Times New Roman"/>
                <w:sz w:val="24"/>
                <w:szCs w:val="24"/>
              </w:rPr>
              <w:t>±0,6</w:t>
            </w:r>
            <w:r w:rsidR="00A37C44" w:rsidRPr="0053697F">
              <w:rPr>
                <w:rFonts w:ascii="Times New Roman" w:hAnsi="Times New Roman" w:cs="Times New Roman"/>
                <w:sz w:val="24"/>
                <w:szCs w:val="24"/>
              </w:rPr>
              <w:t>0</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A37C44" w:rsidRPr="0053697F">
              <w:rPr>
                <w:rFonts w:ascii="Times New Roman" w:hAnsi="Times New Roman" w:cs="Times New Roman"/>
                <w:sz w:val="24"/>
                <w:szCs w:val="24"/>
                <w:vertAlign w:val="superscript"/>
              </w:rPr>
              <w:t>9</w:t>
            </w:r>
          </w:p>
        </w:tc>
        <w:tc>
          <w:tcPr>
            <w:tcW w:w="951" w:type="pct"/>
          </w:tcPr>
          <w:p w14:paraId="713DAB89" w14:textId="302ECEDF"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(3</w:t>
            </w:r>
            <w:r w:rsidR="00A37C44" w:rsidRPr="0053697F">
              <w:rPr>
                <w:rFonts w:ascii="Times New Roman" w:hAnsi="Times New Roman" w:cs="Times New Roman"/>
                <w:sz w:val="24"/>
                <w:szCs w:val="24"/>
              </w:rPr>
              <w:t>,79</w:t>
            </w:r>
            <w:r w:rsidRPr="0053697F">
              <w:rPr>
                <w:rFonts w:ascii="Times New Roman" w:hAnsi="Times New Roman" w:cs="Times New Roman"/>
                <w:sz w:val="24"/>
                <w:szCs w:val="24"/>
              </w:rPr>
              <w:t>±0,</w:t>
            </w:r>
            <w:r w:rsidR="00A37C44" w:rsidRPr="0053697F">
              <w:rPr>
                <w:rFonts w:ascii="Times New Roman" w:hAnsi="Times New Roman" w:cs="Times New Roman"/>
                <w:sz w:val="24"/>
                <w:szCs w:val="24"/>
              </w:rPr>
              <w:t>4</w:t>
            </w:r>
            <w:r w:rsidRPr="0053697F">
              <w:rPr>
                <w:rFonts w:ascii="Times New Roman" w:hAnsi="Times New Roman" w:cs="Times New Roman"/>
                <w:sz w:val="24"/>
                <w:szCs w:val="24"/>
              </w:rPr>
              <w:t>4)·10</w:t>
            </w:r>
            <w:r w:rsidRPr="0053697F">
              <w:rPr>
                <w:rFonts w:ascii="Times New Roman" w:hAnsi="Times New Roman" w:cs="Times New Roman"/>
                <w:sz w:val="24"/>
                <w:szCs w:val="24"/>
                <w:vertAlign w:val="superscript"/>
              </w:rPr>
              <w:t>-</w:t>
            </w:r>
            <w:r w:rsidR="00A37C44" w:rsidRPr="0053697F">
              <w:rPr>
                <w:rFonts w:ascii="Times New Roman" w:hAnsi="Times New Roman" w:cs="Times New Roman"/>
                <w:sz w:val="24"/>
                <w:szCs w:val="24"/>
                <w:vertAlign w:val="superscript"/>
              </w:rPr>
              <w:t>9</w:t>
            </w:r>
          </w:p>
        </w:tc>
      </w:tr>
      <w:tr w:rsidR="00485466" w:rsidRPr="0053697F" w14:paraId="13104EAC" w14:textId="77777777" w:rsidTr="006E11AA">
        <w:trPr>
          <w:jc w:val="center"/>
        </w:trPr>
        <w:tc>
          <w:tcPr>
            <w:tcW w:w="1175" w:type="pct"/>
            <w:vAlign w:val="center"/>
          </w:tcPr>
          <w:p w14:paraId="742046B4" w14:textId="77777777"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0,75</w:t>
            </w:r>
          </w:p>
        </w:tc>
        <w:tc>
          <w:tcPr>
            <w:tcW w:w="958" w:type="pct"/>
            <w:vAlign w:val="center"/>
          </w:tcPr>
          <w:p w14:paraId="15456247" w14:textId="047EA1D0"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(6</w:t>
            </w:r>
            <w:r w:rsidR="00A37C44" w:rsidRPr="0053697F">
              <w:rPr>
                <w:rFonts w:ascii="Times New Roman" w:hAnsi="Times New Roman" w:cs="Times New Roman"/>
                <w:sz w:val="24"/>
                <w:szCs w:val="24"/>
              </w:rPr>
              <w:t>,</w:t>
            </w:r>
            <w:r w:rsidRPr="0053697F">
              <w:rPr>
                <w:rFonts w:ascii="Times New Roman" w:hAnsi="Times New Roman" w:cs="Times New Roman"/>
                <w:sz w:val="24"/>
                <w:szCs w:val="24"/>
              </w:rPr>
              <w:t>3</w:t>
            </w:r>
            <w:r w:rsidR="00A37C44" w:rsidRPr="0053697F">
              <w:rPr>
                <w:rFonts w:ascii="Times New Roman" w:hAnsi="Times New Roman" w:cs="Times New Roman"/>
                <w:sz w:val="24"/>
                <w:szCs w:val="24"/>
              </w:rPr>
              <w:t>0</w:t>
            </w:r>
            <w:r w:rsidRPr="0053697F">
              <w:rPr>
                <w:rFonts w:ascii="Times New Roman" w:hAnsi="Times New Roman" w:cs="Times New Roman"/>
                <w:sz w:val="24"/>
                <w:szCs w:val="24"/>
              </w:rPr>
              <w:t>±2</w:t>
            </w:r>
            <w:r w:rsidR="00A37C44" w:rsidRPr="0053697F">
              <w:rPr>
                <w:rFonts w:ascii="Times New Roman" w:hAnsi="Times New Roman" w:cs="Times New Roman"/>
                <w:sz w:val="24"/>
                <w:szCs w:val="24"/>
              </w:rPr>
              <w:t>,</w:t>
            </w:r>
            <w:r w:rsidRPr="0053697F">
              <w:rPr>
                <w:rFonts w:ascii="Times New Roman" w:hAnsi="Times New Roman" w:cs="Times New Roman"/>
                <w:sz w:val="24"/>
                <w:szCs w:val="24"/>
              </w:rPr>
              <w:t>7</w:t>
            </w:r>
            <w:r w:rsidR="00A37C44" w:rsidRPr="0053697F">
              <w:rPr>
                <w:rFonts w:ascii="Times New Roman" w:hAnsi="Times New Roman" w:cs="Times New Roman"/>
                <w:sz w:val="24"/>
                <w:szCs w:val="24"/>
              </w:rPr>
              <w:t>0</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A37C44" w:rsidRPr="0053697F">
              <w:rPr>
                <w:rFonts w:ascii="Times New Roman" w:hAnsi="Times New Roman" w:cs="Times New Roman"/>
                <w:sz w:val="24"/>
                <w:szCs w:val="24"/>
                <w:vertAlign w:val="superscript"/>
              </w:rPr>
              <w:t>9</w:t>
            </w:r>
          </w:p>
        </w:tc>
        <w:tc>
          <w:tcPr>
            <w:tcW w:w="958" w:type="pct"/>
            <w:vAlign w:val="center"/>
          </w:tcPr>
          <w:p w14:paraId="21D7ED13" w14:textId="048ABB50"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(4</w:t>
            </w:r>
            <w:r w:rsidR="00A37C44" w:rsidRPr="0053697F">
              <w:rPr>
                <w:rFonts w:ascii="Times New Roman" w:hAnsi="Times New Roman" w:cs="Times New Roman"/>
                <w:sz w:val="24"/>
                <w:szCs w:val="24"/>
              </w:rPr>
              <w:t>,</w:t>
            </w:r>
            <w:r w:rsidRPr="0053697F">
              <w:rPr>
                <w:rFonts w:ascii="Times New Roman" w:hAnsi="Times New Roman" w:cs="Times New Roman"/>
                <w:sz w:val="24"/>
                <w:szCs w:val="24"/>
              </w:rPr>
              <w:t>3</w:t>
            </w:r>
            <w:r w:rsidR="00A37C44" w:rsidRPr="0053697F">
              <w:rPr>
                <w:rFonts w:ascii="Times New Roman" w:hAnsi="Times New Roman" w:cs="Times New Roman"/>
                <w:sz w:val="24"/>
                <w:szCs w:val="24"/>
              </w:rPr>
              <w:t>0</w:t>
            </w:r>
            <w:r w:rsidRPr="0053697F">
              <w:rPr>
                <w:rFonts w:ascii="Times New Roman" w:hAnsi="Times New Roman" w:cs="Times New Roman"/>
                <w:sz w:val="24"/>
                <w:szCs w:val="24"/>
              </w:rPr>
              <w:t>±0,2</w:t>
            </w:r>
            <w:r w:rsidR="00A37C44" w:rsidRPr="0053697F">
              <w:rPr>
                <w:rFonts w:ascii="Times New Roman" w:hAnsi="Times New Roman" w:cs="Times New Roman"/>
                <w:sz w:val="24"/>
                <w:szCs w:val="24"/>
              </w:rPr>
              <w:t>5</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A37C44" w:rsidRPr="0053697F">
              <w:rPr>
                <w:rFonts w:ascii="Times New Roman" w:hAnsi="Times New Roman" w:cs="Times New Roman"/>
                <w:sz w:val="24"/>
                <w:szCs w:val="24"/>
                <w:vertAlign w:val="superscript"/>
              </w:rPr>
              <w:t>9</w:t>
            </w:r>
          </w:p>
        </w:tc>
        <w:tc>
          <w:tcPr>
            <w:tcW w:w="958" w:type="pct"/>
            <w:vAlign w:val="center"/>
          </w:tcPr>
          <w:p w14:paraId="73AEBCFA" w14:textId="7DD7D7F6"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(2</w:t>
            </w:r>
            <w:r w:rsidR="00A37C44" w:rsidRPr="0053697F">
              <w:rPr>
                <w:rFonts w:ascii="Times New Roman" w:hAnsi="Times New Roman" w:cs="Times New Roman"/>
                <w:sz w:val="24"/>
                <w:szCs w:val="24"/>
              </w:rPr>
              <w:t>,</w:t>
            </w:r>
            <w:r w:rsidRPr="0053697F">
              <w:rPr>
                <w:rFonts w:ascii="Times New Roman" w:hAnsi="Times New Roman" w:cs="Times New Roman"/>
                <w:sz w:val="24"/>
                <w:szCs w:val="24"/>
              </w:rPr>
              <w:t>5</w:t>
            </w:r>
            <w:r w:rsidR="00A37C44" w:rsidRPr="0053697F">
              <w:rPr>
                <w:rFonts w:ascii="Times New Roman" w:hAnsi="Times New Roman" w:cs="Times New Roman"/>
                <w:sz w:val="24"/>
                <w:szCs w:val="24"/>
              </w:rPr>
              <w:t>2</w:t>
            </w:r>
            <w:r w:rsidRPr="0053697F">
              <w:rPr>
                <w:rFonts w:ascii="Times New Roman" w:hAnsi="Times New Roman" w:cs="Times New Roman"/>
                <w:sz w:val="24"/>
                <w:szCs w:val="24"/>
              </w:rPr>
              <w:t>±0,3</w:t>
            </w:r>
            <w:r w:rsidR="00A37C44" w:rsidRPr="0053697F">
              <w:rPr>
                <w:rFonts w:ascii="Times New Roman" w:hAnsi="Times New Roman" w:cs="Times New Roman"/>
                <w:sz w:val="24"/>
                <w:szCs w:val="24"/>
              </w:rPr>
              <w:t>0</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A37C44" w:rsidRPr="0053697F">
              <w:rPr>
                <w:rFonts w:ascii="Times New Roman" w:hAnsi="Times New Roman" w:cs="Times New Roman"/>
                <w:sz w:val="24"/>
                <w:szCs w:val="24"/>
                <w:vertAlign w:val="superscript"/>
              </w:rPr>
              <w:t>9</w:t>
            </w:r>
          </w:p>
        </w:tc>
        <w:tc>
          <w:tcPr>
            <w:tcW w:w="951" w:type="pct"/>
          </w:tcPr>
          <w:p w14:paraId="1194C32D" w14:textId="7FADC700"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(2</w:t>
            </w:r>
            <w:r w:rsidR="00A37C44" w:rsidRPr="0053697F">
              <w:rPr>
                <w:rFonts w:ascii="Times New Roman" w:hAnsi="Times New Roman" w:cs="Times New Roman"/>
                <w:sz w:val="24"/>
                <w:szCs w:val="24"/>
              </w:rPr>
              <w:t>,</w:t>
            </w:r>
            <w:r w:rsidRPr="0053697F">
              <w:rPr>
                <w:rFonts w:ascii="Times New Roman" w:hAnsi="Times New Roman" w:cs="Times New Roman"/>
                <w:sz w:val="24"/>
                <w:szCs w:val="24"/>
              </w:rPr>
              <w:t>0</w:t>
            </w:r>
            <w:r w:rsidR="00A37C44" w:rsidRPr="0053697F">
              <w:rPr>
                <w:rFonts w:ascii="Times New Roman" w:hAnsi="Times New Roman" w:cs="Times New Roman"/>
                <w:sz w:val="24"/>
                <w:szCs w:val="24"/>
              </w:rPr>
              <w:t>5</w:t>
            </w:r>
            <w:r w:rsidRPr="0053697F">
              <w:rPr>
                <w:rFonts w:ascii="Times New Roman" w:hAnsi="Times New Roman" w:cs="Times New Roman"/>
                <w:sz w:val="24"/>
                <w:szCs w:val="24"/>
              </w:rPr>
              <w:t>±0,</w:t>
            </w:r>
            <w:r w:rsidR="00A37C44" w:rsidRPr="0053697F">
              <w:rPr>
                <w:rFonts w:ascii="Times New Roman" w:hAnsi="Times New Roman" w:cs="Times New Roman"/>
                <w:sz w:val="24"/>
                <w:szCs w:val="24"/>
              </w:rPr>
              <w:t>28</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A37C44" w:rsidRPr="0053697F">
              <w:rPr>
                <w:rFonts w:ascii="Times New Roman" w:hAnsi="Times New Roman" w:cs="Times New Roman"/>
                <w:sz w:val="24"/>
                <w:szCs w:val="24"/>
                <w:vertAlign w:val="superscript"/>
              </w:rPr>
              <w:t>9</w:t>
            </w:r>
          </w:p>
        </w:tc>
      </w:tr>
      <w:tr w:rsidR="00485466" w:rsidRPr="0053697F" w14:paraId="40D3711A" w14:textId="77777777" w:rsidTr="006E11AA">
        <w:trPr>
          <w:jc w:val="center"/>
        </w:trPr>
        <w:tc>
          <w:tcPr>
            <w:tcW w:w="1175" w:type="pct"/>
            <w:vAlign w:val="center"/>
          </w:tcPr>
          <w:p w14:paraId="73A6CE3C" w14:textId="7D6204BA"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Конц. H</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O</w:t>
            </w:r>
            <w:r w:rsidRPr="0053697F">
              <w:rPr>
                <w:rFonts w:ascii="Times New Roman" w:hAnsi="Times New Roman" w:cs="Times New Roman"/>
                <w:sz w:val="24"/>
                <w:szCs w:val="24"/>
                <w:vertAlign w:val="subscript"/>
              </w:rPr>
              <w:t>2</w:t>
            </w:r>
            <w:r w:rsidRPr="0053697F">
              <w:rPr>
                <w:rFonts w:ascii="Times New Roman" w:hAnsi="Times New Roman" w:cs="Times New Roman"/>
                <w:sz w:val="24"/>
                <w:szCs w:val="24"/>
              </w:rPr>
              <w:t>, М</w:t>
            </w:r>
          </w:p>
        </w:tc>
        <w:tc>
          <w:tcPr>
            <w:tcW w:w="958" w:type="pct"/>
            <w:vAlign w:val="center"/>
          </w:tcPr>
          <w:p w14:paraId="6142C503" w14:textId="77777777" w:rsidR="00485466" w:rsidRPr="0053697F" w:rsidRDefault="00485466" w:rsidP="00485466">
            <w:pPr>
              <w:jc w:val="center"/>
              <w:rPr>
                <w:rFonts w:ascii="Times New Roman" w:hAnsi="Times New Roman" w:cs="Times New Roman"/>
                <w:color w:val="FF0000"/>
                <w:sz w:val="24"/>
                <w:szCs w:val="24"/>
              </w:rPr>
            </w:pPr>
          </w:p>
        </w:tc>
        <w:tc>
          <w:tcPr>
            <w:tcW w:w="958" w:type="pct"/>
            <w:vAlign w:val="center"/>
          </w:tcPr>
          <w:p w14:paraId="598CEF9C" w14:textId="77777777" w:rsidR="00485466" w:rsidRPr="0053697F" w:rsidRDefault="00485466" w:rsidP="00485466">
            <w:pPr>
              <w:jc w:val="center"/>
              <w:rPr>
                <w:rFonts w:ascii="Times New Roman" w:hAnsi="Times New Roman" w:cs="Times New Roman"/>
                <w:color w:val="FF0000"/>
                <w:sz w:val="24"/>
                <w:szCs w:val="24"/>
              </w:rPr>
            </w:pPr>
          </w:p>
        </w:tc>
        <w:tc>
          <w:tcPr>
            <w:tcW w:w="958" w:type="pct"/>
            <w:vAlign w:val="center"/>
          </w:tcPr>
          <w:p w14:paraId="0ED1269D" w14:textId="77777777" w:rsidR="00485466" w:rsidRPr="0053697F" w:rsidRDefault="00485466" w:rsidP="00485466">
            <w:pPr>
              <w:jc w:val="center"/>
              <w:rPr>
                <w:rFonts w:ascii="Times New Roman" w:hAnsi="Times New Roman" w:cs="Times New Roman"/>
                <w:color w:val="FF0000"/>
                <w:sz w:val="24"/>
                <w:szCs w:val="24"/>
              </w:rPr>
            </w:pPr>
          </w:p>
        </w:tc>
        <w:tc>
          <w:tcPr>
            <w:tcW w:w="951" w:type="pct"/>
          </w:tcPr>
          <w:p w14:paraId="08C320F1" w14:textId="77777777" w:rsidR="00485466" w:rsidRPr="0053697F" w:rsidRDefault="00485466" w:rsidP="00485466">
            <w:pPr>
              <w:jc w:val="center"/>
              <w:rPr>
                <w:rFonts w:ascii="Times New Roman" w:hAnsi="Times New Roman" w:cs="Times New Roman"/>
                <w:color w:val="FF0000"/>
                <w:sz w:val="24"/>
                <w:szCs w:val="24"/>
              </w:rPr>
            </w:pPr>
          </w:p>
        </w:tc>
      </w:tr>
      <w:tr w:rsidR="00485466" w:rsidRPr="0053697F" w14:paraId="14068229" w14:textId="77777777" w:rsidTr="006E11AA">
        <w:trPr>
          <w:jc w:val="center"/>
        </w:trPr>
        <w:tc>
          <w:tcPr>
            <w:tcW w:w="1175" w:type="pct"/>
            <w:vAlign w:val="center"/>
          </w:tcPr>
          <w:p w14:paraId="0AA6CB17" w14:textId="77777777"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0,05</w:t>
            </w:r>
          </w:p>
        </w:tc>
        <w:tc>
          <w:tcPr>
            <w:tcW w:w="958" w:type="pct"/>
            <w:vAlign w:val="center"/>
          </w:tcPr>
          <w:p w14:paraId="3BC9E043" w14:textId="73E8E72E"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(1,66±0,05)·10</w:t>
            </w:r>
            <w:r w:rsidRPr="0053697F">
              <w:rPr>
                <w:rFonts w:ascii="Times New Roman" w:hAnsi="Times New Roman" w:cs="Times New Roman"/>
                <w:sz w:val="24"/>
                <w:szCs w:val="24"/>
                <w:vertAlign w:val="superscript"/>
              </w:rPr>
              <w:t>-7</w:t>
            </w:r>
          </w:p>
        </w:tc>
        <w:tc>
          <w:tcPr>
            <w:tcW w:w="958" w:type="pct"/>
            <w:vAlign w:val="center"/>
          </w:tcPr>
          <w:p w14:paraId="4AAD38F0" w14:textId="410278B3"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(9</w:t>
            </w:r>
            <w:r w:rsidR="00BC2A5A" w:rsidRPr="0053697F">
              <w:rPr>
                <w:rFonts w:ascii="Times New Roman" w:hAnsi="Times New Roman" w:cs="Times New Roman"/>
                <w:sz w:val="24"/>
                <w:szCs w:val="24"/>
              </w:rPr>
              <w:t>,</w:t>
            </w:r>
            <w:r w:rsidRPr="0053697F">
              <w:rPr>
                <w:rFonts w:ascii="Times New Roman" w:hAnsi="Times New Roman" w:cs="Times New Roman"/>
                <w:sz w:val="24"/>
                <w:szCs w:val="24"/>
              </w:rPr>
              <w:t>7</w:t>
            </w:r>
            <w:r w:rsidR="00BC2A5A" w:rsidRPr="0053697F">
              <w:rPr>
                <w:rFonts w:ascii="Times New Roman" w:hAnsi="Times New Roman" w:cs="Times New Roman"/>
                <w:sz w:val="24"/>
                <w:szCs w:val="24"/>
              </w:rPr>
              <w:t>0</w:t>
            </w:r>
            <w:r w:rsidRPr="0053697F">
              <w:rPr>
                <w:rFonts w:ascii="Times New Roman" w:hAnsi="Times New Roman" w:cs="Times New Roman"/>
                <w:sz w:val="24"/>
                <w:szCs w:val="24"/>
              </w:rPr>
              <w:t>±0,5</w:t>
            </w:r>
            <w:r w:rsidR="00BC2A5A" w:rsidRPr="0053697F">
              <w:rPr>
                <w:rFonts w:ascii="Times New Roman" w:hAnsi="Times New Roman" w:cs="Times New Roman"/>
                <w:sz w:val="24"/>
                <w:szCs w:val="24"/>
              </w:rPr>
              <w:t>3</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BC2A5A" w:rsidRPr="0053697F">
              <w:rPr>
                <w:rFonts w:ascii="Times New Roman" w:hAnsi="Times New Roman" w:cs="Times New Roman"/>
                <w:sz w:val="24"/>
                <w:szCs w:val="24"/>
                <w:vertAlign w:val="superscript"/>
              </w:rPr>
              <w:t>8</w:t>
            </w:r>
          </w:p>
        </w:tc>
        <w:tc>
          <w:tcPr>
            <w:tcW w:w="958" w:type="pct"/>
            <w:vAlign w:val="center"/>
          </w:tcPr>
          <w:p w14:paraId="726E3DC7" w14:textId="37E9B588"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(6</w:t>
            </w:r>
            <w:r w:rsidR="00BC2A5A" w:rsidRPr="0053697F">
              <w:rPr>
                <w:rFonts w:ascii="Times New Roman" w:hAnsi="Times New Roman" w:cs="Times New Roman"/>
                <w:sz w:val="24"/>
                <w:szCs w:val="24"/>
              </w:rPr>
              <w:t>,</w:t>
            </w:r>
            <w:r w:rsidRPr="0053697F">
              <w:rPr>
                <w:rFonts w:ascii="Times New Roman" w:hAnsi="Times New Roman" w:cs="Times New Roman"/>
                <w:sz w:val="24"/>
                <w:szCs w:val="24"/>
              </w:rPr>
              <w:t>5</w:t>
            </w:r>
            <w:r w:rsidR="00BC2A5A" w:rsidRPr="0053697F">
              <w:rPr>
                <w:rFonts w:ascii="Times New Roman" w:hAnsi="Times New Roman" w:cs="Times New Roman"/>
                <w:sz w:val="24"/>
                <w:szCs w:val="24"/>
              </w:rPr>
              <w:t>5</w:t>
            </w:r>
            <w:r w:rsidRPr="0053697F">
              <w:rPr>
                <w:rFonts w:ascii="Times New Roman" w:hAnsi="Times New Roman" w:cs="Times New Roman"/>
                <w:sz w:val="24"/>
                <w:szCs w:val="24"/>
              </w:rPr>
              <w:t>±0,0</w:t>
            </w:r>
            <w:r w:rsidR="00BC2A5A" w:rsidRPr="0053697F">
              <w:rPr>
                <w:rFonts w:ascii="Times New Roman" w:hAnsi="Times New Roman" w:cs="Times New Roman"/>
                <w:sz w:val="24"/>
                <w:szCs w:val="24"/>
              </w:rPr>
              <w:t>6</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BC2A5A" w:rsidRPr="0053697F">
              <w:rPr>
                <w:rFonts w:ascii="Times New Roman" w:hAnsi="Times New Roman" w:cs="Times New Roman"/>
                <w:sz w:val="24"/>
                <w:szCs w:val="24"/>
                <w:vertAlign w:val="superscript"/>
              </w:rPr>
              <w:t>8</w:t>
            </w:r>
          </w:p>
        </w:tc>
        <w:tc>
          <w:tcPr>
            <w:tcW w:w="951" w:type="pct"/>
          </w:tcPr>
          <w:p w14:paraId="0A44FF65" w14:textId="0A499D8E"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(4</w:t>
            </w:r>
            <w:r w:rsidR="00BC2A5A" w:rsidRPr="0053697F">
              <w:rPr>
                <w:rFonts w:ascii="Times New Roman" w:hAnsi="Times New Roman" w:cs="Times New Roman"/>
                <w:sz w:val="24"/>
                <w:szCs w:val="24"/>
              </w:rPr>
              <w:t>,76</w:t>
            </w:r>
            <w:r w:rsidRPr="0053697F">
              <w:rPr>
                <w:rFonts w:ascii="Times New Roman" w:hAnsi="Times New Roman" w:cs="Times New Roman"/>
                <w:sz w:val="24"/>
                <w:szCs w:val="24"/>
              </w:rPr>
              <w:t>±0,</w:t>
            </w:r>
            <w:r w:rsidR="00BC2A5A" w:rsidRPr="0053697F">
              <w:rPr>
                <w:rFonts w:ascii="Times New Roman" w:hAnsi="Times New Roman" w:cs="Times New Roman"/>
                <w:sz w:val="24"/>
                <w:szCs w:val="24"/>
              </w:rPr>
              <w:t>39</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BC2A5A" w:rsidRPr="0053697F">
              <w:rPr>
                <w:rFonts w:ascii="Times New Roman" w:hAnsi="Times New Roman" w:cs="Times New Roman"/>
                <w:sz w:val="24"/>
                <w:szCs w:val="24"/>
                <w:vertAlign w:val="superscript"/>
              </w:rPr>
              <w:t>8</w:t>
            </w:r>
          </w:p>
        </w:tc>
      </w:tr>
      <w:tr w:rsidR="00485466" w:rsidRPr="0053697F" w14:paraId="4BF8E021" w14:textId="77777777" w:rsidTr="006E11AA">
        <w:trPr>
          <w:jc w:val="center"/>
        </w:trPr>
        <w:tc>
          <w:tcPr>
            <w:tcW w:w="1175" w:type="pct"/>
            <w:vAlign w:val="center"/>
          </w:tcPr>
          <w:p w14:paraId="58BC28C6" w14:textId="77777777"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0,1</w:t>
            </w:r>
          </w:p>
        </w:tc>
        <w:tc>
          <w:tcPr>
            <w:tcW w:w="958" w:type="pct"/>
            <w:vAlign w:val="center"/>
          </w:tcPr>
          <w:p w14:paraId="45751184" w14:textId="30B38756" w:rsidR="00485466" w:rsidRPr="0053697F" w:rsidRDefault="00485466" w:rsidP="00485466">
            <w:pPr>
              <w:jc w:val="center"/>
              <w:rPr>
                <w:rFonts w:ascii="Times New Roman" w:hAnsi="Times New Roman" w:cs="Times New Roman"/>
                <w:color w:val="FF0000"/>
                <w:sz w:val="24"/>
                <w:szCs w:val="24"/>
              </w:rPr>
            </w:pPr>
            <w:r w:rsidRPr="0053697F">
              <w:rPr>
                <w:rFonts w:ascii="Times New Roman" w:hAnsi="Times New Roman" w:cs="Times New Roman"/>
                <w:sz w:val="24"/>
                <w:szCs w:val="24"/>
              </w:rPr>
              <w:t>(3,03±0,20)·10</w:t>
            </w:r>
            <w:r w:rsidRPr="0053697F">
              <w:rPr>
                <w:rFonts w:ascii="Times New Roman" w:hAnsi="Times New Roman" w:cs="Times New Roman"/>
                <w:sz w:val="24"/>
                <w:szCs w:val="24"/>
                <w:vertAlign w:val="superscript"/>
              </w:rPr>
              <w:t>-7</w:t>
            </w:r>
          </w:p>
        </w:tc>
        <w:tc>
          <w:tcPr>
            <w:tcW w:w="958" w:type="pct"/>
            <w:vAlign w:val="center"/>
          </w:tcPr>
          <w:p w14:paraId="372DC9C6" w14:textId="725BB3FF"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(1,68±0,09)·10</w:t>
            </w:r>
            <w:r w:rsidRPr="0053697F">
              <w:rPr>
                <w:rFonts w:ascii="Times New Roman" w:hAnsi="Times New Roman" w:cs="Times New Roman"/>
                <w:sz w:val="24"/>
                <w:szCs w:val="24"/>
                <w:vertAlign w:val="superscript"/>
              </w:rPr>
              <w:t>-7</w:t>
            </w:r>
          </w:p>
        </w:tc>
        <w:tc>
          <w:tcPr>
            <w:tcW w:w="958" w:type="pct"/>
            <w:vAlign w:val="center"/>
          </w:tcPr>
          <w:p w14:paraId="72A27C14" w14:textId="431541F6"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(9,25±0,09)·10</w:t>
            </w:r>
            <w:r w:rsidRPr="0053697F">
              <w:rPr>
                <w:rFonts w:ascii="Times New Roman" w:hAnsi="Times New Roman" w:cs="Times New Roman"/>
                <w:sz w:val="24"/>
                <w:szCs w:val="24"/>
                <w:vertAlign w:val="superscript"/>
              </w:rPr>
              <w:t>-8</w:t>
            </w:r>
          </w:p>
        </w:tc>
        <w:tc>
          <w:tcPr>
            <w:tcW w:w="951" w:type="pct"/>
          </w:tcPr>
          <w:p w14:paraId="5E7F1296" w14:textId="21904BD1"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(6,46±0,50)·10</w:t>
            </w:r>
            <w:r w:rsidRPr="0053697F">
              <w:rPr>
                <w:rFonts w:ascii="Times New Roman" w:hAnsi="Times New Roman" w:cs="Times New Roman"/>
                <w:sz w:val="24"/>
                <w:szCs w:val="24"/>
                <w:vertAlign w:val="superscript"/>
              </w:rPr>
              <w:t>-8</w:t>
            </w:r>
          </w:p>
        </w:tc>
      </w:tr>
      <w:tr w:rsidR="00485466" w:rsidRPr="0053697F" w14:paraId="13E0D242" w14:textId="77777777" w:rsidTr="006E11AA">
        <w:trPr>
          <w:jc w:val="center"/>
        </w:trPr>
        <w:tc>
          <w:tcPr>
            <w:tcW w:w="1175" w:type="pct"/>
            <w:vAlign w:val="center"/>
          </w:tcPr>
          <w:p w14:paraId="25BB3173" w14:textId="77777777"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0,25</w:t>
            </w:r>
          </w:p>
        </w:tc>
        <w:tc>
          <w:tcPr>
            <w:tcW w:w="958" w:type="pct"/>
            <w:vAlign w:val="center"/>
          </w:tcPr>
          <w:p w14:paraId="1964CBFE" w14:textId="06BD0C9E"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(2,99±0,03)·10</w:t>
            </w:r>
            <w:r w:rsidRPr="0053697F">
              <w:rPr>
                <w:rFonts w:ascii="Times New Roman" w:hAnsi="Times New Roman" w:cs="Times New Roman"/>
                <w:sz w:val="24"/>
                <w:szCs w:val="24"/>
                <w:vertAlign w:val="superscript"/>
              </w:rPr>
              <w:t>-7</w:t>
            </w:r>
          </w:p>
        </w:tc>
        <w:tc>
          <w:tcPr>
            <w:tcW w:w="958" w:type="pct"/>
            <w:vAlign w:val="center"/>
          </w:tcPr>
          <w:p w14:paraId="4AF28020" w14:textId="1E60B1F0"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(1,68±0,05)·10</w:t>
            </w:r>
            <w:r w:rsidRPr="0053697F">
              <w:rPr>
                <w:rFonts w:ascii="Times New Roman" w:hAnsi="Times New Roman" w:cs="Times New Roman"/>
                <w:sz w:val="24"/>
                <w:szCs w:val="24"/>
                <w:vertAlign w:val="superscript"/>
              </w:rPr>
              <w:t>-7</w:t>
            </w:r>
          </w:p>
        </w:tc>
        <w:tc>
          <w:tcPr>
            <w:tcW w:w="958" w:type="pct"/>
            <w:vAlign w:val="center"/>
          </w:tcPr>
          <w:p w14:paraId="542A35F3" w14:textId="0FE11EC9"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(8</w:t>
            </w:r>
            <w:r w:rsidR="00BC2A5A" w:rsidRPr="0053697F">
              <w:rPr>
                <w:rFonts w:ascii="Times New Roman" w:hAnsi="Times New Roman" w:cs="Times New Roman"/>
                <w:sz w:val="24"/>
                <w:szCs w:val="24"/>
              </w:rPr>
              <w:t>,</w:t>
            </w:r>
            <w:r w:rsidRPr="0053697F">
              <w:rPr>
                <w:rFonts w:ascii="Times New Roman" w:hAnsi="Times New Roman" w:cs="Times New Roman"/>
                <w:sz w:val="24"/>
                <w:szCs w:val="24"/>
              </w:rPr>
              <w:t>7</w:t>
            </w:r>
            <w:r w:rsidR="00BC2A5A" w:rsidRPr="0053697F">
              <w:rPr>
                <w:rFonts w:ascii="Times New Roman" w:hAnsi="Times New Roman" w:cs="Times New Roman"/>
                <w:sz w:val="24"/>
                <w:szCs w:val="24"/>
              </w:rPr>
              <w:t>4</w:t>
            </w:r>
            <w:r w:rsidRPr="0053697F">
              <w:rPr>
                <w:rFonts w:ascii="Times New Roman" w:hAnsi="Times New Roman" w:cs="Times New Roman"/>
                <w:sz w:val="24"/>
                <w:szCs w:val="24"/>
              </w:rPr>
              <w:t>±0,</w:t>
            </w:r>
            <w:r w:rsidR="00BC2A5A" w:rsidRPr="0053697F">
              <w:rPr>
                <w:rFonts w:ascii="Times New Roman" w:hAnsi="Times New Roman" w:cs="Times New Roman"/>
                <w:sz w:val="24"/>
                <w:szCs w:val="24"/>
              </w:rPr>
              <w:t>37</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BC2A5A" w:rsidRPr="0053697F">
              <w:rPr>
                <w:rFonts w:ascii="Times New Roman" w:hAnsi="Times New Roman" w:cs="Times New Roman"/>
                <w:sz w:val="24"/>
                <w:szCs w:val="24"/>
                <w:vertAlign w:val="superscript"/>
              </w:rPr>
              <w:t>8</w:t>
            </w:r>
          </w:p>
        </w:tc>
        <w:tc>
          <w:tcPr>
            <w:tcW w:w="951" w:type="pct"/>
          </w:tcPr>
          <w:p w14:paraId="72647B73" w14:textId="70B62340"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w:t>
            </w:r>
            <w:r w:rsidR="00BC2A5A" w:rsidRPr="0053697F">
              <w:rPr>
                <w:rFonts w:ascii="Times New Roman" w:hAnsi="Times New Roman" w:cs="Times New Roman"/>
                <w:sz w:val="24"/>
                <w:szCs w:val="24"/>
              </w:rPr>
              <w:t>6,3</w:t>
            </w:r>
            <w:r w:rsidRPr="0053697F">
              <w:rPr>
                <w:rFonts w:ascii="Times New Roman" w:hAnsi="Times New Roman" w:cs="Times New Roman"/>
                <w:sz w:val="24"/>
                <w:szCs w:val="24"/>
              </w:rPr>
              <w:t>3±0,</w:t>
            </w:r>
            <w:r w:rsidR="00BC2A5A" w:rsidRPr="0053697F">
              <w:rPr>
                <w:rFonts w:ascii="Times New Roman" w:hAnsi="Times New Roman" w:cs="Times New Roman"/>
                <w:sz w:val="24"/>
                <w:szCs w:val="24"/>
              </w:rPr>
              <w:t>48</w:t>
            </w:r>
            <w:r w:rsidRPr="0053697F">
              <w:rPr>
                <w:rFonts w:ascii="Times New Roman" w:hAnsi="Times New Roman" w:cs="Times New Roman"/>
                <w:sz w:val="24"/>
                <w:szCs w:val="24"/>
              </w:rPr>
              <w:t>)·10</w:t>
            </w:r>
            <w:r w:rsidRPr="0053697F">
              <w:rPr>
                <w:rFonts w:ascii="Times New Roman" w:hAnsi="Times New Roman" w:cs="Times New Roman"/>
                <w:sz w:val="24"/>
                <w:szCs w:val="24"/>
                <w:vertAlign w:val="superscript"/>
              </w:rPr>
              <w:t>-</w:t>
            </w:r>
            <w:r w:rsidR="00BC2A5A" w:rsidRPr="0053697F">
              <w:rPr>
                <w:rFonts w:ascii="Times New Roman" w:hAnsi="Times New Roman" w:cs="Times New Roman"/>
                <w:sz w:val="24"/>
                <w:szCs w:val="24"/>
                <w:vertAlign w:val="superscript"/>
              </w:rPr>
              <w:t>8</w:t>
            </w:r>
          </w:p>
        </w:tc>
      </w:tr>
      <w:tr w:rsidR="00485466" w:rsidRPr="0053697F" w14:paraId="13C37AB2" w14:textId="77777777" w:rsidTr="006E11AA">
        <w:trPr>
          <w:jc w:val="center"/>
        </w:trPr>
        <w:tc>
          <w:tcPr>
            <w:tcW w:w="1175" w:type="pct"/>
            <w:vAlign w:val="center"/>
          </w:tcPr>
          <w:p w14:paraId="32EEDB9C" w14:textId="7B3489ED"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Тем</w:t>
            </w:r>
            <w:r w:rsidR="006E11AA">
              <w:rPr>
                <w:rFonts w:ascii="Times New Roman" w:hAnsi="Times New Roman" w:cs="Times New Roman"/>
                <w:sz w:val="24"/>
                <w:szCs w:val="24"/>
              </w:rPr>
              <w:t>перату</w:t>
            </w:r>
            <w:r w:rsidRPr="0053697F">
              <w:rPr>
                <w:rFonts w:ascii="Times New Roman" w:hAnsi="Times New Roman" w:cs="Times New Roman"/>
                <w:sz w:val="24"/>
                <w:szCs w:val="24"/>
              </w:rPr>
              <w:t>ра, °С</w:t>
            </w:r>
          </w:p>
        </w:tc>
        <w:tc>
          <w:tcPr>
            <w:tcW w:w="958" w:type="pct"/>
            <w:vAlign w:val="center"/>
          </w:tcPr>
          <w:p w14:paraId="106BBAE7" w14:textId="77777777" w:rsidR="00485466" w:rsidRPr="0053697F" w:rsidRDefault="00485466" w:rsidP="00485466">
            <w:pPr>
              <w:jc w:val="center"/>
              <w:rPr>
                <w:rFonts w:ascii="Times New Roman" w:hAnsi="Times New Roman" w:cs="Times New Roman"/>
                <w:color w:val="FF0000"/>
                <w:sz w:val="24"/>
                <w:szCs w:val="24"/>
              </w:rPr>
            </w:pPr>
          </w:p>
        </w:tc>
        <w:tc>
          <w:tcPr>
            <w:tcW w:w="958" w:type="pct"/>
            <w:vAlign w:val="center"/>
          </w:tcPr>
          <w:p w14:paraId="0FEDF17C" w14:textId="77777777" w:rsidR="00485466" w:rsidRPr="0053697F" w:rsidRDefault="00485466" w:rsidP="00485466">
            <w:pPr>
              <w:jc w:val="center"/>
              <w:rPr>
                <w:rFonts w:ascii="Times New Roman" w:hAnsi="Times New Roman" w:cs="Times New Roman"/>
                <w:color w:val="FF0000"/>
                <w:sz w:val="24"/>
                <w:szCs w:val="24"/>
              </w:rPr>
            </w:pPr>
          </w:p>
        </w:tc>
        <w:tc>
          <w:tcPr>
            <w:tcW w:w="958" w:type="pct"/>
            <w:vAlign w:val="center"/>
          </w:tcPr>
          <w:p w14:paraId="3655D30D" w14:textId="77777777" w:rsidR="00485466" w:rsidRPr="0053697F" w:rsidRDefault="00485466" w:rsidP="00485466">
            <w:pPr>
              <w:jc w:val="center"/>
              <w:rPr>
                <w:rFonts w:ascii="Times New Roman" w:hAnsi="Times New Roman" w:cs="Times New Roman"/>
                <w:color w:val="FF0000"/>
                <w:sz w:val="24"/>
                <w:szCs w:val="24"/>
              </w:rPr>
            </w:pPr>
          </w:p>
        </w:tc>
        <w:tc>
          <w:tcPr>
            <w:tcW w:w="951" w:type="pct"/>
          </w:tcPr>
          <w:p w14:paraId="158E6B9F" w14:textId="77777777" w:rsidR="00485466" w:rsidRPr="0053697F" w:rsidRDefault="00485466" w:rsidP="00485466">
            <w:pPr>
              <w:jc w:val="center"/>
              <w:rPr>
                <w:rFonts w:ascii="Times New Roman" w:hAnsi="Times New Roman" w:cs="Times New Roman"/>
                <w:color w:val="FF0000"/>
                <w:sz w:val="24"/>
                <w:szCs w:val="24"/>
              </w:rPr>
            </w:pPr>
          </w:p>
        </w:tc>
      </w:tr>
      <w:tr w:rsidR="00485466" w:rsidRPr="0053697F" w14:paraId="57CB7E5E" w14:textId="77777777" w:rsidTr="006E11AA">
        <w:trPr>
          <w:jc w:val="center"/>
        </w:trPr>
        <w:tc>
          <w:tcPr>
            <w:tcW w:w="1175" w:type="pct"/>
            <w:vAlign w:val="center"/>
          </w:tcPr>
          <w:p w14:paraId="4D46C087" w14:textId="77777777"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25</w:t>
            </w:r>
          </w:p>
        </w:tc>
        <w:tc>
          <w:tcPr>
            <w:tcW w:w="958" w:type="pct"/>
            <w:vAlign w:val="center"/>
          </w:tcPr>
          <w:p w14:paraId="2E54C7EC" w14:textId="60118317"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(3,03±0,20)·10</w:t>
            </w:r>
            <w:r w:rsidRPr="0053697F">
              <w:rPr>
                <w:rFonts w:ascii="Times New Roman" w:hAnsi="Times New Roman" w:cs="Times New Roman"/>
                <w:sz w:val="24"/>
                <w:szCs w:val="24"/>
                <w:vertAlign w:val="superscript"/>
              </w:rPr>
              <w:t>-7</w:t>
            </w:r>
          </w:p>
        </w:tc>
        <w:tc>
          <w:tcPr>
            <w:tcW w:w="958" w:type="pct"/>
            <w:vAlign w:val="center"/>
          </w:tcPr>
          <w:p w14:paraId="05866A27" w14:textId="1ADEE1D9"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(1,68±0,09)·10</w:t>
            </w:r>
            <w:r w:rsidRPr="0053697F">
              <w:rPr>
                <w:rFonts w:ascii="Times New Roman" w:hAnsi="Times New Roman" w:cs="Times New Roman"/>
                <w:sz w:val="24"/>
                <w:szCs w:val="24"/>
                <w:vertAlign w:val="superscript"/>
              </w:rPr>
              <w:t>-7</w:t>
            </w:r>
          </w:p>
        </w:tc>
        <w:tc>
          <w:tcPr>
            <w:tcW w:w="958" w:type="pct"/>
            <w:vAlign w:val="center"/>
          </w:tcPr>
          <w:p w14:paraId="10A2FD3D" w14:textId="738B0929"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(9,25±0,09)·10</w:t>
            </w:r>
            <w:r w:rsidRPr="0053697F">
              <w:rPr>
                <w:rFonts w:ascii="Times New Roman" w:hAnsi="Times New Roman" w:cs="Times New Roman"/>
                <w:sz w:val="24"/>
                <w:szCs w:val="24"/>
                <w:vertAlign w:val="superscript"/>
              </w:rPr>
              <w:t>-8</w:t>
            </w:r>
          </w:p>
        </w:tc>
        <w:tc>
          <w:tcPr>
            <w:tcW w:w="951" w:type="pct"/>
          </w:tcPr>
          <w:p w14:paraId="57D9C0EF" w14:textId="37EB671A"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(6,46±0,50)·10</w:t>
            </w:r>
            <w:r w:rsidRPr="0053697F">
              <w:rPr>
                <w:rFonts w:ascii="Times New Roman" w:hAnsi="Times New Roman" w:cs="Times New Roman"/>
                <w:sz w:val="24"/>
                <w:szCs w:val="24"/>
                <w:vertAlign w:val="superscript"/>
              </w:rPr>
              <w:t>-8</w:t>
            </w:r>
          </w:p>
        </w:tc>
      </w:tr>
      <w:tr w:rsidR="00485466" w:rsidRPr="0053697F" w14:paraId="59FDFB78" w14:textId="77777777" w:rsidTr="006E11AA">
        <w:trPr>
          <w:jc w:val="center"/>
        </w:trPr>
        <w:tc>
          <w:tcPr>
            <w:tcW w:w="1175" w:type="pct"/>
            <w:vAlign w:val="center"/>
          </w:tcPr>
          <w:p w14:paraId="34BBCB6B" w14:textId="77777777"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45</w:t>
            </w:r>
          </w:p>
        </w:tc>
        <w:tc>
          <w:tcPr>
            <w:tcW w:w="958" w:type="pct"/>
            <w:vAlign w:val="center"/>
          </w:tcPr>
          <w:p w14:paraId="23779799" w14:textId="26F25904"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(3,87±0,31)·10</w:t>
            </w:r>
            <w:r w:rsidRPr="0053697F">
              <w:rPr>
                <w:rFonts w:ascii="Times New Roman" w:hAnsi="Times New Roman" w:cs="Times New Roman"/>
                <w:sz w:val="24"/>
                <w:szCs w:val="24"/>
                <w:vertAlign w:val="superscript"/>
              </w:rPr>
              <w:t>-7</w:t>
            </w:r>
          </w:p>
        </w:tc>
        <w:tc>
          <w:tcPr>
            <w:tcW w:w="958" w:type="pct"/>
            <w:vAlign w:val="center"/>
          </w:tcPr>
          <w:p w14:paraId="3DFF8640" w14:textId="1AD78E12"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(2,30±0,16)·10</w:t>
            </w:r>
            <w:r w:rsidRPr="0053697F">
              <w:rPr>
                <w:rFonts w:ascii="Times New Roman" w:hAnsi="Times New Roman" w:cs="Times New Roman"/>
                <w:sz w:val="24"/>
                <w:szCs w:val="24"/>
                <w:vertAlign w:val="superscript"/>
              </w:rPr>
              <w:t>-7</w:t>
            </w:r>
          </w:p>
        </w:tc>
        <w:tc>
          <w:tcPr>
            <w:tcW w:w="958" w:type="pct"/>
            <w:vAlign w:val="center"/>
          </w:tcPr>
          <w:p w14:paraId="0ECE0B89" w14:textId="37BCC4EB"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(1,58±0,02)·10</w:t>
            </w:r>
            <w:r w:rsidRPr="0053697F">
              <w:rPr>
                <w:rFonts w:ascii="Times New Roman" w:hAnsi="Times New Roman" w:cs="Times New Roman"/>
                <w:sz w:val="24"/>
                <w:szCs w:val="24"/>
                <w:vertAlign w:val="superscript"/>
              </w:rPr>
              <w:t>-7</w:t>
            </w:r>
          </w:p>
        </w:tc>
        <w:tc>
          <w:tcPr>
            <w:tcW w:w="951" w:type="pct"/>
          </w:tcPr>
          <w:p w14:paraId="119D48C9" w14:textId="58117578"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(1,15±0,08)·10</w:t>
            </w:r>
            <w:r w:rsidRPr="0053697F">
              <w:rPr>
                <w:rFonts w:ascii="Times New Roman" w:hAnsi="Times New Roman" w:cs="Times New Roman"/>
                <w:sz w:val="24"/>
                <w:szCs w:val="24"/>
                <w:vertAlign w:val="superscript"/>
              </w:rPr>
              <w:t>-7</w:t>
            </w:r>
          </w:p>
        </w:tc>
      </w:tr>
      <w:tr w:rsidR="00485466" w:rsidRPr="0053697F" w14:paraId="5E0F7AF3" w14:textId="77777777" w:rsidTr="006E11AA">
        <w:trPr>
          <w:jc w:val="center"/>
        </w:trPr>
        <w:tc>
          <w:tcPr>
            <w:tcW w:w="1175" w:type="pct"/>
            <w:vAlign w:val="center"/>
          </w:tcPr>
          <w:p w14:paraId="7FA50A20" w14:textId="77777777"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65</w:t>
            </w:r>
          </w:p>
        </w:tc>
        <w:tc>
          <w:tcPr>
            <w:tcW w:w="958" w:type="pct"/>
            <w:vAlign w:val="center"/>
          </w:tcPr>
          <w:p w14:paraId="79825E2A" w14:textId="5C5EF497"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(7,78±0,29)·10</w:t>
            </w:r>
            <w:r w:rsidRPr="0053697F">
              <w:rPr>
                <w:rFonts w:ascii="Times New Roman" w:hAnsi="Times New Roman" w:cs="Times New Roman"/>
                <w:sz w:val="24"/>
                <w:szCs w:val="24"/>
                <w:vertAlign w:val="superscript"/>
              </w:rPr>
              <w:t>-7</w:t>
            </w:r>
          </w:p>
        </w:tc>
        <w:tc>
          <w:tcPr>
            <w:tcW w:w="958" w:type="pct"/>
            <w:vAlign w:val="center"/>
          </w:tcPr>
          <w:p w14:paraId="19636ADE" w14:textId="0E7428A5"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(4,06±0,14)·10</w:t>
            </w:r>
            <w:r w:rsidRPr="0053697F">
              <w:rPr>
                <w:rFonts w:ascii="Times New Roman" w:hAnsi="Times New Roman" w:cs="Times New Roman"/>
                <w:sz w:val="24"/>
                <w:szCs w:val="24"/>
                <w:vertAlign w:val="superscript"/>
              </w:rPr>
              <w:t>-7</w:t>
            </w:r>
          </w:p>
        </w:tc>
        <w:tc>
          <w:tcPr>
            <w:tcW w:w="958" w:type="pct"/>
            <w:vAlign w:val="center"/>
          </w:tcPr>
          <w:p w14:paraId="160798FF" w14:textId="09F4AA96" w:rsidR="00485466" w:rsidRPr="0053697F" w:rsidRDefault="00485466" w:rsidP="00485466">
            <w:pPr>
              <w:jc w:val="center"/>
              <w:rPr>
                <w:rFonts w:ascii="Times New Roman" w:hAnsi="Times New Roman" w:cs="Times New Roman"/>
                <w:b/>
                <w:bCs/>
                <w:sz w:val="24"/>
                <w:szCs w:val="24"/>
              </w:rPr>
            </w:pPr>
            <w:r w:rsidRPr="0053697F">
              <w:rPr>
                <w:rFonts w:ascii="Times New Roman" w:hAnsi="Times New Roman" w:cs="Times New Roman"/>
                <w:sz w:val="24"/>
                <w:szCs w:val="24"/>
              </w:rPr>
              <w:t>(2,11±0,03)·10</w:t>
            </w:r>
            <w:r w:rsidRPr="0053697F">
              <w:rPr>
                <w:rFonts w:ascii="Times New Roman" w:hAnsi="Times New Roman" w:cs="Times New Roman"/>
                <w:sz w:val="24"/>
                <w:szCs w:val="24"/>
                <w:vertAlign w:val="superscript"/>
              </w:rPr>
              <w:t>-7</w:t>
            </w:r>
          </w:p>
        </w:tc>
        <w:tc>
          <w:tcPr>
            <w:tcW w:w="951" w:type="pct"/>
          </w:tcPr>
          <w:p w14:paraId="3C853A04" w14:textId="3D4B76FA" w:rsidR="00485466" w:rsidRPr="0053697F" w:rsidRDefault="00485466" w:rsidP="00485466">
            <w:pPr>
              <w:jc w:val="center"/>
              <w:rPr>
                <w:rFonts w:ascii="Times New Roman" w:hAnsi="Times New Roman" w:cs="Times New Roman"/>
                <w:sz w:val="24"/>
                <w:szCs w:val="24"/>
              </w:rPr>
            </w:pPr>
            <w:r w:rsidRPr="0053697F">
              <w:rPr>
                <w:rFonts w:ascii="Times New Roman" w:hAnsi="Times New Roman" w:cs="Times New Roman"/>
                <w:sz w:val="24"/>
                <w:szCs w:val="24"/>
              </w:rPr>
              <w:t>(1,47±0,03)·10</w:t>
            </w:r>
            <w:r w:rsidRPr="0053697F">
              <w:rPr>
                <w:rFonts w:ascii="Times New Roman" w:hAnsi="Times New Roman" w:cs="Times New Roman"/>
                <w:sz w:val="24"/>
                <w:szCs w:val="24"/>
                <w:vertAlign w:val="superscript"/>
              </w:rPr>
              <w:t>-7</w:t>
            </w:r>
          </w:p>
        </w:tc>
      </w:tr>
    </w:tbl>
    <w:p w14:paraId="1EDD9438" w14:textId="77777777" w:rsidR="00CA6956" w:rsidRDefault="00CA6956" w:rsidP="00682CE2">
      <w:pPr>
        <w:pStyle w:val="a3"/>
        <w:autoSpaceDE w:val="0"/>
        <w:autoSpaceDN w:val="0"/>
        <w:adjustRightInd w:val="0"/>
        <w:spacing w:after="0" w:line="240" w:lineRule="auto"/>
        <w:ind w:left="0"/>
        <w:jc w:val="both"/>
        <w:rPr>
          <w:rFonts w:ascii="Times New Roman" w:eastAsia="TimesNewRomanPSMT" w:hAnsi="Times New Roman" w:cs="Times New Roman"/>
          <w:sz w:val="28"/>
          <w:szCs w:val="28"/>
        </w:rPr>
      </w:pPr>
    </w:p>
    <w:p w14:paraId="717E3FEF" w14:textId="091C88C7" w:rsidR="00DF2D2E" w:rsidRPr="00DF2D2E" w:rsidRDefault="00DF2D2E" w:rsidP="00DF2D2E">
      <w:pPr>
        <w:pStyle w:val="a3"/>
        <w:spacing w:after="0" w:line="240" w:lineRule="auto"/>
        <w:ind w:left="0" w:firstLine="567"/>
        <w:jc w:val="both"/>
        <w:rPr>
          <w:rFonts w:ascii="Times New Roman" w:hAnsi="Times New Roman" w:cs="Times New Roman"/>
          <w:sz w:val="28"/>
          <w:szCs w:val="28"/>
        </w:rPr>
      </w:pPr>
      <w:r w:rsidRPr="0053697F">
        <w:rPr>
          <w:rFonts w:ascii="Times New Roman" w:hAnsi="Times New Roman" w:cs="Times New Roman"/>
          <w:sz w:val="28"/>
          <w:szCs w:val="28"/>
        </w:rPr>
        <w:t>Удельная скорость выщелачивания халькозина при оптимальных условиях в системе 0,1M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 xml:space="preserve">2 </w:t>
      </w:r>
      <w:r w:rsidRPr="0053697F">
        <w:rPr>
          <w:rFonts w:ascii="Times New Roman" w:hAnsi="Times New Roman" w:cs="Times New Roman"/>
          <w:sz w:val="28"/>
          <w:szCs w:val="28"/>
        </w:rPr>
        <w:t>составила W = (1,42±0,05)·10</w:t>
      </w:r>
      <w:r w:rsidRPr="0053697F">
        <w:rPr>
          <w:rFonts w:ascii="Times New Roman" w:hAnsi="Times New Roman" w:cs="Times New Roman"/>
          <w:sz w:val="28"/>
          <w:szCs w:val="28"/>
          <w:vertAlign w:val="superscript"/>
        </w:rPr>
        <w:t>-6</w:t>
      </w:r>
      <w:r w:rsidRPr="0053697F">
        <w:rPr>
          <w:rFonts w:ascii="Times New Roman" w:hAnsi="Times New Roman" w:cs="Times New Roman"/>
          <w:sz w:val="28"/>
          <w:szCs w:val="28"/>
        </w:rPr>
        <w:t xml:space="preserve"> моль/(м</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·с) при t = 300 с, а при t = 1800 с падает до W = (2,66±0,12)·10</w:t>
      </w:r>
      <w:r w:rsidRPr="0053697F">
        <w:rPr>
          <w:rFonts w:ascii="Times New Roman" w:hAnsi="Times New Roman" w:cs="Times New Roman"/>
          <w:sz w:val="28"/>
          <w:szCs w:val="28"/>
          <w:vertAlign w:val="superscript"/>
        </w:rPr>
        <w:t>-7</w:t>
      </w:r>
      <w:r w:rsidRPr="0053697F">
        <w:rPr>
          <w:rFonts w:ascii="Times New Roman" w:hAnsi="Times New Roman" w:cs="Times New Roman"/>
          <w:sz w:val="28"/>
          <w:szCs w:val="28"/>
        </w:rPr>
        <w:t xml:space="preserve"> </w:t>
      </w:r>
      <w:r w:rsidRPr="0053697F">
        <w:rPr>
          <w:rFonts w:ascii="Times New Roman" w:hAnsi="Times New Roman" w:cs="Times New Roman"/>
          <w:sz w:val="28"/>
          <w:szCs w:val="28"/>
        </w:rPr>
        <w:lastRenderedPageBreak/>
        <w:t>моль/(м</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·с), соответственно. Значения удельных скоростей выщелачивания борнита, халькопирита в тех же условиях – в системе 0,1M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 при t = 1800 c в 9,40 и 4,12 раза ниже, чем у халькозина, соответственно. Это связано с устойчивостью и наименьшей реакционной способностью борнита, халькопирита в щелочных средах. Также стоит отметить, что для халькопирита характерна большая зависимость удельной скорости выщелачивания от высоких температур и концентраций окислителя, указывающая на более значительное влияние энергетического барьера в достижении сопоставимых скоростей выщелачивания с халькозином, борнитом, что объясняется высокой термодинамической устойчивостью халькопирита.</w:t>
      </w:r>
    </w:p>
    <w:p w14:paraId="4FEDE67D" w14:textId="596862F7" w:rsidR="0057561B" w:rsidRPr="00B12E70" w:rsidRDefault="0057561B" w:rsidP="0057561B">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57561B">
        <w:rPr>
          <w:rFonts w:ascii="Times New Roman" w:eastAsia="Times New Roman" w:hAnsi="Times New Roman" w:cs="Times New Roman"/>
          <w:sz w:val="28"/>
          <w:szCs w:val="28"/>
          <w:lang w:eastAsia="ru-RU"/>
        </w:rPr>
        <w:t xml:space="preserve">При исследовании </w:t>
      </w:r>
      <w:r w:rsidR="00FC220C" w:rsidRPr="0057561B">
        <w:rPr>
          <w:rFonts w:ascii="Times New Roman" w:eastAsia="Times New Roman" w:hAnsi="Times New Roman" w:cs="Times New Roman"/>
          <w:sz w:val="28"/>
          <w:szCs w:val="28"/>
          <w:lang w:eastAsia="ru-RU"/>
        </w:rPr>
        <w:t>глицинового выщелачивания ионов меди из твердой фазы сульфидных минералов в раствор</w:t>
      </w:r>
      <w:r w:rsidRPr="0057561B">
        <w:rPr>
          <w:rFonts w:ascii="Times New Roman" w:eastAsia="Times New Roman" w:hAnsi="Times New Roman" w:cs="Times New Roman"/>
          <w:sz w:val="28"/>
          <w:szCs w:val="28"/>
          <w:lang w:eastAsia="ru-RU"/>
        </w:rPr>
        <w:t xml:space="preserve">, </w:t>
      </w:r>
      <w:r w:rsidR="00FC220C" w:rsidRPr="0057561B">
        <w:rPr>
          <w:rFonts w:ascii="Times New Roman" w:eastAsia="Times New Roman" w:hAnsi="Times New Roman" w:cs="Times New Roman"/>
          <w:sz w:val="28"/>
          <w:szCs w:val="28"/>
          <w:lang w:eastAsia="ru-RU"/>
        </w:rPr>
        <w:t>кроме</w:t>
      </w:r>
      <w:r w:rsidRPr="0057561B">
        <w:rPr>
          <w:rFonts w:ascii="Times New Roman" w:eastAsia="Times New Roman" w:hAnsi="Times New Roman" w:cs="Times New Roman"/>
          <w:sz w:val="28"/>
          <w:szCs w:val="28"/>
          <w:lang w:eastAsia="ru-RU"/>
        </w:rPr>
        <w:t xml:space="preserve"> определения</w:t>
      </w:r>
      <w:r w:rsidR="00FC220C" w:rsidRPr="0057561B">
        <w:rPr>
          <w:rFonts w:ascii="Times New Roman" w:eastAsia="Times New Roman" w:hAnsi="Times New Roman" w:cs="Times New Roman"/>
          <w:sz w:val="28"/>
          <w:szCs w:val="28"/>
          <w:lang w:eastAsia="ru-RU"/>
        </w:rPr>
        <w:t xml:space="preserve"> удельной скорости</w:t>
      </w:r>
      <w:r>
        <w:rPr>
          <w:rFonts w:ascii="Times New Roman" w:eastAsia="Times New Roman" w:hAnsi="Times New Roman" w:cs="Times New Roman"/>
          <w:sz w:val="28"/>
          <w:szCs w:val="28"/>
          <w:lang w:eastAsia="ru-RU"/>
        </w:rPr>
        <w:t xml:space="preserve"> выщелачивания</w:t>
      </w:r>
      <w:r w:rsidRPr="0057561B">
        <w:rPr>
          <w:rFonts w:ascii="Times New Roman" w:eastAsia="Times New Roman" w:hAnsi="Times New Roman" w:cs="Times New Roman"/>
          <w:sz w:val="28"/>
          <w:szCs w:val="28"/>
          <w:lang w:eastAsia="ru-RU"/>
        </w:rPr>
        <w:t xml:space="preserve">, </w:t>
      </w:r>
      <w:r w:rsidR="00FC220C" w:rsidRPr="0057561B">
        <w:rPr>
          <w:rFonts w:ascii="Times New Roman" w:eastAsia="Times New Roman" w:hAnsi="Times New Roman" w:cs="Times New Roman"/>
          <w:sz w:val="28"/>
          <w:szCs w:val="28"/>
          <w:lang w:eastAsia="ru-RU"/>
        </w:rPr>
        <w:t>была</w:t>
      </w:r>
      <w:r w:rsidRPr="0057561B">
        <w:rPr>
          <w:rFonts w:ascii="Times New Roman" w:eastAsia="Times New Roman" w:hAnsi="Times New Roman" w:cs="Times New Roman"/>
          <w:sz w:val="28"/>
          <w:szCs w:val="28"/>
          <w:lang w:eastAsia="ru-RU"/>
        </w:rPr>
        <w:t xml:space="preserve"> также </w:t>
      </w:r>
      <w:r w:rsidR="00FC220C" w:rsidRPr="0057561B">
        <w:rPr>
          <w:rFonts w:ascii="Times New Roman" w:eastAsia="Times New Roman" w:hAnsi="Times New Roman" w:cs="Times New Roman"/>
          <w:sz w:val="28"/>
          <w:szCs w:val="28"/>
          <w:lang w:eastAsia="ru-RU"/>
        </w:rPr>
        <w:t>рассчитана кинетическая характеристика – порядок реакции (</w:t>
      </w:r>
      <w:r>
        <w:rPr>
          <w:rFonts w:ascii="Book Antiqua" w:hAnsi="Book Antiqua" w:cs="Times New Roman"/>
          <w:sz w:val="28"/>
          <w:szCs w:val="28"/>
        </w:rPr>
        <w:t></w:t>
      </w:r>
      <w:r w:rsidR="00FC220C" w:rsidRPr="0057561B">
        <w:rPr>
          <w:rFonts w:ascii="Times New Roman" w:hAnsi="Times New Roman" w:cs="Times New Roman"/>
          <w:sz w:val="28"/>
          <w:szCs w:val="28"/>
        </w:rPr>
        <w:t>)</w:t>
      </w:r>
      <w:r w:rsidRPr="0057561B">
        <w:rPr>
          <w:rFonts w:ascii="Times New Roman" w:hAnsi="Times New Roman" w:cs="Times New Roman"/>
          <w:sz w:val="28"/>
          <w:szCs w:val="28"/>
        </w:rPr>
        <w:t>.</w:t>
      </w:r>
      <w:r>
        <w:rPr>
          <w:rFonts w:ascii="Times New Roman" w:hAnsi="Times New Roman" w:cs="Times New Roman"/>
          <w:sz w:val="28"/>
          <w:szCs w:val="28"/>
        </w:rPr>
        <w:t xml:space="preserve"> </w:t>
      </w:r>
      <w:r w:rsidRPr="0057561B">
        <w:rPr>
          <w:rFonts w:ascii="Times New Roman" w:eastAsia="Times New Roman" w:hAnsi="Times New Roman" w:cs="Times New Roman"/>
          <w:sz w:val="28"/>
          <w:szCs w:val="28"/>
          <w:lang w:eastAsia="ru-RU"/>
        </w:rPr>
        <w:t xml:space="preserve">Для вычисления </w:t>
      </w:r>
      <w:r w:rsidRPr="0057561B">
        <w:rPr>
          <w:rFonts w:ascii="Book Antiqua" w:eastAsia="Times New Roman" w:hAnsi="Book Antiqua" w:cs="Times New Roman"/>
          <w:sz w:val="28"/>
          <w:szCs w:val="28"/>
          <w:lang w:eastAsia="ru-RU"/>
        </w:rPr>
        <w:t></w:t>
      </w:r>
      <w:r w:rsidRPr="0057561B">
        <w:rPr>
          <w:rFonts w:ascii="Times New Roman" w:eastAsia="Times New Roman" w:hAnsi="Times New Roman" w:cs="Times New Roman"/>
          <w:sz w:val="28"/>
          <w:szCs w:val="28"/>
          <w:lang w:eastAsia="ru-RU"/>
        </w:rPr>
        <w:t xml:space="preserve"> применялось уравнение </w:t>
      </w:r>
      <w:proofErr w:type="spellStart"/>
      <w:r w:rsidRPr="0057561B">
        <w:rPr>
          <w:rFonts w:ascii="Times New Roman" w:eastAsia="Times New Roman" w:hAnsi="Times New Roman" w:cs="Times New Roman"/>
          <w:sz w:val="28"/>
          <w:szCs w:val="28"/>
          <w:lang w:eastAsia="ru-RU"/>
        </w:rPr>
        <w:t>Доливо</w:t>
      </w:r>
      <w:proofErr w:type="spellEnd"/>
      <w:r w:rsidRPr="0057561B">
        <w:rPr>
          <w:rFonts w:ascii="Times New Roman" w:eastAsia="Times New Roman" w:hAnsi="Times New Roman" w:cs="Times New Roman"/>
          <w:sz w:val="28"/>
          <w:szCs w:val="28"/>
          <w:lang w:eastAsia="ru-RU"/>
        </w:rPr>
        <w:t>-Добровольского,</w:t>
      </w:r>
      <w:r w:rsidRPr="0057561B">
        <w:rPr>
          <w:rFonts w:ascii="Times New Roman" w:hAnsi="Times New Roman" w:cs="Times New Roman"/>
          <w:sz w:val="28"/>
          <w:szCs w:val="28"/>
        </w:rPr>
        <w:t xml:space="preserve"> </w:t>
      </w:r>
      <w:r w:rsidR="00FC220C" w:rsidRPr="00B12E70">
        <w:rPr>
          <w:rFonts w:ascii="Times New Roman" w:eastAsia="Times New Roman" w:hAnsi="Times New Roman" w:cs="Times New Roman"/>
          <w:sz w:val="28"/>
          <w:szCs w:val="28"/>
          <w:lang w:eastAsia="ru-RU"/>
        </w:rPr>
        <w:t xml:space="preserve">которое </w:t>
      </w:r>
      <w:r w:rsidR="00FC220C" w:rsidRPr="00B12E70">
        <w:rPr>
          <w:rFonts w:ascii="Times New Roman" w:hAnsi="Times New Roman" w:cs="Times New Roman"/>
          <w:sz w:val="28"/>
          <w:szCs w:val="28"/>
        </w:rPr>
        <w:t>учитывает сложный характер процесса</w:t>
      </w:r>
      <w:r w:rsidRPr="00B12E70">
        <w:rPr>
          <w:rFonts w:ascii="Times New Roman" w:eastAsia="Times New Roman" w:hAnsi="Times New Roman" w:cs="Times New Roman"/>
          <w:sz w:val="28"/>
          <w:szCs w:val="28"/>
          <w:lang w:eastAsia="ru-RU"/>
        </w:rPr>
        <w:t xml:space="preserve"> </w:t>
      </w:r>
      <w:r w:rsidRPr="0057561B">
        <w:rPr>
          <w:rFonts w:ascii="Times New Roman" w:eastAsia="Times New Roman" w:hAnsi="Times New Roman" w:cs="Times New Roman"/>
          <w:sz w:val="28"/>
          <w:szCs w:val="28"/>
          <w:lang w:eastAsia="ru-RU"/>
        </w:rPr>
        <w:t>и служит универсальным инструментом</w:t>
      </w:r>
      <w:r w:rsidR="00FC220C" w:rsidRPr="00B12E70">
        <w:rPr>
          <w:rFonts w:ascii="Times New Roman" w:hAnsi="Times New Roman" w:cs="Times New Roman"/>
          <w:sz w:val="28"/>
          <w:szCs w:val="28"/>
        </w:rPr>
        <w:t xml:space="preserve"> для детальных расчётов кинетических характеристик </w:t>
      </w:r>
      <w:r w:rsidR="00FC220C" w:rsidRPr="00B12E70">
        <w:rPr>
          <w:rFonts w:ascii="Times New Roman" w:eastAsia="Times New Roman" w:hAnsi="Times New Roman" w:cs="Times New Roman"/>
          <w:sz w:val="28"/>
          <w:szCs w:val="28"/>
          <w:lang w:eastAsia="ru-RU"/>
        </w:rPr>
        <w:t>[14</w:t>
      </w:r>
      <w:r w:rsidR="006D2247" w:rsidRPr="00B12E70">
        <w:rPr>
          <w:rFonts w:ascii="Times New Roman" w:eastAsia="Times New Roman" w:hAnsi="Times New Roman" w:cs="Times New Roman"/>
          <w:sz w:val="28"/>
          <w:szCs w:val="28"/>
          <w:lang w:eastAsia="ru-RU"/>
        </w:rPr>
        <w:t>8</w:t>
      </w:r>
      <w:r w:rsidR="006C538B" w:rsidRPr="00B12E70">
        <w:rPr>
          <w:rFonts w:ascii="Times New Roman" w:eastAsia="Times New Roman" w:hAnsi="Times New Roman" w:cs="Times New Roman"/>
          <w:sz w:val="28"/>
          <w:szCs w:val="28"/>
          <w:lang w:eastAsia="ru-RU"/>
        </w:rPr>
        <w:t>, с. 12</w:t>
      </w:r>
      <w:r w:rsidR="00FC220C" w:rsidRPr="00B12E70">
        <w:rPr>
          <w:rFonts w:ascii="Times New Roman" w:eastAsia="Times New Roman" w:hAnsi="Times New Roman" w:cs="Times New Roman"/>
          <w:sz w:val="28"/>
          <w:szCs w:val="28"/>
          <w:lang w:eastAsia="ru-RU"/>
        </w:rPr>
        <w:t>]:</w:t>
      </w:r>
    </w:p>
    <w:p w14:paraId="00480E0F" w14:textId="06FDC151" w:rsidR="00FC220C" w:rsidRPr="00B12E70" w:rsidRDefault="00FC220C" w:rsidP="0057561B">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B12E70">
        <w:rPr>
          <w:rFonts w:ascii="Times New Roman" w:hAnsi="Times New Roman" w:cs="Times New Roman"/>
          <w:sz w:val="28"/>
          <w:szCs w:val="28"/>
          <w:lang w:eastAsia="ko-KR"/>
        </w:rPr>
        <w:t xml:space="preserve">                                         </w:t>
      </w:r>
      <w:r w:rsidRPr="00B12E70">
        <w:rPr>
          <w:rFonts w:ascii="Times New Roman" w:hAnsi="Times New Roman" w:cs="Times New Roman"/>
          <w:sz w:val="28"/>
          <w:szCs w:val="28"/>
        </w:rPr>
        <w:t xml:space="preserve">                                         </w:t>
      </w:r>
    </w:p>
    <w:tbl>
      <w:tblPr>
        <w:tblStyle w:val="a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4"/>
        <w:gridCol w:w="704"/>
      </w:tblGrid>
      <w:tr w:rsidR="00366F4B" w:rsidRPr="00B12E70" w14:paraId="5710AD29" w14:textId="77777777" w:rsidTr="00366F4B">
        <w:trPr>
          <w:jc w:val="center"/>
        </w:trPr>
        <w:tc>
          <w:tcPr>
            <w:tcW w:w="4635" w:type="pct"/>
            <w:vAlign w:val="center"/>
          </w:tcPr>
          <w:p w14:paraId="66C292A6" w14:textId="1F7DBF47" w:rsidR="00366F4B" w:rsidRPr="00B12E70" w:rsidRDefault="00366F4B" w:rsidP="00366F4B">
            <w:pPr>
              <w:jc w:val="center"/>
              <w:rPr>
                <w:rFonts w:ascii="Times New Roman" w:hAnsi="Times New Roman" w:cs="Times New Roman"/>
                <w:sz w:val="28"/>
                <w:szCs w:val="28"/>
              </w:rPr>
            </w:pPr>
            <w:proofErr w:type="spellStart"/>
            <w:r w:rsidRPr="00B12E70">
              <w:rPr>
                <w:rFonts w:ascii="Times New Roman" w:hAnsi="Times New Roman" w:cs="Times New Roman"/>
                <w:sz w:val="28"/>
                <w:szCs w:val="28"/>
                <w:lang w:eastAsia="ko-KR"/>
              </w:rPr>
              <w:t>lgC</w:t>
            </w:r>
            <w:proofErr w:type="spellEnd"/>
            <w:r w:rsidRPr="00B12E70">
              <w:rPr>
                <w:rFonts w:ascii="Times New Roman" w:hAnsi="Times New Roman" w:cs="Times New Roman"/>
                <w:sz w:val="28"/>
                <w:szCs w:val="28"/>
                <w:lang w:eastAsia="ko-KR"/>
              </w:rPr>
              <w:t xml:space="preserve">/t = </w:t>
            </w:r>
            <w:r w:rsidRPr="00B12E70">
              <w:rPr>
                <w:rFonts w:ascii="Times New Roman" w:hAnsi="Times New Roman" w:cs="Times New Roman"/>
                <w:sz w:val="28"/>
                <w:szCs w:val="28"/>
              </w:rPr>
              <w:sym w:font="Symbol" w:char="F061"/>
            </w:r>
            <w:proofErr w:type="spellStart"/>
            <w:r w:rsidRPr="00B12E70">
              <w:rPr>
                <w:rFonts w:ascii="Times New Roman" w:hAnsi="Times New Roman" w:cs="Times New Roman"/>
                <w:sz w:val="28"/>
                <w:szCs w:val="28"/>
              </w:rPr>
              <w:t>lgC</w:t>
            </w:r>
            <w:r w:rsidRPr="00B12E70">
              <w:rPr>
                <w:rFonts w:ascii="Times New Roman" w:hAnsi="Times New Roman" w:cs="Times New Roman"/>
                <w:sz w:val="28"/>
                <w:szCs w:val="28"/>
                <w:vertAlign w:val="subscript"/>
              </w:rPr>
              <w:t>о</w:t>
            </w:r>
            <w:proofErr w:type="spellEnd"/>
            <w:r w:rsidRPr="00B12E70">
              <w:rPr>
                <w:rFonts w:ascii="Times New Roman" w:hAnsi="Times New Roman" w:cs="Times New Roman"/>
                <w:sz w:val="28"/>
                <w:szCs w:val="28"/>
                <w:vertAlign w:val="subscript"/>
              </w:rPr>
              <w:t xml:space="preserve"> </w:t>
            </w:r>
            <w:r w:rsidRPr="00B12E70">
              <w:rPr>
                <w:rFonts w:ascii="Times New Roman" w:hAnsi="Times New Roman" w:cs="Times New Roman"/>
                <w:sz w:val="28"/>
                <w:szCs w:val="28"/>
              </w:rPr>
              <w:t xml:space="preserve">+ </w:t>
            </w:r>
            <w:proofErr w:type="spellStart"/>
            <w:r w:rsidRPr="00B12E70">
              <w:rPr>
                <w:rFonts w:ascii="Times New Roman" w:hAnsi="Times New Roman" w:cs="Times New Roman"/>
                <w:sz w:val="28"/>
                <w:szCs w:val="28"/>
              </w:rPr>
              <w:t>lg</w:t>
            </w:r>
            <w:proofErr w:type="spellEnd"/>
            <w:r w:rsidRPr="00B12E70">
              <w:rPr>
                <w:rFonts w:ascii="Times New Roman" w:hAnsi="Times New Roman" w:cs="Times New Roman"/>
                <w:sz w:val="28"/>
                <w:szCs w:val="28"/>
              </w:rPr>
              <w:t>(</w:t>
            </w:r>
            <w:proofErr w:type="spellStart"/>
            <w:r w:rsidRPr="00B12E70">
              <w:rPr>
                <w:rFonts w:ascii="Times New Roman" w:hAnsi="Times New Roman" w:cs="Times New Roman"/>
                <w:sz w:val="28"/>
                <w:szCs w:val="28"/>
              </w:rPr>
              <w:t>KA</w:t>
            </w:r>
            <w:r w:rsidRPr="00B12E70">
              <w:rPr>
                <w:rFonts w:ascii="Times New Roman" w:hAnsi="Times New Roman" w:cs="Times New Roman"/>
                <w:sz w:val="28"/>
                <w:szCs w:val="28"/>
                <w:vertAlign w:val="subscript"/>
              </w:rPr>
              <w:t>о</w:t>
            </w:r>
            <w:proofErr w:type="spellEnd"/>
            <w:r w:rsidRPr="00B12E70">
              <w:rPr>
                <w:rFonts w:ascii="Times New Roman" w:hAnsi="Times New Roman" w:cs="Times New Roman"/>
                <w:sz w:val="28"/>
                <w:szCs w:val="28"/>
              </w:rPr>
              <w:t>/</w:t>
            </w:r>
            <w:r w:rsidRPr="00B12E70">
              <w:rPr>
                <w:rFonts w:ascii="Times New Roman" w:hAnsi="Times New Roman" w:cs="Times New Roman"/>
                <w:sz w:val="28"/>
                <w:szCs w:val="28"/>
              </w:rPr>
              <w:sym w:font="Symbol" w:char="F073"/>
            </w:r>
            <w:r w:rsidRPr="00B12E70">
              <w:rPr>
                <w:rFonts w:ascii="Times New Roman" w:hAnsi="Times New Roman" w:cs="Times New Roman"/>
                <w:sz w:val="28"/>
                <w:szCs w:val="28"/>
              </w:rPr>
              <w:t>)</w:t>
            </w:r>
          </w:p>
        </w:tc>
        <w:tc>
          <w:tcPr>
            <w:tcW w:w="365" w:type="pct"/>
            <w:vAlign w:val="center"/>
          </w:tcPr>
          <w:p w14:paraId="5180D8F9" w14:textId="77073B6A" w:rsidR="00366F4B" w:rsidRPr="00B12E70" w:rsidRDefault="00366F4B" w:rsidP="00366F4B">
            <w:pPr>
              <w:jc w:val="center"/>
              <w:rPr>
                <w:rFonts w:ascii="Times New Roman" w:hAnsi="Times New Roman" w:cs="Times New Roman"/>
                <w:sz w:val="28"/>
                <w:szCs w:val="28"/>
              </w:rPr>
            </w:pPr>
            <w:r w:rsidRPr="00B12E70">
              <w:rPr>
                <w:rFonts w:ascii="Times New Roman" w:hAnsi="Times New Roman" w:cs="Times New Roman"/>
                <w:sz w:val="28"/>
                <w:szCs w:val="28"/>
              </w:rPr>
              <w:t>(23)</w:t>
            </w:r>
          </w:p>
        </w:tc>
      </w:tr>
    </w:tbl>
    <w:p w14:paraId="43CA44A3" w14:textId="77777777" w:rsidR="00366F4B" w:rsidRPr="00B12E70" w:rsidRDefault="00366F4B" w:rsidP="00FC220C">
      <w:pPr>
        <w:spacing w:after="0" w:line="240" w:lineRule="auto"/>
        <w:jc w:val="center"/>
        <w:rPr>
          <w:rFonts w:ascii="Times New Roman" w:hAnsi="Times New Roman" w:cs="Times New Roman"/>
          <w:sz w:val="28"/>
          <w:szCs w:val="28"/>
        </w:rPr>
      </w:pPr>
    </w:p>
    <w:p w14:paraId="59A0CBC5" w14:textId="77777777" w:rsidR="00366F4B" w:rsidRPr="00B12E70" w:rsidRDefault="00FC220C" w:rsidP="00432E88">
      <w:pPr>
        <w:spacing w:after="0" w:line="240" w:lineRule="auto"/>
        <w:jc w:val="both"/>
        <w:rPr>
          <w:rFonts w:ascii="Times New Roman" w:hAnsi="Times New Roman" w:cs="Times New Roman"/>
          <w:sz w:val="28"/>
          <w:szCs w:val="28"/>
        </w:rPr>
      </w:pPr>
      <w:r w:rsidRPr="00B12E70">
        <w:rPr>
          <w:rFonts w:ascii="Times New Roman" w:hAnsi="Times New Roman" w:cs="Times New Roman"/>
          <w:sz w:val="28"/>
          <w:szCs w:val="28"/>
        </w:rPr>
        <w:t xml:space="preserve">где C – концентрация меди в выщелачивающем растворе, моль/л; </w:t>
      </w:r>
    </w:p>
    <w:p w14:paraId="4F03DE94" w14:textId="77777777" w:rsidR="00366F4B" w:rsidRPr="00B12E70" w:rsidRDefault="00FC220C" w:rsidP="0089408C">
      <w:pPr>
        <w:spacing w:after="0" w:line="240" w:lineRule="auto"/>
        <w:ind w:firstLine="426"/>
        <w:jc w:val="both"/>
        <w:rPr>
          <w:rFonts w:ascii="Times New Roman" w:hAnsi="Times New Roman" w:cs="Times New Roman"/>
          <w:sz w:val="28"/>
          <w:szCs w:val="28"/>
        </w:rPr>
      </w:pPr>
      <w:r w:rsidRPr="00B12E70">
        <w:rPr>
          <w:rFonts w:ascii="Times New Roman" w:hAnsi="Times New Roman" w:cs="Times New Roman"/>
          <w:sz w:val="28"/>
          <w:szCs w:val="28"/>
          <w:lang w:eastAsia="ko-KR"/>
        </w:rPr>
        <w:t>t – продолжительность выщелачивания, с;</w:t>
      </w:r>
      <w:r w:rsidRPr="00B12E70">
        <w:rPr>
          <w:rFonts w:ascii="Times New Roman" w:hAnsi="Times New Roman" w:cs="Times New Roman"/>
          <w:sz w:val="28"/>
          <w:szCs w:val="28"/>
        </w:rPr>
        <w:t xml:space="preserve"> </w:t>
      </w:r>
    </w:p>
    <w:p w14:paraId="347D1AF3" w14:textId="77777777" w:rsidR="00366F4B" w:rsidRPr="00B12E70" w:rsidRDefault="00FC220C" w:rsidP="0089408C">
      <w:pPr>
        <w:spacing w:after="0" w:line="240" w:lineRule="auto"/>
        <w:ind w:firstLine="426"/>
        <w:jc w:val="both"/>
        <w:rPr>
          <w:rFonts w:ascii="Times New Roman" w:hAnsi="Times New Roman" w:cs="Times New Roman"/>
          <w:sz w:val="28"/>
          <w:szCs w:val="28"/>
        </w:rPr>
      </w:pPr>
      <w:r w:rsidRPr="00B12E70">
        <w:rPr>
          <w:rFonts w:ascii="Times New Roman" w:hAnsi="Times New Roman" w:cs="Times New Roman"/>
          <w:sz w:val="28"/>
          <w:szCs w:val="28"/>
        </w:rPr>
        <w:sym w:font="Symbol" w:char="F061"/>
      </w:r>
      <w:r w:rsidRPr="00B12E70">
        <w:rPr>
          <w:rFonts w:ascii="Times New Roman" w:hAnsi="Times New Roman" w:cs="Times New Roman"/>
          <w:sz w:val="28"/>
          <w:szCs w:val="28"/>
        </w:rPr>
        <w:t xml:space="preserve"> </w:t>
      </w:r>
      <w:r w:rsidRPr="00B12E70">
        <w:rPr>
          <w:rFonts w:ascii="Times New Roman" w:hAnsi="Times New Roman" w:cs="Times New Roman"/>
          <w:sz w:val="28"/>
          <w:szCs w:val="28"/>
          <w:lang w:eastAsia="ko-KR"/>
        </w:rPr>
        <w:t>–</w:t>
      </w:r>
      <w:r w:rsidRPr="00B12E70">
        <w:rPr>
          <w:rFonts w:ascii="Times New Roman" w:hAnsi="Times New Roman" w:cs="Times New Roman"/>
          <w:sz w:val="28"/>
          <w:szCs w:val="28"/>
        </w:rPr>
        <w:t xml:space="preserve"> порядок реакции на границе раздела фаз «твердое-жидкое»; </w:t>
      </w:r>
    </w:p>
    <w:p w14:paraId="44EA8987" w14:textId="77777777" w:rsidR="00366F4B" w:rsidRPr="00B12E70" w:rsidRDefault="00FC220C" w:rsidP="0089408C">
      <w:pPr>
        <w:spacing w:after="0" w:line="240" w:lineRule="auto"/>
        <w:ind w:firstLine="426"/>
        <w:jc w:val="both"/>
        <w:rPr>
          <w:rFonts w:ascii="Times New Roman" w:hAnsi="Times New Roman" w:cs="Times New Roman"/>
          <w:sz w:val="28"/>
          <w:szCs w:val="28"/>
        </w:rPr>
      </w:pPr>
      <w:r w:rsidRPr="00B12E70">
        <w:rPr>
          <w:rFonts w:ascii="Times New Roman" w:hAnsi="Times New Roman" w:cs="Times New Roman"/>
          <w:sz w:val="28"/>
          <w:szCs w:val="28"/>
        </w:rPr>
        <w:t>С</w:t>
      </w:r>
      <w:r w:rsidRPr="00B12E70">
        <w:rPr>
          <w:rFonts w:ascii="Times New Roman" w:hAnsi="Times New Roman" w:cs="Times New Roman"/>
          <w:sz w:val="28"/>
          <w:szCs w:val="28"/>
          <w:vertAlign w:val="subscript"/>
        </w:rPr>
        <w:t>о</w:t>
      </w:r>
      <w:r w:rsidRPr="00B12E70">
        <w:rPr>
          <w:rFonts w:ascii="Times New Roman" w:hAnsi="Times New Roman" w:cs="Times New Roman"/>
          <w:sz w:val="28"/>
          <w:szCs w:val="28"/>
        </w:rPr>
        <w:t xml:space="preserve"> – концентрация выщелачивающего реагента, моль/л; </w:t>
      </w:r>
    </w:p>
    <w:p w14:paraId="584D7218" w14:textId="77777777" w:rsidR="00366F4B" w:rsidRPr="00B12E70" w:rsidRDefault="00FC220C" w:rsidP="0089408C">
      <w:pPr>
        <w:spacing w:after="0" w:line="240" w:lineRule="auto"/>
        <w:ind w:firstLine="426"/>
        <w:jc w:val="both"/>
        <w:rPr>
          <w:rFonts w:ascii="Times New Roman" w:hAnsi="Times New Roman" w:cs="Times New Roman"/>
          <w:sz w:val="28"/>
          <w:szCs w:val="28"/>
        </w:rPr>
      </w:pPr>
      <w:r w:rsidRPr="00B12E70">
        <w:rPr>
          <w:rFonts w:ascii="Times New Roman" w:hAnsi="Times New Roman" w:cs="Times New Roman"/>
          <w:sz w:val="28"/>
          <w:szCs w:val="28"/>
        </w:rPr>
        <w:t>K – константа скорости процесса, (</w:t>
      </w:r>
      <w:proofErr w:type="spellStart"/>
      <w:r w:rsidRPr="00B12E70">
        <w:rPr>
          <w:rFonts w:ascii="Times New Roman" w:hAnsi="Times New Roman" w:cs="Times New Roman"/>
          <w:sz w:val="28"/>
          <w:szCs w:val="28"/>
        </w:rPr>
        <w:t>моль∙г</w:t>
      </w:r>
      <w:proofErr w:type="spellEnd"/>
      <w:r w:rsidRPr="00B12E70">
        <w:rPr>
          <w:rFonts w:ascii="Times New Roman" w:hAnsi="Times New Roman" w:cs="Times New Roman"/>
          <w:sz w:val="28"/>
          <w:szCs w:val="28"/>
        </w:rPr>
        <w:t>)/м</w:t>
      </w:r>
      <w:r w:rsidRPr="00B12E70">
        <w:rPr>
          <w:rFonts w:ascii="Times New Roman" w:hAnsi="Times New Roman" w:cs="Times New Roman"/>
          <w:sz w:val="28"/>
          <w:szCs w:val="28"/>
          <w:vertAlign w:val="superscript"/>
        </w:rPr>
        <w:t>2</w:t>
      </w:r>
      <w:r w:rsidRPr="00B12E70">
        <w:rPr>
          <w:rFonts w:ascii="Times New Roman" w:hAnsi="Times New Roman" w:cs="Times New Roman"/>
          <w:sz w:val="28"/>
          <w:szCs w:val="28"/>
        </w:rPr>
        <w:t xml:space="preserve">; </w:t>
      </w:r>
    </w:p>
    <w:p w14:paraId="7150A7FF" w14:textId="77777777" w:rsidR="00366F4B" w:rsidRPr="00B12E70" w:rsidRDefault="00FC220C" w:rsidP="0089408C">
      <w:pPr>
        <w:spacing w:after="0" w:line="240" w:lineRule="auto"/>
        <w:ind w:firstLine="426"/>
        <w:jc w:val="both"/>
        <w:rPr>
          <w:rFonts w:ascii="Times New Roman" w:hAnsi="Times New Roman" w:cs="Times New Roman"/>
          <w:sz w:val="28"/>
          <w:szCs w:val="28"/>
        </w:rPr>
      </w:pPr>
      <w:proofErr w:type="spellStart"/>
      <w:r w:rsidRPr="00B12E70">
        <w:rPr>
          <w:rFonts w:ascii="Times New Roman" w:hAnsi="Times New Roman" w:cs="Times New Roman"/>
          <w:sz w:val="28"/>
          <w:szCs w:val="28"/>
        </w:rPr>
        <w:t>А</w:t>
      </w:r>
      <w:r w:rsidRPr="00B12E70">
        <w:rPr>
          <w:rFonts w:ascii="Times New Roman" w:hAnsi="Times New Roman" w:cs="Times New Roman"/>
          <w:sz w:val="28"/>
          <w:szCs w:val="28"/>
          <w:vertAlign w:val="subscript"/>
        </w:rPr>
        <w:t>о</w:t>
      </w:r>
      <w:proofErr w:type="spellEnd"/>
      <w:r w:rsidRPr="00B12E70">
        <w:rPr>
          <w:rFonts w:ascii="Times New Roman" w:hAnsi="Times New Roman" w:cs="Times New Roman"/>
          <w:sz w:val="28"/>
          <w:szCs w:val="28"/>
          <w:vertAlign w:val="subscript"/>
        </w:rPr>
        <w:t xml:space="preserve"> </w:t>
      </w:r>
      <w:r w:rsidRPr="00B12E70">
        <w:rPr>
          <w:rFonts w:ascii="Times New Roman" w:hAnsi="Times New Roman" w:cs="Times New Roman"/>
          <w:sz w:val="28"/>
          <w:szCs w:val="28"/>
        </w:rPr>
        <w:t>– удельная поверхность сульфидного минерала, м</w:t>
      </w:r>
      <w:r w:rsidRPr="00B12E70">
        <w:rPr>
          <w:rFonts w:ascii="Times New Roman" w:hAnsi="Times New Roman" w:cs="Times New Roman"/>
          <w:sz w:val="28"/>
          <w:szCs w:val="28"/>
          <w:vertAlign w:val="superscript"/>
        </w:rPr>
        <w:t>2</w:t>
      </w:r>
      <w:r w:rsidRPr="00B12E70">
        <w:rPr>
          <w:rFonts w:ascii="Times New Roman" w:hAnsi="Times New Roman" w:cs="Times New Roman"/>
          <w:sz w:val="28"/>
          <w:szCs w:val="28"/>
        </w:rPr>
        <w:t xml:space="preserve">/г; </w:t>
      </w:r>
    </w:p>
    <w:p w14:paraId="32802710" w14:textId="5E469DBB" w:rsidR="005C51FC" w:rsidRPr="00B12E70" w:rsidRDefault="00FC220C" w:rsidP="0089408C">
      <w:pPr>
        <w:spacing w:after="0" w:line="240" w:lineRule="auto"/>
        <w:ind w:firstLine="426"/>
        <w:jc w:val="both"/>
        <w:rPr>
          <w:rFonts w:ascii="Times New Roman" w:hAnsi="Times New Roman" w:cs="Times New Roman"/>
          <w:sz w:val="28"/>
          <w:szCs w:val="28"/>
        </w:rPr>
      </w:pPr>
      <w:r w:rsidRPr="00B12E70">
        <w:rPr>
          <w:rFonts w:ascii="Times New Roman" w:hAnsi="Times New Roman" w:cs="Times New Roman"/>
          <w:sz w:val="28"/>
          <w:szCs w:val="28"/>
        </w:rPr>
        <w:sym w:font="Symbol" w:char="F073"/>
      </w:r>
      <w:r w:rsidRPr="00B12E70">
        <w:rPr>
          <w:rFonts w:ascii="Times New Roman" w:hAnsi="Times New Roman" w:cs="Times New Roman"/>
          <w:sz w:val="28"/>
          <w:szCs w:val="28"/>
        </w:rPr>
        <w:t xml:space="preserve"> – стехиометрический коэффициент, указывающий на число молей выщелачивающего реагента, необходимого для </w:t>
      </w:r>
      <w:r w:rsidR="005813DD" w:rsidRPr="00B12E70">
        <w:rPr>
          <w:rFonts w:ascii="Times New Roman" w:hAnsi="Times New Roman" w:cs="Times New Roman"/>
          <w:sz w:val="28"/>
          <w:szCs w:val="28"/>
        </w:rPr>
        <w:t>выщелачивания</w:t>
      </w:r>
      <w:r w:rsidRPr="00B12E70">
        <w:rPr>
          <w:rFonts w:ascii="Times New Roman" w:hAnsi="Times New Roman" w:cs="Times New Roman"/>
          <w:sz w:val="28"/>
          <w:szCs w:val="28"/>
        </w:rPr>
        <w:t xml:space="preserve"> 1 моля сульфидного минерала</w:t>
      </w:r>
      <w:r w:rsidR="004941FB" w:rsidRPr="00B12E70">
        <w:rPr>
          <w:rFonts w:ascii="Times New Roman" w:hAnsi="Times New Roman" w:cs="Times New Roman"/>
          <w:sz w:val="28"/>
          <w:szCs w:val="28"/>
        </w:rPr>
        <w:t xml:space="preserve"> [71, с. 120]</w:t>
      </w:r>
      <w:r w:rsidRPr="00B12E70">
        <w:rPr>
          <w:rFonts w:ascii="Times New Roman" w:hAnsi="Times New Roman" w:cs="Times New Roman"/>
          <w:sz w:val="28"/>
          <w:szCs w:val="28"/>
        </w:rPr>
        <w:t>.</w:t>
      </w:r>
    </w:p>
    <w:p w14:paraId="59379CB3" w14:textId="728493CB" w:rsidR="00F4002D" w:rsidRPr="0053697F" w:rsidRDefault="00F4002D" w:rsidP="00F4002D">
      <w:pPr>
        <w:spacing w:after="0" w:line="240" w:lineRule="auto"/>
        <w:ind w:firstLine="567"/>
        <w:jc w:val="both"/>
        <w:rPr>
          <w:rFonts w:ascii="Times New Roman" w:hAnsi="Times New Roman" w:cs="Times New Roman"/>
          <w:sz w:val="28"/>
          <w:szCs w:val="28"/>
        </w:rPr>
      </w:pPr>
      <w:r w:rsidRPr="00B12E70">
        <w:rPr>
          <w:rFonts w:ascii="Times New Roman" w:hAnsi="Times New Roman" w:cs="Times New Roman"/>
          <w:sz w:val="28"/>
          <w:szCs w:val="28"/>
        </w:rPr>
        <w:t xml:space="preserve">Порядок реакции (α) – </w:t>
      </w:r>
      <w:r w:rsidRPr="0053697F">
        <w:rPr>
          <w:rFonts w:ascii="Times New Roman" w:hAnsi="Times New Roman" w:cs="Times New Roman"/>
          <w:sz w:val="28"/>
          <w:szCs w:val="28"/>
        </w:rPr>
        <w:t>важный параметр, который даёт представление о том, как скорость выщелачивания минералов зависит от концентраций реагентов, кроме того, α позволяет анализировать механизмы реакции, диагностировать влияние переменных и оптимизировать процесс. Расчет порядка реакции важен для сложных систем, где скорость выщелачивания может контролироваться комбинированными стадиями.</w:t>
      </w:r>
    </w:p>
    <w:p w14:paraId="7FBFE25A" w14:textId="77777777" w:rsidR="001E6388" w:rsidRPr="0053697F" w:rsidRDefault="00F4002D" w:rsidP="001E6388">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Для раз</w:t>
      </w:r>
      <w:r w:rsidR="00DE72CD" w:rsidRPr="0053697F">
        <w:rPr>
          <w:rFonts w:ascii="Times New Roman" w:hAnsi="Times New Roman" w:cs="Times New Roman"/>
          <w:sz w:val="28"/>
          <w:szCs w:val="28"/>
        </w:rPr>
        <w:t>личных</w:t>
      </w:r>
      <w:r w:rsidRPr="0053697F">
        <w:rPr>
          <w:rFonts w:ascii="Times New Roman" w:hAnsi="Times New Roman" w:cs="Times New Roman"/>
          <w:sz w:val="28"/>
          <w:szCs w:val="28"/>
        </w:rPr>
        <w:t xml:space="preserve"> реагентов (</w:t>
      </w:r>
      <w:proofErr w:type="spellStart"/>
      <w:r w:rsidRPr="0053697F">
        <w:rPr>
          <w:rFonts w:ascii="Times New Roman" w:hAnsi="Times New Roman" w:cs="Times New Roman"/>
          <w:sz w:val="28"/>
          <w:szCs w:val="28"/>
        </w:rPr>
        <w:t>Gly</w:t>
      </w:r>
      <w:proofErr w:type="spellEnd"/>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NaOH</w:t>
      </w:r>
      <w:proofErr w:type="spellEnd"/>
      <w:r w:rsidRPr="0053697F">
        <w:rPr>
          <w:rFonts w:ascii="Times New Roman" w:hAnsi="Times New Roman" w:cs="Times New Roman"/>
          <w:sz w:val="28"/>
          <w:szCs w:val="28"/>
        </w:rPr>
        <w:t>,</w:t>
      </w:r>
      <w:r w:rsidR="005539F9" w:rsidRPr="0053697F">
        <w:rPr>
          <w:rFonts w:ascii="Times New Roman" w:hAnsi="Times New Roman" w:cs="Times New Roman"/>
          <w:sz w:val="28"/>
          <w:szCs w:val="28"/>
        </w:rPr>
        <w:t xml:space="preserve"> H</w:t>
      </w:r>
      <w:r w:rsidR="005539F9" w:rsidRPr="0053697F">
        <w:rPr>
          <w:rFonts w:ascii="Times New Roman" w:hAnsi="Times New Roman" w:cs="Times New Roman"/>
          <w:sz w:val="28"/>
          <w:szCs w:val="28"/>
          <w:vertAlign w:val="subscript"/>
        </w:rPr>
        <w:t>2</w:t>
      </w:r>
      <w:r w:rsidR="005539F9" w:rsidRPr="0053697F">
        <w:rPr>
          <w:rFonts w:ascii="Times New Roman" w:hAnsi="Times New Roman" w:cs="Times New Roman"/>
          <w:sz w:val="28"/>
          <w:szCs w:val="28"/>
        </w:rPr>
        <w:t>O</w:t>
      </w:r>
      <w:r w:rsidR="005539F9" w:rsidRPr="0053697F">
        <w:rPr>
          <w:rFonts w:ascii="Times New Roman" w:hAnsi="Times New Roman" w:cs="Times New Roman"/>
          <w:sz w:val="28"/>
          <w:szCs w:val="28"/>
          <w:vertAlign w:val="subscript"/>
        </w:rPr>
        <w:t>2</w:t>
      </w:r>
      <w:r w:rsidR="005539F9" w:rsidRPr="0053697F">
        <w:rPr>
          <w:rFonts w:ascii="Times New Roman" w:hAnsi="Times New Roman" w:cs="Times New Roman"/>
          <w:sz w:val="28"/>
          <w:szCs w:val="28"/>
        </w:rPr>
        <w:t>) м</w:t>
      </w:r>
      <w:r w:rsidRPr="0053697F">
        <w:rPr>
          <w:rFonts w:ascii="Times New Roman" w:hAnsi="Times New Roman" w:cs="Times New Roman"/>
          <w:sz w:val="28"/>
          <w:szCs w:val="28"/>
        </w:rPr>
        <w:t>огут быть рассчитаны свои значения</w:t>
      </w:r>
      <w:r w:rsidR="00DE72CD" w:rsidRPr="0053697F">
        <w:rPr>
          <w:rFonts w:ascii="Times New Roman" w:hAnsi="Times New Roman" w:cs="Times New Roman"/>
          <w:sz w:val="28"/>
          <w:szCs w:val="28"/>
        </w:rPr>
        <w:t xml:space="preserve"> порядка реакции</w:t>
      </w:r>
      <w:r w:rsidRPr="0053697F">
        <w:rPr>
          <w:rFonts w:ascii="Times New Roman" w:hAnsi="Times New Roman" w:cs="Times New Roman"/>
          <w:sz w:val="28"/>
          <w:szCs w:val="28"/>
        </w:rPr>
        <w:t xml:space="preserve"> α, отражающие влияние концентраций данных реагентов на скорость выщелачивания:</w:t>
      </w:r>
    </w:p>
    <w:p w14:paraId="23F03E7A" w14:textId="4B30CC24" w:rsidR="001E6388" w:rsidRPr="0053697F" w:rsidRDefault="001E6388" w:rsidP="001E6388">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 </w:t>
      </w:r>
      <w:r w:rsidR="00F4002D" w:rsidRPr="0053697F">
        <w:rPr>
          <w:rFonts w:ascii="Times New Roman" w:hAnsi="Times New Roman" w:cs="Times New Roman"/>
          <w:sz w:val="28"/>
          <w:szCs w:val="28"/>
        </w:rPr>
        <w:t>Если α</w:t>
      </w:r>
      <w:r w:rsidR="00F4002D" w:rsidRPr="0053697F">
        <w:rPr>
          <w:rFonts w:ascii="Cambria Math" w:hAnsi="Cambria Math" w:cs="Cambria Math"/>
          <w:sz w:val="28"/>
          <w:szCs w:val="28"/>
        </w:rPr>
        <w:t>∼</w:t>
      </w:r>
      <w:r w:rsidR="00F4002D" w:rsidRPr="0053697F">
        <w:rPr>
          <w:rFonts w:ascii="Times New Roman" w:hAnsi="Times New Roman" w:cs="Times New Roman"/>
          <w:sz w:val="28"/>
          <w:szCs w:val="28"/>
        </w:rPr>
        <w:t>1, то скорость реакции</w:t>
      </w:r>
      <w:r w:rsidR="0006190C" w:rsidRPr="0053697F">
        <w:rPr>
          <w:rFonts w:ascii="Times New Roman" w:hAnsi="Times New Roman" w:cs="Times New Roman"/>
          <w:sz w:val="28"/>
          <w:szCs w:val="28"/>
        </w:rPr>
        <w:t xml:space="preserve"> выщелачивания</w:t>
      </w:r>
      <w:r w:rsidR="00F4002D" w:rsidRPr="0053697F">
        <w:rPr>
          <w:rFonts w:ascii="Times New Roman" w:hAnsi="Times New Roman" w:cs="Times New Roman"/>
          <w:sz w:val="28"/>
          <w:szCs w:val="28"/>
        </w:rPr>
        <w:t xml:space="preserve"> линейно зависит от концентрации реагента.</w:t>
      </w:r>
    </w:p>
    <w:p w14:paraId="5076B84F" w14:textId="4EBE1D57" w:rsidR="001E6388" w:rsidRPr="0053697F" w:rsidRDefault="001E6388" w:rsidP="001E6388">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 </w:t>
      </w:r>
      <w:r w:rsidR="00F4002D" w:rsidRPr="0053697F">
        <w:rPr>
          <w:rFonts w:ascii="Times New Roman" w:hAnsi="Times New Roman" w:cs="Times New Roman"/>
          <w:sz w:val="28"/>
          <w:szCs w:val="28"/>
        </w:rPr>
        <w:t xml:space="preserve">Если α&gt;0 (положительный порядок реакции), то скорость реакции </w:t>
      </w:r>
      <w:r w:rsidR="0006190C" w:rsidRPr="0053697F">
        <w:rPr>
          <w:rFonts w:ascii="Times New Roman" w:hAnsi="Times New Roman" w:cs="Times New Roman"/>
          <w:sz w:val="28"/>
          <w:szCs w:val="28"/>
        </w:rPr>
        <w:t xml:space="preserve">выщелачивания </w:t>
      </w:r>
      <w:r w:rsidR="00F4002D" w:rsidRPr="0053697F">
        <w:rPr>
          <w:rFonts w:ascii="Times New Roman" w:hAnsi="Times New Roman" w:cs="Times New Roman"/>
          <w:sz w:val="28"/>
          <w:szCs w:val="28"/>
        </w:rPr>
        <w:t>увеличивается с ростом концентрации реагента.</w:t>
      </w:r>
    </w:p>
    <w:p w14:paraId="182BB510" w14:textId="3A9A60BB" w:rsidR="001E6388" w:rsidRPr="0053697F" w:rsidRDefault="001E6388" w:rsidP="001E6388">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 </w:t>
      </w:r>
      <w:r w:rsidR="00F4002D" w:rsidRPr="0053697F">
        <w:rPr>
          <w:rFonts w:ascii="Times New Roman" w:hAnsi="Times New Roman" w:cs="Times New Roman"/>
          <w:sz w:val="28"/>
          <w:szCs w:val="28"/>
        </w:rPr>
        <w:t xml:space="preserve">Если α&lt;0 (отрицательный порядок реакции), то скорость реакции </w:t>
      </w:r>
      <w:r w:rsidR="0006190C" w:rsidRPr="0053697F">
        <w:rPr>
          <w:rFonts w:ascii="Times New Roman" w:hAnsi="Times New Roman" w:cs="Times New Roman"/>
          <w:sz w:val="28"/>
          <w:szCs w:val="28"/>
        </w:rPr>
        <w:t xml:space="preserve">выщелачивания </w:t>
      </w:r>
      <w:r w:rsidR="00F4002D" w:rsidRPr="0053697F">
        <w:rPr>
          <w:rFonts w:ascii="Times New Roman" w:hAnsi="Times New Roman" w:cs="Times New Roman"/>
          <w:sz w:val="28"/>
          <w:szCs w:val="28"/>
        </w:rPr>
        <w:t>замедляется с увеличением концентрации реагента.</w:t>
      </w:r>
    </w:p>
    <w:p w14:paraId="5E9A1C2C" w14:textId="64F52972" w:rsidR="00F4002D" w:rsidRPr="0053697F" w:rsidRDefault="001E6388" w:rsidP="001E6388">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lastRenderedPageBreak/>
        <w:t xml:space="preserve">– </w:t>
      </w:r>
      <w:r w:rsidR="00F4002D" w:rsidRPr="0053697F">
        <w:rPr>
          <w:rFonts w:ascii="Times New Roman" w:hAnsi="Times New Roman" w:cs="Times New Roman"/>
          <w:sz w:val="28"/>
          <w:szCs w:val="28"/>
        </w:rPr>
        <w:t>Если 0&lt;α&lt;1 или -1&lt;α&lt;0 (</w:t>
      </w:r>
      <w:r w:rsidR="00B81D7A" w:rsidRPr="0053697F">
        <w:rPr>
          <w:rFonts w:ascii="Times New Roman" w:hAnsi="Times New Roman" w:cs="Times New Roman"/>
          <w:sz w:val="28"/>
          <w:szCs w:val="28"/>
        </w:rPr>
        <w:t xml:space="preserve">положительный или отрицательный </w:t>
      </w:r>
      <w:r w:rsidR="00F4002D" w:rsidRPr="0053697F">
        <w:rPr>
          <w:rFonts w:ascii="Times New Roman" w:hAnsi="Times New Roman" w:cs="Times New Roman"/>
          <w:sz w:val="28"/>
          <w:szCs w:val="28"/>
        </w:rPr>
        <w:t>дробный порядок реакции), то скорость реакции</w:t>
      </w:r>
      <w:r w:rsidR="0006190C" w:rsidRPr="0053697F">
        <w:rPr>
          <w:rFonts w:ascii="Times New Roman" w:hAnsi="Times New Roman" w:cs="Times New Roman"/>
          <w:sz w:val="28"/>
          <w:szCs w:val="28"/>
        </w:rPr>
        <w:t xml:space="preserve"> выщелачивания</w:t>
      </w:r>
      <w:r w:rsidR="00F4002D" w:rsidRPr="0053697F">
        <w:rPr>
          <w:rFonts w:ascii="Times New Roman" w:hAnsi="Times New Roman" w:cs="Times New Roman"/>
          <w:sz w:val="28"/>
          <w:szCs w:val="28"/>
        </w:rPr>
        <w:t xml:space="preserve"> зависит от нескольких стадий,</w:t>
      </w:r>
      <w:r w:rsidR="0006190C" w:rsidRPr="0053697F">
        <w:rPr>
          <w:rFonts w:ascii="Times New Roman" w:hAnsi="Times New Roman" w:cs="Times New Roman"/>
          <w:sz w:val="28"/>
          <w:szCs w:val="28"/>
        </w:rPr>
        <w:t xml:space="preserve"> к примеру, </w:t>
      </w:r>
      <w:r w:rsidR="00F4002D" w:rsidRPr="0053697F">
        <w:rPr>
          <w:rFonts w:ascii="Times New Roman" w:hAnsi="Times New Roman" w:cs="Times New Roman"/>
          <w:sz w:val="28"/>
          <w:szCs w:val="28"/>
        </w:rPr>
        <w:t>таких как адсорбция, образование промежуточных продуктов или их дальнейшее превращение. Такой порядок реакции указывает на сложный механизм</w:t>
      </w:r>
      <w:r w:rsidR="007F79AE" w:rsidRPr="0053697F">
        <w:rPr>
          <w:rFonts w:ascii="Times New Roman" w:hAnsi="Times New Roman" w:cs="Times New Roman"/>
          <w:sz w:val="28"/>
          <w:szCs w:val="28"/>
        </w:rPr>
        <w:t xml:space="preserve"> процесса выщелачивания</w:t>
      </w:r>
      <w:r w:rsidR="00F4002D" w:rsidRPr="0053697F">
        <w:rPr>
          <w:rFonts w:ascii="Times New Roman" w:hAnsi="Times New Roman" w:cs="Times New Roman"/>
          <w:sz w:val="28"/>
          <w:szCs w:val="28"/>
        </w:rPr>
        <w:t>.</w:t>
      </w:r>
    </w:p>
    <w:p w14:paraId="6168325C" w14:textId="77777777" w:rsidR="00BC1DCF" w:rsidRDefault="00457481" w:rsidP="00E16ACB">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На рисунк</w:t>
      </w:r>
      <w:r w:rsidR="00370707" w:rsidRPr="0053697F">
        <w:rPr>
          <w:rFonts w:ascii="Times New Roman" w:hAnsi="Times New Roman" w:cs="Times New Roman"/>
          <w:sz w:val="28"/>
          <w:szCs w:val="28"/>
        </w:rPr>
        <w:t xml:space="preserve">ах </w:t>
      </w:r>
      <w:r w:rsidR="002E7A0C" w:rsidRPr="0053697F">
        <w:rPr>
          <w:rFonts w:ascii="Times New Roman" w:hAnsi="Times New Roman" w:cs="Times New Roman"/>
          <w:sz w:val="28"/>
          <w:szCs w:val="28"/>
        </w:rPr>
        <w:t>4</w:t>
      </w:r>
      <w:r w:rsidR="00C80A9B">
        <w:rPr>
          <w:rFonts w:ascii="Times New Roman" w:hAnsi="Times New Roman" w:cs="Times New Roman"/>
          <w:sz w:val="28"/>
          <w:szCs w:val="28"/>
        </w:rPr>
        <w:t>0</w:t>
      </w:r>
      <w:r w:rsidR="00370707" w:rsidRPr="0053697F">
        <w:rPr>
          <w:rFonts w:ascii="Times New Roman" w:hAnsi="Times New Roman" w:cs="Times New Roman"/>
          <w:sz w:val="28"/>
          <w:szCs w:val="28"/>
        </w:rPr>
        <w:t xml:space="preserve">, </w:t>
      </w:r>
      <w:r w:rsidR="002E7A0C" w:rsidRPr="0053697F">
        <w:rPr>
          <w:rFonts w:ascii="Times New Roman" w:hAnsi="Times New Roman" w:cs="Times New Roman"/>
          <w:sz w:val="28"/>
          <w:szCs w:val="28"/>
        </w:rPr>
        <w:t>4</w:t>
      </w:r>
      <w:r w:rsidR="00C80A9B">
        <w:rPr>
          <w:rFonts w:ascii="Times New Roman" w:hAnsi="Times New Roman" w:cs="Times New Roman"/>
          <w:sz w:val="28"/>
          <w:szCs w:val="28"/>
        </w:rPr>
        <w:t>1</w:t>
      </w:r>
      <w:r w:rsidR="006F2D8C" w:rsidRPr="0053697F">
        <w:rPr>
          <w:rFonts w:ascii="Times New Roman" w:hAnsi="Times New Roman" w:cs="Times New Roman"/>
          <w:sz w:val="28"/>
          <w:szCs w:val="28"/>
        </w:rPr>
        <w:t xml:space="preserve">, </w:t>
      </w:r>
      <w:r w:rsidR="002E7A0C" w:rsidRPr="0053697F">
        <w:rPr>
          <w:rFonts w:ascii="Times New Roman" w:hAnsi="Times New Roman" w:cs="Times New Roman"/>
          <w:sz w:val="28"/>
          <w:szCs w:val="28"/>
        </w:rPr>
        <w:t>4</w:t>
      </w:r>
      <w:r w:rsidR="00C80A9B">
        <w:rPr>
          <w:rFonts w:ascii="Times New Roman" w:hAnsi="Times New Roman" w:cs="Times New Roman"/>
          <w:sz w:val="28"/>
          <w:szCs w:val="28"/>
        </w:rPr>
        <w:t>2</w:t>
      </w:r>
      <w:r w:rsidRPr="0053697F">
        <w:rPr>
          <w:rFonts w:ascii="Times New Roman" w:hAnsi="Times New Roman" w:cs="Times New Roman"/>
          <w:sz w:val="28"/>
          <w:szCs w:val="28"/>
        </w:rPr>
        <w:t xml:space="preserve"> представлены результаты кинетического анализа порядков реакции выщелачивания халькозина</w:t>
      </w:r>
      <w:r w:rsidR="00370707" w:rsidRPr="0053697F">
        <w:rPr>
          <w:rFonts w:ascii="Times New Roman" w:hAnsi="Times New Roman" w:cs="Times New Roman"/>
          <w:sz w:val="28"/>
          <w:szCs w:val="28"/>
        </w:rPr>
        <w:t>, борнита</w:t>
      </w:r>
      <w:r w:rsidR="006F2D8C" w:rsidRPr="0053697F">
        <w:rPr>
          <w:rFonts w:ascii="Times New Roman" w:hAnsi="Times New Roman" w:cs="Times New Roman"/>
          <w:sz w:val="28"/>
          <w:szCs w:val="28"/>
        </w:rPr>
        <w:t xml:space="preserve">, </w:t>
      </w:r>
      <w:r w:rsidR="00370707" w:rsidRPr="0053697F">
        <w:rPr>
          <w:rFonts w:ascii="Times New Roman" w:hAnsi="Times New Roman" w:cs="Times New Roman"/>
          <w:sz w:val="28"/>
          <w:szCs w:val="28"/>
        </w:rPr>
        <w:t>халькопирита</w:t>
      </w:r>
      <w:r w:rsidRPr="0053697F">
        <w:rPr>
          <w:rFonts w:ascii="Times New Roman" w:hAnsi="Times New Roman" w:cs="Times New Roman"/>
          <w:sz w:val="28"/>
          <w:szCs w:val="28"/>
        </w:rPr>
        <w:t xml:space="preserve"> в системе реагента на основе щелочного раствора глицина и </w:t>
      </w:r>
      <w:r w:rsidR="000076F2" w:rsidRPr="0053697F">
        <w:rPr>
          <w:rFonts w:ascii="Times New Roman" w:hAnsi="Times New Roman" w:cs="Times New Roman"/>
          <w:sz w:val="28"/>
          <w:szCs w:val="28"/>
        </w:rPr>
        <w:t>пероксида</w:t>
      </w:r>
      <w:r w:rsidRPr="0053697F">
        <w:rPr>
          <w:rFonts w:ascii="Times New Roman" w:hAnsi="Times New Roman" w:cs="Times New Roman"/>
          <w:sz w:val="28"/>
          <w:szCs w:val="28"/>
        </w:rPr>
        <w:t xml:space="preserve"> водорода</w:t>
      </w:r>
      <w:r w:rsidR="00775215" w:rsidRPr="0053697F">
        <w:rPr>
          <w:rFonts w:ascii="Times New Roman" w:hAnsi="Times New Roman" w:cs="Times New Roman"/>
          <w:sz w:val="28"/>
          <w:szCs w:val="28"/>
        </w:rPr>
        <w:t xml:space="preserve"> при t=30 мин</w:t>
      </w:r>
      <w:r w:rsidR="00E55339" w:rsidRPr="0053697F">
        <w:rPr>
          <w:rFonts w:ascii="Times New Roman" w:hAnsi="Times New Roman" w:cs="Times New Roman"/>
          <w:sz w:val="28"/>
          <w:szCs w:val="28"/>
        </w:rPr>
        <w:t>, соответственно</w:t>
      </w:r>
      <w:r w:rsidR="008C3B3F" w:rsidRPr="0053697F">
        <w:rPr>
          <w:rFonts w:ascii="Times New Roman" w:hAnsi="Times New Roman" w:cs="Times New Roman"/>
          <w:sz w:val="28"/>
          <w:szCs w:val="28"/>
        </w:rPr>
        <w:t>.</w:t>
      </w:r>
      <w:r w:rsidR="00A54211" w:rsidRPr="0053697F">
        <w:rPr>
          <w:rFonts w:ascii="Times New Roman" w:hAnsi="Times New Roman" w:cs="Times New Roman"/>
          <w:sz w:val="28"/>
          <w:szCs w:val="28"/>
        </w:rPr>
        <w:t xml:space="preserve"> </w:t>
      </w:r>
    </w:p>
    <w:p w14:paraId="1E27907B" w14:textId="4979D188" w:rsidR="002D6A04" w:rsidRDefault="006F2D8C" w:rsidP="00E16ACB">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Для того, ч</w:t>
      </w:r>
      <w:r w:rsidR="008C3B3F" w:rsidRPr="0053697F">
        <w:rPr>
          <w:rFonts w:ascii="Times New Roman" w:hAnsi="Times New Roman" w:cs="Times New Roman"/>
          <w:sz w:val="28"/>
          <w:szCs w:val="28"/>
        </w:rPr>
        <w:t>тобы получить значения поряд</w:t>
      </w:r>
      <w:r w:rsidR="00CF65EB" w:rsidRPr="0053697F">
        <w:rPr>
          <w:rFonts w:ascii="Times New Roman" w:hAnsi="Times New Roman" w:cs="Times New Roman"/>
          <w:sz w:val="28"/>
          <w:szCs w:val="28"/>
        </w:rPr>
        <w:t>ков</w:t>
      </w:r>
      <w:r w:rsidR="008C3B3F" w:rsidRPr="0053697F">
        <w:rPr>
          <w:rFonts w:ascii="Times New Roman" w:hAnsi="Times New Roman" w:cs="Times New Roman"/>
          <w:sz w:val="28"/>
          <w:szCs w:val="28"/>
        </w:rPr>
        <w:t xml:space="preserve"> реакци</w:t>
      </w:r>
      <w:r w:rsidR="00CF65EB" w:rsidRPr="0053697F">
        <w:rPr>
          <w:rFonts w:ascii="Times New Roman" w:hAnsi="Times New Roman" w:cs="Times New Roman"/>
          <w:sz w:val="28"/>
          <w:szCs w:val="28"/>
        </w:rPr>
        <w:t xml:space="preserve">и </w:t>
      </w:r>
      <w:r w:rsidR="008C3B3F" w:rsidRPr="0053697F">
        <w:rPr>
          <w:rFonts w:ascii="Times New Roman" w:hAnsi="Times New Roman" w:cs="Times New Roman"/>
          <w:sz w:val="28"/>
          <w:szCs w:val="28"/>
        </w:rPr>
        <w:t xml:space="preserve">в зависимости от переменных процесса, значения </w:t>
      </w:r>
      <w:proofErr w:type="spellStart"/>
      <w:r w:rsidR="008C3B3F" w:rsidRPr="0053697F">
        <w:rPr>
          <w:rFonts w:ascii="Times New Roman" w:hAnsi="Times New Roman" w:cs="Times New Roman"/>
          <w:sz w:val="28"/>
          <w:szCs w:val="28"/>
        </w:rPr>
        <w:t>C</w:t>
      </w:r>
      <w:r w:rsidR="008C3B3F" w:rsidRPr="0053697F">
        <w:rPr>
          <w:rFonts w:ascii="Times New Roman" w:hAnsi="Times New Roman" w:cs="Times New Roman"/>
          <w:sz w:val="28"/>
          <w:szCs w:val="28"/>
          <w:vertAlign w:val="subscript"/>
        </w:rPr>
        <w:t>Cu</w:t>
      </w:r>
      <w:proofErr w:type="spellEnd"/>
      <w:r w:rsidR="008C3B3F" w:rsidRPr="0053697F">
        <w:rPr>
          <w:rFonts w:ascii="Times New Roman" w:hAnsi="Times New Roman" w:cs="Times New Roman"/>
          <w:sz w:val="28"/>
          <w:szCs w:val="28"/>
        </w:rPr>
        <w:t>/t, определенные для каждой переменной процесса</w:t>
      </w:r>
      <w:r w:rsidR="00AE0F39" w:rsidRPr="0053697F">
        <w:rPr>
          <w:rFonts w:ascii="Times New Roman" w:hAnsi="Times New Roman" w:cs="Times New Roman"/>
          <w:sz w:val="28"/>
          <w:szCs w:val="28"/>
        </w:rPr>
        <w:t xml:space="preserve"> (концентрации </w:t>
      </w:r>
      <w:proofErr w:type="spellStart"/>
      <w:r w:rsidR="00AE0F39" w:rsidRPr="0053697F">
        <w:rPr>
          <w:rFonts w:ascii="Times New Roman" w:hAnsi="Times New Roman" w:cs="Times New Roman"/>
          <w:sz w:val="28"/>
          <w:szCs w:val="28"/>
        </w:rPr>
        <w:t>Gly</w:t>
      </w:r>
      <w:proofErr w:type="spellEnd"/>
      <w:r w:rsidR="00AE0F39" w:rsidRPr="0053697F">
        <w:rPr>
          <w:rFonts w:ascii="Times New Roman" w:hAnsi="Times New Roman" w:cs="Times New Roman"/>
          <w:sz w:val="28"/>
          <w:szCs w:val="28"/>
        </w:rPr>
        <w:t xml:space="preserve">, </w:t>
      </w:r>
      <w:proofErr w:type="spellStart"/>
      <w:r w:rsidR="00AE0F39" w:rsidRPr="0053697F">
        <w:rPr>
          <w:rFonts w:ascii="Times New Roman" w:hAnsi="Times New Roman" w:cs="Times New Roman"/>
          <w:sz w:val="28"/>
          <w:szCs w:val="28"/>
        </w:rPr>
        <w:t>NaOH</w:t>
      </w:r>
      <w:proofErr w:type="spellEnd"/>
      <w:r w:rsidR="00AE0F39" w:rsidRPr="0053697F">
        <w:rPr>
          <w:rFonts w:ascii="Times New Roman" w:hAnsi="Times New Roman" w:cs="Times New Roman"/>
          <w:sz w:val="28"/>
          <w:szCs w:val="28"/>
        </w:rPr>
        <w:t>, H</w:t>
      </w:r>
      <w:r w:rsidR="00AE0F39" w:rsidRPr="0053697F">
        <w:rPr>
          <w:rFonts w:ascii="Times New Roman" w:hAnsi="Times New Roman" w:cs="Times New Roman"/>
          <w:sz w:val="28"/>
          <w:szCs w:val="28"/>
          <w:vertAlign w:val="subscript"/>
        </w:rPr>
        <w:t>2</w:t>
      </w:r>
      <w:r w:rsidR="00AE0F39" w:rsidRPr="0053697F">
        <w:rPr>
          <w:rFonts w:ascii="Times New Roman" w:hAnsi="Times New Roman" w:cs="Times New Roman"/>
          <w:sz w:val="28"/>
          <w:szCs w:val="28"/>
        </w:rPr>
        <w:t>O</w:t>
      </w:r>
      <w:r w:rsidR="00AE0F39" w:rsidRPr="0053697F">
        <w:rPr>
          <w:rFonts w:ascii="Times New Roman" w:hAnsi="Times New Roman" w:cs="Times New Roman"/>
          <w:sz w:val="28"/>
          <w:szCs w:val="28"/>
          <w:vertAlign w:val="subscript"/>
        </w:rPr>
        <w:t>2</w:t>
      </w:r>
      <w:r w:rsidR="00AE0F39" w:rsidRPr="0053697F">
        <w:rPr>
          <w:rFonts w:ascii="Times New Roman" w:hAnsi="Times New Roman" w:cs="Times New Roman"/>
          <w:sz w:val="28"/>
          <w:szCs w:val="28"/>
        </w:rPr>
        <w:t>)</w:t>
      </w:r>
      <w:r w:rsidR="008C3B3F" w:rsidRPr="0053697F">
        <w:rPr>
          <w:rFonts w:ascii="Times New Roman" w:hAnsi="Times New Roman" w:cs="Times New Roman"/>
          <w:sz w:val="28"/>
          <w:szCs w:val="28"/>
        </w:rPr>
        <w:t xml:space="preserve">, были использованы для построения графиков зависимости </w:t>
      </w:r>
      <w:proofErr w:type="spellStart"/>
      <w:r w:rsidR="008C3B3F" w:rsidRPr="0053697F">
        <w:rPr>
          <w:rFonts w:ascii="Times New Roman" w:hAnsi="Times New Roman" w:cs="Times New Roman"/>
          <w:sz w:val="28"/>
          <w:szCs w:val="28"/>
        </w:rPr>
        <w:t>lgC</w:t>
      </w:r>
      <w:r w:rsidR="008C3B3F" w:rsidRPr="0053697F">
        <w:rPr>
          <w:rFonts w:ascii="Times New Roman" w:hAnsi="Times New Roman" w:cs="Times New Roman"/>
          <w:sz w:val="28"/>
          <w:szCs w:val="28"/>
          <w:vertAlign w:val="subscript"/>
        </w:rPr>
        <w:t>Cu</w:t>
      </w:r>
      <w:proofErr w:type="spellEnd"/>
      <w:r w:rsidR="008C3B3F" w:rsidRPr="0053697F">
        <w:rPr>
          <w:rFonts w:ascii="Times New Roman" w:hAnsi="Times New Roman" w:cs="Times New Roman"/>
          <w:sz w:val="28"/>
          <w:szCs w:val="28"/>
        </w:rPr>
        <w:t xml:space="preserve">/t от </w:t>
      </w:r>
      <w:proofErr w:type="spellStart"/>
      <w:r w:rsidR="008C3B3F" w:rsidRPr="0053697F">
        <w:rPr>
          <w:rFonts w:ascii="Times New Roman" w:hAnsi="Times New Roman" w:cs="Times New Roman"/>
          <w:sz w:val="28"/>
          <w:szCs w:val="28"/>
        </w:rPr>
        <w:t>lgC</w:t>
      </w:r>
      <w:r w:rsidR="008C3B3F" w:rsidRPr="0053697F">
        <w:rPr>
          <w:rFonts w:ascii="Times New Roman" w:hAnsi="Times New Roman" w:cs="Times New Roman"/>
          <w:sz w:val="28"/>
          <w:szCs w:val="28"/>
          <w:vertAlign w:val="subscript"/>
        </w:rPr>
        <w:t>Gly</w:t>
      </w:r>
      <w:proofErr w:type="spellEnd"/>
      <w:r w:rsidR="008C3B3F" w:rsidRPr="0053697F">
        <w:rPr>
          <w:rFonts w:ascii="Times New Roman" w:hAnsi="Times New Roman" w:cs="Times New Roman"/>
          <w:sz w:val="28"/>
          <w:szCs w:val="28"/>
        </w:rPr>
        <w:t xml:space="preserve">, </w:t>
      </w:r>
      <w:proofErr w:type="spellStart"/>
      <w:r w:rsidR="008C3B3F" w:rsidRPr="0053697F">
        <w:rPr>
          <w:rFonts w:ascii="Times New Roman" w:hAnsi="Times New Roman" w:cs="Times New Roman"/>
          <w:sz w:val="28"/>
          <w:szCs w:val="28"/>
        </w:rPr>
        <w:t>lgC</w:t>
      </w:r>
      <w:r w:rsidR="008C3B3F" w:rsidRPr="0053697F">
        <w:rPr>
          <w:rFonts w:ascii="Times New Roman" w:hAnsi="Times New Roman" w:cs="Times New Roman"/>
          <w:sz w:val="28"/>
          <w:szCs w:val="28"/>
          <w:vertAlign w:val="subscript"/>
        </w:rPr>
        <w:t>NaOH</w:t>
      </w:r>
      <w:proofErr w:type="spellEnd"/>
      <w:r w:rsidR="008C3B3F" w:rsidRPr="0053697F">
        <w:rPr>
          <w:rFonts w:ascii="Times New Roman" w:hAnsi="Times New Roman" w:cs="Times New Roman"/>
          <w:sz w:val="28"/>
          <w:szCs w:val="28"/>
        </w:rPr>
        <w:t>, lgC</w:t>
      </w:r>
      <w:r w:rsidR="008C3B3F" w:rsidRPr="0053697F">
        <w:rPr>
          <w:rFonts w:ascii="Times New Roman" w:hAnsi="Times New Roman" w:cs="Times New Roman"/>
          <w:sz w:val="28"/>
          <w:szCs w:val="28"/>
          <w:vertAlign w:val="subscript"/>
        </w:rPr>
        <w:t>H2O2</w:t>
      </w:r>
      <w:r w:rsidR="008C3B3F" w:rsidRPr="0053697F">
        <w:rPr>
          <w:rFonts w:ascii="Times New Roman" w:hAnsi="Times New Roman" w:cs="Times New Roman"/>
          <w:sz w:val="28"/>
          <w:szCs w:val="28"/>
        </w:rPr>
        <w:t>. Наклон прямой линии на каждом графике показывает рассчитанный порядок реакции по отношению к глицину (система Gly-0,1M NaOH-0,1M H</w:t>
      </w:r>
      <w:r w:rsidR="008C3B3F" w:rsidRPr="0053697F">
        <w:rPr>
          <w:rFonts w:ascii="Times New Roman" w:hAnsi="Times New Roman" w:cs="Times New Roman"/>
          <w:sz w:val="28"/>
          <w:szCs w:val="28"/>
          <w:vertAlign w:val="subscript"/>
        </w:rPr>
        <w:t>2</w:t>
      </w:r>
      <w:r w:rsidR="008C3B3F" w:rsidRPr="0053697F">
        <w:rPr>
          <w:rFonts w:ascii="Times New Roman" w:hAnsi="Times New Roman" w:cs="Times New Roman"/>
          <w:sz w:val="28"/>
          <w:szCs w:val="28"/>
        </w:rPr>
        <w:t>O</w:t>
      </w:r>
      <w:r w:rsidR="008C3B3F" w:rsidRPr="0053697F">
        <w:rPr>
          <w:rFonts w:ascii="Times New Roman" w:hAnsi="Times New Roman" w:cs="Times New Roman"/>
          <w:sz w:val="28"/>
          <w:szCs w:val="28"/>
          <w:vertAlign w:val="subscript"/>
        </w:rPr>
        <w:t>2</w:t>
      </w:r>
      <w:r w:rsidR="008C3B3F" w:rsidRPr="0053697F">
        <w:rPr>
          <w:rFonts w:ascii="Times New Roman" w:hAnsi="Times New Roman" w:cs="Times New Roman"/>
          <w:sz w:val="28"/>
          <w:szCs w:val="28"/>
        </w:rPr>
        <w:t>), гидроксиду натрия (система 0,1M Gly-NaOH-0,1M H</w:t>
      </w:r>
      <w:r w:rsidR="008C3B3F" w:rsidRPr="0053697F">
        <w:rPr>
          <w:rFonts w:ascii="Times New Roman" w:hAnsi="Times New Roman" w:cs="Times New Roman"/>
          <w:sz w:val="28"/>
          <w:szCs w:val="28"/>
          <w:vertAlign w:val="subscript"/>
        </w:rPr>
        <w:t>2</w:t>
      </w:r>
      <w:r w:rsidR="008C3B3F" w:rsidRPr="0053697F">
        <w:rPr>
          <w:rFonts w:ascii="Times New Roman" w:hAnsi="Times New Roman" w:cs="Times New Roman"/>
          <w:sz w:val="28"/>
          <w:szCs w:val="28"/>
        </w:rPr>
        <w:t>O</w:t>
      </w:r>
      <w:r w:rsidR="008C3B3F" w:rsidRPr="0053697F">
        <w:rPr>
          <w:rFonts w:ascii="Times New Roman" w:hAnsi="Times New Roman" w:cs="Times New Roman"/>
          <w:sz w:val="28"/>
          <w:szCs w:val="28"/>
          <w:vertAlign w:val="subscript"/>
        </w:rPr>
        <w:t>2</w:t>
      </w:r>
      <w:r w:rsidR="008C3B3F" w:rsidRPr="0053697F">
        <w:rPr>
          <w:rFonts w:ascii="Times New Roman" w:hAnsi="Times New Roman" w:cs="Times New Roman"/>
          <w:sz w:val="28"/>
          <w:szCs w:val="28"/>
        </w:rPr>
        <w:t>) и пероксиду водорода (система 0,1M Gly-0,1M NaOH-H</w:t>
      </w:r>
      <w:r w:rsidR="008C3B3F" w:rsidRPr="0053697F">
        <w:rPr>
          <w:rFonts w:ascii="Times New Roman" w:hAnsi="Times New Roman" w:cs="Times New Roman"/>
          <w:sz w:val="28"/>
          <w:szCs w:val="28"/>
          <w:vertAlign w:val="subscript"/>
        </w:rPr>
        <w:t>2</w:t>
      </w:r>
      <w:r w:rsidR="008C3B3F" w:rsidRPr="0053697F">
        <w:rPr>
          <w:rFonts w:ascii="Times New Roman" w:hAnsi="Times New Roman" w:cs="Times New Roman"/>
          <w:sz w:val="28"/>
          <w:szCs w:val="28"/>
        </w:rPr>
        <w:t>O</w:t>
      </w:r>
      <w:r w:rsidR="008C3B3F" w:rsidRPr="0053697F">
        <w:rPr>
          <w:rFonts w:ascii="Times New Roman" w:hAnsi="Times New Roman" w:cs="Times New Roman"/>
          <w:sz w:val="28"/>
          <w:szCs w:val="28"/>
          <w:vertAlign w:val="subscript"/>
        </w:rPr>
        <w:t>2</w:t>
      </w:r>
      <w:r w:rsidR="008C3B3F" w:rsidRPr="0053697F">
        <w:rPr>
          <w:rFonts w:ascii="Times New Roman" w:hAnsi="Times New Roman" w:cs="Times New Roman"/>
          <w:sz w:val="28"/>
          <w:szCs w:val="28"/>
        </w:rPr>
        <w:t>).</w:t>
      </w:r>
    </w:p>
    <w:p w14:paraId="6FEAB17A" w14:textId="19A77D2C" w:rsidR="00BC1DCF" w:rsidRDefault="00BC1DCF" w:rsidP="00E16ACB">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Определенные значения порядков реакции по глицину, гидроксиду натрия и пероксиду водорода на границе раздела фаз «твердое-жидкое» </w:t>
      </w:r>
      <w:r w:rsidRPr="0053697F">
        <w:rPr>
          <w:rFonts w:ascii="Times New Roman" w:eastAsia="Times New Roman" w:hAnsi="Times New Roman" w:cs="Times New Roman"/>
          <w:sz w:val="28"/>
          <w:szCs w:val="28"/>
          <w:lang w:eastAsia="ru-RU"/>
        </w:rPr>
        <w:t>имеют низкие дробные значения. Это указывает на сложный механизм процесса</w:t>
      </w:r>
      <w:r w:rsidRPr="0053697F">
        <w:rPr>
          <w:rFonts w:ascii="Times New Roman" w:hAnsi="Times New Roman" w:cs="Times New Roman"/>
          <w:sz w:val="28"/>
          <w:szCs w:val="28"/>
        </w:rPr>
        <w:t xml:space="preserve">, включающий </w:t>
      </w:r>
      <w:proofErr w:type="spellStart"/>
      <w:r w:rsidRPr="0053697F">
        <w:rPr>
          <w:rFonts w:ascii="Times New Roman" w:hAnsi="Times New Roman" w:cs="Times New Roman"/>
          <w:sz w:val="28"/>
          <w:szCs w:val="28"/>
        </w:rPr>
        <w:t>мультистадийные</w:t>
      </w:r>
      <w:proofErr w:type="spellEnd"/>
      <w:r w:rsidRPr="0053697F">
        <w:rPr>
          <w:rFonts w:ascii="Times New Roman" w:hAnsi="Times New Roman" w:cs="Times New Roman"/>
          <w:sz w:val="28"/>
          <w:szCs w:val="28"/>
        </w:rPr>
        <w:t xml:space="preserve"> химические реакции.</w:t>
      </w:r>
    </w:p>
    <w:p w14:paraId="3ADFB413" w14:textId="77777777" w:rsidR="00BC1DCF" w:rsidRPr="0053697F" w:rsidRDefault="00BC1DCF" w:rsidP="00E16ACB">
      <w:pPr>
        <w:spacing w:after="0" w:line="240" w:lineRule="auto"/>
        <w:ind w:firstLine="567"/>
        <w:jc w:val="both"/>
        <w:rPr>
          <w:rFonts w:ascii="Times New Roman" w:hAnsi="Times New Roman" w:cs="Times New Roman"/>
          <w:sz w:val="28"/>
          <w:szCs w:val="28"/>
        </w:rPr>
      </w:pPr>
    </w:p>
    <w:p w14:paraId="26D7FFC8" w14:textId="2A628EF1" w:rsidR="00E16ACB" w:rsidRPr="0053697F" w:rsidRDefault="00E16ACB" w:rsidP="00E16ACB">
      <w:pPr>
        <w:spacing w:after="0" w:line="240" w:lineRule="auto"/>
        <w:jc w:val="center"/>
        <w:rPr>
          <w:rFonts w:ascii="Times New Roman" w:hAnsi="Times New Roman" w:cs="Times New Roman"/>
          <w:sz w:val="28"/>
          <w:szCs w:val="28"/>
        </w:rPr>
      </w:pPr>
      <w:r w:rsidRPr="0053697F">
        <w:rPr>
          <w:rFonts w:ascii="Times New Roman" w:hAnsi="Times New Roman" w:cs="Times New Roman"/>
          <w:noProof/>
          <w:sz w:val="28"/>
          <w:szCs w:val="28"/>
        </w:rPr>
        <w:drawing>
          <wp:inline distT="0" distB="0" distL="0" distR="0" wp14:anchorId="22127950" wp14:editId="494797AC">
            <wp:extent cx="5125526" cy="3924000"/>
            <wp:effectExtent l="0" t="0" r="0" b="635"/>
            <wp:docPr id="14398714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871410" name=""/>
                    <pic:cNvPicPr/>
                  </pic:nvPicPr>
                  <pic:blipFill>
                    <a:blip r:embed="rId60"/>
                    <a:stretch>
                      <a:fillRect/>
                    </a:stretch>
                  </pic:blipFill>
                  <pic:spPr>
                    <a:xfrm>
                      <a:off x="0" y="0"/>
                      <a:ext cx="5125526" cy="3924000"/>
                    </a:xfrm>
                    <a:prstGeom prst="rect">
                      <a:avLst/>
                    </a:prstGeom>
                  </pic:spPr>
                </pic:pic>
              </a:graphicData>
            </a:graphic>
          </wp:inline>
        </w:drawing>
      </w:r>
    </w:p>
    <w:p w14:paraId="581412AB" w14:textId="77777777" w:rsidR="00E16ACB" w:rsidRPr="0053697F" w:rsidRDefault="00E16ACB" w:rsidP="00E16ACB">
      <w:pPr>
        <w:spacing w:after="0" w:line="240" w:lineRule="auto"/>
        <w:jc w:val="center"/>
        <w:rPr>
          <w:rFonts w:ascii="Times New Roman" w:hAnsi="Times New Roman" w:cs="Times New Roman"/>
          <w:sz w:val="28"/>
          <w:szCs w:val="28"/>
        </w:rPr>
      </w:pPr>
    </w:p>
    <w:p w14:paraId="59AF49D6" w14:textId="1E22A2CA" w:rsidR="001060DF" w:rsidRPr="0053697F" w:rsidRDefault="00EE1ECC" w:rsidP="001B6317">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EE4C82" w:rsidRPr="0053697F">
        <w:rPr>
          <w:rFonts w:ascii="Times New Roman" w:hAnsi="Times New Roman" w:cs="Times New Roman"/>
          <w:sz w:val="28"/>
          <w:szCs w:val="28"/>
        </w:rPr>
        <w:t>4</w:t>
      </w:r>
      <w:r w:rsidR="00944A07">
        <w:rPr>
          <w:rFonts w:ascii="Times New Roman" w:hAnsi="Times New Roman" w:cs="Times New Roman"/>
          <w:sz w:val="28"/>
          <w:szCs w:val="28"/>
        </w:rPr>
        <w:t>0</w:t>
      </w:r>
      <w:r w:rsidR="006D438B" w:rsidRPr="0053697F">
        <w:rPr>
          <w:rFonts w:ascii="Times New Roman" w:hAnsi="Times New Roman" w:cs="Times New Roman"/>
          <w:sz w:val="28"/>
          <w:szCs w:val="28"/>
        </w:rPr>
        <w:t xml:space="preserve"> </w:t>
      </w:r>
      <w:r w:rsidRPr="0053697F">
        <w:rPr>
          <w:rFonts w:ascii="Times New Roman" w:hAnsi="Times New Roman" w:cs="Times New Roman"/>
          <w:sz w:val="28"/>
          <w:szCs w:val="28"/>
        </w:rPr>
        <w:t>– Определение порядка реакции по глицину</w:t>
      </w:r>
      <w:r w:rsidR="00733AC9" w:rsidRPr="0053697F">
        <w:rPr>
          <w:rFonts w:ascii="Times New Roman" w:hAnsi="Times New Roman" w:cs="Times New Roman"/>
          <w:sz w:val="28"/>
          <w:szCs w:val="28"/>
        </w:rPr>
        <w:t xml:space="preserve"> (</w:t>
      </w:r>
      <w:r w:rsidR="00E16ACB" w:rsidRPr="0053697F">
        <w:rPr>
          <w:rFonts w:ascii="Times New Roman" w:hAnsi="Times New Roman" w:cs="Times New Roman"/>
          <w:sz w:val="28"/>
          <w:szCs w:val="28"/>
        </w:rPr>
        <w:t>а</w:t>
      </w:r>
      <w:r w:rsidR="00733AC9" w:rsidRPr="0053697F">
        <w:rPr>
          <w:rFonts w:ascii="Times New Roman" w:hAnsi="Times New Roman" w:cs="Times New Roman"/>
          <w:sz w:val="28"/>
          <w:szCs w:val="28"/>
        </w:rPr>
        <w:t>), гидроксиду</w:t>
      </w:r>
      <w:r w:rsidR="00F8286D" w:rsidRPr="0053697F">
        <w:rPr>
          <w:rFonts w:ascii="Times New Roman" w:hAnsi="Times New Roman" w:cs="Times New Roman"/>
          <w:sz w:val="28"/>
          <w:szCs w:val="28"/>
        </w:rPr>
        <w:t xml:space="preserve"> </w:t>
      </w:r>
      <w:r w:rsidR="00733AC9" w:rsidRPr="0053697F">
        <w:rPr>
          <w:rFonts w:ascii="Times New Roman" w:hAnsi="Times New Roman" w:cs="Times New Roman"/>
          <w:sz w:val="28"/>
          <w:szCs w:val="28"/>
        </w:rPr>
        <w:t>натрия (</w:t>
      </w:r>
      <w:r w:rsidR="00E16ACB" w:rsidRPr="0053697F">
        <w:rPr>
          <w:rFonts w:ascii="Times New Roman" w:hAnsi="Times New Roman" w:cs="Times New Roman"/>
          <w:sz w:val="28"/>
          <w:szCs w:val="28"/>
        </w:rPr>
        <w:t>б</w:t>
      </w:r>
      <w:r w:rsidR="00733AC9" w:rsidRPr="0053697F">
        <w:rPr>
          <w:rFonts w:ascii="Times New Roman" w:hAnsi="Times New Roman" w:cs="Times New Roman"/>
          <w:sz w:val="28"/>
          <w:szCs w:val="28"/>
        </w:rPr>
        <w:t xml:space="preserve">), </w:t>
      </w:r>
      <w:r w:rsidR="00C369C8" w:rsidRPr="0053697F">
        <w:rPr>
          <w:rFonts w:ascii="Times New Roman" w:hAnsi="Times New Roman" w:cs="Times New Roman"/>
          <w:sz w:val="28"/>
          <w:szCs w:val="28"/>
        </w:rPr>
        <w:t xml:space="preserve">пероксиду </w:t>
      </w:r>
      <w:r w:rsidR="00733AC9" w:rsidRPr="0053697F">
        <w:rPr>
          <w:rFonts w:ascii="Times New Roman" w:hAnsi="Times New Roman" w:cs="Times New Roman"/>
          <w:sz w:val="28"/>
          <w:szCs w:val="28"/>
        </w:rPr>
        <w:t>водорода (</w:t>
      </w:r>
      <w:r w:rsidR="00E16ACB" w:rsidRPr="0053697F">
        <w:rPr>
          <w:rFonts w:ascii="Times New Roman" w:hAnsi="Times New Roman" w:cs="Times New Roman"/>
          <w:sz w:val="28"/>
          <w:szCs w:val="28"/>
        </w:rPr>
        <w:t>в</w:t>
      </w:r>
      <w:r w:rsidR="00733AC9" w:rsidRPr="0053697F">
        <w:rPr>
          <w:rFonts w:ascii="Times New Roman" w:hAnsi="Times New Roman" w:cs="Times New Roman"/>
          <w:sz w:val="28"/>
          <w:szCs w:val="28"/>
        </w:rPr>
        <w:t>)</w:t>
      </w:r>
      <w:r w:rsidRPr="0053697F">
        <w:rPr>
          <w:rFonts w:ascii="Times New Roman" w:hAnsi="Times New Roman" w:cs="Times New Roman"/>
          <w:sz w:val="28"/>
          <w:szCs w:val="28"/>
        </w:rPr>
        <w:t xml:space="preserve"> при </w:t>
      </w:r>
      <w:r w:rsidR="00733AC9" w:rsidRPr="0053697F">
        <w:rPr>
          <w:rFonts w:ascii="Times New Roman" w:hAnsi="Times New Roman" w:cs="Times New Roman"/>
          <w:sz w:val="28"/>
          <w:szCs w:val="28"/>
        </w:rPr>
        <w:t>выщелачивании</w:t>
      </w:r>
      <w:r w:rsidRPr="0053697F">
        <w:rPr>
          <w:rFonts w:ascii="Times New Roman" w:hAnsi="Times New Roman" w:cs="Times New Roman"/>
          <w:sz w:val="28"/>
          <w:szCs w:val="28"/>
        </w:rPr>
        <w:t xml:space="preserve"> халькозина</w:t>
      </w:r>
    </w:p>
    <w:p w14:paraId="1F758095" w14:textId="77777777" w:rsidR="00BC1DCF" w:rsidRPr="0053697F" w:rsidRDefault="00BC1DCF" w:rsidP="001060DF">
      <w:pPr>
        <w:spacing w:after="0" w:line="240" w:lineRule="auto"/>
        <w:ind w:firstLine="567"/>
        <w:jc w:val="both"/>
        <w:rPr>
          <w:rFonts w:ascii="Times New Roman" w:hAnsi="Times New Roman" w:cs="Times New Roman"/>
          <w:sz w:val="28"/>
          <w:szCs w:val="28"/>
        </w:rPr>
      </w:pPr>
    </w:p>
    <w:p w14:paraId="3DC517B2" w14:textId="379E0BCF" w:rsidR="00A0717E" w:rsidRPr="0053697F" w:rsidRDefault="00A0717E" w:rsidP="00F2735C">
      <w:pPr>
        <w:spacing w:after="0" w:line="240" w:lineRule="auto"/>
        <w:jc w:val="center"/>
        <w:rPr>
          <w:rFonts w:ascii="Times New Roman" w:hAnsi="Times New Roman" w:cs="Times New Roman"/>
          <w:sz w:val="28"/>
          <w:szCs w:val="28"/>
        </w:rPr>
      </w:pPr>
      <w:r w:rsidRPr="0053697F">
        <w:rPr>
          <w:rFonts w:ascii="Times New Roman" w:hAnsi="Times New Roman" w:cs="Times New Roman"/>
          <w:noProof/>
          <w:sz w:val="28"/>
          <w:szCs w:val="28"/>
        </w:rPr>
        <w:lastRenderedPageBreak/>
        <w:drawing>
          <wp:inline distT="0" distB="0" distL="0" distR="0" wp14:anchorId="4537D1D3" wp14:editId="25F1F3A8">
            <wp:extent cx="5081646" cy="3888000"/>
            <wp:effectExtent l="0" t="0" r="5080" b="0"/>
            <wp:docPr id="3503746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74643" name=""/>
                    <pic:cNvPicPr/>
                  </pic:nvPicPr>
                  <pic:blipFill>
                    <a:blip r:embed="rId61"/>
                    <a:stretch>
                      <a:fillRect/>
                    </a:stretch>
                  </pic:blipFill>
                  <pic:spPr>
                    <a:xfrm>
                      <a:off x="0" y="0"/>
                      <a:ext cx="5081646" cy="3888000"/>
                    </a:xfrm>
                    <a:prstGeom prst="rect">
                      <a:avLst/>
                    </a:prstGeom>
                  </pic:spPr>
                </pic:pic>
              </a:graphicData>
            </a:graphic>
          </wp:inline>
        </w:drawing>
      </w:r>
    </w:p>
    <w:p w14:paraId="190F5FC3" w14:textId="77777777" w:rsidR="00A0717E" w:rsidRPr="0053697F" w:rsidRDefault="00A0717E" w:rsidP="00F2735C">
      <w:pPr>
        <w:spacing w:after="0" w:line="240" w:lineRule="auto"/>
        <w:jc w:val="center"/>
        <w:rPr>
          <w:rFonts w:ascii="Times New Roman" w:hAnsi="Times New Roman" w:cs="Times New Roman"/>
          <w:sz w:val="28"/>
          <w:szCs w:val="28"/>
        </w:rPr>
      </w:pPr>
    </w:p>
    <w:p w14:paraId="2F49306A" w14:textId="762B13A6" w:rsidR="006950D9" w:rsidRDefault="00F2735C" w:rsidP="006950D9">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Рисунок</w:t>
      </w:r>
      <w:r w:rsidR="00C91FA2" w:rsidRPr="0053697F">
        <w:rPr>
          <w:rFonts w:ascii="Times New Roman" w:hAnsi="Times New Roman" w:cs="Times New Roman"/>
          <w:sz w:val="28"/>
          <w:szCs w:val="28"/>
        </w:rPr>
        <w:t xml:space="preserve"> </w:t>
      </w:r>
      <w:r w:rsidR="002E7A0C" w:rsidRPr="0053697F">
        <w:rPr>
          <w:rFonts w:ascii="Times New Roman" w:hAnsi="Times New Roman" w:cs="Times New Roman"/>
          <w:sz w:val="28"/>
          <w:szCs w:val="28"/>
        </w:rPr>
        <w:t>4</w:t>
      </w:r>
      <w:r w:rsidR="00944A07">
        <w:rPr>
          <w:rFonts w:ascii="Times New Roman" w:hAnsi="Times New Roman" w:cs="Times New Roman"/>
          <w:sz w:val="28"/>
          <w:szCs w:val="28"/>
        </w:rPr>
        <w:t>1</w:t>
      </w:r>
      <w:r w:rsidRPr="0053697F">
        <w:rPr>
          <w:rFonts w:ascii="Times New Roman" w:hAnsi="Times New Roman" w:cs="Times New Roman"/>
          <w:sz w:val="28"/>
          <w:szCs w:val="28"/>
        </w:rPr>
        <w:t xml:space="preserve"> – Определение порядка реакции по глицину (</w:t>
      </w:r>
      <w:r w:rsidR="00A0717E" w:rsidRPr="0053697F">
        <w:rPr>
          <w:rFonts w:ascii="Times New Roman" w:hAnsi="Times New Roman" w:cs="Times New Roman"/>
          <w:sz w:val="28"/>
          <w:szCs w:val="28"/>
        </w:rPr>
        <w:t>а</w:t>
      </w:r>
      <w:r w:rsidRPr="0053697F">
        <w:rPr>
          <w:rFonts w:ascii="Times New Roman" w:hAnsi="Times New Roman" w:cs="Times New Roman"/>
          <w:sz w:val="28"/>
          <w:szCs w:val="28"/>
        </w:rPr>
        <w:t>), гидроксиду</w:t>
      </w:r>
      <w:r w:rsidR="00F8286D" w:rsidRPr="0053697F">
        <w:rPr>
          <w:rFonts w:ascii="Times New Roman" w:hAnsi="Times New Roman" w:cs="Times New Roman"/>
          <w:sz w:val="28"/>
          <w:szCs w:val="28"/>
        </w:rPr>
        <w:t xml:space="preserve"> </w:t>
      </w:r>
      <w:r w:rsidRPr="0053697F">
        <w:rPr>
          <w:rFonts w:ascii="Times New Roman" w:hAnsi="Times New Roman" w:cs="Times New Roman"/>
          <w:sz w:val="28"/>
          <w:szCs w:val="28"/>
        </w:rPr>
        <w:t>натрия (</w:t>
      </w:r>
      <w:r w:rsidR="00A0717E" w:rsidRPr="0053697F">
        <w:rPr>
          <w:rFonts w:ascii="Times New Roman" w:hAnsi="Times New Roman" w:cs="Times New Roman"/>
          <w:sz w:val="28"/>
          <w:szCs w:val="28"/>
        </w:rPr>
        <w:t>б</w:t>
      </w:r>
      <w:r w:rsidRPr="0053697F">
        <w:rPr>
          <w:rFonts w:ascii="Times New Roman" w:hAnsi="Times New Roman" w:cs="Times New Roman"/>
          <w:sz w:val="28"/>
          <w:szCs w:val="28"/>
        </w:rPr>
        <w:t xml:space="preserve">), </w:t>
      </w:r>
      <w:r w:rsidR="00C369C8" w:rsidRPr="0053697F">
        <w:rPr>
          <w:rFonts w:ascii="Times New Roman" w:hAnsi="Times New Roman" w:cs="Times New Roman"/>
          <w:sz w:val="28"/>
          <w:szCs w:val="28"/>
        </w:rPr>
        <w:t xml:space="preserve">пероксиду </w:t>
      </w:r>
      <w:r w:rsidRPr="0053697F">
        <w:rPr>
          <w:rFonts w:ascii="Times New Roman" w:hAnsi="Times New Roman" w:cs="Times New Roman"/>
          <w:sz w:val="28"/>
          <w:szCs w:val="28"/>
        </w:rPr>
        <w:t>водорода (</w:t>
      </w:r>
      <w:r w:rsidR="00A0717E" w:rsidRPr="0053697F">
        <w:rPr>
          <w:rFonts w:ascii="Times New Roman" w:hAnsi="Times New Roman" w:cs="Times New Roman"/>
          <w:sz w:val="28"/>
          <w:szCs w:val="28"/>
        </w:rPr>
        <w:t>в</w:t>
      </w:r>
      <w:r w:rsidRPr="0053697F">
        <w:rPr>
          <w:rFonts w:ascii="Times New Roman" w:hAnsi="Times New Roman" w:cs="Times New Roman"/>
          <w:sz w:val="28"/>
          <w:szCs w:val="28"/>
        </w:rPr>
        <w:t>) при выщелачивании борнита</w:t>
      </w:r>
    </w:p>
    <w:p w14:paraId="6F3F064F" w14:textId="77777777" w:rsidR="00BC1DCF" w:rsidRPr="0053697F" w:rsidRDefault="00BC1DCF" w:rsidP="006950D9">
      <w:pPr>
        <w:spacing w:after="0" w:line="240" w:lineRule="auto"/>
        <w:jc w:val="center"/>
        <w:rPr>
          <w:rFonts w:ascii="Times New Roman" w:hAnsi="Times New Roman" w:cs="Times New Roman"/>
          <w:sz w:val="28"/>
          <w:szCs w:val="28"/>
        </w:rPr>
      </w:pPr>
    </w:p>
    <w:p w14:paraId="3F75F8C6" w14:textId="548D8D28" w:rsidR="00F64901" w:rsidRPr="0053697F" w:rsidRDefault="00F64901" w:rsidP="00F64901">
      <w:pPr>
        <w:spacing w:after="0" w:line="240" w:lineRule="auto"/>
        <w:jc w:val="center"/>
        <w:rPr>
          <w:rFonts w:ascii="Times New Roman" w:hAnsi="Times New Roman" w:cs="Times New Roman"/>
          <w:color w:val="4472C4" w:themeColor="accent1"/>
          <w:sz w:val="28"/>
          <w:szCs w:val="28"/>
        </w:rPr>
      </w:pPr>
      <w:r w:rsidRPr="0053697F">
        <w:rPr>
          <w:rFonts w:ascii="Times New Roman" w:hAnsi="Times New Roman" w:cs="Times New Roman"/>
          <w:noProof/>
          <w:color w:val="4472C4" w:themeColor="accent1"/>
          <w:sz w:val="28"/>
          <w:szCs w:val="28"/>
        </w:rPr>
        <w:drawing>
          <wp:inline distT="0" distB="0" distL="0" distR="0" wp14:anchorId="1014D21C" wp14:editId="2B456EBA">
            <wp:extent cx="5128260" cy="3923030"/>
            <wp:effectExtent l="0" t="0" r="0" b="1270"/>
            <wp:docPr id="1704918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918128" name=""/>
                    <pic:cNvPicPr/>
                  </pic:nvPicPr>
                  <pic:blipFill>
                    <a:blip r:embed="rId62"/>
                    <a:stretch>
                      <a:fillRect/>
                    </a:stretch>
                  </pic:blipFill>
                  <pic:spPr>
                    <a:xfrm>
                      <a:off x="0" y="0"/>
                      <a:ext cx="5130833" cy="3924998"/>
                    </a:xfrm>
                    <a:prstGeom prst="rect">
                      <a:avLst/>
                    </a:prstGeom>
                  </pic:spPr>
                </pic:pic>
              </a:graphicData>
            </a:graphic>
          </wp:inline>
        </w:drawing>
      </w:r>
    </w:p>
    <w:p w14:paraId="554B8F28" w14:textId="77777777" w:rsidR="00F64901" w:rsidRPr="0053697F" w:rsidRDefault="00F64901" w:rsidP="00F64901">
      <w:pPr>
        <w:spacing w:after="0" w:line="240" w:lineRule="auto"/>
        <w:jc w:val="center"/>
        <w:rPr>
          <w:rFonts w:ascii="Times New Roman" w:hAnsi="Times New Roman" w:cs="Times New Roman"/>
          <w:color w:val="4472C4" w:themeColor="accent1"/>
          <w:sz w:val="28"/>
          <w:szCs w:val="28"/>
        </w:rPr>
      </w:pPr>
    </w:p>
    <w:p w14:paraId="6568149B" w14:textId="55D99BFB" w:rsidR="00915CCE" w:rsidRPr="0053697F" w:rsidRDefault="0013487C" w:rsidP="00F8286D">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Рисунок</w:t>
      </w:r>
      <w:r w:rsidR="00750B57" w:rsidRPr="0053697F">
        <w:rPr>
          <w:rFonts w:ascii="Times New Roman" w:hAnsi="Times New Roman" w:cs="Times New Roman"/>
          <w:sz w:val="28"/>
          <w:szCs w:val="28"/>
        </w:rPr>
        <w:t xml:space="preserve"> </w:t>
      </w:r>
      <w:r w:rsidR="002E7A0C" w:rsidRPr="0053697F">
        <w:rPr>
          <w:rFonts w:ascii="Times New Roman" w:hAnsi="Times New Roman" w:cs="Times New Roman"/>
          <w:sz w:val="28"/>
          <w:szCs w:val="28"/>
        </w:rPr>
        <w:t>4</w:t>
      </w:r>
      <w:r w:rsidR="00944A07">
        <w:rPr>
          <w:rFonts w:ascii="Times New Roman" w:hAnsi="Times New Roman" w:cs="Times New Roman"/>
          <w:sz w:val="28"/>
          <w:szCs w:val="28"/>
        </w:rPr>
        <w:t>2</w:t>
      </w:r>
      <w:r w:rsidRPr="0053697F">
        <w:rPr>
          <w:rFonts w:ascii="Times New Roman" w:hAnsi="Times New Roman" w:cs="Times New Roman"/>
          <w:sz w:val="28"/>
          <w:szCs w:val="28"/>
        </w:rPr>
        <w:t xml:space="preserve"> – Определение порядка реакции по глицину (</w:t>
      </w:r>
      <w:r w:rsidR="00335524" w:rsidRPr="0053697F">
        <w:rPr>
          <w:rFonts w:ascii="Times New Roman" w:hAnsi="Times New Roman" w:cs="Times New Roman"/>
          <w:sz w:val="28"/>
          <w:szCs w:val="28"/>
        </w:rPr>
        <w:t>а</w:t>
      </w:r>
      <w:r w:rsidRPr="0053697F">
        <w:rPr>
          <w:rFonts w:ascii="Times New Roman" w:hAnsi="Times New Roman" w:cs="Times New Roman"/>
          <w:sz w:val="28"/>
          <w:szCs w:val="28"/>
        </w:rPr>
        <w:t>), гидроксиду</w:t>
      </w:r>
      <w:r w:rsidR="00F8286D" w:rsidRPr="0053697F">
        <w:rPr>
          <w:rFonts w:ascii="Times New Roman" w:hAnsi="Times New Roman" w:cs="Times New Roman"/>
          <w:sz w:val="28"/>
          <w:szCs w:val="28"/>
        </w:rPr>
        <w:t xml:space="preserve"> </w:t>
      </w:r>
      <w:r w:rsidRPr="0053697F">
        <w:rPr>
          <w:rFonts w:ascii="Times New Roman" w:hAnsi="Times New Roman" w:cs="Times New Roman"/>
          <w:sz w:val="28"/>
          <w:szCs w:val="28"/>
        </w:rPr>
        <w:t>натрия (</w:t>
      </w:r>
      <w:r w:rsidR="00335524" w:rsidRPr="0053697F">
        <w:rPr>
          <w:rFonts w:ascii="Times New Roman" w:hAnsi="Times New Roman" w:cs="Times New Roman"/>
          <w:sz w:val="28"/>
          <w:szCs w:val="28"/>
        </w:rPr>
        <w:t>б</w:t>
      </w:r>
      <w:r w:rsidRPr="0053697F">
        <w:rPr>
          <w:rFonts w:ascii="Times New Roman" w:hAnsi="Times New Roman" w:cs="Times New Roman"/>
          <w:sz w:val="28"/>
          <w:szCs w:val="28"/>
        </w:rPr>
        <w:t xml:space="preserve">), </w:t>
      </w:r>
      <w:r w:rsidR="00300921" w:rsidRPr="0053697F">
        <w:rPr>
          <w:rFonts w:ascii="Times New Roman" w:hAnsi="Times New Roman" w:cs="Times New Roman"/>
          <w:sz w:val="28"/>
          <w:szCs w:val="28"/>
        </w:rPr>
        <w:t>пероксиду</w:t>
      </w:r>
      <w:r w:rsidRPr="0053697F">
        <w:rPr>
          <w:rFonts w:ascii="Times New Roman" w:hAnsi="Times New Roman" w:cs="Times New Roman"/>
          <w:sz w:val="28"/>
          <w:szCs w:val="28"/>
        </w:rPr>
        <w:t xml:space="preserve"> водорода (</w:t>
      </w:r>
      <w:r w:rsidR="00335524" w:rsidRPr="0053697F">
        <w:rPr>
          <w:rFonts w:ascii="Times New Roman" w:hAnsi="Times New Roman" w:cs="Times New Roman"/>
          <w:sz w:val="28"/>
          <w:szCs w:val="28"/>
        </w:rPr>
        <w:t>в</w:t>
      </w:r>
      <w:r w:rsidRPr="0053697F">
        <w:rPr>
          <w:rFonts w:ascii="Times New Roman" w:hAnsi="Times New Roman" w:cs="Times New Roman"/>
          <w:sz w:val="28"/>
          <w:szCs w:val="28"/>
        </w:rPr>
        <w:t>) при выщелачивании халькопирита</w:t>
      </w:r>
    </w:p>
    <w:p w14:paraId="548F36E5" w14:textId="02D45B12" w:rsidR="001A3E46" w:rsidRPr="0053697F" w:rsidRDefault="00943ADA" w:rsidP="003E5116">
      <w:pPr>
        <w:spacing w:after="0" w:line="240" w:lineRule="auto"/>
        <w:ind w:firstLine="567"/>
        <w:jc w:val="both"/>
        <w:rPr>
          <w:rFonts w:ascii="Times New Roman" w:hAnsi="Times New Roman" w:cs="Times New Roman"/>
          <w:sz w:val="28"/>
          <w:szCs w:val="28"/>
        </w:rPr>
      </w:pPr>
      <w:r w:rsidRPr="0053697F">
        <w:rPr>
          <w:rFonts w:ascii="Times New Roman" w:eastAsia="Times New Roman" w:hAnsi="Times New Roman" w:cs="Times New Roman"/>
          <w:sz w:val="28"/>
          <w:szCs w:val="28"/>
          <w:lang w:eastAsia="ru-RU"/>
        </w:rPr>
        <w:lastRenderedPageBreak/>
        <w:t xml:space="preserve">Сравнение полученных значений порядков реакции </w:t>
      </w:r>
      <w:r w:rsidRPr="0053697F">
        <w:rPr>
          <w:rFonts w:ascii="Times New Roman" w:hAnsi="Times New Roman" w:cs="Times New Roman"/>
          <w:sz w:val="28"/>
          <w:szCs w:val="28"/>
        </w:rPr>
        <w:t>по глицину (халькозин</w:t>
      </w:r>
      <w:r w:rsidR="00195D6E" w:rsidRPr="0053697F">
        <w:rPr>
          <w:rFonts w:ascii="Times New Roman" w:hAnsi="Times New Roman" w:cs="Times New Roman"/>
          <w:sz w:val="28"/>
          <w:szCs w:val="28"/>
        </w:rPr>
        <w:t xml:space="preserve">: </w:t>
      </w:r>
      <w:r w:rsidRPr="0053697F">
        <w:rPr>
          <w:rFonts w:ascii="Times New Roman" w:hAnsi="Times New Roman" w:cs="Times New Roman"/>
          <w:sz w:val="28"/>
          <w:szCs w:val="28"/>
        </w:rPr>
        <w:sym w:font="Symbol" w:char="F061"/>
      </w:r>
      <w:r w:rsidRPr="0053697F">
        <w:rPr>
          <w:rFonts w:ascii="Times New Roman" w:hAnsi="Times New Roman" w:cs="Times New Roman"/>
          <w:sz w:val="28"/>
          <w:szCs w:val="28"/>
        </w:rPr>
        <w:t xml:space="preserve">=0,15, борнит: </w:t>
      </w:r>
      <w:r w:rsidRPr="0053697F">
        <w:rPr>
          <w:rFonts w:ascii="Times New Roman" w:hAnsi="Times New Roman" w:cs="Times New Roman"/>
          <w:sz w:val="28"/>
          <w:szCs w:val="28"/>
        </w:rPr>
        <w:sym w:font="Symbol" w:char="F061"/>
      </w:r>
      <w:r w:rsidRPr="0053697F">
        <w:rPr>
          <w:rFonts w:ascii="Times New Roman" w:hAnsi="Times New Roman" w:cs="Times New Roman"/>
          <w:sz w:val="28"/>
          <w:szCs w:val="28"/>
        </w:rPr>
        <w:t xml:space="preserve">=0,26, </w:t>
      </w:r>
      <w:r w:rsidRPr="00784B78">
        <w:rPr>
          <w:rFonts w:ascii="Times New Roman" w:hAnsi="Times New Roman" w:cs="Times New Roman"/>
          <w:sz w:val="28"/>
          <w:szCs w:val="28"/>
        </w:rPr>
        <w:t xml:space="preserve">халькопирит: </w:t>
      </w:r>
      <w:r w:rsidRPr="00784B78">
        <w:rPr>
          <w:rFonts w:ascii="Times New Roman" w:hAnsi="Times New Roman" w:cs="Times New Roman"/>
          <w:sz w:val="28"/>
          <w:szCs w:val="28"/>
        </w:rPr>
        <w:sym w:font="Symbol" w:char="F061"/>
      </w:r>
      <w:r w:rsidRPr="00784B78">
        <w:rPr>
          <w:rFonts w:ascii="Times New Roman" w:hAnsi="Times New Roman" w:cs="Times New Roman"/>
          <w:sz w:val="28"/>
          <w:szCs w:val="28"/>
        </w:rPr>
        <w:t xml:space="preserve">=-0,41), гидроксиду натрия (халькозин: </w:t>
      </w:r>
      <w:r w:rsidRPr="00784B78">
        <w:rPr>
          <w:rFonts w:ascii="Times New Roman" w:hAnsi="Times New Roman" w:cs="Times New Roman"/>
          <w:sz w:val="28"/>
          <w:szCs w:val="28"/>
        </w:rPr>
        <w:sym w:font="Symbol" w:char="F061"/>
      </w:r>
      <w:r w:rsidRPr="00784B78">
        <w:rPr>
          <w:rFonts w:ascii="Times New Roman" w:hAnsi="Times New Roman" w:cs="Times New Roman"/>
          <w:sz w:val="28"/>
          <w:szCs w:val="28"/>
        </w:rPr>
        <w:t xml:space="preserve">=-1,37, борнит: </w:t>
      </w:r>
      <w:r w:rsidRPr="00784B78">
        <w:rPr>
          <w:rFonts w:ascii="Times New Roman" w:hAnsi="Times New Roman" w:cs="Times New Roman"/>
          <w:sz w:val="28"/>
          <w:szCs w:val="28"/>
        </w:rPr>
        <w:sym w:font="Symbol" w:char="F061"/>
      </w:r>
      <w:r w:rsidRPr="00784B78">
        <w:rPr>
          <w:rFonts w:ascii="Times New Roman" w:hAnsi="Times New Roman" w:cs="Times New Roman"/>
          <w:sz w:val="28"/>
          <w:szCs w:val="28"/>
        </w:rPr>
        <w:t xml:space="preserve">=-1,50, халькопирит: </w:t>
      </w:r>
      <w:r w:rsidRPr="00784B78">
        <w:rPr>
          <w:rFonts w:ascii="Times New Roman" w:hAnsi="Times New Roman" w:cs="Times New Roman"/>
          <w:sz w:val="28"/>
          <w:szCs w:val="28"/>
        </w:rPr>
        <w:sym w:font="Symbol" w:char="F061"/>
      </w:r>
      <w:r w:rsidRPr="00784B78">
        <w:rPr>
          <w:rFonts w:ascii="Times New Roman" w:hAnsi="Times New Roman" w:cs="Times New Roman"/>
          <w:sz w:val="28"/>
          <w:szCs w:val="28"/>
        </w:rPr>
        <w:t xml:space="preserve">=-1,71) и пероксиду водорода (халькозин: </w:t>
      </w:r>
      <w:r w:rsidRPr="00784B78">
        <w:rPr>
          <w:rFonts w:ascii="Times New Roman" w:hAnsi="Times New Roman" w:cs="Times New Roman"/>
          <w:sz w:val="28"/>
          <w:szCs w:val="28"/>
        </w:rPr>
        <w:sym w:font="Symbol" w:char="F061"/>
      </w:r>
      <w:r w:rsidRPr="00784B78">
        <w:rPr>
          <w:rFonts w:ascii="Times New Roman" w:hAnsi="Times New Roman" w:cs="Times New Roman"/>
          <w:sz w:val="28"/>
          <w:szCs w:val="28"/>
        </w:rPr>
        <w:t xml:space="preserve">=0,33, борнит: </w:t>
      </w:r>
      <w:r w:rsidRPr="00784B78">
        <w:rPr>
          <w:rFonts w:ascii="Times New Roman" w:hAnsi="Times New Roman" w:cs="Times New Roman"/>
          <w:sz w:val="28"/>
          <w:szCs w:val="28"/>
        </w:rPr>
        <w:sym w:font="Symbol" w:char="F061"/>
      </w:r>
      <w:r w:rsidRPr="00784B78">
        <w:rPr>
          <w:rFonts w:ascii="Times New Roman" w:hAnsi="Times New Roman" w:cs="Times New Roman"/>
          <w:sz w:val="28"/>
          <w:szCs w:val="28"/>
        </w:rPr>
        <w:t xml:space="preserve">=0,25, халькопирит: </w:t>
      </w:r>
      <w:r w:rsidRPr="00784B78">
        <w:rPr>
          <w:rFonts w:ascii="Times New Roman" w:hAnsi="Times New Roman" w:cs="Times New Roman"/>
          <w:sz w:val="28"/>
          <w:szCs w:val="28"/>
        </w:rPr>
        <w:sym w:font="Symbol" w:char="F061"/>
      </w:r>
      <w:r w:rsidRPr="00784B78">
        <w:rPr>
          <w:rFonts w:ascii="Times New Roman" w:hAnsi="Times New Roman" w:cs="Times New Roman"/>
          <w:sz w:val="28"/>
          <w:szCs w:val="28"/>
        </w:rPr>
        <w:t>=0,16) в</w:t>
      </w:r>
      <w:r w:rsidR="001A3E46" w:rsidRPr="00784B78">
        <w:rPr>
          <w:rFonts w:ascii="Times New Roman" w:hAnsi="Times New Roman" w:cs="Times New Roman"/>
          <w:sz w:val="28"/>
          <w:szCs w:val="28"/>
        </w:rPr>
        <w:t xml:space="preserve"> исследованном диапазоне </w:t>
      </w:r>
      <w:r w:rsidRPr="00784B78">
        <w:rPr>
          <w:rFonts w:ascii="Times New Roman" w:hAnsi="Times New Roman" w:cs="Times New Roman"/>
          <w:sz w:val="28"/>
          <w:szCs w:val="28"/>
        </w:rPr>
        <w:t>концентраций позволяет</w:t>
      </w:r>
      <w:r w:rsidR="001A3E46" w:rsidRPr="00784B78">
        <w:rPr>
          <w:rFonts w:ascii="Times New Roman" w:hAnsi="Times New Roman" w:cs="Times New Roman"/>
          <w:sz w:val="28"/>
          <w:szCs w:val="28"/>
        </w:rPr>
        <w:t xml:space="preserve"> заключить</w:t>
      </w:r>
      <w:r w:rsidRPr="00784B78">
        <w:rPr>
          <w:rFonts w:ascii="Times New Roman" w:hAnsi="Times New Roman" w:cs="Times New Roman"/>
          <w:sz w:val="28"/>
          <w:szCs w:val="28"/>
        </w:rPr>
        <w:t>, что на эффективность выщелачивания</w:t>
      </w:r>
      <w:r w:rsidR="00784B78" w:rsidRPr="00784B78">
        <w:rPr>
          <w:rFonts w:ascii="Times New Roman" w:hAnsi="Times New Roman" w:cs="Times New Roman"/>
          <w:sz w:val="28"/>
          <w:szCs w:val="28"/>
        </w:rPr>
        <w:t xml:space="preserve"> </w:t>
      </w:r>
      <w:r w:rsidRPr="00784B78">
        <w:rPr>
          <w:rFonts w:ascii="Times New Roman" w:hAnsi="Times New Roman" w:cs="Times New Roman"/>
          <w:sz w:val="28"/>
          <w:szCs w:val="28"/>
        </w:rPr>
        <w:t>халькозин</w:t>
      </w:r>
      <w:r w:rsidR="00784B78" w:rsidRPr="00784B78">
        <w:rPr>
          <w:rFonts w:ascii="Times New Roman" w:hAnsi="Times New Roman" w:cs="Times New Roman"/>
          <w:sz w:val="28"/>
          <w:szCs w:val="28"/>
        </w:rPr>
        <w:t xml:space="preserve">а, </w:t>
      </w:r>
      <w:r w:rsidRPr="00784B78">
        <w:rPr>
          <w:rFonts w:ascii="Times New Roman" w:hAnsi="Times New Roman" w:cs="Times New Roman"/>
          <w:sz w:val="28"/>
          <w:szCs w:val="28"/>
        </w:rPr>
        <w:t>борнита</w:t>
      </w:r>
      <w:r w:rsidR="00784B78" w:rsidRPr="00784B78">
        <w:rPr>
          <w:rFonts w:ascii="Times New Roman" w:hAnsi="Times New Roman" w:cs="Times New Roman"/>
          <w:sz w:val="28"/>
          <w:szCs w:val="28"/>
        </w:rPr>
        <w:t xml:space="preserve"> </w:t>
      </w:r>
      <w:r w:rsidRPr="00784B78">
        <w:rPr>
          <w:rFonts w:ascii="Times New Roman" w:hAnsi="Times New Roman" w:cs="Times New Roman"/>
          <w:sz w:val="28"/>
          <w:szCs w:val="28"/>
        </w:rPr>
        <w:t>значительно влияет изменение концентрации глицина и пероксида водорода, а в случае выщелачивания халькопирита влияет изменение концентрации пероксида водорода, соответственно. Увеличение концентраций глицина и пероксида водорода (α&gt;0) способствует ускорению реакции выщелачивания за счет повышения доступности активных частиц, тогда как избыток гидроксида натрия (α&lt;0 для всех минералов) подавляет реакцию, возможно</w:t>
      </w:r>
      <w:r w:rsidRPr="0053697F">
        <w:rPr>
          <w:rFonts w:ascii="Times New Roman" w:hAnsi="Times New Roman" w:cs="Times New Roman"/>
          <w:sz w:val="28"/>
          <w:szCs w:val="28"/>
        </w:rPr>
        <w:t>, из-за конкуренции между гидроксид-ионами и другими реагентами за активные адсорбционные центры на поверхности сульфидных медных минералов.</w:t>
      </w:r>
    </w:p>
    <w:p w14:paraId="0F8675FB" w14:textId="143F5F25" w:rsidR="000A17C8" w:rsidRDefault="0024427A" w:rsidP="001054C3">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Кинетические м</w:t>
      </w:r>
      <w:r w:rsidR="00647A1B" w:rsidRPr="0053697F">
        <w:rPr>
          <w:rFonts w:ascii="Times New Roman" w:hAnsi="Times New Roman" w:cs="Times New Roman"/>
          <w:sz w:val="28"/>
          <w:szCs w:val="28"/>
        </w:rPr>
        <w:t>одел</w:t>
      </w:r>
      <w:r w:rsidRPr="0053697F">
        <w:rPr>
          <w:rFonts w:ascii="Times New Roman" w:hAnsi="Times New Roman" w:cs="Times New Roman"/>
          <w:sz w:val="28"/>
          <w:szCs w:val="28"/>
        </w:rPr>
        <w:t>и</w:t>
      </w:r>
      <w:r w:rsidR="00647A1B" w:rsidRPr="0053697F">
        <w:rPr>
          <w:rFonts w:ascii="Times New Roman" w:hAnsi="Times New Roman" w:cs="Times New Roman"/>
          <w:sz w:val="28"/>
          <w:szCs w:val="28"/>
        </w:rPr>
        <w:t xml:space="preserve"> сжимающегося ядра</w:t>
      </w:r>
      <w:r w:rsidR="00D412DF" w:rsidRPr="0053697F">
        <w:rPr>
          <w:rFonts w:ascii="Times New Roman" w:hAnsi="Times New Roman" w:cs="Times New Roman"/>
          <w:sz w:val="28"/>
          <w:szCs w:val="28"/>
        </w:rPr>
        <w:t xml:space="preserve"> и уравнени</w:t>
      </w:r>
      <w:r w:rsidR="00D30C96" w:rsidRPr="0053697F">
        <w:rPr>
          <w:rFonts w:ascii="Times New Roman" w:hAnsi="Times New Roman" w:cs="Times New Roman"/>
          <w:sz w:val="28"/>
          <w:szCs w:val="28"/>
        </w:rPr>
        <w:t>я</w:t>
      </w:r>
      <w:r w:rsidR="00D412DF" w:rsidRPr="0053697F">
        <w:rPr>
          <w:rFonts w:ascii="Times New Roman" w:hAnsi="Times New Roman" w:cs="Times New Roman"/>
          <w:sz w:val="28"/>
          <w:szCs w:val="28"/>
        </w:rPr>
        <w:t xml:space="preserve"> </w:t>
      </w:r>
      <w:proofErr w:type="spellStart"/>
      <w:r w:rsidR="00D412DF" w:rsidRPr="0053697F">
        <w:rPr>
          <w:rFonts w:ascii="Times New Roman" w:hAnsi="Times New Roman" w:cs="Times New Roman"/>
          <w:sz w:val="28"/>
          <w:szCs w:val="28"/>
        </w:rPr>
        <w:t>Доливо</w:t>
      </w:r>
      <w:proofErr w:type="spellEnd"/>
      <w:r w:rsidR="00D412DF" w:rsidRPr="0053697F">
        <w:rPr>
          <w:rFonts w:ascii="Times New Roman" w:hAnsi="Times New Roman" w:cs="Times New Roman"/>
          <w:sz w:val="28"/>
          <w:szCs w:val="28"/>
        </w:rPr>
        <w:t>-Добровольского взаимодополняют друг друга и являются ключевыми инструментами для анализа кинетики глицинового выщелачивания халькозина, борнита</w:t>
      </w:r>
      <w:r w:rsidRPr="0053697F">
        <w:rPr>
          <w:rFonts w:ascii="Times New Roman" w:hAnsi="Times New Roman" w:cs="Times New Roman"/>
          <w:sz w:val="28"/>
          <w:szCs w:val="28"/>
        </w:rPr>
        <w:t xml:space="preserve">, </w:t>
      </w:r>
      <w:r w:rsidR="00D412DF" w:rsidRPr="0053697F">
        <w:rPr>
          <w:rFonts w:ascii="Times New Roman" w:hAnsi="Times New Roman" w:cs="Times New Roman"/>
          <w:sz w:val="28"/>
          <w:szCs w:val="28"/>
        </w:rPr>
        <w:t xml:space="preserve">халькопирита в присутствии пероксида водорода. МСЯ применяется для качественного анализа, а уравнение </w:t>
      </w:r>
      <w:proofErr w:type="spellStart"/>
      <w:r w:rsidR="00D412DF" w:rsidRPr="0053697F">
        <w:rPr>
          <w:rFonts w:ascii="Times New Roman" w:hAnsi="Times New Roman" w:cs="Times New Roman"/>
          <w:sz w:val="28"/>
          <w:szCs w:val="28"/>
        </w:rPr>
        <w:t>Доливо</w:t>
      </w:r>
      <w:proofErr w:type="spellEnd"/>
      <w:r w:rsidR="00D412DF" w:rsidRPr="0053697F">
        <w:rPr>
          <w:rFonts w:ascii="Times New Roman" w:hAnsi="Times New Roman" w:cs="Times New Roman"/>
          <w:sz w:val="28"/>
          <w:szCs w:val="28"/>
        </w:rPr>
        <w:t>-Добровольского для количественного описания процесса. МСЯ фокусируется на механизме реакции</w:t>
      </w:r>
      <w:r w:rsidRPr="0053697F">
        <w:rPr>
          <w:rFonts w:ascii="Times New Roman" w:hAnsi="Times New Roman" w:cs="Times New Roman"/>
          <w:sz w:val="28"/>
          <w:szCs w:val="28"/>
        </w:rPr>
        <w:t xml:space="preserve"> – </w:t>
      </w:r>
      <w:r w:rsidR="00D412DF" w:rsidRPr="0053697F">
        <w:rPr>
          <w:rFonts w:ascii="Times New Roman" w:hAnsi="Times New Roman" w:cs="Times New Roman"/>
          <w:sz w:val="28"/>
          <w:szCs w:val="28"/>
        </w:rPr>
        <w:t>позволяет определить лимитирующ</w:t>
      </w:r>
      <w:r w:rsidRPr="0053697F">
        <w:rPr>
          <w:rFonts w:ascii="Times New Roman" w:hAnsi="Times New Roman" w:cs="Times New Roman"/>
          <w:sz w:val="28"/>
          <w:szCs w:val="28"/>
        </w:rPr>
        <w:t>ую стадию процесса выщелачивания</w:t>
      </w:r>
      <w:r w:rsidR="00D412DF" w:rsidRPr="0053697F">
        <w:rPr>
          <w:rFonts w:ascii="Times New Roman" w:hAnsi="Times New Roman" w:cs="Times New Roman"/>
          <w:sz w:val="28"/>
          <w:szCs w:val="28"/>
        </w:rPr>
        <w:t xml:space="preserve">, а уравнение </w:t>
      </w:r>
      <w:proofErr w:type="spellStart"/>
      <w:r w:rsidR="00D412DF" w:rsidRPr="0053697F">
        <w:rPr>
          <w:rFonts w:ascii="Times New Roman" w:hAnsi="Times New Roman" w:cs="Times New Roman"/>
          <w:sz w:val="28"/>
          <w:szCs w:val="28"/>
        </w:rPr>
        <w:t>Доливо</w:t>
      </w:r>
      <w:proofErr w:type="spellEnd"/>
      <w:r w:rsidR="00D412DF" w:rsidRPr="0053697F">
        <w:rPr>
          <w:rFonts w:ascii="Times New Roman" w:hAnsi="Times New Roman" w:cs="Times New Roman"/>
          <w:sz w:val="28"/>
          <w:szCs w:val="28"/>
        </w:rPr>
        <w:t>-Добровольского предоставляет точное описание значений порядк</w:t>
      </w:r>
      <w:r w:rsidRPr="0053697F">
        <w:rPr>
          <w:rFonts w:ascii="Times New Roman" w:hAnsi="Times New Roman" w:cs="Times New Roman"/>
          <w:sz w:val="28"/>
          <w:szCs w:val="28"/>
        </w:rPr>
        <w:t>а</w:t>
      </w:r>
      <w:r w:rsidR="00D412DF" w:rsidRPr="0053697F">
        <w:rPr>
          <w:rFonts w:ascii="Times New Roman" w:hAnsi="Times New Roman" w:cs="Times New Roman"/>
          <w:sz w:val="28"/>
          <w:szCs w:val="28"/>
        </w:rPr>
        <w:t xml:space="preserve"> реакции, удельной скорости</w:t>
      </w:r>
      <w:r w:rsidRPr="0053697F">
        <w:rPr>
          <w:rFonts w:ascii="Times New Roman" w:hAnsi="Times New Roman" w:cs="Times New Roman"/>
          <w:sz w:val="28"/>
          <w:szCs w:val="28"/>
        </w:rPr>
        <w:t xml:space="preserve"> выщелачивания</w:t>
      </w:r>
      <w:r w:rsidR="00D412DF" w:rsidRPr="0053697F">
        <w:rPr>
          <w:rFonts w:ascii="Times New Roman" w:hAnsi="Times New Roman" w:cs="Times New Roman"/>
          <w:sz w:val="28"/>
          <w:szCs w:val="28"/>
        </w:rPr>
        <w:t xml:space="preserve"> и её зависимости от ключевых переменных, таких как концентрации реагентов и удельная поверхность минерала. Совместное использование этих подходов обеспечивает комплексное понимание процессов и позволяет оптимизировать параметры выщелачивания</w:t>
      </w:r>
      <w:r w:rsidR="00D90439" w:rsidRPr="0053697F">
        <w:rPr>
          <w:rFonts w:ascii="Times New Roman" w:hAnsi="Times New Roman" w:cs="Times New Roman"/>
          <w:sz w:val="28"/>
          <w:szCs w:val="28"/>
        </w:rPr>
        <w:t>.</w:t>
      </w:r>
    </w:p>
    <w:p w14:paraId="35596C83" w14:textId="77777777" w:rsidR="001054C3" w:rsidRDefault="001054C3" w:rsidP="001054C3">
      <w:pPr>
        <w:spacing w:after="0" w:line="240" w:lineRule="auto"/>
        <w:ind w:firstLine="567"/>
        <w:jc w:val="both"/>
        <w:rPr>
          <w:rFonts w:ascii="Times New Roman" w:hAnsi="Times New Roman" w:cs="Times New Roman"/>
          <w:sz w:val="28"/>
          <w:szCs w:val="28"/>
        </w:rPr>
      </w:pPr>
    </w:p>
    <w:p w14:paraId="076DEC70" w14:textId="7392D25D" w:rsidR="003F59AF" w:rsidRPr="00681DA1" w:rsidRDefault="000A17C8" w:rsidP="00681DA1">
      <w:pPr>
        <w:spacing w:after="0" w:line="240" w:lineRule="auto"/>
        <w:ind w:firstLine="567"/>
        <w:jc w:val="both"/>
        <w:rPr>
          <w:rFonts w:ascii="Times New Roman" w:hAnsi="Times New Roman" w:cs="Times New Roman"/>
          <w:b/>
          <w:bCs/>
          <w:sz w:val="28"/>
          <w:szCs w:val="28"/>
        </w:rPr>
      </w:pPr>
      <w:r w:rsidRPr="000A17C8">
        <w:rPr>
          <w:rFonts w:ascii="Times New Roman" w:hAnsi="Times New Roman" w:cs="Times New Roman"/>
          <w:b/>
          <w:bCs/>
          <w:sz w:val="28"/>
          <w:szCs w:val="28"/>
        </w:rPr>
        <w:t xml:space="preserve">3.9 </w:t>
      </w:r>
      <w:r w:rsidR="00B33141" w:rsidRPr="000A17C8">
        <w:rPr>
          <w:rFonts w:ascii="Times New Roman" w:hAnsi="Times New Roman" w:cs="Times New Roman"/>
          <w:b/>
          <w:bCs/>
          <w:sz w:val="28"/>
          <w:szCs w:val="28"/>
        </w:rPr>
        <w:t>Результаты физико-химических</w:t>
      </w:r>
      <w:r w:rsidR="003D70DA" w:rsidRPr="000A17C8">
        <w:rPr>
          <w:rFonts w:ascii="Times New Roman" w:hAnsi="Times New Roman" w:cs="Times New Roman"/>
          <w:b/>
          <w:bCs/>
          <w:sz w:val="28"/>
          <w:szCs w:val="28"/>
        </w:rPr>
        <w:t xml:space="preserve"> методов</w:t>
      </w:r>
      <w:r w:rsidR="00B33141" w:rsidRPr="000A17C8">
        <w:rPr>
          <w:rFonts w:ascii="Times New Roman" w:hAnsi="Times New Roman" w:cs="Times New Roman"/>
          <w:b/>
          <w:bCs/>
          <w:sz w:val="28"/>
          <w:szCs w:val="28"/>
        </w:rPr>
        <w:t xml:space="preserve"> исследовани</w:t>
      </w:r>
      <w:r w:rsidR="00A31D70" w:rsidRPr="000A17C8">
        <w:rPr>
          <w:rFonts w:ascii="Times New Roman" w:hAnsi="Times New Roman" w:cs="Times New Roman"/>
          <w:b/>
          <w:bCs/>
          <w:sz w:val="28"/>
          <w:szCs w:val="28"/>
        </w:rPr>
        <w:t>я</w:t>
      </w:r>
    </w:p>
    <w:p w14:paraId="23AA4651" w14:textId="460D60F4" w:rsidR="003D70DA" w:rsidRPr="000A17C8" w:rsidRDefault="000A17C8" w:rsidP="000A17C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3.9.1 </w:t>
      </w:r>
      <w:r w:rsidR="003D70DA" w:rsidRPr="000A17C8">
        <w:rPr>
          <w:rFonts w:ascii="Times New Roman" w:hAnsi="Times New Roman" w:cs="Times New Roman"/>
          <w:sz w:val="28"/>
          <w:szCs w:val="28"/>
        </w:rPr>
        <w:t>Исследование образцов минералов методом сканирующей электронной микроскопии</w:t>
      </w:r>
    </w:p>
    <w:p w14:paraId="4C28586F" w14:textId="6E23E0AE" w:rsidR="00E61CCE" w:rsidRPr="0053697F" w:rsidRDefault="004B787C" w:rsidP="00F54452">
      <w:pPr>
        <w:spacing w:after="0" w:line="240" w:lineRule="auto"/>
        <w:ind w:firstLine="567"/>
        <w:jc w:val="both"/>
        <w:rPr>
          <w:rFonts w:ascii="Times New Roman" w:hAnsi="Times New Roman"/>
          <w:sz w:val="28"/>
          <w:szCs w:val="28"/>
        </w:rPr>
      </w:pPr>
      <w:r w:rsidRPr="0053697F">
        <w:rPr>
          <w:rFonts w:ascii="Times New Roman" w:hAnsi="Times New Roman" w:cs="Times New Roman"/>
          <w:sz w:val="28"/>
          <w:szCs w:val="28"/>
        </w:rPr>
        <w:t xml:space="preserve">Изменение текстуры сульфидных минералов меди </w:t>
      </w:r>
      <w:r w:rsidR="00560011" w:rsidRPr="0053697F">
        <w:rPr>
          <w:rFonts w:ascii="Times New Roman" w:hAnsi="Times New Roman" w:cs="Times New Roman"/>
          <w:sz w:val="28"/>
          <w:szCs w:val="28"/>
        </w:rPr>
        <w:t xml:space="preserve">– халькозина, борнита, халькопирита </w:t>
      </w:r>
      <w:r w:rsidRPr="0053697F">
        <w:rPr>
          <w:rFonts w:ascii="Times New Roman" w:hAnsi="Times New Roman" w:cs="Times New Roman"/>
          <w:sz w:val="28"/>
          <w:szCs w:val="28"/>
        </w:rPr>
        <w:t>после выщелачивания в системе 0</w:t>
      </w:r>
      <w:r w:rsidR="009E0BDA" w:rsidRPr="0053697F">
        <w:rPr>
          <w:rFonts w:ascii="Times New Roman" w:hAnsi="Times New Roman" w:cs="Times New Roman"/>
          <w:sz w:val="28"/>
          <w:szCs w:val="28"/>
        </w:rPr>
        <w:t>,</w:t>
      </w:r>
      <w:r w:rsidRPr="0053697F">
        <w:rPr>
          <w:rFonts w:ascii="Times New Roman" w:hAnsi="Times New Roman" w:cs="Times New Roman"/>
          <w:sz w:val="28"/>
          <w:szCs w:val="28"/>
        </w:rPr>
        <w:t>1M Gly-0</w:t>
      </w:r>
      <w:r w:rsidR="009E0BDA" w:rsidRPr="0053697F">
        <w:rPr>
          <w:rFonts w:ascii="Times New Roman" w:hAnsi="Times New Roman" w:cs="Times New Roman"/>
          <w:sz w:val="28"/>
          <w:szCs w:val="28"/>
        </w:rPr>
        <w:t>,</w:t>
      </w:r>
      <w:r w:rsidRPr="0053697F">
        <w:rPr>
          <w:rFonts w:ascii="Times New Roman" w:hAnsi="Times New Roman" w:cs="Times New Roman"/>
          <w:sz w:val="28"/>
          <w:szCs w:val="28"/>
        </w:rPr>
        <w:t>1M NaOH-0</w:t>
      </w:r>
      <w:r w:rsidR="009E0BDA" w:rsidRPr="0053697F">
        <w:rPr>
          <w:rFonts w:ascii="Times New Roman" w:hAnsi="Times New Roman" w:cs="Times New Roman"/>
          <w:sz w:val="28"/>
          <w:szCs w:val="28"/>
        </w:rPr>
        <w:t>,</w:t>
      </w:r>
      <w:r w:rsidRPr="0053697F">
        <w:rPr>
          <w:rFonts w:ascii="Times New Roman" w:hAnsi="Times New Roman" w:cs="Times New Roman"/>
          <w:sz w:val="28"/>
          <w:szCs w:val="28"/>
        </w:rPr>
        <w:t>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 подтверждается методом СЭМ.</w:t>
      </w:r>
      <w:r w:rsidR="00D05CF7" w:rsidRPr="0053697F">
        <w:rPr>
          <w:rFonts w:ascii="Times New Roman" w:hAnsi="Times New Roman" w:cs="Times New Roman"/>
          <w:sz w:val="28"/>
          <w:szCs w:val="28"/>
        </w:rPr>
        <w:t xml:space="preserve"> </w:t>
      </w:r>
      <w:r w:rsidR="00D05CF7" w:rsidRPr="0053697F">
        <w:rPr>
          <w:rFonts w:ascii="Times New Roman" w:eastAsia="TimesNewRomanPSMT" w:hAnsi="Times New Roman" w:cs="Times New Roman"/>
          <w:sz w:val="28"/>
          <w:szCs w:val="28"/>
        </w:rPr>
        <w:t>Согласн</w:t>
      </w:r>
      <w:r w:rsidR="00FC2BA9" w:rsidRPr="0053697F">
        <w:rPr>
          <w:rFonts w:ascii="Times New Roman" w:eastAsia="TimesNewRomanPSMT" w:hAnsi="Times New Roman" w:cs="Times New Roman"/>
          <w:sz w:val="28"/>
          <w:szCs w:val="28"/>
        </w:rPr>
        <w:t>о СЭМ-</w:t>
      </w:r>
      <w:r w:rsidR="00D05CF7" w:rsidRPr="0053697F">
        <w:rPr>
          <w:rFonts w:ascii="Times New Roman" w:eastAsia="Times New Roman" w:hAnsi="Times New Roman" w:cs="Times New Roman"/>
          <w:sz w:val="28"/>
          <w:szCs w:val="28"/>
        </w:rPr>
        <w:t>микрофотографиям поверхностей минералов, образцы исходных халькозина, борнита</w:t>
      </w:r>
      <w:r w:rsidR="00FC2BA9" w:rsidRPr="0053697F">
        <w:rPr>
          <w:rFonts w:ascii="Times New Roman" w:eastAsia="Times New Roman" w:hAnsi="Times New Roman" w:cs="Times New Roman"/>
          <w:sz w:val="28"/>
          <w:szCs w:val="28"/>
        </w:rPr>
        <w:t xml:space="preserve">, </w:t>
      </w:r>
      <w:r w:rsidR="00D05CF7" w:rsidRPr="0053697F">
        <w:rPr>
          <w:rFonts w:ascii="Times New Roman" w:eastAsia="Times New Roman" w:hAnsi="Times New Roman" w:cs="Times New Roman"/>
          <w:sz w:val="28"/>
          <w:szCs w:val="28"/>
        </w:rPr>
        <w:t>халькопирита (рисунок 4</w:t>
      </w:r>
      <w:r w:rsidR="00526855">
        <w:rPr>
          <w:rFonts w:ascii="Times New Roman" w:eastAsia="Times New Roman" w:hAnsi="Times New Roman" w:cs="Times New Roman"/>
          <w:sz w:val="28"/>
          <w:szCs w:val="28"/>
        </w:rPr>
        <w:t>3</w:t>
      </w:r>
      <w:r w:rsidR="00B16650" w:rsidRPr="0053697F">
        <w:rPr>
          <w:rFonts w:ascii="Times New Roman" w:eastAsia="Times New Roman" w:hAnsi="Times New Roman" w:cs="Times New Roman"/>
          <w:sz w:val="28"/>
          <w:szCs w:val="28"/>
        </w:rPr>
        <w:t>а</w:t>
      </w:r>
      <w:r w:rsidR="00D05CF7" w:rsidRPr="0053697F">
        <w:rPr>
          <w:rFonts w:ascii="Times New Roman" w:eastAsia="Times New Roman" w:hAnsi="Times New Roman" w:cs="Times New Roman"/>
          <w:sz w:val="28"/>
          <w:szCs w:val="28"/>
        </w:rPr>
        <w:t>, 4</w:t>
      </w:r>
      <w:r w:rsidR="00526855">
        <w:rPr>
          <w:rFonts w:ascii="Times New Roman" w:eastAsia="Times New Roman" w:hAnsi="Times New Roman" w:cs="Times New Roman"/>
          <w:sz w:val="28"/>
          <w:szCs w:val="28"/>
        </w:rPr>
        <w:t>3</w:t>
      </w:r>
      <w:r w:rsidR="00B16650" w:rsidRPr="0053697F">
        <w:rPr>
          <w:rFonts w:ascii="Times New Roman" w:eastAsia="Times New Roman" w:hAnsi="Times New Roman" w:cs="Times New Roman"/>
          <w:sz w:val="28"/>
          <w:szCs w:val="28"/>
        </w:rPr>
        <w:t>б</w:t>
      </w:r>
      <w:r w:rsidR="00D05CF7" w:rsidRPr="0053697F">
        <w:rPr>
          <w:rFonts w:ascii="Times New Roman" w:eastAsia="Times New Roman" w:hAnsi="Times New Roman" w:cs="Times New Roman"/>
          <w:sz w:val="28"/>
          <w:szCs w:val="28"/>
        </w:rPr>
        <w:t>, 4</w:t>
      </w:r>
      <w:r w:rsidR="00526855">
        <w:rPr>
          <w:rFonts w:ascii="Times New Roman" w:eastAsia="Times New Roman" w:hAnsi="Times New Roman" w:cs="Times New Roman"/>
          <w:sz w:val="28"/>
          <w:szCs w:val="28"/>
        </w:rPr>
        <w:t>3</w:t>
      </w:r>
      <w:r w:rsidR="00B16650" w:rsidRPr="0053697F">
        <w:rPr>
          <w:rFonts w:ascii="Times New Roman" w:eastAsia="Times New Roman" w:hAnsi="Times New Roman" w:cs="Times New Roman"/>
          <w:sz w:val="28"/>
          <w:szCs w:val="28"/>
        </w:rPr>
        <w:t>в</w:t>
      </w:r>
      <w:r w:rsidR="00D05CF7" w:rsidRPr="0053697F">
        <w:rPr>
          <w:rFonts w:ascii="Times New Roman" w:eastAsia="Times New Roman" w:hAnsi="Times New Roman" w:cs="Times New Roman"/>
          <w:sz w:val="28"/>
          <w:szCs w:val="28"/>
        </w:rPr>
        <w:t>) имеют неоднородный состав и представляют собой агломераты, состоящие из частиц неправильной формы различного размера</w:t>
      </w:r>
      <w:r w:rsidR="00113DE1">
        <w:rPr>
          <w:rFonts w:ascii="Times New Roman" w:eastAsia="Times New Roman" w:hAnsi="Times New Roman" w:cs="Times New Roman"/>
          <w:sz w:val="28"/>
          <w:szCs w:val="28"/>
        </w:rPr>
        <w:t xml:space="preserve"> </w:t>
      </w:r>
      <w:r w:rsidR="00113DE1" w:rsidRPr="00113DE1">
        <w:rPr>
          <w:rFonts w:ascii="Times New Roman" w:eastAsia="Times New Roman" w:hAnsi="Times New Roman" w:cs="Times New Roman"/>
          <w:sz w:val="28"/>
          <w:szCs w:val="28"/>
        </w:rPr>
        <w:t>[</w:t>
      </w:r>
      <w:r w:rsidR="00113DE1">
        <w:rPr>
          <w:rFonts w:ascii="Times New Roman" w:eastAsia="Times New Roman" w:hAnsi="Times New Roman" w:cs="Times New Roman"/>
          <w:sz w:val="28"/>
          <w:szCs w:val="28"/>
        </w:rPr>
        <w:t>61, с. 37-38</w:t>
      </w:r>
      <w:r w:rsidR="00113DE1" w:rsidRPr="00113DE1">
        <w:rPr>
          <w:rFonts w:ascii="Times New Roman" w:eastAsia="Times New Roman" w:hAnsi="Times New Roman" w:cs="Times New Roman"/>
          <w:sz w:val="28"/>
          <w:szCs w:val="28"/>
        </w:rPr>
        <w:t>]</w:t>
      </w:r>
      <w:r w:rsidR="00113DE1">
        <w:rPr>
          <w:rFonts w:ascii="Times New Roman" w:eastAsia="Times New Roman" w:hAnsi="Times New Roman" w:cs="Times New Roman"/>
          <w:sz w:val="28"/>
          <w:szCs w:val="28"/>
        </w:rPr>
        <w:t>. Т</w:t>
      </w:r>
      <w:r w:rsidR="00D05CF7" w:rsidRPr="0053697F">
        <w:rPr>
          <w:rFonts w:ascii="Times New Roman" w:eastAsia="Times New Roman" w:hAnsi="Times New Roman" w:cs="Times New Roman"/>
          <w:sz w:val="28"/>
          <w:szCs w:val="28"/>
        </w:rPr>
        <w:t>акже п</w:t>
      </w:r>
      <w:r w:rsidR="00D05CF7" w:rsidRPr="0053697F">
        <w:rPr>
          <w:rFonts w:ascii="Times New Roman" w:hAnsi="Times New Roman"/>
          <w:sz w:val="28"/>
          <w:szCs w:val="28"/>
        </w:rPr>
        <w:t xml:space="preserve">риродные минералы могут содержать </w:t>
      </w:r>
      <w:r w:rsidR="00FC2BA9" w:rsidRPr="0053697F">
        <w:rPr>
          <w:rFonts w:ascii="Times New Roman" w:hAnsi="Times New Roman"/>
          <w:sz w:val="28"/>
          <w:szCs w:val="28"/>
        </w:rPr>
        <w:t xml:space="preserve">такие </w:t>
      </w:r>
      <w:r w:rsidR="00D05CF7" w:rsidRPr="0053697F">
        <w:rPr>
          <w:rFonts w:ascii="Times New Roman" w:hAnsi="Times New Roman"/>
          <w:sz w:val="28"/>
          <w:szCs w:val="28"/>
        </w:rPr>
        <w:t>примеси, как кварц, соединения кальция, алюминия, магния, а также частицы других минералов меди (ковеллин, халькозин, борнит, халькопирит) [14</w:t>
      </w:r>
      <w:r w:rsidR="006951FB">
        <w:rPr>
          <w:rFonts w:ascii="Times New Roman" w:hAnsi="Times New Roman"/>
          <w:sz w:val="28"/>
          <w:szCs w:val="28"/>
        </w:rPr>
        <w:t>9</w:t>
      </w:r>
      <w:r w:rsidR="00D05CF7" w:rsidRPr="0053697F">
        <w:rPr>
          <w:rFonts w:ascii="Times New Roman" w:hAnsi="Times New Roman"/>
          <w:sz w:val="28"/>
          <w:szCs w:val="28"/>
        </w:rPr>
        <w:t>].</w:t>
      </w:r>
    </w:p>
    <w:p w14:paraId="3D3F068B" w14:textId="20AAB4EC" w:rsidR="001054C3" w:rsidRDefault="00FC2BA9" w:rsidP="001054C3">
      <w:pPr>
        <w:spacing w:after="0" w:line="240" w:lineRule="auto"/>
        <w:ind w:firstLine="567"/>
        <w:jc w:val="both"/>
        <w:rPr>
          <w:rFonts w:ascii="Times New Roman" w:hAnsi="Times New Roman" w:cs="Times New Roman"/>
          <w:sz w:val="28"/>
          <w:szCs w:val="28"/>
        </w:rPr>
      </w:pPr>
      <w:r w:rsidRPr="0053697F">
        <w:rPr>
          <w:rFonts w:ascii="Times New Roman" w:eastAsia="Times New Roman" w:hAnsi="Times New Roman" w:cs="Times New Roman"/>
          <w:sz w:val="28"/>
          <w:szCs w:val="28"/>
        </w:rPr>
        <w:t xml:space="preserve">По сравнению с исходными образцами, частицы выщелоченных образцов </w:t>
      </w:r>
      <w:r w:rsidRPr="0053697F">
        <w:rPr>
          <w:rFonts w:ascii="Times New Roman" w:eastAsia="Times New Roman" w:hAnsi="Times New Roman" w:cs="Times New Roman"/>
          <w:bCs/>
          <w:sz w:val="28"/>
          <w:szCs w:val="28"/>
        </w:rPr>
        <w:t xml:space="preserve">более различимы и </w:t>
      </w:r>
      <w:r w:rsidRPr="0053697F">
        <w:rPr>
          <w:rFonts w:ascii="Times New Roman" w:eastAsia="Times New Roman" w:hAnsi="Times New Roman" w:cs="Times New Roman"/>
          <w:sz w:val="28"/>
          <w:szCs w:val="28"/>
        </w:rPr>
        <w:t>имеют наиболее четкую огранку, кроме этого,</w:t>
      </w:r>
      <w:r w:rsidRPr="0053697F">
        <w:rPr>
          <w:rFonts w:ascii="Times New Roman" w:hAnsi="Times New Roman" w:cs="Times New Roman"/>
          <w:sz w:val="28"/>
          <w:szCs w:val="28"/>
        </w:rPr>
        <w:t xml:space="preserve"> заметно появление пространственных расстояний между зернами минералов (рисунок 4</w:t>
      </w:r>
      <w:r w:rsidR="00526855">
        <w:rPr>
          <w:rFonts w:ascii="Times New Roman" w:hAnsi="Times New Roman" w:cs="Times New Roman"/>
          <w:sz w:val="28"/>
          <w:szCs w:val="28"/>
        </w:rPr>
        <w:t>3</w:t>
      </w:r>
      <w:r w:rsidRPr="0053697F">
        <w:rPr>
          <w:rFonts w:ascii="Times New Roman" w:hAnsi="Times New Roman" w:cs="Times New Roman"/>
          <w:sz w:val="28"/>
          <w:szCs w:val="28"/>
        </w:rPr>
        <w:t>а</w:t>
      </w:r>
      <w:r w:rsidRPr="0053697F">
        <w:rPr>
          <w:rFonts w:ascii="Times New Roman" w:hAnsi="Times New Roman" w:cs="Times New Roman"/>
          <w:sz w:val="28"/>
          <w:szCs w:val="28"/>
          <w:vertAlign w:val="superscript"/>
        </w:rPr>
        <w:t>/</w:t>
      </w:r>
      <w:r w:rsidRPr="0053697F">
        <w:rPr>
          <w:rFonts w:ascii="Times New Roman" w:hAnsi="Times New Roman" w:cs="Times New Roman"/>
          <w:sz w:val="28"/>
          <w:szCs w:val="28"/>
        </w:rPr>
        <w:t>, 4</w:t>
      </w:r>
      <w:r w:rsidR="00526855">
        <w:rPr>
          <w:rFonts w:ascii="Times New Roman" w:hAnsi="Times New Roman" w:cs="Times New Roman"/>
          <w:sz w:val="28"/>
          <w:szCs w:val="28"/>
        </w:rPr>
        <w:t>3</w:t>
      </w:r>
      <w:r w:rsidRPr="0053697F">
        <w:rPr>
          <w:rFonts w:ascii="Times New Roman" w:hAnsi="Times New Roman" w:cs="Times New Roman"/>
          <w:sz w:val="28"/>
          <w:szCs w:val="28"/>
        </w:rPr>
        <w:t>б</w:t>
      </w:r>
      <w:r w:rsidRPr="0053697F">
        <w:rPr>
          <w:rFonts w:ascii="Times New Roman" w:hAnsi="Times New Roman" w:cs="Times New Roman"/>
          <w:sz w:val="28"/>
          <w:szCs w:val="28"/>
          <w:vertAlign w:val="superscript"/>
        </w:rPr>
        <w:t>/</w:t>
      </w:r>
      <w:r w:rsidRPr="0053697F">
        <w:rPr>
          <w:rFonts w:ascii="Times New Roman" w:hAnsi="Times New Roman" w:cs="Times New Roman"/>
          <w:sz w:val="28"/>
          <w:szCs w:val="28"/>
        </w:rPr>
        <w:t>, 4</w:t>
      </w:r>
      <w:r w:rsidR="00526855">
        <w:rPr>
          <w:rFonts w:ascii="Times New Roman" w:hAnsi="Times New Roman" w:cs="Times New Roman"/>
          <w:sz w:val="28"/>
          <w:szCs w:val="28"/>
        </w:rPr>
        <w:t>3</w:t>
      </w:r>
      <w:r w:rsidRPr="0053697F">
        <w:rPr>
          <w:rFonts w:ascii="Times New Roman" w:hAnsi="Times New Roman" w:cs="Times New Roman"/>
          <w:sz w:val="28"/>
          <w:szCs w:val="28"/>
        </w:rPr>
        <w:t>в</w:t>
      </w:r>
      <w:r w:rsidRPr="0053697F">
        <w:rPr>
          <w:rFonts w:ascii="Times New Roman" w:hAnsi="Times New Roman" w:cs="Times New Roman"/>
          <w:sz w:val="28"/>
          <w:szCs w:val="28"/>
          <w:vertAlign w:val="superscript"/>
        </w:rPr>
        <w:t>/</w:t>
      </w:r>
      <w:r w:rsidRPr="0053697F">
        <w:rPr>
          <w:rFonts w:ascii="Times New Roman" w:hAnsi="Times New Roman" w:cs="Times New Roman"/>
          <w:sz w:val="28"/>
          <w:szCs w:val="28"/>
        </w:rPr>
        <w:t xml:space="preserve">). Результаты СЭМ позволяют предположить, что преимущественно выщелачиваются мелкие фракции и </w:t>
      </w:r>
      <w:r w:rsidRPr="0053697F">
        <w:rPr>
          <w:rFonts w:ascii="Times New Roman" w:eastAsia="Times New Roman" w:hAnsi="Times New Roman" w:cs="Times New Roman"/>
          <w:sz w:val="28"/>
          <w:szCs w:val="28"/>
        </w:rPr>
        <w:t xml:space="preserve">дефектные области </w:t>
      </w:r>
      <w:r w:rsidRPr="0053697F">
        <w:rPr>
          <w:rFonts w:ascii="Times New Roman" w:eastAsia="Times New Roman" w:hAnsi="Times New Roman" w:cs="Times New Roman"/>
          <w:sz w:val="28"/>
          <w:szCs w:val="28"/>
        </w:rPr>
        <w:lastRenderedPageBreak/>
        <w:t>рассматриваемых минералов (сколы, шероховатости, каналы)</w:t>
      </w:r>
      <w:r w:rsidRPr="0053697F">
        <w:rPr>
          <w:rFonts w:ascii="Times New Roman" w:hAnsi="Times New Roman" w:cs="Times New Roman"/>
          <w:sz w:val="28"/>
          <w:szCs w:val="28"/>
        </w:rPr>
        <w:t xml:space="preserve">, поскольку </w:t>
      </w:r>
      <w:r w:rsidR="0071574C" w:rsidRPr="0053697F">
        <w:rPr>
          <w:rFonts w:ascii="Times New Roman" w:hAnsi="Times New Roman" w:cs="Times New Roman"/>
          <w:sz w:val="28"/>
          <w:szCs w:val="28"/>
        </w:rPr>
        <w:t>мелкие фракции</w:t>
      </w:r>
      <w:r w:rsidRPr="0053697F">
        <w:rPr>
          <w:rFonts w:ascii="Times New Roman" w:hAnsi="Times New Roman" w:cs="Times New Roman"/>
          <w:sz w:val="28"/>
          <w:szCs w:val="28"/>
        </w:rPr>
        <w:t xml:space="preserve"> обладают более развитой поверхностью, а </w:t>
      </w:r>
      <w:r w:rsidR="0071574C" w:rsidRPr="0053697F">
        <w:rPr>
          <w:rFonts w:ascii="Times New Roman" w:hAnsi="Times New Roman" w:cs="Times New Roman"/>
          <w:sz w:val="28"/>
          <w:szCs w:val="28"/>
        </w:rPr>
        <w:t>дефектные области</w:t>
      </w:r>
      <w:r w:rsidRPr="0053697F">
        <w:rPr>
          <w:rFonts w:ascii="Times New Roman" w:hAnsi="Times New Roman" w:cs="Times New Roman"/>
          <w:sz w:val="28"/>
          <w:szCs w:val="28"/>
        </w:rPr>
        <w:t xml:space="preserve"> являются более реакционноспособными областями.</w:t>
      </w:r>
    </w:p>
    <w:p w14:paraId="1835BC32" w14:textId="77777777" w:rsidR="001054C3" w:rsidRDefault="001054C3" w:rsidP="001054C3">
      <w:pPr>
        <w:spacing w:after="0" w:line="240" w:lineRule="auto"/>
        <w:ind w:firstLine="567"/>
        <w:jc w:val="both"/>
        <w:rPr>
          <w:rFonts w:ascii="Times New Roman" w:hAnsi="Times New Roman" w:cs="Times New Roman"/>
          <w:sz w:val="28"/>
          <w:szCs w:val="28"/>
        </w:rPr>
      </w:pPr>
    </w:p>
    <w:p w14:paraId="263C29D9" w14:textId="77777777" w:rsidR="001054C3" w:rsidRPr="0053697F" w:rsidRDefault="001054C3" w:rsidP="001054C3">
      <w:pPr>
        <w:spacing w:after="0" w:line="240" w:lineRule="auto"/>
        <w:jc w:val="center"/>
        <w:rPr>
          <w:rFonts w:ascii="Times New Roman" w:hAnsi="Times New Roman" w:cs="Times New Roman"/>
          <w:color w:val="4472C4" w:themeColor="accent1"/>
          <w:sz w:val="28"/>
          <w:szCs w:val="28"/>
        </w:rPr>
      </w:pPr>
      <w:r w:rsidRPr="0053697F">
        <w:rPr>
          <w:rFonts w:ascii="Times New Roman" w:hAnsi="Times New Roman" w:cs="Times New Roman"/>
          <w:noProof/>
          <w:color w:val="4472C4" w:themeColor="accent1"/>
          <w:sz w:val="28"/>
          <w:szCs w:val="28"/>
        </w:rPr>
        <w:drawing>
          <wp:inline distT="0" distB="0" distL="0" distR="0" wp14:anchorId="10EAF322" wp14:editId="207E19A6">
            <wp:extent cx="5935980" cy="3832860"/>
            <wp:effectExtent l="0" t="0" r="7620" b="0"/>
            <wp:docPr id="535742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74258" name=""/>
                    <pic:cNvPicPr/>
                  </pic:nvPicPr>
                  <pic:blipFill>
                    <a:blip r:embed="rId63"/>
                    <a:stretch>
                      <a:fillRect/>
                    </a:stretch>
                  </pic:blipFill>
                  <pic:spPr>
                    <a:xfrm>
                      <a:off x="0" y="0"/>
                      <a:ext cx="5936493" cy="3833191"/>
                    </a:xfrm>
                    <a:prstGeom prst="rect">
                      <a:avLst/>
                    </a:prstGeom>
                  </pic:spPr>
                </pic:pic>
              </a:graphicData>
            </a:graphic>
          </wp:inline>
        </w:drawing>
      </w:r>
    </w:p>
    <w:p w14:paraId="6D1E3056" w14:textId="77777777" w:rsidR="001054C3" w:rsidRPr="0053697F" w:rsidRDefault="001054C3" w:rsidP="001054C3">
      <w:pPr>
        <w:spacing w:after="0" w:line="240" w:lineRule="auto"/>
        <w:jc w:val="center"/>
        <w:rPr>
          <w:rFonts w:ascii="Times New Roman" w:hAnsi="Times New Roman" w:cs="Times New Roman"/>
          <w:color w:val="4472C4" w:themeColor="accent1"/>
          <w:sz w:val="28"/>
          <w:szCs w:val="28"/>
        </w:rPr>
      </w:pPr>
    </w:p>
    <w:p w14:paraId="191CFA2A" w14:textId="5CFA40AA" w:rsidR="00E02A4C" w:rsidRDefault="001054C3" w:rsidP="00BF28CD">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Рисунок 4</w:t>
      </w:r>
      <w:r>
        <w:rPr>
          <w:rFonts w:ascii="Times New Roman" w:hAnsi="Times New Roman" w:cs="Times New Roman"/>
          <w:sz w:val="28"/>
          <w:szCs w:val="28"/>
        </w:rPr>
        <w:t>3</w:t>
      </w:r>
      <w:r w:rsidRPr="0053697F">
        <w:rPr>
          <w:rFonts w:ascii="Times New Roman" w:hAnsi="Times New Roman" w:cs="Times New Roman"/>
          <w:sz w:val="28"/>
          <w:szCs w:val="28"/>
        </w:rPr>
        <w:t xml:space="preserve"> – СЭМ-микрофотографии: исходных халькозина (а), борнита (б), халькопирита (в) и после выщелачивания в системе</w:t>
      </w:r>
      <w:r w:rsidR="00BF28CD">
        <w:rPr>
          <w:rFonts w:ascii="Times New Roman" w:hAnsi="Times New Roman" w:cs="Times New Roman"/>
          <w:sz w:val="28"/>
          <w:szCs w:val="28"/>
        </w:rPr>
        <w:t xml:space="preserve"> </w:t>
      </w:r>
      <w:r w:rsidRPr="0053697F">
        <w:rPr>
          <w:rFonts w:ascii="Times New Roman" w:hAnsi="Times New Roman" w:cs="Times New Roman"/>
          <w:sz w:val="28"/>
          <w:szCs w:val="28"/>
        </w:rPr>
        <w:t>0,1M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 халькозина (а</w:t>
      </w:r>
      <w:r w:rsidRPr="0053697F">
        <w:rPr>
          <w:rFonts w:ascii="Times New Roman" w:hAnsi="Times New Roman" w:cs="Times New Roman"/>
          <w:sz w:val="28"/>
          <w:szCs w:val="28"/>
          <w:vertAlign w:val="superscript"/>
        </w:rPr>
        <w:t>/</w:t>
      </w:r>
      <w:r w:rsidRPr="0053697F">
        <w:rPr>
          <w:rFonts w:ascii="Times New Roman" w:hAnsi="Times New Roman" w:cs="Times New Roman"/>
          <w:sz w:val="28"/>
          <w:szCs w:val="28"/>
        </w:rPr>
        <w:t>), борнита (б</w:t>
      </w:r>
      <w:r w:rsidRPr="0053697F">
        <w:rPr>
          <w:rFonts w:ascii="Times New Roman" w:hAnsi="Times New Roman" w:cs="Times New Roman"/>
          <w:sz w:val="28"/>
          <w:szCs w:val="28"/>
          <w:vertAlign w:val="superscript"/>
        </w:rPr>
        <w:t>/</w:t>
      </w:r>
      <w:r w:rsidRPr="0053697F">
        <w:rPr>
          <w:rFonts w:ascii="Times New Roman" w:hAnsi="Times New Roman" w:cs="Times New Roman"/>
          <w:sz w:val="28"/>
          <w:szCs w:val="28"/>
        </w:rPr>
        <w:t>), халькопирита (в</w:t>
      </w:r>
      <w:r w:rsidRPr="0053697F">
        <w:rPr>
          <w:rFonts w:ascii="Times New Roman" w:hAnsi="Times New Roman" w:cs="Times New Roman"/>
          <w:sz w:val="28"/>
          <w:szCs w:val="28"/>
          <w:vertAlign w:val="superscript"/>
        </w:rPr>
        <w:t>/</w:t>
      </w:r>
      <w:r w:rsidRPr="0053697F">
        <w:rPr>
          <w:rFonts w:ascii="Times New Roman" w:hAnsi="Times New Roman" w:cs="Times New Roman"/>
          <w:sz w:val="28"/>
          <w:szCs w:val="28"/>
        </w:rPr>
        <w:t>)</w:t>
      </w:r>
    </w:p>
    <w:p w14:paraId="3FF36D01" w14:textId="77777777" w:rsidR="001054C3" w:rsidRDefault="001054C3" w:rsidP="001054C3">
      <w:pPr>
        <w:spacing w:after="0" w:line="240" w:lineRule="auto"/>
        <w:jc w:val="center"/>
        <w:rPr>
          <w:rFonts w:ascii="Times New Roman" w:hAnsi="Times New Roman" w:cs="Times New Roman"/>
          <w:sz w:val="28"/>
          <w:szCs w:val="28"/>
        </w:rPr>
      </w:pPr>
    </w:p>
    <w:p w14:paraId="6C9F98C0" w14:textId="0A85B713" w:rsidR="00E82A0D" w:rsidRPr="00E02A4C" w:rsidRDefault="00E02A4C" w:rsidP="00E02A4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3.9.2 </w:t>
      </w:r>
      <w:r w:rsidR="00E82A0D" w:rsidRPr="00E02A4C">
        <w:rPr>
          <w:rFonts w:ascii="Times New Roman" w:hAnsi="Times New Roman" w:cs="Times New Roman"/>
          <w:sz w:val="28"/>
          <w:szCs w:val="28"/>
        </w:rPr>
        <w:t>Исследование образцов минералов методом рентгенофазового анализа</w:t>
      </w:r>
    </w:p>
    <w:p w14:paraId="41B3DF9B" w14:textId="4B013D59" w:rsidR="00E82A0D" w:rsidRPr="0053697F" w:rsidRDefault="00E82A0D" w:rsidP="00E82A0D">
      <w:pPr>
        <w:spacing w:after="0" w:line="240" w:lineRule="auto"/>
        <w:ind w:firstLine="567"/>
        <w:jc w:val="both"/>
        <w:rPr>
          <w:rFonts w:ascii="Times New Roman" w:hAnsi="Times New Roman" w:cs="Times New Roman"/>
          <w:color w:val="4472C4" w:themeColor="accent1"/>
          <w:sz w:val="28"/>
          <w:szCs w:val="28"/>
        </w:rPr>
      </w:pPr>
      <w:r w:rsidRPr="0053697F">
        <w:rPr>
          <w:rFonts w:ascii="Times New Roman" w:hAnsi="Times New Roman" w:cs="Times New Roman"/>
          <w:sz w:val="28"/>
          <w:szCs w:val="28"/>
        </w:rPr>
        <w:t>Выщелоченные образцы халькозина, борнита</w:t>
      </w:r>
      <w:r w:rsidR="002411FA" w:rsidRPr="0053697F">
        <w:rPr>
          <w:rFonts w:ascii="Times New Roman" w:hAnsi="Times New Roman" w:cs="Times New Roman"/>
          <w:sz w:val="28"/>
          <w:szCs w:val="28"/>
        </w:rPr>
        <w:t xml:space="preserve">, </w:t>
      </w:r>
      <w:r w:rsidRPr="0053697F">
        <w:rPr>
          <w:rFonts w:ascii="Times New Roman" w:hAnsi="Times New Roman" w:cs="Times New Roman"/>
          <w:sz w:val="28"/>
          <w:szCs w:val="28"/>
        </w:rPr>
        <w:t>халькопирита были проанализированы с помощью рентгенофазового анализа для определения типа продукта, образовавшегося на поверхности остатка. Спектры РФА на рисунках 4</w:t>
      </w:r>
      <w:r w:rsidR="00526855">
        <w:rPr>
          <w:rFonts w:ascii="Times New Roman" w:hAnsi="Times New Roman" w:cs="Times New Roman"/>
          <w:sz w:val="28"/>
          <w:szCs w:val="28"/>
        </w:rPr>
        <w:t>4</w:t>
      </w:r>
      <w:r w:rsidR="002411FA" w:rsidRPr="0053697F">
        <w:rPr>
          <w:rFonts w:ascii="Times New Roman" w:hAnsi="Times New Roman" w:cs="Times New Roman"/>
          <w:sz w:val="28"/>
          <w:szCs w:val="28"/>
        </w:rPr>
        <w:t>, 4</w:t>
      </w:r>
      <w:r w:rsidR="00526855">
        <w:rPr>
          <w:rFonts w:ascii="Times New Roman" w:hAnsi="Times New Roman" w:cs="Times New Roman"/>
          <w:sz w:val="28"/>
          <w:szCs w:val="28"/>
        </w:rPr>
        <w:t>5</w:t>
      </w:r>
      <w:r w:rsidR="002411FA" w:rsidRPr="0053697F">
        <w:rPr>
          <w:rFonts w:ascii="Times New Roman" w:hAnsi="Times New Roman" w:cs="Times New Roman"/>
          <w:sz w:val="28"/>
          <w:szCs w:val="28"/>
        </w:rPr>
        <w:t xml:space="preserve">, </w:t>
      </w:r>
      <w:r w:rsidRPr="0053697F">
        <w:rPr>
          <w:rFonts w:ascii="Times New Roman" w:hAnsi="Times New Roman" w:cs="Times New Roman"/>
          <w:sz w:val="28"/>
          <w:szCs w:val="28"/>
        </w:rPr>
        <w:t>4</w:t>
      </w:r>
      <w:r w:rsidR="00526855">
        <w:rPr>
          <w:rFonts w:ascii="Times New Roman" w:hAnsi="Times New Roman" w:cs="Times New Roman"/>
          <w:sz w:val="28"/>
          <w:szCs w:val="28"/>
        </w:rPr>
        <w:t>6</w:t>
      </w:r>
      <w:r w:rsidRPr="0053697F">
        <w:rPr>
          <w:rFonts w:ascii="Times New Roman" w:hAnsi="Times New Roman" w:cs="Times New Roman"/>
          <w:sz w:val="28"/>
          <w:szCs w:val="28"/>
        </w:rPr>
        <w:t xml:space="preserve"> показывают основные фазы, обнаруженные на поверхности образцов минералов, представленные маркированными пиками.</w:t>
      </w:r>
    </w:p>
    <w:p w14:paraId="3604EFD7" w14:textId="7FC7AB8A" w:rsidR="00A23F57" w:rsidRPr="0053697F" w:rsidRDefault="00E82A0D" w:rsidP="00190720">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Результат рентгенофазового анализа халькозина после выщелачивания в щелочных растворах глицина и пероксида водорода (рисунок 4</w:t>
      </w:r>
      <w:r w:rsidR="00526855">
        <w:rPr>
          <w:rFonts w:ascii="Times New Roman" w:hAnsi="Times New Roman" w:cs="Times New Roman"/>
          <w:sz w:val="28"/>
          <w:szCs w:val="28"/>
        </w:rPr>
        <w:t>4</w:t>
      </w:r>
      <w:r w:rsidRPr="0053697F">
        <w:rPr>
          <w:rFonts w:ascii="Times New Roman" w:hAnsi="Times New Roman" w:cs="Times New Roman"/>
          <w:sz w:val="28"/>
          <w:szCs w:val="28"/>
        </w:rPr>
        <w:t>б) показал, что произошли изменения в образце</w:t>
      </w:r>
      <w:r w:rsidR="00A23F57" w:rsidRPr="0053697F">
        <w:rPr>
          <w:rFonts w:ascii="Times New Roman" w:hAnsi="Times New Roman" w:cs="Times New Roman"/>
          <w:sz w:val="28"/>
          <w:szCs w:val="28"/>
        </w:rPr>
        <w:t xml:space="preserve">, </w:t>
      </w:r>
      <w:r w:rsidRPr="0053697F">
        <w:rPr>
          <w:rFonts w:ascii="Times New Roman" w:hAnsi="Times New Roman" w:cs="Times New Roman"/>
          <w:sz w:val="28"/>
          <w:szCs w:val="28"/>
        </w:rPr>
        <w:t>подтвержда</w:t>
      </w:r>
      <w:r w:rsidR="00A23F57" w:rsidRPr="0053697F">
        <w:rPr>
          <w:rFonts w:ascii="Times New Roman" w:hAnsi="Times New Roman" w:cs="Times New Roman"/>
          <w:sz w:val="28"/>
          <w:szCs w:val="28"/>
        </w:rPr>
        <w:t>ющиеся</w:t>
      </w:r>
      <w:r w:rsidRPr="0053697F">
        <w:rPr>
          <w:rFonts w:ascii="Times New Roman" w:hAnsi="Times New Roman" w:cs="Times New Roman"/>
          <w:sz w:val="28"/>
          <w:szCs w:val="28"/>
        </w:rPr>
        <w:t xml:space="preserve"> падением интенсивности пиков, а также исчезновением некоторых из них. Широкие полосы пиков могут включать в себя такие продукты выщелачивания, как непрореагировавший халькозин, так и фазы ковеллина и </w:t>
      </w:r>
      <w:proofErr w:type="spellStart"/>
      <w:r w:rsidRPr="0053697F">
        <w:rPr>
          <w:rFonts w:ascii="Times New Roman" w:hAnsi="Times New Roman" w:cs="Times New Roman"/>
          <w:sz w:val="28"/>
          <w:szCs w:val="28"/>
        </w:rPr>
        <w:t>дигенита</w:t>
      </w:r>
      <w:proofErr w:type="spellEnd"/>
      <w:r w:rsidRPr="0053697F">
        <w:rPr>
          <w:rFonts w:ascii="Times New Roman" w:hAnsi="Times New Roman" w:cs="Times New Roman"/>
          <w:sz w:val="28"/>
          <w:szCs w:val="28"/>
        </w:rPr>
        <w:t xml:space="preserve">. Кроме этого, имеются пики неопознанной фазы, которые также могут быть представлены фазами халькозина, ковеллина и </w:t>
      </w:r>
      <w:proofErr w:type="spellStart"/>
      <w:r w:rsidRPr="0053697F">
        <w:rPr>
          <w:rFonts w:ascii="Times New Roman" w:hAnsi="Times New Roman" w:cs="Times New Roman"/>
          <w:sz w:val="28"/>
          <w:szCs w:val="28"/>
        </w:rPr>
        <w:t>дигенита</w:t>
      </w:r>
      <w:proofErr w:type="spellEnd"/>
      <w:r w:rsidRPr="0053697F">
        <w:rPr>
          <w:rFonts w:ascii="Times New Roman" w:hAnsi="Times New Roman" w:cs="Times New Roman"/>
          <w:sz w:val="28"/>
          <w:szCs w:val="28"/>
        </w:rPr>
        <w:t>.</w:t>
      </w:r>
    </w:p>
    <w:p w14:paraId="783AFDC3" w14:textId="4E7608DA" w:rsidR="00944E54" w:rsidRDefault="00A23F57" w:rsidP="005E6A74">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На рентгенограммах образца борнита после выщелачивания (рисунок 4</w:t>
      </w:r>
      <w:r w:rsidR="00526855">
        <w:rPr>
          <w:rFonts w:ascii="Times New Roman" w:hAnsi="Times New Roman" w:cs="Times New Roman"/>
          <w:sz w:val="28"/>
          <w:szCs w:val="28"/>
        </w:rPr>
        <w:t>5</w:t>
      </w:r>
      <w:r w:rsidRPr="0053697F">
        <w:rPr>
          <w:rFonts w:ascii="Times New Roman" w:hAnsi="Times New Roman" w:cs="Times New Roman"/>
          <w:sz w:val="28"/>
          <w:szCs w:val="28"/>
        </w:rPr>
        <w:t xml:space="preserve">б) видны изменения, интенсивность пиков снижена, также видно, что исходный борнит претерпел превращения в щелочных растворах глицина и пероксида </w:t>
      </w:r>
      <w:r w:rsidRPr="0053697F">
        <w:rPr>
          <w:rFonts w:ascii="Times New Roman" w:hAnsi="Times New Roman" w:cs="Times New Roman"/>
          <w:sz w:val="28"/>
          <w:szCs w:val="28"/>
        </w:rPr>
        <w:lastRenderedPageBreak/>
        <w:t>водорода. Как в исходном образце, так и в образце после выщелачивания была обнаружена неидентифицированная фаза, которая</w:t>
      </w:r>
      <w:r w:rsidR="000F2303" w:rsidRPr="0053697F">
        <w:rPr>
          <w:rFonts w:ascii="Times New Roman" w:hAnsi="Times New Roman" w:cs="Times New Roman"/>
          <w:sz w:val="28"/>
          <w:szCs w:val="28"/>
        </w:rPr>
        <w:t>,</w:t>
      </w:r>
      <w:r w:rsidRPr="0053697F">
        <w:rPr>
          <w:rFonts w:ascii="Times New Roman" w:hAnsi="Times New Roman" w:cs="Times New Roman"/>
          <w:sz w:val="28"/>
          <w:szCs w:val="28"/>
        </w:rPr>
        <w:t xml:space="preserve"> возможно</w:t>
      </w:r>
      <w:r w:rsidR="000F2303" w:rsidRPr="0053697F">
        <w:rPr>
          <w:rFonts w:ascii="Times New Roman" w:hAnsi="Times New Roman" w:cs="Times New Roman"/>
          <w:sz w:val="28"/>
          <w:szCs w:val="28"/>
        </w:rPr>
        <w:t>,</w:t>
      </w:r>
      <w:r w:rsidRPr="0053697F">
        <w:rPr>
          <w:rFonts w:ascii="Times New Roman" w:hAnsi="Times New Roman" w:cs="Times New Roman"/>
          <w:sz w:val="28"/>
          <w:szCs w:val="28"/>
        </w:rPr>
        <w:t xml:space="preserve"> в </w:t>
      </w:r>
      <w:r w:rsidR="000F2303" w:rsidRPr="0053697F">
        <w:rPr>
          <w:rFonts w:ascii="Times New Roman" w:hAnsi="Times New Roman" w:cs="Times New Roman"/>
          <w:sz w:val="28"/>
          <w:szCs w:val="28"/>
        </w:rPr>
        <w:t>исходном</w:t>
      </w:r>
      <w:r w:rsidRPr="0053697F">
        <w:rPr>
          <w:rFonts w:ascii="Times New Roman" w:hAnsi="Times New Roman" w:cs="Times New Roman"/>
          <w:sz w:val="28"/>
          <w:szCs w:val="28"/>
        </w:rPr>
        <w:t xml:space="preserve"> образце характеризуется как самим борнитом, так и примесями (например</w:t>
      </w:r>
      <w:r w:rsidR="000F2303" w:rsidRPr="0053697F">
        <w:rPr>
          <w:rFonts w:ascii="Times New Roman" w:hAnsi="Times New Roman" w:cs="Times New Roman"/>
          <w:sz w:val="28"/>
          <w:szCs w:val="28"/>
        </w:rPr>
        <w:t>,</w:t>
      </w:r>
      <w:r w:rsidRPr="0053697F">
        <w:rPr>
          <w:rFonts w:ascii="Times New Roman" w:hAnsi="Times New Roman" w:cs="Times New Roman"/>
          <w:sz w:val="28"/>
          <w:szCs w:val="28"/>
        </w:rPr>
        <w:t xml:space="preserve"> кварц), а в</w:t>
      </w:r>
      <w:r w:rsidR="000F2303" w:rsidRPr="0053697F">
        <w:rPr>
          <w:rFonts w:ascii="Times New Roman" w:hAnsi="Times New Roman" w:cs="Times New Roman"/>
          <w:sz w:val="28"/>
          <w:szCs w:val="28"/>
        </w:rPr>
        <w:t xml:space="preserve"> </w:t>
      </w:r>
      <w:r w:rsidRPr="0053697F">
        <w:rPr>
          <w:rFonts w:ascii="Times New Roman" w:hAnsi="Times New Roman" w:cs="Times New Roman"/>
          <w:sz w:val="28"/>
          <w:szCs w:val="28"/>
        </w:rPr>
        <w:t>образце</w:t>
      </w:r>
      <w:r w:rsidR="000F2303" w:rsidRPr="0053697F">
        <w:rPr>
          <w:rFonts w:ascii="Times New Roman" w:hAnsi="Times New Roman" w:cs="Times New Roman"/>
          <w:sz w:val="28"/>
          <w:szCs w:val="28"/>
        </w:rPr>
        <w:t xml:space="preserve"> после выщелачивания –</w:t>
      </w:r>
      <w:r w:rsidRPr="0053697F">
        <w:rPr>
          <w:rFonts w:ascii="Times New Roman" w:hAnsi="Times New Roman" w:cs="Times New Roman"/>
          <w:sz w:val="28"/>
          <w:szCs w:val="28"/>
        </w:rPr>
        <w:t xml:space="preserve"> это могут быть фазы </w:t>
      </w:r>
      <w:r w:rsidR="000F2303" w:rsidRPr="0053697F">
        <w:rPr>
          <w:rFonts w:ascii="Times New Roman" w:hAnsi="Times New Roman" w:cs="Times New Roman"/>
          <w:sz w:val="28"/>
          <w:szCs w:val="28"/>
        </w:rPr>
        <w:t xml:space="preserve">непрореагировавшего </w:t>
      </w:r>
      <w:r w:rsidRPr="0053697F">
        <w:rPr>
          <w:rFonts w:ascii="Times New Roman" w:hAnsi="Times New Roman" w:cs="Times New Roman"/>
          <w:sz w:val="28"/>
          <w:szCs w:val="28"/>
        </w:rPr>
        <w:t xml:space="preserve">борнита, </w:t>
      </w:r>
      <w:r w:rsidR="00793D3C">
        <w:rPr>
          <w:rFonts w:ascii="Times New Roman" w:hAnsi="Times New Roman" w:cs="Times New Roman"/>
          <w:sz w:val="28"/>
          <w:szCs w:val="28"/>
        </w:rPr>
        <w:t xml:space="preserve">либо </w:t>
      </w:r>
      <w:proofErr w:type="spellStart"/>
      <w:r w:rsidRPr="0053697F">
        <w:rPr>
          <w:rFonts w:ascii="Times New Roman" w:hAnsi="Times New Roman" w:cs="Times New Roman"/>
          <w:sz w:val="28"/>
          <w:szCs w:val="28"/>
        </w:rPr>
        <w:t>кубанита</w:t>
      </w:r>
      <w:proofErr w:type="spellEnd"/>
      <w:r w:rsidRPr="0053697F">
        <w:rPr>
          <w:rFonts w:ascii="Times New Roman" w:hAnsi="Times New Roman" w:cs="Times New Roman"/>
          <w:sz w:val="28"/>
          <w:szCs w:val="28"/>
        </w:rPr>
        <w:t xml:space="preserve">, халькозина, халькопирита или </w:t>
      </w:r>
      <w:r w:rsidR="00F60EE7" w:rsidRPr="0053697F">
        <w:rPr>
          <w:rFonts w:ascii="Times New Roman" w:hAnsi="Times New Roman" w:cs="Times New Roman"/>
          <w:sz w:val="28"/>
          <w:szCs w:val="28"/>
        </w:rPr>
        <w:t xml:space="preserve">других </w:t>
      </w:r>
      <w:r w:rsidRPr="0053697F">
        <w:rPr>
          <w:rFonts w:ascii="Times New Roman" w:hAnsi="Times New Roman" w:cs="Times New Roman"/>
          <w:sz w:val="28"/>
          <w:szCs w:val="28"/>
        </w:rPr>
        <w:t>примесей.</w:t>
      </w:r>
    </w:p>
    <w:p w14:paraId="7129581D" w14:textId="77777777" w:rsidR="005E6A74" w:rsidRPr="0053697F" w:rsidRDefault="005E6A74" w:rsidP="005E6A74">
      <w:pPr>
        <w:spacing w:after="0" w:line="240" w:lineRule="auto"/>
        <w:ind w:firstLine="567"/>
        <w:jc w:val="both"/>
        <w:rPr>
          <w:rFonts w:ascii="Times New Roman" w:hAnsi="Times New Roman" w:cs="Times New Roman"/>
          <w:sz w:val="28"/>
          <w:szCs w:val="28"/>
        </w:rPr>
      </w:pPr>
    </w:p>
    <w:p w14:paraId="4724DF6A" w14:textId="5A2646FF" w:rsidR="0051394D" w:rsidRDefault="0051394D" w:rsidP="005E6A74">
      <w:pPr>
        <w:spacing w:after="0" w:line="240" w:lineRule="auto"/>
        <w:jc w:val="center"/>
        <w:rPr>
          <w:rFonts w:ascii="Times New Roman" w:hAnsi="Times New Roman" w:cs="Times New Roman"/>
          <w:color w:val="4472C4" w:themeColor="accent1"/>
          <w:sz w:val="28"/>
          <w:szCs w:val="28"/>
        </w:rPr>
      </w:pPr>
      <w:r w:rsidRPr="0053697F">
        <w:rPr>
          <w:noProof/>
        </w:rPr>
        <w:drawing>
          <wp:inline distT="0" distB="0" distL="0" distR="0" wp14:anchorId="78289E48" wp14:editId="2B59D9C9">
            <wp:extent cx="4023166" cy="3168000"/>
            <wp:effectExtent l="0" t="0" r="0" b="0"/>
            <wp:docPr id="13552051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23166" cy="3168000"/>
                    </a:xfrm>
                    <a:prstGeom prst="rect">
                      <a:avLst/>
                    </a:prstGeom>
                    <a:noFill/>
                    <a:ln>
                      <a:noFill/>
                    </a:ln>
                  </pic:spPr>
                </pic:pic>
              </a:graphicData>
            </a:graphic>
          </wp:inline>
        </w:drawing>
      </w:r>
    </w:p>
    <w:p w14:paraId="55C9945A" w14:textId="77777777" w:rsidR="005E6A74" w:rsidRPr="0053697F" w:rsidRDefault="005E6A74" w:rsidP="005E6A74">
      <w:pPr>
        <w:spacing w:after="0" w:line="240" w:lineRule="auto"/>
        <w:jc w:val="center"/>
        <w:rPr>
          <w:rFonts w:ascii="Times New Roman" w:hAnsi="Times New Roman" w:cs="Times New Roman"/>
          <w:color w:val="4472C4" w:themeColor="accent1"/>
          <w:sz w:val="28"/>
          <w:szCs w:val="28"/>
        </w:rPr>
      </w:pPr>
    </w:p>
    <w:p w14:paraId="34B56F48" w14:textId="314D26D3" w:rsidR="00613261" w:rsidRDefault="009126D3" w:rsidP="005E6A74">
      <w:pPr>
        <w:spacing w:after="0" w:line="240" w:lineRule="auto"/>
        <w:jc w:val="center"/>
        <w:rPr>
          <w:rFonts w:ascii="Times New Roman" w:hAnsi="Times New Roman" w:cs="Times New Roman"/>
          <w:sz w:val="28"/>
          <w:szCs w:val="28"/>
          <w:vertAlign w:val="subscript"/>
        </w:rPr>
      </w:pPr>
      <w:r w:rsidRPr="0053697F">
        <w:rPr>
          <w:rFonts w:ascii="Times New Roman" w:hAnsi="Times New Roman" w:cs="Times New Roman"/>
          <w:sz w:val="28"/>
          <w:szCs w:val="28"/>
        </w:rPr>
        <w:t xml:space="preserve">Рисунок </w:t>
      </w:r>
      <w:r w:rsidR="00D02E59" w:rsidRPr="0053697F">
        <w:rPr>
          <w:rFonts w:ascii="Times New Roman" w:hAnsi="Times New Roman" w:cs="Times New Roman"/>
          <w:sz w:val="28"/>
          <w:szCs w:val="28"/>
        </w:rPr>
        <w:t>4</w:t>
      </w:r>
      <w:r w:rsidR="00526855">
        <w:rPr>
          <w:rFonts w:ascii="Times New Roman" w:hAnsi="Times New Roman" w:cs="Times New Roman"/>
          <w:sz w:val="28"/>
          <w:szCs w:val="28"/>
        </w:rPr>
        <w:t>4</w:t>
      </w:r>
      <w:r w:rsidRPr="0053697F">
        <w:rPr>
          <w:rFonts w:ascii="Times New Roman" w:hAnsi="Times New Roman" w:cs="Times New Roman"/>
          <w:sz w:val="28"/>
          <w:szCs w:val="28"/>
        </w:rPr>
        <w:t xml:space="preserve"> – Рентгенограммы: исходного халькозина (</w:t>
      </w:r>
      <w:r w:rsidR="00C4647B" w:rsidRPr="0053697F">
        <w:rPr>
          <w:rFonts w:ascii="Times New Roman" w:hAnsi="Times New Roman" w:cs="Times New Roman"/>
          <w:sz w:val="28"/>
          <w:szCs w:val="28"/>
        </w:rPr>
        <w:t>а</w:t>
      </w:r>
      <w:r w:rsidRPr="0053697F">
        <w:rPr>
          <w:rFonts w:ascii="Times New Roman" w:hAnsi="Times New Roman" w:cs="Times New Roman"/>
          <w:sz w:val="28"/>
          <w:szCs w:val="28"/>
        </w:rPr>
        <w:t>) и халькозина после выщелачивания (</w:t>
      </w:r>
      <w:r w:rsidR="00C4647B" w:rsidRPr="0053697F">
        <w:rPr>
          <w:rFonts w:ascii="Times New Roman" w:hAnsi="Times New Roman" w:cs="Times New Roman"/>
          <w:sz w:val="28"/>
          <w:szCs w:val="28"/>
        </w:rPr>
        <w:t>б</w:t>
      </w:r>
      <w:r w:rsidRPr="0053697F">
        <w:rPr>
          <w:rFonts w:ascii="Times New Roman" w:hAnsi="Times New Roman" w:cs="Times New Roman"/>
          <w:sz w:val="28"/>
          <w:szCs w:val="28"/>
        </w:rPr>
        <w:t>) в системе 0,1M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p>
    <w:p w14:paraId="16485D83" w14:textId="77777777" w:rsidR="005E6A74" w:rsidRPr="005E6A74" w:rsidRDefault="005E6A74" w:rsidP="005E6A74">
      <w:pPr>
        <w:spacing w:after="0" w:line="240" w:lineRule="auto"/>
        <w:jc w:val="center"/>
        <w:rPr>
          <w:rFonts w:ascii="Times New Roman" w:hAnsi="Times New Roman" w:cs="Times New Roman"/>
          <w:sz w:val="28"/>
          <w:szCs w:val="28"/>
        </w:rPr>
      </w:pPr>
    </w:p>
    <w:p w14:paraId="64E1BA88" w14:textId="7138299A" w:rsidR="0084750F" w:rsidRDefault="0084750F" w:rsidP="005E6A74">
      <w:pPr>
        <w:spacing w:after="0" w:line="240" w:lineRule="auto"/>
        <w:jc w:val="center"/>
        <w:rPr>
          <w:rFonts w:ascii="Times New Roman" w:hAnsi="Times New Roman" w:cs="Times New Roman"/>
          <w:sz w:val="28"/>
          <w:szCs w:val="28"/>
        </w:rPr>
      </w:pPr>
      <w:r w:rsidRPr="0053697F">
        <w:rPr>
          <w:noProof/>
        </w:rPr>
        <w:drawing>
          <wp:inline distT="0" distB="0" distL="0" distR="0" wp14:anchorId="3AC5D78B" wp14:editId="7735A9FB">
            <wp:extent cx="4031299" cy="3168000"/>
            <wp:effectExtent l="0" t="0" r="7620" b="0"/>
            <wp:docPr id="12414155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31299" cy="3168000"/>
                    </a:xfrm>
                    <a:prstGeom prst="rect">
                      <a:avLst/>
                    </a:prstGeom>
                    <a:noFill/>
                    <a:ln>
                      <a:noFill/>
                    </a:ln>
                  </pic:spPr>
                </pic:pic>
              </a:graphicData>
            </a:graphic>
          </wp:inline>
        </w:drawing>
      </w:r>
    </w:p>
    <w:p w14:paraId="43216862" w14:textId="77777777" w:rsidR="005E6A74" w:rsidRPr="0053697F" w:rsidRDefault="005E6A74" w:rsidP="005E6A74">
      <w:pPr>
        <w:spacing w:after="0" w:line="240" w:lineRule="auto"/>
        <w:jc w:val="center"/>
        <w:rPr>
          <w:rFonts w:ascii="Times New Roman" w:hAnsi="Times New Roman" w:cs="Times New Roman"/>
          <w:sz w:val="28"/>
          <w:szCs w:val="28"/>
        </w:rPr>
      </w:pPr>
    </w:p>
    <w:p w14:paraId="59EB5676" w14:textId="01E64709" w:rsidR="004F782C" w:rsidRPr="0053697F" w:rsidRDefault="009126D3" w:rsidP="004F782C">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D02E59" w:rsidRPr="0053697F">
        <w:rPr>
          <w:rFonts w:ascii="Times New Roman" w:hAnsi="Times New Roman" w:cs="Times New Roman"/>
          <w:sz w:val="28"/>
          <w:szCs w:val="28"/>
        </w:rPr>
        <w:t>4</w:t>
      </w:r>
      <w:r w:rsidR="00526855">
        <w:rPr>
          <w:rFonts w:ascii="Times New Roman" w:hAnsi="Times New Roman" w:cs="Times New Roman"/>
          <w:sz w:val="28"/>
          <w:szCs w:val="28"/>
        </w:rPr>
        <w:t>5</w:t>
      </w:r>
      <w:r w:rsidRPr="0053697F">
        <w:rPr>
          <w:rFonts w:ascii="Times New Roman" w:hAnsi="Times New Roman" w:cs="Times New Roman"/>
          <w:sz w:val="28"/>
          <w:szCs w:val="28"/>
        </w:rPr>
        <w:t xml:space="preserve"> – Рентгенограммы: исходного борнита (</w:t>
      </w:r>
      <w:r w:rsidR="0084750F" w:rsidRPr="0053697F">
        <w:rPr>
          <w:rFonts w:ascii="Times New Roman" w:hAnsi="Times New Roman" w:cs="Times New Roman"/>
          <w:sz w:val="28"/>
          <w:szCs w:val="28"/>
        </w:rPr>
        <w:t>а</w:t>
      </w:r>
      <w:r w:rsidRPr="0053697F">
        <w:rPr>
          <w:rFonts w:ascii="Times New Roman" w:hAnsi="Times New Roman" w:cs="Times New Roman"/>
          <w:sz w:val="28"/>
          <w:szCs w:val="28"/>
        </w:rPr>
        <w:t>) и борнита после выщелачивания (</w:t>
      </w:r>
      <w:r w:rsidR="0084750F" w:rsidRPr="0053697F">
        <w:rPr>
          <w:rFonts w:ascii="Times New Roman" w:hAnsi="Times New Roman" w:cs="Times New Roman"/>
          <w:sz w:val="28"/>
          <w:szCs w:val="28"/>
        </w:rPr>
        <w:t>б</w:t>
      </w:r>
      <w:r w:rsidRPr="0053697F">
        <w:rPr>
          <w:rFonts w:ascii="Times New Roman" w:hAnsi="Times New Roman" w:cs="Times New Roman"/>
          <w:sz w:val="28"/>
          <w:szCs w:val="28"/>
        </w:rPr>
        <w:t>) в системе 0,1M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p>
    <w:p w14:paraId="5953B1E8" w14:textId="34E3291B" w:rsidR="004F782C" w:rsidRDefault="005E6A74" w:rsidP="00412D26">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lastRenderedPageBreak/>
        <w:t>Анализ полученных рентгенограмм для халькопирита (рисунок 4</w:t>
      </w:r>
      <w:r>
        <w:rPr>
          <w:rFonts w:ascii="Times New Roman" w:hAnsi="Times New Roman" w:cs="Times New Roman"/>
          <w:sz w:val="28"/>
          <w:szCs w:val="28"/>
        </w:rPr>
        <w:t>6</w:t>
      </w:r>
      <w:r w:rsidRPr="0053697F">
        <w:rPr>
          <w:rFonts w:ascii="Times New Roman" w:hAnsi="Times New Roman" w:cs="Times New Roman"/>
          <w:sz w:val="28"/>
          <w:szCs w:val="28"/>
        </w:rPr>
        <w:t>а) показывает, что в исходном образце присутствуют только сильные пики фазы халькопирита с тетрагональной структурой и параметрами решетки a=5,29 Å и c=10,42 Å (PDF #71-507). Это подтверждает высокую чистоту и мономинеральную природу образца. Рисунок 4</w:t>
      </w:r>
      <w:r>
        <w:rPr>
          <w:rFonts w:ascii="Times New Roman" w:hAnsi="Times New Roman" w:cs="Times New Roman"/>
          <w:sz w:val="28"/>
          <w:szCs w:val="28"/>
        </w:rPr>
        <w:t>6</w:t>
      </w:r>
      <w:r w:rsidRPr="0053697F">
        <w:rPr>
          <w:rFonts w:ascii="Times New Roman" w:hAnsi="Times New Roman" w:cs="Times New Roman"/>
          <w:sz w:val="28"/>
          <w:szCs w:val="28"/>
        </w:rPr>
        <w:t>б и 4</w:t>
      </w:r>
      <w:r>
        <w:rPr>
          <w:rFonts w:ascii="Times New Roman" w:hAnsi="Times New Roman" w:cs="Times New Roman"/>
          <w:sz w:val="28"/>
          <w:szCs w:val="28"/>
        </w:rPr>
        <w:t>6</w:t>
      </w:r>
      <w:r w:rsidRPr="0053697F">
        <w:rPr>
          <w:rFonts w:ascii="Times New Roman" w:hAnsi="Times New Roman" w:cs="Times New Roman"/>
          <w:sz w:val="28"/>
          <w:szCs w:val="28"/>
        </w:rPr>
        <w:t>в показывают, что структура халькопирита сохранила доминирующее положение при выщелачивании образцов в щелочных растворах глицина и пероксида водорода при 25 °C и 65 °C, соответственно. Наличие пиков, характерных для халькопирита, в выщелоченных остатках можно объяснить тем, что минеральный образец не был полностью окислен.</w:t>
      </w:r>
    </w:p>
    <w:p w14:paraId="419CD9DF" w14:textId="77777777" w:rsidR="00412D26" w:rsidRPr="0053697F" w:rsidRDefault="00412D26" w:rsidP="00412D26">
      <w:pPr>
        <w:spacing w:after="0" w:line="240" w:lineRule="auto"/>
        <w:ind w:firstLine="567"/>
        <w:jc w:val="both"/>
        <w:rPr>
          <w:rFonts w:ascii="Times New Roman" w:hAnsi="Times New Roman" w:cs="Times New Roman"/>
          <w:sz w:val="28"/>
          <w:szCs w:val="28"/>
        </w:rPr>
      </w:pPr>
    </w:p>
    <w:p w14:paraId="0F029E7A" w14:textId="58D2D975" w:rsidR="00B63324" w:rsidRPr="0053697F" w:rsidRDefault="00B63324" w:rsidP="009126D3">
      <w:pPr>
        <w:spacing w:after="0" w:line="240" w:lineRule="auto"/>
        <w:jc w:val="center"/>
        <w:rPr>
          <w:rFonts w:ascii="Times New Roman" w:hAnsi="Times New Roman" w:cs="Times New Roman"/>
          <w:sz w:val="28"/>
          <w:szCs w:val="28"/>
        </w:rPr>
      </w:pPr>
      <w:r w:rsidRPr="0053697F">
        <w:rPr>
          <w:noProof/>
        </w:rPr>
        <w:drawing>
          <wp:inline distT="0" distB="0" distL="0" distR="0" wp14:anchorId="0041107F" wp14:editId="3F63EA91">
            <wp:extent cx="4008175" cy="3168000"/>
            <wp:effectExtent l="0" t="0" r="0" b="0"/>
            <wp:docPr id="201488884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08175" cy="3168000"/>
                    </a:xfrm>
                    <a:prstGeom prst="rect">
                      <a:avLst/>
                    </a:prstGeom>
                    <a:noFill/>
                    <a:ln>
                      <a:noFill/>
                    </a:ln>
                  </pic:spPr>
                </pic:pic>
              </a:graphicData>
            </a:graphic>
          </wp:inline>
        </w:drawing>
      </w:r>
    </w:p>
    <w:p w14:paraId="2E92B9BD" w14:textId="77777777" w:rsidR="00B63324" w:rsidRPr="0053697F" w:rsidRDefault="00B63324" w:rsidP="009126D3">
      <w:pPr>
        <w:spacing w:after="0" w:line="240" w:lineRule="auto"/>
        <w:jc w:val="center"/>
        <w:rPr>
          <w:rFonts w:ascii="Times New Roman" w:hAnsi="Times New Roman" w:cs="Times New Roman"/>
          <w:sz w:val="28"/>
          <w:szCs w:val="28"/>
        </w:rPr>
      </w:pPr>
    </w:p>
    <w:p w14:paraId="3C80845E" w14:textId="77777777" w:rsidR="004436F1" w:rsidRDefault="009126D3" w:rsidP="004436F1">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D02E59" w:rsidRPr="0053697F">
        <w:rPr>
          <w:rFonts w:ascii="Times New Roman" w:hAnsi="Times New Roman" w:cs="Times New Roman"/>
          <w:sz w:val="28"/>
          <w:szCs w:val="28"/>
        </w:rPr>
        <w:t>4</w:t>
      </w:r>
      <w:r w:rsidR="00526855">
        <w:rPr>
          <w:rFonts w:ascii="Times New Roman" w:hAnsi="Times New Roman" w:cs="Times New Roman"/>
          <w:sz w:val="28"/>
          <w:szCs w:val="28"/>
        </w:rPr>
        <w:t>6</w:t>
      </w:r>
      <w:r w:rsidRPr="0053697F">
        <w:rPr>
          <w:rFonts w:ascii="Times New Roman" w:hAnsi="Times New Roman" w:cs="Times New Roman"/>
          <w:sz w:val="28"/>
          <w:szCs w:val="28"/>
        </w:rPr>
        <w:t xml:space="preserve"> – Рентгенограммы: исходного халькопирита (</w:t>
      </w:r>
      <w:r w:rsidR="009113B3" w:rsidRPr="0053697F">
        <w:rPr>
          <w:rFonts w:ascii="Times New Roman" w:hAnsi="Times New Roman" w:cs="Times New Roman"/>
          <w:sz w:val="28"/>
          <w:szCs w:val="28"/>
        </w:rPr>
        <w:t>а</w:t>
      </w:r>
      <w:r w:rsidRPr="0053697F">
        <w:rPr>
          <w:rFonts w:ascii="Times New Roman" w:hAnsi="Times New Roman" w:cs="Times New Roman"/>
          <w:sz w:val="28"/>
          <w:szCs w:val="28"/>
        </w:rPr>
        <w:t>) и халькопирита</w:t>
      </w:r>
      <w:r w:rsidR="004436F1">
        <w:rPr>
          <w:rFonts w:ascii="Times New Roman" w:hAnsi="Times New Roman" w:cs="Times New Roman"/>
          <w:sz w:val="28"/>
          <w:szCs w:val="28"/>
        </w:rPr>
        <w:t xml:space="preserve"> </w:t>
      </w:r>
      <w:r w:rsidRPr="0053697F">
        <w:rPr>
          <w:rFonts w:ascii="Times New Roman" w:hAnsi="Times New Roman" w:cs="Times New Roman"/>
          <w:sz w:val="28"/>
          <w:szCs w:val="28"/>
        </w:rPr>
        <w:t>после выщелачивания в системе 0,1M Gly-0,1M NaOH-0,1M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r w:rsidR="004436F1">
        <w:rPr>
          <w:rFonts w:ascii="Times New Roman" w:hAnsi="Times New Roman" w:cs="Times New Roman"/>
          <w:sz w:val="28"/>
          <w:szCs w:val="28"/>
        </w:rPr>
        <w:t xml:space="preserve"> </w:t>
      </w:r>
    </w:p>
    <w:p w14:paraId="4CA14C1F" w14:textId="51080A50" w:rsidR="001C1342" w:rsidRDefault="004436F1" w:rsidP="004436F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при температурах</w:t>
      </w:r>
      <w:r w:rsidR="009126D3" w:rsidRPr="0053697F">
        <w:rPr>
          <w:rFonts w:ascii="Times New Roman" w:hAnsi="Times New Roman" w:cs="Times New Roman"/>
          <w:sz w:val="28"/>
          <w:szCs w:val="28"/>
        </w:rPr>
        <w:t xml:space="preserve"> 25 °C</w:t>
      </w:r>
      <w:r w:rsidR="00565DAE" w:rsidRPr="0053697F">
        <w:rPr>
          <w:rFonts w:ascii="Times New Roman" w:hAnsi="Times New Roman" w:cs="Times New Roman"/>
          <w:sz w:val="28"/>
          <w:szCs w:val="28"/>
        </w:rPr>
        <w:t xml:space="preserve"> </w:t>
      </w:r>
      <w:r w:rsidR="009126D3" w:rsidRPr="0053697F">
        <w:rPr>
          <w:rFonts w:ascii="Times New Roman" w:hAnsi="Times New Roman" w:cs="Times New Roman"/>
          <w:sz w:val="28"/>
          <w:szCs w:val="28"/>
        </w:rPr>
        <w:t>(</w:t>
      </w:r>
      <w:r w:rsidR="009113B3" w:rsidRPr="0053697F">
        <w:rPr>
          <w:rFonts w:ascii="Times New Roman" w:hAnsi="Times New Roman" w:cs="Times New Roman"/>
          <w:sz w:val="28"/>
          <w:szCs w:val="28"/>
        </w:rPr>
        <w:t>б</w:t>
      </w:r>
      <w:r w:rsidR="009126D3" w:rsidRPr="0053697F">
        <w:rPr>
          <w:rFonts w:ascii="Times New Roman" w:hAnsi="Times New Roman" w:cs="Times New Roman"/>
          <w:sz w:val="28"/>
          <w:szCs w:val="28"/>
        </w:rPr>
        <w:t>) и 65 °C (</w:t>
      </w:r>
      <w:r w:rsidR="009113B3" w:rsidRPr="0053697F">
        <w:rPr>
          <w:rFonts w:ascii="Times New Roman" w:hAnsi="Times New Roman" w:cs="Times New Roman"/>
          <w:sz w:val="28"/>
          <w:szCs w:val="28"/>
        </w:rPr>
        <w:t>в</w:t>
      </w:r>
      <w:r w:rsidR="009126D3" w:rsidRPr="0053697F">
        <w:rPr>
          <w:rFonts w:ascii="Times New Roman" w:hAnsi="Times New Roman" w:cs="Times New Roman"/>
          <w:sz w:val="28"/>
          <w:szCs w:val="28"/>
        </w:rPr>
        <w:t>)</w:t>
      </w:r>
    </w:p>
    <w:p w14:paraId="7E97BEB5" w14:textId="77777777" w:rsidR="001C1342" w:rsidRDefault="001C1342" w:rsidP="001C1342">
      <w:pPr>
        <w:spacing w:after="0" w:line="240" w:lineRule="auto"/>
        <w:ind w:firstLine="567"/>
        <w:jc w:val="both"/>
        <w:rPr>
          <w:rFonts w:ascii="Times New Roman" w:hAnsi="Times New Roman" w:cs="Times New Roman"/>
          <w:sz w:val="24"/>
          <w:szCs w:val="24"/>
        </w:rPr>
      </w:pPr>
    </w:p>
    <w:p w14:paraId="12678098" w14:textId="411D6E5F" w:rsidR="00D62D49" w:rsidRPr="001C1342" w:rsidRDefault="001C1342" w:rsidP="001C1342">
      <w:pPr>
        <w:spacing w:after="0" w:line="240" w:lineRule="auto"/>
        <w:ind w:firstLine="567"/>
        <w:jc w:val="both"/>
        <w:rPr>
          <w:rFonts w:ascii="Times New Roman" w:hAnsi="Times New Roman" w:cs="Times New Roman"/>
          <w:sz w:val="24"/>
          <w:szCs w:val="24"/>
        </w:rPr>
      </w:pPr>
      <w:r w:rsidRPr="001C1342">
        <w:rPr>
          <w:rFonts w:ascii="Times New Roman" w:hAnsi="Times New Roman" w:cs="Times New Roman"/>
          <w:sz w:val="24"/>
          <w:szCs w:val="24"/>
        </w:rPr>
        <w:t xml:space="preserve">Примечание – Составлено по источнику </w:t>
      </w:r>
      <w:r w:rsidR="00767E38" w:rsidRPr="001C1342">
        <w:rPr>
          <w:rFonts w:ascii="Times New Roman" w:hAnsi="Times New Roman" w:cs="Times New Roman"/>
          <w:sz w:val="24"/>
          <w:szCs w:val="24"/>
        </w:rPr>
        <w:t>[10</w:t>
      </w:r>
      <w:r w:rsidR="00AD2380">
        <w:rPr>
          <w:rFonts w:ascii="Times New Roman" w:hAnsi="Times New Roman" w:cs="Times New Roman"/>
          <w:sz w:val="24"/>
          <w:szCs w:val="24"/>
        </w:rPr>
        <w:t>7</w:t>
      </w:r>
      <w:r w:rsidR="002B0E26" w:rsidRPr="001C1342">
        <w:rPr>
          <w:rFonts w:ascii="Times New Roman" w:hAnsi="Times New Roman" w:cs="Times New Roman"/>
          <w:sz w:val="24"/>
          <w:szCs w:val="24"/>
        </w:rPr>
        <w:t>, с. 6</w:t>
      </w:r>
      <w:r w:rsidR="00767E38" w:rsidRPr="001C1342">
        <w:rPr>
          <w:rFonts w:ascii="Times New Roman" w:hAnsi="Times New Roman" w:cs="Times New Roman"/>
          <w:sz w:val="24"/>
          <w:szCs w:val="24"/>
        </w:rPr>
        <w:t>]</w:t>
      </w:r>
    </w:p>
    <w:p w14:paraId="3E086B8C" w14:textId="77777777" w:rsidR="0023706A" w:rsidRPr="0053697F" w:rsidRDefault="0023706A" w:rsidP="0023706A">
      <w:pPr>
        <w:spacing w:after="0" w:line="240" w:lineRule="auto"/>
        <w:jc w:val="center"/>
        <w:rPr>
          <w:rFonts w:ascii="Times New Roman" w:hAnsi="Times New Roman" w:cs="Times New Roman"/>
          <w:sz w:val="28"/>
          <w:szCs w:val="28"/>
        </w:rPr>
      </w:pPr>
    </w:p>
    <w:p w14:paraId="23DACBEE" w14:textId="140E7DD2" w:rsidR="006121AB" w:rsidRPr="0053697F" w:rsidRDefault="00B303B4" w:rsidP="00B303B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3.9.3 </w:t>
      </w:r>
      <w:r w:rsidR="006121AB" w:rsidRPr="00B303B4">
        <w:rPr>
          <w:rFonts w:ascii="Times New Roman" w:hAnsi="Times New Roman" w:cs="Times New Roman"/>
          <w:sz w:val="28"/>
          <w:szCs w:val="28"/>
        </w:rPr>
        <w:t>Исследование образцов минералов методом инфракрасной-Фурье спектроскопии</w:t>
      </w:r>
    </w:p>
    <w:p w14:paraId="0CDC1DD1" w14:textId="72CDC477" w:rsidR="00A932BA" w:rsidRPr="0053697F" w:rsidRDefault="003412C2" w:rsidP="00597B72">
      <w:pPr>
        <w:autoSpaceDE w:val="0"/>
        <w:autoSpaceDN w:val="0"/>
        <w:adjustRightInd w:val="0"/>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Исходные образцы халькозина, борнита, халькопирита и выщелоченные остатки</w:t>
      </w:r>
      <w:r w:rsidR="00597B72" w:rsidRPr="0053697F">
        <w:rPr>
          <w:rFonts w:ascii="Times New Roman" w:hAnsi="Times New Roman" w:cs="Times New Roman"/>
          <w:sz w:val="28"/>
          <w:szCs w:val="28"/>
        </w:rPr>
        <w:t xml:space="preserve"> данных минералов</w:t>
      </w:r>
      <w:r w:rsidRPr="0053697F">
        <w:rPr>
          <w:rFonts w:ascii="Times New Roman" w:hAnsi="Times New Roman" w:cs="Times New Roman"/>
          <w:sz w:val="28"/>
          <w:szCs w:val="28"/>
        </w:rPr>
        <w:t xml:space="preserve"> после взаимодействия с щелочными растворами глицина и </w:t>
      </w:r>
      <w:r w:rsidR="00300921" w:rsidRPr="0053697F">
        <w:rPr>
          <w:rFonts w:ascii="Times New Roman" w:hAnsi="Times New Roman" w:cs="Times New Roman"/>
          <w:sz w:val="28"/>
          <w:szCs w:val="28"/>
        </w:rPr>
        <w:t xml:space="preserve">пероксида </w:t>
      </w:r>
      <w:r w:rsidRPr="0053697F">
        <w:rPr>
          <w:rFonts w:ascii="Times New Roman" w:hAnsi="Times New Roman" w:cs="Times New Roman"/>
          <w:sz w:val="28"/>
          <w:szCs w:val="28"/>
        </w:rPr>
        <w:t>водорода были исследованы методом ИК-спектроскопии, результаты которого представлены ниже</w:t>
      </w:r>
      <w:r w:rsidR="00597B72" w:rsidRPr="0053697F">
        <w:rPr>
          <w:rFonts w:ascii="Times New Roman" w:hAnsi="Times New Roman" w:cs="Times New Roman"/>
          <w:sz w:val="28"/>
          <w:szCs w:val="28"/>
        </w:rPr>
        <w:t xml:space="preserve"> на </w:t>
      </w:r>
      <w:r w:rsidRPr="0053697F">
        <w:rPr>
          <w:rFonts w:ascii="Times New Roman" w:hAnsi="Times New Roman" w:cs="Times New Roman"/>
          <w:sz w:val="28"/>
          <w:szCs w:val="28"/>
        </w:rPr>
        <w:t>рисун</w:t>
      </w:r>
      <w:r w:rsidR="00597B72" w:rsidRPr="0053697F">
        <w:rPr>
          <w:rFonts w:ascii="Times New Roman" w:hAnsi="Times New Roman" w:cs="Times New Roman"/>
          <w:sz w:val="28"/>
          <w:szCs w:val="28"/>
        </w:rPr>
        <w:t xml:space="preserve">ках </w:t>
      </w:r>
      <w:r w:rsidR="007141A0">
        <w:rPr>
          <w:rFonts w:ascii="Times New Roman" w:hAnsi="Times New Roman" w:cs="Times New Roman"/>
          <w:sz w:val="28"/>
          <w:szCs w:val="28"/>
        </w:rPr>
        <w:t>47</w:t>
      </w:r>
      <w:r w:rsidR="00597B72" w:rsidRPr="0053697F">
        <w:rPr>
          <w:rFonts w:ascii="Times New Roman" w:hAnsi="Times New Roman" w:cs="Times New Roman"/>
          <w:sz w:val="28"/>
          <w:szCs w:val="28"/>
        </w:rPr>
        <w:t xml:space="preserve">, </w:t>
      </w:r>
      <w:r w:rsidR="007141A0">
        <w:rPr>
          <w:rFonts w:ascii="Times New Roman" w:hAnsi="Times New Roman" w:cs="Times New Roman"/>
          <w:sz w:val="28"/>
          <w:szCs w:val="28"/>
        </w:rPr>
        <w:t>48</w:t>
      </w:r>
      <w:r w:rsidR="00597B72" w:rsidRPr="0053697F">
        <w:rPr>
          <w:rFonts w:ascii="Times New Roman" w:hAnsi="Times New Roman" w:cs="Times New Roman"/>
          <w:sz w:val="28"/>
          <w:szCs w:val="28"/>
        </w:rPr>
        <w:t xml:space="preserve">, </w:t>
      </w:r>
      <w:r w:rsidR="007141A0">
        <w:rPr>
          <w:rFonts w:ascii="Times New Roman" w:hAnsi="Times New Roman" w:cs="Times New Roman"/>
          <w:sz w:val="28"/>
          <w:szCs w:val="28"/>
        </w:rPr>
        <w:t>49</w:t>
      </w:r>
      <w:r w:rsidR="00597B72" w:rsidRPr="0053697F">
        <w:rPr>
          <w:rFonts w:ascii="Times New Roman" w:hAnsi="Times New Roman" w:cs="Times New Roman"/>
          <w:sz w:val="28"/>
          <w:szCs w:val="28"/>
        </w:rPr>
        <w:t>, соответственно</w:t>
      </w:r>
      <w:r w:rsidRPr="0053697F">
        <w:rPr>
          <w:rFonts w:ascii="Times New Roman" w:hAnsi="Times New Roman" w:cs="Times New Roman"/>
          <w:sz w:val="28"/>
          <w:szCs w:val="28"/>
        </w:rPr>
        <w:t>.</w:t>
      </w:r>
      <w:r w:rsidR="00597B72" w:rsidRPr="0053697F">
        <w:rPr>
          <w:rFonts w:ascii="Times New Roman" w:hAnsi="Times New Roman" w:cs="Times New Roman"/>
          <w:sz w:val="28"/>
          <w:szCs w:val="28"/>
        </w:rPr>
        <w:t xml:space="preserve"> </w:t>
      </w:r>
    </w:p>
    <w:p w14:paraId="4A4770F0" w14:textId="750D5178" w:rsidR="005346B2" w:rsidRPr="005346B2" w:rsidRDefault="00CC121C" w:rsidP="005346B2">
      <w:pPr>
        <w:autoSpaceDE w:val="0"/>
        <w:autoSpaceDN w:val="0"/>
        <w:adjustRightInd w:val="0"/>
        <w:spacing w:after="0" w:line="240" w:lineRule="auto"/>
        <w:ind w:firstLine="567"/>
        <w:jc w:val="both"/>
        <w:rPr>
          <w:rFonts w:ascii="Times New Roman" w:hAnsi="Times New Roman" w:cs="Times New Roman"/>
          <w:sz w:val="28"/>
          <w:szCs w:val="28"/>
        </w:rPr>
      </w:pPr>
      <w:r w:rsidRPr="005346B2">
        <w:rPr>
          <w:rFonts w:ascii="Times New Roman" w:hAnsi="Times New Roman" w:cs="Times New Roman"/>
          <w:sz w:val="28"/>
          <w:szCs w:val="28"/>
        </w:rPr>
        <w:t>Идентификацию</w:t>
      </w:r>
      <w:r w:rsidR="006E7C50">
        <w:rPr>
          <w:rFonts w:ascii="Times New Roman" w:hAnsi="Times New Roman" w:cs="Times New Roman"/>
          <w:sz w:val="28"/>
          <w:szCs w:val="28"/>
        </w:rPr>
        <w:t xml:space="preserve"> </w:t>
      </w:r>
      <w:r w:rsidRPr="005346B2">
        <w:rPr>
          <w:rFonts w:ascii="Times New Roman" w:hAnsi="Times New Roman" w:cs="Times New Roman"/>
          <w:sz w:val="28"/>
          <w:szCs w:val="28"/>
        </w:rPr>
        <w:t>функциональных групп проводили путем сопоставления полученных ИК-спектров с корреляционными диаграммами групповых частот, а также с эталонными ИК-спектрами соединений [</w:t>
      </w:r>
      <w:r w:rsidR="005346B2" w:rsidRPr="005346B2">
        <w:rPr>
          <w:rFonts w:ascii="Times New Roman" w:hAnsi="Times New Roman" w:cs="Times New Roman"/>
          <w:sz w:val="28"/>
          <w:szCs w:val="28"/>
        </w:rPr>
        <w:t xml:space="preserve">61, с. 45; </w:t>
      </w:r>
      <w:r w:rsidRPr="005346B2">
        <w:rPr>
          <w:rFonts w:ascii="Times New Roman" w:hAnsi="Times New Roman" w:cs="Times New Roman"/>
          <w:sz w:val="28"/>
          <w:szCs w:val="28"/>
        </w:rPr>
        <w:t>1</w:t>
      </w:r>
      <w:r w:rsidR="00B21E10" w:rsidRPr="005346B2">
        <w:rPr>
          <w:rFonts w:ascii="Times New Roman" w:hAnsi="Times New Roman" w:cs="Times New Roman"/>
          <w:sz w:val="28"/>
          <w:szCs w:val="28"/>
        </w:rPr>
        <w:t>50</w:t>
      </w:r>
      <w:r w:rsidRPr="005346B2">
        <w:rPr>
          <w:rFonts w:ascii="Times New Roman" w:hAnsi="Times New Roman" w:cs="Times New Roman"/>
          <w:sz w:val="28"/>
          <w:szCs w:val="28"/>
        </w:rPr>
        <w:t>-15</w:t>
      </w:r>
      <w:r w:rsidR="00B21E10" w:rsidRPr="005346B2">
        <w:rPr>
          <w:rFonts w:ascii="Times New Roman" w:hAnsi="Times New Roman" w:cs="Times New Roman"/>
          <w:sz w:val="28"/>
          <w:szCs w:val="28"/>
        </w:rPr>
        <w:t>4</w:t>
      </w:r>
      <w:r w:rsidRPr="005346B2">
        <w:rPr>
          <w:rFonts w:ascii="Times New Roman" w:hAnsi="Times New Roman" w:cs="Times New Roman"/>
          <w:sz w:val="28"/>
          <w:szCs w:val="28"/>
        </w:rPr>
        <w:t>].</w:t>
      </w:r>
    </w:p>
    <w:p w14:paraId="232CFC99" w14:textId="667640A6" w:rsidR="003860EF" w:rsidRDefault="004F0301" w:rsidP="003860EF">
      <w:pPr>
        <w:autoSpaceDE w:val="0"/>
        <w:autoSpaceDN w:val="0"/>
        <w:adjustRightInd w:val="0"/>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ИК-спектроскопическое исследование показало, что во всех твердых образцах имеются широкие полосы поглощения валентных симметричных колебаний OH-групп молекулы воды, связанной водородными связями при 3440</w:t>
      </w:r>
      <w:r w:rsidR="00597B72" w:rsidRPr="0053697F">
        <w:rPr>
          <w:rFonts w:ascii="Times New Roman" w:hAnsi="Times New Roman" w:cs="Times New Roman"/>
          <w:sz w:val="28"/>
          <w:szCs w:val="28"/>
        </w:rPr>
        <w:t>-</w:t>
      </w:r>
      <w:r w:rsidRPr="0053697F">
        <w:rPr>
          <w:rFonts w:ascii="Times New Roman" w:hAnsi="Times New Roman" w:cs="Times New Roman"/>
          <w:sz w:val="28"/>
          <w:szCs w:val="28"/>
        </w:rPr>
        <w:lastRenderedPageBreak/>
        <w:t>3449 см</w:t>
      </w:r>
      <w:r w:rsidRPr="0053697F">
        <w:rPr>
          <w:rFonts w:ascii="Times New Roman" w:hAnsi="Times New Roman" w:cs="Times New Roman"/>
          <w:sz w:val="28"/>
          <w:szCs w:val="28"/>
          <w:vertAlign w:val="superscript"/>
        </w:rPr>
        <w:t>-1</w:t>
      </w:r>
      <w:r w:rsidR="00597B72" w:rsidRPr="0053697F">
        <w:rPr>
          <w:rFonts w:ascii="Times New Roman" w:hAnsi="Times New Roman" w:cs="Times New Roman"/>
          <w:sz w:val="28"/>
          <w:szCs w:val="28"/>
        </w:rPr>
        <w:t xml:space="preserve">, </w:t>
      </w:r>
      <w:r w:rsidRPr="0053697F">
        <w:rPr>
          <w:rFonts w:ascii="Times New Roman" w:hAnsi="Times New Roman" w:cs="Times New Roman"/>
          <w:sz w:val="28"/>
          <w:szCs w:val="28"/>
        </w:rPr>
        <w:t>и деформационных ножничных колебаний OH-групп кристаллизационной воды при 1607</w:t>
      </w:r>
      <w:r w:rsidR="00597B72" w:rsidRPr="0053697F">
        <w:rPr>
          <w:rFonts w:ascii="Times New Roman" w:hAnsi="Times New Roman" w:cs="Times New Roman"/>
          <w:sz w:val="28"/>
          <w:szCs w:val="28"/>
        </w:rPr>
        <w:t>-</w:t>
      </w:r>
      <w:r w:rsidRPr="0053697F">
        <w:rPr>
          <w:rFonts w:ascii="Times New Roman" w:hAnsi="Times New Roman" w:cs="Times New Roman"/>
          <w:sz w:val="28"/>
          <w:szCs w:val="28"/>
        </w:rPr>
        <w:t>1638 см</w:t>
      </w:r>
      <w:r w:rsidRPr="0053697F">
        <w:rPr>
          <w:rFonts w:ascii="Times New Roman" w:hAnsi="Times New Roman" w:cs="Times New Roman"/>
          <w:sz w:val="28"/>
          <w:szCs w:val="28"/>
          <w:vertAlign w:val="superscript"/>
        </w:rPr>
        <w:t>-</w:t>
      </w:r>
      <w:r w:rsidRPr="00A162C4">
        <w:rPr>
          <w:rFonts w:ascii="Times New Roman" w:hAnsi="Times New Roman" w:cs="Times New Roman"/>
          <w:sz w:val="28"/>
          <w:szCs w:val="28"/>
          <w:vertAlign w:val="superscript"/>
        </w:rPr>
        <w:t>1</w:t>
      </w:r>
      <w:r w:rsidR="00A162C4">
        <w:rPr>
          <w:rFonts w:ascii="Times New Roman" w:hAnsi="Times New Roman" w:cs="Times New Roman"/>
          <w:sz w:val="28"/>
          <w:szCs w:val="28"/>
        </w:rPr>
        <w:t xml:space="preserve">, это </w:t>
      </w:r>
      <w:r w:rsidRPr="00A162C4">
        <w:rPr>
          <w:rFonts w:ascii="Times New Roman" w:hAnsi="Times New Roman" w:cs="Times New Roman"/>
          <w:sz w:val="28"/>
          <w:szCs w:val="28"/>
        </w:rPr>
        <w:t>обусловлено</w:t>
      </w:r>
      <w:r w:rsidRPr="0053697F">
        <w:rPr>
          <w:rFonts w:ascii="Times New Roman" w:hAnsi="Times New Roman" w:cs="Times New Roman"/>
          <w:sz w:val="28"/>
          <w:szCs w:val="28"/>
        </w:rPr>
        <w:t xml:space="preserve"> наличием </w:t>
      </w:r>
      <w:r w:rsidR="00597B72" w:rsidRPr="0053697F">
        <w:rPr>
          <w:rFonts w:ascii="Times New Roman" w:hAnsi="Times New Roman" w:cs="Times New Roman"/>
          <w:sz w:val="28"/>
          <w:szCs w:val="28"/>
        </w:rPr>
        <w:t>воды</w:t>
      </w:r>
      <w:r w:rsidRPr="0053697F">
        <w:rPr>
          <w:rFonts w:ascii="Times New Roman" w:hAnsi="Times New Roman" w:cs="Times New Roman"/>
          <w:sz w:val="28"/>
          <w:szCs w:val="28"/>
        </w:rPr>
        <w:t xml:space="preserve"> на поверхности минералов</w:t>
      </w:r>
      <w:r w:rsidR="00A162C4">
        <w:rPr>
          <w:rFonts w:ascii="Times New Roman" w:hAnsi="Times New Roman" w:cs="Times New Roman"/>
          <w:sz w:val="28"/>
          <w:szCs w:val="28"/>
        </w:rPr>
        <w:t xml:space="preserve"> </w:t>
      </w:r>
      <w:r w:rsidR="00A162C4" w:rsidRPr="0053697F">
        <w:rPr>
          <w:rFonts w:ascii="Times New Roman" w:hAnsi="Times New Roman" w:cs="Times New Roman"/>
          <w:sz w:val="28"/>
          <w:szCs w:val="28"/>
        </w:rPr>
        <w:t>[</w:t>
      </w:r>
      <w:r w:rsidR="00A162C4" w:rsidRPr="00702F4A">
        <w:rPr>
          <w:rFonts w:ascii="Times New Roman" w:hAnsi="Times New Roman" w:cs="Times New Roman"/>
          <w:sz w:val="28"/>
          <w:szCs w:val="28"/>
        </w:rPr>
        <w:t>3</w:t>
      </w:r>
      <w:r w:rsidR="00A162C4" w:rsidRPr="0053697F">
        <w:rPr>
          <w:rFonts w:ascii="Times New Roman" w:hAnsi="Times New Roman" w:cs="Times New Roman"/>
          <w:sz w:val="28"/>
          <w:szCs w:val="28"/>
        </w:rPr>
        <w:t>4</w:t>
      </w:r>
      <w:r w:rsidR="00A162C4">
        <w:rPr>
          <w:rFonts w:ascii="Times New Roman" w:hAnsi="Times New Roman" w:cs="Times New Roman"/>
          <w:sz w:val="28"/>
          <w:szCs w:val="28"/>
        </w:rPr>
        <w:t>, с. 76</w:t>
      </w:r>
      <w:r w:rsidR="00A162C4" w:rsidRPr="0053697F">
        <w:rPr>
          <w:rFonts w:ascii="Times New Roman" w:hAnsi="Times New Roman" w:cs="Times New Roman"/>
          <w:sz w:val="28"/>
          <w:szCs w:val="28"/>
        </w:rPr>
        <w:t>].</w:t>
      </w:r>
    </w:p>
    <w:p w14:paraId="2061CF3D" w14:textId="77777777" w:rsidR="003860EF" w:rsidRPr="0053697F" w:rsidRDefault="003860EF" w:rsidP="003860EF">
      <w:pPr>
        <w:autoSpaceDE w:val="0"/>
        <w:autoSpaceDN w:val="0"/>
        <w:adjustRightInd w:val="0"/>
        <w:spacing w:after="0" w:line="240" w:lineRule="auto"/>
        <w:ind w:firstLine="567"/>
        <w:jc w:val="both"/>
        <w:rPr>
          <w:rFonts w:ascii="Times New Roman" w:hAnsi="Times New Roman" w:cs="Times New Roman"/>
          <w:sz w:val="28"/>
          <w:szCs w:val="28"/>
        </w:rPr>
      </w:pPr>
    </w:p>
    <w:p w14:paraId="7C33CB7D" w14:textId="6A511A50" w:rsidR="00490BCA" w:rsidRPr="0053697F" w:rsidRDefault="00490BCA" w:rsidP="00490BCA">
      <w:pPr>
        <w:spacing w:after="0" w:line="240" w:lineRule="auto"/>
        <w:jc w:val="center"/>
        <w:rPr>
          <w:rFonts w:ascii="Times New Roman" w:hAnsi="Times New Roman" w:cs="Times New Roman"/>
          <w:sz w:val="28"/>
          <w:szCs w:val="28"/>
        </w:rPr>
      </w:pPr>
      <w:r w:rsidRPr="0053697F">
        <w:rPr>
          <w:noProof/>
        </w:rPr>
        <w:drawing>
          <wp:inline distT="0" distB="0" distL="0" distR="0" wp14:anchorId="33E5ADB1" wp14:editId="7D5D15F1">
            <wp:extent cx="4794538" cy="3456000"/>
            <wp:effectExtent l="0" t="0" r="6350" b="0"/>
            <wp:docPr id="6474991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94538" cy="3456000"/>
                    </a:xfrm>
                    <a:prstGeom prst="rect">
                      <a:avLst/>
                    </a:prstGeom>
                    <a:noFill/>
                    <a:ln>
                      <a:noFill/>
                    </a:ln>
                  </pic:spPr>
                </pic:pic>
              </a:graphicData>
            </a:graphic>
          </wp:inline>
        </w:drawing>
      </w:r>
    </w:p>
    <w:p w14:paraId="0CB080FD" w14:textId="77777777" w:rsidR="00490BCA" w:rsidRPr="0053697F" w:rsidRDefault="00490BCA" w:rsidP="00FA7FB3">
      <w:pPr>
        <w:spacing w:after="0" w:line="240" w:lineRule="auto"/>
        <w:rPr>
          <w:rFonts w:ascii="Times New Roman" w:hAnsi="Times New Roman" w:cs="Times New Roman"/>
          <w:sz w:val="28"/>
          <w:szCs w:val="28"/>
        </w:rPr>
      </w:pPr>
    </w:p>
    <w:p w14:paraId="440FAD05" w14:textId="3643F97B" w:rsidR="0079408D" w:rsidRPr="0053697F" w:rsidRDefault="00FA7FB3" w:rsidP="00681034">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7141A0">
        <w:rPr>
          <w:rFonts w:ascii="Times New Roman" w:hAnsi="Times New Roman" w:cs="Times New Roman"/>
          <w:sz w:val="28"/>
          <w:szCs w:val="28"/>
        </w:rPr>
        <w:t>47</w:t>
      </w:r>
      <w:r w:rsidRPr="0053697F">
        <w:rPr>
          <w:rFonts w:ascii="Times New Roman" w:hAnsi="Times New Roman" w:cs="Times New Roman"/>
          <w:sz w:val="28"/>
          <w:szCs w:val="28"/>
        </w:rPr>
        <w:t xml:space="preserve"> – ИК-спектры: исходного халькозина (</w:t>
      </w:r>
      <w:r w:rsidR="00490BCA" w:rsidRPr="0053697F">
        <w:rPr>
          <w:rFonts w:ascii="Times New Roman" w:hAnsi="Times New Roman" w:cs="Times New Roman"/>
          <w:sz w:val="28"/>
          <w:szCs w:val="28"/>
        </w:rPr>
        <w:t>а</w:t>
      </w:r>
      <w:r w:rsidRPr="0053697F">
        <w:rPr>
          <w:rFonts w:ascii="Times New Roman" w:hAnsi="Times New Roman" w:cs="Times New Roman"/>
          <w:sz w:val="28"/>
          <w:szCs w:val="28"/>
        </w:rPr>
        <w:t>) и халькозина после выщелачивания (</w:t>
      </w:r>
      <w:r w:rsidR="00490BCA" w:rsidRPr="0053697F">
        <w:rPr>
          <w:rFonts w:ascii="Times New Roman" w:hAnsi="Times New Roman" w:cs="Times New Roman"/>
          <w:sz w:val="28"/>
          <w:szCs w:val="28"/>
        </w:rPr>
        <w:t>б</w:t>
      </w:r>
      <w:r w:rsidRPr="0053697F">
        <w:rPr>
          <w:rFonts w:ascii="Times New Roman" w:hAnsi="Times New Roman" w:cs="Times New Roman"/>
          <w:sz w:val="28"/>
          <w:szCs w:val="28"/>
        </w:rPr>
        <w:t>) в системе 0</w:t>
      </w:r>
      <w:r w:rsidR="009E0BDA" w:rsidRPr="0053697F">
        <w:rPr>
          <w:rFonts w:ascii="Times New Roman" w:hAnsi="Times New Roman" w:cs="Times New Roman"/>
          <w:sz w:val="28"/>
          <w:szCs w:val="28"/>
        </w:rPr>
        <w:t>,</w:t>
      </w:r>
      <w:r w:rsidRPr="0053697F">
        <w:rPr>
          <w:rFonts w:ascii="Times New Roman" w:hAnsi="Times New Roman" w:cs="Times New Roman"/>
          <w:sz w:val="28"/>
          <w:szCs w:val="28"/>
        </w:rPr>
        <w:t>1M Gly-0</w:t>
      </w:r>
      <w:r w:rsidR="009E0BDA" w:rsidRPr="0053697F">
        <w:rPr>
          <w:rFonts w:ascii="Times New Roman" w:hAnsi="Times New Roman" w:cs="Times New Roman"/>
          <w:sz w:val="28"/>
          <w:szCs w:val="28"/>
        </w:rPr>
        <w:t>,</w:t>
      </w:r>
      <w:r w:rsidRPr="0053697F">
        <w:rPr>
          <w:rFonts w:ascii="Times New Roman" w:hAnsi="Times New Roman" w:cs="Times New Roman"/>
          <w:sz w:val="28"/>
          <w:szCs w:val="28"/>
        </w:rPr>
        <w:t>1M NaOH-0</w:t>
      </w:r>
      <w:r w:rsidR="009E0BDA" w:rsidRPr="0053697F">
        <w:rPr>
          <w:rFonts w:ascii="Times New Roman" w:hAnsi="Times New Roman" w:cs="Times New Roman"/>
          <w:sz w:val="28"/>
          <w:szCs w:val="28"/>
        </w:rPr>
        <w:t>,</w:t>
      </w:r>
      <w:r w:rsidRPr="0053697F">
        <w:rPr>
          <w:rFonts w:ascii="Times New Roman" w:hAnsi="Times New Roman" w:cs="Times New Roman"/>
          <w:sz w:val="28"/>
          <w:szCs w:val="28"/>
        </w:rPr>
        <w:t>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p>
    <w:p w14:paraId="211042AD" w14:textId="77777777" w:rsidR="00681034" w:rsidRPr="0053697F" w:rsidRDefault="00681034" w:rsidP="00681034">
      <w:pPr>
        <w:spacing w:after="0" w:line="240" w:lineRule="auto"/>
        <w:jc w:val="center"/>
        <w:rPr>
          <w:rFonts w:ascii="Times New Roman" w:hAnsi="Times New Roman" w:cs="Times New Roman"/>
          <w:sz w:val="28"/>
          <w:szCs w:val="28"/>
        </w:rPr>
      </w:pPr>
    </w:p>
    <w:p w14:paraId="710B7C82" w14:textId="7124CAE5" w:rsidR="007B628B" w:rsidRPr="0053697F" w:rsidRDefault="007B628B" w:rsidP="00E80BC1">
      <w:pPr>
        <w:spacing w:after="0" w:line="240" w:lineRule="auto"/>
        <w:jc w:val="center"/>
        <w:rPr>
          <w:rFonts w:ascii="Times New Roman" w:hAnsi="Times New Roman" w:cs="Times New Roman"/>
          <w:sz w:val="28"/>
          <w:szCs w:val="28"/>
        </w:rPr>
      </w:pPr>
      <w:r w:rsidRPr="0053697F">
        <w:rPr>
          <w:noProof/>
        </w:rPr>
        <w:drawing>
          <wp:inline distT="0" distB="0" distL="0" distR="0" wp14:anchorId="2F9E7BA5" wp14:editId="1DB37FED">
            <wp:extent cx="4792980" cy="3455035"/>
            <wp:effectExtent l="0" t="0" r="7620" b="0"/>
            <wp:docPr id="92872719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98968" cy="3459351"/>
                    </a:xfrm>
                    <a:prstGeom prst="rect">
                      <a:avLst/>
                    </a:prstGeom>
                    <a:noFill/>
                    <a:ln>
                      <a:noFill/>
                    </a:ln>
                  </pic:spPr>
                </pic:pic>
              </a:graphicData>
            </a:graphic>
          </wp:inline>
        </w:drawing>
      </w:r>
    </w:p>
    <w:p w14:paraId="342C3479" w14:textId="77777777" w:rsidR="007B628B" w:rsidRPr="0053697F" w:rsidRDefault="007B628B" w:rsidP="00E80BC1">
      <w:pPr>
        <w:spacing w:after="0" w:line="240" w:lineRule="auto"/>
        <w:jc w:val="center"/>
        <w:rPr>
          <w:rFonts w:ascii="Times New Roman" w:hAnsi="Times New Roman" w:cs="Times New Roman"/>
          <w:sz w:val="28"/>
          <w:szCs w:val="28"/>
        </w:rPr>
      </w:pPr>
    </w:p>
    <w:p w14:paraId="75E2B41E" w14:textId="4355041F" w:rsidR="006E4C79" w:rsidRPr="0053697F" w:rsidRDefault="0079408D" w:rsidP="003860EF">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Рисунок</w:t>
      </w:r>
      <w:r w:rsidR="00FA7FB3" w:rsidRPr="0053697F">
        <w:rPr>
          <w:rFonts w:ascii="Times New Roman" w:hAnsi="Times New Roman" w:cs="Times New Roman"/>
          <w:sz w:val="28"/>
          <w:szCs w:val="28"/>
        </w:rPr>
        <w:t xml:space="preserve"> </w:t>
      </w:r>
      <w:r w:rsidR="007141A0">
        <w:rPr>
          <w:rFonts w:ascii="Times New Roman" w:hAnsi="Times New Roman" w:cs="Times New Roman"/>
          <w:sz w:val="28"/>
          <w:szCs w:val="28"/>
        </w:rPr>
        <w:t>48</w:t>
      </w:r>
      <w:r w:rsidRPr="0053697F">
        <w:rPr>
          <w:rFonts w:ascii="Times New Roman" w:hAnsi="Times New Roman" w:cs="Times New Roman"/>
          <w:sz w:val="28"/>
          <w:szCs w:val="28"/>
        </w:rPr>
        <w:t xml:space="preserve"> – ИК-спектры: исходного </w:t>
      </w:r>
      <w:r w:rsidR="00EA38D9" w:rsidRPr="0053697F">
        <w:rPr>
          <w:rFonts w:ascii="Times New Roman" w:hAnsi="Times New Roman" w:cs="Times New Roman"/>
          <w:sz w:val="28"/>
          <w:szCs w:val="28"/>
        </w:rPr>
        <w:t>борнита</w:t>
      </w:r>
      <w:r w:rsidRPr="0053697F">
        <w:rPr>
          <w:rFonts w:ascii="Times New Roman" w:hAnsi="Times New Roman" w:cs="Times New Roman"/>
          <w:sz w:val="28"/>
          <w:szCs w:val="28"/>
        </w:rPr>
        <w:t xml:space="preserve"> (</w:t>
      </w:r>
      <w:r w:rsidR="007B628B" w:rsidRPr="0053697F">
        <w:rPr>
          <w:rFonts w:ascii="Times New Roman" w:hAnsi="Times New Roman" w:cs="Times New Roman"/>
          <w:sz w:val="28"/>
          <w:szCs w:val="28"/>
        </w:rPr>
        <w:t>а</w:t>
      </w:r>
      <w:r w:rsidRPr="0053697F">
        <w:rPr>
          <w:rFonts w:ascii="Times New Roman" w:hAnsi="Times New Roman" w:cs="Times New Roman"/>
          <w:sz w:val="28"/>
          <w:szCs w:val="28"/>
        </w:rPr>
        <w:t xml:space="preserve">) и </w:t>
      </w:r>
      <w:r w:rsidR="00EA38D9" w:rsidRPr="0053697F">
        <w:rPr>
          <w:rFonts w:ascii="Times New Roman" w:hAnsi="Times New Roman" w:cs="Times New Roman"/>
          <w:sz w:val="28"/>
          <w:szCs w:val="28"/>
        </w:rPr>
        <w:t>борнита</w:t>
      </w:r>
      <w:r w:rsidRPr="0053697F">
        <w:rPr>
          <w:rFonts w:ascii="Times New Roman" w:hAnsi="Times New Roman" w:cs="Times New Roman"/>
          <w:sz w:val="28"/>
          <w:szCs w:val="28"/>
        </w:rPr>
        <w:t xml:space="preserve"> после выщелачивания</w:t>
      </w:r>
      <w:r w:rsidR="00EA38D9" w:rsidRPr="0053697F">
        <w:rPr>
          <w:rFonts w:ascii="Times New Roman" w:hAnsi="Times New Roman" w:cs="Times New Roman"/>
          <w:sz w:val="28"/>
          <w:szCs w:val="28"/>
        </w:rPr>
        <w:t xml:space="preserve"> (</w:t>
      </w:r>
      <w:r w:rsidR="007B628B" w:rsidRPr="0053697F">
        <w:rPr>
          <w:rFonts w:ascii="Times New Roman" w:hAnsi="Times New Roman" w:cs="Times New Roman"/>
          <w:sz w:val="28"/>
          <w:szCs w:val="28"/>
        </w:rPr>
        <w:t>б</w:t>
      </w:r>
      <w:r w:rsidR="00EA38D9" w:rsidRPr="0053697F">
        <w:rPr>
          <w:rFonts w:ascii="Times New Roman" w:hAnsi="Times New Roman" w:cs="Times New Roman"/>
          <w:sz w:val="28"/>
          <w:szCs w:val="28"/>
        </w:rPr>
        <w:t xml:space="preserve">) </w:t>
      </w:r>
      <w:r w:rsidRPr="0053697F">
        <w:rPr>
          <w:rFonts w:ascii="Times New Roman" w:hAnsi="Times New Roman" w:cs="Times New Roman"/>
          <w:sz w:val="28"/>
          <w:szCs w:val="28"/>
        </w:rPr>
        <w:t>в системе 0</w:t>
      </w:r>
      <w:r w:rsidR="009E0BDA" w:rsidRPr="0053697F">
        <w:rPr>
          <w:rFonts w:ascii="Times New Roman" w:hAnsi="Times New Roman" w:cs="Times New Roman"/>
          <w:sz w:val="28"/>
          <w:szCs w:val="28"/>
        </w:rPr>
        <w:t>,</w:t>
      </w:r>
      <w:r w:rsidRPr="0053697F">
        <w:rPr>
          <w:rFonts w:ascii="Times New Roman" w:hAnsi="Times New Roman" w:cs="Times New Roman"/>
          <w:sz w:val="28"/>
          <w:szCs w:val="28"/>
        </w:rPr>
        <w:t>1M Gly-0</w:t>
      </w:r>
      <w:r w:rsidR="009E0BDA" w:rsidRPr="0053697F">
        <w:rPr>
          <w:rFonts w:ascii="Times New Roman" w:hAnsi="Times New Roman" w:cs="Times New Roman"/>
          <w:sz w:val="28"/>
          <w:szCs w:val="28"/>
        </w:rPr>
        <w:t>,</w:t>
      </w:r>
      <w:r w:rsidRPr="0053697F">
        <w:rPr>
          <w:rFonts w:ascii="Times New Roman" w:hAnsi="Times New Roman" w:cs="Times New Roman"/>
          <w:sz w:val="28"/>
          <w:szCs w:val="28"/>
        </w:rPr>
        <w:t>1M NaOH-0</w:t>
      </w:r>
      <w:r w:rsidR="009E0BDA" w:rsidRPr="0053697F">
        <w:rPr>
          <w:rFonts w:ascii="Times New Roman" w:hAnsi="Times New Roman" w:cs="Times New Roman"/>
          <w:sz w:val="28"/>
          <w:szCs w:val="28"/>
        </w:rPr>
        <w:t>,</w:t>
      </w:r>
      <w:r w:rsidRPr="0053697F">
        <w:rPr>
          <w:rFonts w:ascii="Times New Roman" w:hAnsi="Times New Roman" w:cs="Times New Roman"/>
          <w:sz w:val="28"/>
          <w:szCs w:val="28"/>
        </w:rPr>
        <w:t>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p>
    <w:p w14:paraId="15BD4581" w14:textId="39B502CF" w:rsidR="00DC3D46" w:rsidRPr="0053697F" w:rsidRDefault="00DC3D46" w:rsidP="00FA7FB3">
      <w:pPr>
        <w:spacing w:after="0" w:line="240" w:lineRule="auto"/>
        <w:jc w:val="center"/>
        <w:rPr>
          <w:rFonts w:ascii="Times New Roman" w:hAnsi="Times New Roman" w:cs="Times New Roman"/>
          <w:sz w:val="28"/>
          <w:szCs w:val="28"/>
        </w:rPr>
      </w:pPr>
      <w:r w:rsidRPr="0053697F">
        <w:rPr>
          <w:noProof/>
        </w:rPr>
        <w:lastRenderedPageBreak/>
        <w:drawing>
          <wp:inline distT="0" distB="0" distL="0" distR="0" wp14:anchorId="466D104F" wp14:editId="3E866BA5">
            <wp:extent cx="4792980" cy="3455035"/>
            <wp:effectExtent l="0" t="0" r="7620" b="0"/>
            <wp:docPr id="19807688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98472" cy="3458994"/>
                    </a:xfrm>
                    <a:prstGeom prst="rect">
                      <a:avLst/>
                    </a:prstGeom>
                    <a:noFill/>
                    <a:ln>
                      <a:noFill/>
                    </a:ln>
                  </pic:spPr>
                </pic:pic>
              </a:graphicData>
            </a:graphic>
          </wp:inline>
        </w:drawing>
      </w:r>
    </w:p>
    <w:p w14:paraId="6A526197" w14:textId="77777777" w:rsidR="00DC3D46" w:rsidRPr="0053697F" w:rsidRDefault="00DC3D46" w:rsidP="00FA7FB3">
      <w:pPr>
        <w:spacing w:after="0" w:line="240" w:lineRule="auto"/>
        <w:jc w:val="center"/>
        <w:rPr>
          <w:rFonts w:ascii="Times New Roman" w:hAnsi="Times New Roman" w:cs="Times New Roman"/>
          <w:sz w:val="28"/>
          <w:szCs w:val="28"/>
        </w:rPr>
      </w:pPr>
    </w:p>
    <w:p w14:paraId="1A5018FB" w14:textId="59C5FBC5" w:rsidR="00E650D2" w:rsidRDefault="00EA38D9" w:rsidP="00E650D2">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Рисунок</w:t>
      </w:r>
      <w:r w:rsidR="00FA7FB3" w:rsidRPr="0053697F">
        <w:rPr>
          <w:rFonts w:ascii="Times New Roman" w:hAnsi="Times New Roman" w:cs="Times New Roman"/>
          <w:sz w:val="28"/>
          <w:szCs w:val="28"/>
        </w:rPr>
        <w:t xml:space="preserve"> </w:t>
      </w:r>
      <w:r w:rsidR="007141A0">
        <w:rPr>
          <w:rFonts w:ascii="Times New Roman" w:hAnsi="Times New Roman" w:cs="Times New Roman"/>
          <w:sz w:val="28"/>
          <w:szCs w:val="28"/>
        </w:rPr>
        <w:t>49</w:t>
      </w:r>
      <w:r w:rsidRPr="0053697F">
        <w:rPr>
          <w:rFonts w:ascii="Times New Roman" w:hAnsi="Times New Roman" w:cs="Times New Roman"/>
          <w:sz w:val="28"/>
          <w:szCs w:val="28"/>
        </w:rPr>
        <w:t xml:space="preserve"> – ИК-спектры: исходного халькопирита (</w:t>
      </w:r>
      <w:r w:rsidR="00DC3D46" w:rsidRPr="0053697F">
        <w:rPr>
          <w:rFonts w:ascii="Times New Roman" w:hAnsi="Times New Roman" w:cs="Times New Roman"/>
          <w:sz w:val="28"/>
          <w:szCs w:val="28"/>
        </w:rPr>
        <w:t>а</w:t>
      </w:r>
      <w:r w:rsidRPr="0053697F">
        <w:rPr>
          <w:rFonts w:ascii="Times New Roman" w:hAnsi="Times New Roman" w:cs="Times New Roman"/>
          <w:sz w:val="28"/>
          <w:szCs w:val="28"/>
        </w:rPr>
        <w:t xml:space="preserve">) и халькопирита после выщелачивания </w:t>
      </w:r>
      <w:r w:rsidR="00DC3D46" w:rsidRPr="0053697F">
        <w:rPr>
          <w:rFonts w:ascii="Times New Roman" w:hAnsi="Times New Roman" w:cs="Times New Roman"/>
          <w:sz w:val="28"/>
          <w:szCs w:val="28"/>
        </w:rPr>
        <w:t>(б</w:t>
      </w:r>
      <w:r w:rsidRPr="0053697F">
        <w:rPr>
          <w:rFonts w:ascii="Times New Roman" w:hAnsi="Times New Roman" w:cs="Times New Roman"/>
          <w:sz w:val="28"/>
          <w:szCs w:val="28"/>
        </w:rPr>
        <w:t>) в системе 0</w:t>
      </w:r>
      <w:r w:rsidR="009E0BDA" w:rsidRPr="0053697F">
        <w:rPr>
          <w:rFonts w:ascii="Times New Roman" w:hAnsi="Times New Roman" w:cs="Times New Roman"/>
          <w:sz w:val="28"/>
          <w:szCs w:val="28"/>
        </w:rPr>
        <w:t>,</w:t>
      </w:r>
      <w:r w:rsidRPr="0053697F">
        <w:rPr>
          <w:rFonts w:ascii="Times New Roman" w:hAnsi="Times New Roman" w:cs="Times New Roman"/>
          <w:sz w:val="28"/>
          <w:szCs w:val="28"/>
        </w:rPr>
        <w:t>1M Gly-0</w:t>
      </w:r>
      <w:r w:rsidR="009E0BDA" w:rsidRPr="0053697F">
        <w:rPr>
          <w:rFonts w:ascii="Times New Roman" w:hAnsi="Times New Roman" w:cs="Times New Roman"/>
          <w:sz w:val="28"/>
          <w:szCs w:val="28"/>
        </w:rPr>
        <w:t>,</w:t>
      </w:r>
      <w:r w:rsidRPr="0053697F">
        <w:rPr>
          <w:rFonts w:ascii="Times New Roman" w:hAnsi="Times New Roman" w:cs="Times New Roman"/>
          <w:sz w:val="28"/>
          <w:szCs w:val="28"/>
        </w:rPr>
        <w:t>1M NaOH-0</w:t>
      </w:r>
      <w:r w:rsidR="009E0BDA" w:rsidRPr="0053697F">
        <w:rPr>
          <w:rFonts w:ascii="Times New Roman" w:hAnsi="Times New Roman" w:cs="Times New Roman"/>
          <w:sz w:val="28"/>
          <w:szCs w:val="28"/>
        </w:rPr>
        <w:t>,</w:t>
      </w:r>
      <w:r w:rsidRPr="0053697F">
        <w:rPr>
          <w:rFonts w:ascii="Times New Roman" w:hAnsi="Times New Roman" w:cs="Times New Roman"/>
          <w:sz w:val="28"/>
          <w:szCs w:val="28"/>
        </w:rPr>
        <w:t>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003C230C" w:rsidRPr="0053697F">
        <w:rPr>
          <w:rFonts w:ascii="Times New Roman" w:hAnsi="Times New Roman" w:cs="Times New Roman"/>
          <w:sz w:val="28"/>
          <w:szCs w:val="28"/>
          <w:vertAlign w:val="subscript"/>
        </w:rPr>
        <w:t>2</w:t>
      </w:r>
      <w:r w:rsidR="0080129C" w:rsidRPr="0053697F">
        <w:rPr>
          <w:rFonts w:ascii="Times New Roman" w:hAnsi="Times New Roman" w:cs="Times New Roman"/>
          <w:sz w:val="28"/>
          <w:szCs w:val="28"/>
        </w:rPr>
        <w:t xml:space="preserve"> </w:t>
      </w:r>
    </w:p>
    <w:p w14:paraId="3363EF07" w14:textId="77777777" w:rsidR="00E650D2" w:rsidRDefault="00E650D2" w:rsidP="00E650D2">
      <w:pPr>
        <w:spacing w:after="0" w:line="240" w:lineRule="auto"/>
        <w:ind w:firstLine="567"/>
        <w:jc w:val="both"/>
        <w:rPr>
          <w:rFonts w:ascii="Times New Roman" w:hAnsi="Times New Roman" w:cs="Times New Roman"/>
          <w:sz w:val="24"/>
          <w:szCs w:val="24"/>
        </w:rPr>
      </w:pPr>
    </w:p>
    <w:p w14:paraId="55FFBDFD" w14:textId="7B585BB9" w:rsidR="00031A88" w:rsidRPr="00E650D2" w:rsidRDefault="00E650D2" w:rsidP="00E650D2">
      <w:pPr>
        <w:spacing w:after="0" w:line="240" w:lineRule="auto"/>
        <w:ind w:firstLine="567"/>
        <w:jc w:val="both"/>
        <w:rPr>
          <w:rFonts w:ascii="Times New Roman" w:hAnsi="Times New Roman" w:cs="Times New Roman"/>
          <w:sz w:val="24"/>
          <w:szCs w:val="24"/>
        </w:rPr>
      </w:pPr>
      <w:r w:rsidRPr="00E650D2">
        <w:rPr>
          <w:rFonts w:ascii="Times New Roman" w:hAnsi="Times New Roman" w:cs="Times New Roman"/>
          <w:sz w:val="24"/>
          <w:szCs w:val="24"/>
        </w:rPr>
        <w:t xml:space="preserve">Примечание – Составлено по источнику </w:t>
      </w:r>
      <w:r w:rsidR="0080129C" w:rsidRPr="00E650D2">
        <w:rPr>
          <w:rFonts w:ascii="Times New Roman" w:hAnsi="Times New Roman" w:cs="Times New Roman"/>
          <w:sz w:val="24"/>
          <w:szCs w:val="24"/>
        </w:rPr>
        <w:t>[</w:t>
      </w:r>
      <w:r w:rsidR="00702F4A">
        <w:rPr>
          <w:rFonts w:ascii="Times New Roman" w:hAnsi="Times New Roman" w:cs="Times New Roman"/>
          <w:sz w:val="24"/>
          <w:szCs w:val="24"/>
        </w:rPr>
        <w:t>3</w:t>
      </w:r>
      <w:r w:rsidR="0080129C" w:rsidRPr="00E650D2">
        <w:rPr>
          <w:rFonts w:ascii="Times New Roman" w:hAnsi="Times New Roman" w:cs="Times New Roman"/>
          <w:sz w:val="24"/>
          <w:szCs w:val="24"/>
        </w:rPr>
        <w:t>4</w:t>
      </w:r>
      <w:r w:rsidR="00CD22E1" w:rsidRPr="00E650D2">
        <w:rPr>
          <w:rFonts w:ascii="Times New Roman" w:hAnsi="Times New Roman" w:cs="Times New Roman"/>
          <w:sz w:val="24"/>
          <w:szCs w:val="24"/>
        </w:rPr>
        <w:t>, с. 77</w:t>
      </w:r>
      <w:r w:rsidR="0080129C" w:rsidRPr="00E650D2">
        <w:rPr>
          <w:rFonts w:ascii="Times New Roman" w:hAnsi="Times New Roman" w:cs="Times New Roman"/>
          <w:sz w:val="24"/>
          <w:szCs w:val="24"/>
        </w:rPr>
        <w:t>]</w:t>
      </w:r>
    </w:p>
    <w:p w14:paraId="5FB812B3" w14:textId="77777777" w:rsidR="00031A88" w:rsidRDefault="00031A88" w:rsidP="00031A88">
      <w:pPr>
        <w:spacing w:after="0" w:line="240" w:lineRule="auto"/>
        <w:jc w:val="center"/>
        <w:rPr>
          <w:rFonts w:ascii="Times New Roman" w:hAnsi="Times New Roman" w:cs="Times New Roman"/>
          <w:sz w:val="28"/>
          <w:szCs w:val="28"/>
        </w:rPr>
      </w:pPr>
    </w:p>
    <w:p w14:paraId="4BEEDE3D" w14:textId="77777777" w:rsidR="0039346D" w:rsidRDefault="003860EF" w:rsidP="00AD0363">
      <w:pPr>
        <w:autoSpaceDE w:val="0"/>
        <w:autoSpaceDN w:val="0"/>
        <w:adjustRightInd w:val="0"/>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На ИК-спектрах халькозина, борнита, халькопирита после выщелачивания произошли видные изменения (рисунок </w:t>
      </w:r>
      <w:r>
        <w:rPr>
          <w:rFonts w:ascii="Times New Roman" w:hAnsi="Times New Roman" w:cs="Times New Roman"/>
          <w:sz w:val="28"/>
          <w:szCs w:val="28"/>
        </w:rPr>
        <w:t>47</w:t>
      </w:r>
      <w:r w:rsidRPr="0053697F">
        <w:rPr>
          <w:rFonts w:ascii="Times New Roman" w:hAnsi="Times New Roman" w:cs="Times New Roman"/>
          <w:sz w:val="28"/>
          <w:szCs w:val="28"/>
        </w:rPr>
        <w:t xml:space="preserve">б, </w:t>
      </w:r>
      <w:r>
        <w:rPr>
          <w:rFonts w:ascii="Times New Roman" w:hAnsi="Times New Roman" w:cs="Times New Roman"/>
          <w:sz w:val="28"/>
          <w:szCs w:val="28"/>
        </w:rPr>
        <w:t>48</w:t>
      </w:r>
      <w:r w:rsidRPr="0053697F">
        <w:rPr>
          <w:rFonts w:ascii="Times New Roman" w:hAnsi="Times New Roman" w:cs="Times New Roman"/>
          <w:sz w:val="28"/>
          <w:szCs w:val="28"/>
        </w:rPr>
        <w:t xml:space="preserve">б, </w:t>
      </w:r>
      <w:r>
        <w:rPr>
          <w:rFonts w:ascii="Times New Roman" w:hAnsi="Times New Roman" w:cs="Times New Roman"/>
          <w:sz w:val="28"/>
          <w:szCs w:val="28"/>
        </w:rPr>
        <w:t>49</w:t>
      </w:r>
      <w:r w:rsidRPr="0053697F">
        <w:rPr>
          <w:rFonts w:ascii="Times New Roman" w:hAnsi="Times New Roman" w:cs="Times New Roman"/>
          <w:sz w:val="28"/>
          <w:szCs w:val="28"/>
        </w:rPr>
        <w:t>б, соответственно), подтверждающиеся появлением пиков, принадлежащих глицину [155].</w:t>
      </w:r>
    </w:p>
    <w:p w14:paraId="4F672EB9" w14:textId="5E9A9042" w:rsidR="0039346D" w:rsidRDefault="003860EF" w:rsidP="00AD0363">
      <w:pPr>
        <w:autoSpaceDE w:val="0"/>
        <w:autoSpaceDN w:val="0"/>
        <w:adjustRightInd w:val="0"/>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Колебания в области 2924-2929 см</w:t>
      </w:r>
      <w:r w:rsidRPr="0053697F">
        <w:rPr>
          <w:rFonts w:ascii="Times New Roman" w:hAnsi="Times New Roman" w:cs="Times New Roman"/>
          <w:sz w:val="28"/>
          <w:szCs w:val="28"/>
          <w:vertAlign w:val="superscript"/>
        </w:rPr>
        <w:t>-1</w:t>
      </w:r>
      <w:r w:rsidR="00B046FC">
        <w:rPr>
          <w:rFonts w:ascii="Times New Roman" w:hAnsi="Times New Roman" w:cs="Times New Roman"/>
          <w:sz w:val="28"/>
          <w:szCs w:val="28"/>
        </w:rPr>
        <w:t xml:space="preserve"> могут быть отнесены к</w:t>
      </w:r>
      <w:r w:rsidRPr="0053697F">
        <w:rPr>
          <w:rFonts w:ascii="Times New Roman" w:hAnsi="Times New Roman" w:cs="Times New Roman"/>
          <w:sz w:val="28"/>
          <w:szCs w:val="28"/>
        </w:rPr>
        <w:t xml:space="preserve"> валентны</w:t>
      </w:r>
      <w:r w:rsidR="00B046FC">
        <w:rPr>
          <w:rFonts w:ascii="Times New Roman" w:hAnsi="Times New Roman" w:cs="Times New Roman"/>
          <w:sz w:val="28"/>
          <w:szCs w:val="28"/>
        </w:rPr>
        <w:t>м</w:t>
      </w:r>
      <w:r w:rsidRPr="0053697F">
        <w:rPr>
          <w:rFonts w:ascii="Times New Roman" w:hAnsi="Times New Roman" w:cs="Times New Roman"/>
          <w:sz w:val="28"/>
          <w:szCs w:val="28"/>
        </w:rPr>
        <w:t xml:space="preserve"> асимметричны</w:t>
      </w:r>
      <w:r w:rsidR="00B046FC">
        <w:rPr>
          <w:rFonts w:ascii="Times New Roman" w:hAnsi="Times New Roman" w:cs="Times New Roman"/>
          <w:sz w:val="28"/>
          <w:szCs w:val="28"/>
        </w:rPr>
        <w:t>м</w:t>
      </w:r>
      <w:r w:rsidRPr="0053697F">
        <w:rPr>
          <w:rFonts w:ascii="Times New Roman" w:hAnsi="Times New Roman" w:cs="Times New Roman"/>
          <w:sz w:val="28"/>
          <w:szCs w:val="28"/>
        </w:rPr>
        <w:t xml:space="preserve"> С-Н колебания</w:t>
      </w:r>
      <w:r w:rsidR="00B046FC">
        <w:rPr>
          <w:rFonts w:ascii="Times New Roman" w:hAnsi="Times New Roman" w:cs="Times New Roman"/>
          <w:sz w:val="28"/>
          <w:szCs w:val="28"/>
        </w:rPr>
        <w:t>м</w:t>
      </w:r>
      <w:r w:rsidRPr="0053697F">
        <w:rPr>
          <w:rFonts w:ascii="Times New Roman" w:hAnsi="Times New Roman" w:cs="Times New Roman"/>
          <w:sz w:val="28"/>
          <w:szCs w:val="28"/>
        </w:rPr>
        <w:t xml:space="preserve"> метиленовой группы СН</w:t>
      </w:r>
      <w:r w:rsidRPr="0053697F">
        <w:rPr>
          <w:rFonts w:ascii="Times New Roman" w:hAnsi="Times New Roman" w:cs="Times New Roman"/>
          <w:sz w:val="28"/>
          <w:szCs w:val="28"/>
          <w:vertAlign w:val="subscript"/>
        </w:rPr>
        <w:t>2</w:t>
      </w:r>
      <w:r w:rsidR="00B046FC">
        <w:rPr>
          <w:rFonts w:ascii="Times New Roman" w:hAnsi="Times New Roman" w:cs="Times New Roman"/>
          <w:sz w:val="28"/>
          <w:szCs w:val="28"/>
          <w:vertAlign w:val="subscript"/>
        </w:rPr>
        <w:t xml:space="preserve"> </w:t>
      </w:r>
      <w:r w:rsidR="00B046FC" w:rsidRPr="00B046FC">
        <w:rPr>
          <w:rFonts w:ascii="Times New Roman" w:hAnsi="Times New Roman" w:cs="Times New Roman"/>
          <w:sz w:val="28"/>
          <w:szCs w:val="28"/>
        </w:rPr>
        <w:t>[34</w:t>
      </w:r>
      <w:r w:rsidR="00B046FC">
        <w:rPr>
          <w:rFonts w:ascii="Times New Roman" w:hAnsi="Times New Roman" w:cs="Times New Roman"/>
          <w:sz w:val="28"/>
          <w:szCs w:val="28"/>
        </w:rPr>
        <w:t>, с. 76</w:t>
      </w:r>
      <w:r w:rsidR="00B046FC" w:rsidRPr="00B046FC">
        <w:rPr>
          <w:rFonts w:ascii="Times New Roman" w:hAnsi="Times New Roman" w:cs="Times New Roman"/>
          <w:sz w:val="28"/>
          <w:szCs w:val="28"/>
        </w:rPr>
        <w:t>]</w:t>
      </w:r>
      <w:r w:rsidRPr="0053697F">
        <w:rPr>
          <w:rFonts w:ascii="Times New Roman" w:hAnsi="Times New Roman" w:cs="Times New Roman"/>
          <w:sz w:val="28"/>
          <w:szCs w:val="28"/>
        </w:rPr>
        <w:t>, которые характерны для систем, содержащих глицин. Кроме того, для систем минерал-</w:t>
      </w:r>
      <w:r w:rsidRPr="0053697F">
        <w:rPr>
          <w:rFonts w:ascii="Times New Roman" w:eastAsia="Times New Roman" w:hAnsi="Times New Roman" w:cs="Times New Roman"/>
          <w:bCs/>
          <w:sz w:val="28"/>
          <w:szCs w:val="28"/>
        </w:rPr>
        <w:t>0,1M Gly-0,1M NaOH-0,1М H</w:t>
      </w:r>
      <w:r w:rsidRPr="0053697F">
        <w:rPr>
          <w:rFonts w:ascii="Times New Roman" w:eastAsia="Times New Roman" w:hAnsi="Times New Roman" w:cs="Times New Roman"/>
          <w:bCs/>
          <w:sz w:val="28"/>
          <w:szCs w:val="28"/>
          <w:vertAlign w:val="subscript"/>
        </w:rPr>
        <w:t>2</w:t>
      </w:r>
      <w:r w:rsidRPr="0053697F">
        <w:rPr>
          <w:rFonts w:ascii="Times New Roman" w:eastAsia="Times New Roman" w:hAnsi="Times New Roman" w:cs="Times New Roman"/>
          <w:bCs/>
          <w:sz w:val="28"/>
          <w:szCs w:val="28"/>
        </w:rPr>
        <w:t>O</w:t>
      </w:r>
      <w:r w:rsidRPr="0053697F">
        <w:rPr>
          <w:rFonts w:ascii="Times New Roman" w:eastAsia="Times New Roman" w:hAnsi="Times New Roman" w:cs="Times New Roman"/>
          <w:bCs/>
          <w:sz w:val="28"/>
          <w:szCs w:val="28"/>
          <w:vertAlign w:val="subscript"/>
        </w:rPr>
        <w:t>2</w:t>
      </w:r>
      <w:r w:rsidRPr="0053697F">
        <w:rPr>
          <w:rFonts w:ascii="Times New Roman" w:hAnsi="Times New Roman" w:cs="Times New Roman"/>
          <w:sz w:val="28"/>
          <w:szCs w:val="28"/>
        </w:rPr>
        <w:t xml:space="preserve"> характерны валентные колебания двойной связи С=О при 2345 см</w:t>
      </w:r>
      <w:r w:rsidRPr="0053697F">
        <w:rPr>
          <w:rFonts w:ascii="Times New Roman" w:hAnsi="Times New Roman" w:cs="Times New Roman"/>
          <w:sz w:val="28"/>
          <w:szCs w:val="28"/>
          <w:vertAlign w:val="superscript"/>
        </w:rPr>
        <w:t>-1</w:t>
      </w:r>
      <w:r w:rsidRPr="0053697F">
        <w:rPr>
          <w:rFonts w:ascii="Times New Roman" w:hAnsi="Times New Roman" w:cs="Times New Roman"/>
          <w:sz w:val="28"/>
          <w:szCs w:val="28"/>
        </w:rPr>
        <w:t xml:space="preserve"> [156].</w:t>
      </w:r>
      <w:r w:rsidR="00AD0363">
        <w:rPr>
          <w:rFonts w:ascii="Times New Roman" w:hAnsi="Times New Roman" w:cs="Times New Roman"/>
          <w:sz w:val="28"/>
          <w:szCs w:val="28"/>
        </w:rPr>
        <w:t xml:space="preserve"> </w:t>
      </w:r>
    </w:p>
    <w:p w14:paraId="58828168" w14:textId="715F17C3" w:rsidR="0039346D" w:rsidRDefault="00031A88" w:rsidP="00AD0363">
      <w:pPr>
        <w:autoSpaceDE w:val="0"/>
        <w:autoSpaceDN w:val="0"/>
        <w:adjustRightInd w:val="0"/>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Д</w:t>
      </w:r>
      <w:r w:rsidR="006E4C79" w:rsidRPr="0053697F">
        <w:rPr>
          <w:rFonts w:ascii="Times New Roman" w:hAnsi="Times New Roman" w:cs="Times New Roman"/>
          <w:sz w:val="28"/>
          <w:szCs w:val="28"/>
        </w:rPr>
        <w:t xml:space="preserve">ля всех </w:t>
      </w:r>
      <w:r w:rsidR="00F51BD5" w:rsidRPr="0053697F">
        <w:rPr>
          <w:rFonts w:ascii="Times New Roman" w:hAnsi="Times New Roman" w:cs="Times New Roman"/>
          <w:sz w:val="28"/>
          <w:szCs w:val="28"/>
        </w:rPr>
        <w:t xml:space="preserve">трех </w:t>
      </w:r>
      <w:r w:rsidR="006E4C79" w:rsidRPr="0053697F">
        <w:rPr>
          <w:rFonts w:ascii="Times New Roman" w:hAnsi="Times New Roman" w:cs="Times New Roman"/>
          <w:sz w:val="28"/>
          <w:szCs w:val="28"/>
        </w:rPr>
        <w:t>минералов до и после выщелачивания наблюдались колебания S=O сульфатной группы</w:t>
      </w:r>
      <w:r w:rsidRPr="0053697F">
        <w:rPr>
          <w:rFonts w:ascii="Times New Roman" w:hAnsi="Times New Roman" w:cs="Times New Roman"/>
          <w:sz w:val="28"/>
          <w:szCs w:val="28"/>
        </w:rPr>
        <w:t xml:space="preserve"> при 1359-1387 см</w:t>
      </w:r>
      <w:r w:rsidRPr="0053697F">
        <w:rPr>
          <w:rFonts w:ascii="Times New Roman" w:hAnsi="Times New Roman" w:cs="Times New Roman"/>
          <w:sz w:val="28"/>
          <w:szCs w:val="28"/>
          <w:vertAlign w:val="superscript"/>
        </w:rPr>
        <w:t>-1</w:t>
      </w:r>
      <w:r w:rsidR="006E4C79" w:rsidRPr="0053697F">
        <w:rPr>
          <w:rFonts w:ascii="Times New Roman" w:hAnsi="Times New Roman" w:cs="Times New Roman"/>
          <w:sz w:val="28"/>
          <w:szCs w:val="28"/>
        </w:rPr>
        <w:t>. Также колебания сульфатной группы зафиксированы при двух диапазонах значений частот поглощения</w:t>
      </w:r>
      <w:r w:rsidRPr="0053697F">
        <w:rPr>
          <w:rFonts w:ascii="Times New Roman" w:hAnsi="Times New Roman" w:cs="Times New Roman"/>
          <w:sz w:val="28"/>
          <w:szCs w:val="28"/>
        </w:rPr>
        <w:t xml:space="preserve"> –</w:t>
      </w:r>
      <w:r w:rsidR="006E4C79" w:rsidRPr="0053697F">
        <w:rPr>
          <w:rFonts w:ascii="Times New Roman" w:hAnsi="Times New Roman" w:cs="Times New Roman"/>
          <w:sz w:val="28"/>
          <w:szCs w:val="28"/>
        </w:rPr>
        <w:t xml:space="preserve"> 560-678 см</w:t>
      </w:r>
      <w:r w:rsidR="006E4C79" w:rsidRPr="0053697F">
        <w:rPr>
          <w:rFonts w:ascii="Times New Roman" w:hAnsi="Times New Roman" w:cs="Times New Roman"/>
          <w:sz w:val="28"/>
          <w:szCs w:val="28"/>
          <w:vertAlign w:val="superscript"/>
        </w:rPr>
        <w:t>-1</w:t>
      </w:r>
      <w:r w:rsidR="006E4C79" w:rsidRPr="0053697F">
        <w:rPr>
          <w:rFonts w:ascii="Times New Roman" w:hAnsi="Times New Roman" w:cs="Times New Roman"/>
          <w:sz w:val="28"/>
          <w:szCs w:val="28"/>
        </w:rPr>
        <w:t xml:space="preserve"> и 925-1009 см</w:t>
      </w:r>
      <w:r w:rsidR="006E4C79" w:rsidRPr="0053697F">
        <w:rPr>
          <w:rFonts w:ascii="Times New Roman" w:hAnsi="Times New Roman" w:cs="Times New Roman"/>
          <w:sz w:val="28"/>
          <w:szCs w:val="28"/>
          <w:vertAlign w:val="superscript"/>
        </w:rPr>
        <w:t>-1</w:t>
      </w:r>
      <w:r w:rsidRPr="0053697F">
        <w:rPr>
          <w:rFonts w:ascii="Times New Roman" w:hAnsi="Times New Roman" w:cs="Times New Roman"/>
          <w:sz w:val="28"/>
          <w:szCs w:val="28"/>
        </w:rPr>
        <w:t xml:space="preserve">, соответственно </w:t>
      </w:r>
      <w:r w:rsidR="006E4C79" w:rsidRPr="0053697F">
        <w:rPr>
          <w:rFonts w:ascii="Times New Roman" w:hAnsi="Times New Roman" w:cs="Times New Roman"/>
          <w:sz w:val="28"/>
          <w:szCs w:val="28"/>
        </w:rPr>
        <w:t>[</w:t>
      </w:r>
      <w:r w:rsidR="00C05E14">
        <w:rPr>
          <w:rFonts w:ascii="Times New Roman" w:hAnsi="Times New Roman" w:cs="Times New Roman"/>
          <w:sz w:val="28"/>
          <w:szCs w:val="28"/>
        </w:rPr>
        <w:t xml:space="preserve">34, с. 76; </w:t>
      </w:r>
      <w:r w:rsidR="00C83AAF">
        <w:rPr>
          <w:rFonts w:ascii="Times New Roman" w:hAnsi="Times New Roman" w:cs="Times New Roman"/>
          <w:sz w:val="28"/>
          <w:szCs w:val="28"/>
        </w:rPr>
        <w:t>61</w:t>
      </w:r>
      <w:r w:rsidR="00AD29BE">
        <w:rPr>
          <w:rFonts w:ascii="Times New Roman" w:hAnsi="Times New Roman" w:cs="Times New Roman"/>
          <w:sz w:val="28"/>
          <w:szCs w:val="28"/>
        </w:rPr>
        <w:t>, с. 45</w:t>
      </w:r>
      <w:r w:rsidR="006E4C79" w:rsidRPr="0053697F">
        <w:rPr>
          <w:rFonts w:ascii="Times New Roman" w:hAnsi="Times New Roman" w:cs="Times New Roman"/>
          <w:sz w:val="28"/>
          <w:szCs w:val="28"/>
        </w:rPr>
        <w:t>].</w:t>
      </w:r>
      <w:r w:rsidR="00AD0363">
        <w:rPr>
          <w:rFonts w:ascii="Times New Roman" w:hAnsi="Times New Roman" w:cs="Times New Roman"/>
          <w:sz w:val="28"/>
          <w:szCs w:val="28"/>
        </w:rPr>
        <w:t xml:space="preserve"> </w:t>
      </w:r>
    </w:p>
    <w:p w14:paraId="43FD7D8E" w14:textId="6B500407" w:rsidR="0039346D" w:rsidRDefault="006E4C79" w:rsidP="00AD0363">
      <w:pPr>
        <w:autoSpaceDE w:val="0"/>
        <w:autoSpaceDN w:val="0"/>
        <w:adjustRightInd w:val="0"/>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В образцах</w:t>
      </w:r>
      <w:r w:rsidR="00F51BD5" w:rsidRPr="0053697F">
        <w:rPr>
          <w:rFonts w:ascii="Times New Roman" w:hAnsi="Times New Roman" w:cs="Times New Roman"/>
          <w:sz w:val="28"/>
          <w:szCs w:val="28"/>
        </w:rPr>
        <w:t xml:space="preserve"> халькозина, борнита, халькопирита </w:t>
      </w:r>
      <w:r w:rsidRPr="0053697F">
        <w:rPr>
          <w:rFonts w:ascii="Times New Roman" w:hAnsi="Times New Roman" w:cs="Times New Roman"/>
          <w:sz w:val="28"/>
          <w:szCs w:val="28"/>
        </w:rPr>
        <w:t>после выщелачивания в</w:t>
      </w:r>
      <w:r w:rsidRPr="0053697F">
        <w:rPr>
          <w:rFonts w:ascii="Times New Roman" w:eastAsia="TimesNewRomanPSMT" w:hAnsi="Times New Roman" w:cs="Times New Roman"/>
          <w:sz w:val="28"/>
          <w:szCs w:val="28"/>
        </w:rPr>
        <w:t xml:space="preserve"> области, находящейся в широком интервале 1037</w:t>
      </w:r>
      <w:r w:rsidR="00050A29" w:rsidRPr="0053697F">
        <w:rPr>
          <w:rFonts w:ascii="Times New Roman" w:eastAsia="TimesNewRomanPSMT" w:hAnsi="Times New Roman" w:cs="Times New Roman"/>
          <w:sz w:val="28"/>
          <w:szCs w:val="28"/>
        </w:rPr>
        <w:t>-</w:t>
      </w:r>
      <w:r w:rsidRPr="0053697F">
        <w:rPr>
          <w:rFonts w:ascii="Times New Roman" w:eastAsia="TimesNewRomanPSMT" w:hAnsi="Times New Roman" w:cs="Times New Roman"/>
          <w:sz w:val="28"/>
          <w:szCs w:val="28"/>
        </w:rPr>
        <w:t>1122 см</w:t>
      </w:r>
      <w:r w:rsidRPr="0053697F">
        <w:rPr>
          <w:rFonts w:ascii="Times New Roman" w:eastAsia="TimesNewRomanPSMT" w:hAnsi="Times New Roman" w:cs="Times New Roman"/>
          <w:sz w:val="28"/>
          <w:szCs w:val="28"/>
          <w:vertAlign w:val="superscript"/>
        </w:rPr>
        <w:t>-1</w:t>
      </w:r>
      <w:r w:rsidRPr="0053697F">
        <w:rPr>
          <w:rFonts w:ascii="Times New Roman" w:eastAsia="TimesNewRomanPSMT" w:hAnsi="Times New Roman" w:cs="Times New Roman"/>
          <w:sz w:val="28"/>
          <w:szCs w:val="28"/>
        </w:rPr>
        <w:t xml:space="preserve">, основной вклад вносит валентное колебание C-N связи, в меньшей мере </w:t>
      </w:r>
      <w:r w:rsidR="00050A29" w:rsidRPr="0053697F">
        <w:rPr>
          <w:rFonts w:ascii="Times New Roman" w:eastAsia="TimesNewRomanPSMT" w:hAnsi="Times New Roman" w:cs="Times New Roman"/>
          <w:sz w:val="28"/>
          <w:szCs w:val="28"/>
        </w:rPr>
        <w:t xml:space="preserve">вклад вносят </w:t>
      </w:r>
      <w:r w:rsidRPr="0053697F">
        <w:rPr>
          <w:rFonts w:ascii="Times New Roman" w:eastAsia="TimesNewRomanPSMT" w:hAnsi="Times New Roman" w:cs="Times New Roman"/>
          <w:sz w:val="28"/>
          <w:szCs w:val="28"/>
        </w:rPr>
        <w:t>деформационные маятниковые и крутильные колебания метиленовой -</w:t>
      </w:r>
      <w:r w:rsidRPr="0053697F">
        <w:rPr>
          <w:rFonts w:ascii="Times New Roman" w:hAnsi="Times New Roman" w:cs="Times New Roman"/>
          <w:sz w:val="28"/>
          <w:szCs w:val="28"/>
        </w:rPr>
        <w:t>CH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 </w:t>
      </w:r>
      <w:r w:rsidRPr="0053697F">
        <w:rPr>
          <w:rFonts w:ascii="Times New Roman" w:eastAsia="TimesNewRomanPSMT" w:hAnsi="Times New Roman" w:cs="Times New Roman"/>
          <w:sz w:val="28"/>
          <w:szCs w:val="28"/>
        </w:rPr>
        <w:t>и аминогрупп</w:t>
      </w:r>
      <w:r w:rsidRPr="0053697F">
        <w:rPr>
          <w:rFonts w:ascii="Times New Roman" w:hAnsi="Times New Roman" w:cs="Times New Roman"/>
          <w:sz w:val="28"/>
          <w:szCs w:val="28"/>
        </w:rPr>
        <w:t xml:space="preserve"> -NH</w:t>
      </w:r>
      <w:r w:rsidRPr="0053697F">
        <w:rPr>
          <w:rFonts w:ascii="Times New Roman" w:hAnsi="Times New Roman" w:cs="Times New Roman"/>
          <w:sz w:val="28"/>
          <w:szCs w:val="28"/>
          <w:vertAlign w:val="subscript"/>
        </w:rPr>
        <w:t>3</w:t>
      </w:r>
      <w:r w:rsidR="00050A29" w:rsidRPr="0053697F">
        <w:rPr>
          <w:rFonts w:ascii="Times New Roman" w:hAnsi="Times New Roman" w:cs="Times New Roman"/>
          <w:sz w:val="28"/>
          <w:szCs w:val="28"/>
        </w:rPr>
        <w:t xml:space="preserve">, соответственно </w:t>
      </w:r>
      <w:r w:rsidRPr="0053697F">
        <w:rPr>
          <w:rFonts w:ascii="Times New Roman" w:hAnsi="Times New Roman" w:cs="Times New Roman"/>
          <w:sz w:val="28"/>
          <w:szCs w:val="28"/>
        </w:rPr>
        <w:t>[</w:t>
      </w:r>
      <w:r w:rsidR="00702F4A">
        <w:rPr>
          <w:rFonts w:ascii="Times New Roman" w:hAnsi="Times New Roman" w:cs="Times New Roman"/>
          <w:sz w:val="28"/>
          <w:szCs w:val="28"/>
        </w:rPr>
        <w:t>3</w:t>
      </w:r>
      <w:r w:rsidRPr="0053697F">
        <w:rPr>
          <w:rFonts w:ascii="Times New Roman" w:hAnsi="Times New Roman" w:cs="Times New Roman"/>
          <w:sz w:val="28"/>
          <w:szCs w:val="28"/>
        </w:rPr>
        <w:t>4</w:t>
      </w:r>
      <w:r w:rsidR="00FB7DEF">
        <w:rPr>
          <w:rFonts w:ascii="Times New Roman" w:hAnsi="Times New Roman" w:cs="Times New Roman"/>
          <w:sz w:val="28"/>
          <w:szCs w:val="28"/>
        </w:rPr>
        <w:t>, с. 76</w:t>
      </w:r>
      <w:r w:rsidRPr="0053697F">
        <w:rPr>
          <w:rFonts w:ascii="Times New Roman" w:hAnsi="Times New Roman" w:cs="Times New Roman"/>
          <w:sz w:val="28"/>
          <w:szCs w:val="28"/>
        </w:rPr>
        <w:t>]</w:t>
      </w:r>
      <w:r w:rsidRPr="0053697F">
        <w:rPr>
          <w:rFonts w:ascii="Times New Roman" w:eastAsia="TimesNewRomanPSMT" w:hAnsi="Times New Roman" w:cs="Times New Roman"/>
          <w:sz w:val="28"/>
          <w:szCs w:val="28"/>
        </w:rPr>
        <w:t>.</w:t>
      </w:r>
      <w:r w:rsidR="00AD0363">
        <w:rPr>
          <w:rFonts w:ascii="Times New Roman" w:hAnsi="Times New Roman" w:cs="Times New Roman"/>
          <w:sz w:val="28"/>
          <w:szCs w:val="28"/>
        </w:rPr>
        <w:t xml:space="preserve"> </w:t>
      </w:r>
    </w:p>
    <w:p w14:paraId="187E125A" w14:textId="734DDAD2" w:rsidR="008155B4" w:rsidRPr="008155B4" w:rsidRDefault="006E4C79" w:rsidP="008155B4">
      <w:pPr>
        <w:autoSpaceDE w:val="0"/>
        <w:autoSpaceDN w:val="0"/>
        <w:adjustRightInd w:val="0"/>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Наличие колебаний связи S-S дисульфида при 526</w:t>
      </w:r>
      <w:r w:rsidR="00F219FC" w:rsidRPr="0053697F">
        <w:rPr>
          <w:rFonts w:ascii="Times New Roman" w:hAnsi="Times New Roman" w:cs="Times New Roman"/>
          <w:sz w:val="28"/>
          <w:szCs w:val="28"/>
        </w:rPr>
        <w:t>-</w:t>
      </w:r>
      <w:r w:rsidRPr="0053697F">
        <w:rPr>
          <w:rFonts w:ascii="Times New Roman" w:hAnsi="Times New Roman" w:cs="Times New Roman"/>
          <w:sz w:val="28"/>
          <w:szCs w:val="28"/>
        </w:rPr>
        <w:t>539 см</w:t>
      </w:r>
      <w:r w:rsidRPr="0053697F">
        <w:rPr>
          <w:rFonts w:ascii="Times New Roman" w:hAnsi="Times New Roman" w:cs="Times New Roman"/>
          <w:sz w:val="28"/>
          <w:szCs w:val="28"/>
          <w:vertAlign w:val="superscript"/>
        </w:rPr>
        <w:t>-1</w:t>
      </w:r>
      <w:r w:rsidRPr="0053697F">
        <w:rPr>
          <w:rFonts w:ascii="Times New Roman" w:hAnsi="Times New Roman" w:cs="Times New Roman"/>
          <w:sz w:val="28"/>
          <w:szCs w:val="28"/>
        </w:rPr>
        <w:t xml:space="preserve"> было зафиксировано только для исходных халькозина и халькопирита. Последний факт позволяет предположить, что щелочные растворы глицина и пероксида водорода не способствуют явлению пассивации поверхности сульфидных минералов меди [</w:t>
      </w:r>
      <w:r w:rsidR="003C00AB">
        <w:rPr>
          <w:rFonts w:ascii="Times New Roman" w:hAnsi="Times New Roman" w:cs="Times New Roman"/>
          <w:sz w:val="28"/>
          <w:szCs w:val="28"/>
        </w:rPr>
        <w:t xml:space="preserve">34, с. 76; </w:t>
      </w:r>
      <w:r w:rsidR="00C83AAF">
        <w:rPr>
          <w:rFonts w:ascii="Times New Roman" w:hAnsi="Times New Roman" w:cs="Times New Roman"/>
          <w:sz w:val="28"/>
          <w:szCs w:val="28"/>
        </w:rPr>
        <w:t>61</w:t>
      </w:r>
      <w:r w:rsidR="00A504CE">
        <w:rPr>
          <w:rFonts w:ascii="Times New Roman" w:hAnsi="Times New Roman" w:cs="Times New Roman"/>
          <w:sz w:val="28"/>
          <w:szCs w:val="28"/>
        </w:rPr>
        <w:t>, с. 45</w:t>
      </w:r>
      <w:r w:rsidRPr="0053697F">
        <w:rPr>
          <w:rFonts w:ascii="Times New Roman" w:hAnsi="Times New Roman" w:cs="Times New Roman"/>
          <w:sz w:val="28"/>
          <w:szCs w:val="28"/>
        </w:rPr>
        <w:t>].</w:t>
      </w:r>
      <w:r w:rsidR="00B9042E">
        <w:rPr>
          <w:rFonts w:ascii="Times New Roman" w:hAnsi="Times New Roman" w:cs="Times New Roman"/>
          <w:sz w:val="28"/>
          <w:szCs w:val="28"/>
        </w:rPr>
        <w:t xml:space="preserve"> </w:t>
      </w:r>
      <w:r w:rsidR="00B9042E" w:rsidRPr="00B9042E">
        <w:rPr>
          <w:rFonts w:ascii="Times New Roman" w:hAnsi="Times New Roman" w:cs="Times New Roman"/>
          <w:sz w:val="28"/>
          <w:szCs w:val="28"/>
        </w:rPr>
        <w:t xml:space="preserve">Аналогичный вывод был представлен в </w:t>
      </w:r>
      <w:r w:rsidR="00B9042E" w:rsidRPr="00B9042E">
        <w:rPr>
          <w:rFonts w:ascii="Times New Roman" w:hAnsi="Times New Roman" w:cs="Times New Roman"/>
          <w:sz w:val="28"/>
          <w:szCs w:val="28"/>
        </w:rPr>
        <w:lastRenderedPageBreak/>
        <w:t>работе [99, с. 39], где указано, что в щелочной глициновой среде не происходит пассивации поверхности сульфидов меди (в частности, халькопирита) элементарной серой или дисульфидами, как это наблюдается при выщелачивании в кислых растворах.</w:t>
      </w:r>
    </w:p>
    <w:p w14:paraId="3792C15D" w14:textId="6F06AAB1" w:rsidR="008155B4" w:rsidRPr="008155B4" w:rsidRDefault="008155B4" w:rsidP="008155B4">
      <w:pPr>
        <w:spacing w:after="0" w:line="240" w:lineRule="auto"/>
        <w:ind w:firstLine="567"/>
        <w:jc w:val="both"/>
        <w:rPr>
          <w:rFonts w:ascii="Times New Roman" w:hAnsi="Times New Roman" w:cs="Times New Roman"/>
          <w:sz w:val="28"/>
          <w:szCs w:val="28"/>
        </w:rPr>
      </w:pPr>
      <w:r w:rsidRPr="008155B4">
        <w:rPr>
          <w:rFonts w:ascii="Times New Roman" w:hAnsi="Times New Roman" w:cs="Times New Roman"/>
          <w:sz w:val="28"/>
          <w:szCs w:val="28"/>
        </w:rPr>
        <w:t>Полученные данные ИК-Фурье спектроскопии подтверждают наличие химического взаимодействия между молекулами глицина (H</w:t>
      </w:r>
      <w:r>
        <w:rPr>
          <w:rFonts w:ascii="Times New Roman" w:hAnsi="Times New Roman" w:cs="Times New Roman"/>
          <w:sz w:val="28"/>
          <w:szCs w:val="28"/>
          <w:vertAlign w:val="subscript"/>
        </w:rPr>
        <w:t>2</w:t>
      </w:r>
      <w:r w:rsidRPr="008155B4">
        <w:rPr>
          <w:rFonts w:ascii="Times New Roman" w:hAnsi="Times New Roman" w:cs="Times New Roman"/>
          <w:sz w:val="28"/>
          <w:szCs w:val="28"/>
        </w:rPr>
        <w:t>N</w:t>
      </w:r>
      <w:r>
        <w:rPr>
          <w:rFonts w:ascii="Times New Roman" w:hAnsi="Times New Roman" w:cs="Times New Roman"/>
          <w:sz w:val="28"/>
          <w:szCs w:val="28"/>
        </w:rPr>
        <w:t>-</w:t>
      </w:r>
      <w:r w:rsidRPr="008155B4">
        <w:rPr>
          <w:rFonts w:ascii="Times New Roman" w:hAnsi="Times New Roman" w:cs="Times New Roman"/>
          <w:sz w:val="28"/>
          <w:szCs w:val="28"/>
        </w:rPr>
        <w:t>CH</w:t>
      </w:r>
      <w:r>
        <w:rPr>
          <w:rFonts w:ascii="Times New Roman" w:hAnsi="Times New Roman" w:cs="Times New Roman"/>
          <w:sz w:val="28"/>
          <w:szCs w:val="28"/>
          <w:vertAlign w:val="subscript"/>
        </w:rPr>
        <w:t>2</w:t>
      </w:r>
      <w:r>
        <w:rPr>
          <w:rFonts w:ascii="Times New Roman" w:hAnsi="Times New Roman" w:cs="Times New Roman"/>
          <w:sz w:val="28"/>
          <w:szCs w:val="28"/>
        </w:rPr>
        <w:t>-</w:t>
      </w:r>
      <w:r w:rsidRPr="008155B4">
        <w:rPr>
          <w:rFonts w:ascii="Times New Roman" w:hAnsi="Times New Roman" w:cs="Times New Roman"/>
          <w:sz w:val="28"/>
          <w:szCs w:val="28"/>
        </w:rPr>
        <w:t>COOH) и сульфидными медными минералами (Cu</w:t>
      </w:r>
      <w:r>
        <w:rPr>
          <w:rFonts w:ascii="Times New Roman" w:hAnsi="Times New Roman" w:cs="Times New Roman"/>
          <w:sz w:val="28"/>
          <w:szCs w:val="28"/>
          <w:vertAlign w:val="subscript"/>
        </w:rPr>
        <w:t>2</w:t>
      </w:r>
      <w:r w:rsidRPr="008155B4">
        <w:rPr>
          <w:rFonts w:ascii="Times New Roman" w:hAnsi="Times New Roman" w:cs="Times New Roman"/>
          <w:sz w:val="28"/>
          <w:szCs w:val="28"/>
        </w:rPr>
        <w:t>S, Cu</w:t>
      </w:r>
      <w:r>
        <w:rPr>
          <w:rFonts w:ascii="Times New Roman" w:hAnsi="Times New Roman" w:cs="Times New Roman"/>
          <w:sz w:val="28"/>
          <w:szCs w:val="28"/>
          <w:vertAlign w:val="subscript"/>
        </w:rPr>
        <w:t>5</w:t>
      </w:r>
      <w:r w:rsidRPr="008155B4">
        <w:rPr>
          <w:rFonts w:ascii="Times New Roman" w:hAnsi="Times New Roman" w:cs="Times New Roman"/>
          <w:sz w:val="28"/>
          <w:szCs w:val="28"/>
        </w:rPr>
        <w:t>FeS</w:t>
      </w:r>
      <w:r>
        <w:rPr>
          <w:rFonts w:ascii="Times New Roman" w:hAnsi="Times New Roman" w:cs="Times New Roman"/>
          <w:sz w:val="28"/>
          <w:szCs w:val="28"/>
          <w:vertAlign w:val="subscript"/>
        </w:rPr>
        <w:t>4</w:t>
      </w:r>
      <w:r w:rsidRPr="008155B4">
        <w:rPr>
          <w:rFonts w:ascii="Times New Roman" w:hAnsi="Times New Roman" w:cs="Times New Roman"/>
          <w:sz w:val="28"/>
          <w:szCs w:val="28"/>
        </w:rPr>
        <w:t>, CuFeS</w:t>
      </w:r>
      <w:r>
        <w:rPr>
          <w:rFonts w:ascii="Times New Roman" w:hAnsi="Times New Roman" w:cs="Times New Roman"/>
          <w:sz w:val="28"/>
          <w:szCs w:val="28"/>
          <w:vertAlign w:val="subscript"/>
        </w:rPr>
        <w:t>2</w:t>
      </w:r>
      <w:r w:rsidRPr="008155B4">
        <w:rPr>
          <w:rFonts w:ascii="Times New Roman" w:hAnsi="Times New Roman" w:cs="Times New Roman"/>
          <w:sz w:val="28"/>
          <w:szCs w:val="28"/>
        </w:rPr>
        <w:t>) в щелочной среде при участии пероксида водорода.</w:t>
      </w:r>
    </w:p>
    <w:p w14:paraId="4536C6F0" w14:textId="77777777" w:rsidR="008155B4" w:rsidRDefault="008155B4" w:rsidP="00356E05">
      <w:pPr>
        <w:spacing w:after="0" w:line="240" w:lineRule="auto"/>
        <w:ind w:firstLine="567"/>
        <w:jc w:val="both"/>
        <w:rPr>
          <w:rFonts w:ascii="Times New Roman" w:hAnsi="Times New Roman" w:cs="Times New Roman"/>
          <w:sz w:val="28"/>
          <w:szCs w:val="28"/>
        </w:rPr>
      </w:pPr>
    </w:p>
    <w:p w14:paraId="0F38B4E4" w14:textId="7886AA6C" w:rsidR="00E02C06" w:rsidRPr="00356E05" w:rsidRDefault="00356E05" w:rsidP="00356E0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3.9.4 </w:t>
      </w:r>
      <w:r w:rsidR="00777051" w:rsidRPr="00356E05">
        <w:rPr>
          <w:rFonts w:ascii="Times New Roman" w:hAnsi="Times New Roman" w:cs="Times New Roman"/>
          <w:sz w:val="28"/>
          <w:szCs w:val="28"/>
        </w:rPr>
        <w:t xml:space="preserve">Исследование образцов минералов методом </w:t>
      </w:r>
      <w:proofErr w:type="spellStart"/>
      <w:r w:rsidR="00777051" w:rsidRPr="00356E05">
        <w:rPr>
          <w:rFonts w:ascii="Times New Roman" w:hAnsi="Times New Roman" w:cs="Times New Roman"/>
          <w:sz w:val="28"/>
          <w:szCs w:val="28"/>
        </w:rPr>
        <w:t>рамановской</w:t>
      </w:r>
      <w:proofErr w:type="spellEnd"/>
      <w:r w:rsidR="00777051" w:rsidRPr="00356E05">
        <w:rPr>
          <w:rFonts w:ascii="Times New Roman" w:hAnsi="Times New Roman" w:cs="Times New Roman"/>
          <w:sz w:val="28"/>
          <w:szCs w:val="28"/>
        </w:rPr>
        <w:t xml:space="preserve"> спектроскопии</w:t>
      </w:r>
    </w:p>
    <w:p w14:paraId="18775EB3" w14:textId="69D128C1" w:rsidR="007E0B6C" w:rsidRPr="0053697F" w:rsidRDefault="00544B57" w:rsidP="00F87566">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Результаты анализа образцов халькозина до и после</w:t>
      </w:r>
      <w:r w:rsidR="009B64A2" w:rsidRPr="0053697F">
        <w:rPr>
          <w:rFonts w:ascii="Times New Roman" w:hAnsi="Times New Roman" w:cs="Times New Roman"/>
          <w:sz w:val="28"/>
          <w:szCs w:val="28"/>
        </w:rPr>
        <w:t xml:space="preserve"> глицинового </w:t>
      </w:r>
      <w:r w:rsidRPr="0053697F">
        <w:rPr>
          <w:rFonts w:ascii="Times New Roman" w:hAnsi="Times New Roman" w:cs="Times New Roman"/>
          <w:sz w:val="28"/>
          <w:szCs w:val="28"/>
        </w:rPr>
        <w:t xml:space="preserve">выщелачивания методом </w:t>
      </w:r>
      <w:proofErr w:type="spellStart"/>
      <w:r w:rsidR="008E1B74" w:rsidRPr="0053697F">
        <w:rPr>
          <w:rFonts w:ascii="Times New Roman" w:hAnsi="Times New Roman" w:cs="Times New Roman"/>
          <w:sz w:val="28"/>
          <w:szCs w:val="28"/>
        </w:rPr>
        <w:t>рамановской</w:t>
      </w:r>
      <w:proofErr w:type="spellEnd"/>
      <w:r w:rsidR="008E1B74" w:rsidRPr="0053697F">
        <w:rPr>
          <w:rFonts w:ascii="Times New Roman" w:hAnsi="Times New Roman" w:cs="Times New Roman"/>
          <w:sz w:val="28"/>
          <w:szCs w:val="28"/>
        </w:rPr>
        <w:t xml:space="preserve"> </w:t>
      </w:r>
      <w:r w:rsidRPr="0053697F">
        <w:rPr>
          <w:rFonts w:ascii="Times New Roman" w:hAnsi="Times New Roman" w:cs="Times New Roman"/>
          <w:sz w:val="28"/>
          <w:szCs w:val="28"/>
        </w:rPr>
        <w:t>спектроскопии</w:t>
      </w:r>
      <w:r w:rsidR="008E1B74" w:rsidRPr="0053697F">
        <w:rPr>
          <w:rFonts w:ascii="Times New Roman" w:hAnsi="Times New Roman" w:cs="Times New Roman"/>
          <w:sz w:val="28"/>
          <w:szCs w:val="28"/>
        </w:rPr>
        <w:t xml:space="preserve"> </w:t>
      </w:r>
      <w:r w:rsidRPr="0053697F">
        <w:rPr>
          <w:rFonts w:ascii="Times New Roman" w:hAnsi="Times New Roman" w:cs="Times New Roman"/>
          <w:sz w:val="28"/>
          <w:szCs w:val="28"/>
        </w:rPr>
        <w:t>показаны на рисунке</w:t>
      </w:r>
      <w:r w:rsidR="003E714C" w:rsidRPr="0053697F">
        <w:rPr>
          <w:rFonts w:ascii="Times New Roman" w:hAnsi="Times New Roman" w:cs="Times New Roman"/>
          <w:sz w:val="28"/>
          <w:szCs w:val="28"/>
        </w:rPr>
        <w:t xml:space="preserve"> </w:t>
      </w:r>
      <w:r w:rsidR="00393BA1" w:rsidRPr="0053697F">
        <w:rPr>
          <w:rFonts w:ascii="Times New Roman" w:hAnsi="Times New Roman" w:cs="Times New Roman"/>
          <w:sz w:val="28"/>
          <w:szCs w:val="28"/>
        </w:rPr>
        <w:t>5</w:t>
      </w:r>
      <w:r w:rsidR="007141A0">
        <w:rPr>
          <w:rFonts w:ascii="Times New Roman" w:hAnsi="Times New Roman" w:cs="Times New Roman"/>
          <w:sz w:val="28"/>
          <w:szCs w:val="28"/>
        </w:rPr>
        <w:t>0</w:t>
      </w:r>
      <w:r w:rsidR="008E1B74" w:rsidRPr="0053697F">
        <w:rPr>
          <w:rFonts w:ascii="Times New Roman" w:hAnsi="Times New Roman" w:cs="Times New Roman"/>
          <w:sz w:val="28"/>
          <w:szCs w:val="28"/>
        </w:rPr>
        <w:t>а и 5</w:t>
      </w:r>
      <w:r w:rsidR="007141A0">
        <w:rPr>
          <w:rFonts w:ascii="Times New Roman" w:hAnsi="Times New Roman" w:cs="Times New Roman"/>
          <w:sz w:val="28"/>
          <w:szCs w:val="28"/>
        </w:rPr>
        <w:t>0</w:t>
      </w:r>
      <w:r w:rsidR="008E1B74" w:rsidRPr="0053697F">
        <w:rPr>
          <w:rFonts w:ascii="Times New Roman" w:hAnsi="Times New Roman" w:cs="Times New Roman"/>
          <w:sz w:val="28"/>
          <w:szCs w:val="28"/>
        </w:rPr>
        <w:t>б, соответственно</w:t>
      </w:r>
      <w:r w:rsidRPr="0053697F">
        <w:rPr>
          <w:rFonts w:ascii="Times New Roman" w:hAnsi="Times New Roman" w:cs="Times New Roman"/>
          <w:sz w:val="28"/>
          <w:szCs w:val="28"/>
        </w:rPr>
        <w:t>.</w:t>
      </w:r>
      <w:r w:rsidR="00EA2A50" w:rsidRPr="0053697F">
        <w:rPr>
          <w:rFonts w:ascii="Times New Roman" w:hAnsi="Times New Roman" w:cs="Times New Roman"/>
          <w:sz w:val="28"/>
          <w:szCs w:val="28"/>
        </w:rPr>
        <w:t xml:space="preserve"> Все представленные спектры имеют одинаковые </w:t>
      </w:r>
      <w:proofErr w:type="spellStart"/>
      <w:r w:rsidR="00EA2A50" w:rsidRPr="0053697F">
        <w:rPr>
          <w:rFonts w:ascii="Times New Roman" w:hAnsi="Times New Roman" w:cs="Times New Roman"/>
          <w:sz w:val="28"/>
          <w:szCs w:val="28"/>
        </w:rPr>
        <w:t>рамановские</w:t>
      </w:r>
      <w:proofErr w:type="spellEnd"/>
      <w:r w:rsidR="00EA2A50" w:rsidRPr="0053697F">
        <w:rPr>
          <w:rFonts w:ascii="Times New Roman" w:hAnsi="Times New Roman" w:cs="Times New Roman"/>
          <w:sz w:val="28"/>
          <w:szCs w:val="28"/>
        </w:rPr>
        <w:t xml:space="preserve"> пики</w:t>
      </w:r>
      <w:r w:rsidR="0082439A" w:rsidRPr="0053697F">
        <w:rPr>
          <w:rFonts w:ascii="Times New Roman" w:hAnsi="Times New Roman" w:cs="Times New Roman"/>
          <w:sz w:val="28"/>
          <w:szCs w:val="28"/>
        </w:rPr>
        <w:t>, из них</w:t>
      </w:r>
      <w:r w:rsidR="00EA2A50" w:rsidRPr="0053697F">
        <w:rPr>
          <w:rFonts w:ascii="Times New Roman" w:hAnsi="Times New Roman" w:cs="Times New Roman"/>
          <w:sz w:val="28"/>
          <w:szCs w:val="28"/>
        </w:rPr>
        <w:t xml:space="preserve"> </w:t>
      </w:r>
      <w:r w:rsidR="0082439A" w:rsidRPr="0053697F">
        <w:rPr>
          <w:rFonts w:ascii="Times New Roman" w:hAnsi="Times New Roman" w:cs="Times New Roman"/>
          <w:sz w:val="28"/>
          <w:szCs w:val="28"/>
        </w:rPr>
        <w:t>т</w:t>
      </w:r>
      <w:r w:rsidR="00EA2A50" w:rsidRPr="0053697F">
        <w:rPr>
          <w:rFonts w:ascii="Times New Roman" w:hAnsi="Times New Roman" w:cs="Times New Roman"/>
          <w:sz w:val="28"/>
          <w:szCs w:val="28"/>
        </w:rPr>
        <w:t>ри основных пика наблюдались при 217 см</w:t>
      </w:r>
      <w:r w:rsidR="00EA2A50" w:rsidRPr="0053697F">
        <w:rPr>
          <w:rFonts w:ascii="Times New Roman" w:hAnsi="Times New Roman" w:cs="Times New Roman"/>
          <w:sz w:val="28"/>
          <w:szCs w:val="28"/>
          <w:vertAlign w:val="superscript"/>
        </w:rPr>
        <w:t>-1</w:t>
      </w:r>
      <w:r w:rsidR="00EA2A50" w:rsidRPr="0053697F">
        <w:rPr>
          <w:rFonts w:ascii="Times New Roman" w:hAnsi="Times New Roman" w:cs="Times New Roman"/>
          <w:sz w:val="28"/>
          <w:szCs w:val="28"/>
        </w:rPr>
        <w:t>, 279</w:t>
      </w:r>
      <w:r w:rsidR="00DE6A56" w:rsidRPr="0053697F">
        <w:rPr>
          <w:rFonts w:ascii="Times New Roman" w:hAnsi="Times New Roman" w:cs="Times New Roman"/>
          <w:sz w:val="28"/>
          <w:szCs w:val="28"/>
        </w:rPr>
        <w:t>-</w:t>
      </w:r>
      <w:r w:rsidR="00EA2A50" w:rsidRPr="0053697F">
        <w:rPr>
          <w:rFonts w:ascii="Times New Roman" w:hAnsi="Times New Roman" w:cs="Times New Roman"/>
          <w:sz w:val="28"/>
          <w:szCs w:val="28"/>
        </w:rPr>
        <w:t>284 см</w:t>
      </w:r>
      <w:r w:rsidR="00EA2A50" w:rsidRPr="0053697F">
        <w:rPr>
          <w:rFonts w:ascii="Times New Roman" w:hAnsi="Times New Roman" w:cs="Times New Roman"/>
          <w:sz w:val="28"/>
          <w:szCs w:val="28"/>
          <w:vertAlign w:val="superscript"/>
        </w:rPr>
        <w:t>-1</w:t>
      </w:r>
      <w:r w:rsidR="00EA2A50" w:rsidRPr="0053697F">
        <w:rPr>
          <w:rFonts w:ascii="Times New Roman" w:hAnsi="Times New Roman" w:cs="Times New Roman"/>
          <w:sz w:val="28"/>
          <w:szCs w:val="28"/>
        </w:rPr>
        <w:t xml:space="preserve"> и 469</w:t>
      </w:r>
      <w:r w:rsidR="00DE6A56" w:rsidRPr="0053697F">
        <w:rPr>
          <w:rFonts w:ascii="Times New Roman" w:hAnsi="Times New Roman" w:cs="Times New Roman"/>
          <w:sz w:val="28"/>
          <w:szCs w:val="28"/>
        </w:rPr>
        <w:t>-</w:t>
      </w:r>
      <w:r w:rsidR="00EA2A50" w:rsidRPr="0053697F">
        <w:rPr>
          <w:rFonts w:ascii="Times New Roman" w:hAnsi="Times New Roman" w:cs="Times New Roman"/>
          <w:sz w:val="28"/>
          <w:szCs w:val="28"/>
        </w:rPr>
        <w:t>482 см</w:t>
      </w:r>
      <w:r w:rsidR="00EA2A50" w:rsidRPr="0053697F">
        <w:rPr>
          <w:rFonts w:ascii="Times New Roman" w:hAnsi="Times New Roman" w:cs="Times New Roman"/>
          <w:sz w:val="28"/>
          <w:szCs w:val="28"/>
          <w:vertAlign w:val="superscript"/>
        </w:rPr>
        <w:t>-1</w:t>
      </w:r>
      <w:r w:rsidR="00EA2A50" w:rsidRPr="0053697F">
        <w:rPr>
          <w:rFonts w:ascii="Times New Roman" w:hAnsi="Times New Roman" w:cs="Times New Roman"/>
          <w:sz w:val="28"/>
          <w:szCs w:val="28"/>
        </w:rPr>
        <w:t xml:space="preserve">. Первый острый пик относится к элементарной сере и </w:t>
      </w:r>
      <w:proofErr w:type="spellStart"/>
      <w:r w:rsidR="00EA2A50" w:rsidRPr="0053697F">
        <w:rPr>
          <w:rFonts w:ascii="Times New Roman" w:hAnsi="Times New Roman" w:cs="Times New Roman"/>
          <w:sz w:val="28"/>
          <w:szCs w:val="28"/>
        </w:rPr>
        <w:t>полисульфиду</w:t>
      </w:r>
      <w:proofErr w:type="spellEnd"/>
      <w:r w:rsidR="00EA2A50" w:rsidRPr="0053697F">
        <w:rPr>
          <w:rFonts w:ascii="Times New Roman" w:hAnsi="Times New Roman" w:cs="Times New Roman"/>
          <w:sz w:val="28"/>
          <w:szCs w:val="28"/>
        </w:rPr>
        <w:t xml:space="preserve">, характеризующийся S-S-S изгибом. Второй пик принадлежит колебательному растяжению связи </w:t>
      </w:r>
      <w:proofErr w:type="spellStart"/>
      <w:r w:rsidR="00EA2A50" w:rsidRPr="0053697F">
        <w:rPr>
          <w:rFonts w:ascii="Times New Roman" w:hAnsi="Times New Roman" w:cs="Times New Roman"/>
          <w:sz w:val="28"/>
          <w:szCs w:val="28"/>
        </w:rPr>
        <w:t>Cu</w:t>
      </w:r>
      <w:proofErr w:type="spellEnd"/>
      <w:r w:rsidR="00EA2A50" w:rsidRPr="0053697F">
        <w:rPr>
          <w:rFonts w:ascii="Times New Roman" w:hAnsi="Times New Roman" w:cs="Times New Roman"/>
          <w:sz w:val="28"/>
          <w:szCs w:val="28"/>
        </w:rPr>
        <w:t>-S, характерный пикам Cu</w:t>
      </w:r>
      <w:r w:rsidR="00EA2A50" w:rsidRPr="0053697F">
        <w:rPr>
          <w:rFonts w:ascii="Times New Roman" w:hAnsi="Times New Roman" w:cs="Times New Roman"/>
          <w:sz w:val="28"/>
          <w:szCs w:val="28"/>
          <w:vertAlign w:val="subscript"/>
        </w:rPr>
        <w:t>2</w:t>
      </w:r>
      <w:r w:rsidR="00EA2A50" w:rsidRPr="0053697F">
        <w:rPr>
          <w:rFonts w:ascii="Times New Roman" w:hAnsi="Times New Roman" w:cs="Times New Roman"/>
          <w:sz w:val="28"/>
          <w:szCs w:val="28"/>
        </w:rPr>
        <w:t>S, а третий слабый пик – колебательному растяжению ковалентной связи S-S, что хорошо согласуется с результатами, полученными ранее в работах [157</w:t>
      </w:r>
      <w:r w:rsidR="004B7C91">
        <w:rPr>
          <w:rFonts w:ascii="Times New Roman" w:hAnsi="Times New Roman" w:cs="Times New Roman"/>
          <w:sz w:val="28"/>
          <w:szCs w:val="28"/>
        </w:rPr>
        <w:t xml:space="preserve">, </w:t>
      </w:r>
      <w:r w:rsidR="00EA2A50" w:rsidRPr="0053697F">
        <w:rPr>
          <w:rFonts w:ascii="Times New Roman" w:hAnsi="Times New Roman" w:cs="Times New Roman"/>
          <w:sz w:val="28"/>
          <w:szCs w:val="28"/>
        </w:rPr>
        <w:t>158]. Однако, согласно исследованию [159] пик</w:t>
      </w:r>
      <w:r w:rsidR="0082439A" w:rsidRPr="0053697F">
        <w:rPr>
          <w:rFonts w:ascii="Times New Roman" w:hAnsi="Times New Roman" w:cs="Times New Roman"/>
          <w:sz w:val="28"/>
          <w:szCs w:val="28"/>
        </w:rPr>
        <w:t xml:space="preserve"> при</w:t>
      </w:r>
      <w:r w:rsidR="00EA2A50" w:rsidRPr="0053697F">
        <w:rPr>
          <w:rFonts w:ascii="Times New Roman" w:hAnsi="Times New Roman" w:cs="Times New Roman"/>
          <w:sz w:val="28"/>
          <w:szCs w:val="28"/>
        </w:rPr>
        <w:t xml:space="preserve"> 469 см</w:t>
      </w:r>
      <w:r w:rsidR="00EA2A50" w:rsidRPr="0053697F">
        <w:rPr>
          <w:rFonts w:ascii="Times New Roman" w:hAnsi="Times New Roman" w:cs="Times New Roman"/>
          <w:sz w:val="28"/>
          <w:szCs w:val="28"/>
          <w:vertAlign w:val="superscript"/>
        </w:rPr>
        <w:t>-1</w:t>
      </w:r>
      <w:r w:rsidR="00EA2A50" w:rsidRPr="0053697F">
        <w:rPr>
          <w:rFonts w:ascii="Times New Roman" w:hAnsi="Times New Roman" w:cs="Times New Roman"/>
          <w:sz w:val="28"/>
          <w:szCs w:val="28"/>
        </w:rPr>
        <w:t xml:space="preserve"> в образце после выщелачивания также можно отнести к связи </w:t>
      </w:r>
      <w:proofErr w:type="spellStart"/>
      <w:r w:rsidR="00EA2A50" w:rsidRPr="0053697F">
        <w:rPr>
          <w:rFonts w:ascii="Times New Roman" w:hAnsi="Times New Roman" w:cs="Times New Roman"/>
          <w:sz w:val="28"/>
          <w:szCs w:val="28"/>
        </w:rPr>
        <w:t>Cu</w:t>
      </w:r>
      <w:proofErr w:type="spellEnd"/>
      <w:r w:rsidR="00EA2A50" w:rsidRPr="0053697F">
        <w:rPr>
          <w:rFonts w:ascii="Times New Roman" w:hAnsi="Times New Roman" w:cs="Times New Roman"/>
          <w:sz w:val="28"/>
          <w:szCs w:val="28"/>
        </w:rPr>
        <w:t>-S ковеллина.</w:t>
      </w:r>
    </w:p>
    <w:p w14:paraId="3C1CFC99" w14:textId="77777777" w:rsidR="00F87566" w:rsidRPr="0053697F" w:rsidRDefault="00F87566" w:rsidP="00F87566">
      <w:pPr>
        <w:spacing w:after="0" w:line="240" w:lineRule="auto"/>
        <w:ind w:firstLine="567"/>
        <w:jc w:val="both"/>
        <w:rPr>
          <w:rFonts w:ascii="Times New Roman" w:hAnsi="Times New Roman" w:cs="Times New Roman"/>
          <w:sz w:val="28"/>
          <w:szCs w:val="28"/>
        </w:rPr>
      </w:pPr>
    </w:p>
    <w:p w14:paraId="340107AA" w14:textId="316038ED" w:rsidR="00F87566" w:rsidRPr="0053697F" w:rsidRDefault="00F87566" w:rsidP="00932CC4">
      <w:pPr>
        <w:spacing w:after="0" w:line="240" w:lineRule="auto"/>
        <w:jc w:val="center"/>
        <w:rPr>
          <w:rFonts w:ascii="Times New Roman" w:hAnsi="Times New Roman" w:cs="Times New Roman"/>
          <w:sz w:val="28"/>
          <w:szCs w:val="28"/>
        </w:rPr>
      </w:pPr>
      <w:r w:rsidRPr="0053697F">
        <w:rPr>
          <w:noProof/>
        </w:rPr>
        <w:drawing>
          <wp:inline distT="0" distB="0" distL="0" distR="0" wp14:anchorId="6EE9D96D" wp14:editId="1DD583CF">
            <wp:extent cx="3944000" cy="3132000"/>
            <wp:effectExtent l="0" t="0" r="0" b="0"/>
            <wp:docPr id="9052024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44000" cy="3132000"/>
                    </a:xfrm>
                    <a:prstGeom prst="rect">
                      <a:avLst/>
                    </a:prstGeom>
                    <a:noFill/>
                    <a:ln>
                      <a:noFill/>
                    </a:ln>
                  </pic:spPr>
                </pic:pic>
              </a:graphicData>
            </a:graphic>
          </wp:inline>
        </w:drawing>
      </w:r>
    </w:p>
    <w:p w14:paraId="3EAB52EA" w14:textId="77777777" w:rsidR="00F87566" w:rsidRPr="0053697F" w:rsidRDefault="00F87566" w:rsidP="00932CC4">
      <w:pPr>
        <w:spacing w:after="0" w:line="240" w:lineRule="auto"/>
        <w:jc w:val="center"/>
        <w:rPr>
          <w:rFonts w:ascii="Times New Roman" w:hAnsi="Times New Roman" w:cs="Times New Roman"/>
          <w:sz w:val="28"/>
          <w:szCs w:val="28"/>
        </w:rPr>
      </w:pPr>
    </w:p>
    <w:p w14:paraId="53E8D62C" w14:textId="16886962" w:rsidR="00B86380" w:rsidRPr="0053697F" w:rsidRDefault="00932CC4" w:rsidP="00B86380">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Рисунок</w:t>
      </w:r>
      <w:r w:rsidR="00052F43" w:rsidRPr="0053697F">
        <w:rPr>
          <w:rFonts w:ascii="Times New Roman" w:hAnsi="Times New Roman" w:cs="Times New Roman"/>
          <w:sz w:val="28"/>
          <w:szCs w:val="28"/>
        </w:rPr>
        <w:t xml:space="preserve"> 5</w:t>
      </w:r>
      <w:r w:rsidR="007141A0">
        <w:rPr>
          <w:rFonts w:ascii="Times New Roman" w:hAnsi="Times New Roman" w:cs="Times New Roman"/>
          <w:sz w:val="28"/>
          <w:szCs w:val="28"/>
        </w:rPr>
        <w:t>0</w:t>
      </w:r>
      <w:r w:rsidRPr="0053697F">
        <w:rPr>
          <w:rFonts w:ascii="Times New Roman" w:hAnsi="Times New Roman" w:cs="Times New Roman"/>
          <w:sz w:val="28"/>
          <w:szCs w:val="28"/>
        </w:rPr>
        <w:t xml:space="preserve"> – </w:t>
      </w:r>
      <w:proofErr w:type="spellStart"/>
      <w:r w:rsidRPr="0053697F">
        <w:rPr>
          <w:rFonts w:ascii="Times New Roman" w:hAnsi="Times New Roman" w:cs="Times New Roman"/>
          <w:sz w:val="28"/>
          <w:szCs w:val="28"/>
        </w:rPr>
        <w:t>Рамановские</w:t>
      </w:r>
      <w:proofErr w:type="spellEnd"/>
      <w:r w:rsidRPr="0053697F">
        <w:rPr>
          <w:rFonts w:ascii="Times New Roman" w:hAnsi="Times New Roman" w:cs="Times New Roman"/>
          <w:sz w:val="28"/>
          <w:szCs w:val="28"/>
        </w:rPr>
        <w:t xml:space="preserve"> спектры: исходного халькозина (</w:t>
      </w:r>
      <w:r w:rsidR="00F87566" w:rsidRPr="0053697F">
        <w:rPr>
          <w:rFonts w:ascii="Times New Roman" w:hAnsi="Times New Roman" w:cs="Times New Roman"/>
          <w:sz w:val="28"/>
          <w:szCs w:val="28"/>
        </w:rPr>
        <w:t>а</w:t>
      </w:r>
      <w:r w:rsidRPr="0053697F">
        <w:rPr>
          <w:rFonts w:ascii="Times New Roman" w:hAnsi="Times New Roman" w:cs="Times New Roman"/>
          <w:sz w:val="28"/>
          <w:szCs w:val="28"/>
        </w:rPr>
        <w:t>) и халькозина после выщелачивания (</w:t>
      </w:r>
      <w:r w:rsidR="00F87566" w:rsidRPr="0053697F">
        <w:rPr>
          <w:rFonts w:ascii="Times New Roman" w:hAnsi="Times New Roman" w:cs="Times New Roman"/>
          <w:sz w:val="28"/>
          <w:szCs w:val="28"/>
        </w:rPr>
        <w:t>б</w:t>
      </w:r>
      <w:r w:rsidRPr="0053697F">
        <w:rPr>
          <w:rFonts w:ascii="Times New Roman" w:hAnsi="Times New Roman" w:cs="Times New Roman"/>
          <w:sz w:val="28"/>
          <w:szCs w:val="28"/>
        </w:rPr>
        <w:t>) в системе 0</w:t>
      </w:r>
      <w:r w:rsidR="00A4150A" w:rsidRPr="0053697F">
        <w:rPr>
          <w:rFonts w:ascii="Times New Roman" w:hAnsi="Times New Roman" w:cs="Times New Roman"/>
          <w:sz w:val="28"/>
          <w:szCs w:val="28"/>
        </w:rPr>
        <w:t>,</w:t>
      </w:r>
      <w:r w:rsidRPr="0053697F">
        <w:rPr>
          <w:rFonts w:ascii="Times New Roman" w:hAnsi="Times New Roman" w:cs="Times New Roman"/>
          <w:sz w:val="28"/>
          <w:szCs w:val="28"/>
        </w:rPr>
        <w:t>1M Gly-0</w:t>
      </w:r>
      <w:r w:rsidR="00A4150A" w:rsidRPr="0053697F">
        <w:rPr>
          <w:rFonts w:ascii="Times New Roman" w:hAnsi="Times New Roman" w:cs="Times New Roman"/>
          <w:sz w:val="28"/>
          <w:szCs w:val="28"/>
        </w:rPr>
        <w:t>,</w:t>
      </w:r>
      <w:r w:rsidRPr="0053697F">
        <w:rPr>
          <w:rFonts w:ascii="Times New Roman" w:hAnsi="Times New Roman" w:cs="Times New Roman"/>
          <w:sz w:val="28"/>
          <w:szCs w:val="28"/>
        </w:rPr>
        <w:t>1M NaOH-0</w:t>
      </w:r>
      <w:r w:rsidR="00A4150A" w:rsidRPr="0053697F">
        <w:rPr>
          <w:rFonts w:ascii="Times New Roman" w:hAnsi="Times New Roman" w:cs="Times New Roman"/>
          <w:sz w:val="28"/>
          <w:szCs w:val="28"/>
        </w:rPr>
        <w:t>,</w:t>
      </w:r>
      <w:r w:rsidRPr="0053697F">
        <w:rPr>
          <w:rFonts w:ascii="Times New Roman" w:hAnsi="Times New Roman" w:cs="Times New Roman"/>
          <w:sz w:val="28"/>
          <w:szCs w:val="28"/>
        </w:rPr>
        <w:t>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006A3E10" w:rsidRPr="0053697F">
        <w:rPr>
          <w:rFonts w:ascii="Times New Roman" w:hAnsi="Times New Roman" w:cs="Times New Roman"/>
          <w:sz w:val="28"/>
          <w:szCs w:val="28"/>
          <w:vertAlign w:val="subscript"/>
        </w:rPr>
        <w:t>2</w:t>
      </w:r>
    </w:p>
    <w:p w14:paraId="2E6370DA" w14:textId="77777777" w:rsidR="00B86380" w:rsidRPr="0053697F" w:rsidRDefault="00B86380" w:rsidP="00B86380">
      <w:pPr>
        <w:spacing w:after="0" w:line="240" w:lineRule="auto"/>
        <w:jc w:val="center"/>
        <w:rPr>
          <w:rFonts w:ascii="Times New Roman" w:hAnsi="Times New Roman" w:cs="Times New Roman"/>
          <w:sz w:val="28"/>
          <w:szCs w:val="28"/>
        </w:rPr>
      </w:pPr>
    </w:p>
    <w:p w14:paraId="203E374A" w14:textId="4E9073D8" w:rsidR="002015D5" w:rsidRDefault="00B86380" w:rsidP="002015D5">
      <w:pPr>
        <w:spacing w:after="0" w:line="240" w:lineRule="auto"/>
        <w:ind w:firstLine="567"/>
        <w:jc w:val="both"/>
        <w:rPr>
          <w:rFonts w:ascii="Times New Roman" w:hAnsi="Times New Roman" w:cs="Times New Roman"/>
          <w:sz w:val="28"/>
          <w:szCs w:val="28"/>
        </w:rPr>
      </w:pPr>
      <w:proofErr w:type="spellStart"/>
      <w:r w:rsidRPr="0053697F">
        <w:rPr>
          <w:rFonts w:ascii="Times New Roman" w:hAnsi="Times New Roman" w:cs="Times New Roman"/>
          <w:sz w:val="28"/>
          <w:szCs w:val="28"/>
        </w:rPr>
        <w:t>Рамановский</w:t>
      </w:r>
      <w:proofErr w:type="spellEnd"/>
      <w:r w:rsidRPr="0053697F">
        <w:rPr>
          <w:rFonts w:ascii="Times New Roman" w:hAnsi="Times New Roman" w:cs="Times New Roman"/>
          <w:sz w:val="28"/>
          <w:szCs w:val="28"/>
        </w:rPr>
        <w:t xml:space="preserve"> спектр исходного борнита (рисунок 5</w:t>
      </w:r>
      <w:r w:rsidR="007141A0">
        <w:rPr>
          <w:rFonts w:ascii="Times New Roman" w:hAnsi="Times New Roman" w:cs="Times New Roman"/>
          <w:sz w:val="28"/>
          <w:szCs w:val="28"/>
        </w:rPr>
        <w:t>1</w:t>
      </w:r>
      <w:r w:rsidR="00912BD8" w:rsidRPr="0053697F">
        <w:rPr>
          <w:rFonts w:ascii="Times New Roman" w:hAnsi="Times New Roman" w:cs="Times New Roman"/>
          <w:sz w:val="28"/>
          <w:szCs w:val="28"/>
        </w:rPr>
        <w:t>а</w:t>
      </w:r>
      <w:r w:rsidRPr="0053697F">
        <w:rPr>
          <w:rFonts w:ascii="Times New Roman" w:hAnsi="Times New Roman" w:cs="Times New Roman"/>
          <w:sz w:val="28"/>
          <w:szCs w:val="28"/>
        </w:rPr>
        <w:t>) представляет собой интенсивный пик при 469 см</w:t>
      </w:r>
      <w:r w:rsidRPr="0053697F">
        <w:rPr>
          <w:rFonts w:ascii="Times New Roman" w:hAnsi="Times New Roman" w:cs="Times New Roman"/>
          <w:sz w:val="28"/>
          <w:szCs w:val="28"/>
          <w:vertAlign w:val="superscript"/>
        </w:rPr>
        <w:t>-1</w:t>
      </w:r>
      <w:r w:rsidRPr="0053697F">
        <w:rPr>
          <w:rFonts w:ascii="Times New Roman" w:hAnsi="Times New Roman" w:cs="Times New Roman"/>
          <w:sz w:val="28"/>
          <w:szCs w:val="28"/>
        </w:rPr>
        <w:t xml:space="preserve">. Растягивающее колебание связи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-S в борните, </w:t>
      </w:r>
      <w:r w:rsidRPr="0053697F">
        <w:rPr>
          <w:rFonts w:ascii="Times New Roman" w:hAnsi="Times New Roman" w:cs="Times New Roman"/>
          <w:sz w:val="28"/>
          <w:szCs w:val="28"/>
        </w:rPr>
        <w:lastRenderedPageBreak/>
        <w:t>халькозине и ковеллине находится в области 470</w:t>
      </w:r>
      <w:r w:rsidR="00DE6A56" w:rsidRPr="0053697F">
        <w:rPr>
          <w:rFonts w:ascii="Times New Roman" w:hAnsi="Times New Roman" w:cs="Times New Roman"/>
          <w:sz w:val="28"/>
          <w:szCs w:val="28"/>
        </w:rPr>
        <w:t>-</w:t>
      </w:r>
      <w:r w:rsidRPr="0053697F">
        <w:rPr>
          <w:rFonts w:ascii="Times New Roman" w:hAnsi="Times New Roman" w:cs="Times New Roman"/>
          <w:sz w:val="28"/>
          <w:szCs w:val="28"/>
        </w:rPr>
        <w:t>474 см</w:t>
      </w:r>
      <w:r w:rsidRPr="0053697F">
        <w:rPr>
          <w:rFonts w:ascii="Times New Roman" w:hAnsi="Times New Roman" w:cs="Times New Roman"/>
          <w:sz w:val="28"/>
          <w:szCs w:val="28"/>
          <w:vertAlign w:val="superscript"/>
        </w:rPr>
        <w:t>-1</w:t>
      </w:r>
      <w:r w:rsidRPr="0053697F">
        <w:rPr>
          <w:rFonts w:ascii="Times New Roman" w:hAnsi="Times New Roman" w:cs="Times New Roman"/>
          <w:sz w:val="28"/>
          <w:szCs w:val="28"/>
        </w:rPr>
        <w:t xml:space="preserve"> [160]. Поэтому трудно различить борнит, халькозин и ковеллин на основе колебаний связи </w:t>
      </w:r>
      <w:proofErr w:type="spellStart"/>
      <w:r w:rsidRPr="0053697F">
        <w:rPr>
          <w:rFonts w:ascii="Times New Roman" w:hAnsi="Times New Roman" w:cs="Times New Roman"/>
          <w:sz w:val="28"/>
          <w:szCs w:val="28"/>
        </w:rPr>
        <w:t>Cu</w:t>
      </w:r>
      <w:proofErr w:type="spellEnd"/>
      <w:r w:rsidRPr="0053697F">
        <w:rPr>
          <w:rFonts w:ascii="Times New Roman" w:hAnsi="Times New Roman" w:cs="Times New Roman"/>
          <w:sz w:val="28"/>
          <w:szCs w:val="28"/>
        </w:rPr>
        <w:t xml:space="preserve">-S, когда данные минералы присутствуют в совместных конкрециях. Стоит отметить, что элементарная сера и </w:t>
      </w:r>
      <w:proofErr w:type="spellStart"/>
      <w:r w:rsidRPr="0053697F">
        <w:rPr>
          <w:rFonts w:ascii="Times New Roman" w:hAnsi="Times New Roman" w:cs="Times New Roman"/>
          <w:sz w:val="28"/>
          <w:szCs w:val="28"/>
        </w:rPr>
        <w:t>полисульфиды</w:t>
      </w:r>
      <w:proofErr w:type="spellEnd"/>
      <w:r w:rsidRPr="0053697F">
        <w:rPr>
          <w:rFonts w:ascii="Times New Roman" w:hAnsi="Times New Roman" w:cs="Times New Roman"/>
          <w:sz w:val="28"/>
          <w:szCs w:val="28"/>
        </w:rPr>
        <w:t xml:space="preserve"> также содержат S-S-связи и демонстрируют резкие полосы S-S-растяжения в спектрах комбинационного рассеяния при 470 см</w:t>
      </w:r>
      <w:r w:rsidRPr="0053697F">
        <w:rPr>
          <w:rFonts w:ascii="Times New Roman" w:hAnsi="Times New Roman" w:cs="Times New Roman"/>
          <w:sz w:val="28"/>
          <w:szCs w:val="28"/>
          <w:vertAlign w:val="superscript"/>
        </w:rPr>
        <w:t>-1</w:t>
      </w:r>
      <w:r w:rsidRPr="0053697F">
        <w:rPr>
          <w:rFonts w:ascii="Times New Roman" w:hAnsi="Times New Roman" w:cs="Times New Roman"/>
          <w:sz w:val="28"/>
          <w:szCs w:val="28"/>
        </w:rPr>
        <w:t xml:space="preserve">. Согласно </w:t>
      </w:r>
      <w:proofErr w:type="spellStart"/>
      <w:r w:rsidRPr="0053697F">
        <w:rPr>
          <w:rFonts w:ascii="Times New Roman" w:hAnsi="Times New Roman" w:cs="Times New Roman"/>
          <w:sz w:val="28"/>
          <w:szCs w:val="28"/>
        </w:rPr>
        <w:t>рамановскому</w:t>
      </w:r>
      <w:proofErr w:type="spellEnd"/>
      <w:r w:rsidRPr="0053697F">
        <w:rPr>
          <w:rFonts w:ascii="Times New Roman" w:hAnsi="Times New Roman" w:cs="Times New Roman"/>
          <w:sz w:val="28"/>
          <w:szCs w:val="28"/>
        </w:rPr>
        <w:t xml:space="preserve"> спектру образца борнита после выщелачивания (рисунок 5</w:t>
      </w:r>
      <w:r w:rsidR="007141A0">
        <w:rPr>
          <w:rFonts w:ascii="Times New Roman" w:hAnsi="Times New Roman" w:cs="Times New Roman"/>
          <w:sz w:val="28"/>
          <w:szCs w:val="28"/>
        </w:rPr>
        <w:t>1</w:t>
      </w:r>
      <w:r w:rsidR="00912BD8" w:rsidRPr="0053697F">
        <w:rPr>
          <w:rFonts w:ascii="Times New Roman" w:hAnsi="Times New Roman" w:cs="Times New Roman"/>
          <w:sz w:val="28"/>
          <w:szCs w:val="28"/>
        </w:rPr>
        <w:t>б</w:t>
      </w:r>
      <w:r w:rsidRPr="0053697F">
        <w:rPr>
          <w:rFonts w:ascii="Times New Roman" w:hAnsi="Times New Roman" w:cs="Times New Roman"/>
          <w:sz w:val="28"/>
          <w:szCs w:val="28"/>
        </w:rPr>
        <w:t>) в глицин-</w:t>
      </w:r>
      <w:proofErr w:type="spellStart"/>
      <w:r w:rsidRPr="0053697F">
        <w:rPr>
          <w:rFonts w:ascii="Times New Roman" w:hAnsi="Times New Roman" w:cs="Times New Roman"/>
          <w:sz w:val="28"/>
          <w:szCs w:val="28"/>
        </w:rPr>
        <w:t>пероксидном</w:t>
      </w:r>
      <w:proofErr w:type="spellEnd"/>
      <w:r w:rsidRPr="0053697F">
        <w:rPr>
          <w:rFonts w:ascii="Times New Roman" w:hAnsi="Times New Roman" w:cs="Times New Roman"/>
          <w:sz w:val="28"/>
          <w:szCs w:val="28"/>
        </w:rPr>
        <w:t xml:space="preserve"> растворе интенсивность пика борнита намного уменьшилась.</w:t>
      </w:r>
    </w:p>
    <w:p w14:paraId="5F81A7A5" w14:textId="77777777" w:rsidR="00A20AE3" w:rsidRPr="0053697F" w:rsidRDefault="00A20AE3" w:rsidP="002015D5">
      <w:pPr>
        <w:spacing w:after="0" w:line="240" w:lineRule="auto"/>
        <w:ind w:firstLine="567"/>
        <w:jc w:val="both"/>
        <w:rPr>
          <w:rFonts w:ascii="Times New Roman" w:hAnsi="Times New Roman" w:cs="Times New Roman"/>
          <w:sz w:val="28"/>
          <w:szCs w:val="28"/>
        </w:rPr>
      </w:pPr>
    </w:p>
    <w:p w14:paraId="628DB12F" w14:textId="59EA7AD7" w:rsidR="002015D5" w:rsidRPr="0053697F" w:rsidRDefault="002015D5" w:rsidP="007E0B6C">
      <w:pPr>
        <w:spacing w:after="0" w:line="240" w:lineRule="auto"/>
        <w:jc w:val="center"/>
        <w:rPr>
          <w:rFonts w:ascii="Times New Roman" w:hAnsi="Times New Roman" w:cs="Times New Roman"/>
          <w:sz w:val="28"/>
          <w:szCs w:val="28"/>
        </w:rPr>
      </w:pPr>
      <w:r w:rsidRPr="0053697F">
        <w:rPr>
          <w:noProof/>
        </w:rPr>
        <w:drawing>
          <wp:inline distT="0" distB="0" distL="0" distR="0" wp14:anchorId="04096A4D" wp14:editId="759F9FFC">
            <wp:extent cx="3944000" cy="3132000"/>
            <wp:effectExtent l="0" t="0" r="0" b="0"/>
            <wp:docPr id="175747746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44000" cy="3132000"/>
                    </a:xfrm>
                    <a:prstGeom prst="rect">
                      <a:avLst/>
                    </a:prstGeom>
                    <a:noFill/>
                    <a:ln>
                      <a:noFill/>
                    </a:ln>
                  </pic:spPr>
                </pic:pic>
              </a:graphicData>
            </a:graphic>
          </wp:inline>
        </w:drawing>
      </w:r>
    </w:p>
    <w:p w14:paraId="6A0DA0DF" w14:textId="77777777" w:rsidR="002015D5" w:rsidRPr="0053697F" w:rsidRDefault="002015D5" w:rsidP="007E0B6C">
      <w:pPr>
        <w:spacing w:after="0" w:line="240" w:lineRule="auto"/>
        <w:jc w:val="center"/>
        <w:rPr>
          <w:rFonts w:ascii="Times New Roman" w:hAnsi="Times New Roman" w:cs="Times New Roman"/>
          <w:sz w:val="28"/>
          <w:szCs w:val="28"/>
        </w:rPr>
      </w:pPr>
    </w:p>
    <w:p w14:paraId="5AD985A4" w14:textId="51F94D71" w:rsidR="005E41DC" w:rsidRPr="0053697F" w:rsidRDefault="007E0B6C" w:rsidP="00B905A0">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5F40C2" w:rsidRPr="0053697F">
        <w:rPr>
          <w:rFonts w:ascii="Times New Roman" w:hAnsi="Times New Roman" w:cs="Times New Roman"/>
          <w:sz w:val="28"/>
          <w:szCs w:val="28"/>
        </w:rPr>
        <w:t>5</w:t>
      </w:r>
      <w:r w:rsidR="007141A0">
        <w:rPr>
          <w:rFonts w:ascii="Times New Roman" w:hAnsi="Times New Roman" w:cs="Times New Roman"/>
          <w:sz w:val="28"/>
          <w:szCs w:val="28"/>
        </w:rPr>
        <w:t>1</w:t>
      </w:r>
      <w:r w:rsidR="005F40C2"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Рамановские</w:t>
      </w:r>
      <w:proofErr w:type="spellEnd"/>
      <w:r w:rsidRPr="0053697F">
        <w:rPr>
          <w:rFonts w:ascii="Times New Roman" w:hAnsi="Times New Roman" w:cs="Times New Roman"/>
          <w:sz w:val="28"/>
          <w:szCs w:val="28"/>
        </w:rPr>
        <w:t xml:space="preserve"> спектры: исходного борнита (а) и борнита после выщелачивания (</w:t>
      </w:r>
      <w:r w:rsidR="007C3954" w:rsidRPr="0053697F">
        <w:rPr>
          <w:rFonts w:ascii="Times New Roman" w:hAnsi="Times New Roman" w:cs="Times New Roman"/>
          <w:sz w:val="28"/>
          <w:szCs w:val="28"/>
        </w:rPr>
        <w:t>б</w:t>
      </w:r>
      <w:r w:rsidRPr="0053697F">
        <w:rPr>
          <w:rFonts w:ascii="Times New Roman" w:hAnsi="Times New Roman" w:cs="Times New Roman"/>
          <w:sz w:val="28"/>
          <w:szCs w:val="28"/>
        </w:rPr>
        <w:t>) в системе 0</w:t>
      </w:r>
      <w:r w:rsidR="00A4150A" w:rsidRPr="0053697F">
        <w:rPr>
          <w:rFonts w:ascii="Times New Roman" w:hAnsi="Times New Roman" w:cs="Times New Roman"/>
          <w:sz w:val="28"/>
          <w:szCs w:val="28"/>
        </w:rPr>
        <w:t>,</w:t>
      </w:r>
      <w:r w:rsidRPr="0053697F">
        <w:rPr>
          <w:rFonts w:ascii="Times New Roman" w:hAnsi="Times New Roman" w:cs="Times New Roman"/>
          <w:sz w:val="28"/>
          <w:szCs w:val="28"/>
        </w:rPr>
        <w:t>1M Gly-0</w:t>
      </w:r>
      <w:r w:rsidR="00A4150A" w:rsidRPr="0053697F">
        <w:rPr>
          <w:rFonts w:ascii="Times New Roman" w:hAnsi="Times New Roman" w:cs="Times New Roman"/>
          <w:sz w:val="28"/>
          <w:szCs w:val="28"/>
        </w:rPr>
        <w:t>,</w:t>
      </w:r>
      <w:r w:rsidRPr="0053697F">
        <w:rPr>
          <w:rFonts w:ascii="Times New Roman" w:hAnsi="Times New Roman" w:cs="Times New Roman"/>
          <w:sz w:val="28"/>
          <w:szCs w:val="28"/>
        </w:rPr>
        <w:t>1M NaOH-0</w:t>
      </w:r>
      <w:r w:rsidR="00A4150A" w:rsidRPr="0053697F">
        <w:rPr>
          <w:rFonts w:ascii="Times New Roman" w:hAnsi="Times New Roman" w:cs="Times New Roman"/>
          <w:sz w:val="28"/>
          <w:szCs w:val="28"/>
        </w:rPr>
        <w:t>,</w:t>
      </w:r>
      <w:r w:rsidRPr="0053697F">
        <w:rPr>
          <w:rFonts w:ascii="Times New Roman" w:hAnsi="Times New Roman" w:cs="Times New Roman"/>
          <w:sz w:val="28"/>
          <w:szCs w:val="28"/>
        </w:rPr>
        <w:t>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006A3E10" w:rsidRPr="0053697F">
        <w:rPr>
          <w:rFonts w:ascii="Times New Roman" w:hAnsi="Times New Roman" w:cs="Times New Roman"/>
          <w:sz w:val="28"/>
          <w:szCs w:val="28"/>
          <w:vertAlign w:val="subscript"/>
        </w:rPr>
        <w:t>2</w:t>
      </w:r>
    </w:p>
    <w:p w14:paraId="5D156EDF" w14:textId="77777777" w:rsidR="00EA2A50" w:rsidRPr="0053697F" w:rsidRDefault="00EA2A50" w:rsidP="00EA2A50">
      <w:pPr>
        <w:spacing w:after="0" w:line="240" w:lineRule="auto"/>
        <w:ind w:firstLine="567"/>
        <w:jc w:val="both"/>
        <w:rPr>
          <w:rFonts w:ascii="Times New Roman" w:hAnsi="Times New Roman" w:cs="Times New Roman"/>
          <w:sz w:val="28"/>
          <w:szCs w:val="28"/>
        </w:rPr>
      </w:pPr>
    </w:p>
    <w:p w14:paraId="21C269C8" w14:textId="2AFA143D" w:rsidR="00214848" w:rsidRDefault="00EA2A50" w:rsidP="0039346D">
      <w:pPr>
        <w:spacing w:after="0" w:line="240" w:lineRule="auto"/>
        <w:ind w:firstLine="567"/>
        <w:jc w:val="both"/>
        <w:rPr>
          <w:rFonts w:ascii="Times New Roman" w:hAnsi="Times New Roman" w:cs="Times New Roman"/>
          <w:sz w:val="28"/>
          <w:szCs w:val="28"/>
        </w:rPr>
      </w:pPr>
      <w:proofErr w:type="spellStart"/>
      <w:r w:rsidRPr="0053697F">
        <w:rPr>
          <w:rFonts w:ascii="Times New Roman" w:hAnsi="Times New Roman" w:cs="Times New Roman"/>
          <w:sz w:val="28"/>
          <w:szCs w:val="28"/>
        </w:rPr>
        <w:t>Рамановский</w:t>
      </w:r>
      <w:proofErr w:type="spellEnd"/>
      <w:r w:rsidRPr="0053697F">
        <w:rPr>
          <w:rFonts w:ascii="Times New Roman" w:hAnsi="Times New Roman" w:cs="Times New Roman"/>
          <w:sz w:val="28"/>
          <w:szCs w:val="28"/>
        </w:rPr>
        <w:t xml:space="preserve"> спектр исходного образца халькопирита (рисунок 5</w:t>
      </w:r>
      <w:r w:rsidR="007141A0">
        <w:rPr>
          <w:rFonts w:ascii="Times New Roman" w:hAnsi="Times New Roman" w:cs="Times New Roman"/>
          <w:sz w:val="28"/>
          <w:szCs w:val="28"/>
        </w:rPr>
        <w:t>2</w:t>
      </w:r>
      <w:r w:rsidR="007C3954" w:rsidRPr="0053697F">
        <w:rPr>
          <w:rFonts w:ascii="Times New Roman" w:hAnsi="Times New Roman" w:cs="Times New Roman"/>
          <w:sz w:val="28"/>
          <w:szCs w:val="28"/>
        </w:rPr>
        <w:t>а</w:t>
      </w:r>
      <w:r w:rsidRPr="0053697F">
        <w:rPr>
          <w:rFonts w:ascii="Times New Roman" w:hAnsi="Times New Roman" w:cs="Times New Roman"/>
          <w:sz w:val="28"/>
          <w:szCs w:val="28"/>
        </w:rPr>
        <w:t xml:space="preserve">) содержит пики как элементарной серы, так и самого минерала. Относительно широкий пик, характерный для </w:t>
      </w:r>
      <w:proofErr w:type="spellStart"/>
      <w:r w:rsidRPr="0053697F">
        <w:rPr>
          <w:rFonts w:ascii="Times New Roman" w:hAnsi="Times New Roman" w:cs="Times New Roman"/>
          <w:sz w:val="28"/>
          <w:szCs w:val="28"/>
        </w:rPr>
        <w:t>высококристаллического</w:t>
      </w:r>
      <w:proofErr w:type="spellEnd"/>
      <w:r w:rsidRPr="0053697F">
        <w:rPr>
          <w:rFonts w:ascii="Times New Roman" w:hAnsi="Times New Roman" w:cs="Times New Roman"/>
          <w:sz w:val="28"/>
          <w:szCs w:val="28"/>
        </w:rPr>
        <w:t xml:space="preserve"> халькопирита, был обнаружен при 290 см</w:t>
      </w:r>
      <w:r w:rsidRPr="0053697F">
        <w:rPr>
          <w:rFonts w:ascii="Times New Roman" w:hAnsi="Times New Roman" w:cs="Times New Roman"/>
          <w:sz w:val="28"/>
          <w:szCs w:val="28"/>
          <w:vertAlign w:val="superscript"/>
        </w:rPr>
        <w:t>-1</w:t>
      </w:r>
      <w:r w:rsidRPr="0053697F">
        <w:rPr>
          <w:rFonts w:ascii="Times New Roman" w:hAnsi="Times New Roman" w:cs="Times New Roman"/>
          <w:sz w:val="28"/>
          <w:szCs w:val="28"/>
        </w:rPr>
        <w:t>. Кроме того, плечо при 318 см</w:t>
      </w:r>
      <w:r w:rsidRPr="0053697F">
        <w:rPr>
          <w:rFonts w:ascii="Times New Roman" w:hAnsi="Times New Roman" w:cs="Times New Roman"/>
          <w:sz w:val="28"/>
          <w:szCs w:val="28"/>
          <w:vertAlign w:val="superscript"/>
        </w:rPr>
        <w:t>-1</w:t>
      </w:r>
      <w:r w:rsidRPr="0053697F">
        <w:rPr>
          <w:rFonts w:ascii="Times New Roman" w:hAnsi="Times New Roman" w:cs="Times New Roman"/>
          <w:sz w:val="28"/>
          <w:szCs w:val="28"/>
        </w:rPr>
        <w:t xml:space="preserve"> и еще одно плечо при 351 см</w:t>
      </w:r>
      <w:r w:rsidRPr="0053697F">
        <w:rPr>
          <w:rFonts w:ascii="Times New Roman" w:hAnsi="Times New Roman" w:cs="Times New Roman"/>
          <w:sz w:val="28"/>
          <w:szCs w:val="28"/>
          <w:vertAlign w:val="superscript"/>
        </w:rPr>
        <w:t>-1</w:t>
      </w:r>
      <w:r w:rsidRPr="0053697F">
        <w:rPr>
          <w:rFonts w:ascii="Times New Roman" w:hAnsi="Times New Roman" w:cs="Times New Roman"/>
          <w:sz w:val="28"/>
          <w:szCs w:val="28"/>
        </w:rPr>
        <w:t xml:space="preserve"> указывают на халькопирит [10</w:t>
      </w:r>
      <w:r w:rsidR="00D12B8B">
        <w:rPr>
          <w:rFonts w:ascii="Times New Roman" w:hAnsi="Times New Roman" w:cs="Times New Roman"/>
          <w:sz w:val="28"/>
          <w:szCs w:val="28"/>
        </w:rPr>
        <w:t>7</w:t>
      </w:r>
      <w:r w:rsidR="004C6795">
        <w:rPr>
          <w:rFonts w:ascii="Times New Roman" w:hAnsi="Times New Roman" w:cs="Times New Roman"/>
          <w:sz w:val="28"/>
          <w:szCs w:val="28"/>
        </w:rPr>
        <w:t>, с. 7</w:t>
      </w:r>
      <w:r w:rsidRPr="0053697F">
        <w:rPr>
          <w:rFonts w:ascii="Times New Roman" w:hAnsi="Times New Roman" w:cs="Times New Roman"/>
          <w:sz w:val="28"/>
          <w:szCs w:val="28"/>
        </w:rPr>
        <w:t>].</w:t>
      </w:r>
    </w:p>
    <w:p w14:paraId="1D1D2992" w14:textId="02D0770C" w:rsidR="003D2C7D" w:rsidRDefault="0039346D" w:rsidP="003D2C7D">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Элементарная сера была обнаружена по отчетливым пикам, связанным с S-S-S изгибом при 221 см</w:t>
      </w:r>
      <w:r w:rsidRPr="0053697F">
        <w:rPr>
          <w:rFonts w:ascii="Times New Roman" w:hAnsi="Times New Roman" w:cs="Times New Roman"/>
          <w:sz w:val="28"/>
          <w:szCs w:val="28"/>
          <w:vertAlign w:val="superscript"/>
        </w:rPr>
        <w:t>-1</w:t>
      </w:r>
      <w:r w:rsidRPr="0053697F">
        <w:rPr>
          <w:rFonts w:ascii="Times New Roman" w:hAnsi="Times New Roman" w:cs="Times New Roman"/>
          <w:sz w:val="28"/>
          <w:szCs w:val="28"/>
        </w:rPr>
        <w:t xml:space="preserve"> и S-S растяжением при 469 см</w:t>
      </w:r>
      <w:r w:rsidRPr="0053697F">
        <w:rPr>
          <w:rFonts w:ascii="Times New Roman" w:hAnsi="Times New Roman" w:cs="Times New Roman"/>
          <w:sz w:val="28"/>
          <w:szCs w:val="28"/>
          <w:vertAlign w:val="superscript"/>
        </w:rPr>
        <w:t>-1</w:t>
      </w:r>
      <w:r w:rsidRPr="0053697F">
        <w:rPr>
          <w:rFonts w:ascii="Times New Roman" w:hAnsi="Times New Roman" w:cs="Times New Roman"/>
          <w:sz w:val="28"/>
          <w:szCs w:val="28"/>
        </w:rPr>
        <w:t xml:space="preserve"> [9</w:t>
      </w:r>
      <w:r w:rsidR="00D12B8B">
        <w:rPr>
          <w:rFonts w:ascii="Times New Roman" w:hAnsi="Times New Roman" w:cs="Times New Roman"/>
          <w:sz w:val="28"/>
          <w:szCs w:val="28"/>
        </w:rPr>
        <w:t>9</w:t>
      </w:r>
      <w:r>
        <w:rPr>
          <w:rFonts w:ascii="Times New Roman" w:hAnsi="Times New Roman" w:cs="Times New Roman"/>
          <w:sz w:val="28"/>
          <w:szCs w:val="28"/>
        </w:rPr>
        <w:t>, с. 38</w:t>
      </w:r>
      <w:r w:rsidRPr="0053697F">
        <w:rPr>
          <w:rFonts w:ascii="Times New Roman" w:hAnsi="Times New Roman" w:cs="Times New Roman"/>
          <w:sz w:val="28"/>
          <w:szCs w:val="28"/>
        </w:rPr>
        <w:t xml:space="preserve">]. Изменения в спектрах комбинационного рассеяния образцов видны после выщелачивания глицином и пероксидом водорода в щелочной среде при 25 °C (рисунок </w:t>
      </w:r>
      <w:r>
        <w:rPr>
          <w:rFonts w:ascii="Times New Roman" w:hAnsi="Times New Roman" w:cs="Times New Roman"/>
          <w:sz w:val="28"/>
          <w:szCs w:val="28"/>
        </w:rPr>
        <w:t>52</w:t>
      </w:r>
      <w:r w:rsidRPr="0053697F">
        <w:rPr>
          <w:rFonts w:ascii="Times New Roman" w:hAnsi="Times New Roman" w:cs="Times New Roman"/>
          <w:sz w:val="28"/>
          <w:szCs w:val="28"/>
        </w:rPr>
        <w:t>б) и 65 °C (рисунок 5</w:t>
      </w:r>
      <w:r>
        <w:rPr>
          <w:rFonts w:ascii="Times New Roman" w:hAnsi="Times New Roman" w:cs="Times New Roman"/>
          <w:sz w:val="28"/>
          <w:szCs w:val="28"/>
        </w:rPr>
        <w:t>2</w:t>
      </w:r>
      <w:r w:rsidRPr="0053697F">
        <w:rPr>
          <w:rFonts w:ascii="Times New Roman" w:hAnsi="Times New Roman" w:cs="Times New Roman"/>
          <w:sz w:val="28"/>
          <w:szCs w:val="28"/>
        </w:rPr>
        <w:t xml:space="preserve">в). </w:t>
      </w:r>
      <w:proofErr w:type="spellStart"/>
      <w:r w:rsidRPr="0053697F">
        <w:rPr>
          <w:rFonts w:ascii="Times New Roman" w:hAnsi="Times New Roman" w:cs="Times New Roman"/>
          <w:sz w:val="28"/>
          <w:szCs w:val="28"/>
        </w:rPr>
        <w:t>Рамановский</w:t>
      </w:r>
      <w:proofErr w:type="spellEnd"/>
      <w:r w:rsidRPr="0053697F">
        <w:rPr>
          <w:rFonts w:ascii="Times New Roman" w:hAnsi="Times New Roman" w:cs="Times New Roman"/>
          <w:sz w:val="28"/>
          <w:szCs w:val="28"/>
        </w:rPr>
        <w:t xml:space="preserve"> спектр показал заметное исчезновение пиков элементной серы по сравнению с исходным образцом. Этот факт позволяет рассматривать глицин в качестве эффективного агента для выщелачивания меди, не замедляющего кинетику процесса за счет пассивации поверхности халькопирита.</w:t>
      </w:r>
    </w:p>
    <w:p w14:paraId="7BA2C31F" w14:textId="77777777" w:rsidR="003D2C7D" w:rsidRPr="0053697F" w:rsidRDefault="003D2C7D" w:rsidP="003D2C7D">
      <w:pPr>
        <w:spacing w:after="0" w:line="240" w:lineRule="auto"/>
        <w:ind w:firstLine="567"/>
        <w:jc w:val="both"/>
        <w:rPr>
          <w:rFonts w:ascii="Times New Roman" w:hAnsi="Times New Roman" w:cs="Times New Roman"/>
          <w:sz w:val="28"/>
          <w:szCs w:val="28"/>
        </w:rPr>
      </w:pPr>
    </w:p>
    <w:p w14:paraId="48DA3EDA" w14:textId="2926605C" w:rsidR="00C11021" w:rsidRPr="0053697F" w:rsidRDefault="00214848" w:rsidP="00214848">
      <w:pPr>
        <w:spacing w:after="0" w:line="240" w:lineRule="auto"/>
        <w:jc w:val="center"/>
        <w:rPr>
          <w:rFonts w:ascii="Times New Roman" w:hAnsi="Times New Roman" w:cs="Times New Roman"/>
          <w:sz w:val="28"/>
          <w:szCs w:val="28"/>
        </w:rPr>
      </w:pPr>
      <w:r w:rsidRPr="0053697F">
        <w:rPr>
          <w:rFonts w:ascii="Times New Roman" w:hAnsi="Times New Roman" w:cs="Times New Roman"/>
          <w:noProof/>
          <w:sz w:val="28"/>
          <w:szCs w:val="28"/>
        </w:rPr>
        <w:lastRenderedPageBreak/>
        <w:drawing>
          <wp:inline distT="0" distB="0" distL="0" distR="0" wp14:anchorId="1BCAF00E" wp14:editId="4A27FF39">
            <wp:extent cx="3944000" cy="3132000"/>
            <wp:effectExtent l="0" t="0" r="0" b="0"/>
            <wp:docPr id="5347764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44000" cy="3132000"/>
                    </a:xfrm>
                    <a:prstGeom prst="rect">
                      <a:avLst/>
                    </a:prstGeom>
                    <a:noFill/>
                    <a:ln>
                      <a:noFill/>
                    </a:ln>
                  </pic:spPr>
                </pic:pic>
              </a:graphicData>
            </a:graphic>
          </wp:inline>
        </w:drawing>
      </w:r>
    </w:p>
    <w:p w14:paraId="2AA72225" w14:textId="77777777" w:rsidR="00214848" w:rsidRPr="0053697F" w:rsidRDefault="00214848" w:rsidP="00496646">
      <w:pPr>
        <w:spacing w:after="0" w:line="240" w:lineRule="auto"/>
        <w:jc w:val="both"/>
        <w:rPr>
          <w:rFonts w:ascii="Times New Roman" w:hAnsi="Times New Roman" w:cs="Times New Roman"/>
          <w:sz w:val="28"/>
          <w:szCs w:val="28"/>
        </w:rPr>
      </w:pPr>
    </w:p>
    <w:p w14:paraId="7A09EADB" w14:textId="77777777" w:rsidR="0088250B" w:rsidRDefault="00E10674" w:rsidP="0088250B">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000856" w:rsidRPr="0053697F">
        <w:rPr>
          <w:rFonts w:ascii="Times New Roman" w:hAnsi="Times New Roman" w:cs="Times New Roman"/>
          <w:sz w:val="28"/>
          <w:szCs w:val="28"/>
        </w:rPr>
        <w:t>5</w:t>
      </w:r>
      <w:r w:rsidR="007141A0">
        <w:rPr>
          <w:rFonts w:ascii="Times New Roman" w:hAnsi="Times New Roman" w:cs="Times New Roman"/>
          <w:sz w:val="28"/>
          <w:szCs w:val="28"/>
        </w:rPr>
        <w:t>2</w:t>
      </w:r>
      <w:r w:rsidR="006A3E10"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Рамановские</w:t>
      </w:r>
      <w:proofErr w:type="spellEnd"/>
      <w:r w:rsidRPr="0053697F">
        <w:rPr>
          <w:rFonts w:ascii="Times New Roman" w:hAnsi="Times New Roman" w:cs="Times New Roman"/>
          <w:sz w:val="28"/>
          <w:szCs w:val="28"/>
        </w:rPr>
        <w:t xml:space="preserve"> спектры: исходного халькопирита (</w:t>
      </w:r>
      <w:r w:rsidR="005C2101" w:rsidRPr="0053697F">
        <w:rPr>
          <w:rFonts w:ascii="Times New Roman" w:hAnsi="Times New Roman" w:cs="Times New Roman"/>
          <w:sz w:val="28"/>
          <w:szCs w:val="28"/>
        </w:rPr>
        <w:t>а</w:t>
      </w:r>
      <w:r w:rsidRPr="0053697F">
        <w:rPr>
          <w:rFonts w:ascii="Times New Roman" w:hAnsi="Times New Roman" w:cs="Times New Roman"/>
          <w:sz w:val="28"/>
          <w:szCs w:val="28"/>
        </w:rPr>
        <w:t>)</w:t>
      </w:r>
      <w:r w:rsidR="0088250B">
        <w:rPr>
          <w:rFonts w:ascii="Times New Roman" w:hAnsi="Times New Roman" w:cs="Times New Roman"/>
          <w:sz w:val="28"/>
          <w:szCs w:val="28"/>
        </w:rPr>
        <w:t xml:space="preserve"> </w:t>
      </w:r>
      <w:r w:rsidRPr="0053697F">
        <w:rPr>
          <w:rFonts w:ascii="Times New Roman" w:hAnsi="Times New Roman" w:cs="Times New Roman"/>
          <w:sz w:val="28"/>
          <w:szCs w:val="28"/>
        </w:rPr>
        <w:t>и</w:t>
      </w:r>
      <w:r w:rsidR="00D71542" w:rsidRPr="0053697F">
        <w:rPr>
          <w:rFonts w:ascii="Times New Roman" w:hAnsi="Times New Roman" w:cs="Times New Roman"/>
          <w:sz w:val="28"/>
          <w:szCs w:val="28"/>
        </w:rPr>
        <w:t xml:space="preserve"> </w:t>
      </w:r>
      <w:r w:rsidRPr="0053697F">
        <w:rPr>
          <w:rFonts w:ascii="Times New Roman" w:hAnsi="Times New Roman" w:cs="Times New Roman"/>
          <w:sz w:val="28"/>
          <w:szCs w:val="28"/>
        </w:rPr>
        <w:t>халькопирита</w:t>
      </w:r>
      <w:r w:rsidR="0088250B">
        <w:rPr>
          <w:rFonts w:ascii="Times New Roman" w:hAnsi="Times New Roman" w:cs="Times New Roman"/>
          <w:sz w:val="28"/>
          <w:szCs w:val="28"/>
        </w:rPr>
        <w:t xml:space="preserve"> </w:t>
      </w:r>
      <w:r w:rsidRPr="0053697F">
        <w:rPr>
          <w:rFonts w:ascii="Times New Roman" w:hAnsi="Times New Roman" w:cs="Times New Roman"/>
          <w:sz w:val="28"/>
          <w:szCs w:val="28"/>
        </w:rPr>
        <w:t>после выщелачивания в системе</w:t>
      </w:r>
      <w:r w:rsidR="0088250B">
        <w:rPr>
          <w:rFonts w:ascii="Times New Roman" w:hAnsi="Times New Roman" w:cs="Times New Roman"/>
          <w:sz w:val="28"/>
          <w:szCs w:val="28"/>
        </w:rPr>
        <w:t xml:space="preserve"> </w:t>
      </w:r>
      <w:r w:rsidRPr="0053697F">
        <w:rPr>
          <w:rFonts w:ascii="Times New Roman" w:hAnsi="Times New Roman" w:cs="Times New Roman"/>
          <w:sz w:val="28"/>
          <w:szCs w:val="28"/>
        </w:rPr>
        <w:t>0</w:t>
      </w:r>
      <w:r w:rsidR="00A4150A" w:rsidRPr="0053697F">
        <w:rPr>
          <w:rFonts w:ascii="Times New Roman" w:hAnsi="Times New Roman" w:cs="Times New Roman"/>
          <w:sz w:val="28"/>
          <w:szCs w:val="28"/>
        </w:rPr>
        <w:t>,</w:t>
      </w:r>
      <w:r w:rsidRPr="0053697F">
        <w:rPr>
          <w:rFonts w:ascii="Times New Roman" w:hAnsi="Times New Roman" w:cs="Times New Roman"/>
          <w:sz w:val="28"/>
          <w:szCs w:val="28"/>
        </w:rPr>
        <w:t>1M Gly-0</w:t>
      </w:r>
      <w:r w:rsidR="00A4150A" w:rsidRPr="0053697F">
        <w:rPr>
          <w:rFonts w:ascii="Times New Roman" w:hAnsi="Times New Roman" w:cs="Times New Roman"/>
          <w:sz w:val="28"/>
          <w:szCs w:val="28"/>
        </w:rPr>
        <w:t>,</w:t>
      </w:r>
      <w:r w:rsidRPr="0053697F">
        <w:rPr>
          <w:rFonts w:ascii="Times New Roman" w:hAnsi="Times New Roman" w:cs="Times New Roman"/>
          <w:sz w:val="28"/>
          <w:szCs w:val="28"/>
        </w:rPr>
        <w:t>1M NaOH-0</w:t>
      </w:r>
      <w:r w:rsidR="00A4150A" w:rsidRPr="0053697F">
        <w:rPr>
          <w:rFonts w:ascii="Times New Roman" w:hAnsi="Times New Roman" w:cs="Times New Roman"/>
          <w:sz w:val="28"/>
          <w:szCs w:val="28"/>
        </w:rPr>
        <w:t>,</w:t>
      </w:r>
      <w:r w:rsidRPr="0053697F">
        <w:rPr>
          <w:rFonts w:ascii="Times New Roman" w:hAnsi="Times New Roman" w:cs="Times New Roman"/>
          <w:sz w:val="28"/>
          <w:szCs w:val="28"/>
        </w:rPr>
        <w:t>1M</w:t>
      </w:r>
      <w:r w:rsidR="00565DAE" w:rsidRPr="0053697F">
        <w:rPr>
          <w:rFonts w:ascii="Times New Roman" w:hAnsi="Times New Roman" w:cs="Times New Roman"/>
          <w:sz w:val="28"/>
          <w:szCs w:val="28"/>
        </w:rPr>
        <w:t xml:space="preserve"> </w:t>
      </w:r>
      <w:r w:rsidRPr="0053697F">
        <w:rPr>
          <w:rFonts w:ascii="Times New Roman" w:hAnsi="Times New Roman" w:cs="Times New Roman"/>
          <w:sz w:val="28"/>
          <w:szCs w:val="28"/>
        </w:rPr>
        <w:t>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006A3E10"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 </w:t>
      </w:r>
    </w:p>
    <w:p w14:paraId="76D59205" w14:textId="217AAB4A" w:rsidR="00E650D2" w:rsidRDefault="00E10674" w:rsidP="0088250B">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при</w:t>
      </w:r>
      <w:r w:rsidR="0088250B">
        <w:rPr>
          <w:rFonts w:ascii="Times New Roman" w:hAnsi="Times New Roman" w:cs="Times New Roman"/>
          <w:sz w:val="28"/>
          <w:szCs w:val="28"/>
        </w:rPr>
        <w:t xml:space="preserve"> температурах</w:t>
      </w:r>
      <w:r w:rsidRPr="0053697F">
        <w:rPr>
          <w:rFonts w:ascii="Times New Roman" w:hAnsi="Times New Roman" w:cs="Times New Roman"/>
          <w:sz w:val="28"/>
          <w:szCs w:val="28"/>
        </w:rPr>
        <w:t xml:space="preserve"> 25 °C (</w:t>
      </w:r>
      <w:r w:rsidR="005C2101" w:rsidRPr="0053697F">
        <w:rPr>
          <w:rFonts w:ascii="Times New Roman" w:hAnsi="Times New Roman" w:cs="Times New Roman"/>
          <w:sz w:val="28"/>
          <w:szCs w:val="28"/>
        </w:rPr>
        <w:t>б</w:t>
      </w:r>
      <w:r w:rsidRPr="0053697F">
        <w:rPr>
          <w:rFonts w:ascii="Times New Roman" w:hAnsi="Times New Roman" w:cs="Times New Roman"/>
          <w:sz w:val="28"/>
          <w:szCs w:val="28"/>
        </w:rPr>
        <w:t>) и 65 °C (</w:t>
      </w:r>
      <w:r w:rsidR="005C2101" w:rsidRPr="0053697F">
        <w:rPr>
          <w:rFonts w:ascii="Times New Roman" w:hAnsi="Times New Roman" w:cs="Times New Roman"/>
          <w:sz w:val="28"/>
          <w:szCs w:val="28"/>
        </w:rPr>
        <w:t>в</w:t>
      </w:r>
      <w:r w:rsidRPr="0053697F">
        <w:rPr>
          <w:rFonts w:ascii="Times New Roman" w:hAnsi="Times New Roman" w:cs="Times New Roman"/>
          <w:sz w:val="28"/>
          <w:szCs w:val="28"/>
        </w:rPr>
        <w:t>)</w:t>
      </w:r>
    </w:p>
    <w:p w14:paraId="22181E28" w14:textId="77777777" w:rsidR="00E650D2" w:rsidRDefault="00E650D2" w:rsidP="00E650D2">
      <w:pPr>
        <w:spacing w:after="0" w:line="240" w:lineRule="auto"/>
        <w:ind w:firstLine="567"/>
        <w:jc w:val="both"/>
        <w:rPr>
          <w:rFonts w:ascii="Times New Roman" w:hAnsi="Times New Roman" w:cs="Times New Roman"/>
          <w:sz w:val="24"/>
          <w:szCs w:val="24"/>
        </w:rPr>
      </w:pPr>
    </w:p>
    <w:p w14:paraId="66CDBF57" w14:textId="4C10A9F8" w:rsidR="00B905A0" w:rsidRPr="00E650D2" w:rsidRDefault="00E650D2" w:rsidP="00E650D2">
      <w:pPr>
        <w:spacing w:after="0" w:line="240" w:lineRule="auto"/>
        <w:ind w:firstLine="567"/>
        <w:jc w:val="both"/>
        <w:rPr>
          <w:rFonts w:ascii="Times New Roman" w:hAnsi="Times New Roman" w:cs="Times New Roman"/>
          <w:sz w:val="24"/>
          <w:szCs w:val="24"/>
        </w:rPr>
      </w:pPr>
      <w:r w:rsidRPr="00E650D2">
        <w:rPr>
          <w:rFonts w:ascii="Times New Roman" w:hAnsi="Times New Roman" w:cs="Times New Roman"/>
          <w:sz w:val="24"/>
          <w:szCs w:val="24"/>
        </w:rPr>
        <w:t xml:space="preserve">Примечание – Составлено по источнику </w:t>
      </w:r>
      <w:r w:rsidR="000E5964" w:rsidRPr="00E650D2">
        <w:rPr>
          <w:rFonts w:ascii="Times New Roman" w:hAnsi="Times New Roman" w:cs="Times New Roman"/>
          <w:sz w:val="24"/>
          <w:szCs w:val="24"/>
        </w:rPr>
        <w:t>[10</w:t>
      </w:r>
      <w:r w:rsidR="00D12B8B">
        <w:rPr>
          <w:rFonts w:ascii="Times New Roman" w:hAnsi="Times New Roman" w:cs="Times New Roman"/>
          <w:sz w:val="24"/>
          <w:szCs w:val="24"/>
        </w:rPr>
        <w:t>7</w:t>
      </w:r>
      <w:r w:rsidR="004C6795" w:rsidRPr="00E650D2">
        <w:rPr>
          <w:rFonts w:ascii="Times New Roman" w:hAnsi="Times New Roman" w:cs="Times New Roman"/>
          <w:sz w:val="24"/>
          <w:szCs w:val="24"/>
        </w:rPr>
        <w:t>, с. 7</w:t>
      </w:r>
      <w:r w:rsidR="000E5964" w:rsidRPr="00E650D2">
        <w:rPr>
          <w:rFonts w:ascii="Times New Roman" w:hAnsi="Times New Roman" w:cs="Times New Roman"/>
          <w:sz w:val="24"/>
          <w:szCs w:val="24"/>
        </w:rPr>
        <w:t>]</w:t>
      </w:r>
    </w:p>
    <w:p w14:paraId="6D345D3D" w14:textId="77777777" w:rsidR="00356E05" w:rsidRDefault="00356E05" w:rsidP="00233058">
      <w:pPr>
        <w:spacing w:after="0" w:line="240" w:lineRule="auto"/>
        <w:jc w:val="both"/>
        <w:rPr>
          <w:rFonts w:ascii="Times New Roman" w:hAnsi="Times New Roman" w:cs="Times New Roman"/>
          <w:sz w:val="28"/>
          <w:szCs w:val="28"/>
        </w:rPr>
      </w:pPr>
    </w:p>
    <w:p w14:paraId="1B020B7A" w14:textId="0DFF8E7D" w:rsidR="00777051" w:rsidRPr="0053697F" w:rsidRDefault="00356E05" w:rsidP="00356E0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3.9.5 </w:t>
      </w:r>
      <w:r w:rsidR="00777051" w:rsidRPr="00356E05">
        <w:rPr>
          <w:rFonts w:ascii="Times New Roman" w:hAnsi="Times New Roman" w:cs="Times New Roman"/>
          <w:sz w:val="28"/>
          <w:szCs w:val="28"/>
        </w:rPr>
        <w:t xml:space="preserve">Исследование образцов минералов методом </w:t>
      </w:r>
      <w:proofErr w:type="spellStart"/>
      <w:r w:rsidR="00777051" w:rsidRPr="00356E05">
        <w:rPr>
          <w:rFonts w:ascii="Times New Roman" w:hAnsi="Times New Roman" w:cs="Times New Roman"/>
          <w:sz w:val="28"/>
          <w:szCs w:val="28"/>
        </w:rPr>
        <w:t>мёссбауэровской</w:t>
      </w:r>
      <w:proofErr w:type="spellEnd"/>
      <w:r w:rsidR="00777051" w:rsidRPr="00356E05">
        <w:rPr>
          <w:rFonts w:ascii="Times New Roman" w:hAnsi="Times New Roman" w:cs="Times New Roman"/>
          <w:sz w:val="28"/>
          <w:szCs w:val="28"/>
        </w:rPr>
        <w:t xml:space="preserve"> спектроскопии</w:t>
      </w:r>
    </w:p>
    <w:p w14:paraId="6F4A8CC4" w14:textId="2C9F304A" w:rsidR="002C6116" w:rsidRPr="0053697F" w:rsidRDefault="00976CD7" w:rsidP="002C6116">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Известно, что метод </w:t>
      </w:r>
      <w:proofErr w:type="spellStart"/>
      <w:r w:rsidRPr="0053697F">
        <w:rPr>
          <w:rFonts w:ascii="Times New Roman" w:hAnsi="Times New Roman" w:cs="Times New Roman"/>
          <w:sz w:val="28"/>
          <w:szCs w:val="28"/>
        </w:rPr>
        <w:t>Мёссбауэровской</w:t>
      </w:r>
      <w:proofErr w:type="spellEnd"/>
      <w:r w:rsidRPr="0053697F">
        <w:rPr>
          <w:rFonts w:ascii="Times New Roman" w:hAnsi="Times New Roman" w:cs="Times New Roman"/>
          <w:sz w:val="28"/>
          <w:szCs w:val="28"/>
        </w:rPr>
        <w:t xml:space="preserve"> спектроскопии подходит для Fe-содержащих соединений, поэтому этим методом были проанализированы н</w:t>
      </w:r>
      <w:r w:rsidR="009D2877" w:rsidRPr="0053697F">
        <w:rPr>
          <w:rFonts w:ascii="Times New Roman" w:hAnsi="Times New Roman" w:cs="Times New Roman"/>
          <w:sz w:val="28"/>
          <w:szCs w:val="28"/>
        </w:rPr>
        <w:t>е выщелоченные</w:t>
      </w:r>
      <w:r w:rsidR="00496646" w:rsidRPr="0053697F">
        <w:rPr>
          <w:rFonts w:ascii="Times New Roman" w:hAnsi="Times New Roman" w:cs="Times New Roman"/>
          <w:sz w:val="28"/>
          <w:szCs w:val="28"/>
        </w:rPr>
        <w:t xml:space="preserve"> и выщелоченные образцы </w:t>
      </w:r>
      <w:r w:rsidR="009D2877" w:rsidRPr="0053697F">
        <w:rPr>
          <w:rFonts w:ascii="Times New Roman" w:hAnsi="Times New Roman" w:cs="Times New Roman"/>
          <w:sz w:val="28"/>
          <w:szCs w:val="28"/>
        </w:rPr>
        <w:t>борнита и халькопирита.</w:t>
      </w:r>
    </w:p>
    <w:p w14:paraId="13E59336" w14:textId="7C4D7525" w:rsidR="00233058" w:rsidRPr="0053697F" w:rsidRDefault="00B01D54" w:rsidP="00233058">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Как видно из полученных результатов, </w:t>
      </w:r>
      <w:proofErr w:type="spellStart"/>
      <w:r w:rsidRPr="0053697F">
        <w:rPr>
          <w:rFonts w:ascii="Times New Roman" w:hAnsi="Times New Roman" w:cs="Times New Roman"/>
          <w:sz w:val="28"/>
          <w:szCs w:val="28"/>
        </w:rPr>
        <w:t>Мёссбауэровский</w:t>
      </w:r>
      <w:proofErr w:type="spellEnd"/>
      <w:r w:rsidRPr="0053697F">
        <w:rPr>
          <w:rFonts w:ascii="Times New Roman" w:hAnsi="Times New Roman" w:cs="Times New Roman"/>
          <w:sz w:val="28"/>
          <w:szCs w:val="28"/>
        </w:rPr>
        <w:t xml:space="preserve"> спектр исходного борнита</w:t>
      </w:r>
      <w:r w:rsidR="001321B3" w:rsidRPr="0053697F">
        <w:rPr>
          <w:rFonts w:ascii="Times New Roman" w:hAnsi="Times New Roman" w:cs="Times New Roman"/>
          <w:sz w:val="28"/>
          <w:szCs w:val="28"/>
        </w:rPr>
        <w:t xml:space="preserve"> (рисунок 5</w:t>
      </w:r>
      <w:r w:rsidR="00CD35C4">
        <w:rPr>
          <w:rFonts w:ascii="Times New Roman" w:hAnsi="Times New Roman" w:cs="Times New Roman"/>
          <w:sz w:val="28"/>
          <w:szCs w:val="28"/>
        </w:rPr>
        <w:t>3</w:t>
      </w:r>
      <w:r w:rsidR="001321B3" w:rsidRPr="0053697F">
        <w:rPr>
          <w:rFonts w:ascii="Times New Roman" w:hAnsi="Times New Roman" w:cs="Times New Roman"/>
          <w:sz w:val="28"/>
          <w:szCs w:val="28"/>
        </w:rPr>
        <w:t xml:space="preserve">а) </w:t>
      </w:r>
      <w:r w:rsidRPr="0053697F">
        <w:rPr>
          <w:rFonts w:ascii="Times New Roman" w:hAnsi="Times New Roman" w:cs="Times New Roman"/>
          <w:sz w:val="28"/>
          <w:szCs w:val="28"/>
        </w:rPr>
        <w:t>представляет собой дублет с изомерным сдвигом IS = 0</w:t>
      </w:r>
      <w:r w:rsidR="006C16C4" w:rsidRPr="0053697F">
        <w:rPr>
          <w:rFonts w:ascii="Times New Roman" w:hAnsi="Times New Roman" w:cs="Times New Roman"/>
          <w:sz w:val="28"/>
          <w:szCs w:val="28"/>
        </w:rPr>
        <w:t>,</w:t>
      </w:r>
      <w:r w:rsidRPr="0053697F">
        <w:rPr>
          <w:rFonts w:ascii="Times New Roman" w:hAnsi="Times New Roman" w:cs="Times New Roman"/>
          <w:sz w:val="28"/>
          <w:szCs w:val="28"/>
        </w:rPr>
        <w:t>37 мм/с по отношению к железу, G=0</w:t>
      </w:r>
      <w:r w:rsidR="006C16C4" w:rsidRPr="0053697F">
        <w:rPr>
          <w:rFonts w:ascii="Times New Roman" w:hAnsi="Times New Roman" w:cs="Times New Roman"/>
          <w:sz w:val="28"/>
          <w:szCs w:val="28"/>
        </w:rPr>
        <w:t>,</w:t>
      </w:r>
      <w:r w:rsidRPr="0053697F">
        <w:rPr>
          <w:rFonts w:ascii="Times New Roman" w:hAnsi="Times New Roman" w:cs="Times New Roman"/>
          <w:sz w:val="28"/>
          <w:szCs w:val="28"/>
        </w:rPr>
        <w:t>28 мм/с и квадрупольным расщеплением QS=0</w:t>
      </w:r>
      <w:r w:rsidR="006C16C4" w:rsidRPr="0053697F">
        <w:rPr>
          <w:rFonts w:ascii="Times New Roman" w:hAnsi="Times New Roman" w:cs="Times New Roman"/>
          <w:sz w:val="28"/>
          <w:szCs w:val="28"/>
        </w:rPr>
        <w:t>,</w:t>
      </w:r>
      <w:r w:rsidRPr="0053697F">
        <w:rPr>
          <w:rFonts w:ascii="Times New Roman" w:hAnsi="Times New Roman" w:cs="Times New Roman"/>
          <w:sz w:val="28"/>
          <w:szCs w:val="28"/>
        </w:rPr>
        <w:t>21 мм/с. Никаких железосодержащих примесей выявлено не было. Эти результаты согласуются с экспериментальными данными из статьи [</w:t>
      </w:r>
      <w:r w:rsidR="0064055A" w:rsidRPr="0053697F">
        <w:rPr>
          <w:rFonts w:ascii="Times New Roman" w:hAnsi="Times New Roman" w:cs="Times New Roman"/>
          <w:sz w:val="28"/>
          <w:szCs w:val="28"/>
        </w:rPr>
        <w:t>1</w:t>
      </w:r>
      <w:r w:rsidR="00180584" w:rsidRPr="0053697F">
        <w:rPr>
          <w:rFonts w:ascii="Times New Roman" w:hAnsi="Times New Roman" w:cs="Times New Roman"/>
          <w:sz w:val="28"/>
          <w:szCs w:val="28"/>
        </w:rPr>
        <w:t>61</w:t>
      </w:r>
      <w:r w:rsidRPr="0053697F">
        <w:rPr>
          <w:rFonts w:ascii="Times New Roman" w:hAnsi="Times New Roman" w:cs="Times New Roman"/>
          <w:sz w:val="28"/>
          <w:szCs w:val="28"/>
        </w:rPr>
        <w:t xml:space="preserve">], в которой также было отмечено, что интерпретация низкотемпературных </w:t>
      </w:r>
      <w:proofErr w:type="spellStart"/>
      <w:r w:rsidRPr="0053697F">
        <w:rPr>
          <w:rFonts w:ascii="Times New Roman" w:hAnsi="Times New Roman" w:cs="Times New Roman"/>
          <w:sz w:val="28"/>
          <w:szCs w:val="28"/>
        </w:rPr>
        <w:t>Мёссбауэровских</w:t>
      </w:r>
      <w:proofErr w:type="spellEnd"/>
      <w:r w:rsidRPr="0053697F">
        <w:rPr>
          <w:rFonts w:ascii="Times New Roman" w:hAnsi="Times New Roman" w:cs="Times New Roman"/>
          <w:sz w:val="28"/>
          <w:szCs w:val="28"/>
        </w:rPr>
        <w:t xml:space="preserve"> спектров для борнита не является очевидной и до сих пор вызывает споры.</w:t>
      </w:r>
      <w:r w:rsidR="00233058">
        <w:rPr>
          <w:rFonts w:ascii="Times New Roman" w:hAnsi="Times New Roman" w:cs="Times New Roman"/>
          <w:sz w:val="28"/>
          <w:szCs w:val="28"/>
        </w:rPr>
        <w:t xml:space="preserve"> </w:t>
      </w:r>
      <w:r w:rsidR="00233058" w:rsidRPr="0053697F">
        <w:rPr>
          <w:rFonts w:ascii="Times New Roman" w:hAnsi="Times New Roman" w:cs="Times New Roman"/>
          <w:sz w:val="28"/>
          <w:szCs w:val="28"/>
        </w:rPr>
        <w:t xml:space="preserve">По сравнению с исходным образцом, на </w:t>
      </w:r>
      <w:proofErr w:type="spellStart"/>
      <w:r w:rsidR="00233058" w:rsidRPr="0053697F">
        <w:rPr>
          <w:rFonts w:ascii="Times New Roman" w:hAnsi="Times New Roman" w:cs="Times New Roman"/>
          <w:sz w:val="28"/>
          <w:szCs w:val="28"/>
        </w:rPr>
        <w:t>Мёссбауэровском</w:t>
      </w:r>
      <w:proofErr w:type="spellEnd"/>
      <w:r w:rsidR="00233058" w:rsidRPr="0053697F">
        <w:rPr>
          <w:rFonts w:ascii="Times New Roman" w:hAnsi="Times New Roman" w:cs="Times New Roman"/>
          <w:sz w:val="28"/>
          <w:szCs w:val="28"/>
        </w:rPr>
        <w:t xml:space="preserve"> спектре борнита после выщелачивания в глицин-щелочном-</w:t>
      </w:r>
      <w:proofErr w:type="spellStart"/>
      <w:r w:rsidR="00233058" w:rsidRPr="0053697F">
        <w:rPr>
          <w:rFonts w:ascii="Times New Roman" w:hAnsi="Times New Roman" w:cs="Times New Roman"/>
          <w:sz w:val="28"/>
          <w:szCs w:val="28"/>
        </w:rPr>
        <w:t>пероксидном</w:t>
      </w:r>
      <w:proofErr w:type="spellEnd"/>
      <w:r w:rsidR="00233058" w:rsidRPr="0053697F">
        <w:rPr>
          <w:rFonts w:ascii="Times New Roman" w:hAnsi="Times New Roman" w:cs="Times New Roman"/>
          <w:sz w:val="28"/>
          <w:szCs w:val="28"/>
        </w:rPr>
        <w:t xml:space="preserve"> растворе (рисунок 5</w:t>
      </w:r>
      <w:r w:rsidR="00233058">
        <w:rPr>
          <w:rFonts w:ascii="Times New Roman" w:hAnsi="Times New Roman" w:cs="Times New Roman"/>
          <w:sz w:val="28"/>
          <w:szCs w:val="28"/>
        </w:rPr>
        <w:t>3</w:t>
      </w:r>
      <w:r w:rsidR="00233058" w:rsidRPr="0053697F">
        <w:rPr>
          <w:rFonts w:ascii="Times New Roman" w:hAnsi="Times New Roman" w:cs="Times New Roman"/>
          <w:sz w:val="28"/>
          <w:szCs w:val="28"/>
        </w:rPr>
        <w:t xml:space="preserve">б) слегка изменился изомерный сдвиг IS=0,36 мм/с и заметнее ширина линии (QS=0,22 мм/с, G=0,36 мм/с). </w:t>
      </w:r>
      <w:proofErr w:type="spellStart"/>
      <w:r w:rsidR="00233058" w:rsidRPr="0053697F">
        <w:rPr>
          <w:rFonts w:ascii="Times New Roman" w:hAnsi="Times New Roman" w:cs="Times New Roman"/>
          <w:sz w:val="28"/>
          <w:szCs w:val="28"/>
        </w:rPr>
        <w:t>Мёссбауэровская</w:t>
      </w:r>
      <w:proofErr w:type="spellEnd"/>
      <w:r w:rsidR="00233058" w:rsidRPr="0053697F">
        <w:rPr>
          <w:rFonts w:ascii="Times New Roman" w:hAnsi="Times New Roman" w:cs="Times New Roman"/>
          <w:sz w:val="28"/>
          <w:szCs w:val="28"/>
        </w:rPr>
        <w:t xml:space="preserve"> спектроскопия определила предположительно локальную неоднородность окружения железа, на что могут быть структурные причины (разупорядочение, модификация поверхности) или морфологические причины (изменение формы, размера частиц, а следовательно, поменялся вклад поверхности в спектр).</w:t>
      </w:r>
    </w:p>
    <w:p w14:paraId="76CCA248" w14:textId="04EC92E8" w:rsidR="00F57D20" w:rsidRDefault="00233058" w:rsidP="00233058">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На рисунке 5</w:t>
      </w:r>
      <w:r>
        <w:rPr>
          <w:rFonts w:ascii="Times New Roman" w:hAnsi="Times New Roman" w:cs="Times New Roman"/>
          <w:sz w:val="28"/>
          <w:szCs w:val="28"/>
        </w:rPr>
        <w:t>4</w:t>
      </w:r>
      <w:r w:rsidRPr="0053697F">
        <w:rPr>
          <w:rFonts w:ascii="Times New Roman" w:hAnsi="Times New Roman" w:cs="Times New Roman"/>
          <w:sz w:val="28"/>
          <w:szCs w:val="28"/>
        </w:rPr>
        <w:t xml:space="preserve"> представлены </w:t>
      </w:r>
      <w:proofErr w:type="spellStart"/>
      <w:r w:rsidRPr="0053697F">
        <w:rPr>
          <w:rFonts w:ascii="Times New Roman" w:hAnsi="Times New Roman" w:cs="Times New Roman"/>
          <w:sz w:val="28"/>
          <w:szCs w:val="28"/>
        </w:rPr>
        <w:t>Мёссбауэровские</w:t>
      </w:r>
      <w:proofErr w:type="spellEnd"/>
      <w:r w:rsidRPr="0053697F">
        <w:rPr>
          <w:rFonts w:ascii="Times New Roman" w:hAnsi="Times New Roman" w:cs="Times New Roman"/>
          <w:sz w:val="28"/>
          <w:szCs w:val="28"/>
        </w:rPr>
        <w:t xml:space="preserve"> спектры </w:t>
      </w:r>
      <w:r w:rsidRPr="0053697F">
        <w:rPr>
          <w:rFonts w:ascii="Times New Roman" w:hAnsi="Times New Roman" w:cs="Times New Roman"/>
          <w:sz w:val="28"/>
          <w:szCs w:val="28"/>
          <w:vertAlign w:val="superscript"/>
        </w:rPr>
        <w:t>57</w:t>
      </w:r>
      <w:r w:rsidRPr="0053697F">
        <w:rPr>
          <w:rFonts w:ascii="Times New Roman" w:hAnsi="Times New Roman" w:cs="Times New Roman"/>
          <w:sz w:val="28"/>
          <w:szCs w:val="28"/>
        </w:rPr>
        <w:t>Fe халькопирита. Для исходного образца халькопирита (рисунок 5</w:t>
      </w:r>
      <w:r>
        <w:rPr>
          <w:rFonts w:ascii="Times New Roman" w:hAnsi="Times New Roman" w:cs="Times New Roman"/>
          <w:sz w:val="28"/>
          <w:szCs w:val="28"/>
        </w:rPr>
        <w:t>4</w:t>
      </w:r>
      <w:r w:rsidRPr="0053697F">
        <w:rPr>
          <w:rFonts w:ascii="Times New Roman" w:hAnsi="Times New Roman" w:cs="Times New Roman"/>
          <w:sz w:val="28"/>
          <w:szCs w:val="28"/>
        </w:rPr>
        <w:t>а) доминирующий вклад дает секстет (Fe</w:t>
      </w:r>
      <w:r w:rsidRPr="0053697F">
        <w:rPr>
          <w:rFonts w:ascii="Times New Roman" w:hAnsi="Times New Roman" w:cs="Times New Roman"/>
          <w:sz w:val="28"/>
          <w:szCs w:val="28"/>
          <w:vertAlign w:val="superscript"/>
        </w:rPr>
        <w:t>3+</w:t>
      </w:r>
      <w:r w:rsidRPr="0053697F">
        <w:rPr>
          <w:rFonts w:ascii="Times New Roman" w:hAnsi="Times New Roman" w:cs="Times New Roman"/>
          <w:sz w:val="28"/>
          <w:szCs w:val="28"/>
        </w:rPr>
        <w:t xml:space="preserve">) со сверхтонким расщеплением H=35,30 T, изомерным сдвигом </w:t>
      </w:r>
      <w:r w:rsidRPr="0053697F">
        <w:rPr>
          <w:rFonts w:ascii="Times New Roman" w:hAnsi="Times New Roman" w:cs="Times New Roman"/>
          <w:sz w:val="28"/>
          <w:szCs w:val="28"/>
        </w:rPr>
        <w:lastRenderedPageBreak/>
        <w:t>IS=0,25 мм/с, квадрупольным расщеплением QS=-0,01 мм/с и шириной линии G=0,25 мм/с, характерные для CuFeS</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Второй вклад в виде дублета (Fe</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 xml:space="preserve">) в спектре представлен фазой </w:t>
      </w:r>
      <w:proofErr w:type="spellStart"/>
      <w:r w:rsidRPr="0053697F">
        <w:rPr>
          <w:rFonts w:ascii="Times New Roman" w:hAnsi="Times New Roman" w:cs="Times New Roman"/>
          <w:sz w:val="28"/>
          <w:szCs w:val="28"/>
        </w:rPr>
        <w:t>сомольнокита</w:t>
      </w:r>
      <w:proofErr w:type="spellEnd"/>
      <w:r w:rsidRPr="0053697F">
        <w:rPr>
          <w:rFonts w:ascii="Times New Roman" w:hAnsi="Times New Roman" w:cs="Times New Roman"/>
          <w:sz w:val="28"/>
          <w:szCs w:val="28"/>
        </w:rPr>
        <w:t xml:space="preserve"> (FeSO</w:t>
      </w:r>
      <w:r w:rsidRPr="0053697F">
        <w:rPr>
          <w:rFonts w:ascii="Times New Roman" w:hAnsi="Times New Roman" w:cs="Times New Roman"/>
          <w:sz w:val="28"/>
          <w:szCs w:val="28"/>
          <w:vertAlign w:val="subscript"/>
        </w:rPr>
        <w:t>4</w:t>
      </w:r>
      <w:r w:rsidRPr="0053697F">
        <w:rPr>
          <w:rFonts w:ascii="Times New Roman" w:hAnsi="Times New Roman" w:cs="Times New Roman"/>
          <w:sz w:val="28"/>
          <w:szCs w:val="28"/>
        </w:rPr>
        <w:t>·H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 с IS=1,26 мм/с, QS=2,79 мм/с и G=0,35 мм/с. Относительное содержание CuFeS</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 xml:space="preserve"> и FeSO</w:t>
      </w:r>
      <w:r w:rsidRPr="0053697F">
        <w:rPr>
          <w:rFonts w:ascii="Times New Roman" w:hAnsi="Times New Roman" w:cs="Times New Roman"/>
          <w:sz w:val="28"/>
          <w:szCs w:val="28"/>
          <w:vertAlign w:val="subscript"/>
        </w:rPr>
        <w:t>4</w:t>
      </w:r>
      <w:r w:rsidRPr="0053697F">
        <w:rPr>
          <w:rFonts w:ascii="Times New Roman" w:hAnsi="Times New Roman" w:cs="Times New Roman"/>
          <w:sz w:val="28"/>
          <w:szCs w:val="28"/>
        </w:rPr>
        <w:t>·H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 исходя из соотношения спектральных площадей, составило около 96 % и 4 %, соответственно</w:t>
      </w:r>
      <w:r>
        <w:rPr>
          <w:rFonts w:ascii="Times New Roman" w:hAnsi="Times New Roman" w:cs="Times New Roman"/>
          <w:sz w:val="28"/>
          <w:szCs w:val="28"/>
        </w:rPr>
        <w:t xml:space="preserve"> </w:t>
      </w:r>
      <w:r w:rsidRPr="004C6795">
        <w:rPr>
          <w:rFonts w:ascii="Times New Roman" w:hAnsi="Times New Roman" w:cs="Times New Roman"/>
          <w:sz w:val="28"/>
          <w:szCs w:val="28"/>
        </w:rPr>
        <w:t>[10</w:t>
      </w:r>
      <w:r w:rsidR="00D12B8B">
        <w:rPr>
          <w:rFonts w:ascii="Times New Roman" w:hAnsi="Times New Roman" w:cs="Times New Roman"/>
          <w:sz w:val="28"/>
          <w:szCs w:val="28"/>
        </w:rPr>
        <w:t>7</w:t>
      </w:r>
      <w:r>
        <w:rPr>
          <w:rFonts w:ascii="Times New Roman" w:hAnsi="Times New Roman" w:cs="Times New Roman"/>
          <w:sz w:val="28"/>
          <w:szCs w:val="28"/>
        </w:rPr>
        <w:t>, с. 6</w:t>
      </w:r>
      <w:r w:rsidRPr="004C6795">
        <w:rPr>
          <w:rFonts w:ascii="Times New Roman" w:hAnsi="Times New Roman" w:cs="Times New Roman"/>
          <w:sz w:val="28"/>
          <w:szCs w:val="28"/>
        </w:rPr>
        <w:t>]</w:t>
      </w:r>
      <w:r w:rsidRPr="0053697F">
        <w:rPr>
          <w:rFonts w:ascii="Times New Roman" w:hAnsi="Times New Roman" w:cs="Times New Roman"/>
          <w:sz w:val="28"/>
          <w:szCs w:val="28"/>
        </w:rPr>
        <w:t xml:space="preserve">. </w:t>
      </w:r>
    </w:p>
    <w:p w14:paraId="2F286E16" w14:textId="77777777" w:rsidR="00233058" w:rsidRPr="0053697F" w:rsidRDefault="00233058" w:rsidP="00233058">
      <w:pPr>
        <w:spacing w:after="0" w:line="240" w:lineRule="auto"/>
        <w:ind w:firstLine="567"/>
        <w:jc w:val="both"/>
        <w:rPr>
          <w:rFonts w:ascii="Times New Roman" w:hAnsi="Times New Roman" w:cs="Times New Roman"/>
          <w:sz w:val="28"/>
          <w:szCs w:val="28"/>
        </w:rPr>
      </w:pPr>
    </w:p>
    <w:p w14:paraId="4F69DB99" w14:textId="090ACEDA" w:rsidR="00825143" w:rsidRPr="0053697F" w:rsidRDefault="00F57D20" w:rsidP="00F57D20">
      <w:pPr>
        <w:spacing w:after="0" w:line="240" w:lineRule="auto"/>
        <w:jc w:val="center"/>
        <w:rPr>
          <w:rFonts w:ascii="Times New Roman" w:hAnsi="Times New Roman" w:cs="Times New Roman"/>
          <w:sz w:val="28"/>
          <w:szCs w:val="28"/>
        </w:rPr>
      </w:pPr>
      <w:r w:rsidRPr="0053697F">
        <w:rPr>
          <w:rFonts w:ascii="Times New Roman" w:hAnsi="Times New Roman" w:cs="Times New Roman"/>
          <w:noProof/>
          <w:sz w:val="28"/>
          <w:szCs w:val="28"/>
        </w:rPr>
        <w:drawing>
          <wp:inline distT="0" distB="0" distL="0" distR="0" wp14:anchorId="7EAE3A36" wp14:editId="4A7B0413">
            <wp:extent cx="5739765" cy="2411095"/>
            <wp:effectExtent l="0" t="0" r="0" b="8255"/>
            <wp:docPr id="8092478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247861" name=""/>
                    <pic:cNvPicPr/>
                  </pic:nvPicPr>
                  <pic:blipFill>
                    <a:blip r:embed="rId73"/>
                    <a:stretch>
                      <a:fillRect/>
                    </a:stretch>
                  </pic:blipFill>
                  <pic:spPr>
                    <a:xfrm>
                      <a:off x="0" y="0"/>
                      <a:ext cx="5749414" cy="2415148"/>
                    </a:xfrm>
                    <a:prstGeom prst="rect">
                      <a:avLst/>
                    </a:prstGeom>
                  </pic:spPr>
                </pic:pic>
              </a:graphicData>
            </a:graphic>
          </wp:inline>
        </w:drawing>
      </w:r>
    </w:p>
    <w:p w14:paraId="1EF0B766" w14:textId="77777777" w:rsidR="00F57D20" w:rsidRPr="0053697F" w:rsidRDefault="00F57D20" w:rsidP="00825143">
      <w:pPr>
        <w:spacing w:after="0" w:line="240" w:lineRule="auto"/>
        <w:jc w:val="center"/>
        <w:rPr>
          <w:rFonts w:ascii="Times New Roman" w:hAnsi="Times New Roman" w:cs="Times New Roman"/>
          <w:sz w:val="28"/>
          <w:szCs w:val="28"/>
        </w:rPr>
      </w:pPr>
    </w:p>
    <w:p w14:paraId="2511FDB5" w14:textId="47BBC935" w:rsidR="006F5367" w:rsidRDefault="00825143" w:rsidP="00233058">
      <w:pPr>
        <w:spacing w:after="0" w:line="240" w:lineRule="auto"/>
        <w:jc w:val="center"/>
        <w:rPr>
          <w:rFonts w:ascii="Times New Roman" w:hAnsi="Times New Roman" w:cs="Times New Roman"/>
          <w:sz w:val="28"/>
          <w:szCs w:val="28"/>
          <w:vertAlign w:val="subscript"/>
        </w:rPr>
      </w:pPr>
      <w:r w:rsidRPr="0053697F">
        <w:rPr>
          <w:rFonts w:ascii="Times New Roman" w:hAnsi="Times New Roman" w:cs="Times New Roman"/>
          <w:sz w:val="28"/>
          <w:szCs w:val="28"/>
        </w:rPr>
        <w:t>Рисунок</w:t>
      </w:r>
      <w:r w:rsidR="0064055A" w:rsidRPr="0053697F">
        <w:rPr>
          <w:rFonts w:ascii="Times New Roman" w:hAnsi="Times New Roman" w:cs="Times New Roman"/>
          <w:sz w:val="28"/>
          <w:szCs w:val="28"/>
        </w:rPr>
        <w:t xml:space="preserve"> </w:t>
      </w:r>
      <w:r w:rsidR="002651DE" w:rsidRPr="0053697F">
        <w:rPr>
          <w:rFonts w:ascii="Times New Roman" w:hAnsi="Times New Roman" w:cs="Times New Roman"/>
          <w:sz w:val="28"/>
          <w:szCs w:val="28"/>
        </w:rPr>
        <w:t>5</w:t>
      </w:r>
      <w:r w:rsidR="000611DB">
        <w:rPr>
          <w:rFonts w:ascii="Times New Roman" w:hAnsi="Times New Roman" w:cs="Times New Roman"/>
          <w:sz w:val="28"/>
          <w:szCs w:val="28"/>
        </w:rPr>
        <w:t>3</w:t>
      </w:r>
      <w:r w:rsidRPr="0053697F">
        <w:rPr>
          <w:rFonts w:ascii="Times New Roman" w:hAnsi="Times New Roman" w:cs="Times New Roman"/>
          <w:sz w:val="28"/>
          <w:szCs w:val="28"/>
        </w:rPr>
        <w:t xml:space="preserve"> – </w:t>
      </w:r>
      <w:proofErr w:type="spellStart"/>
      <w:r w:rsidRPr="0053697F">
        <w:rPr>
          <w:rFonts w:ascii="Times New Roman" w:hAnsi="Times New Roman" w:cs="Times New Roman"/>
          <w:sz w:val="28"/>
          <w:szCs w:val="28"/>
        </w:rPr>
        <w:t>Мёссбауэровские</w:t>
      </w:r>
      <w:proofErr w:type="spellEnd"/>
      <w:r w:rsidRPr="0053697F">
        <w:rPr>
          <w:rFonts w:ascii="Times New Roman" w:hAnsi="Times New Roman" w:cs="Times New Roman"/>
          <w:sz w:val="28"/>
          <w:szCs w:val="28"/>
        </w:rPr>
        <w:t xml:space="preserve"> спектры: исходного борнита (</w:t>
      </w:r>
      <w:r w:rsidR="00997CA8" w:rsidRPr="0053697F">
        <w:rPr>
          <w:rFonts w:ascii="Times New Roman" w:hAnsi="Times New Roman" w:cs="Times New Roman"/>
          <w:sz w:val="28"/>
          <w:szCs w:val="28"/>
        </w:rPr>
        <w:t>а</w:t>
      </w:r>
      <w:r w:rsidRPr="0053697F">
        <w:rPr>
          <w:rFonts w:ascii="Times New Roman" w:hAnsi="Times New Roman" w:cs="Times New Roman"/>
          <w:sz w:val="28"/>
          <w:szCs w:val="28"/>
        </w:rPr>
        <w:t>) и борнита после выщелачивания (</w:t>
      </w:r>
      <w:r w:rsidR="00997CA8" w:rsidRPr="0053697F">
        <w:rPr>
          <w:rFonts w:ascii="Times New Roman" w:hAnsi="Times New Roman" w:cs="Times New Roman"/>
          <w:sz w:val="28"/>
          <w:szCs w:val="28"/>
        </w:rPr>
        <w:t>б</w:t>
      </w:r>
      <w:r w:rsidRPr="0053697F">
        <w:rPr>
          <w:rFonts w:ascii="Times New Roman" w:hAnsi="Times New Roman" w:cs="Times New Roman"/>
          <w:sz w:val="28"/>
          <w:szCs w:val="28"/>
        </w:rPr>
        <w:t>) в системе 0</w:t>
      </w:r>
      <w:r w:rsidR="006C16C4" w:rsidRPr="0053697F">
        <w:rPr>
          <w:rFonts w:ascii="Times New Roman" w:hAnsi="Times New Roman" w:cs="Times New Roman"/>
          <w:sz w:val="28"/>
          <w:szCs w:val="28"/>
        </w:rPr>
        <w:t>,</w:t>
      </w:r>
      <w:r w:rsidRPr="0053697F">
        <w:rPr>
          <w:rFonts w:ascii="Times New Roman" w:hAnsi="Times New Roman" w:cs="Times New Roman"/>
          <w:sz w:val="28"/>
          <w:szCs w:val="28"/>
        </w:rPr>
        <w:t>1M Gly-0</w:t>
      </w:r>
      <w:r w:rsidR="006C16C4" w:rsidRPr="0053697F">
        <w:rPr>
          <w:rFonts w:ascii="Times New Roman" w:hAnsi="Times New Roman" w:cs="Times New Roman"/>
          <w:sz w:val="28"/>
          <w:szCs w:val="28"/>
        </w:rPr>
        <w:t>,</w:t>
      </w:r>
      <w:r w:rsidRPr="0053697F">
        <w:rPr>
          <w:rFonts w:ascii="Times New Roman" w:hAnsi="Times New Roman" w:cs="Times New Roman"/>
          <w:sz w:val="28"/>
          <w:szCs w:val="28"/>
        </w:rPr>
        <w:t>1M NaOH-0</w:t>
      </w:r>
      <w:r w:rsidR="006C16C4" w:rsidRPr="0053697F">
        <w:rPr>
          <w:rFonts w:ascii="Times New Roman" w:hAnsi="Times New Roman" w:cs="Times New Roman"/>
          <w:sz w:val="28"/>
          <w:szCs w:val="28"/>
        </w:rPr>
        <w:t>,</w:t>
      </w:r>
      <w:r w:rsidRPr="0053697F">
        <w:rPr>
          <w:rFonts w:ascii="Times New Roman" w:hAnsi="Times New Roman" w:cs="Times New Roman"/>
          <w:sz w:val="28"/>
          <w:szCs w:val="28"/>
        </w:rPr>
        <w:t>1M H</w:t>
      </w:r>
      <w:r w:rsidRPr="0053697F">
        <w:rPr>
          <w:rFonts w:ascii="Times New Roman" w:hAnsi="Times New Roman" w:cs="Times New Roman"/>
          <w:sz w:val="28"/>
          <w:szCs w:val="28"/>
          <w:vertAlign w:val="subscript"/>
        </w:rPr>
        <w:t>2</w:t>
      </w:r>
      <w:r w:rsidRPr="0053697F">
        <w:rPr>
          <w:rFonts w:ascii="Times New Roman" w:hAnsi="Times New Roman" w:cs="Times New Roman"/>
          <w:sz w:val="28"/>
          <w:szCs w:val="28"/>
        </w:rPr>
        <w:t>O</w:t>
      </w:r>
      <w:r w:rsidRPr="0053697F">
        <w:rPr>
          <w:rFonts w:ascii="Times New Roman" w:hAnsi="Times New Roman" w:cs="Times New Roman"/>
          <w:sz w:val="28"/>
          <w:szCs w:val="28"/>
          <w:vertAlign w:val="subscript"/>
        </w:rPr>
        <w:t>2</w:t>
      </w:r>
    </w:p>
    <w:p w14:paraId="726E1338" w14:textId="77777777" w:rsidR="00233058" w:rsidRPr="00233058" w:rsidRDefault="00233058" w:rsidP="00233058">
      <w:pPr>
        <w:spacing w:after="0" w:line="240" w:lineRule="auto"/>
        <w:jc w:val="center"/>
        <w:rPr>
          <w:rFonts w:ascii="Times New Roman" w:hAnsi="Times New Roman" w:cs="Times New Roman"/>
          <w:sz w:val="28"/>
          <w:szCs w:val="28"/>
        </w:rPr>
      </w:pPr>
    </w:p>
    <w:p w14:paraId="606E0E07" w14:textId="0CB705FB" w:rsidR="006F5367" w:rsidRPr="0053697F" w:rsidRDefault="006F5367" w:rsidP="00FF442D">
      <w:pPr>
        <w:spacing w:after="0" w:line="240" w:lineRule="auto"/>
        <w:jc w:val="center"/>
        <w:rPr>
          <w:rFonts w:ascii="Times New Roman" w:hAnsi="Times New Roman" w:cs="Times New Roman"/>
          <w:color w:val="4472C4" w:themeColor="accent1"/>
          <w:sz w:val="28"/>
          <w:szCs w:val="28"/>
        </w:rPr>
      </w:pPr>
      <w:r w:rsidRPr="0053697F">
        <w:rPr>
          <w:rFonts w:ascii="Times New Roman" w:hAnsi="Times New Roman" w:cs="Times New Roman"/>
          <w:noProof/>
          <w:color w:val="4472C4" w:themeColor="accent1"/>
          <w:sz w:val="28"/>
          <w:szCs w:val="28"/>
        </w:rPr>
        <w:drawing>
          <wp:inline distT="0" distB="0" distL="0" distR="0" wp14:anchorId="646D20AF" wp14:editId="027EC65E">
            <wp:extent cx="5737860" cy="2411095"/>
            <wp:effectExtent l="0" t="0" r="0" b="8255"/>
            <wp:docPr id="5694064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406440" name=""/>
                    <pic:cNvPicPr/>
                  </pic:nvPicPr>
                  <pic:blipFill>
                    <a:blip r:embed="rId74"/>
                    <a:stretch>
                      <a:fillRect/>
                    </a:stretch>
                  </pic:blipFill>
                  <pic:spPr>
                    <a:xfrm>
                      <a:off x="0" y="0"/>
                      <a:ext cx="5748717" cy="2415657"/>
                    </a:xfrm>
                    <a:prstGeom prst="rect">
                      <a:avLst/>
                    </a:prstGeom>
                  </pic:spPr>
                </pic:pic>
              </a:graphicData>
            </a:graphic>
          </wp:inline>
        </w:drawing>
      </w:r>
    </w:p>
    <w:p w14:paraId="59FB4F44" w14:textId="77777777" w:rsidR="006F5367" w:rsidRPr="0053697F" w:rsidRDefault="006F5367" w:rsidP="00FF442D">
      <w:pPr>
        <w:spacing w:after="0" w:line="240" w:lineRule="auto"/>
        <w:jc w:val="center"/>
        <w:rPr>
          <w:rFonts w:ascii="Times New Roman" w:hAnsi="Times New Roman" w:cs="Times New Roman"/>
          <w:color w:val="4472C4" w:themeColor="accent1"/>
          <w:sz w:val="28"/>
          <w:szCs w:val="28"/>
        </w:rPr>
      </w:pPr>
    </w:p>
    <w:p w14:paraId="5553E9F8" w14:textId="77777777" w:rsidR="004A3DD8" w:rsidRDefault="00926AD0" w:rsidP="004A3DD8">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 xml:space="preserve">Рисунок </w:t>
      </w:r>
      <w:r w:rsidR="000558ED" w:rsidRPr="0053697F">
        <w:rPr>
          <w:rFonts w:ascii="Times New Roman" w:hAnsi="Times New Roman" w:cs="Times New Roman"/>
          <w:sz w:val="28"/>
          <w:szCs w:val="28"/>
        </w:rPr>
        <w:t>5</w:t>
      </w:r>
      <w:r w:rsidR="000611DB">
        <w:rPr>
          <w:rFonts w:ascii="Times New Roman" w:hAnsi="Times New Roman" w:cs="Times New Roman"/>
          <w:sz w:val="28"/>
          <w:szCs w:val="28"/>
        </w:rPr>
        <w:t>4</w:t>
      </w:r>
      <w:r w:rsidR="00FF442D" w:rsidRPr="0053697F">
        <w:rPr>
          <w:rFonts w:ascii="Times New Roman" w:hAnsi="Times New Roman" w:cs="Times New Roman"/>
          <w:sz w:val="28"/>
          <w:szCs w:val="28"/>
        </w:rPr>
        <w:t xml:space="preserve"> </w:t>
      </w:r>
      <w:r w:rsidR="0037293B" w:rsidRPr="0053697F">
        <w:rPr>
          <w:rFonts w:ascii="Times New Roman" w:hAnsi="Times New Roman" w:cs="Times New Roman"/>
          <w:sz w:val="28"/>
          <w:szCs w:val="28"/>
        </w:rPr>
        <w:t>–</w:t>
      </w:r>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Мёссбауэровские</w:t>
      </w:r>
      <w:proofErr w:type="spellEnd"/>
      <w:r w:rsidRPr="0053697F">
        <w:rPr>
          <w:rFonts w:ascii="Times New Roman" w:hAnsi="Times New Roman" w:cs="Times New Roman"/>
          <w:sz w:val="28"/>
          <w:szCs w:val="28"/>
        </w:rPr>
        <w:t xml:space="preserve"> спектры</w:t>
      </w:r>
      <w:r w:rsidR="0037293B" w:rsidRPr="0053697F">
        <w:rPr>
          <w:rFonts w:ascii="Times New Roman" w:hAnsi="Times New Roman" w:cs="Times New Roman"/>
          <w:sz w:val="28"/>
          <w:szCs w:val="28"/>
        </w:rPr>
        <w:t xml:space="preserve">: </w:t>
      </w:r>
      <w:r w:rsidRPr="0053697F">
        <w:rPr>
          <w:rFonts w:ascii="Times New Roman" w:hAnsi="Times New Roman" w:cs="Times New Roman"/>
          <w:sz w:val="28"/>
          <w:szCs w:val="28"/>
        </w:rPr>
        <w:t>исходн</w:t>
      </w:r>
      <w:r w:rsidR="0037293B" w:rsidRPr="0053697F">
        <w:rPr>
          <w:rFonts w:ascii="Times New Roman" w:hAnsi="Times New Roman" w:cs="Times New Roman"/>
          <w:sz w:val="28"/>
          <w:szCs w:val="28"/>
        </w:rPr>
        <w:t>ого</w:t>
      </w:r>
      <w:r w:rsidRPr="0053697F">
        <w:rPr>
          <w:rFonts w:ascii="Times New Roman" w:hAnsi="Times New Roman" w:cs="Times New Roman"/>
          <w:sz w:val="28"/>
          <w:szCs w:val="28"/>
        </w:rPr>
        <w:t xml:space="preserve"> </w:t>
      </w:r>
      <w:r w:rsidR="0037293B" w:rsidRPr="0053697F">
        <w:rPr>
          <w:rFonts w:ascii="Times New Roman" w:hAnsi="Times New Roman" w:cs="Times New Roman"/>
          <w:sz w:val="28"/>
          <w:szCs w:val="28"/>
        </w:rPr>
        <w:t xml:space="preserve">халькопирита </w:t>
      </w:r>
      <w:r w:rsidRPr="0053697F">
        <w:rPr>
          <w:rFonts w:ascii="Times New Roman" w:hAnsi="Times New Roman" w:cs="Times New Roman"/>
          <w:sz w:val="28"/>
          <w:szCs w:val="28"/>
        </w:rPr>
        <w:t>(</w:t>
      </w:r>
      <w:r w:rsidR="00D5642F" w:rsidRPr="0053697F">
        <w:rPr>
          <w:rFonts w:ascii="Times New Roman" w:hAnsi="Times New Roman" w:cs="Times New Roman"/>
          <w:sz w:val="28"/>
          <w:szCs w:val="28"/>
        </w:rPr>
        <w:t>а</w:t>
      </w:r>
      <w:r w:rsidRPr="0053697F">
        <w:rPr>
          <w:rFonts w:ascii="Times New Roman" w:hAnsi="Times New Roman" w:cs="Times New Roman"/>
          <w:sz w:val="28"/>
          <w:szCs w:val="28"/>
        </w:rPr>
        <w:t>)</w:t>
      </w:r>
      <w:r w:rsidR="004A3DD8">
        <w:rPr>
          <w:rFonts w:ascii="Times New Roman" w:hAnsi="Times New Roman" w:cs="Times New Roman"/>
          <w:sz w:val="28"/>
          <w:szCs w:val="28"/>
        </w:rPr>
        <w:t xml:space="preserve"> </w:t>
      </w:r>
    </w:p>
    <w:p w14:paraId="30B4D602" w14:textId="77777777" w:rsidR="004A3DD8" w:rsidRDefault="0037293B" w:rsidP="004A3DD8">
      <w:pPr>
        <w:spacing w:after="0" w:line="240" w:lineRule="auto"/>
        <w:jc w:val="center"/>
        <w:rPr>
          <w:rFonts w:ascii="Times New Roman" w:hAnsi="Times New Roman" w:cs="Times New Roman"/>
          <w:sz w:val="28"/>
          <w:szCs w:val="28"/>
        </w:rPr>
      </w:pPr>
      <w:r w:rsidRPr="0053697F">
        <w:rPr>
          <w:rFonts w:ascii="Times New Roman" w:hAnsi="Times New Roman" w:cs="Times New Roman"/>
          <w:sz w:val="28"/>
          <w:szCs w:val="28"/>
        </w:rPr>
        <w:t>и</w:t>
      </w:r>
      <w:r w:rsidR="004A3DD8">
        <w:rPr>
          <w:rFonts w:ascii="Times New Roman" w:hAnsi="Times New Roman" w:cs="Times New Roman"/>
          <w:sz w:val="28"/>
          <w:szCs w:val="28"/>
        </w:rPr>
        <w:t xml:space="preserve"> </w:t>
      </w:r>
      <w:r w:rsidRPr="0053697F">
        <w:rPr>
          <w:rFonts w:ascii="Times New Roman" w:hAnsi="Times New Roman" w:cs="Times New Roman"/>
          <w:sz w:val="28"/>
          <w:szCs w:val="28"/>
        </w:rPr>
        <w:t xml:space="preserve">халькопирита </w:t>
      </w:r>
      <w:r w:rsidR="00926AD0" w:rsidRPr="0053697F">
        <w:rPr>
          <w:rFonts w:ascii="Times New Roman" w:hAnsi="Times New Roman" w:cs="Times New Roman"/>
          <w:sz w:val="28"/>
          <w:szCs w:val="28"/>
        </w:rPr>
        <w:t xml:space="preserve">после выщелачивания </w:t>
      </w:r>
      <w:r w:rsidRPr="0053697F">
        <w:rPr>
          <w:rFonts w:ascii="Times New Roman" w:hAnsi="Times New Roman" w:cs="Times New Roman"/>
          <w:sz w:val="28"/>
          <w:szCs w:val="28"/>
        </w:rPr>
        <w:t>(</w:t>
      </w:r>
      <w:r w:rsidR="00D5642F" w:rsidRPr="0053697F">
        <w:rPr>
          <w:rFonts w:ascii="Times New Roman" w:hAnsi="Times New Roman" w:cs="Times New Roman"/>
          <w:sz w:val="28"/>
          <w:szCs w:val="28"/>
        </w:rPr>
        <w:t>б</w:t>
      </w:r>
      <w:r w:rsidRPr="0053697F">
        <w:rPr>
          <w:rFonts w:ascii="Times New Roman" w:hAnsi="Times New Roman" w:cs="Times New Roman"/>
          <w:sz w:val="28"/>
          <w:szCs w:val="28"/>
        </w:rPr>
        <w:t>)</w:t>
      </w:r>
      <w:r w:rsidR="004A3DD8">
        <w:rPr>
          <w:rFonts w:ascii="Times New Roman" w:hAnsi="Times New Roman" w:cs="Times New Roman"/>
          <w:sz w:val="28"/>
          <w:szCs w:val="28"/>
        </w:rPr>
        <w:t xml:space="preserve"> </w:t>
      </w:r>
      <w:r w:rsidRPr="0053697F">
        <w:rPr>
          <w:rFonts w:ascii="Times New Roman" w:hAnsi="Times New Roman" w:cs="Times New Roman"/>
          <w:sz w:val="28"/>
          <w:szCs w:val="28"/>
        </w:rPr>
        <w:t>в системе</w:t>
      </w:r>
      <w:r w:rsidR="004A3DD8">
        <w:rPr>
          <w:rFonts w:ascii="Times New Roman" w:hAnsi="Times New Roman" w:cs="Times New Roman"/>
          <w:sz w:val="28"/>
          <w:szCs w:val="28"/>
        </w:rPr>
        <w:t xml:space="preserve"> </w:t>
      </w:r>
    </w:p>
    <w:p w14:paraId="5B46F557" w14:textId="0F43A244" w:rsidR="00FE0ADD" w:rsidRPr="004A3DD8" w:rsidRDefault="0037293B" w:rsidP="004A3DD8">
      <w:pPr>
        <w:spacing w:after="0" w:line="240" w:lineRule="auto"/>
        <w:jc w:val="center"/>
        <w:rPr>
          <w:rFonts w:ascii="Times New Roman" w:hAnsi="Times New Roman" w:cs="Times New Roman"/>
          <w:sz w:val="28"/>
          <w:szCs w:val="28"/>
          <w:lang w:val="en-US"/>
        </w:rPr>
      </w:pPr>
      <w:r w:rsidRPr="004A3DD8">
        <w:rPr>
          <w:rFonts w:ascii="Times New Roman" w:hAnsi="Times New Roman" w:cs="Times New Roman"/>
          <w:sz w:val="28"/>
          <w:szCs w:val="28"/>
          <w:lang w:val="en-US"/>
        </w:rPr>
        <w:t>0</w:t>
      </w:r>
      <w:r w:rsidR="006C16C4" w:rsidRPr="004A3DD8">
        <w:rPr>
          <w:rFonts w:ascii="Times New Roman" w:hAnsi="Times New Roman" w:cs="Times New Roman"/>
          <w:sz w:val="28"/>
          <w:szCs w:val="28"/>
          <w:lang w:val="en-US"/>
        </w:rPr>
        <w:t>,</w:t>
      </w:r>
      <w:r w:rsidRPr="004A3DD8">
        <w:rPr>
          <w:rFonts w:ascii="Times New Roman" w:hAnsi="Times New Roman" w:cs="Times New Roman"/>
          <w:sz w:val="28"/>
          <w:szCs w:val="28"/>
          <w:lang w:val="en-US"/>
        </w:rPr>
        <w:t>1</w:t>
      </w:r>
      <w:r w:rsidRPr="009F681B">
        <w:rPr>
          <w:rFonts w:ascii="Times New Roman" w:hAnsi="Times New Roman" w:cs="Times New Roman"/>
          <w:sz w:val="28"/>
          <w:szCs w:val="28"/>
          <w:lang w:val="en-US"/>
        </w:rPr>
        <w:t>M</w:t>
      </w:r>
      <w:r w:rsidRPr="004A3DD8">
        <w:rPr>
          <w:rFonts w:ascii="Times New Roman" w:hAnsi="Times New Roman" w:cs="Times New Roman"/>
          <w:sz w:val="28"/>
          <w:szCs w:val="28"/>
          <w:lang w:val="en-US"/>
        </w:rPr>
        <w:t xml:space="preserve"> </w:t>
      </w:r>
      <w:r w:rsidRPr="009F681B">
        <w:rPr>
          <w:rFonts w:ascii="Times New Roman" w:hAnsi="Times New Roman" w:cs="Times New Roman"/>
          <w:sz w:val="28"/>
          <w:szCs w:val="28"/>
          <w:lang w:val="en-US"/>
        </w:rPr>
        <w:t>Gly</w:t>
      </w:r>
      <w:r w:rsidRPr="004A3DD8">
        <w:rPr>
          <w:rFonts w:ascii="Times New Roman" w:hAnsi="Times New Roman" w:cs="Times New Roman"/>
          <w:sz w:val="28"/>
          <w:szCs w:val="28"/>
          <w:lang w:val="en-US"/>
        </w:rPr>
        <w:t>-0</w:t>
      </w:r>
      <w:r w:rsidR="006C16C4" w:rsidRPr="004A3DD8">
        <w:rPr>
          <w:rFonts w:ascii="Times New Roman" w:hAnsi="Times New Roman" w:cs="Times New Roman"/>
          <w:sz w:val="28"/>
          <w:szCs w:val="28"/>
          <w:lang w:val="en-US"/>
        </w:rPr>
        <w:t>,</w:t>
      </w:r>
      <w:r w:rsidRPr="004A3DD8">
        <w:rPr>
          <w:rFonts w:ascii="Times New Roman" w:hAnsi="Times New Roman" w:cs="Times New Roman"/>
          <w:sz w:val="28"/>
          <w:szCs w:val="28"/>
          <w:lang w:val="en-US"/>
        </w:rPr>
        <w:t>1</w:t>
      </w:r>
      <w:r w:rsidRPr="009F681B">
        <w:rPr>
          <w:rFonts w:ascii="Times New Roman" w:hAnsi="Times New Roman" w:cs="Times New Roman"/>
          <w:sz w:val="28"/>
          <w:szCs w:val="28"/>
          <w:lang w:val="en-US"/>
        </w:rPr>
        <w:t>M</w:t>
      </w:r>
      <w:r w:rsidRPr="004A3DD8">
        <w:rPr>
          <w:rFonts w:ascii="Times New Roman" w:hAnsi="Times New Roman" w:cs="Times New Roman"/>
          <w:sz w:val="28"/>
          <w:szCs w:val="28"/>
          <w:lang w:val="en-US"/>
        </w:rPr>
        <w:t xml:space="preserve"> </w:t>
      </w:r>
      <w:r w:rsidRPr="009F681B">
        <w:rPr>
          <w:rFonts w:ascii="Times New Roman" w:hAnsi="Times New Roman" w:cs="Times New Roman"/>
          <w:sz w:val="28"/>
          <w:szCs w:val="28"/>
          <w:lang w:val="en-US"/>
        </w:rPr>
        <w:t>NaOH</w:t>
      </w:r>
      <w:r w:rsidRPr="004A3DD8">
        <w:rPr>
          <w:rFonts w:ascii="Times New Roman" w:hAnsi="Times New Roman" w:cs="Times New Roman"/>
          <w:sz w:val="28"/>
          <w:szCs w:val="28"/>
          <w:lang w:val="en-US"/>
        </w:rPr>
        <w:t>-0</w:t>
      </w:r>
      <w:r w:rsidR="006C16C4" w:rsidRPr="004A3DD8">
        <w:rPr>
          <w:rFonts w:ascii="Times New Roman" w:hAnsi="Times New Roman" w:cs="Times New Roman"/>
          <w:sz w:val="28"/>
          <w:szCs w:val="28"/>
          <w:lang w:val="en-US"/>
        </w:rPr>
        <w:t>,</w:t>
      </w:r>
      <w:r w:rsidRPr="004A3DD8">
        <w:rPr>
          <w:rFonts w:ascii="Times New Roman" w:hAnsi="Times New Roman" w:cs="Times New Roman"/>
          <w:sz w:val="28"/>
          <w:szCs w:val="28"/>
          <w:lang w:val="en-US"/>
        </w:rPr>
        <w:t>1</w:t>
      </w:r>
      <w:r w:rsidRPr="009F681B">
        <w:rPr>
          <w:rFonts w:ascii="Times New Roman" w:hAnsi="Times New Roman" w:cs="Times New Roman"/>
          <w:sz w:val="28"/>
          <w:szCs w:val="28"/>
          <w:lang w:val="en-US"/>
        </w:rPr>
        <w:t>M</w:t>
      </w:r>
      <w:r w:rsidRPr="004A3DD8">
        <w:rPr>
          <w:rFonts w:ascii="Times New Roman" w:hAnsi="Times New Roman" w:cs="Times New Roman"/>
          <w:sz w:val="28"/>
          <w:szCs w:val="28"/>
          <w:lang w:val="en-US"/>
        </w:rPr>
        <w:t xml:space="preserve"> </w:t>
      </w:r>
      <w:r w:rsidRPr="009F681B">
        <w:rPr>
          <w:rFonts w:ascii="Times New Roman" w:hAnsi="Times New Roman" w:cs="Times New Roman"/>
          <w:sz w:val="28"/>
          <w:szCs w:val="28"/>
          <w:lang w:val="en-US"/>
        </w:rPr>
        <w:t>H</w:t>
      </w:r>
      <w:r w:rsidRPr="004A3DD8">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O</w:t>
      </w:r>
      <w:r w:rsidRPr="004A3DD8">
        <w:rPr>
          <w:rFonts w:ascii="Times New Roman" w:hAnsi="Times New Roman" w:cs="Times New Roman"/>
          <w:sz w:val="28"/>
          <w:szCs w:val="28"/>
          <w:vertAlign w:val="subscript"/>
          <w:lang w:val="en-US"/>
        </w:rPr>
        <w:t>2</w:t>
      </w:r>
      <w:r w:rsidR="00BB2DE9" w:rsidRPr="004A3DD8">
        <w:rPr>
          <w:rFonts w:ascii="Times New Roman" w:hAnsi="Times New Roman" w:cs="Times New Roman"/>
          <w:sz w:val="28"/>
          <w:szCs w:val="28"/>
          <w:vertAlign w:val="subscript"/>
          <w:lang w:val="en-US"/>
        </w:rPr>
        <w:t xml:space="preserve"> </w:t>
      </w:r>
    </w:p>
    <w:p w14:paraId="636F42A5" w14:textId="77777777" w:rsidR="00FE0ADD" w:rsidRPr="004A3DD8" w:rsidRDefault="00FE0ADD" w:rsidP="00FE0ADD">
      <w:pPr>
        <w:spacing w:after="0" w:line="240" w:lineRule="auto"/>
        <w:ind w:firstLine="567"/>
        <w:jc w:val="both"/>
        <w:rPr>
          <w:rFonts w:ascii="Times New Roman" w:hAnsi="Times New Roman" w:cs="Times New Roman"/>
          <w:sz w:val="24"/>
          <w:szCs w:val="24"/>
          <w:lang w:val="en-US"/>
        </w:rPr>
      </w:pPr>
    </w:p>
    <w:p w14:paraId="6E20F5FA" w14:textId="7A6FA316" w:rsidR="00FF442D" w:rsidRPr="00FE0ADD" w:rsidRDefault="00FE0ADD" w:rsidP="00FE0ADD">
      <w:pPr>
        <w:spacing w:after="0" w:line="240" w:lineRule="auto"/>
        <w:ind w:firstLine="567"/>
        <w:jc w:val="both"/>
        <w:rPr>
          <w:rFonts w:ascii="Times New Roman" w:hAnsi="Times New Roman" w:cs="Times New Roman"/>
          <w:sz w:val="24"/>
          <w:szCs w:val="24"/>
        </w:rPr>
      </w:pPr>
      <w:r w:rsidRPr="00FE0ADD">
        <w:rPr>
          <w:rFonts w:ascii="Times New Roman" w:hAnsi="Times New Roman" w:cs="Times New Roman"/>
          <w:sz w:val="24"/>
          <w:szCs w:val="24"/>
        </w:rPr>
        <w:t xml:space="preserve">Примечание – Составлено по источнику </w:t>
      </w:r>
      <w:r w:rsidR="00BB2DE9" w:rsidRPr="00FE0ADD">
        <w:rPr>
          <w:rFonts w:ascii="Times New Roman" w:hAnsi="Times New Roman" w:cs="Times New Roman"/>
          <w:sz w:val="24"/>
          <w:szCs w:val="24"/>
        </w:rPr>
        <w:t>[10</w:t>
      </w:r>
      <w:r w:rsidR="00D12B8B">
        <w:rPr>
          <w:rFonts w:ascii="Times New Roman" w:hAnsi="Times New Roman" w:cs="Times New Roman"/>
          <w:sz w:val="24"/>
          <w:szCs w:val="24"/>
        </w:rPr>
        <w:t>7</w:t>
      </w:r>
      <w:r w:rsidR="004C6795" w:rsidRPr="00FE0ADD">
        <w:rPr>
          <w:rFonts w:ascii="Times New Roman" w:hAnsi="Times New Roman" w:cs="Times New Roman"/>
          <w:sz w:val="24"/>
          <w:szCs w:val="24"/>
        </w:rPr>
        <w:t>, с. 7</w:t>
      </w:r>
      <w:r w:rsidR="00BB2DE9" w:rsidRPr="00FE0ADD">
        <w:rPr>
          <w:rFonts w:ascii="Times New Roman" w:hAnsi="Times New Roman" w:cs="Times New Roman"/>
          <w:sz w:val="24"/>
          <w:szCs w:val="24"/>
        </w:rPr>
        <w:t>]</w:t>
      </w:r>
    </w:p>
    <w:p w14:paraId="2A31A1B1" w14:textId="77777777" w:rsidR="00EB1E14" w:rsidRDefault="00EB1E14" w:rsidP="00D95DD0">
      <w:pPr>
        <w:spacing w:after="0" w:line="240" w:lineRule="auto"/>
        <w:jc w:val="both"/>
        <w:rPr>
          <w:rFonts w:ascii="Times New Roman" w:hAnsi="Times New Roman" w:cs="Times New Roman"/>
          <w:sz w:val="28"/>
          <w:szCs w:val="28"/>
        </w:rPr>
      </w:pPr>
    </w:p>
    <w:p w14:paraId="14F92610" w14:textId="7A4C7713" w:rsidR="00356E05" w:rsidRDefault="00233058" w:rsidP="00233058">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На спектрах образца халькопирита после выщелачивания (рисунок 5</w:t>
      </w:r>
      <w:r>
        <w:rPr>
          <w:rFonts w:ascii="Times New Roman" w:hAnsi="Times New Roman" w:cs="Times New Roman"/>
          <w:sz w:val="28"/>
          <w:szCs w:val="28"/>
        </w:rPr>
        <w:t>4</w:t>
      </w:r>
      <w:r w:rsidRPr="0053697F">
        <w:rPr>
          <w:rFonts w:ascii="Times New Roman" w:hAnsi="Times New Roman" w:cs="Times New Roman"/>
          <w:sz w:val="28"/>
          <w:szCs w:val="28"/>
        </w:rPr>
        <w:t xml:space="preserve">б) доминировал только секстет с H=35,00 T, IS=0,25 мм/с, G=0,26 мм/с, доля его площади увеличилась до 100 %. Исчезновение дублета на спектре </w:t>
      </w:r>
      <w:r w:rsidRPr="0053697F">
        <w:rPr>
          <w:rFonts w:ascii="Times New Roman" w:hAnsi="Times New Roman" w:cs="Times New Roman"/>
          <w:sz w:val="28"/>
          <w:szCs w:val="28"/>
        </w:rPr>
        <w:lastRenderedPageBreak/>
        <w:t>свидетельствует о том, что катионы Fe</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 xml:space="preserve"> в </w:t>
      </w:r>
      <w:proofErr w:type="spellStart"/>
      <w:r w:rsidRPr="0053697F">
        <w:rPr>
          <w:rFonts w:ascii="Times New Roman" w:hAnsi="Times New Roman" w:cs="Times New Roman"/>
          <w:sz w:val="28"/>
          <w:szCs w:val="28"/>
        </w:rPr>
        <w:t>сомольноките</w:t>
      </w:r>
      <w:proofErr w:type="spellEnd"/>
      <w:r w:rsidRPr="0053697F">
        <w:rPr>
          <w:rFonts w:ascii="Times New Roman" w:hAnsi="Times New Roman" w:cs="Times New Roman"/>
          <w:sz w:val="28"/>
          <w:szCs w:val="28"/>
        </w:rPr>
        <w:t xml:space="preserve"> в процессе выщелачивания были окислены до Fe</w:t>
      </w:r>
      <w:r w:rsidRPr="0053697F">
        <w:rPr>
          <w:rFonts w:ascii="Times New Roman" w:hAnsi="Times New Roman" w:cs="Times New Roman"/>
          <w:sz w:val="28"/>
          <w:szCs w:val="28"/>
          <w:vertAlign w:val="superscript"/>
        </w:rPr>
        <w:t>3+</w:t>
      </w:r>
      <w:r w:rsidRPr="0053697F">
        <w:rPr>
          <w:rFonts w:ascii="Times New Roman" w:hAnsi="Times New Roman" w:cs="Times New Roman"/>
          <w:sz w:val="28"/>
          <w:szCs w:val="28"/>
        </w:rPr>
        <w:t>. Следует отметить, что в основной фазе халькопирита катионы Fe</w:t>
      </w:r>
      <w:r w:rsidRPr="0053697F">
        <w:rPr>
          <w:rFonts w:ascii="Times New Roman" w:hAnsi="Times New Roman" w:cs="Times New Roman"/>
          <w:sz w:val="28"/>
          <w:szCs w:val="28"/>
          <w:vertAlign w:val="superscript"/>
        </w:rPr>
        <w:t>3+</w:t>
      </w:r>
      <w:r w:rsidRPr="0053697F">
        <w:rPr>
          <w:rFonts w:ascii="Times New Roman" w:hAnsi="Times New Roman" w:cs="Times New Roman"/>
          <w:sz w:val="28"/>
          <w:szCs w:val="28"/>
        </w:rPr>
        <w:t xml:space="preserve"> находятся в тетраэдрическом окружении анионов серы, а в </w:t>
      </w:r>
      <w:proofErr w:type="spellStart"/>
      <w:r w:rsidRPr="0053697F">
        <w:rPr>
          <w:rFonts w:ascii="Times New Roman" w:hAnsi="Times New Roman" w:cs="Times New Roman"/>
          <w:sz w:val="28"/>
          <w:szCs w:val="28"/>
        </w:rPr>
        <w:t>сомольноките</w:t>
      </w:r>
      <w:proofErr w:type="spellEnd"/>
      <w:r w:rsidRPr="0053697F">
        <w:rPr>
          <w:rFonts w:ascii="Times New Roman" w:hAnsi="Times New Roman" w:cs="Times New Roman"/>
          <w:sz w:val="28"/>
          <w:szCs w:val="28"/>
        </w:rPr>
        <w:t xml:space="preserve"> катионы Fe</w:t>
      </w:r>
      <w:r w:rsidRPr="0053697F">
        <w:rPr>
          <w:rFonts w:ascii="Times New Roman" w:hAnsi="Times New Roman" w:cs="Times New Roman"/>
          <w:sz w:val="28"/>
          <w:szCs w:val="28"/>
          <w:vertAlign w:val="superscript"/>
        </w:rPr>
        <w:t>2+</w:t>
      </w:r>
      <w:r w:rsidRPr="0053697F">
        <w:rPr>
          <w:rFonts w:ascii="Times New Roman" w:hAnsi="Times New Roman" w:cs="Times New Roman"/>
          <w:sz w:val="28"/>
          <w:szCs w:val="28"/>
        </w:rPr>
        <w:t xml:space="preserve"> расположены в кислородном октаэдре [162</w:t>
      </w:r>
      <w:r>
        <w:rPr>
          <w:rFonts w:ascii="Times New Roman" w:hAnsi="Times New Roman" w:cs="Times New Roman"/>
          <w:sz w:val="28"/>
          <w:szCs w:val="28"/>
        </w:rPr>
        <w:t xml:space="preserve">, </w:t>
      </w:r>
      <w:r w:rsidRPr="0053697F">
        <w:rPr>
          <w:rFonts w:ascii="Times New Roman" w:hAnsi="Times New Roman" w:cs="Times New Roman"/>
          <w:sz w:val="28"/>
          <w:szCs w:val="28"/>
        </w:rPr>
        <w:t>163].</w:t>
      </w:r>
    </w:p>
    <w:p w14:paraId="0BE1CDA9" w14:textId="77777777" w:rsidR="00233058" w:rsidRDefault="00233058" w:rsidP="00233058">
      <w:pPr>
        <w:spacing w:after="0" w:line="240" w:lineRule="auto"/>
        <w:ind w:firstLine="567"/>
        <w:jc w:val="both"/>
        <w:rPr>
          <w:rFonts w:ascii="Times New Roman" w:hAnsi="Times New Roman" w:cs="Times New Roman"/>
          <w:sz w:val="28"/>
          <w:szCs w:val="28"/>
        </w:rPr>
      </w:pPr>
    </w:p>
    <w:p w14:paraId="39DC8D93" w14:textId="09B10E76" w:rsidR="00A545CA" w:rsidRPr="00356E05" w:rsidRDefault="00356E05" w:rsidP="00356E05">
      <w:pPr>
        <w:spacing w:after="0" w:line="240" w:lineRule="auto"/>
        <w:ind w:firstLine="567"/>
        <w:jc w:val="both"/>
        <w:rPr>
          <w:rFonts w:ascii="Times New Roman" w:hAnsi="Times New Roman" w:cs="Times New Roman"/>
          <w:b/>
          <w:bCs/>
          <w:sz w:val="28"/>
          <w:szCs w:val="28"/>
        </w:rPr>
      </w:pPr>
      <w:r w:rsidRPr="00356E05">
        <w:rPr>
          <w:rFonts w:ascii="Times New Roman" w:hAnsi="Times New Roman" w:cs="Times New Roman"/>
          <w:b/>
          <w:bCs/>
          <w:sz w:val="28"/>
          <w:szCs w:val="28"/>
        </w:rPr>
        <w:t xml:space="preserve">3.10 </w:t>
      </w:r>
      <w:r w:rsidR="00EB1E14" w:rsidRPr="00356E05">
        <w:rPr>
          <w:rFonts w:ascii="Times New Roman" w:hAnsi="Times New Roman" w:cs="Times New Roman"/>
          <w:b/>
          <w:bCs/>
          <w:sz w:val="28"/>
          <w:szCs w:val="28"/>
        </w:rPr>
        <w:t xml:space="preserve">Предлагаемые </w:t>
      </w:r>
      <w:r w:rsidR="008B7C13" w:rsidRPr="00356E05">
        <w:rPr>
          <w:rFonts w:ascii="Times New Roman" w:hAnsi="Times New Roman" w:cs="Times New Roman"/>
          <w:b/>
          <w:bCs/>
          <w:sz w:val="28"/>
          <w:szCs w:val="28"/>
        </w:rPr>
        <w:t xml:space="preserve">схемы </w:t>
      </w:r>
      <w:r w:rsidR="00EB1E14" w:rsidRPr="00356E05">
        <w:rPr>
          <w:rFonts w:ascii="Times New Roman" w:hAnsi="Times New Roman" w:cs="Times New Roman"/>
          <w:b/>
          <w:bCs/>
          <w:sz w:val="28"/>
          <w:szCs w:val="28"/>
        </w:rPr>
        <w:t>уравнени</w:t>
      </w:r>
      <w:r w:rsidR="008B7C13" w:rsidRPr="00356E05">
        <w:rPr>
          <w:rFonts w:ascii="Times New Roman" w:hAnsi="Times New Roman" w:cs="Times New Roman"/>
          <w:b/>
          <w:bCs/>
          <w:sz w:val="28"/>
          <w:szCs w:val="28"/>
        </w:rPr>
        <w:t>й</w:t>
      </w:r>
      <w:r w:rsidR="00995853">
        <w:rPr>
          <w:rFonts w:ascii="Times New Roman" w:hAnsi="Times New Roman" w:cs="Times New Roman"/>
          <w:b/>
          <w:bCs/>
          <w:sz w:val="28"/>
          <w:szCs w:val="28"/>
        </w:rPr>
        <w:t xml:space="preserve"> реакций </w:t>
      </w:r>
      <w:r w:rsidR="00777051" w:rsidRPr="00356E05">
        <w:rPr>
          <w:rFonts w:ascii="Times New Roman" w:hAnsi="Times New Roman" w:cs="Times New Roman"/>
          <w:b/>
          <w:bCs/>
          <w:sz w:val="28"/>
          <w:szCs w:val="28"/>
        </w:rPr>
        <w:t xml:space="preserve">глицинового </w:t>
      </w:r>
      <w:r w:rsidR="00EB1E14" w:rsidRPr="00356E05">
        <w:rPr>
          <w:rFonts w:ascii="Times New Roman" w:hAnsi="Times New Roman" w:cs="Times New Roman"/>
          <w:b/>
          <w:bCs/>
          <w:sz w:val="28"/>
          <w:szCs w:val="28"/>
        </w:rPr>
        <w:t>выщелачивания</w:t>
      </w:r>
    </w:p>
    <w:p w14:paraId="0E7E83C9" w14:textId="77777777" w:rsidR="0088413A" w:rsidRDefault="00B1125A" w:rsidP="0088413A">
      <w:pPr>
        <w:spacing w:after="0" w:line="240" w:lineRule="auto"/>
        <w:ind w:firstLine="567"/>
        <w:jc w:val="both"/>
        <w:rPr>
          <w:rFonts w:ascii="Times New Roman" w:hAnsi="Times New Roman" w:cs="Times New Roman"/>
          <w:sz w:val="28"/>
          <w:szCs w:val="28"/>
          <w:highlight w:val="yellow"/>
        </w:rPr>
      </w:pPr>
      <w:r w:rsidRPr="0053697F">
        <w:rPr>
          <w:rFonts w:ascii="Times New Roman" w:hAnsi="Times New Roman" w:cs="Times New Roman"/>
          <w:sz w:val="28"/>
          <w:szCs w:val="28"/>
        </w:rPr>
        <w:t>В работе [</w:t>
      </w:r>
      <w:r w:rsidR="00D12B8B">
        <w:rPr>
          <w:rFonts w:ascii="Times New Roman" w:hAnsi="Times New Roman" w:cs="Times New Roman"/>
          <w:sz w:val="28"/>
          <w:szCs w:val="28"/>
        </w:rPr>
        <w:t>100</w:t>
      </w:r>
      <w:r w:rsidR="00F7711C">
        <w:rPr>
          <w:rFonts w:ascii="Times New Roman" w:hAnsi="Times New Roman" w:cs="Times New Roman"/>
          <w:sz w:val="28"/>
          <w:szCs w:val="28"/>
        </w:rPr>
        <w:t>, с. 270</w:t>
      </w:r>
      <w:r w:rsidRPr="0053697F">
        <w:rPr>
          <w:rFonts w:ascii="Times New Roman" w:hAnsi="Times New Roman" w:cs="Times New Roman"/>
          <w:sz w:val="28"/>
          <w:szCs w:val="28"/>
        </w:rPr>
        <w:t xml:space="preserve">] согласно результатам </w:t>
      </w:r>
      <w:r w:rsidR="00D4418A" w:rsidRPr="0053697F">
        <w:rPr>
          <w:rFonts w:ascii="Times New Roman" w:hAnsi="Times New Roman" w:cs="Times New Roman"/>
          <w:sz w:val="28"/>
          <w:szCs w:val="28"/>
        </w:rPr>
        <w:t xml:space="preserve">ЭДС </w:t>
      </w:r>
      <w:r w:rsidRPr="0053697F">
        <w:rPr>
          <w:rFonts w:ascii="Times New Roman" w:hAnsi="Times New Roman" w:cs="Times New Roman"/>
          <w:sz w:val="28"/>
          <w:szCs w:val="28"/>
        </w:rPr>
        <w:t xml:space="preserve">анализа не выщелоченного и выщелоченного халькозина было выяснено, что атомное соотношение </w:t>
      </w:r>
      <w:proofErr w:type="spellStart"/>
      <w:r w:rsidRPr="0053697F">
        <w:rPr>
          <w:rFonts w:ascii="Times New Roman" w:hAnsi="Times New Roman" w:cs="Times New Roman"/>
          <w:sz w:val="28"/>
          <w:szCs w:val="28"/>
        </w:rPr>
        <w:t>Cu:S</w:t>
      </w:r>
      <w:proofErr w:type="spellEnd"/>
      <w:r w:rsidRPr="0053697F">
        <w:rPr>
          <w:rFonts w:ascii="Times New Roman" w:hAnsi="Times New Roman" w:cs="Times New Roman"/>
          <w:sz w:val="28"/>
          <w:szCs w:val="28"/>
        </w:rPr>
        <w:t xml:space="preserve"> в выщелоченном образце составляет 1:1, в отличие от соотношения 2:1 для </w:t>
      </w:r>
      <w:r w:rsidR="003336DB" w:rsidRPr="0053697F">
        <w:rPr>
          <w:rFonts w:ascii="Times New Roman" w:hAnsi="Times New Roman" w:cs="Times New Roman"/>
          <w:sz w:val="28"/>
          <w:szCs w:val="28"/>
        </w:rPr>
        <w:t>не выщелоченного</w:t>
      </w:r>
      <w:r w:rsidRPr="0053697F">
        <w:rPr>
          <w:rFonts w:ascii="Times New Roman" w:hAnsi="Times New Roman" w:cs="Times New Roman"/>
          <w:sz w:val="28"/>
          <w:szCs w:val="28"/>
        </w:rPr>
        <w:t xml:space="preserve"> халькозина. Это позволило авторам предположить, что ковеллин является промежуточным продуктом реакции в системе щелочного глицинового выщелачивания</w:t>
      </w:r>
      <w:r w:rsidRPr="006763F9">
        <w:rPr>
          <w:rFonts w:ascii="Times New Roman" w:hAnsi="Times New Roman" w:cs="Times New Roman"/>
          <w:sz w:val="28"/>
          <w:szCs w:val="28"/>
        </w:rPr>
        <w:t>.</w:t>
      </w:r>
      <w:r w:rsidR="006763F9" w:rsidRPr="006763F9">
        <w:rPr>
          <w:rFonts w:ascii="Times New Roman" w:hAnsi="Times New Roman" w:cs="Times New Roman"/>
          <w:sz w:val="28"/>
          <w:szCs w:val="28"/>
        </w:rPr>
        <w:t xml:space="preserve"> По мнению исследователей, выщелачивание халькозина в щелочной глициновой среде характеризуется высокой начальной скоростью, которая впоследствии существенно снижается.</w:t>
      </w:r>
    </w:p>
    <w:p w14:paraId="581DF545" w14:textId="77777777" w:rsidR="00E76031" w:rsidRDefault="0088413A" w:rsidP="00E76031">
      <w:pPr>
        <w:spacing w:after="0" w:line="240" w:lineRule="auto"/>
        <w:ind w:firstLine="567"/>
        <w:jc w:val="both"/>
        <w:rPr>
          <w:rFonts w:ascii="Times New Roman" w:hAnsi="Times New Roman" w:cs="Times New Roman"/>
          <w:sz w:val="28"/>
          <w:szCs w:val="28"/>
        </w:rPr>
      </w:pPr>
      <w:r w:rsidRPr="0088413A">
        <w:rPr>
          <w:rFonts w:ascii="Times New Roman" w:hAnsi="Times New Roman" w:cs="Times New Roman"/>
          <w:sz w:val="28"/>
          <w:szCs w:val="28"/>
        </w:rPr>
        <w:t xml:space="preserve">Основываясь на данных литературы и экспериментальных результатах, полученных в настоящем исследовании, можно заключить, что процесс выщелачивания халькозина в щелочной среде с участием глицина и пероксида водорода протекает в два последовательных этапа </w:t>
      </w:r>
      <w:r w:rsidR="00B1125A" w:rsidRPr="0088413A">
        <w:rPr>
          <w:rFonts w:ascii="Times New Roman" w:hAnsi="Times New Roman" w:cs="Times New Roman"/>
          <w:sz w:val="28"/>
          <w:szCs w:val="28"/>
        </w:rPr>
        <w:t xml:space="preserve">с быстрым преобразованием </w:t>
      </w:r>
      <w:r w:rsidR="00731E3C" w:rsidRPr="0088413A">
        <w:rPr>
          <w:rFonts w:ascii="Times New Roman" w:hAnsi="Times New Roman" w:cs="Times New Roman"/>
          <w:sz w:val="28"/>
          <w:szCs w:val="28"/>
        </w:rPr>
        <w:t>халькозина</w:t>
      </w:r>
      <w:r w:rsidR="00B1125A" w:rsidRPr="0088413A">
        <w:rPr>
          <w:rFonts w:ascii="Times New Roman" w:hAnsi="Times New Roman" w:cs="Times New Roman"/>
          <w:sz w:val="28"/>
          <w:szCs w:val="28"/>
        </w:rPr>
        <w:t xml:space="preserve"> в растворимые ионы Cu</w:t>
      </w:r>
      <w:r w:rsidR="00B1125A" w:rsidRPr="0088413A">
        <w:rPr>
          <w:rFonts w:ascii="Times New Roman" w:hAnsi="Times New Roman" w:cs="Times New Roman"/>
          <w:sz w:val="28"/>
          <w:szCs w:val="28"/>
          <w:vertAlign w:val="superscript"/>
        </w:rPr>
        <w:t>2+</w:t>
      </w:r>
      <w:r w:rsidR="00B1125A" w:rsidRPr="0088413A">
        <w:rPr>
          <w:rFonts w:ascii="Times New Roman" w:hAnsi="Times New Roman" w:cs="Times New Roman"/>
          <w:sz w:val="28"/>
          <w:szCs w:val="28"/>
        </w:rPr>
        <w:t>,</w:t>
      </w:r>
      <w:r w:rsidR="00AF58B4" w:rsidRPr="0088413A">
        <w:rPr>
          <w:rFonts w:ascii="Times New Roman" w:hAnsi="Times New Roman" w:cs="Times New Roman"/>
          <w:sz w:val="28"/>
          <w:szCs w:val="28"/>
        </w:rPr>
        <w:t xml:space="preserve"> которые участвуют в образовании </w:t>
      </w:r>
      <w:proofErr w:type="spellStart"/>
      <w:r w:rsidR="00AF58B4" w:rsidRPr="0088413A">
        <w:rPr>
          <w:rFonts w:ascii="Times New Roman" w:hAnsi="Times New Roman" w:cs="Times New Roman"/>
          <w:sz w:val="28"/>
          <w:szCs w:val="28"/>
        </w:rPr>
        <w:t>Cu-глицинатного</w:t>
      </w:r>
      <w:proofErr w:type="spellEnd"/>
      <w:r w:rsidR="00AF58B4" w:rsidRPr="0088413A">
        <w:rPr>
          <w:rFonts w:ascii="Times New Roman" w:hAnsi="Times New Roman" w:cs="Times New Roman"/>
          <w:sz w:val="28"/>
          <w:szCs w:val="28"/>
        </w:rPr>
        <w:t xml:space="preserve"> комплекса, </w:t>
      </w:r>
      <w:r w:rsidR="00B1125A" w:rsidRPr="0088413A">
        <w:rPr>
          <w:rFonts w:ascii="Times New Roman" w:hAnsi="Times New Roman" w:cs="Times New Roman"/>
          <w:sz w:val="28"/>
          <w:szCs w:val="28"/>
        </w:rPr>
        <w:t>и образованием твердого минерального остатка ковеллина (</w:t>
      </w:r>
      <w:proofErr w:type="spellStart"/>
      <w:r w:rsidR="00B1125A" w:rsidRPr="0088413A">
        <w:rPr>
          <w:rFonts w:ascii="Times New Roman" w:hAnsi="Times New Roman" w:cs="Times New Roman"/>
          <w:sz w:val="28"/>
          <w:szCs w:val="28"/>
        </w:rPr>
        <w:t>CuS</w:t>
      </w:r>
      <w:proofErr w:type="spellEnd"/>
      <w:r w:rsidR="00B1125A" w:rsidRPr="0088413A">
        <w:rPr>
          <w:rFonts w:ascii="Times New Roman" w:hAnsi="Times New Roman" w:cs="Times New Roman"/>
          <w:sz w:val="28"/>
          <w:szCs w:val="28"/>
        </w:rPr>
        <w:t>) в качестве промежуточного продукта первого этапа</w:t>
      </w:r>
      <w:r w:rsidR="00007077" w:rsidRPr="0088413A">
        <w:rPr>
          <w:rFonts w:ascii="Times New Roman" w:hAnsi="Times New Roman" w:cs="Times New Roman"/>
          <w:sz w:val="28"/>
          <w:szCs w:val="28"/>
        </w:rPr>
        <w:t xml:space="preserve"> (уравнение </w:t>
      </w:r>
      <w:r w:rsidR="00F2427F" w:rsidRPr="0088413A">
        <w:rPr>
          <w:rFonts w:ascii="Times New Roman" w:hAnsi="Times New Roman" w:cs="Times New Roman"/>
          <w:sz w:val="28"/>
          <w:szCs w:val="28"/>
        </w:rPr>
        <w:t>24</w:t>
      </w:r>
      <w:r w:rsidR="00007077" w:rsidRPr="0088413A">
        <w:rPr>
          <w:rFonts w:ascii="Times New Roman" w:hAnsi="Times New Roman" w:cs="Times New Roman"/>
          <w:sz w:val="28"/>
          <w:szCs w:val="28"/>
        </w:rPr>
        <w:t>)</w:t>
      </w:r>
      <w:r w:rsidR="00B1125A" w:rsidRPr="0088413A">
        <w:rPr>
          <w:rFonts w:ascii="Times New Roman" w:hAnsi="Times New Roman" w:cs="Times New Roman"/>
          <w:sz w:val="28"/>
          <w:szCs w:val="28"/>
        </w:rPr>
        <w:t>, который далее вступает в реакцию второго этапа со скоростью в 10 раз ниже, чем на первом этапе, производя больше ионов меди и сульфата</w:t>
      </w:r>
      <w:r w:rsidR="00007077" w:rsidRPr="0088413A">
        <w:rPr>
          <w:rFonts w:ascii="Times New Roman" w:hAnsi="Times New Roman" w:cs="Times New Roman"/>
          <w:sz w:val="28"/>
          <w:szCs w:val="28"/>
        </w:rPr>
        <w:t xml:space="preserve"> (уравнение </w:t>
      </w:r>
      <w:r w:rsidR="00F2427F" w:rsidRPr="0088413A">
        <w:rPr>
          <w:rFonts w:ascii="Times New Roman" w:hAnsi="Times New Roman" w:cs="Times New Roman"/>
          <w:sz w:val="28"/>
          <w:szCs w:val="28"/>
        </w:rPr>
        <w:t>25</w:t>
      </w:r>
      <w:r w:rsidR="00007077" w:rsidRPr="0088413A">
        <w:rPr>
          <w:rFonts w:ascii="Times New Roman" w:hAnsi="Times New Roman" w:cs="Times New Roman"/>
          <w:sz w:val="28"/>
          <w:szCs w:val="28"/>
        </w:rPr>
        <w:t>)</w:t>
      </w:r>
      <w:r w:rsidR="00480CFD" w:rsidRPr="0088413A">
        <w:rPr>
          <w:rFonts w:ascii="Times New Roman" w:hAnsi="Times New Roman" w:cs="Times New Roman"/>
          <w:sz w:val="28"/>
          <w:szCs w:val="28"/>
        </w:rPr>
        <w:t>.</w:t>
      </w:r>
      <w:r w:rsidR="00E76031">
        <w:rPr>
          <w:rFonts w:ascii="Times New Roman" w:hAnsi="Times New Roman" w:cs="Times New Roman"/>
          <w:sz w:val="28"/>
          <w:szCs w:val="28"/>
        </w:rPr>
        <w:t xml:space="preserve"> </w:t>
      </w:r>
    </w:p>
    <w:p w14:paraId="56958F89" w14:textId="0473C0C5" w:rsidR="00F85337" w:rsidRDefault="00675E01" w:rsidP="00C36E08">
      <w:pPr>
        <w:spacing w:after="0" w:line="240" w:lineRule="auto"/>
        <w:ind w:firstLine="567"/>
        <w:jc w:val="both"/>
        <w:rPr>
          <w:rFonts w:ascii="Times New Roman" w:hAnsi="Times New Roman" w:cs="Times New Roman"/>
          <w:sz w:val="28"/>
          <w:szCs w:val="28"/>
        </w:rPr>
      </w:pPr>
      <w:r w:rsidRPr="00675E01">
        <w:rPr>
          <w:rFonts w:ascii="Times New Roman" w:hAnsi="Times New Roman" w:cs="Times New Roman"/>
          <w:sz w:val="28"/>
          <w:szCs w:val="28"/>
        </w:rPr>
        <w:t>В связи с выше</w:t>
      </w:r>
      <w:r w:rsidR="00F85337">
        <w:rPr>
          <w:rFonts w:ascii="Times New Roman" w:hAnsi="Times New Roman" w:cs="Times New Roman"/>
          <w:sz w:val="28"/>
          <w:szCs w:val="28"/>
        </w:rPr>
        <w:t>сказанным</w:t>
      </w:r>
      <w:r w:rsidRPr="00675E01">
        <w:rPr>
          <w:rFonts w:ascii="Times New Roman" w:hAnsi="Times New Roman" w:cs="Times New Roman"/>
          <w:sz w:val="28"/>
          <w:szCs w:val="28"/>
        </w:rPr>
        <w:t>, предполагается, что переход меди из халькозина в раствор и последующее достижение плато на кинетических кривых выщелачивания может быть обусловлено образованием на поверхности минерала Cu</w:t>
      </w:r>
      <w:r w:rsidRPr="00675E01">
        <w:rPr>
          <w:rFonts w:ascii="Times New Roman" w:hAnsi="Times New Roman" w:cs="Times New Roman"/>
          <w:sz w:val="28"/>
          <w:szCs w:val="28"/>
          <w:vertAlign w:val="subscript"/>
        </w:rPr>
        <w:t>2</w:t>
      </w:r>
      <w:r w:rsidRPr="00675E01">
        <w:rPr>
          <w:rFonts w:ascii="Times New Roman" w:hAnsi="Times New Roman" w:cs="Times New Roman"/>
          <w:sz w:val="28"/>
          <w:szCs w:val="28"/>
        </w:rPr>
        <w:t>S слоя ковеллина, характеризующегося низкой скоростью растворения.</w:t>
      </w:r>
    </w:p>
    <w:p w14:paraId="2DDD5936" w14:textId="164A8018" w:rsidR="00A20AE3" w:rsidRPr="00C36E08" w:rsidRDefault="00F85337" w:rsidP="00C36E08">
      <w:pPr>
        <w:spacing w:after="0" w:line="240" w:lineRule="auto"/>
        <w:ind w:firstLine="567"/>
        <w:jc w:val="both"/>
        <w:rPr>
          <w:rFonts w:ascii="Times New Roman" w:hAnsi="Times New Roman" w:cs="Times New Roman"/>
          <w:sz w:val="28"/>
          <w:szCs w:val="28"/>
        </w:rPr>
      </w:pPr>
      <w:r w:rsidRPr="00F85337">
        <w:rPr>
          <w:rFonts w:ascii="Times New Roman" w:hAnsi="Times New Roman" w:cs="Times New Roman"/>
          <w:sz w:val="28"/>
          <w:szCs w:val="28"/>
        </w:rPr>
        <w:t>С учетом вышеизложенных данных,</w:t>
      </w:r>
      <w:r w:rsidR="00C36E08" w:rsidRPr="00C36E08">
        <w:rPr>
          <w:rFonts w:ascii="Times New Roman" w:hAnsi="Times New Roman" w:cs="Times New Roman"/>
          <w:sz w:val="28"/>
          <w:szCs w:val="28"/>
        </w:rPr>
        <w:t xml:space="preserve"> </w:t>
      </w:r>
      <w:r w:rsidRPr="00F85337">
        <w:rPr>
          <w:rFonts w:ascii="Times New Roman" w:hAnsi="Times New Roman" w:cs="Times New Roman"/>
          <w:sz w:val="28"/>
          <w:szCs w:val="28"/>
        </w:rPr>
        <w:t>выщелачивани</w:t>
      </w:r>
      <w:r w:rsidR="00C36E08" w:rsidRPr="00C36E08">
        <w:rPr>
          <w:rFonts w:ascii="Times New Roman" w:hAnsi="Times New Roman" w:cs="Times New Roman"/>
          <w:sz w:val="28"/>
          <w:szCs w:val="28"/>
        </w:rPr>
        <w:t>е</w:t>
      </w:r>
      <w:r w:rsidRPr="00F85337">
        <w:rPr>
          <w:rFonts w:ascii="Times New Roman" w:hAnsi="Times New Roman" w:cs="Times New Roman"/>
          <w:sz w:val="28"/>
          <w:szCs w:val="28"/>
        </w:rPr>
        <w:t xml:space="preserve"> халькозина в щелочной среде с участием глицина и пероксида водорода может быть представлен</w:t>
      </w:r>
      <w:r w:rsidR="00C36E08" w:rsidRPr="00C36E08">
        <w:rPr>
          <w:rFonts w:ascii="Times New Roman" w:hAnsi="Times New Roman" w:cs="Times New Roman"/>
          <w:sz w:val="28"/>
          <w:szCs w:val="28"/>
        </w:rPr>
        <w:t>о</w:t>
      </w:r>
      <w:r w:rsidRPr="00F85337">
        <w:rPr>
          <w:rFonts w:ascii="Times New Roman" w:hAnsi="Times New Roman" w:cs="Times New Roman"/>
          <w:sz w:val="28"/>
          <w:szCs w:val="28"/>
        </w:rPr>
        <w:t xml:space="preserve"> последовательными стадиями, отраженными в следующих уравнениях реакций:</w:t>
      </w:r>
    </w:p>
    <w:p w14:paraId="35E04C51" w14:textId="77777777" w:rsidR="00C36E08" w:rsidRPr="00A20AE3" w:rsidRDefault="00C36E08" w:rsidP="00C36E08">
      <w:pPr>
        <w:spacing w:after="0" w:line="240" w:lineRule="auto"/>
        <w:ind w:firstLine="567"/>
        <w:jc w:val="both"/>
        <w:rPr>
          <w:rFonts w:ascii="Times New Roman" w:hAnsi="Times New Roman" w:cs="Times New Roman"/>
          <w:sz w:val="28"/>
          <w:szCs w:val="28"/>
        </w:rPr>
      </w:pPr>
    </w:p>
    <w:tbl>
      <w:tblPr>
        <w:tblStyle w:val="a4"/>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4"/>
        <w:gridCol w:w="704"/>
      </w:tblGrid>
      <w:tr w:rsidR="00A20AE3" w14:paraId="65093E30" w14:textId="77777777" w:rsidTr="00A20AE3">
        <w:trPr>
          <w:jc w:val="center"/>
        </w:trPr>
        <w:tc>
          <w:tcPr>
            <w:tcW w:w="4635" w:type="pct"/>
            <w:vAlign w:val="center"/>
          </w:tcPr>
          <w:p w14:paraId="32A5E9CC" w14:textId="008A3556" w:rsidR="00A20AE3" w:rsidRPr="009F681B" w:rsidRDefault="00A20AE3" w:rsidP="00A20AE3">
            <w:pPr>
              <w:jc w:val="center"/>
              <w:rPr>
                <w:rFonts w:ascii="Times New Roman" w:hAnsi="Times New Roman" w:cs="Times New Roman"/>
                <w:sz w:val="28"/>
                <w:szCs w:val="28"/>
                <w:lang w:val="en-US"/>
              </w:rPr>
            </w:pPr>
            <w:r w:rsidRPr="009F681B">
              <w:rPr>
                <w:rFonts w:ascii="Times New Roman" w:hAnsi="Times New Roman" w:cs="Times New Roman"/>
                <w:sz w:val="28"/>
                <w:szCs w:val="28"/>
                <w:lang w:val="en-US"/>
              </w:rPr>
              <w:t>2Cu</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S + 6H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N-CH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-COOH + 2NaOH + 6H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O</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 xml:space="preserve"> → 3Cu(H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N-CH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-COO)</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 xml:space="preserve"> +</w:t>
            </w:r>
          </w:p>
          <w:p w14:paraId="4635E42E" w14:textId="2206F8F9" w:rsidR="00A20AE3" w:rsidRDefault="00A20AE3" w:rsidP="00A20AE3">
            <w:pPr>
              <w:jc w:val="center"/>
              <w:rPr>
                <w:rFonts w:ascii="Times New Roman" w:hAnsi="Times New Roman" w:cs="Times New Roman"/>
                <w:color w:val="FF0000"/>
                <w:sz w:val="28"/>
                <w:szCs w:val="28"/>
              </w:rPr>
            </w:pPr>
            <w:r w:rsidRPr="009F681B">
              <w:rPr>
                <w:rFonts w:ascii="Times New Roman" w:hAnsi="Times New Roman" w:cs="Times New Roman"/>
                <w:sz w:val="28"/>
                <w:szCs w:val="28"/>
                <w:lang w:val="en-US"/>
              </w:rPr>
              <w:t xml:space="preserve">+ </w:t>
            </w:r>
            <w:proofErr w:type="spellStart"/>
            <w:r w:rsidRPr="009F681B">
              <w:rPr>
                <w:rFonts w:ascii="Times New Roman" w:hAnsi="Times New Roman" w:cs="Times New Roman"/>
                <w:sz w:val="28"/>
                <w:szCs w:val="28"/>
                <w:lang w:val="en-US"/>
              </w:rPr>
              <w:t>CuS</w:t>
            </w:r>
            <w:proofErr w:type="spellEnd"/>
            <w:r w:rsidRPr="009F681B">
              <w:rPr>
                <w:rFonts w:ascii="Times New Roman" w:hAnsi="Times New Roman" w:cs="Times New Roman"/>
                <w:sz w:val="28"/>
                <w:szCs w:val="28"/>
                <w:lang w:val="en-US"/>
              </w:rPr>
              <w:t xml:space="preserve"> + Na</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SO</w:t>
            </w:r>
            <w:r w:rsidRPr="009F681B">
              <w:rPr>
                <w:rFonts w:ascii="Times New Roman" w:hAnsi="Times New Roman" w:cs="Times New Roman"/>
                <w:sz w:val="28"/>
                <w:szCs w:val="28"/>
                <w:vertAlign w:val="subscript"/>
                <w:lang w:val="en-US"/>
              </w:rPr>
              <w:t>4</w:t>
            </w:r>
            <w:r w:rsidRPr="009F681B">
              <w:rPr>
                <w:rFonts w:ascii="Times New Roman" w:hAnsi="Times New Roman" w:cs="Times New Roman"/>
                <w:sz w:val="28"/>
                <w:szCs w:val="28"/>
                <w:lang w:val="en-US"/>
              </w:rPr>
              <w:t xml:space="preserve"> + 10H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O</w:t>
            </w:r>
          </w:p>
        </w:tc>
        <w:tc>
          <w:tcPr>
            <w:tcW w:w="365" w:type="pct"/>
            <w:vAlign w:val="center"/>
          </w:tcPr>
          <w:p w14:paraId="1C7F91CE" w14:textId="0A019FBE" w:rsidR="00A20AE3" w:rsidRDefault="00A20AE3" w:rsidP="00A20AE3">
            <w:pPr>
              <w:jc w:val="center"/>
              <w:rPr>
                <w:rFonts w:ascii="Times New Roman" w:hAnsi="Times New Roman" w:cs="Times New Roman"/>
                <w:color w:val="FF0000"/>
                <w:sz w:val="28"/>
                <w:szCs w:val="28"/>
              </w:rPr>
            </w:pPr>
            <w:r w:rsidRPr="009F681B">
              <w:rPr>
                <w:rFonts w:ascii="Times New Roman" w:hAnsi="Times New Roman" w:cs="Times New Roman"/>
                <w:sz w:val="28"/>
                <w:szCs w:val="28"/>
                <w:lang w:val="en-US"/>
              </w:rPr>
              <w:t>(24)</w:t>
            </w:r>
          </w:p>
        </w:tc>
      </w:tr>
    </w:tbl>
    <w:p w14:paraId="0879E5E3" w14:textId="77777777" w:rsidR="00E9180E" w:rsidRDefault="00E9180E" w:rsidP="007A50B7">
      <w:pPr>
        <w:spacing w:after="0" w:line="240" w:lineRule="auto"/>
        <w:jc w:val="both"/>
        <w:rPr>
          <w:rFonts w:ascii="Times New Roman" w:hAnsi="Times New Roman" w:cs="Times New Roman"/>
          <w:sz w:val="28"/>
          <w:szCs w:val="28"/>
        </w:rPr>
      </w:pPr>
    </w:p>
    <w:tbl>
      <w:tblPr>
        <w:tblStyle w:val="a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34"/>
        <w:gridCol w:w="704"/>
      </w:tblGrid>
      <w:tr w:rsidR="007A50B7" w14:paraId="0ED9CB29" w14:textId="77777777" w:rsidTr="007A50B7">
        <w:tc>
          <w:tcPr>
            <w:tcW w:w="4635" w:type="pct"/>
            <w:vAlign w:val="center"/>
          </w:tcPr>
          <w:p w14:paraId="4A0A8316" w14:textId="1053B830" w:rsidR="007A50B7" w:rsidRPr="007A50B7" w:rsidRDefault="007A50B7" w:rsidP="007A50B7">
            <w:pPr>
              <w:jc w:val="center"/>
              <w:rPr>
                <w:rFonts w:ascii="Times New Roman" w:hAnsi="Times New Roman" w:cs="Times New Roman"/>
                <w:sz w:val="28"/>
                <w:szCs w:val="28"/>
                <w:lang w:val="en-US"/>
              </w:rPr>
            </w:pPr>
            <w:proofErr w:type="spellStart"/>
            <w:r w:rsidRPr="009F681B">
              <w:rPr>
                <w:rFonts w:ascii="Times New Roman" w:hAnsi="Times New Roman" w:cs="Times New Roman"/>
                <w:sz w:val="28"/>
                <w:szCs w:val="28"/>
                <w:lang w:val="en-US"/>
              </w:rPr>
              <w:t>CuS</w:t>
            </w:r>
            <w:proofErr w:type="spellEnd"/>
            <w:r w:rsidRPr="009F681B">
              <w:rPr>
                <w:rFonts w:ascii="Times New Roman" w:hAnsi="Times New Roman" w:cs="Times New Roman"/>
                <w:sz w:val="28"/>
                <w:szCs w:val="28"/>
                <w:lang w:val="en-US"/>
              </w:rPr>
              <w:t xml:space="preserve"> + 2H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N-CH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-COOH + 2NaOH + 4H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O</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 xml:space="preserve"> → Cu(H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N-CH</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-COO)</w:t>
            </w:r>
            <w:r w:rsidRPr="009F681B">
              <w:rPr>
                <w:rFonts w:ascii="Times New Roman" w:hAnsi="Times New Roman" w:cs="Times New Roman"/>
                <w:sz w:val="28"/>
                <w:szCs w:val="28"/>
                <w:vertAlign w:val="subscript"/>
                <w:lang w:val="en-US"/>
              </w:rPr>
              <w:t>2</w:t>
            </w:r>
            <w:r w:rsidRPr="009F681B">
              <w:rPr>
                <w:rFonts w:ascii="Times New Roman" w:hAnsi="Times New Roman" w:cs="Times New Roman"/>
                <w:sz w:val="28"/>
                <w:szCs w:val="28"/>
                <w:lang w:val="en-US"/>
              </w:rPr>
              <w:t xml:space="preserve"> +</w:t>
            </w:r>
          </w:p>
          <w:p w14:paraId="033454DB" w14:textId="15F0982C" w:rsidR="007A50B7" w:rsidRPr="007A50B7" w:rsidRDefault="007A50B7" w:rsidP="007A50B7">
            <w:pPr>
              <w:jc w:val="center"/>
              <w:rPr>
                <w:rFonts w:ascii="Times New Roman" w:hAnsi="Times New Roman" w:cs="Times New Roman"/>
                <w:sz w:val="28"/>
                <w:szCs w:val="28"/>
                <w:lang w:val="en-US"/>
              </w:rPr>
            </w:pPr>
            <w:r w:rsidRPr="007A50B7">
              <w:rPr>
                <w:rFonts w:ascii="Times New Roman" w:hAnsi="Times New Roman" w:cs="Times New Roman"/>
                <w:sz w:val="28"/>
                <w:szCs w:val="28"/>
                <w:lang w:val="en-US"/>
              </w:rPr>
              <w:t>+ Na</w:t>
            </w:r>
            <w:r w:rsidRPr="007A50B7">
              <w:rPr>
                <w:rFonts w:ascii="Times New Roman" w:hAnsi="Times New Roman" w:cs="Times New Roman"/>
                <w:sz w:val="28"/>
                <w:szCs w:val="28"/>
                <w:vertAlign w:val="subscript"/>
                <w:lang w:val="en-US"/>
              </w:rPr>
              <w:t>2</w:t>
            </w:r>
            <w:r w:rsidRPr="007A50B7">
              <w:rPr>
                <w:rFonts w:ascii="Times New Roman" w:hAnsi="Times New Roman" w:cs="Times New Roman"/>
                <w:sz w:val="28"/>
                <w:szCs w:val="28"/>
                <w:lang w:val="en-US"/>
              </w:rPr>
              <w:t>SO</w:t>
            </w:r>
            <w:r w:rsidRPr="007A50B7">
              <w:rPr>
                <w:rFonts w:ascii="Times New Roman" w:hAnsi="Times New Roman" w:cs="Times New Roman"/>
                <w:sz w:val="28"/>
                <w:szCs w:val="28"/>
                <w:vertAlign w:val="subscript"/>
                <w:lang w:val="en-US"/>
              </w:rPr>
              <w:t>4</w:t>
            </w:r>
            <w:r w:rsidRPr="007A50B7">
              <w:rPr>
                <w:rFonts w:ascii="Times New Roman" w:hAnsi="Times New Roman" w:cs="Times New Roman"/>
                <w:sz w:val="28"/>
                <w:szCs w:val="28"/>
                <w:lang w:val="en-US"/>
              </w:rPr>
              <w:t xml:space="preserve"> + 6H</w:t>
            </w:r>
            <w:r w:rsidRPr="007A50B7">
              <w:rPr>
                <w:rFonts w:ascii="Times New Roman" w:hAnsi="Times New Roman" w:cs="Times New Roman"/>
                <w:sz w:val="28"/>
                <w:szCs w:val="28"/>
                <w:vertAlign w:val="subscript"/>
                <w:lang w:val="en-US"/>
              </w:rPr>
              <w:t>2</w:t>
            </w:r>
            <w:r w:rsidRPr="007A50B7">
              <w:rPr>
                <w:rFonts w:ascii="Times New Roman" w:hAnsi="Times New Roman" w:cs="Times New Roman"/>
                <w:sz w:val="28"/>
                <w:szCs w:val="28"/>
                <w:lang w:val="en-US"/>
              </w:rPr>
              <w:t>O</w:t>
            </w:r>
          </w:p>
        </w:tc>
        <w:tc>
          <w:tcPr>
            <w:tcW w:w="365" w:type="pct"/>
            <w:vAlign w:val="center"/>
          </w:tcPr>
          <w:p w14:paraId="09A80BCF" w14:textId="034D8F38" w:rsidR="007A50B7" w:rsidRDefault="007A50B7" w:rsidP="007A50B7">
            <w:pPr>
              <w:jc w:val="center"/>
              <w:rPr>
                <w:rFonts w:ascii="Times New Roman" w:hAnsi="Times New Roman" w:cs="Times New Roman"/>
                <w:sz w:val="28"/>
                <w:szCs w:val="28"/>
              </w:rPr>
            </w:pPr>
            <w:r w:rsidRPr="0053697F">
              <w:rPr>
                <w:rFonts w:ascii="Times New Roman" w:hAnsi="Times New Roman" w:cs="Times New Roman"/>
                <w:sz w:val="28"/>
                <w:szCs w:val="28"/>
              </w:rPr>
              <w:t>(25)</w:t>
            </w:r>
          </w:p>
        </w:tc>
      </w:tr>
    </w:tbl>
    <w:p w14:paraId="445D4E89" w14:textId="77777777" w:rsidR="007A50B7" w:rsidRPr="0053697F" w:rsidRDefault="007A50B7" w:rsidP="00E9180E">
      <w:pPr>
        <w:spacing w:after="0" w:line="240" w:lineRule="auto"/>
        <w:ind w:firstLine="567"/>
        <w:jc w:val="both"/>
        <w:rPr>
          <w:rFonts w:ascii="Times New Roman" w:hAnsi="Times New Roman" w:cs="Times New Roman"/>
          <w:sz w:val="28"/>
          <w:szCs w:val="28"/>
        </w:rPr>
      </w:pPr>
    </w:p>
    <w:p w14:paraId="6F2398EB" w14:textId="4E32A2E4" w:rsidR="00B51DF7" w:rsidRPr="0053697F" w:rsidRDefault="00410A0C" w:rsidP="00856A54">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Ранее в работе, </w:t>
      </w:r>
      <w:r w:rsidR="001E0778" w:rsidRPr="0053697F">
        <w:rPr>
          <w:rFonts w:ascii="Times New Roman" w:hAnsi="Times New Roman" w:cs="Times New Roman"/>
          <w:sz w:val="28"/>
          <w:szCs w:val="28"/>
        </w:rPr>
        <w:t>аминокислотное выщелачивание</w:t>
      </w:r>
      <w:r w:rsidR="009F36E8" w:rsidRPr="0053697F">
        <w:rPr>
          <w:rFonts w:ascii="Times New Roman" w:hAnsi="Times New Roman" w:cs="Times New Roman"/>
          <w:sz w:val="28"/>
          <w:szCs w:val="28"/>
        </w:rPr>
        <w:t xml:space="preserve"> борнита и</w:t>
      </w:r>
      <w:r w:rsidR="001E0778" w:rsidRPr="0053697F">
        <w:rPr>
          <w:rFonts w:ascii="Times New Roman" w:hAnsi="Times New Roman" w:cs="Times New Roman"/>
          <w:sz w:val="28"/>
          <w:szCs w:val="28"/>
        </w:rPr>
        <w:t xml:space="preserve"> халькопирита глицином в щелочной среде в присутствии пероксида водорода, протекающее с образованием </w:t>
      </w:r>
      <w:proofErr w:type="spellStart"/>
      <w:r w:rsidR="001E0778" w:rsidRPr="0053697F">
        <w:rPr>
          <w:rFonts w:ascii="Times New Roman" w:hAnsi="Times New Roman" w:cs="Times New Roman"/>
          <w:sz w:val="28"/>
          <w:szCs w:val="28"/>
        </w:rPr>
        <w:t>глицинатов</w:t>
      </w:r>
      <w:proofErr w:type="spellEnd"/>
      <w:r w:rsidR="002859DA" w:rsidRPr="0053697F">
        <w:rPr>
          <w:rFonts w:ascii="Times New Roman" w:hAnsi="Times New Roman" w:cs="Times New Roman"/>
          <w:sz w:val="28"/>
          <w:szCs w:val="28"/>
        </w:rPr>
        <w:t xml:space="preserve"> </w:t>
      </w:r>
      <w:r w:rsidR="001E0778" w:rsidRPr="0053697F">
        <w:rPr>
          <w:rFonts w:ascii="Times New Roman" w:hAnsi="Times New Roman" w:cs="Times New Roman"/>
          <w:sz w:val="28"/>
          <w:szCs w:val="28"/>
        </w:rPr>
        <w:t>меди (II), бы</w:t>
      </w:r>
      <w:r w:rsidR="009735C7" w:rsidRPr="0053697F">
        <w:rPr>
          <w:rFonts w:ascii="Times New Roman" w:hAnsi="Times New Roman" w:cs="Times New Roman"/>
          <w:sz w:val="28"/>
          <w:szCs w:val="28"/>
        </w:rPr>
        <w:t>ло</w:t>
      </w:r>
      <w:r w:rsidR="001E0778" w:rsidRPr="0053697F">
        <w:rPr>
          <w:rFonts w:ascii="Times New Roman" w:hAnsi="Times New Roman" w:cs="Times New Roman"/>
          <w:sz w:val="28"/>
          <w:szCs w:val="28"/>
        </w:rPr>
        <w:t xml:space="preserve"> представлено уравнени</w:t>
      </w:r>
      <w:r w:rsidR="00A50960" w:rsidRPr="0053697F">
        <w:rPr>
          <w:rFonts w:ascii="Times New Roman" w:hAnsi="Times New Roman" w:cs="Times New Roman"/>
          <w:sz w:val="28"/>
          <w:szCs w:val="28"/>
        </w:rPr>
        <w:t>ем</w:t>
      </w:r>
      <w:r w:rsidR="009B71EA" w:rsidRPr="0053697F">
        <w:rPr>
          <w:rFonts w:ascii="Times New Roman" w:hAnsi="Times New Roman" w:cs="Times New Roman"/>
          <w:sz w:val="28"/>
          <w:szCs w:val="28"/>
        </w:rPr>
        <w:t xml:space="preserve"> </w:t>
      </w:r>
      <w:r w:rsidR="0045187A" w:rsidRPr="0053697F">
        <w:rPr>
          <w:rFonts w:ascii="Times New Roman" w:hAnsi="Times New Roman" w:cs="Times New Roman"/>
          <w:sz w:val="28"/>
          <w:szCs w:val="28"/>
        </w:rPr>
        <w:t>(</w:t>
      </w:r>
      <w:r w:rsidR="00A50960" w:rsidRPr="0053697F">
        <w:rPr>
          <w:rFonts w:ascii="Times New Roman" w:hAnsi="Times New Roman" w:cs="Times New Roman"/>
          <w:sz w:val="28"/>
          <w:szCs w:val="28"/>
        </w:rPr>
        <w:t>13</w:t>
      </w:r>
      <w:r w:rsidR="0045187A" w:rsidRPr="0053697F">
        <w:rPr>
          <w:rFonts w:ascii="Times New Roman" w:hAnsi="Times New Roman" w:cs="Times New Roman"/>
          <w:sz w:val="28"/>
          <w:szCs w:val="28"/>
        </w:rPr>
        <w:t>)</w:t>
      </w:r>
      <w:r w:rsidR="00A50960" w:rsidRPr="0053697F">
        <w:rPr>
          <w:rFonts w:ascii="Times New Roman" w:hAnsi="Times New Roman" w:cs="Times New Roman"/>
          <w:sz w:val="28"/>
          <w:szCs w:val="28"/>
        </w:rPr>
        <w:t xml:space="preserve"> и уравнением </w:t>
      </w:r>
      <w:r w:rsidR="0045187A" w:rsidRPr="0053697F">
        <w:rPr>
          <w:rFonts w:ascii="Times New Roman" w:hAnsi="Times New Roman" w:cs="Times New Roman"/>
          <w:sz w:val="28"/>
          <w:szCs w:val="28"/>
        </w:rPr>
        <w:t>(</w:t>
      </w:r>
      <w:r w:rsidR="009B71EA" w:rsidRPr="0053697F">
        <w:rPr>
          <w:rFonts w:ascii="Times New Roman" w:hAnsi="Times New Roman" w:cs="Times New Roman"/>
          <w:sz w:val="28"/>
          <w:szCs w:val="28"/>
        </w:rPr>
        <w:t>1</w:t>
      </w:r>
      <w:r w:rsidR="00A50960" w:rsidRPr="0053697F">
        <w:rPr>
          <w:rFonts w:ascii="Times New Roman" w:hAnsi="Times New Roman" w:cs="Times New Roman"/>
          <w:sz w:val="28"/>
          <w:szCs w:val="28"/>
        </w:rPr>
        <w:t>5</w:t>
      </w:r>
      <w:r w:rsidR="0045187A" w:rsidRPr="0053697F">
        <w:rPr>
          <w:rFonts w:ascii="Times New Roman" w:hAnsi="Times New Roman" w:cs="Times New Roman"/>
          <w:sz w:val="28"/>
          <w:szCs w:val="28"/>
        </w:rPr>
        <w:t>)</w:t>
      </w:r>
      <w:r w:rsidR="009B71EA" w:rsidRPr="0053697F">
        <w:rPr>
          <w:rFonts w:ascii="Times New Roman" w:hAnsi="Times New Roman" w:cs="Times New Roman"/>
          <w:sz w:val="28"/>
          <w:szCs w:val="28"/>
        </w:rPr>
        <w:t xml:space="preserve">, соответственно. </w:t>
      </w:r>
      <w:r w:rsidR="001E0778" w:rsidRPr="0053697F">
        <w:rPr>
          <w:rFonts w:ascii="Times New Roman" w:hAnsi="Times New Roman" w:cs="Times New Roman"/>
          <w:sz w:val="28"/>
          <w:szCs w:val="28"/>
        </w:rPr>
        <w:t>Однако</w:t>
      </w:r>
      <w:r w:rsidR="00942375" w:rsidRPr="0053697F">
        <w:rPr>
          <w:rFonts w:ascii="Times New Roman" w:hAnsi="Times New Roman" w:cs="Times New Roman"/>
          <w:sz w:val="28"/>
          <w:szCs w:val="28"/>
        </w:rPr>
        <w:t xml:space="preserve">, </w:t>
      </w:r>
      <w:r w:rsidR="001E0778" w:rsidRPr="0053697F">
        <w:rPr>
          <w:rFonts w:ascii="Times New Roman" w:hAnsi="Times New Roman" w:cs="Times New Roman"/>
          <w:sz w:val="28"/>
          <w:szCs w:val="28"/>
        </w:rPr>
        <w:t>по данным рентгено</w:t>
      </w:r>
      <w:r w:rsidR="009735C7" w:rsidRPr="0053697F">
        <w:rPr>
          <w:rFonts w:ascii="Times New Roman" w:hAnsi="Times New Roman" w:cs="Times New Roman"/>
          <w:sz w:val="28"/>
          <w:szCs w:val="28"/>
        </w:rPr>
        <w:t>фазового</w:t>
      </w:r>
      <w:r w:rsidR="001E0778" w:rsidRPr="0053697F">
        <w:rPr>
          <w:rFonts w:ascii="Times New Roman" w:hAnsi="Times New Roman" w:cs="Times New Roman"/>
          <w:sz w:val="28"/>
          <w:szCs w:val="28"/>
        </w:rPr>
        <w:t xml:space="preserve"> анализа, </w:t>
      </w:r>
      <w:r w:rsidR="001E0778" w:rsidRPr="0053697F">
        <w:rPr>
          <w:rFonts w:ascii="Times New Roman" w:hAnsi="Times New Roman" w:cs="Times New Roman"/>
          <w:sz w:val="28"/>
          <w:szCs w:val="28"/>
        </w:rPr>
        <w:lastRenderedPageBreak/>
        <w:t xml:space="preserve">спектроскопии комбинационного рассеяния и </w:t>
      </w:r>
      <w:proofErr w:type="spellStart"/>
      <w:r w:rsidR="00922150" w:rsidRPr="0053697F">
        <w:rPr>
          <w:rFonts w:ascii="Times New Roman" w:hAnsi="Times New Roman" w:cs="Times New Roman"/>
          <w:sz w:val="28"/>
          <w:szCs w:val="28"/>
        </w:rPr>
        <w:t>м</w:t>
      </w:r>
      <w:r w:rsidR="009735C7" w:rsidRPr="0053697F">
        <w:rPr>
          <w:rFonts w:ascii="Times New Roman" w:hAnsi="Times New Roman" w:cs="Times New Roman"/>
          <w:sz w:val="28"/>
          <w:szCs w:val="28"/>
        </w:rPr>
        <w:t>ё</w:t>
      </w:r>
      <w:r w:rsidR="001E0778" w:rsidRPr="0053697F">
        <w:rPr>
          <w:rFonts w:ascii="Times New Roman" w:hAnsi="Times New Roman" w:cs="Times New Roman"/>
          <w:sz w:val="28"/>
          <w:szCs w:val="28"/>
        </w:rPr>
        <w:t>ссбауэровской</w:t>
      </w:r>
      <w:proofErr w:type="spellEnd"/>
      <w:r w:rsidR="001E0778" w:rsidRPr="0053697F">
        <w:rPr>
          <w:rFonts w:ascii="Times New Roman" w:hAnsi="Times New Roman" w:cs="Times New Roman"/>
          <w:sz w:val="28"/>
          <w:szCs w:val="28"/>
        </w:rPr>
        <w:t xml:space="preserve"> спектроскопии изменений в структуре</w:t>
      </w:r>
      <w:r w:rsidR="00D44BF1" w:rsidRPr="0053697F">
        <w:rPr>
          <w:rFonts w:ascii="Times New Roman" w:hAnsi="Times New Roman" w:cs="Times New Roman"/>
          <w:sz w:val="28"/>
          <w:szCs w:val="28"/>
        </w:rPr>
        <w:t xml:space="preserve"> борнита и</w:t>
      </w:r>
      <w:r w:rsidR="001E0778" w:rsidRPr="0053697F">
        <w:rPr>
          <w:rFonts w:ascii="Times New Roman" w:hAnsi="Times New Roman" w:cs="Times New Roman"/>
          <w:sz w:val="28"/>
          <w:szCs w:val="28"/>
        </w:rPr>
        <w:t xml:space="preserve"> халькопирита после выщелачивания </w:t>
      </w:r>
      <w:r w:rsidR="00D44BF1" w:rsidRPr="0053697F">
        <w:rPr>
          <w:rFonts w:ascii="Times New Roman" w:hAnsi="Times New Roman" w:cs="Times New Roman"/>
          <w:sz w:val="28"/>
          <w:szCs w:val="28"/>
        </w:rPr>
        <w:t xml:space="preserve">практически </w:t>
      </w:r>
      <w:r w:rsidR="001E0778" w:rsidRPr="0053697F">
        <w:rPr>
          <w:rFonts w:ascii="Times New Roman" w:hAnsi="Times New Roman" w:cs="Times New Roman"/>
          <w:sz w:val="28"/>
          <w:szCs w:val="28"/>
        </w:rPr>
        <w:t xml:space="preserve">не произошло. </w:t>
      </w:r>
      <w:r w:rsidR="00922150" w:rsidRPr="0053697F">
        <w:rPr>
          <w:rFonts w:ascii="Times New Roman" w:hAnsi="Times New Roman" w:cs="Times New Roman"/>
          <w:sz w:val="28"/>
          <w:szCs w:val="28"/>
        </w:rPr>
        <w:t xml:space="preserve">Рентгенофазовый </w:t>
      </w:r>
      <w:r w:rsidR="001E0778" w:rsidRPr="0053697F">
        <w:rPr>
          <w:rFonts w:ascii="Times New Roman" w:hAnsi="Times New Roman" w:cs="Times New Roman"/>
          <w:sz w:val="28"/>
          <w:szCs w:val="28"/>
        </w:rPr>
        <w:t>анализ показал, что фазы, отличные от халькопирита, не были обнаружены в исходном минерале до и после выщелачивания. Это говорит о том, что фаза халькопирита оставалась неизменной после 30 мин выщелачивания.</w:t>
      </w:r>
      <w:r w:rsidR="00CC23B4">
        <w:rPr>
          <w:rFonts w:ascii="Times New Roman" w:hAnsi="Times New Roman" w:cs="Times New Roman"/>
          <w:sz w:val="28"/>
          <w:szCs w:val="28"/>
        </w:rPr>
        <w:t xml:space="preserve"> </w:t>
      </w:r>
      <w:r w:rsidR="00CC23B4" w:rsidRPr="00CC23B4">
        <w:rPr>
          <w:rFonts w:ascii="Times New Roman" w:hAnsi="Times New Roman" w:cs="Times New Roman"/>
          <w:sz w:val="28"/>
          <w:szCs w:val="28"/>
        </w:rPr>
        <w:t xml:space="preserve">Следует отметить, что при использовании щелочных растворов глицина и пероксида водорода степень извлечения меди из борнита </w:t>
      </w:r>
      <w:r w:rsidR="00CC23B4" w:rsidRPr="00856A54">
        <w:rPr>
          <w:rFonts w:ascii="Times New Roman" w:hAnsi="Times New Roman" w:cs="Times New Roman"/>
          <w:sz w:val="28"/>
          <w:szCs w:val="28"/>
        </w:rPr>
        <w:t>в течение</w:t>
      </w:r>
      <w:r w:rsidR="00CC23B4" w:rsidRPr="00CC23B4">
        <w:rPr>
          <w:rFonts w:ascii="Times New Roman" w:hAnsi="Times New Roman" w:cs="Times New Roman"/>
          <w:sz w:val="28"/>
          <w:szCs w:val="28"/>
        </w:rPr>
        <w:t xml:space="preserve"> 30 мин составила 7,99 % при температуре 25 °C и 5,76 % при 65 °C.</w:t>
      </w:r>
      <w:r w:rsidR="00856A54" w:rsidRPr="00856A54">
        <w:rPr>
          <w:rFonts w:ascii="Times New Roman" w:hAnsi="Times New Roman" w:cs="Times New Roman"/>
          <w:sz w:val="28"/>
          <w:szCs w:val="28"/>
        </w:rPr>
        <w:t xml:space="preserve"> </w:t>
      </w:r>
      <w:r w:rsidR="00FA080D" w:rsidRPr="00856A54">
        <w:rPr>
          <w:rFonts w:ascii="Times New Roman" w:hAnsi="Times New Roman" w:cs="Times New Roman"/>
          <w:sz w:val="28"/>
          <w:szCs w:val="28"/>
        </w:rPr>
        <w:t xml:space="preserve">Степень извлечения меди из </w:t>
      </w:r>
      <w:r w:rsidR="001E0778" w:rsidRPr="00856A54">
        <w:rPr>
          <w:rFonts w:ascii="Times New Roman" w:hAnsi="Times New Roman" w:cs="Times New Roman"/>
          <w:sz w:val="28"/>
          <w:szCs w:val="28"/>
        </w:rPr>
        <w:t>халькопирита</w:t>
      </w:r>
      <w:r w:rsidR="00FA080D" w:rsidRPr="00856A54">
        <w:rPr>
          <w:rFonts w:ascii="Times New Roman" w:hAnsi="Times New Roman" w:cs="Times New Roman"/>
          <w:sz w:val="28"/>
          <w:szCs w:val="28"/>
        </w:rPr>
        <w:t xml:space="preserve"> в раствор в процессе глицинового выщелачивания в течение 30 мин составила </w:t>
      </w:r>
      <w:r w:rsidR="00942375" w:rsidRPr="00856A54">
        <w:rPr>
          <w:rFonts w:ascii="Times New Roman" w:hAnsi="Times New Roman" w:cs="Times New Roman"/>
          <w:sz w:val="28"/>
          <w:szCs w:val="28"/>
        </w:rPr>
        <w:t>3,80 %</w:t>
      </w:r>
      <w:r w:rsidR="00FA080D" w:rsidRPr="00856A54">
        <w:rPr>
          <w:rFonts w:ascii="Times New Roman" w:hAnsi="Times New Roman" w:cs="Times New Roman"/>
          <w:sz w:val="28"/>
          <w:szCs w:val="28"/>
        </w:rPr>
        <w:t xml:space="preserve"> при 25 °C</w:t>
      </w:r>
      <w:r w:rsidR="00942375" w:rsidRPr="00856A54">
        <w:rPr>
          <w:rFonts w:ascii="Times New Roman" w:hAnsi="Times New Roman" w:cs="Times New Roman"/>
          <w:sz w:val="28"/>
          <w:szCs w:val="28"/>
        </w:rPr>
        <w:t xml:space="preserve"> </w:t>
      </w:r>
      <w:r w:rsidR="00DA444F" w:rsidRPr="00856A54">
        <w:rPr>
          <w:rFonts w:ascii="Times New Roman" w:hAnsi="Times New Roman" w:cs="Times New Roman"/>
          <w:sz w:val="28"/>
          <w:szCs w:val="28"/>
        </w:rPr>
        <w:t>и</w:t>
      </w:r>
      <w:r w:rsidR="00FA080D" w:rsidRPr="00856A54">
        <w:rPr>
          <w:rFonts w:ascii="Times New Roman" w:hAnsi="Times New Roman" w:cs="Times New Roman"/>
          <w:sz w:val="28"/>
          <w:szCs w:val="28"/>
        </w:rPr>
        <w:t xml:space="preserve"> </w:t>
      </w:r>
      <w:r w:rsidR="00942375" w:rsidRPr="00856A54">
        <w:rPr>
          <w:rFonts w:ascii="Times New Roman" w:hAnsi="Times New Roman" w:cs="Times New Roman"/>
          <w:sz w:val="28"/>
          <w:szCs w:val="28"/>
        </w:rPr>
        <w:t>8,32 %</w:t>
      </w:r>
      <w:r w:rsidR="00FA080D" w:rsidRPr="00856A54">
        <w:rPr>
          <w:rFonts w:ascii="Times New Roman" w:hAnsi="Times New Roman" w:cs="Times New Roman"/>
          <w:sz w:val="28"/>
          <w:szCs w:val="28"/>
        </w:rPr>
        <w:t xml:space="preserve"> при 65 °C</w:t>
      </w:r>
      <w:r w:rsidR="001E0778" w:rsidRPr="00856A54">
        <w:rPr>
          <w:rFonts w:ascii="Times New Roman" w:hAnsi="Times New Roman" w:cs="Times New Roman"/>
          <w:sz w:val="28"/>
          <w:szCs w:val="28"/>
        </w:rPr>
        <w:t xml:space="preserve">. Таким образом, более 90 % меди оставалось </w:t>
      </w:r>
      <w:r w:rsidR="001E0778" w:rsidRPr="0053697F">
        <w:rPr>
          <w:rFonts w:ascii="Times New Roman" w:hAnsi="Times New Roman" w:cs="Times New Roman"/>
          <w:sz w:val="28"/>
          <w:szCs w:val="28"/>
        </w:rPr>
        <w:t>в минеральн</w:t>
      </w:r>
      <w:r w:rsidR="00DA444F" w:rsidRPr="0053697F">
        <w:rPr>
          <w:rFonts w:ascii="Times New Roman" w:hAnsi="Times New Roman" w:cs="Times New Roman"/>
          <w:sz w:val="28"/>
          <w:szCs w:val="28"/>
        </w:rPr>
        <w:t xml:space="preserve">ых </w:t>
      </w:r>
      <w:r w:rsidR="001E0778" w:rsidRPr="0053697F">
        <w:rPr>
          <w:rFonts w:ascii="Times New Roman" w:hAnsi="Times New Roman" w:cs="Times New Roman"/>
          <w:sz w:val="28"/>
          <w:szCs w:val="28"/>
        </w:rPr>
        <w:t>фаз</w:t>
      </w:r>
      <w:r w:rsidR="00DA444F" w:rsidRPr="0053697F">
        <w:rPr>
          <w:rFonts w:ascii="Times New Roman" w:hAnsi="Times New Roman" w:cs="Times New Roman"/>
          <w:sz w:val="28"/>
          <w:szCs w:val="28"/>
        </w:rPr>
        <w:t>ах</w:t>
      </w:r>
      <w:r w:rsidR="00FA080D" w:rsidRPr="0053697F">
        <w:rPr>
          <w:rFonts w:ascii="Times New Roman" w:hAnsi="Times New Roman" w:cs="Times New Roman"/>
          <w:sz w:val="28"/>
          <w:szCs w:val="28"/>
        </w:rPr>
        <w:t xml:space="preserve"> борнита и халькопирита</w:t>
      </w:r>
      <w:r w:rsidR="001E0778" w:rsidRPr="0053697F">
        <w:rPr>
          <w:rFonts w:ascii="Times New Roman" w:hAnsi="Times New Roman" w:cs="Times New Roman"/>
          <w:sz w:val="28"/>
          <w:szCs w:val="28"/>
        </w:rPr>
        <w:t>.</w:t>
      </w:r>
      <w:r w:rsidR="00FA080D" w:rsidRPr="0053697F">
        <w:rPr>
          <w:rFonts w:ascii="Times New Roman" w:hAnsi="Times New Roman" w:cs="Times New Roman"/>
          <w:sz w:val="28"/>
          <w:szCs w:val="28"/>
        </w:rPr>
        <w:t xml:space="preserve"> Незначительные к</w:t>
      </w:r>
      <w:r w:rsidR="001E0778" w:rsidRPr="0053697F">
        <w:rPr>
          <w:rFonts w:ascii="Times New Roman" w:hAnsi="Times New Roman" w:cs="Times New Roman"/>
          <w:sz w:val="28"/>
          <w:szCs w:val="28"/>
        </w:rPr>
        <w:t>онцентрации железа, обнаруженные методом ААС в фильтра</w:t>
      </w:r>
      <w:r w:rsidR="00FA080D" w:rsidRPr="0053697F">
        <w:rPr>
          <w:rFonts w:ascii="Times New Roman" w:hAnsi="Times New Roman" w:cs="Times New Roman"/>
          <w:sz w:val="28"/>
          <w:szCs w:val="28"/>
        </w:rPr>
        <w:t>тах</w:t>
      </w:r>
      <w:r w:rsidR="001E0778" w:rsidRPr="0053697F">
        <w:rPr>
          <w:rFonts w:ascii="Times New Roman" w:hAnsi="Times New Roman" w:cs="Times New Roman"/>
          <w:sz w:val="28"/>
          <w:szCs w:val="28"/>
        </w:rPr>
        <w:t>, предположительно</w:t>
      </w:r>
      <w:r w:rsidR="00FA080D" w:rsidRPr="0053697F">
        <w:rPr>
          <w:rFonts w:ascii="Times New Roman" w:hAnsi="Times New Roman" w:cs="Times New Roman"/>
          <w:sz w:val="28"/>
          <w:szCs w:val="28"/>
        </w:rPr>
        <w:t xml:space="preserve">, </w:t>
      </w:r>
      <w:r w:rsidR="001E0778" w:rsidRPr="0053697F">
        <w:rPr>
          <w:rFonts w:ascii="Times New Roman" w:hAnsi="Times New Roman" w:cs="Times New Roman"/>
          <w:sz w:val="28"/>
          <w:szCs w:val="28"/>
        </w:rPr>
        <w:t xml:space="preserve">связаны с выщелачиванием </w:t>
      </w:r>
      <w:proofErr w:type="spellStart"/>
      <w:r w:rsidR="001E0778" w:rsidRPr="0053697F">
        <w:rPr>
          <w:rFonts w:ascii="Times New Roman" w:hAnsi="Times New Roman" w:cs="Times New Roman"/>
          <w:sz w:val="28"/>
          <w:szCs w:val="28"/>
        </w:rPr>
        <w:t>сомольнокита</w:t>
      </w:r>
      <w:proofErr w:type="spellEnd"/>
      <w:r w:rsidR="001E0778" w:rsidRPr="0053697F">
        <w:rPr>
          <w:rFonts w:ascii="Times New Roman" w:hAnsi="Times New Roman" w:cs="Times New Roman"/>
          <w:sz w:val="28"/>
          <w:szCs w:val="28"/>
        </w:rPr>
        <w:t xml:space="preserve"> с поверхности халькопирита.</w:t>
      </w:r>
    </w:p>
    <w:p w14:paraId="4221DB95" w14:textId="443DDBDA" w:rsidR="003D2BFB" w:rsidRDefault="001E0778" w:rsidP="009161AE">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На основании результатов физико-химических</w:t>
      </w:r>
      <w:r w:rsidR="007F435D" w:rsidRPr="0053697F">
        <w:rPr>
          <w:rFonts w:ascii="Times New Roman" w:hAnsi="Times New Roman" w:cs="Times New Roman"/>
          <w:sz w:val="28"/>
          <w:szCs w:val="28"/>
        </w:rPr>
        <w:t xml:space="preserve"> методов</w:t>
      </w:r>
      <w:r w:rsidRPr="0053697F">
        <w:rPr>
          <w:rFonts w:ascii="Times New Roman" w:hAnsi="Times New Roman" w:cs="Times New Roman"/>
          <w:sz w:val="28"/>
          <w:szCs w:val="28"/>
        </w:rPr>
        <w:t xml:space="preserve"> анализ</w:t>
      </w:r>
      <w:r w:rsidR="007F435D" w:rsidRPr="0053697F">
        <w:rPr>
          <w:rFonts w:ascii="Times New Roman" w:hAnsi="Times New Roman" w:cs="Times New Roman"/>
          <w:sz w:val="28"/>
          <w:szCs w:val="28"/>
        </w:rPr>
        <w:t xml:space="preserve">а </w:t>
      </w:r>
      <w:r w:rsidR="00DA444F" w:rsidRPr="0053697F">
        <w:rPr>
          <w:rFonts w:ascii="Times New Roman" w:hAnsi="Times New Roman" w:cs="Times New Roman"/>
          <w:sz w:val="28"/>
          <w:szCs w:val="28"/>
        </w:rPr>
        <w:t xml:space="preserve">и метода ААС </w:t>
      </w:r>
      <w:r w:rsidRPr="0053697F">
        <w:rPr>
          <w:rFonts w:ascii="Times New Roman" w:hAnsi="Times New Roman" w:cs="Times New Roman"/>
          <w:sz w:val="28"/>
          <w:szCs w:val="28"/>
        </w:rPr>
        <w:t xml:space="preserve">в данной </w:t>
      </w:r>
      <w:r w:rsidR="009735C7" w:rsidRPr="0053697F">
        <w:rPr>
          <w:rFonts w:ascii="Times New Roman" w:hAnsi="Times New Roman" w:cs="Times New Roman"/>
          <w:sz w:val="28"/>
          <w:szCs w:val="28"/>
        </w:rPr>
        <w:t>работе</w:t>
      </w:r>
      <w:r w:rsidRPr="0053697F">
        <w:rPr>
          <w:rFonts w:ascii="Times New Roman" w:hAnsi="Times New Roman" w:cs="Times New Roman"/>
          <w:sz w:val="28"/>
          <w:szCs w:val="28"/>
        </w:rPr>
        <w:t xml:space="preserve"> и исследований в </w:t>
      </w:r>
      <w:r w:rsidR="009735C7" w:rsidRPr="0053697F">
        <w:rPr>
          <w:rFonts w:ascii="Times New Roman" w:hAnsi="Times New Roman" w:cs="Times New Roman"/>
          <w:sz w:val="28"/>
          <w:szCs w:val="28"/>
        </w:rPr>
        <w:t>[</w:t>
      </w:r>
      <w:r w:rsidR="00F761A1" w:rsidRPr="0053697F">
        <w:rPr>
          <w:rFonts w:ascii="Times New Roman" w:hAnsi="Times New Roman" w:cs="Times New Roman"/>
          <w:sz w:val="28"/>
          <w:szCs w:val="28"/>
        </w:rPr>
        <w:t>1</w:t>
      </w:r>
      <w:r w:rsidR="006C7767" w:rsidRPr="0053697F">
        <w:rPr>
          <w:rFonts w:ascii="Times New Roman" w:hAnsi="Times New Roman" w:cs="Times New Roman"/>
          <w:sz w:val="28"/>
          <w:szCs w:val="28"/>
        </w:rPr>
        <w:t>6</w:t>
      </w:r>
      <w:r w:rsidR="00180584" w:rsidRPr="0053697F">
        <w:rPr>
          <w:rFonts w:ascii="Times New Roman" w:hAnsi="Times New Roman" w:cs="Times New Roman"/>
          <w:sz w:val="28"/>
          <w:szCs w:val="28"/>
        </w:rPr>
        <w:t>4</w:t>
      </w:r>
      <w:r w:rsidR="009735C7" w:rsidRPr="0053697F">
        <w:rPr>
          <w:rFonts w:ascii="Times New Roman" w:hAnsi="Times New Roman" w:cs="Times New Roman"/>
          <w:sz w:val="28"/>
          <w:szCs w:val="28"/>
        </w:rPr>
        <w:t>]</w:t>
      </w:r>
      <w:r w:rsidR="007F435D" w:rsidRPr="0053697F">
        <w:rPr>
          <w:rFonts w:ascii="Times New Roman" w:hAnsi="Times New Roman" w:cs="Times New Roman"/>
          <w:sz w:val="28"/>
          <w:szCs w:val="28"/>
        </w:rPr>
        <w:t>,</w:t>
      </w:r>
      <w:r w:rsidRPr="0053697F">
        <w:rPr>
          <w:rFonts w:ascii="Times New Roman" w:hAnsi="Times New Roman" w:cs="Times New Roman"/>
          <w:sz w:val="28"/>
          <w:szCs w:val="28"/>
        </w:rPr>
        <w:t xml:space="preserve"> были предложены следующие схемы</w:t>
      </w:r>
      <w:r w:rsidR="007F435D" w:rsidRPr="0053697F">
        <w:rPr>
          <w:rFonts w:ascii="Times New Roman" w:hAnsi="Times New Roman" w:cs="Times New Roman"/>
          <w:sz w:val="28"/>
          <w:szCs w:val="28"/>
        </w:rPr>
        <w:t xml:space="preserve"> уравнений реакций </w:t>
      </w:r>
      <w:r w:rsidR="00B51DF7" w:rsidRPr="0053697F">
        <w:rPr>
          <w:rFonts w:ascii="Times New Roman" w:hAnsi="Times New Roman" w:cs="Times New Roman"/>
          <w:sz w:val="28"/>
          <w:szCs w:val="28"/>
        </w:rPr>
        <w:t xml:space="preserve">селективного </w:t>
      </w:r>
      <w:r w:rsidRPr="0053697F">
        <w:rPr>
          <w:rFonts w:ascii="Times New Roman" w:hAnsi="Times New Roman" w:cs="Times New Roman"/>
          <w:sz w:val="28"/>
          <w:szCs w:val="28"/>
        </w:rPr>
        <w:t>аминокислотного выщелачивания</w:t>
      </w:r>
      <w:r w:rsidR="00DA444F" w:rsidRPr="0053697F">
        <w:rPr>
          <w:rFonts w:ascii="Times New Roman" w:hAnsi="Times New Roman" w:cs="Times New Roman"/>
          <w:sz w:val="28"/>
          <w:szCs w:val="28"/>
        </w:rPr>
        <w:t xml:space="preserve"> борнита и</w:t>
      </w:r>
      <w:r w:rsidRPr="0053697F">
        <w:rPr>
          <w:rFonts w:ascii="Times New Roman" w:hAnsi="Times New Roman" w:cs="Times New Roman"/>
          <w:sz w:val="28"/>
          <w:szCs w:val="28"/>
        </w:rPr>
        <w:t xml:space="preserve"> халькопирита глицином</w:t>
      </w:r>
      <w:r w:rsidR="00B648B8" w:rsidRPr="0053697F">
        <w:rPr>
          <w:rFonts w:ascii="Times New Roman" w:hAnsi="Times New Roman" w:cs="Times New Roman"/>
          <w:sz w:val="28"/>
          <w:szCs w:val="28"/>
        </w:rPr>
        <w:t xml:space="preserve"> </w:t>
      </w:r>
      <w:r w:rsidRPr="0053697F">
        <w:rPr>
          <w:rFonts w:ascii="Times New Roman" w:hAnsi="Times New Roman" w:cs="Times New Roman"/>
          <w:sz w:val="28"/>
          <w:szCs w:val="28"/>
        </w:rPr>
        <w:t>в щелочной среде</w:t>
      </w:r>
      <w:r w:rsidR="00D814B6" w:rsidRPr="0053697F">
        <w:rPr>
          <w:rFonts w:ascii="Times New Roman" w:hAnsi="Times New Roman" w:cs="Times New Roman"/>
          <w:sz w:val="28"/>
          <w:szCs w:val="28"/>
        </w:rPr>
        <w:t xml:space="preserve"> в присутствии </w:t>
      </w:r>
      <w:r w:rsidR="00D92C08" w:rsidRPr="0053697F">
        <w:rPr>
          <w:rFonts w:ascii="Times New Roman" w:hAnsi="Times New Roman" w:cs="Times New Roman"/>
          <w:sz w:val="28"/>
          <w:szCs w:val="28"/>
        </w:rPr>
        <w:t>пероксида</w:t>
      </w:r>
      <w:r w:rsidR="00D814B6" w:rsidRPr="0053697F">
        <w:rPr>
          <w:rFonts w:ascii="Times New Roman" w:hAnsi="Times New Roman" w:cs="Times New Roman"/>
          <w:sz w:val="28"/>
          <w:szCs w:val="28"/>
        </w:rPr>
        <w:t xml:space="preserve"> водорода</w:t>
      </w:r>
      <w:r w:rsidR="00B51DF7" w:rsidRPr="0053697F">
        <w:rPr>
          <w:rFonts w:ascii="Times New Roman" w:hAnsi="Times New Roman" w:cs="Times New Roman"/>
          <w:sz w:val="28"/>
          <w:szCs w:val="28"/>
        </w:rPr>
        <w:t xml:space="preserve"> за счет образования твердых растворов</w:t>
      </w:r>
      <w:r w:rsidR="007F435D" w:rsidRPr="0053697F">
        <w:rPr>
          <w:rFonts w:ascii="Times New Roman" w:hAnsi="Times New Roman" w:cs="Times New Roman"/>
          <w:sz w:val="28"/>
          <w:szCs w:val="28"/>
        </w:rPr>
        <w:t xml:space="preserve"> </w:t>
      </w:r>
      <w:r w:rsidR="00B51DF7" w:rsidRPr="0053697F">
        <w:rPr>
          <w:rFonts w:ascii="Times New Roman" w:hAnsi="Times New Roman" w:cs="Times New Roman"/>
          <w:sz w:val="28"/>
          <w:szCs w:val="28"/>
        </w:rPr>
        <w:t>Cu</w:t>
      </w:r>
      <w:r w:rsidR="00B51DF7" w:rsidRPr="0053697F">
        <w:rPr>
          <w:rFonts w:ascii="Times New Roman" w:hAnsi="Times New Roman" w:cs="Times New Roman"/>
          <w:sz w:val="28"/>
          <w:szCs w:val="28"/>
          <w:vertAlign w:val="subscript"/>
        </w:rPr>
        <w:t>5(1-Х)</w:t>
      </w:r>
      <w:r w:rsidR="00B51DF7" w:rsidRPr="0053697F">
        <w:rPr>
          <w:rFonts w:ascii="Times New Roman" w:hAnsi="Times New Roman" w:cs="Times New Roman"/>
          <w:sz w:val="28"/>
          <w:szCs w:val="28"/>
        </w:rPr>
        <w:t>FeS</w:t>
      </w:r>
      <w:r w:rsidR="00B51DF7" w:rsidRPr="0053697F">
        <w:rPr>
          <w:rFonts w:ascii="Times New Roman" w:hAnsi="Times New Roman" w:cs="Times New Roman"/>
          <w:sz w:val="28"/>
          <w:szCs w:val="28"/>
          <w:vertAlign w:val="subscript"/>
        </w:rPr>
        <w:t>4</w:t>
      </w:r>
      <w:r w:rsidR="007F435D" w:rsidRPr="0053697F">
        <w:rPr>
          <w:rFonts w:ascii="Times New Roman" w:hAnsi="Times New Roman" w:cs="Times New Roman"/>
          <w:sz w:val="28"/>
          <w:szCs w:val="28"/>
        </w:rPr>
        <w:t xml:space="preserve"> </w:t>
      </w:r>
      <w:r w:rsidR="003D2BFB" w:rsidRPr="0053697F">
        <w:rPr>
          <w:rFonts w:ascii="Times New Roman" w:hAnsi="Times New Roman" w:cs="Times New Roman"/>
          <w:sz w:val="28"/>
          <w:szCs w:val="28"/>
        </w:rPr>
        <w:t>и</w:t>
      </w:r>
      <w:r w:rsidR="007F435D" w:rsidRPr="0053697F">
        <w:rPr>
          <w:rFonts w:ascii="Times New Roman" w:hAnsi="Times New Roman" w:cs="Times New Roman"/>
          <w:sz w:val="28"/>
          <w:szCs w:val="28"/>
        </w:rPr>
        <w:t xml:space="preserve"> </w:t>
      </w:r>
      <w:r w:rsidR="003D2BFB" w:rsidRPr="0053697F">
        <w:rPr>
          <w:rFonts w:ascii="Times New Roman" w:hAnsi="Times New Roman" w:cs="Times New Roman"/>
          <w:sz w:val="28"/>
          <w:szCs w:val="28"/>
        </w:rPr>
        <w:t>Cu</w:t>
      </w:r>
      <w:r w:rsidR="003D2BFB" w:rsidRPr="0053697F">
        <w:rPr>
          <w:rFonts w:ascii="Times New Roman" w:hAnsi="Times New Roman" w:cs="Times New Roman"/>
          <w:sz w:val="28"/>
          <w:szCs w:val="28"/>
          <w:vertAlign w:val="subscript"/>
        </w:rPr>
        <w:t>1-Х</w:t>
      </w:r>
      <w:r w:rsidR="003D2BFB" w:rsidRPr="0053697F">
        <w:rPr>
          <w:rFonts w:ascii="Times New Roman" w:hAnsi="Times New Roman" w:cs="Times New Roman"/>
          <w:sz w:val="28"/>
          <w:szCs w:val="28"/>
        </w:rPr>
        <w:t>FeS</w:t>
      </w:r>
      <w:r w:rsidR="003D2BFB" w:rsidRPr="0053697F">
        <w:rPr>
          <w:rFonts w:ascii="Times New Roman" w:hAnsi="Times New Roman" w:cs="Times New Roman"/>
          <w:sz w:val="28"/>
          <w:szCs w:val="28"/>
          <w:vertAlign w:val="subscript"/>
        </w:rPr>
        <w:t>2</w:t>
      </w:r>
      <w:r w:rsidR="00B51DF7" w:rsidRPr="0053697F">
        <w:rPr>
          <w:rFonts w:ascii="Times New Roman" w:hAnsi="Times New Roman" w:cs="Times New Roman"/>
          <w:sz w:val="28"/>
          <w:szCs w:val="28"/>
        </w:rPr>
        <w:t>,</w:t>
      </w:r>
      <w:r w:rsidR="007F435D" w:rsidRPr="0053697F">
        <w:rPr>
          <w:rFonts w:ascii="Times New Roman" w:hAnsi="Times New Roman" w:cs="Times New Roman"/>
          <w:sz w:val="28"/>
          <w:szCs w:val="28"/>
        </w:rPr>
        <w:t xml:space="preserve"> </w:t>
      </w:r>
      <w:r w:rsidR="00B51DF7" w:rsidRPr="0053697F">
        <w:rPr>
          <w:rFonts w:ascii="Times New Roman" w:hAnsi="Times New Roman" w:cs="Times New Roman"/>
          <w:sz w:val="28"/>
          <w:szCs w:val="28"/>
        </w:rPr>
        <w:t>соответственно</w:t>
      </w:r>
      <w:r w:rsidRPr="0053697F">
        <w:rPr>
          <w:rFonts w:ascii="Times New Roman" w:hAnsi="Times New Roman" w:cs="Times New Roman"/>
          <w:sz w:val="28"/>
          <w:szCs w:val="28"/>
        </w:rPr>
        <w:t>:</w:t>
      </w:r>
    </w:p>
    <w:p w14:paraId="60649123" w14:textId="77777777" w:rsidR="009161AE" w:rsidRPr="009161AE" w:rsidRDefault="009161AE" w:rsidP="009161AE">
      <w:pPr>
        <w:spacing w:after="0" w:line="240" w:lineRule="auto"/>
        <w:ind w:firstLine="567"/>
        <w:jc w:val="both"/>
        <w:rPr>
          <w:rFonts w:ascii="Times New Roman"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9161AE" w:rsidRPr="009161AE" w14:paraId="33180327" w14:textId="77777777" w:rsidTr="009161AE">
        <w:trPr>
          <w:jc w:val="center"/>
        </w:trPr>
        <w:tc>
          <w:tcPr>
            <w:tcW w:w="8926" w:type="dxa"/>
            <w:vAlign w:val="center"/>
          </w:tcPr>
          <w:p w14:paraId="72E9E3F9" w14:textId="18CEF9B5" w:rsidR="009161AE" w:rsidRPr="009161AE" w:rsidRDefault="00000000" w:rsidP="009161AE">
            <w:pPr>
              <w:jc w:val="center"/>
              <w:rPr>
                <w:rFonts w:ascii="Times New Roman" w:hAnsi="Times New Roman" w:cs="Times New Roman"/>
                <w:sz w:val="28"/>
                <w:szCs w:val="28"/>
                <w:lang w:val="en-US"/>
              </w:rPr>
            </w:pPr>
            <m:oMath>
              <m:f>
                <m:fPr>
                  <m:ctrlPr>
                    <w:rPr>
                      <w:rFonts w:ascii="Cambria Math" w:hAnsi="Cambria Math" w:cs="Times New Roman"/>
                      <w:i/>
                      <w:sz w:val="28"/>
                      <w:szCs w:val="28"/>
                    </w:rPr>
                  </m:ctrlPr>
                </m:fPr>
                <m:num>
                  <m:r>
                    <w:rPr>
                      <w:rFonts w:ascii="Cambria Math" w:hAnsi="Cambria Math" w:cs="Times New Roman"/>
                      <w:sz w:val="28"/>
                      <w:szCs w:val="28"/>
                      <w:lang w:val="en-US"/>
                    </w:rPr>
                    <m:t>1</m:t>
                  </m:r>
                </m:num>
                <m:den>
                  <m:r>
                    <w:rPr>
                      <w:rFonts w:ascii="Cambria Math" w:hAnsi="Cambria Math" w:cs="Times New Roman"/>
                      <w:sz w:val="28"/>
                      <w:szCs w:val="28"/>
                    </w:rPr>
                    <m:t>X</m:t>
                  </m:r>
                </m:den>
              </m:f>
            </m:oMath>
            <w:r w:rsidR="009161AE" w:rsidRPr="009161AE">
              <w:rPr>
                <w:rFonts w:ascii="Times New Roman" w:hAnsi="Times New Roman" w:cs="Times New Roman"/>
                <w:sz w:val="28"/>
                <w:szCs w:val="28"/>
                <w:lang w:val="en-US"/>
              </w:rPr>
              <w:t>Cu</w:t>
            </w:r>
            <w:r w:rsidR="009161AE" w:rsidRPr="009161AE">
              <w:rPr>
                <w:rFonts w:ascii="Times New Roman" w:hAnsi="Times New Roman" w:cs="Times New Roman"/>
                <w:sz w:val="28"/>
                <w:szCs w:val="28"/>
                <w:vertAlign w:val="subscript"/>
                <w:lang w:val="en-US"/>
              </w:rPr>
              <w:t>5</w:t>
            </w:r>
            <w:r w:rsidR="009161AE" w:rsidRPr="009161AE">
              <w:rPr>
                <w:rFonts w:ascii="Times New Roman" w:hAnsi="Times New Roman" w:cs="Times New Roman"/>
                <w:sz w:val="28"/>
                <w:szCs w:val="28"/>
                <w:lang w:val="en-US"/>
              </w:rPr>
              <w:t>FeS</w:t>
            </w:r>
            <w:r w:rsidR="009161AE" w:rsidRPr="009161AE">
              <w:rPr>
                <w:rFonts w:ascii="Times New Roman" w:hAnsi="Times New Roman" w:cs="Times New Roman"/>
                <w:sz w:val="28"/>
                <w:szCs w:val="28"/>
                <w:vertAlign w:val="subscript"/>
                <w:lang w:val="en-US"/>
              </w:rPr>
              <w:t xml:space="preserve">4 </w:t>
            </w:r>
            <w:r w:rsidR="009161AE" w:rsidRPr="009161AE">
              <w:rPr>
                <w:rFonts w:ascii="Times New Roman" w:hAnsi="Times New Roman" w:cs="Times New Roman"/>
                <w:sz w:val="28"/>
                <w:szCs w:val="28"/>
                <w:lang w:val="en-US"/>
              </w:rPr>
              <w:t>+ 10H</w:t>
            </w:r>
            <w:r w:rsidR="009161AE" w:rsidRPr="009161AE">
              <w:rPr>
                <w:rFonts w:ascii="Times New Roman" w:hAnsi="Times New Roman" w:cs="Times New Roman"/>
                <w:sz w:val="28"/>
                <w:szCs w:val="28"/>
                <w:vertAlign w:val="subscript"/>
                <w:lang w:val="en-US"/>
              </w:rPr>
              <w:t>2</w:t>
            </w:r>
            <w:r w:rsidR="009161AE" w:rsidRPr="009161AE">
              <w:rPr>
                <w:rFonts w:ascii="Times New Roman" w:hAnsi="Times New Roman" w:cs="Times New Roman"/>
                <w:sz w:val="28"/>
                <w:szCs w:val="28"/>
                <w:lang w:val="en-US"/>
              </w:rPr>
              <w:t>N-CH</w:t>
            </w:r>
            <w:r w:rsidR="009161AE" w:rsidRPr="009161AE">
              <w:rPr>
                <w:rFonts w:ascii="Times New Roman" w:hAnsi="Times New Roman" w:cs="Times New Roman"/>
                <w:sz w:val="28"/>
                <w:szCs w:val="28"/>
                <w:vertAlign w:val="subscript"/>
                <w:lang w:val="en-US"/>
              </w:rPr>
              <w:t>2</w:t>
            </w:r>
            <w:r w:rsidR="009161AE" w:rsidRPr="009161AE">
              <w:rPr>
                <w:rFonts w:ascii="Times New Roman" w:hAnsi="Times New Roman" w:cs="Times New Roman"/>
                <w:sz w:val="28"/>
                <w:szCs w:val="28"/>
                <w:lang w:val="en-US"/>
              </w:rPr>
              <w:t>-COOH + 5H</w:t>
            </w:r>
            <w:r w:rsidR="009161AE" w:rsidRPr="009161AE">
              <w:rPr>
                <w:rFonts w:ascii="Times New Roman" w:hAnsi="Times New Roman" w:cs="Times New Roman"/>
                <w:sz w:val="28"/>
                <w:szCs w:val="28"/>
                <w:vertAlign w:val="subscript"/>
                <w:lang w:val="en-US"/>
              </w:rPr>
              <w:t>2</w:t>
            </w:r>
            <w:r w:rsidR="009161AE" w:rsidRPr="009161AE">
              <w:rPr>
                <w:rFonts w:ascii="Times New Roman" w:hAnsi="Times New Roman" w:cs="Times New Roman"/>
                <w:sz w:val="28"/>
                <w:szCs w:val="28"/>
                <w:lang w:val="en-US"/>
              </w:rPr>
              <w:t>O</w:t>
            </w:r>
            <w:r w:rsidR="009161AE" w:rsidRPr="009161AE">
              <w:rPr>
                <w:rFonts w:ascii="Times New Roman" w:hAnsi="Times New Roman" w:cs="Times New Roman"/>
                <w:sz w:val="28"/>
                <w:szCs w:val="28"/>
                <w:vertAlign w:val="subscript"/>
                <w:lang w:val="en-US"/>
              </w:rPr>
              <w:t xml:space="preserve">2 </w:t>
            </w:r>
            <w:r w:rsidR="009161AE" w:rsidRPr="009161AE">
              <w:rPr>
                <w:rFonts w:ascii="Times New Roman" w:hAnsi="Times New Roman" w:cs="Times New Roman"/>
                <w:sz w:val="28"/>
                <w:szCs w:val="28"/>
                <w:lang w:val="en-US"/>
              </w:rPr>
              <w:t xml:space="preserve">→ </w:t>
            </w:r>
            <m:oMath>
              <m:f>
                <m:fPr>
                  <m:ctrlPr>
                    <w:rPr>
                      <w:rFonts w:ascii="Cambria Math" w:hAnsi="Cambria Math" w:cs="Times New Roman"/>
                      <w:i/>
                      <w:sz w:val="28"/>
                      <w:szCs w:val="28"/>
                    </w:rPr>
                  </m:ctrlPr>
                </m:fPr>
                <m:num>
                  <m:r>
                    <w:rPr>
                      <w:rFonts w:ascii="Cambria Math" w:hAnsi="Cambria Math" w:cs="Times New Roman"/>
                      <w:sz w:val="28"/>
                      <w:szCs w:val="28"/>
                      <w:lang w:val="en-US"/>
                    </w:rPr>
                    <m:t>1</m:t>
                  </m:r>
                </m:num>
                <m:den>
                  <m:r>
                    <w:rPr>
                      <w:rFonts w:ascii="Cambria Math" w:hAnsi="Cambria Math" w:cs="Times New Roman"/>
                      <w:sz w:val="28"/>
                      <w:szCs w:val="28"/>
                    </w:rPr>
                    <m:t>X</m:t>
                  </m:r>
                </m:den>
              </m:f>
            </m:oMath>
            <w:r w:rsidR="009161AE" w:rsidRPr="009161AE">
              <w:rPr>
                <w:rFonts w:ascii="Times New Roman" w:hAnsi="Times New Roman" w:cs="Times New Roman"/>
                <w:sz w:val="28"/>
                <w:szCs w:val="28"/>
                <w:lang w:val="en-US"/>
              </w:rPr>
              <w:t>Cu</w:t>
            </w:r>
            <w:r w:rsidR="009161AE" w:rsidRPr="009161AE">
              <w:rPr>
                <w:rFonts w:ascii="Times New Roman" w:hAnsi="Times New Roman" w:cs="Times New Roman"/>
                <w:sz w:val="28"/>
                <w:szCs w:val="28"/>
                <w:vertAlign w:val="subscript"/>
                <w:lang w:val="en-US"/>
              </w:rPr>
              <w:t>5(1-X)</w:t>
            </w:r>
            <w:r w:rsidR="009161AE" w:rsidRPr="009161AE">
              <w:rPr>
                <w:rFonts w:ascii="Times New Roman" w:hAnsi="Times New Roman" w:cs="Times New Roman"/>
                <w:sz w:val="28"/>
                <w:szCs w:val="28"/>
                <w:lang w:val="en-US"/>
              </w:rPr>
              <w:t>FeS</w:t>
            </w:r>
            <w:r w:rsidR="009161AE" w:rsidRPr="009161AE">
              <w:rPr>
                <w:rFonts w:ascii="Times New Roman" w:hAnsi="Times New Roman" w:cs="Times New Roman"/>
                <w:sz w:val="28"/>
                <w:szCs w:val="28"/>
                <w:vertAlign w:val="subscript"/>
                <w:lang w:val="en-US"/>
              </w:rPr>
              <w:t xml:space="preserve">4 </w:t>
            </w:r>
            <w:r w:rsidR="009161AE" w:rsidRPr="009161AE">
              <w:rPr>
                <w:rFonts w:ascii="Times New Roman" w:hAnsi="Times New Roman" w:cs="Times New Roman"/>
                <w:sz w:val="28"/>
                <w:szCs w:val="28"/>
                <w:lang w:val="en-US"/>
              </w:rPr>
              <w:t>+ 5Cu(H</w:t>
            </w:r>
            <w:r w:rsidR="009161AE" w:rsidRPr="009161AE">
              <w:rPr>
                <w:rFonts w:ascii="Times New Roman" w:hAnsi="Times New Roman" w:cs="Times New Roman"/>
                <w:sz w:val="28"/>
                <w:szCs w:val="28"/>
                <w:vertAlign w:val="subscript"/>
                <w:lang w:val="en-US"/>
              </w:rPr>
              <w:t>2</w:t>
            </w:r>
            <w:r w:rsidR="009161AE" w:rsidRPr="009161AE">
              <w:rPr>
                <w:rFonts w:ascii="Times New Roman" w:hAnsi="Times New Roman" w:cs="Times New Roman"/>
                <w:sz w:val="28"/>
                <w:szCs w:val="28"/>
                <w:lang w:val="en-US"/>
              </w:rPr>
              <w:t>N-CH</w:t>
            </w:r>
            <w:r w:rsidR="009161AE" w:rsidRPr="009161AE">
              <w:rPr>
                <w:rFonts w:ascii="Times New Roman" w:hAnsi="Times New Roman" w:cs="Times New Roman"/>
                <w:sz w:val="28"/>
                <w:szCs w:val="28"/>
                <w:vertAlign w:val="subscript"/>
                <w:lang w:val="en-US"/>
              </w:rPr>
              <w:t>2</w:t>
            </w:r>
            <w:r w:rsidR="009161AE" w:rsidRPr="009161AE">
              <w:rPr>
                <w:rFonts w:ascii="Times New Roman" w:hAnsi="Times New Roman" w:cs="Times New Roman"/>
                <w:sz w:val="28"/>
                <w:szCs w:val="28"/>
                <w:lang w:val="en-US"/>
              </w:rPr>
              <w:t>-COO)</w:t>
            </w:r>
            <w:r w:rsidR="009161AE" w:rsidRPr="009161AE">
              <w:rPr>
                <w:rFonts w:ascii="Times New Roman" w:hAnsi="Times New Roman" w:cs="Times New Roman"/>
                <w:sz w:val="28"/>
                <w:szCs w:val="28"/>
                <w:vertAlign w:val="subscript"/>
                <w:lang w:val="en-US"/>
              </w:rPr>
              <w:t xml:space="preserve">2 </w:t>
            </w:r>
            <w:r w:rsidR="009161AE" w:rsidRPr="009161AE">
              <w:rPr>
                <w:rFonts w:ascii="Times New Roman" w:hAnsi="Times New Roman" w:cs="Times New Roman"/>
                <w:sz w:val="28"/>
                <w:szCs w:val="28"/>
                <w:lang w:val="en-US"/>
              </w:rPr>
              <w:t>+ 10H</w:t>
            </w:r>
            <w:r w:rsidR="009161AE" w:rsidRPr="009161AE">
              <w:rPr>
                <w:rFonts w:ascii="Times New Roman" w:hAnsi="Times New Roman" w:cs="Times New Roman"/>
                <w:sz w:val="28"/>
                <w:szCs w:val="28"/>
                <w:vertAlign w:val="subscript"/>
                <w:lang w:val="en-US"/>
              </w:rPr>
              <w:t>2</w:t>
            </w:r>
            <w:r w:rsidR="009161AE" w:rsidRPr="009161AE">
              <w:rPr>
                <w:rFonts w:ascii="Times New Roman" w:hAnsi="Times New Roman" w:cs="Times New Roman"/>
                <w:sz w:val="28"/>
                <w:szCs w:val="28"/>
                <w:lang w:val="en-US"/>
              </w:rPr>
              <w:t>O</w:t>
            </w:r>
          </w:p>
        </w:tc>
        <w:tc>
          <w:tcPr>
            <w:tcW w:w="702" w:type="dxa"/>
            <w:vAlign w:val="center"/>
          </w:tcPr>
          <w:p w14:paraId="11DBAA11" w14:textId="44406B92" w:rsidR="009161AE" w:rsidRPr="009161AE" w:rsidRDefault="009161AE" w:rsidP="009161AE">
            <w:pPr>
              <w:jc w:val="center"/>
              <w:rPr>
                <w:rFonts w:ascii="Times New Roman" w:hAnsi="Times New Roman" w:cs="Times New Roman"/>
                <w:sz w:val="28"/>
                <w:szCs w:val="28"/>
              </w:rPr>
            </w:pPr>
            <w:r w:rsidRPr="009161AE">
              <w:rPr>
                <w:rFonts w:ascii="Times New Roman" w:hAnsi="Times New Roman" w:cs="Times New Roman"/>
                <w:sz w:val="28"/>
                <w:szCs w:val="28"/>
                <w:lang w:val="en-US"/>
              </w:rPr>
              <w:t>(26)</w:t>
            </w:r>
          </w:p>
        </w:tc>
      </w:tr>
    </w:tbl>
    <w:p w14:paraId="50B6FF79" w14:textId="77777777" w:rsidR="003D2BFB" w:rsidRPr="004D6F45" w:rsidRDefault="003D2BFB" w:rsidP="004D6F45">
      <w:pPr>
        <w:spacing w:after="0" w:line="240" w:lineRule="auto"/>
        <w:jc w:val="both"/>
        <w:rPr>
          <w:rFonts w:ascii="Times New Roman" w:hAnsi="Times New Roman" w:cs="Times New Roman"/>
          <w:sz w:val="28"/>
          <w:szCs w:val="28"/>
        </w:rPr>
      </w:pP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4D6F45" w14:paraId="7EEDB950" w14:textId="77777777" w:rsidTr="004D6F45">
        <w:trPr>
          <w:jc w:val="center"/>
        </w:trPr>
        <w:tc>
          <w:tcPr>
            <w:tcW w:w="8926" w:type="dxa"/>
            <w:vAlign w:val="center"/>
          </w:tcPr>
          <w:p w14:paraId="6B57B23A" w14:textId="34781AF8" w:rsidR="004D6F45" w:rsidRPr="004D6F45" w:rsidRDefault="00000000" w:rsidP="004D6F45">
            <w:pPr>
              <w:jc w:val="center"/>
              <w:rPr>
                <w:rFonts w:ascii="Times New Roman" w:hAnsi="Times New Roman" w:cs="Times New Roman"/>
                <w:sz w:val="28"/>
                <w:szCs w:val="28"/>
                <w:lang w:val="en-US"/>
              </w:rPr>
            </w:pPr>
            <m:oMath>
              <m:f>
                <m:fPr>
                  <m:ctrlPr>
                    <w:rPr>
                      <w:rFonts w:ascii="Cambria Math" w:hAnsi="Cambria Math" w:cs="Times New Roman"/>
                      <w:i/>
                      <w:sz w:val="28"/>
                      <w:szCs w:val="28"/>
                    </w:rPr>
                  </m:ctrlPr>
                </m:fPr>
                <m:num>
                  <m:r>
                    <w:rPr>
                      <w:rFonts w:ascii="Cambria Math" w:hAnsi="Cambria Math" w:cs="Times New Roman"/>
                      <w:sz w:val="28"/>
                      <w:szCs w:val="28"/>
                      <w:lang w:val="en-US"/>
                    </w:rPr>
                    <m:t>1</m:t>
                  </m:r>
                </m:num>
                <m:den>
                  <m:r>
                    <w:rPr>
                      <w:rFonts w:ascii="Cambria Math" w:hAnsi="Cambria Math" w:cs="Times New Roman"/>
                      <w:sz w:val="28"/>
                      <w:szCs w:val="28"/>
                    </w:rPr>
                    <m:t>X</m:t>
                  </m:r>
                </m:den>
              </m:f>
            </m:oMath>
            <w:r w:rsidR="004D6F45" w:rsidRPr="009F681B">
              <w:rPr>
                <w:rFonts w:ascii="Times New Roman" w:hAnsi="Times New Roman" w:cs="Times New Roman"/>
                <w:sz w:val="28"/>
                <w:szCs w:val="28"/>
                <w:lang w:val="en-US"/>
              </w:rPr>
              <w:t>CuFeS</w:t>
            </w:r>
            <w:r w:rsidR="004D6F45" w:rsidRPr="009F681B">
              <w:rPr>
                <w:rFonts w:ascii="Times New Roman" w:hAnsi="Times New Roman" w:cs="Times New Roman"/>
                <w:sz w:val="28"/>
                <w:szCs w:val="28"/>
                <w:vertAlign w:val="subscript"/>
                <w:lang w:val="en-US"/>
              </w:rPr>
              <w:t>2</w:t>
            </w:r>
            <w:r w:rsidR="004D6F45" w:rsidRPr="009F681B">
              <w:rPr>
                <w:rFonts w:ascii="Times New Roman" w:hAnsi="Times New Roman" w:cs="Times New Roman"/>
                <w:sz w:val="28"/>
                <w:szCs w:val="28"/>
                <w:lang w:val="en-US"/>
              </w:rPr>
              <w:t xml:space="preserve"> + 2H</w:t>
            </w:r>
            <w:r w:rsidR="004D6F45" w:rsidRPr="009F681B">
              <w:rPr>
                <w:rFonts w:ascii="Times New Roman" w:hAnsi="Times New Roman" w:cs="Times New Roman"/>
                <w:sz w:val="28"/>
                <w:szCs w:val="28"/>
                <w:vertAlign w:val="subscript"/>
                <w:lang w:val="en-US"/>
              </w:rPr>
              <w:t>2</w:t>
            </w:r>
            <w:r w:rsidR="004D6F45" w:rsidRPr="009F681B">
              <w:rPr>
                <w:rFonts w:ascii="Times New Roman" w:hAnsi="Times New Roman" w:cs="Times New Roman"/>
                <w:sz w:val="28"/>
                <w:szCs w:val="28"/>
                <w:lang w:val="en-US"/>
              </w:rPr>
              <w:t>N-CH</w:t>
            </w:r>
            <w:r w:rsidR="004D6F45" w:rsidRPr="009F681B">
              <w:rPr>
                <w:rFonts w:ascii="Times New Roman" w:hAnsi="Times New Roman" w:cs="Times New Roman"/>
                <w:sz w:val="28"/>
                <w:szCs w:val="28"/>
                <w:vertAlign w:val="subscript"/>
                <w:lang w:val="en-US"/>
              </w:rPr>
              <w:t>2</w:t>
            </w:r>
            <w:r w:rsidR="004D6F45" w:rsidRPr="009F681B">
              <w:rPr>
                <w:rFonts w:ascii="Times New Roman" w:hAnsi="Times New Roman" w:cs="Times New Roman"/>
                <w:sz w:val="28"/>
                <w:szCs w:val="28"/>
                <w:lang w:val="en-US"/>
              </w:rPr>
              <w:t>-COOH + H</w:t>
            </w:r>
            <w:r w:rsidR="004D6F45" w:rsidRPr="009F681B">
              <w:rPr>
                <w:rFonts w:ascii="Times New Roman" w:hAnsi="Times New Roman" w:cs="Times New Roman"/>
                <w:sz w:val="28"/>
                <w:szCs w:val="28"/>
                <w:vertAlign w:val="subscript"/>
                <w:lang w:val="en-US"/>
              </w:rPr>
              <w:t>2</w:t>
            </w:r>
            <w:r w:rsidR="004D6F45" w:rsidRPr="009F681B">
              <w:rPr>
                <w:rFonts w:ascii="Times New Roman" w:hAnsi="Times New Roman" w:cs="Times New Roman"/>
                <w:sz w:val="28"/>
                <w:szCs w:val="28"/>
                <w:lang w:val="en-US"/>
              </w:rPr>
              <w:t>O</w:t>
            </w:r>
            <w:r w:rsidR="004D6F45" w:rsidRPr="009F681B">
              <w:rPr>
                <w:rFonts w:ascii="Times New Roman" w:hAnsi="Times New Roman" w:cs="Times New Roman"/>
                <w:sz w:val="28"/>
                <w:szCs w:val="28"/>
                <w:vertAlign w:val="subscript"/>
                <w:lang w:val="en-US"/>
              </w:rPr>
              <w:t>2</w:t>
            </w:r>
            <w:r w:rsidR="004D6F45" w:rsidRPr="009F681B">
              <w:rPr>
                <w:rFonts w:ascii="Times New Roman" w:hAnsi="Times New Roman" w:cs="Times New Roman"/>
                <w:sz w:val="28"/>
                <w:szCs w:val="28"/>
                <w:lang w:val="en-US"/>
              </w:rPr>
              <w:t xml:space="preserve"> → </w:t>
            </w:r>
            <m:oMath>
              <m:f>
                <m:fPr>
                  <m:ctrlPr>
                    <w:rPr>
                      <w:rFonts w:ascii="Cambria Math" w:hAnsi="Cambria Math" w:cs="Times New Roman"/>
                      <w:i/>
                      <w:sz w:val="28"/>
                      <w:szCs w:val="28"/>
                    </w:rPr>
                  </m:ctrlPr>
                </m:fPr>
                <m:num>
                  <m:r>
                    <w:rPr>
                      <w:rFonts w:ascii="Cambria Math" w:hAnsi="Cambria Math" w:cs="Times New Roman"/>
                      <w:sz w:val="28"/>
                      <w:szCs w:val="28"/>
                      <w:lang w:val="en-US"/>
                    </w:rPr>
                    <m:t>1</m:t>
                  </m:r>
                </m:num>
                <m:den>
                  <m:r>
                    <w:rPr>
                      <w:rFonts w:ascii="Cambria Math" w:hAnsi="Cambria Math" w:cs="Times New Roman"/>
                      <w:sz w:val="28"/>
                      <w:szCs w:val="28"/>
                    </w:rPr>
                    <m:t>X</m:t>
                  </m:r>
                </m:den>
              </m:f>
            </m:oMath>
            <w:r w:rsidR="004D6F45" w:rsidRPr="009F681B">
              <w:rPr>
                <w:rFonts w:ascii="Times New Roman" w:hAnsi="Times New Roman" w:cs="Times New Roman"/>
                <w:sz w:val="28"/>
                <w:szCs w:val="28"/>
                <w:lang w:val="en-US"/>
              </w:rPr>
              <w:t>Cu</w:t>
            </w:r>
            <w:r w:rsidR="004D6F45" w:rsidRPr="009F681B">
              <w:rPr>
                <w:rFonts w:ascii="Times New Roman" w:hAnsi="Times New Roman" w:cs="Times New Roman"/>
                <w:sz w:val="28"/>
                <w:szCs w:val="28"/>
                <w:vertAlign w:val="subscript"/>
                <w:lang w:val="en-US"/>
              </w:rPr>
              <w:t>1-X</w:t>
            </w:r>
            <w:r w:rsidR="004D6F45" w:rsidRPr="009F681B">
              <w:rPr>
                <w:rFonts w:ascii="Times New Roman" w:hAnsi="Times New Roman" w:cs="Times New Roman"/>
                <w:sz w:val="28"/>
                <w:szCs w:val="28"/>
                <w:lang w:val="en-US"/>
              </w:rPr>
              <w:t>FeS</w:t>
            </w:r>
            <w:r w:rsidR="004D6F45" w:rsidRPr="009F681B">
              <w:rPr>
                <w:rFonts w:ascii="Times New Roman" w:hAnsi="Times New Roman" w:cs="Times New Roman"/>
                <w:sz w:val="28"/>
                <w:szCs w:val="28"/>
                <w:vertAlign w:val="subscript"/>
                <w:lang w:val="en-US"/>
              </w:rPr>
              <w:t>2</w:t>
            </w:r>
            <w:r w:rsidR="004D6F45" w:rsidRPr="009F681B">
              <w:rPr>
                <w:rFonts w:ascii="Times New Roman" w:hAnsi="Times New Roman" w:cs="Times New Roman"/>
                <w:sz w:val="28"/>
                <w:szCs w:val="28"/>
                <w:lang w:val="en-US"/>
              </w:rPr>
              <w:t xml:space="preserve"> + Cu(H</w:t>
            </w:r>
            <w:r w:rsidR="004D6F45" w:rsidRPr="009F681B">
              <w:rPr>
                <w:rFonts w:ascii="Times New Roman" w:hAnsi="Times New Roman" w:cs="Times New Roman"/>
                <w:sz w:val="28"/>
                <w:szCs w:val="28"/>
                <w:vertAlign w:val="subscript"/>
                <w:lang w:val="en-US"/>
              </w:rPr>
              <w:t>2</w:t>
            </w:r>
            <w:r w:rsidR="004D6F45" w:rsidRPr="009F681B">
              <w:rPr>
                <w:rFonts w:ascii="Times New Roman" w:hAnsi="Times New Roman" w:cs="Times New Roman"/>
                <w:sz w:val="28"/>
                <w:szCs w:val="28"/>
                <w:lang w:val="en-US"/>
              </w:rPr>
              <w:t>N-CH</w:t>
            </w:r>
            <w:r w:rsidR="004D6F45" w:rsidRPr="009F681B">
              <w:rPr>
                <w:rFonts w:ascii="Times New Roman" w:hAnsi="Times New Roman" w:cs="Times New Roman"/>
                <w:sz w:val="28"/>
                <w:szCs w:val="28"/>
                <w:vertAlign w:val="subscript"/>
                <w:lang w:val="en-US"/>
              </w:rPr>
              <w:t>2</w:t>
            </w:r>
            <w:r w:rsidR="004D6F45" w:rsidRPr="009F681B">
              <w:rPr>
                <w:rFonts w:ascii="Times New Roman" w:hAnsi="Times New Roman" w:cs="Times New Roman"/>
                <w:sz w:val="28"/>
                <w:szCs w:val="28"/>
                <w:lang w:val="en-US"/>
              </w:rPr>
              <w:t>-COO)</w:t>
            </w:r>
            <w:r w:rsidR="004D6F45" w:rsidRPr="009F681B">
              <w:rPr>
                <w:rFonts w:ascii="Times New Roman" w:hAnsi="Times New Roman" w:cs="Times New Roman"/>
                <w:sz w:val="28"/>
                <w:szCs w:val="28"/>
                <w:vertAlign w:val="subscript"/>
                <w:lang w:val="en-US"/>
              </w:rPr>
              <w:t>2</w:t>
            </w:r>
            <w:r w:rsidR="004D6F45" w:rsidRPr="004D6F45">
              <w:rPr>
                <w:rFonts w:ascii="Times New Roman" w:hAnsi="Times New Roman" w:cs="Times New Roman"/>
                <w:sz w:val="28"/>
                <w:szCs w:val="28"/>
                <w:vertAlign w:val="subscript"/>
                <w:lang w:val="en-US"/>
              </w:rPr>
              <w:t xml:space="preserve"> </w:t>
            </w:r>
            <w:r w:rsidR="004D6F45" w:rsidRPr="009F681B">
              <w:rPr>
                <w:rFonts w:ascii="Times New Roman" w:hAnsi="Times New Roman" w:cs="Times New Roman"/>
                <w:sz w:val="28"/>
                <w:szCs w:val="28"/>
                <w:lang w:val="en-US"/>
              </w:rPr>
              <w:t>+ 2H</w:t>
            </w:r>
            <w:r w:rsidR="004D6F45" w:rsidRPr="009F681B">
              <w:rPr>
                <w:rFonts w:ascii="Times New Roman" w:hAnsi="Times New Roman" w:cs="Times New Roman"/>
                <w:sz w:val="28"/>
                <w:szCs w:val="28"/>
                <w:vertAlign w:val="subscript"/>
                <w:lang w:val="en-US"/>
              </w:rPr>
              <w:t>2</w:t>
            </w:r>
            <w:r w:rsidR="004D6F45" w:rsidRPr="009F681B">
              <w:rPr>
                <w:rFonts w:ascii="Times New Roman" w:hAnsi="Times New Roman" w:cs="Times New Roman"/>
                <w:sz w:val="28"/>
                <w:szCs w:val="28"/>
                <w:lang w:val="en-US"/>
              </w:rPr>
              <w:t>O</w:t>
            </w:r>
          </w:p>
        </w:tc>
        <w:tc>
          <w:tcPr>
            <w:tcW w:w="702" w:type="dxa"/>
            <w:vAlign w:val="center"/>
          </w:tcPr>
          <w:p w14:paraId="1E5D5E0C" w14:textId="754F1590" w:rsidR="004D6F45" w:rsidRDefault="004D6F45" w:rsidP="004D6F45">
            <w:pPr>
              <w:jc w:val="center"/>
              <w:rPr>
                <w:rFonts w:ascii="Times New Roman" w:hAnsi="Times New Roman" w:cs="Times New Roman"/>
                <w:sz w:val="28"/>
                <w:szCs w:val="28"/>
              </w:rPr>
            </w:pPr>
            <w:r w:rsidRPr="009F681B">
              <w:rPr>
                <w:rFonts w:ascii="Times New Roman" w:hAnsi="Times New Roman" w:cs="Times New Roman"/>
                <w:sz w:val="28"/>
                <w:szCs w:val="28"/>
                <w:lang w:val="en-US"/>
              </w:rPr>
              <w:t>(27)</w:t>
            </w:r>
          </w:p>
        </w:tc>
      </w:tr>
    </w:tbl>
    <w:p w14:paraId="25CE8A3F" w14:textId="77777777" w:rsidR="004D6F45" w:rsidRPr="004D6F45" w:rsidRDefault="004D6F45" w:rsidP="003D2BFB">
      <w:pPr>
        <w:spacing w:after="0" w:line="240" w:lineRule="auto"/>
        <w:ind w:firstLine="567"/>
        <w:jc w:val="both"/>
        <w:rPr>
          <w:rFonts w:ascii="Times New Roman" w:hAnsi="Times New Roman" w:cs="Times New Roman"/>
          <w:sz w:val="28"/>
          <w:szCs w:val="28"/>
        </w:rPr>
      </w:pPr>
    </w:p>
    <w:p w14:paraId="38A09B28" w14:textId="3A8ADC85" w:rsidR="00B928B4" w:rsidRPr="0053697F" w:rsidRDefault="001E0778" w:rsidP="00FD458C">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Эт</w:t>
      </w:r>
      <w:r w:rsidR="00B648B8" w:rsidRPr="0053697F">
        <w:rPr>
          <w:rFonts w:ascii="Times New Roman" w:hAnsi="Times New Roman" w:cs="Times New Roman"/>
          <w:sz w:val="28"/>
          <w:szCs w:val="28"/>
        </w:rPr>
        <w:t>и</w:t>
      </w:r>
      <w:r w:rsidRPr="0053697F">
        <w:rPr>
          <w:rFonts w:ascii="Times New Roman" w:hAnsi="Times New Roman" w:cs="Times New Roman"/>
          <w:sz w:val="28"/>
          <w:szCs w:val="28"/>
        </w:rPr>
        <w:t xml:space="preserve"> реакции </w:t>
      </w:r>
      <w:r w:rsidR="004D5948" w:rsidRPr="0053697F">
        <w:rPr>
          <w:rFonts w:ascii="Times New Roman" w:hAnsi="Times New Roman" w:cs="Times New Roman"/>
          <w:sz w:val="28"/>
          <w:szCs w:val="28"/>
        </w:rPr>
        <w:t>более</w:t>
      </w:r>
      <w:r w:rsidR="00655069">
        <w:rPr>
          <w:rFonts w:ascii="Times New Roman" w:hAnsi="Times New Roman" w:cs="Times New Roman"/>
          <w:sz w:val="28"/>
          <w:szCs w:val="28"/>
        </w:rPr>
        <w:t xml:space="preserve"> </w:t>
      </w:r>
      <w:r w:rsidRPr="0053697F">
        <w:rPr>
          <w:rFonts w:ascii="Times New Roman" w:hAnsi="Times New Roman" w:cs="Times New Roman"/>
          <w:sz w:val="28"/>
          <w:szCs w:val="28"/>
        </w:rPr>
        <w:t>соответствуют</w:t>
      </w:r>
      <w:r w:rsidR="008F72EB" w:rsidRPr="0053697F">
        <w:rPr>
          <w:rFonts w:ascii="Times New Roman" w:hAnsi="Times New Roman" w:cs="Times New Roman"/>
          <w:sz w:val="28"/>
          <w:szCs w:val="28"/>
        </w:rPr>
        <w:t xml:space="preserve"> полученным</w:t>
      </w:r>
      <w:r w:rsidRPr="0053697F">
        <w:rPr>
          <w:rFonts w:ascii="Times New Roman" w:hAnsi="Times New Roman" w:cs="Times New Roman"/>
          <w:sz w:val="28"/>
          <w:szCs w:val="28"/>
        </w:rPr>
        <w:t xml:space="preserve"> экспериментальным результатам по сравнению с реакциями (</w:t>
      </w:r>
      <w:r w:rsidR="00A50960" w:rsidRPr="0053697F">
        <w:rPr>
          <w:rFonts w:ascii="Times New Roman" w:hAnsi="Times New Roman" w:cs="Times New Roman"/>
          <w:sz w:val="28"/>
          <w:szCs w:val="28"/>
        </w:rPr>
        <w:t>13</w:t>
      </w:r>
      <w:r w:rsidR="008F72EB" w:rsidRPr="0053697F">
        <w:rPr>
          <w:rFonts w:ascii="Times New Roman" w:hAnsi="Times New Roman" w:cs="Times New Roman"/>
          <w:sz w:val="28"/>
          <w:szCs w:val="28"/>
        </w:rPr>
        <w:t>)</w:t>
      </w:r>
      <w:r w:rsidR="00A50960" w:rsidRPr="0053697F">
        <w:rPr>
          <w:rFonts w:ascii="Times New Roman" w:hAnsi="Times New Roman" w:cs="Times New Roman"/>
          <w:sz w:val="28"/>
          <w:szCs w:val="28"/>
        </w:rPr>
        <w:t xml:space="preserve"> и </w:t>
      </w:r>
      <w:r w:rsidRPr="0053697F">
        <w:rPr>
          <w:rFonts w:ascii="Times New Roman" w:hAnsi="Times New Roman" w:cs="Times New Roman"/>
          <w:sz w:val="28"/>
          <w:szCs w:val="28"/>
        </w:rPr>
        <w:t>(</w:t>
      </w:r>
      <w:r w:rsidR="00C62887" w:rsidRPr="0053697F">
        <w:rPr>
          <w:rFonts w:ascii="Times New Roman" w:hAnsi="Times New Roman" w:cs="Times New Roman"/>
          <w:sz w:val="28"/>
          <w:szCs w:val="28"/>
        </w:rPr>
        <w:t>1</w:t>
      </w:r>
      <w:r w:rsidR="00A50960" w:rsidRPr="0053697F">
        <w:rPr>
          <w:rFonts w:ascii="Times New Roman" w:hAnsi="Times New Roman" w:cs="Times New Roman"/>
          <w:sz w:val="28"/>
          <w:szCs w:val="28"/>
        </w:rPr>
        <w:t>5</w:t>
      </w:r>
      <w:r w:rsidRPr="0053697F">
        <w:rPr>
          <w:rFonts w:ascii="Times New Roman" w:hAnsi="Times New Roman" w:cs="Times New Roman"/>
          <w:sz w:val="28"/>
          <w:szCs w:val="28"/>
        </w:rPr>
        <w:t>).</w:t>
      </w:r>
    </w:p>
    <w:p w14:paraId="56B8B053" w14:textId="77777777" w:rsidR="004D5948" w:rsidRPr="0053697F" w:rsidRDefault="00C36836" w:rsidP="007C718E">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Исходя из результатов исследования, описанных в диссертационной работе, глицин и другие аминокислоты, могут быть использованы в качестве перспективных, экологически безопасных по воздействию на окружающую среду реагентов и </w:t>
      </w:r>
      <w:r w:rsidR="00D92C08" w:rsidRPr="0053697F">
        <w:rPr>
          <w:rFonts w:ascii="Times New Roman" w:hAnsi="Times New Roman" w:cs="Times New Roman"/>
          <w:sz w:val="28"/>
          <w:szCs w:val="28"/>
        </w:rPr>
        <w:t xml:space="preserve">пероксид </w:t>
      </w:r>
      <w:r w:rsidRPr="0053697F">
        <w:rPr>
          <w:rFonts w:ascii="Times New Roman" w:hAnsi="Times New Roman" w:cs="Times New Roman"/>
          <w:sz w:val="28"/>
          <w:szCs w:val="28"/>
        </w:rPr>
        <w:t>водорода в роли окислителя для выщелачивания меди из халькозина, борнита</w:t>
      </w:r>
      <w:r w:rsidR="004D5948" w:rsidRPr="0053697F">
        <w:rPr>
          <w:rFonts w:ascii="Times New Roman" w:hAnsi="Times New Roman" w:cs="Times New Roman"/>
          <w:sz w:val="28"/>
          <w:szCs w:val="28"/>
        </w:rPr>
        <w:t xml:space="preserve">, </w:t>
      </w:r>
      <w:r w:rsidRPr="0053697F">
        <w:rPr>
          <w:rFonts w:ascii="Times New Roman" w:hAnsi="Times New Roman" w:cs="Times New Roman"/>
          <w:sz w:val="28"/>
          <w:szCs w:val="28"/>
        </w:rPr>
        <w:t xml:space="preserve">халькопирита Джезказганского месторождения в </w:t>
      </w:r>
      <w:r w:rsidR="00F32B48" w:rsidRPr="0053697F">
        <w:rPr>
          <w:rFonts w:ascii="Times New Roman" w:hAnsi="Times New Roman" w:cs="Times New Roman"/>
          <w:sz w:val="28"/>
          <w:szCs w:val="28"/>
        </w:rPr>
        <w:t xml:space="preserve">мягких </w:t>
      </w:r>
      <w:r w:rsidRPr="0053697F">
        <w:rPr>
          <w:rFonts w:ascii="Times New Roman" w:hAnsi="Times New Roman" w:cs="Times New Roman"/>
          <w:sz w:val="28"/>
          <w:szCs w:val="28"/>
        </w:rPr>
        <w:t xml:space="preserve">условиях. </w:t>
      </w:r>
    </w:p>
    <w:p w14:paraId="1A5788ED" w14:textId="737BBF4F" w:rsidR="0066383F" w:rsidRPr="0053697F" w:rsidRDefault="00C36836" w:rsidP="007C718E">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Полученные результаты</w:t>
      </w:r>
      <w:r w:rsidR="004D5948" w:rsidRPr="0053697F">
        <w:rPr>
          <w:rFonts w:ascii="Times New Roman" w:hAnsi="Times New Roman" w:cs="Times New Roman"/>
          <w:sz w:val="28"/>
          <w:szCs w:val="28"/>
        </w:rPr>
        <w:t xml:space="preserve"> диссертационного исследования </w:t>
      </w:r>
      <w:r w:rsidRPr="0053697F">
        <w:rPr>
          <w:rFonts w:ascii="Times New Roman" w:hAnsi="Times New Roman" w:cs="Times New Roman"/>
          <w:sz w:val="28"/>
          <w:szCs w:val="28"/>
        </w:rPr>
        <w:t>открывают новое промышленно важное альтернативное направление для будущих гидрометаллургических исследований, ориентированных на разработку низкотемпературного способа выщелачивания ионов меди из твердой фазы сульфидных минералов в раствор.</w:t>
      </w:r>
    </w:p>
    <w:p w14:paraId="79B21E51" w14:textId="77777777" w:rsidR="000F0196" w:rsidRDefault="000F0196" w:rsidP="00251189">
      <w:pPr>
        <w:spacing w:after="0" w:line="240" w:lineRule="auto"/>
        <w:jc w:val="both"/>
        <w:rPr>
          <w:rFonts w:ascii="Times New Roman" w:hAnsi="Times New Roman" w:cs="Times New Roman"/>
          <w:sz w:val="28"/>
          <w:szCs w:val="28"/>
        </w:rPr>
      </w:pPr>
    </w:p>
    <w:p w14:paraId="735D7124" w14:textId="77777777" w:rsidR="00251189" w:rsidRPr="0053697F" w:rsidRDefault="00251189" w:rsidP="00251189">
      <w:pPr>
        <w:spacing w:after="0" w:line="240" w:lineRule="auto"/>
        <w:jc w:val="both"/>
        <w:rPr>
          <w:rFonts w:ascii="Times New Roman" w:hAnsi="Times New Roman" w:cs="Times New Roman"/>
          <w:sz w:val="28"/>
          <w:szCs w:val="28"/>
        </w:rPr>
      </w:pPr>
    </w:p>
    <w:p w14:paraId="226F03D3" w14:textId="77777777" w:rsidR="00B10A85" w:rsidRDefault="00B10A85" w:rsidP="00A50960">
      <w:pPr>
        <w:spacing w:after="0" w:line="240" w:lineRule="auto"/>
        <w:jc w:val="both"/>
        <w:rPr>
          <w:rFonts w:ascii="Times New Roman" w:hAnsi="Times New Roman" w:cs="Times New Roman"/>
          <w:sz w:val="28"/>
          <w:szCs w:val="28"/>
        </w:rPr>
      </w:pPr>
    </w:p>
    <w:p w14:paraId="647CA5D1" w14:textId="77777777" w:rsidR="000553B1" w:rsidRPr="0053697F" w:rsidRDefault="000553B1" w:rsidP="00A50960">
      <w:pPr>
        <w:spacing w:after="0" w:line="240" w:lineRule="auto"/>
        <w:jc w:val="both"/>
        <w:rPr>
          <w:rFonts w:ascii="Times New Roman" w:hAnsi="Times New Roman" w:cs="Times New Roman"/>
          <w:sz w:val="28"/>
          <w:szCs w:val="28"/>
        </w:rPr>
      </w:pPr>
    </w:p>
    <w:p w14:paraId="03156734" w14:textId="2E8A287C" w:rsidR="00747613" w:rsidRPr="0053697F" w:rsidRDefault="00747613" w:rsidP="00747613">
      <w:pPr>
        <w:spacing w:after="0" w:line="240" w:lineRule="auto"/>
        <w:jc w:val="center"/>
        <w:rPr>
          <w:rFonts w:ascii="Times New Roman" w:hAnsi="Times New Roman" w:cs="Times New Roman"/>
          <w:b/>
          <w:bCs/>
          <w:sz w:val="28"/>
          <w:szCs w:val="28"/>
        </w:rPr>
      </w:pPr>
      <w:r w:rsidRPr="0053697F">
        <w:rPr>
          <w:rFonts w:ascii="Times New Roman" w:hAnsi="Times New Roman" w:cs="Times New Roman"/>
          <w:b/>
          <w:bCs/>
          <w:sz w:val="28"/>
          <w:szCs w:val="28"/>
        </w:rPr>
        <w:lastRenderedPageBreak/>
        <w:t>ЗАКЛЮЧЕНИЕ</w:t>
      </w:r>
    </w:p>
    <w:p w14:paraId="0058501A" w14:textId="7B38F80A" w:rsidR="00431778" w:rsidRPr="0053697F" w:rsidRDefault="00431778" w:rsidP="00934E0A">
      <w:pPr>
        <w:spacing w:after="0" w:line="240" w:lineRule="auto"/>
        <w:jc w:val="both"/>
        <w:rPr>
          <w:rFonts w:ascii="Times New Roman" w:hAnsi="Times New Roman" w:cs="Times New Roman"/>
          <w:sz w:val="28"/>
          <w:szCs w:val="28"/>
        </w:rPr>
      </w:pPr>
    </w:p>
    <w:p w14:paraId="14102B8D" w14:textId="589DF666" w:rsidR="00562A3A" w:rsidRPr="0053697F" w:rsidRDefault="00431778" w:rsidP="00562A3A">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1. Глициновое выщелачивание халькозина, борнита</w:t>
      </w:r>
      <w:r w:rsidR="002A2F7F" w:rsidRPr="0053697F">
        <w:rPr>
          <w:rFonts w:ascii="Times New Roman" w:hAnsi="Times New Roman" w:cs="Times New Roman"/>
          <w:sz w:val="28"/>
          <w:szCs w:val="28"/>
        </w:rPr>
        <w:t xml:space="preserve">, </w:t>
      </w:r>
      <w:r w:rsidRPr="0053697F">
        <w:rPr>
          <w:rFonts w:ascii="Times New Roman" w:hAnsi="Times New Roman" w:cs="Times New Roman"/>
          <w:sz w:val="28"/>
          <w:szCs w:val="28"/>
        </w:rPr>
        <w:t>халькопирита – селективный процесс, обеспечивающий преимущественное извлечение меди при минимальном выщелачивании железа (не более 0,</w:t>
      </w:r>
      <w:r w:rsidR="00031B9A" w:rsidRPr="0053697F">
        <w:rPr>
          <w:rFonts w:ascii="Times New Roman" w:hAnsi="Times New Roman" w:cs="Times New Roman"/>
          <w:sz w:val="28"/>
          <w:szCs w:val="28"/>
        </w:rPr>
        <w:t>08</w:t>
      </w:r>
      <w:r w:rsidRPr="0053697F">
        <w:rPr>
          <w:rFonts w:ascii="Times New Roman" w:hAnsi="Times New Roman" w:cs="Times New Roman"/>
          <w:sz w:val="28"/>
          <w:szCs w:val="28"/>
        </w:rPr>
        <w:t xml:space="preserve"> %). </w:t>
      </w:r>
      <w:r w:rsidR="00890D58" w:rsidRPr="0053697F">
        <w:rPr>
          <w:rFonts w:ascii="Times New Roman" w:hAnsi="Times New Roman" w:cs="Times New Roman"/>
          <w:sz w:val="28"/>
          <w:szCs w:val="28"/>
        </w:rPr>
        <w:t>Определены о</w:t>
      </w:r>
      <w:r w:rsidR="003D0708" w:rsidRPr="0053697F">
        <w:rPr>
          <w:rFonts w:ascii="Times New Roman" w:hAnsi="Times New Roman" w:cs="Times New Roman"/>
          <w:sz w:val="28"/>
          <w:szCs w:val="28"/>
        </w:rPr>
        <w:t>птималь</w:t>
      </w:r>
      <w:r w:rsidR="00890D58" w:rsidRPr="0053697F">
        <w:rPr>
          <w:rFonts w:ascii="Times New Roman" w:hAnsi="Times New Roman" w:cs="Times New Roman"/>
          <w:sz w:val="28"/>
          <w:szCs w:val="28"/>
        </w:rPr>
        <w:t>ные параметры процесса</w:t>
      </w:r>
      <w:r w:rsidR="00335390" w:rsidRPr="0053697F">
        <w:rPr>
          <w:rFonts w:ascii="Times New Roman" w:hAnsi="Times New Roman" w:cs="Times New Roman"/>
          <w:sz w:val="28"/>
          <w:szCs w:val="28"/>
        </w:rPr>
        <w:t xml:space="preserve">: </w:t>
      </w:r>
      <w:r w:rsidR="002176BA" w:rsidRPr="0053697F">
        <w:rPr>
          <w:rFonts w:ascii="Times New Roman" w:hAnsi="Times New Roman" w:cs="Times New Roman"/>
          <w:sz w:val="28"/>
          <w:szCs w:val="28"/>
        </w:rPr>
        <w:t>систем</w:t>
      </w:r>
      <w:r w:rsidR="00335390" w:rsidRPr="0053697F">
        <w:rPr>
          <w:rFonts w:ascii="Times New Roman" w:hAnsi="Times New Roman" w:cs="Times New Roman"/>
          <w:sz w:val="28"/>
          <w:szCs w:val="28"/>
        </w:rPr>
        <w:t xml:space="preserve">а </w:t>
      </w:r>
      <w:r w:rsidR="003D0708" w:rsidRPr="0053697F">
        <w:rPr>
          <w:rFonts w:ascii="Times New Roman" w:hAnsi="Times New Roman" w:cs="Times New Roman"/>
          <w:sz w:val="28"/>
          <w:szCs w:val="28"/>
        </w:rPr>
        <w:t>0,1M</w:t>
      </w:r>
      <w:r w:rsidR="00890D58" w:rsidRPr="0053697F">
        <w:rPr>
          <w:rFonts w:ascii="Times New Roman" w:hAnsi="Times New Roman" w:cs="Times New Roman"/>
          <w:sz w:val="28"/>
          <w:szCs w:val="28"/>
        </w:rPr>
        <w:t xml:space="preserve"> </w:t>
      </w:r>
      <w:r w:rsidR="003D0708" w:rsidRPr="0053697F">
        <w:rPr>
          <w:rFonts w:ascii="Times New Roman" w:hAnsi="Times New Roman" w:cs="Times New Roman"/>
          <w:sz w:val="28"/>
          <w:szCs w:val="28"/>
        </w:rPr>
        <w:t>Gly-0,1M NaOH-0,1M H</w:t>
      </w:r>
      <w:r w:rsidR="002A2F7F" w:rsidRPr="0053697F">
        <w:rPr>
          <w:rFonts w:ascii="Times New Roman" w:hAnsi="Times New Roman" w:cs="Times New Roman"/>
          <w:sz w:val="28"/>
          <w:szCs w:val="28"/>
          <w:vertAlign w:val="subscript"/>
        </w:rPr>
        <w:t>2</w:t>
      </w:r>
      <w:r w:rsidR="003D0708" w:rsidRPr="0053697F">
        <w:rPr>
          <w:rFonts w:ascii="Times New Roman" w:hAnsi="Times New Roman" w:cs="Times New Roman"/>
          <w:sz w:val="28"/>
          <w:szCs w:val="28"/>
        </w:rPr>
        <w:t>O</w:t>
      </w:r>
      <w:r w:rsidR="002A2F7F" w:rsidRPr="0053697F">
        <w:rPr>
          <w:rFonts w:ascii="Times New Roman" w:hAnsi="Times New Roman" w:cs="Times New Roman"/>
          <w:sz w:val="28"/>
          <w:szCs w:val="28"/>
          <w:vertAlign w:val="subscript"/>
        </w:rPr>
        <w:t>2</w:t>
      </w:r>
      <w:r w:rsidR="00890D58" w:rsidRPr="0053697F">
        <w:rPr>
          <w:rFonts w:ascii="Times New Roman" w:hAnsi="Times New Roman" w:cs="Times New Roman"/>
          <w:sz w:val="28"/>
          <w:szCs w:val="28"/>
        </w:rPr>
        <w:t>, щелочная среда</w:t>
      </w:r>
      <w:r w:rsidR="00BA02AA" w:rsidRPr="0053697F">
        <w:rPr>
          <w:rFonts w:ascii="Times New Roman" w:hAnsi="Times New Roman" w:cs="Times New Roman"/>
          <w:sz w:val="28"/>
          <w:szCs w:val="28"/>
        </w:rPr>
        <w:t xml:space="preserve"> (pH&gt;9,60) </w:t>
      </w:r>
      <w:r w:rsidR="00890D58" w:rsidRPr="0053697F">
        <w:rPr>
          <w:rFonts w:ascii="Times New Roman" w:hAnsi="Times New Roman" w:cs="Times New Roman"/>
          <w:sz w:val="28"/>
          <w:szCs w:val="28"/>
        </w:rPr>
        <w:t xml:space="preserve">и температура </w:t>
      </w:r>
      <w:r w:rsidR="003D0708" w:rsidRPr="0053697F">
        <w:rPr>
          <w:rFonts w:ascii="Times New Roman" w:hAnsi="Times New Roman" w:cs="Times New Roman"/>
          <w:sz w:val="28"/>
          <w:szCs w:val="28"/>
        </w:rPr>
        <w:t>25</w:t>
      </w:r>
      <w:r w:rsidR="00890D58" w:rsidRPr="0053697F">
        <w:rPr>
          <w:rFonts w:ascii="Times New Roman" w:hAnsi="Times New Roman" w:cs="Times New Roman"/>
          <w:sz w:val="28"/>
          <w:szCs w:val="28"/>
        </w:rPr>
        <w:t xml:space="preserve"> </w:t>
      </w:r>
      <w:r w:rsidR="003D0708" w:rsidRPr="0053697F">
        <w:rPr>
          <w:rFonts w:ascii="Times New Roman" w:hAnsi="Times New Roman" w:cs="Times New Roman"/>
          <w:sz w:val="28"/>
          <w:szCs w:val="28"/>
        </w:rPr>
        <w:t>°C</w:t>
      </w:r>
      <w:r w:rsidR="00657675" w:rsidRPr="0053697F">
        <w:rPr>
          <w:rFonts w:ascii="Times New Roman" w:hAnsi="Times New Roman" w:cs="Times New Roman"/>
          <w:sz w:val="28"/>
          <w:szCs w:val="28"/>
        </w:rPr>
        <w:t xml:space="preserve">, </w:t>
      </w:r>
      <w:r w:rsidR="002176BA" w:rsidRPr="0053697F">
        <w:rPr>
          <w:rFonts w:ascii="Times New Roman" w:hAnsi="Times New Roman" w:cs="Times New Roman"/>
          <w:sz w:val="28"/>
          <w:szCs w:val="28"/>
        </w:rPr>
        <w:t>при которых</w:t>
      </w:r>
      <w:r w:rsidR="00CD6BDE" w:rsidRPr="0053697F">
        <w:rPr>
          <w:rFonts w:ascii="Times New Roman" w:hAnsi="Times New Roman" w:cs="Times New Roman"/>
          <w:sz w:val="28"/>
          <w:szCs w:val="28"/>
        </w:rPr>
        <w:t xml:space="preserve"> </w:t>
      </w:r>
      <w:r w:rsidR="002176BA" w:rsidRPr="0053697F">
        <w:rPr>
          <w:rFonts w:ascii="Times New Roman" w:hAnsi="Times New Roman" w:cs="Times New Roman"/>
          <w:sz w:val="28"/>
          <w:szCs w:val="28"/>
        </w:rPr>
        <w:t>степени извлечения меди</w:t>
      </w:r>
      <w:r w:rsidR="00F36C4D" w:rsidRPr="0053697F">
        <w:rPr>
          <w:rFonts w:ascii="Times New Roman" w:hAnsi="Times New Roman" w:cs="Times New Roman"/>
          <w:sz w:val="28"/>
          <w:szCs w:val="28"/>
        </w:rPr>
        <w:t xml:space="preserve"> из халькозина, борнита</w:t>
      </w:r>
      <w:r w:rsidR="009314DE" w:rsidRPr="0053697F">
        <w:rPr>
          <w:rFonts w:ascii="Times New Roman" w:hAnsi="Times New Roman" w:cs="Times New Roman"/>
          <w:sz w:val="28"/>
          <w:szCs w:val="28"/>
        </w:rPr>
        <w:t xml:space="preserve">, </w:t>
      </w:r>
      <w:r w:rsidR="00F36C4D" w:rsidRPr="0053697F">
        <w:rPr>
          <w:rFonts w:ascii="Times New Roman" w:hAnsi="Times New Roman" w:cs="Times New Roman"/>
          <w:sz w:val="28"/>
          <w:szCs w:val="28"/>
        </w:rPr>
        <w:t>халькопирита в раствор</w:t>
      </w:r>
      <w:r w:rsidR="00335390" w:rsidRPr="0053697F">
        <w:rPr>
          <w:rFonts w:ascii="Times New Roman" w:hAnsi="Times New Roman" w:cs="Times New Roman"/>
          <w:sz w:val="28"/>
          <w:szCs w:val="28"/>
        </w:rPr>
        <w:t xml:space="preserve"> составили 2</w:t>
      </w:r>
      <w:r w:rsidR="00562A3A" w:rsidRPr="0053697F">
        <w:rPr>
          <w:rFonts w:ascii="Times New Roman" w:hAnsi="Times New Roman" w:cs="Times New Roman"/>
          <w:sz w:val="28"/>
          <w:szCs w:val="28"/>
        </w:rPr>
        <w:t>2</w:t>
      </w:r>
      <w:r w:rsidR="00335390" w:rsidRPr="0053697F">
        <w:rPr>
          <w:rFonts w:ascii="Times New Roman" w:hAnsi="Times New Roman" w:cs="Times New Roman"/>
          <w:sz w:val="28"/>
          <w:szCs w:val="28"/>
        </w:rPr>
        <w:t>,</w:t>
      </w:r>
      <w:r w:rsidR="00562A3A" w:rsidRPr="0053697F">
        <w:rPr>
          <w:rFonts w:ascii="Times New Roman" w:hAnsi="Times New Roman" w:cs="Times New Roman"/>
          <w:sz w:val="28"/>
          <w:szCs w:val="28"/>
        </w:rPr>
        <w:t>37</w:t>
      </w:r>
      <w:r w:rsidR="00335390" w:rsidRPr="0053697F">
        <w:rPr>
          <w:rFonts w:ascii="Times New Roman" w:hAnsi="Times New Roman" w:cs="Times New Roman"/>
          <w:sz w:val="28"/>
          <w:szCs w:val="28"/>
        </w:rPr>
        <w:t xml:space="preserve"> %</w:t>
      </w:r>
      <w:r w:rsidR="002176BA" w:rsidRPr="0053697F">
        <w:rPr>
          <w:rFonts w:ascii="Times New Roman" w:hAnsi="Times New Roman" w:cs="Times New Roman"/>
          <w:sz w:val="28"/>
          <w:szCs w:val="28"/>
        </w:rPr>
        <w:t>,</w:t>
      </w:r>
      <w:r w:rsidR="00335390" w:rsidRPr="0053697F">
        <w:rPr>
          <w:rFonts w:ascii="Times New Roman" w:hAnsi="Times New Roman" w:cs="Times New Roman"/>
          <w:sz w:val="28"/>
          <w:szCs w:val="28"/>
        </w:rPr>
        <w:t xml:space="preserve"> 7,99 %</w:t>
      </w:r>
      <w:r w:rsidR="009314DE" w:rsidRPr="0053697F">
        <w:rPr>
          <w:rFonts w:ascii="Times New Roman" w:hAnsi="Times New Roman" w:cs="Times New Roman"/>
          <w:sz w:val="28"/>
          <w:szCs w:val="28"/>
        </w:rPr>
        <w:t xml:space="preserve">, </w:t>
      </w:r>
      <w:r w:rsidR="00335390" w:rsidRPr="0053697F">
        <w:rPr>
          <w:rFonts w:ascii="Times New Roman" w:hAnsi="Times New Roman" w:cs="Times New Roman"/>
          <w:sz w:val="28"/>
          <w:szCs w:val="28"/>
        </w:rPr>
        <w:t>3,80 %</w:t>
      </w:r>
      <w:r w:rsidR="00F36C4D" w:rsidRPr="0053697F">
        <w:rPr>
          <w:rFonts w:ascii="Times New Roman" w:hAnsi="Times New Roman" w:cs="Times New Roman"/>
          <w:sz w:val="28"/>
          <w:szCs w:val="28"/>
        </w:rPr>
        <w:t>, соответственно</w:t>
      </w:r>
      <w:r w:rsidR="00335390" w:rsidRPr="0053697F">
        <w:rPr>
          <w:rFonts w:ascii="Times New Roman" w:hAnsi="Times New Roman" w:cs="Times New Roman"/>
          <w:sz w:val="28"/>
          <w:szCs w:val="28"/>
        </w:rPr>
        <w:t>.</w:t>
      </w:r>
    </w:p>
    <w:p w14:paraId="4A1F4486" w14:textId="2C94B3AE" w:rsidR="00B3553D" w:rsidRPr="0053697F" w:rsidRDefault="00EC232E" w:rsidP="00B3553D">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2. </w:t>
      </w:r>
      <w:r w:rsidR="002D28E2" w:rsidRPr="0053697F">
        <w:rPr>
          <w:rFonts w:ascii="Times New Roman" w:hAnsi="Times New Roman" w:cs="Times New Roman"/>
          <w:sz w:val="28"/>
          <w:szCs w:val="28"/>
        </w:rPr>
        <w:t xml:space="preserve">Глицин эффективнее лизина, бетаина, цистеина, метионина </w:t>
      </w:r>
      <w:r w:rsidR="00A76A05" w:rsidRPr="0053697F">
        <w:rPr>
          <w:rFonts w:ascii="Times New Roman" w:eastAsia="PalatinoLinotype-Roman" w:hAnsi="Times New Roman" w:cs="Times New Roman"/>
          <w:sz w:val="28"/>
          <w:szCs w:val="28"/>
        </w:rPr>
        <w:t>в качестве выщелачивающего реагента</w:t>
      </w:r>
      <w:r w:rsidR="002D28E2" w:rsidRPr="0053697F">
        <w:rPr>
          <w:rFonts w:ascii="Times New Roman" w:eastAsia="PalatinoLinotype-Roman" w:hAnsi="Times New Roman" w:cs="Times New Roman"/>
          <w:sz w:val="28"/>
          <w:szCs w:val="28"/>
        </w:rPr>
        <w:t xml:space="preserve"> </w:t>
      </w:r>
      <w:r w:rsidR="00A76A05" w:rsidRPr="0053697F">
        <w:rPr>
          <w:rFonts w:ascii="Times New Roman" w:eastAsia="PalatinoLinotype-Roman" w:hAnsi="Times New Roman" w:cs="Times New Roman"/>
          <w:sz w:val="28"/>
          <w:szCs w:val="28"/>
        </w:rPr>
        <w:t>при выщелачивании</w:t>
      </w:r>
      <w:r w:rsidR="001B1F35" w:rsidRPr="0053697F">
        <w:rPr>
          <w:rFonts w:ascii="Times New Roman" w:eastAsia="PalatinoLinotype-Roman" w:hAnsi="Times New Roman" w:cs="Times New Roman"/>
          <w:sz w:val="28"/>
          <w:szCs w:val="28"/>
        </w:rPr>
        <w:t xml:space="preserve"> сульфидных</w:t>
      </w:r>
      <w:r w:rsidR="00AE6464" w:rsidRPr="0053697F">
        <w:rPr>
          <w:rFonts w:ascii="Times New Roman" w:eastAsia="PalatinoLinotype-Roman" w:hAnsi="Times New Roman" w:cs="Times New Roman"/>
          <w:sz w:val="28"/>
          <w:szCs w:val="28"/>
        </w:rPr>
        <w:t xml:space="preserve"> минералов</w:t>
      </w:r>
      <w:r w:rsidR="00A76A05" w:rsidRPr="0053697F">
        <w:rPr>
          <w:rFonts w:ascii="Times New Roman" w:eastAsia="PalatinoLinotype-Roman" w:hAnsi="Times New Roman" w:cs="Times New Roman"/>
          <w:sz w:val="28"/>
          <w:szCs w:val="28"/>
        </w:rPr>
        <w:t xml:space="preserve"> </w:t>
      </w:r>
      <w:r w:rsidR="001B1F35" w:rsidRPr="0053697F">
        <w:rPr>
          <w:rFonts w:ascii="Times New Roman" w:eastAsia="PalatinoLinotype-Roman" w:hAnsi="Times New Roman" w:cs="Times New Roman"/>
          <w:sz w:val="28"/>
          <w:szCs w:val="28"/>
        </w:rPr>
        <w:t xml:space="preserve">меди </w:t>
      </w:r>
      <w:r w:rsidR="00A76A05" w:rsidRPr="0053697F">
        <w:rPr>
          <w:rFonts w:ascii="Times New Roman" w:hAnsi="Times New Roman" w:cs="Times New Roman"/>
          <w:sz w:val="28"/>
          <w:szCs w:val="28"/>
        </w:rPr>
        <w:t>в щелочной среде в присутствии п</w:t>
      </w:r>
      <w:r w:rsidR="00A76A05" w:rsidRPr="0053697F">
        <w:rPr>
          <w:rFonts w:ascii="Times New Roman" w:eastAsia="PalatinoLinotype-Roman" w:hAnsi="Times New Roman" w:cs="Times New Roman"/>
          <w:sz w:val="28"/>
          <w:szCs w:val="28"/>
        </w:rPr>
        <w:t>ероксида водорода</w:t>
      </w:r>
      <w:r w:rsidRPr="0053697F">
        <w:rPr>
          <w:rFonts w:ascii="Times New Roman" w:eastAsia="PalatinoLinotype-Roman" w:hAnsi="Times New Roman" w:cs="Times New Roman"/>
          <w:sz w:val="28"/>
          <w:szCs w:val="28"/>
        </w:rPr>
        <w:t xml:space="preserve">, </w:t>
      </w:r>
      <w:r w:rsidR="003D0708" w:rsidRPr="0053697F">
        <w:rPr>
          <w:rFonts w:ascii="Times New Roman" w:hAnsi="Times New Roman" w:cs="Times New Roman"/>
          <w:sz w:val="28"/>
          <w:szCs w:val="28"/>
        </w:rPr>
        <w:t>благодаря</w:t>
      </w:r>
      <w:r w:rsidR="00A76A05" w:rsidRPr="0053697F">
        <w:rPr>
          <w:rFonts w:ascii="Times New Roman" w:hAnsi="Times New Roman" w:cs="Times New Roman"/>
          <w:sz w:val="28"/>
          <w:szCs w:val="28"/>
        </w:rPr>
        <w:t xml:space="preserve"> </w:t>
      </w:r>
      <w:r w:rsidR="003D0708" w:rsidRPr="0053697F">
        <w:rPr>
          <w:rFonts w:ascii="Times New Roman" w:hAnsi="Times New Roman" w:cs="Times New Roman"/>
          <w:sz w:val="28"/>
          <w:szCs w:val="28"/>
        </w:rPr>
        <w:t xml:space="preserve">способности образовывать </w:t>
      </w:r>
      <w:r w:rsidR="00A76A05" w:rsidRPr="0053697F">
        <w:rPr>
          <w:rFonts w:ascii="Times New Roman" w:hAnsi="Times New Roman" w:cs="Times New Roman"/>
          <w:sz w:val="28"/>
          <w:szCs w:val="28"/>
        </w:rPr>
        <w:t xml:space="preserve">более устойчивые </w:t>
      </w:r>
      <w:r w:rsidR="00FD6A1B" w:rsidRPr="0053697F">
        <w:rPr>
          <w:rFonts w:ascii="Times New Roman" w:hAnsi="Times New Roman" w:cs="Times New Roman"/>
          <w:sz w:val="28"/>
          <w:szCs w:val="28"/>
        </w:rPr>
        <w:t xml:space="preserve">медные </w:t>
      </w:r>
      <w:r w:rsidR="003D0708" w:rsidRPr="0053697F">
        <w:rPr>
          <w:rFonts w:ascii="Times New Roman" w:hAnsi="Times New Roman" w:cs="Times New Roman"/>
          <w:sz w:val="28"/>
          <w:szCs w:val="28"/>
        </w:rPr>
        <w:t>комплексы</w:t>
      </w:r>
      <w:r w:rsidR="00FD6A1B" w:rsidRPr="0053697F">
        <w:rPr>
          <w:rFonts w:ascii="Times New Roman" w:hAnsi="Times New Roman" w:cs="Times New Roman"/>
          <w:sz w:val="28"/>
          <w:szCs w:val="28"/>
        </w:rPr>
        <w:t xml:space="preserve"> </w:t>
      </w:r>
      <w:r w:rsidR="00B65C28" w:rsidRPr="0053697F">
        <w:rPr>
          <w:rFonts w:ascii="Times New Roman" w:hAnsi="Times New Roman" w:cs="Times New Roman"/>
          <w:sz w:val="28"/>
          <w:szCs w:val="28"/>
        </w:rPr>
        <w:t>(</w:t>
      </w:r>
      <w:proofErr w:type="spellStart"/>
      <w:r w:rsidR="00B65C28" w:rsidRPr="0053697F">
        <w:rPr>
          <w:rFonts w:ascii="Times New Roman" w:hAnsi="Times New Roman" w:cs="Times New Roman"/>
          <w:sz w:val="28"/>
          <w:szCs w:val="28"/>
        </w:rPr>
        <w:t>log</w:t>
      </w:r>
      <w:proofErr w:type="spellEnd"/>
      <w:r w:rsidR="00B65C28" w:rsidRPr="0053697F">
        <w:rPr>
          <w:rFonts w:ascii="Times New Roman" w:hAnsi="Times New Roman" w:cs="Times New Roman"/>
          <w:sz w:val="28"/>
          <w:szCs w:val="28"/>
        </w:rPr>
        <w:t>β</w:t>
      </w:r>
      <w:r w:rsidR="00B65C28" w:rsidRPr="0053697F">
        <w:rPr>
          <w:rFonts w:ascii="Times New Roman" w:hAnsi="Times New Roman" w:cs="Times New Roman"/>
          <w:sz w:val="28"/>
          <w:szCs w:val="28"/>
          <w:vertAlign w:val="subscript"/>
        </w:rPr>
        <w:t>2</w:t>
      </w:r>
      <w:r w:rsidR="00B65C28" w:rsidRPr="0053697F">
        <w:rPr>
          <w:rFonts w:ascii="Times New Roman" w:hAnsi="Times New Roman" w:cs="Times New Roman"/>
          <w:sz w:val="28"/>
          <w:szCs w:val="28"/>
        </w:rPr>
        <w:t>=15,15)</w:t>
      </w:r>
      <w:r w:rsidR="003D0708" w:rsidRPr="0053697F">
        <w:rPr>
          <w:rFonts w:ascii="Times New Roman" w:hAnsi="Times New Roman" w:cs="Times New Roman"/>
          <w:sz w:val="28"/>
          <w:szCs w:val="28"/>
        </w:rPr>
        <w:t>.</w:t>
      </w:r>
      <w:r w:rsidR="002D28E2" w:rsidRPr="0053697F">
        <w:rPr>
          <w:rFonts w:ascii="Times New Roman" w:hAnsi="Times New Roman" w:cs="Times New Roman"/>
          <w:sz w:val="28"/>
          <w:szCs w:val="28"/>
        </w:rPr>
        <w:t xml:space="preserve"> </w:t>
      </w:r>
      <w:r w:rsidR="00AE6464" w:rsidRPr="0053697F">
        <w:rPr>
          <w:rFonts w:ascii="Times New Roman" w:hAnsi="Times New Roman" w:cs="Times New Roman"/>
          <w:sz w:val="28"/>
          <w:szCs w:val="28"/>
        </w:rPr>
        <w:t>В системах</w:t>
      </w:r>
      <w:r w:rsidR="001B1F35" w:rsidRPr="0053697F">
        <w:rPr>
          <w:rFonts w:ascii="Times New Roman" w:hAnsi="Times New Roman" w:cs="Times New Roman"/>
          <w:sz w:val="28"/>
          <w:szCs w:val="28"/>
        </w:rPr>
        <w:t xml:space="preserve"> с другими аминокислотами степени </w:t>
      </w:r>
      <w:r w:rsidR="00AE6464" w:rsidRPr="0053697F">
        <w:rPr>
          <w:rFonts w:ascii="Times New Roman" w:hAnsi="Times New Roman" w:cs="Times New Roman"/>
          <w:sz w:val="28"/>
          <w:szCs w:val="28"/>
        </w:rPr>
        <w:t>извлечени</w:t>
      </w:r>
      <w:r w:rsidR="001B1F35" w:rsidRPr="0053697F">
        <w:rPr>
          <w:rFonts w:ascii="Times New Roman" w:hAnsi="Times New Roman" w:cs="Times New Roman"/>
          <w:sz w:val="28"/>
          <w:szCs w:val="28"/>
        </w:rPr>
        <w:t>я</w:t>
      </w:r>
      <w:r w:rsidR="00AE6464" w:rsidRPr="0053697F">
        <w:rPr>
          <w:rFonts w:ascii="Times New Roman" w:hAnsi="Times New Roman" w:cs="Times New Roman"/>
          <w:sz w:val="28"/>
          <w:szCs w:val="28"/>
        </w:rPr>
        <w:t xml:space="preserve"> меди </w:t>
      </w:r>
      <w:r w:rsidR="001B1F35" w:rsidRPr="0053697F">
        <w:rPr>
          <w:rFonts w:ascii="Times New Roman" w:hAnsi="Times New Roman" w:cs="Times New Roman"/>
          <w:sz w:val="28"/>
          <w:szCs w:val="28"/>
        </w:rPr>
        <w:t>из халькозина, борнита</w:t>
      </w:r>
      <w:r w:rsidR="008D25F4" w:rsidRPr="0053697F">
        <w:rPr>
          <w:rFonts w:ascii="Times New Roman" w:hAnsi="Times New Roman" w:cs="Times New Roman"/>
          <w:sz w:val="28"/>
          <w:szCs w:val="28"/>
        </w:rPr>
        <w:t xml:space="preserve">, </w:t>
      </w:r>
      <w:r w:rsidR="001B1F35" w:rsidRPr="0053697F">
        <w:rPr>
          <w:rFonts w:ascii="Times New Roman" w:hAnsi="Times New Roman" w:cs="Times New Roman"/>
          <w:sz w:val="28"/>
          <w:szCs w:val="28"/>
        </w:rPr>
        <w:t>халькопирита</w:t>
      </w:r>
      <w:r w:rsidR="002D28E2" w:rsidRPr="0053697F">
        <w:rPr>
          <w:rFonts w:ascii="Times New Roman" w:hAnsi="Times New Roman" w:cs="Times New Roman"/>
          <w:sz w:val="28"/>
          <w:szCs w:val="28"/>
        </w:rPr>
        <w:t xml:space="preserve"> в раствор</w:t>
      </w:r>
      <w:r w:rsidR="001B1F35" w:rsidRPr="0053697F">
        <w:rPr>
          <w:rFonts w:ascii="Times New Roman" w:hAnsi="Times New Roman" w:cs="Times New Roman"/>
          <w:sz w:val="28"/>
          <w:szCs w:val="28"/>
        </w:rPr>
        <w:t xml:space="preserve"> </w:t>
      </w:r>
      <w:r w:rsidR="00324355" w:rsidRPr="0053697F">
        <w:rPr>
          <w:rFonts w:ascii="Times New Roman" w:hAnsi="Times New Roman" w:cs="Times New Roman"/>
          <w:sz w:val="28"/>
          <w:szCs w:val="28"/>
        </w:rPr>
        <w:t>были ниже</w:t>
      </w:r>
      <w:r w:rsidR="00AE6464" w:rsidRPr="0053697F">
        <w:rPr>
          <w:rFonts w:ascii="Times New Roman" w:hAnsi="Times New Roman" w:cs="Times New Roman"/>
          <w:sz w:val="28"/>
          <w:szCs w:val="28"/>
        </w:rPr>
        <w:t xml:space="preserve"> на 14,59</w:t>
      </w:r>
      <w:r w:rsidR="008D25F4" w:rsidRPr="0053697F">
        <w:rPr>
          <w:rFonts w:ascii="Times New Roman" w:hAnsi="Times New Roman" w:cs="Times New Roman"/>
          <w:sz w:val="28"/>
          <w:szCs w:val="28"/>
        </w:rPr>
        <w:t>-</w:t>
      </w:r>
      <w:r w:rsidR="00AE6464" w:rsidRPr="0053697F">
        <w:rPr>
          <w:rFonts w:ascii="Times New Roman" w:hAnsi="Times New Roman" w:cs="Times New Roman"/>
          <w:sz w:val="28"/>
          <w:szCs w:val="28"/>
        </w:rPr>
        <w:t>19,94 %, 5,66</w:t>
      </w:r>
      <w:r w:rsidR="008D25F4" w:rsidRPr="0053697F">
        <w:rPr>
          <w:rFonts w:ascii="Times New Roman" w:hAnsi="Times New Roman" w:cs="Times New Roman"/>
          <w:sz w:val="28"/>
          <w:szCs w:val="28"/>
        </w:rPr>
        <w:t>-</w:t>
      </w:r>
      <w:r w:rsidR="00AE6464" w:rsidRPr="0053697F">
        <w:rPr>
          <w:rFonts w:ascii="Times New Roman" w:hAnsi="Times New Roman" w:cs="Times New Roman"/>
          <w:sz w:val="28"/>
          <w:szCs w:val="28"/>
        </w:rPr>
        <w:t>7,23</w:t>
      </w:r>
      <w:r w:rsidR="00732251" w:rsidRPr="0053697F">
        <w:rPr>
          <w:rFonts w:ascii="Times New Roman" w:hAnsi="Times New Roman" w:cs="Times New Roman"/>
          <w:sz w:val="28"/>
          <w:szCs w:val="28"/>
        </w:rPr>
        <w:t xml:space="preserve"> %</w:t>
      </w:r>
      <w:r w:rsidR="008D25F4" w:rsidRPr="0053697F">
        <w:rPr>
          <w:rFonts w:ascii="Times New Roman" w:hAnsi="Times New Roman" w:cs="Times New Roman"/>
          <w:sz w:val="28"/>
          <w:szCs w:val="28"/>
        </w:rPr>
        <w:t xml:space="preserve">, </w:t>
      </w:r>
      <w:r w:rsidR="00AE6464" w:rsidRPr="0053697F">
        <w:rPr>
          <w:rFonts w:ascii="Times New Roman" w:hAnsi="Times New Roman" w:cs="Times New Roman"/>
          <w:sz w:val="28"/>
          <w:szCs w:val="28"/>
        </w:rPr>
        <w:t>1,50</w:t>
      </w:r>
      <w:r w:rsidR="008D25F4" w:rsidRPr="0053697F">
        <w:rPr>
          <w:rFonts w:ascii="Times New Roman" w:hAnsi="Times New Roman" w:cs="Times New Roman"/>
          <w:sz w:val="28"/>
          <w:szCs w:val="28"/>
        </w:rPr>
        <w:t>-</w:t>
      </w:r>
      <w:r w:rsidR="00AE6464" w:rsidRPr="0053697F">
        <w:rPr>
          <w:rFonts w:ascii="Times New Roman" w:hAnsi="Times New Roman" w:cs="Times New Roman"/>
          <w:sz w:val="28"/>
          <w:szCs w:val="28"/>
        </w:rPr>
        <w:t>2,18 %</w:t>
      </w:r>
      <w:r w:rsidR="001B1F35" w:rsidRPr="0053697F">
        <w:rPr>
          <w:rFonts w:ascii="Times New Roman" w:hAnsi="Times New Roman" w:cs="Times New Roman"/>
          <w:sz w:val="28"/>
          <w:szCs w:val="28"/>
        </w:rPr>
        <w:t xml:space="preserve">, чем </w:t>
      </w:r>
      <w:r w:rsidR="00FD6A1B" w:rsidRPr="0053697F">
        <w:rPr>
          <w:rFonts w:ascii="Times New Roman" w:hAnsi="Times New Roman" w:cs="Times New Roman"/>
          <w:sz w:val="28"/>
          <w:szCs w:val="28"/>
        </w:rPr>
        <w:t>в системах с глицином, соответственно.</w:t>
      </w:r>
    </w:p>
    <w:p w14:paraId="35D7D59F" w14:textId="2B326656" w:rsidR="00D61D84" w:rsidRPr="0053697F" w:rsidRDefault="00072215" w:rsidP="00D61D84">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3. </w:t>
      </w:r>
      <w:r w:rsidR="0038071B" w:rsidRPr="0053697F">
        <w:rPr>
          <w:rFonts w:ascii="Times New Roman" w:hAnsi="Times New Roman" w:cs="Times New Roman"/>
          <w:sz w:val="28"/>
          <w:szCs w:val="28"/>
        </w:rPr>
        <w:t>Кинетический анализ глицинового выщелачивания</w:t>
      </w:r>
      <w:r w:rsidR="00724BF9" w:rsidRPr="0053697F">
        <w:rPr>
          <w:rFonts w:ascii="Times New Roman" w:hAnsi="Times New Roman" w:cs="Times New Roman"/>
          <w:sz w:val="28"/>
          <w:szCs w:val="28"/>
        </w:rPr>
        <w:t xml:space="preserve"> халькозина, борнита</w:t>
      </w:r>
      <w:r w:rsidR="005F4D42" w:rsidRPr="0053697F">
        <w:rPr>
          <w:rFonts w:ascii="Times New Roman" w:hAnsi="Times New Roman" w:cs="Times New Roman"/>
          <w:sz w:val="28"/>
          <w:szCs w:val="28"/>
        </w:rPr>
        <w:t xml:space="preserve">, </w:t>
      </w:r>
      <w:r w:rsidR="00724BF9" w:rsidRPr="0053697F">
        <w:rPr>
          <w:rFonts w:ascii="Times New Roman" w:hAnsi="Times New Roman" w:cs="Times New Roman"/>
          <w:sz w:val="28"/>
          <w:szCs w:val="28"/>
        </w:rPr>
        <w:t>халькопирита</w:t>
      </w:r>
      <w:r w:rsidR="00D61D84" w:rsidRPr="0053697F">
        <w:rPr>
          <w:rFonts w:ascii="Times New Roman" w:hAnsi="Times New Roman" w:cs="Times New Roman"/>
          <w:sz w:val="28"/>
          <w:szCs w:val="28"/>
        </w:rPr>
        <w:t xml:space="preserve"> по </w:t>
      </w:r>
      <w:r w:rsidR="00724BF9" w:rsidRPr="0053697F">
        <w:rPr>
          <w:rFonts w:ascii="Times New Roman" w:hAnsi="Times New Roman" w:cs="Times New Roman"/>
          <w:sz w:val="28"/>
          <w:szCs w:val="28"/>
        </w:rPr>
        <w:t>модели сжимающегося ядра</w:t>
      </w:r>
      <w:r w:rsidR="00A9541E" w:rsidRPr="0053697F">
        <w:rPr>
          <w:rFonts w:ascii="Times New Roman" w:hAnsi="Times New Roman" w:cs="Times New Roman"/>
          <w:sz w:val="28"/>
          <w:szCs w:val="28"/>
        </w:rPr>
        <w:t xml:space="preserve"> </w:t>
      </w:r>
      <w:r w:rsidR="0038071B" w:rsidRPr="0053697F">
        <w:rPr>
          <w:rFonts w:ascii="Times New Roman" w:hAnsi="Times New Roman" w:cs="Times New Roman"/>
          <w:sz w:val="28"/>
          <w:szCs w:val="28"/>
        </w:rPr>
        <w:t>показал, что</w:t>
      </w:r>
      <w:r w:rsidR="00724BF9" w:rsidRPr="0053697F">
        <w:rPr>
          <w:rFonts w:ascii="Times New Roman" w:hAnsi="Times New Roman" w:cs="Times New Roman"/>
          <w:sz w:val="28"/>
          <w:szCs w:val="28"/>
        </w:rPr>
        <w:t xml:space="preserve"> лимитирующей стадией</w:t>
      </w:r>
      <w:r w:rsidR="00D61D84" w:rsidRPr="0053697F">
        <w:rPr>
          <w:rFonts w:ascii="Times New Roman" w:hAnsi="Times New Roman" w:cs="Times New Roman"/>
          <w:sz w:val="28"/>
          <w:szCs w:val="28"/>
        </w:rPr>
        <w:t xml:space="preserve"> </w:t>
      </w:r>
      <w:r w:rsidR="0038071B" w:rsidRPr="0053697F">
        <w:rPr>
          <w:rFonts w:ascii="Times New Roman" w:hAnsi="Times New Roman" w:cs="Times New Roman"/>
          <w:sz w:val="28"/>
          <w:szCs w:val="28"/>
        </w:rPr>
        <w:t>процесс</w:t>
      </w:r>
      <w:r w:rsidR="00D61D84" w:rsidRPr="0053697F">
        <w:rPr>
          <w:rFonts w:ascii="Times New Roman" w:hAnsi="Times New Roman" w:cs="Times New Roman"/>
          <w:sz w:val="28"/>
          <w:szCs w:val="28"/>
        </w:rPr>
        <w:t>ов</w:t>
      </w:r>
      <w:r w:rsidR="00724BF9" w:rsidRPr="0053697F">
        <w:rPr>
          <w:rFonts w:ascii="Times New Roman" w:hAnsi="Times New Roman" w:cs="Times New Roman"/>
          <w:sz w:val="28"/>
          <w:szCs w:val="28"/>
        </w:rPr>
        <w:t xml:space="preserve"> является </w:t>
      </w:r>
      <w:r w:rsidR="0038071B" w:rsidRPr="0053697F">
        <w:rPr>
          <w:rFonts w:ascii="Times New Roman" w:hAnsi="Times New Roman" w:cs="Times New Roman"/>
          <w:sz w:val="28"/>
          <w:szCs w:val="28"/>
        </w:rPr>
        <w:t>диффузи</w:t>
      </w:r>
      <w:r w:rsidR="00724BF9" w:rsidRPr="0053697F">
        <w:rPr>
          <w:rFonts w:ascii="Times New Roman" w:hAnsi="Times New Roman" w:cs="Times New Roman"/>
          <w:sz w:val="28"/>
          <w:szCs w:val="28"/>
        </w:rPr>
        <w:t>я</w:t>
      </w:r>
      <w:r w:rsidR="0038071B" w:rsidRPr="0053697F">
        <w:rPr>
          <w:rFonts w:ascii="Times New Roman" w:hAnsi="Times New Roman" w:cs="Times New Roman"/>
          <w:sz w:val="28"/>
          <w:szCs w:val="28"/>
        </w:rPr>
        <w:t xml:space="preserve"> </w:t>
      </w:r>
      <w:r w:rsidR="005F4D42" w:rsidRPr="0053697F">
        <w:rPr>
          <w:rFonts w:ascii="Times New Roman" w:hAnsi="Times New Roman" w:cs="Times New Roman"/>
          <w:sz w:val="28"/>
          <w:szCs w:val="28"/>
        </w:rPr>
        <w:t xml:space="preserve">реагентов и продуктов </w:t>
      </w:r>
      <w:r w:rsidR="0038071B" w:rsidRPr="0053697F">
        <w:rPr>
          <w:rFonts w:ascii="Times New Roman" w:hAnsi="Times New Roman" w:cs="Times New Roman"/>
          <w:sz w:val="28"/>
          <w:szCs w:val="28"/>
        </w:rPr>
        <w:t>через слой продукта</w:t>
      </w:r>
      <w:r w:rsidR="00280178" w:rsidRPr="0053697F">
        <w:rPr>
          <w:rFonts w:ascii="Times New Roman" w:hAnsi="Times New Roman" w:cs="Times New Roman"/>
          <w:sz w:val="28"/>
          <w:szCs w:val="28"/>
        </w:rPr>
        <w:t xml:space="preserve"> реакции</w:t>
      </w:r>
      <w:r w:rsidR="00AC3C64" w:rsidRPr="0053697F">
        <w:rPr>
          <w:rFonts w:ascii="Times New Roman" w:hAnsi="Times New Roman" w:cs="Times New Roman"/>
          <w:sz w:val="28"/>
          <w:szCs w:val="28"/>
        </w:rPr>
        <w:t>.</w:t>
      </w:r>
    </w:p>
    <w:p w14:paraId="7E6CD1CA" w14:textId="7649FA6B" w:rsidR="0084226F" w:rsidRPr="0053697F" w:rsidRDefault="00942B14" w:rsidP="002A4BC1">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4. </w:t>
      </w:r>
      <w:r w:rsidR="000D4F69" w:rsidRPr="0053697F">
        <w:rPr>
          <w:rFonts w:ascii="Times New Roman" w:hAnsi="Times New Roman" w:cs="Times New Roman"/>
          <w:sz w:val="28"/>
          <w:szCs w:val="28"/>
        </w:rPr>
        <w:t xml:space="preserve">По уравнению </w:t>
      </w:r>
      <w:proofErr w:type="spellStart"/>
      <w:r w:rsidR="000D4F69" w:rsidRPr="0053697F">
        <w:rPr>
          <w:rFonts w:ascii="Times New Roman" w:hAnsi="Times New Roman" w:cs="Times New Roman"/>
          <w:sz w:val="28"/>
          <w:szCs w:val="28"/>
        </w:rPr>
        <w:t>Доливо</w:t>
      </w:r>
      <w:proofErr w:type="spellEnd"/>
      <w:r w:rsidR="000D4F69" w:rsidRPr="0053697F">
        <w:rPr>
          <w:rFonts w:ascii="Times New Roman" w:hAnsi="Times New Roman" w:cs="Times New Roman"/>
          <w:sz w:val="28"/>
          <w:szCs w:val="28"/>
        </w:rPr>
        <w:t>-Добровольского</w:t>
      </w:r>
      <w:r w:rsidR="0084226F" w:rsidRPr="0053697F">
        <w:rPr>
          <w:rFonts w:ascii="Times New Roman" w:hAnsi="Times New Roman" w:cs="Times New Roman"/>
          <w:sz w:val="28"/>
          <w:szCs w:val="28"/>
        </w:rPr>
        <w:t xml:space="preserve"> </w:t>
      </w:r>
      <w:r w:rsidR="000D4F69" w:rsidRPr="0053697F">
        <w:rPr>
          <w:rFonts w:ascii="Times New Roman" w:hAnsi="Times New Roman" w:cs="Times New Roman"/>
          <w:sz w:val="28"/>
          <w:szCs w:val="28"/>
        </w:rPr>
        <w:t>рассчитаны удельная скорость выщелачивания (W) и порядок реакции (α).</w:t>
      </w:r>
      <w:r w:rsidR="002A4BC1" w:rsidRPr="0053697F">
        <w:rPr>
          <w:rFonts w:ascii="Times New Roman" w:hAnsi="Times New Roman" w:cs="Times New Roman"/>
          <w:sz w:val="28"/>
          <w:szCs w:val="28"/>
        </w:rPr>
        <w:t xml:space="preserve"> </w:t>
      </w:r>
      <w:r w:rsidR="002B282B" w:rsidRPr="0053697F">
        <w:rPr>
          <w:rFonts w:ascii="Times New Roman" w:hAnsi="Times New Roman" w:cs="Times New Roman"/>
          <w:sz w:val="28"/>
          <w:szCs w:val="28"/>
        </w:rPr>
        <w:t>Удельные с</w:t>
      </w:r>
      <w:r w:rsidR="009154A9" w:rsidRPr="0053697F">
        <w:rPr>
          <w:rFonts w:ascii="Times New Roman" w:hAnsi="Times New Roman" w:cs="Times New Roman"/>
          <w:sz w:val="28"/>
          <w:szCs w:val="28"/>
        </w:rPr>
        <w:t>корости выщелачивания халькозина, борнита</w:t>
      </w:r>
      <w:r w:rsidR="00280178" w:rsidRPr="0053697F">
        <w:rPr>
          <w:rFonts w:ascii="Times New Roman" w:hAnsi="Times New Roman" w:cs="Times New Roman"/>
          <w:sz w:val="28"/>
          <w:szCs w:val="28"/>
        </w:rPr>
        <w:t xml:space="preserve">, </w:t>
      </w:r>
      <w:r w:rsidR="009154A9" w:rsidRPr="0053697F">
        <w:rPr>
          <w:rFonts w:ascii="Times New Roman" w:hAnsi="Times New Roman" w:cs="Times New Roman"/>
          <w:sz w:val="28"/>
          <w:szCs w:val="28"/>
        </w:rPr>
        <w:t>халькопирита</w:t>
      </w:r>
      <w:r w:rsidR="000D4F69" w:rsidRPr="0053697F">
        <w:rPr>
          <w:rFonts w:ascii="Times New Roman" w:hAnsi="Times New Roman" w:cs="Times New Roman"/>
          <w:sz w:val="28"/>
          <w:szCs w:val="28"/>
        </w:rPr>
        <w:t xml:space="preserve"> </w:t>
      </w:r>
      <w:r w:rsidR="002A4BC1" w:rsidRPr="0053697F">
        <w:rPr>
          <w:rFonts w:ascii="Times New Roman" w:hAnsi="Times New Roman" w:cs="Times New Roman"/>
          <w:sz w:val="28"/>
          <w:szCs w:val="28"/>
        </w:rPr>
        <w:t xml:space="preserve">снижаются </w:t>
      </w:r>
      <w:r w:rsidR="009154A9" w:rsidRPr="0053697F">
        <w:rPr>
          <w:rFonts w:ascii="Times New Roman" w:hAnsi="Times New Roman" w:cs="Times New Roman"/>
          <w:sz w:val="28"/>
          <w:szCs w:val="28"/>
        </w:rPr>
        <w:t xml:space="preserve">с увеличением </w:t>
      </w:r>
      <w:r w:rsidR="002A4BC1" w:rsidRPr="0053697F">
        <w:rPr>
          <w:rFonts w:ascii="Times New Roman" w:hAnsi="Times New Roman" w:cs="Times New Roman"/>
          <w:sz w:val="28"/>
          <w:szCs w:val="28"/>
        </w:rPr>
        <w:t xml:space="preserve">времени </w:t>
      </w:r>
      <w:r w:rsidR="00CA77F6" w:rsidRPr="0053697F">
        <w:rPr>
          <w:rFonts w:ascii="Times New Roman" w:hAnsi="Times New Roman" w:cs="Times New Roman"/>
          <w:sz w:val="28"/>
          <w:szCs w:val="28"/>
        </w:rPr>
        <w:t>процесса</w:t>
      </w:r>
      <w:r w:rsidR="009154A9" w:rsidRPr="0053697F">
        <w:rPr>
          <w:rFonts w:ascii="Times New Roman" w:hAnsi="Times New Roman" w:cs="Times New Roman"/>
          <w:sz w:val="28"/>
          <w:szCs w:val="28"/>
        </w:rPr>
        <w:t xml:space="preserve"> </w:t>
      </w:r>
      <w:r w:rsidR="002A4BC1" w:rsidRPr="0053697F">
        <w:rPr>
          <w:rFonts w:ascii="Times New Roman" w:hAnsi="Times New Roman" w:cs="Times New Roman"/>
          <w:sz w:val="28"/>
          <w:szCs w:val="28"/>
        </w:rPr>
        <w:t xml:space="preserve">из-за уменьшения </w:t>
      </w:r>
      <w:r w:rsidR="009154A9" w:rsidRPr="0053697F">
        <w:rPr>
          <w:rFonts w:ascii="Times New Roman" w:hAnsi="Times New Roman" w:cs="Times New Roman"/>
          <w:sz w:val="28"/>
          <w:szCs w:val="28"/>
        </w:rPr>
        <w:t>реакционной поверхности минералов</w:t>
      </w:r>
      <w:r w:rsidR="002A4BC1" w:rsidRPr="0053697F">
        <w:rPr>
          <w:rFonts w:ascii="Times New Roman" w:hAnsi="Times New Roman" w:cs="Times New Roman"/>
          <w:sz w:val="28"/>
          <w:szCs w:val="28"/>
        </w:rPr>
        <w:t xml:space="preserve">. </w:t>
      </w:r>
      <w:r w:rsidR="0084226F" w:rsidRPr="0053697F">
        <w:rPr>
          <w:rFonts w:ascii="Times New Roman" w:hAnsi="Times New Roman" w:cs="Times New Roman"/>
          <w:sz w:val="28"/>
          <w:szCs w:val="28"/>
        </w:rPr>
        <w:t xml:space="preserve">На </w:t>
      </w:r>
      <w:r w:rsidR="002A4BC1" w:rsidRPr="0053697F">
        <w:rPr>
          <w:rFonts w:ascii="Times New Roman" w:hAnsi="Times New Roman" w:cs="Times New Roman"/>
          <w:sz w:val="28"/>
          <w:szCs w:val="28"/>
        </w:rPr>
        <w:t xml:space="preserve">скорость </w:t>
      </w:r>
      <w:r w:rsidR="0084226F" w:rsidRPr="0053697F">
        <w:rPr>
          <w:rFonts w:ascii="Times New Roman" w:hAnsi="Times New Roman" w:cs="Times New Roman"/>
          <w:sz w:val="28"/>
          <w:szCs w:val="28"/>
        </w:rPr>
        <w:t>выщелачивани</w:t>
      </w:r>
      <w:r w:rsidR="002A4BC1" w:rsidRPr="0053697F">
        <w:rPr>
          <w:rFonts w:ascii="Times New Roman" w:hAnsi="Times New Roman" w:cs="Times New Roman"/>
          <w:sz w:val="28"/>
          <w:szCs w:val="28"/>
        </w:rPr>
        <w:t>я</w:t>
      </w:r>
      <w:r w:rsidR="0084226F" w:rsidRPr="0053697F">
        <w:rPr>
          <w:rFonts w:ascii="Times New Roman" w:hAnsi="Times New Roman" w:cs="Times New Roman"/>
          <w:sz w:val="28"/>
          <w:szCs w:val="28"/>
        </w:rPr>
        <w:t xml:space="preserve"> халькозина и борнита</w:t>
      </w:r>
      <w:r w:rsidR="002A4BC1" w:rsidRPr="0053697F">
        <w:rPr>
          <w:rFonts w:ascii="Times New Roman" w:hAnsi="Times New Roman" w:cs="Times New Roman"/>
          <w:sz w:val="28"/>
          <w:szCs w:val="28"/>
        </w:rPr>
        <w:t xml:space="preserve"> </w:t>
      </w:r>
      <w:r w:rsidR="007C39B2" w:rsidRPr="0053697F">
        <w:rPr>
          <w:rFonts w:ascii="Times New Roman" w:hAnsi="Times New Roman" w:cs="Times New Roman"/>
          <w:sz w:val="28"/>
          <w:szCs w:val="28"/>
        </w:rPr>
        <w:t xml:space="preserve">значительно </w:t>
      </w:r>
      <w:r w:rsidR="0084226F" w:rsidRPr="0053697F">
        <w:rPr>
          <w:rFonts w:ascii="Times New Roman" w:hAnsi="Times New Roman" w:cs="Times New Roman"/>
          <w:sz w:val="28"/>
          <w:szCs w:val="28"/>
        </w:rPr>
        <w:t>влия</w:t>
      </w:r>
      <w:r w:rsidR="007C39B2" w:rsidRPr="0053697F">
        <w:rPr>
          <w:rFonts w:ascii="Times New Roman" w:hAnsi="Times New Roman" w:cs="Times New Roman"/>
          <w:sz w:val="28"/>
          <w:szCs w:val="28"/>
        </w:rPr>
        <w:t>ет изменение</w:t>
      </w:r>
      <w:r w:rsidR="0084226F" w:rsidRPr="0053697F">
        <w:rPr>
          <w:rFonts w:ascii="Times New Roman" w:hAnsi="Times New Roman" w:cs="Times New Roman"/>
          <w:sz w:val="28"/>
          <w:szCs w:val="28"/>
        </w:rPr>
        <w:t xml:space="preserve"> концентраци</w:t>
      </w:r>
      <w:r w:rsidR="007C39B2" w:rsidRPr="0053697F">
        <w:rPr>
          <w:rFonts w:ascii="Times New Roman" w:hAnsi="Times New Roman" w:cs="Times New Roman"/>
          <w:sz w:val="28"/>
          <w:szCs w:val="28"/>
        </w:rPr>
        <w:t>й</w:t>
      </w:r>
      <w:r w:rsidR="0084226F" w:rsidRPr="0053697F">
        <w:rPr>
          <w:rFonts w:ascii="Times New Roman" w:hAnsi="Times New Roman" w:cs="Times New Roman"/>
          <w:sz w:val="28"/>
          <w:szCs w:val="28"/>
        </w:rPr>
        <w:t xml:space="preserve"> глицина (α=0,15</w:t>
      </w:r>
      <w:r w:rsidR="00280178" w:rsidRPr="0053697F">
        <w:rPr>
          <w:rFonts w:ascii="Times New Roman" w:hAnsi="Times New Roman" w:cs="Times New Roman"/>
          <w:sz w:val="28"/>
          <w:szCs w:val="28"/>
        </w:rPr>
        <w:t>-</w:t>
      </w:r>
      <w:r w:rsidR="0084226F" w:rsidRPr="0053697F">
        <w:rPr>
          <w:rFonts w:ascii="Times New Roman" w:hAnsi="Times New Roman" w:cs="Times New Roman"/>
          <w:sz w:val="28"/>
          <w:szCs w:val="28"/>
        </w:rPr>
        <w:t>0,26) и</w:t>
      </w:r>
      <w:r w:rsidR="002A4BC1" w:rsidRPr="0053697F">
        <w:rPr>
          <w:rFonts w:ascii="Times New Roman" w:hAnsi="Times New Roman" w:cs="Times New Roman"/>
          <w:sz w:val="28"/>
          <w:szCs w:val="28"/>
        </w:rPr>
        <w:t xml:space="preserve"> пероксида водорода </w:t>
      </w:r>
      <w:r w:rsidR="0084226F" w:rsidRPr="0053697F">
        <w:rPr>
          <w:rFonts w:ascii="Times New Roman" w:hAnsi="Times New Roman" w:cs="Times New Roman"/>
          <w:sz w:val="28"/>
          <w:szCs w:val="28"/>
        </w:rPr>
        <w:t>(α=0,25</w:t>
      </w:r>
      <w:r w:rsidR="00280178" w:rsidRPr="0053697F">
        <w:rPr>
          <w:rFonts w:ascii="Times New Roman" w:hAnsi="Times New Roman" w:cs="Times New Roman"/>
          <w:sz w:val="28"/>
          <w:szCs w:val="28"/>
        </w:rPr>
        <w:t>-</w:t>
      </w:r>
      <w:r w:rsidR="0084226F" w:rsidRPr="0053697F">
        <w:rPr>
          <w:rFonts w:ascii="Times New Roman" w:hAnsi="Times New Roman" w:cs="Times New Roman"/>
          <w:sz w:val="28"/>
          <w:szCs w:val="28"/>
        </w:rPr>
        <w:t>0,33),</w:t>
      </w:r>
      <w:r w:rsidR="002A4BC1" w:rsidRPr="0053697F">
        <w:rPr>
          <w:rFonts w:ascii="Times New Roman" w:hAnsi="Times New Roman" w:cs="Times New Roman"/>
          <w:sz w:val="28"/>
          <w:szCs w:val="28"/>
        </w:rPr>
        <w:t xml:space="preserve"> а</w:t>
      </w:r>
      <w:r w:rsidR="0084226F" w:rsidRPr="0053697F">
        <w:rPr>
          <w:rFonts w:ascii="Times New Roman" w:hAnsi="Times New Roman" w:cs="Times New Roman"/>
          <w:sz w:val="28"/>
          <w:szCs w:val="28"/>
        </w:rPr>
        <w:t xml:space="preserve"> для халькопирита значим</w:t>
      </w:r>
      <w:r w:rsidR="007C39B2" w:rsidRPr="0053697F">
        <w:rPr>
          <w:rFonts w:ascii="Times New Roman" w:hAnsi="Times New Roman" w:cs="Times New Roman"/>
          <w:sz w:val="28"/>
          <w:szCs w:val="28"/>
        </w:rPr>
        <w:t>о</w:t>
      </w:r>
      <w:r w:rsidR="0084226F" w:rsidRPr="0053697F">
        <w:rPr>
          <w:rFonts w:ascii="Times New Roman" w:hAnsi="Times New Roman" w:cs="Times New Roman"/>
          <w:sz w:val="28"/>
          <w:szCs w:val="28"/>
        </w:rPr>
        <w:t xml:space="preserve"> только</w:t>
      </w:r>
      <w:r w:rsidR="007C39B2" w:rsidRPr="0053697F">
        <w:rPr>
          <w:rFonts w:ascii="Times New Roman" w:hAnsi="Times New Roman" w:cs="Times New Roman"/>
          <w:sz w:val="28"/>
          <w:szCs w:val="28"/>
        </w:rPr>
        <w:t xml:space="preserve"> изменение</w:t>
      </w:r>
      <w:r w:rsidR="0084226F" w:rsidRPr="0053697F">
        <w:rPr>
          <w:rFonts w:ascii="Times New Roman" w:hAnsi="Times New Roman" w:cs="Times New Roman"/>
          <w:sz w:val="28"/>
          <w:szCs w:val="28"/>
        </w:rPr>
        <w:t xml:space="preserve"> концентраци</w:t>
      </w:r>
      <w:r w:rsidR="007C39B2" w:rsidRPr="0053697F">
        <w:rPr>
          <w:rFonts w:ascii="Times New Roman" w:hAnsi="Times New Roman" w:cs="Times New Roman"/>
          <w:sz w:val="28"/>
          <w:szCs w:val="28"/>
        </w:rPr>
        <w:t xml:space="preserve">и пероксида водорода </w:t>
      </w:r>
      <w:r w:rsidR="0084226F" w:rsidRPr="0053697F">
        <w:rPr>
          <w:rFonts w:ascii="Times New Roman" w:hAnsi="Times New Roman" w:cs="Times New Roman"/>
          <w:sz w:val="28"/>
          <w:szCs w:val="28"/>
        </w:rPr>
        <w:t>(α=0,16).</w:t>
      </w:r>
    </w:p>
    <w:p w14:paraId="0973D8C4" w14:textId="02AB0688" w:rsidR="00DB6E60" w:rsidRPr="0053697F" w:rsidRDefault="0092157D" w:rsidP="00050534">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5. </w:t>
      </w:r>
      <w:r w:rsidR="001A260E" w:rsidRPr="0053697F">
        <w:rPr>
          <w:rFonts w:ascii="Times New Roman" w:hAnsi="Times New Roman" w:cs="Times New Roman"/>
          <w:sz w:val="28"/>
          <w:szCs w:val="28"/>
        </w:rPr>
        <w:t>Результаты рентгенофазового анализа, сканирующей электронной микроскопии, инфракрасной</w:t>
      </w:r>
      <w:r w:rsidR="00B54479" w:rsidRPr="0053697F">
        <w:rPr>
          <w:rFonts w:ascii="Times New Roman" w:hAnsi="Times New Roman" w:cs="Times New Roman"/>
          <w:sz w:val="28"/>
          <w:szCs w:val="28"/>
        </w:rPr>
        <w:t>,</w:t>
      </w:r>
      <w:r w:rsidR="001A260E" w:rsidRPr="0053697F">
        <w:rPr>
          <w:rFonts w:ascii="Times New Roman" w:hAnsi="Times New Roman" w:cs="Times New Roman"/>
          <w:sz w:val="28"/>
          <w:szCs w:val="28"/>
        </w:rPr>
        <w:t xml:space="preserve"> </w:t>
      </w:r>
      <w:proofErr w:type="spellStart"/>
      <w:r w:rsidR="001A260E" w:rsidRPr="0053697F">
        <w:rPr>
          <w:rFonts w:ascii="Times New Roman" w:hAnsi="Times New Roman" w:cs="Times New Roman"/>
          <w:sz w:val="28"/>
          <w:szCs w:val="28"/>
        </w:rPr>
        <w:t>рамановской</w:t>
      </w:r>
      <w:proofErr w:type="spellEnd"/>
      <w:r w:rsidR="003B4697" w:rsidRPr="0053697F">
        <w:rPr>
          <w:rFonts w:ascii="Times New Roman" w:hAnsi="Times New Roman" w:cs="Times New Roman"/>
          <w:sz w:val="28"/>
          <w:szCs w:val="28"/>
        </w:rPr>
        <w:t xml:space="preserve"> </w:t>
      </w:r>
      <w:r w:rsidR="00B54479" w:rsidRPr="0053697F">
        <w:rPr>
          <w:rFonts w:ascii="Times New Roman" w:hAnsi="Times New Roman" w:cs="Times New Roman"/>
          <w:sz w:val="28"/>
          <w:szCs w:val="28"/>
        </w:rPr>
        <w:t>и</w:t>
      </w:r>
      <w:r w:rsidR="003B4697" w:rsidRPr="0053697F">
        <w:rPr>
          <w:rFonts w:ascii="Times New Roman" w:hAnsi="Times New Roman" w:cs="Times New Roman"/>
          <w:sz w:val="28"/>
          <w:szCs w:val="28"/>
        </w:rPr>
        <w:t xml:space="preserve"> </w:t>
      </w:r>
      <w:proofErr w:type="spellStart"/>
      <w:r w:rsidR="001A260E" w:rsidRPr="0053697F">
        <w:rPr>
          <w:rFonts w:ascii="Times New Roman" w:hAnsi="Times New Roman" w:cs="Times New Roman"/>
          <w:sz w:val="28"/>
          <w:szCs w:val="28"/>
        </w:rPr>
        <w:t>мёссбауэровской</w:t>
      </w:r>
      <w:proofErr w:type="spellEnd"/>
      <w:r w:rsidR="001A260E" w:rsidRPr="0053697F">
        <w:rPr>
          <w:rFonts w:ascii="Times New Roman" w:hAnsi="Times New Roman" w:cs="Times New Roman"/>
          <w:sz w:val="28"/>
          <w:szCs w:val="28"/>
        </w:rPr>
        <w:t xml:space="preserve"> спектроскопи</w:t>
      </w:r>
      <w:r w:rsidR="00B94D4B" w:rsidRPr="0053697F">
        <w:rPr>
          <w:rFonts w:ascii="Times New Roman" w:hAnsi="Times New Roman" w:cs="Times New Roman"/>
          <w:sz w:val="28"/>
          <w:szCs w:val="28"/>
        </w:rPr>
        <w:t>и</w:t>
      </w:r>
      <w:r w:rsidR="001A260E" w:rsidRPr="0053697F">
        <w:rPr>
          <w:rFonts w:ascii="Times New Roman" w:hAnsi="Times New Roman" w:cs="Times New Roman"/>
          <w:sz w:val="28"/>
          <w:szCs w:val="28"/>
        </w:rPr>
        <w:t xml:space="preserve"> </w:t>
      </w:r>
      <w:r w:rsidR="00B54479" w:rsidRPr="0053697F">
        <w:rPr>
          <w:rFonts w:ascii="Times New Roman" w:hAnsi="Times New Roman" w:cs="Times New Roman"/>
          <w:sz w:val="28"/>
          <w:szCs w:val="28"/>
        </w:rPr>
        <w:t>подтверди</w:t>
      </w:r>
      <w:r w:rsidR="00DB6E60" w:rsidRPr="0053697F">
        <w:rPr>
          <w:rFonts w:ascii="Times New Roman" w:hAnsi="Times New Roman" w:cs="Times New Roman"/>
          <w:sz w:val="28"/>
          <w:szCs w:val="28"/>
        </w:rPr>
        <w:t>ли</w:t>
      </w:r>
      <w:r w:rsidR="00B54479" w:rsidRPr="0053697F">
        <w:rPr>
          <w:rFonts w:ascii="Times New Roman" w:hAnsi="Times New Roman" w:cs="Times New Roman"/>
          <w:sz w:val="28"/>
          <w:szCs w:val="28"/>
        </w:rPr>
        <w:t xml:space="preserve"> изменения в структуре и составе </w:t>
      </w:r>
      <w:r w:rsidR="00D92B3A" w:rsidRPr="0053697F">
        <w:rPr>
          <w:rFonts w:ascii="Times New Roman" w:hAnsi="Times New Roman" w:cs="Times New Roman"/>
          <w:sz w:val="28"/>
          <w:szCs w:val="28"/>
        </w:rPr>
        <w:t>минералов</w:t>
      </w:r>
      <w:r w:rsidR="00B54479" w:rsidRPr="0053697F">
        <w:rPr>
          <w:rFonts w:ascii="Times New Roman" w:hAnsi="Times New Roman" w:cs="Times New Roman"/>
          <w:sz w:val="28"/>
          <w:szCs w:val="28"/>
        </w:rPr>
        <w:t xml:space="preserve"> после глицинового выщелачивания.</w:t>
      </w:r>
      <w:r w:rsidR="001A260E" w:rsidRPr="0053697F">
        <w:rPr>
          <w:rFonts w:ascii="Times New Roman" w:hAnsi="Times New Roman" w:cs="Times New Roman"/>
          <w:sz w:val="28"/>
          <w:szCs w:val="28"/>
        </w:rPr>
        <w:t xml:space="preserve"> СЭМ </w:t>
      </w:r>
      <w:r w:rsidR="00B54479" w:rsidRPr="0053697F">
        <w:rPr>
          <w:rFonts w:ascii="Times New Roman" w:hAnsi="Times New Roman" w:cs="Times New Roman"/>
          <w:sz w:val="28"/>
          <w:szCs w:val="28"/>
        </w:rPr>
        <w:t xml:space="preserve">выявил </w:t>
      </w:r>
      <w:r w:rsidR="00710919" w:rsidRPr="0053697F">
        <w:rPr>
          <w:rFonts w:ascii="Times New Roman" w:hAnsi="Times New Roman" w:cs="Times New Roman"/>
          <w:sz w:val="28"/>
          <w:szCs w:val="28"/>
        </w:rPr>
        <w:t>растворение</w:t>
      </w:r>
      <w:r w:rsidR="00B54479" w:rsidRPr="0053697F">
        <w:rPr>
          <w:rFonts w:ascii="Times New Roman" w:hAnsi="Times New Roman" w:cs="Times New Roman"/>
          <w:sz w:val="28"/>
          <w:szCs w:val="28"/>
        </w:rPr>
        <w:t xml:space="preserve"> дефектных областей и мелких фракций</w:t>
      </w:r>
      <w:r w:rsidR="00FE7E78" w:rsidRPr="0053697F">
        <w:rPr>
          <w:rFonts w:ascii="Times New Roman" w:hAnsi="Times New Roman" w:cs="Times New Roman"/>
          <w:sz w:val="28"/>
          <w:szCs w:val="28"/>
        </w:rPr>
        <w:t>.</w:t>
      </w:r>
      <w:r w:rsidR="001A260E" w:rsidRPr="0053697F">
        <w:rPr>
          <w:rFonts w:ascii="Times New Roman" w:hAnsi="Times New Roman" w:cs="Times New Roman"/>
          <w:sz w:val="28"/>
          <w:szCs w:val="28"/>
        </w:rPr>
        <w:t xml:space="preserve"> РФА</w:t>
      </w:r>
      <w:r w:rsidR="00FE7E78" w:rsidRPr="0053697F">
        <w:rPr>
          <w:rFonts w:ascii="Times New Roman" w:hAnsi="Times New Roman" w:cs="Times New Roman"/>
          <w:sz w:val="28"/>
          <w:szCs w:val="28"/>
        </w:rPr>
        <w:t xml:space="preserve"> и</w:t>
      </w:r>
      <w:r w:rsidR="001A260E" w:rsidRPr="0053697F">
        <w:rPr>
          <w:rFonts w:ascii="Times New Roman" w:hAnsi="Times New Roman" w:cs="Times New Roman"/>
          <w:sz w:val="28"/>
          <w:szCs w:val="28"/>
        </w:rPr>
        <w:t xml:space="preserve"> </w:t>
      </w:r>
      <w:proofErr w:type="spellStart"/>
      <w:r w:rsidR="001A260E" w:rsidRPr="0053697F">
        <w:rPr>
          <w:rFonts w:ascii="Times New Roman" w:hAnsi="Times New Roman" w:cs="Times New Roman"/>
          <w:sz w:val="28"/>
          <w:szCs w:val="28"/>
        </w:rPr>
        <w:t>рамановская</w:t>
      </w:r>
      <w:proofErr w:type="spellEnd"/>
      <w:r w:rsidR="001A260E" w:rsidRPr="0053697F">
        <w:rPr>
          <w:rFonts w:ascii="Times New Roman" w:hAnsi="Times New Roman" w:cs="Times New Roman"/>
          <w:sz w:val="28"/>
          <w:szCs w:val="28"/>
        </w:rPr>
        <w:t xml:space="preserve"> спектроскопия </w:t>
      </w:r>
      <w:r w:rsidR="00FE7E78" w:rsidRPr="0053697F">
        <w:rPr>
          <w:rFonts w:ascii="Times New Roman" w:hAnsi="Times New Roman" w:cs="Times New Roman"/>
          <w:sz w:val="28"/>
          <w:szCs w:val="28"/>
        </w:rPr>
        <w:t>подтвердили сохранение основных фаз со снижением интенсивности пиков,</w:t>
      </w:r>
      <w:r w:rsidR="00C03292" w:rsidRPr="0053697F">
        <w:rPr>
          <w:rFonts w:ascii="Times New Roman" w:hAnsi="Times New Roman" w:cs="Times New Roman"/>
          <w:sz w:val="28"/>
          <w:szCs w:val="28"/>
        </w:rPr>
        <w:t xml:space="preserve"> а </w:t>
      </w:r>
      <w:r w:rsidR="00FE7E78" w:rsidRPr="0053697F">
        <w:rPr>
          <w:rFonts w:ascii="Times New Roman" w:hAnsi="Times New Roman" w:cs="Times New Roman"/>
          <w:sz w:val="28"/>
          <w:szCs w:val="28"/>
        </w:rPr>
        <w:t>также</w:t>
      </w:r>
      <w:r w:rsidR="00050534" w:rsidRPr="0053697F">
        <w:rPr>
          <w:rFonts w:ascii="Times New Roman" w:hAnsi="Times New Roman" w:cs="Times New Roman"/>
          <w:sz w:val="28"/>
          <w:szCs w:val="28"/>
        </w:rPr>
        <w:t xml:space="preserve"> </w:t>
      </w:r>
      <w:r w:rsidR="00B54479" w:rsidRPr="0053697F">
        <w:rPr>
          <w:rFonts w:ascii="Times New Roman" w:hAnsi="Times New Roman" w:cs="Times New Roman"/>
          <w:sz w:val="28"/>
          <w:szCs w:val="28"/>
        </w:rPr>
        <w:t>исчезновение</w:t>
      </w:r>
      <w:r w:rsidR="00050534" w:rsidRPr="0053697F">
        <w:rPr>
          <w:rFonts w:ascii="Times New Roman" w:hAnsi="Times New Roman" w:cs="Times New Roman"/>
          <w:sz w:val="28"/>
          <w:szCs w:val="28"/>
        </w:rPr>
        <w:t xml:space="preserve"> отдельных </w:t>
      </w:r>
      <w:r w:rsidR="00B54479" w:rsidRPr="0053697F">
        <w:rPr>
          <w:rFonts w:ascii="Times New Roman" w:hAnsi="Times New Roman" w:cs="Times New Roman"/>
          <w:sz w:val="28"/>
          <w:szCs w:val="28"/>
        </w:rPr>
        <w:t>пиков, указыва</w:t>
      </w:r>
      <w:r w:rsidR="00C03292" w:rsidRPr="0053697F">
        <w:rPr>
          <w:rFonts w:ascii="Times New Roman" w:hAnsi="Times New Roman" w:cs="Times New Roman"/>
          <w:sz w:val="28"/>
          <w:szCs w:val="28"/>
        </w:rPr>
        <w:t>ющее</w:t>
      </w:r>
      <w:r w:rsidR="00B54479" w:rsidRPr="0053697F">
        <w:rPr>
          <w:rFonts w:ascii="Times New Roman" w:hAnsi="Times New Roman" w:cs="Times New Roman"/>
          <w:sz w:val="28"/>
          <w:szCs w:val="28"/>
        </w:rPr>
        <w:t xml:space="preserve"> на образование новых фаз.</w:t>
      </w:r>
      <w:r w:rsidR="00050534" w:rsidRPr="0053697F">
        <w:rPr>
          <w:rFonts w:ascii="Times New Roman" w:hAnsi="Times New Roman" w:cs="Times New Roman"/>
          <w:sz w:val="28"/>
          <w:szCs w:val="28"/>
        </w:rPr>
        <w:t xml:space="preserve"> </w:t>
      </w:r>
      <w:r w:rsidR="007A3C9B" w:rsidRPr="0053697F">
        <w:rPr>
          <w:rFonts w:ascii="Times New Roman" w:hAnsi="Times New Roman" w:cs="Times New Roman"/>
          <w:sz w:val="28"/>
          <w:szCs w:val="28"/>
        </w:rPr>
        <w:t>ИК</w:t>
      </w:r>
      <w:r w:rsidR="00FE7E78" w:rsidRPr="0053697F">
        <w:rPr>
          <w:rFonts w:ascii="Times New Roman" w:hAnsi="Times New Roman" w:cs="Times New Roman"/>
          <w:sz w:val="28"/>
          <w:szCs w:val="28"/>
        </w:rPr>
        <w:t>-</w:t>
      </w:r>
      <w:r w:rsidR="007A3C9B" w:rsidRPr="0053697F">
        <w:rPr>
          <w:rFonts w:ascii="Times New Roman" w:hAnsi="Times New Roman" w:cs="Times New Roman"/>
          <w:sz w:val="28"/>
          <w:szCs w:val="28"/>
        </w:rPr>
        <w:t xml:space="preserve">спектроскопия </w:t>
      </w:r>
      <w:r w:rsidR="00C03292" w:rsidRPr="0053697F">
        <w:rPr>
          <w:rFonts w:ascii="Times New Roman" w:hAnsi="Times New Roman" w:cs="Times New Roman"/>
          <w:sz w:val="28"/>
          <w:szCs w:val="28"/>
        </w:rPr>
        <w:t>обнаружила</w:t>
      </w:r>
      <w:r w:rsidR="007A3C9B" w:rsidRPr="0053697F">
        <w:rPr>
          <w:rFonts w:ascii="Times New Roman" w:hAnsi="Times New Roman" w:cs="Times New Roman"/>
          <w:sz w:val="28"/>
          <w:szCs w:val="28"/>
        </w:rPr>
        <w:t xml:space="preserve"> характерные колебания, </w:t>
      </w:r>
      <w:r w:rsidR="00C03292" w:rsidRPr="0053697F">
        <w:rPr>
          <w:rFonts w:ascii="Times New Roman" w:hAnsi="Times New Roman" w:cs="Times New Roman"/>
          <w:sz w:val="28"/>
          <w:szCs w:val="28"/>
        </w:rPr>
        <w:t xml:space="preserve">свидетельствующие о </w:t>
      </w:r>
      <w:r w:rsidR="007A3C9B" w:rsidRPr="0053697F">
        <w:rPr>
          <w:rFonts w:ascii="Times New Roman" w:hAnsi="Times New Roman" w:cs="Times New Roman"/>
          <w:sz w:val="28"/>
          <w:szCs w:val="28"/>
        </w:rPr>
        <w:t>взаимодействи</w:t>
      </w:r>
      <w:r w:rsidR="00C03292" w:rsidRPr="0053697F">
        <w:rPr>
          <w:rFonts w:ascii="Times New Roman" w:hAnsi="Times New Roman" w:cs="Times New Roman"/>
          <w:sz w:val="28"/>
          <w:szCs w:val="28"/>
        </w:rPr>
        <w:t>и</w:t>
      </w:r>
      <w:r w:rsidR="007A3C9B" w:rsidRPr="0053697F">
        <w:rPr>
          <w:rFonts w:ascii="Times New Roman" w:hAnsi="Times New Roman" w:cs="Times New Roman"/>
          <w:sz w:val="28"/>
          <w:szCs w:val="28"/>
        </w:rPr>
        <w:t xml:space="preserve"> глицина с </w:t>
      </w:r>
      <w:r w:rsidR="000C4DEC" w:rsidRPr="0053697F">
        <w:rPr>
          <w:rFonts w:ascii="Times New Roman" w:hAnsi="Times New Roman" w:cs="Times New Roman"/>
          <w:sz w:val="28"/>
          <w:szCs w:val="28"/>
        </w:rPr>
        <w:t xml:space="preserve">медными </w:t>
      </w:r>
      <w:r w:rsidR="007A3C9B" w:rsidRPr="0053697F">
        <w:rPr>
          <w:rFonts w:ascii="Times New Roman" w:hAnsi="Times New Roman" w:cs="Times New Roman"/>
          <w:sz w:val="28"/>
          <w:szCs w:val="28"/>
        </w:rPr>
        <w:t xml:space="preserve">минералами. </w:t>
      </w:r>
      <w:proofErr w:type="spellStart"/>
      <w:r w:rsidR="00B54479" w:rsidRPr="0053697F">
        <w:rPr>
          <w:rFonts w:ascii="Times New Roman" w:hAnsi="Times New Roman" w:cs="Times New Roman"/>
          <w:sz w:val="28"/>
          <w:szCs w:val="28"/>
        </w:rPr>
        <w:t>Мёссбауэровск</w:t>
      </w:r>
      <w:r w:rsidR="00C03292" w:rsidRPr="0053697F">
        <w:rPr>
          <w:rFonts w:ascii="Times New Roman" w:hAnsi="Times New Roman" w:cs="Times New Roman"/>
          <w:sz w:val="28"/>
          <w:szCs w:val="28"/>
        </w:rPr>
        <w:t>ая</w:t>
      </w:r>
      <w:proofErr w:type="spellEnd"/>
      <w:r w:rsidR="00C03292" w:rsidRPr="0053697F">
        <w:rPr>
          <w:rFonts w:ascii="Times New Roman" w:hAnsi="Times New Roman" w:cs="Times New Roman"/>
          <w:sz w:val="28"/>
          <w:szCs w:val="28"/>
        </w:rPr>
        <w:t xml:space="preserve"> спектроскопия </w:t>
      </w:r>
      <w:r w:rsidR="00B54479" w:rsidRPr="0053697F">
        <w:rPr>
          <w:rFonts w:ascii="Times New Roman" w:hAnsi="Times New Roman" w:cs="Times New Roman"/>
          <w:sz w:val="28"/>
          <w:szCs w:val="28"/>
        </w:rPr>
        <w:t>показал</w:t>
      </w:r>
      <w:r w:rsidR="00C03292" w:rsidRPr="0053697F">
        <w:rPr>
          <w:rFonts w:ascii="Times New Roman" w:hAnsi="Times New Roman" w:cs="Times New Roman"/>
          <w:sz w:val="28"/>
          <w:szCs w:val="28"/>
        </w:rPr>
        <w:t>а</w:t>
      </w:r>
      <w:r w:rsidR="00B54479" w:rsidRPr="0053697F">
        <w:rPr>
          <w:rFonts w:ascii="Times New Roman" w:hAnsi="Times New Roman" w:cs="Times New Roman"/>
          <w:sz w:val="28"/>
          <w:szCs w:val="28"/>
        </w:rPr>
        <w:t xml:space="preserve"> изменение локального окружения </w:t>
      </w:r>
      <w:r w:rsidRPr="0053697F">
        <w:rPr>
          <w:rFonts w:ascii="Times New Roman" w:hAnsi="Times New Roman" w:cs="Times New Roman"/>
          <w:sz w:val="28"/>
          <w:szCs w:val="28"/>
        </w:rPr>
        <w:t>железа</w:t>
      </w:r>
      <w:r w:rsidR="00B54479" w:rsidRPr="0053697F">
        <w:rPr>
          <w:rFonts w:ascii="Times New Roman" w:hAnsi="Times New Roman" w:cs="Times New Roman"/>
          <w:sz w:val="28"/>
          <w:szCs w:val="28"/>
        </w:rPr>
        <w:t xml:space="preserve"> в борните и халькопирите, подтверждая структурные и морфологические модификации.</w:t>
      </w:r>
    </w:p>
    <w:p w14:paraId="200B2808" w14:textId="6C451400" w:rsidR="007C39B2" w:rsidRPr="0053697F" w:rsidRDefault="00D02DF2" w:rsidP="007C39B2">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6.</w:t>
      </w:r>
      <w:r w:rsidR="004D7040" w:rsidRPr="0053697F">
        <w:rPr>
          <w:rFonts w:ascii="Times New Roman" w:hAnsi="Times New Roman" w:cs="Times New Roman"/>
          <w:sz w:val="28"/>
          <w:szCs w:val="28"/>
        </w:rPr>
        <w:t xml:space="preserve"> </w:t>
      </w:r>
      <w:r w:rsidR="00EB7F10" w:rsidRPr="0053697F">
        <w:rPr>
          <w:rFonts w:ascii="Times New Roman" w:hAnsi="Times New Roman" w:cs="Times New Roman"/>
          <w:sz w:val="28"/>
          <w:szCs w:val="28"/>
        </w:rPr>
        <w:t>Предложены</w:t>
      </w:r>
      <w:r w:rsidR="00934E0A" w:rsidRPr="0053697F">
        <w:rPr>
          <w:rFonts w:ascii="Times New Roman" w:hAnsi="Times New Roman" w:cs="Times New Roman"/>
          <w:sz w:val="28"/>
          <w:szCs w:val="28"/>
        </w:rPr>
        <w:t xml:space="preserve"> схемы</w:t>
      </w:r>
      <w:r w:rsidR="00EB7F10" w:rsidRPr="0053697F">
        <w:rPr>
          <w:rFonts w:ascii="Times New Roman" w:hAnsi="Times New Roman" w:cs="Times New Roman"/>
          <w:sz w:val="28"/>
          <w:szCs w:val="28"/>
        </w:rPr>
        <w:t xml:space="preserve"> уравнени</w:t>
      </w:r>
      <w:r w:rsidR="00934E0A" w:rsidRPr="0053697F">
        <w:rPr>
          <w:rFonts w:ascii="Times New Roman" w:hAnsi="Times New Roman" w:cs="Times New Roman"/>
          <w:sz w:val="28"/>
          <w:szCs w:val="28"/>
        </w:rPr>
        <w:t>й</w:t>
      </w:r>
      <w:r w:rsidR="00EB7F10" w:rsidRPr="0053697F">
        <w:rPr>
          <w:rFonts w:ascii="Times New Roman" w:hAnsi="Times New Roman" w:cs="Times New Roman"/>
          <w:sz w:val="28"/>
          <w:szCs w:val="28"/>
        </w:rPr>
        <w:t xml:space="preserve"> реакций глицинового выщелачивания</w:t>
      </w:r>
      <w:r w:rsidR="00CA77F6" w:rsidRPr="0053697F">
        <w:rPr>
          <w:rFonts w:ascii="Times New Roman" w:hAnsi="Times New Roman" w:cs="Times New Roman"/>
          <w:sz w:val="28"/>
          <w:szCs w:val="28"/>
        </w:rPr>
        <w:t xml:space="preserve"> </w:t>
      </w:r>
      <w:r w:rsidR="006D670B" w:rsidRPr="0053697F">
        <w:rPr>
          <w:rFonts w:ascii="Times New Roman" w:hAnsi="Times New Roman" w:cs="Times New Roman"/>
          <w:sz w:val="28"/>
          <w:szCs w:val="28"/>
        </w:rPr>
        <w:t xml:space="preserve">сульфидных </w:t>
      </w:r>
      <w:r w:rsidR="00CA77F6" w:rsidRPr="0053697F">
        <w:rPr>
          <w:rFonts w:ascii="Times New Roman" w:hAnsi="Times New Roman" w:cs="Times New Roman"/>
          <w:sz w:val="28"/>
          <w:szCs w:val="28"/>
        </w:rPr>
        <w:t>минералов</w:t>
      </w:r>
      <w:r w:rsidR="00EB7F10" w:rsidRPr="0053697F">
        <w:rPr>
          <w:rFonts w:ascii="Times New Roman" w:hAnsi="Times New Roman" w:cs="Times New Roman"/>
          <w:sz w:val="28"/>
          <w:szCs w:val="28"/>
        </w:rPr>
        <w:t>.</w:t>
      </w:r>
      <w:r w:rsidR="00EA5BAE" w:rsidRPr="0053697F">
        <w:rPr>
          <w:rFonts w:ascii="Times New Roman" w:hAnsi="Times New Roman" w:cs="Times New Roman"/>
          <w:sz w:val="28"/>
          <w:szCs w:val="28"/>
        </w:rPr>
        <w:t xml:space="preserve"> Х</w:t>
      </w:r>
      <w:r w:rsidR="00EB7F10" w:rsidRPr="0053697F">
        <w:rPr>
          <w:rFonts w:ascii="Times New Roman" w:hAnsi="Times New Roman" w:cs="Times New Roman"/>
          <w:sz w:val="28"/>
          <w:szCs w:val="28"/>
        </w:rPr>
        <w:t>алькозин</w:t>
      </w:r>
      <w:r w:rsidR="00EA5BAE" w:rsidRPr="0053697F">
        <w:rPr>
          <w:rFonts w:ascii="Times New Roman" w:hAnsi="Times New Roman" w:cs="Times New Roman"/>
          <w:sz w:val="28"/>
          <w:szCs w:val="28"/>
        </w:rPr>
        <w:t xml:space="preserve"> выщелачивается </w:t>
      </w:r>
      <w:r w:rsidR="00EB7F10" w:rsidRPr="0053697F">
        <w:rPr>
          <w:rFonts w:ascii="Times New Roman" w:hAnsi="Times New Roman" w:cs="Times New Roman"/>
          <w:sz w:val="28"/>
          <w:szCs w:val="28"/>
        </w:rPr>
        <w:t>в два</w:t>
      </w:r>
      <w:r w:rsidR="00EA5BAE" w:rsidRPr="0053697F">
        <w:rPr>
          <w:rFonts w:ascii="Times New Roman" w:hAnsi="Times New Roman" w:cs="Times New Roman"/>
          <w:sz w:val="28"/>
          <w:szCs w:val="28"/>
        </w:rPr>
        <w:t xml:space="preserve"> </w:t>
      </w:r>
      <w:r w:rsidR="00EB7F10" w:rsidRPr="0053697F">
        <w:rPr>
          <w:rFonts w:ascii="Times New Roman" w:hAnsi="Times New Roman" w:cs="Times New Roman"/>
          <w:sz w:val="28"/>
          <w:szCs w:val="28"/>
        </w:rPr>
        <w:t>этапа</w:t>
      </w:r>
      <w:r w:rsidR="00CA77F6" w:rsidRPr="0053697F">
        <w:rPr>
          <w:rFonts w:ascii="Times New Roman" w:hAnsi="Times New Roman" w:cs="Times New Roman"/>
          <w:sz w:val="28"/>
          <w:szCs w:val="28"/>
        </w:rPr>
        <w:t>:</w:t>
      </w:r>
      <w:r w:rsidR="00EA5BAE" w:rsidRPr="0053697F">
        <w:rPr>
          <w:rFonts w:ascii="Times New Roman" w:hAnsi="Times New Roman" w:cs="Times New Roman"/>
          <w:sz w:val="28"/>
          <w:szCs w:val="28"/>
        </w:rPr>
        <w:t xml:space="preserve"> </w:t>
      </w:r>
      <w:r w:rsidR="00EB7F10" w:rsidRPr="0053697F">
        <w:rPr>
          <w:rFonts w:ascii="Times New Roman" w:hAnsi="Times New Roman" w:cs="Times New Roman"/>
          <w:sz w:val="28"/>
          <w:szCs w:val="28"/>
        </w:rPr>
        <w:t xml:space="preserve">быстрое преобразование халькозина в ионы </w:t>
      </w:r>
      <w:r w:rsidR="00BD4776" w:rsidRPr="0053697F">
        <w:rPr>
          <w:rFonts w:ascii="Times New Roman" w:hAnsi="Times New Roman" w:cs="Times New Roman"/>
          <w:sz w:val="28"/>
          <w:szCs w:val="28"/>
        </w:rPr>
        <w:t>меди</w:t>
      </w:r>
      <w:r w:rsidR="00EB7F10" w:rsidRPr="0053697F">
        <w:rPr>
          <w:rFonts w:ascii="Times New Roman" w:hAnsi="Times New Roman" w:cs="Times New Roman"/>
          <w:sz w:val="28"/>
          <w:szCs w:val="28"/>
        </w:rPr>
        <w:t xml:space="preserve"> и ковеллин</w:t>
      </w:r>
      <w:r w:rsidR="00CA77F6" w:rsidRPr="0053697F">
        <w:rPr>
          <w:rFonts w:ascii="Times New Roman" w:hAnsi="Times New Roman" w:cs="Times New Roman"/>
          <w:sz w:val="28"/>
          <w:szCs w:val="28"/>
        </w:rPr>
        <w:t>,</w:t>
      </w:r>
      <w:r w:rsidR="00EA5BAE" w:rsidRPr="0053697F">
        <w:rPr>
          <w:rFonts w:ascii="Times New Roman" w:hAnsi="Times New Roman" w:cs="Times New Roman"/>
          <w:sz w:val="28"/>
          <w:szCs w:val="28"/>
        </w:rPr>
        <w:t xml:space="preserve"> затем дальнейшее превращение ковеллина </w:t>
      </w:r>
      <w:r w:rsidR="00EB7F10" w:rsidRPr="0053697F">
        <w:rPr>
          <w:rFonts w:ascii="Times New Roman" w:hAnsi="Times New Roman" w:cs="Times New Roman"/>
          <w:sz w:val="28"/>
          <w:szCs w:val="28"/>
        </w:rPr>
        <w:t>со скоростью в 10 раз ниже, чем на первом этап</w:t>
      </w:r>
      <w:r w:rsidR="000F593F" w:rsidRPr="0053697F">
        <w:rPr>
          <w:rFonts w:ascii="Times New Roman" w:hAnsi="Times New Roman" w:cs="Times New Roman"/>
          <w:sz w:val="28"/>
          <w:szCs w:val="28"/>
        </w:rPr>
        <w:t>е</w:t>
      </w:r>
      <w:r w:rsidR="009A2D78" w:rsidRPr="0053697F">
        <w:rPr>
          <w:rFonts w:ascii="Times New Roman" w:hAnsi="Times New Roman" w:cs="Times New Roman"/>
          <w:sz w:val="28"/>
          <w:szCs w:val="28"/>
        </w:rPr>
        <w:t xml:space="preserve">. </w:t>
      </w:r>
      <w:r w:rsidR="000C4B82" w:rsidRPr="0053697F">
        <w:rPr>
          <w:rFonts w:ascii="Times New Roman" w:hAnsi="Times New Roman" w:cs="Times New Roman"/>
          <w:sz w:val="28"/>
          <w:szCs w:val="28"/>
        </w:rPr>
        <w:t>Показано, что</w:t>
      </w:r>
      <w:r w:rsidR="00934E0A" w:rsidRPr="0053697F">
        <w:rPr>
          <w:rFonts w:ascii="Times New Roman" w:hAnsi="Times New Roman" w:cs="Times New Roman"/>
          <w:sz w:val="28"/>
          <w:szCs w:val="28"/>
        </w:rPr>
        <w:t xml:space="preserve"> </w:t>
      </w:r>
      <w:r w:rsidR="000C4B82" w:rsidRPr="0053697F">
        <w:rPr>
          <w:rFonts w:ascii="Times New Roman" w:hAnsi="Times New Roman" w:cs="Times New Roman"/>
          <w:sz w:val="28"/>
          <w:szCs w:val="28"/>
        </w:rPr>
        <w:t>выщелачивание борнит</w:t>
      </w:r>
      <w:r w:rsidR="00C44077" w:rsidRPr="0053697F">
        <w:rPr>
          <w:rFonts w:ascii="Times New Roman" w:hAnsi="Times New Roman" w:cs="Times New Roman"/>
          <w:sz w:val="28"/>
          <w:szCs w:val="28"/>
        </w:rPr>
        <w:t xml:space="preserve">а, </w:t>
      </w:r>
      <w:r w:rsidR="000C4B82" w:rsidRPr="0053697F">
        <w:rPr>
          <w:rFonts w:ascii="Times New Roman" w:hAnsi="Times New Roman" w:cs="Times New Roman"/>
          <w:sz w:val="28"/>
          <w:szCs w:val="28"/>
        </w:rPr>
        <w:t>халькопирита</w:t>
      </w:r>
      <w:r w:rsidR="006D670B" w:rsidRPr="0053697F">
        <w:rPr>
          <w:rFonts w:ascii="Times New Roman" w:hAnsi="Times New Roman" w:cs="Times New Roman"/>
          <w:sz w:val="28"/>
          <w:szCs w:val="28"/>
        </w:rPr>
        <w:t xml:space="preserve"> </w:t>
      </w:r>
      <w:r w:rsidR="000C4B82" w:rsidRPr="0053697F">
        <w:rPr>
          <w:rFonts w:ascii="Times New Roman" w:hAnsi="Times New Roman" w:cs="Times New Roman"/>
          <w:sz w:val="28"/>
          <w:szCs w:val="28"/>
        </w:rPr>
        <w:t>про</w:t>
      </w:r>
      <w:r w:rsidR="006D670B" w:rsidRPr="0053697F">
        <w:rPr>
          <w:rFonts w:ascii="Times New Roman" w:hAnsi="Times New Roman" w:cs="Times New Roman"/>
          <w:sz w:val="28"/>
          <w:szCs w:val="28"/>
        </w:rPr>
        <w:t xml:space="preserve">исходит </w:t>
      </w:r>
      <w:r w:rsidR="000C4B82" w:rsidRPr="0053697F">
        <w:rPr>
          <w:rFonts w:ascii="Times New Roman" w:hAnsi="Times New Roman" w:cs="Times New Roman"/>
          <w:sz w:val="28"/>
          <w:szCs w:val="28"/>
        </w:rPr>
        <w:t xml:space="preserve">с образованием твердых растворов </w:t>
      </w:r>
      <w:r w:rsidR="009A2D78" w:rsidRPr="0053697F">
        <w:rPr>
          <w:rFonts w:ascii="Times New Roman" w:hAnsi="Times New Roman" w:cs="Times New Roman"/>
          <w:sz w:val="28"/>
          <w:szCs w:val="28"/>
        </w:rPr>
        <w:t>Cu</w:t>
      </w:r>
      <w:r w:rsidR="009A2D78" w:rsidRPr="0053697F">
        <w:rPr>
          <w:rFonts w:ascii="Times New Roman" w:hAnsi="Times New Roman" w:cs="Times New Roman"/>
          <w:sz w:val="28"/>
          <w:szCs w:val="28"/>
          <w:vertAlign w:val="subscript"/>
        </w:rPr>
        <w:t>5(1-Х)</w:t>
      </w:r>
      <w:r w:rsidR="009A2D78" w:rsidRPr="0053697F">
        <w:rPr>
          <w:rFonts w:ascii="Times New Roman" w:hAnsi="Times New Roman" w:cs="Times New Roman"/>
          <w:sz w:val="28"/>
          <w:szCs w:val="28"/>
        </w:rPr>
        <w:t>FeS</w:t>
      </w:r>
      <w:r w:rsidR="009A2D78" w:rsidRPr="0053697F">
        <w:rPr>
          <w:rFonts w:ascii="Times New Roman" w:hAnsi="Times New Roman" w:cs="Times New Roman"/>
          <w:sz w:val="28"/>
          <w:szCs w:val="28"/>
          <w:vertAlign w:val="subscript"/>
        </w:rPr>
        <w:t>4</w:t>
      </w:r>
      <w:r w:rsidR="00C44077" w:rsidRPr="0053697F">
        <w:rPr>
          <w:rFonts w:ascii="Times New Roman" w:hAnsi="Times New Roman" w:cs="Times New Roman"/>
          <w:sz w:val="28"/>
          <w:szCs w:val="28"/>
        </w:rPr>
        <w:t>,</w:t>
      </w:r>
      <w:r w:rsidR="004D249C" w:rsidRPr="0053697F">
        <w:rPr>
          <w:rFonts w:ascii="Times New Roman" w:hAnsi="Times New Roman" w:cs="Times New Roman"/>
          <w:sz w:val="28"/>
          <w:szCs w:val="28"/>
        </w:rPr>
        <w:t xml:space="preserve"> </w:t>
      </w:r>
      <w:r w:rsidR="009A2D78" w:rsidRPr="0053697F">
        <w:rPr>
          <w:rFonts w:ascii="Times New Roman" w:hAnsi="Times New Roman" w:cs="Times New Roman"/>
          <w:sz w:val="28"/>
          <w:szCs w:val="28"/>
        </w:rPr>
        <w:t>Cu</w:t>
      </w:r>
      <w:r w:rsidR="009A2D78" w:rsidRPr="0053697F">
        <w:rPr>
          <w:rFonts w:ascii="Times New Roman" w:hAnsi="Times New Roman" w:cs="Times New Roman"/>
          <w:sz w:val="28"/>
          <w:szCs w:val="28"/>
          <w:vertAlign w:val="subscript"/>
        </w:rPr>
        <w:t>1-Х</w:t>
      </w:r>
      <w:r w:rsidR="009A2D78" w:rsidRPr="0053697F">
        <w:rPr>
          <w:rFonts w:ascii="Times New Roman" w:hAnsi="Times New Roman" w:cs="Times New Roman"/>
          <w:sz w:val="28"/>
          <w:szCs w:val="28"/>
        </w:rPr>
        <w:t>FeS</w:t>
      </w:r>
      <w:r w:rsidR="009A2D78" w:rsidRPr="0053697F">
        <w:rPr>
          <w:rFonts w:ascii="Times New Roman" w:hAnsi="Times New Roman" w:cs="Times New Roman"/>
          <w:sz w:val="28"/>
          <w:szCs w:val="28"/>
          <w:vertAlign w:val="subscript"/>
        </w:rPr>
        <w:t>2</w:t>
      </w:r>
      <w:r w:rsidR="009A2D78" w:rsidRPr="0053697F">
        <w:rPr>
          <w:rFonts w:ascii="Times New Roman" w:hAnsi="Times New Roman" w:cs="Times New Roman"/>
          <w:sz w:val="28"/>
          <w:szCs w:val="28"/>
        </w:rPr>
        <w:t>, соответственно.</w:t>
      </w:r>
    </w:p>
    <w:p w14:paraId="2511C0D3" w14:textId="031E7D0D" w:rsidR="001B32AC" w:rsidRPr="009F681B" w:rsidRDefault="001B32AC" w:rsidP="001B32AC">
      <w:pPr>
        <w:spacing w:after="0" w:line="240" w:lineRule="auto"/>
        <w:ind w:left="357"/>
        <w:jc w:val="center"/>
        <w:rPr>
          <w:rFonts w:ascii="Times New Roman" w:hAnsi="Times New Roman" w:cs="Times New Roman"/>
          <w:b/>
          <w:bCs/>
          <w:sz w:val="28"/>
          <w:szCs w:val="28"/>
          <w:lang w:val="en-US"/>
        </w:rPr>
      </w:pPr>
      <w:r w:rsidRPr="0053697F">
        <w:rPr>
          <w:rFonts w:ascii="Times New Roman" w:hAnsi="Times New Roman" w:cs="Times New Roman"/>
          <w:b/>
          <w:bCs/>
          <w:sz w:val="28"/>
          <w:szCs w:val="28"/>
        </w:rPr>
        <w:lastRenderedPageBreak/>
        <w:t>СПИСОК</w:t>
      </w:r>
      <w:r w:rsidRPr="009F681B">
        <w:rPr>
          <w:rFonts w:ascii="Times New Roman" w:hAnsi="Times New Roman" w:cs="Times New Roman"/>
          <w:b/>
          <w:bCs/>
          <w:sz w:val="28"/>
          <w:szCs w:val="28"/>
          <w:lang w:val="en-US"/>
        </w:rPr>
        <w:t xml:space="preserve"> </w:t>
      </w:r>
      <w:r w:rsidRPr="0053697F">
        <w:rPr>
          <w:rFonts w:ascii="Times New Roman" w:hAnsi="Times New Roman" w:cs="Times New Roman"/>
          <w:b/>
          <w:bCs/>
          <w:sz w:val="28"/>
          <w:szCs w:val="28"/>
        </w:rPr>
        <w:t>ИСПОЛЬЗОВАННЫХ</w:t>
      </w:r>
      <w:r w:rsidRPr="009F681B">
        <w:rPr>
          <w:rFonts w:ascii="Times New Roman" w:hAnsi="Times New Roman" w:cs="Times New Roman"/>
          <w:b/>
          <w:bCs/>
          <w:sz w:val="28"/>
          <w:szCs w:val="28"/>
          <w:lang w:val="en-US"/>
        </w:rPr>
        <w:t xml:space="preserve"> </w:t>
      </w:r>
      <w:r w:rsidRPr="0053697F">
        <w:rPr>
          <w:rFonts w:ascii="Times New Roman" w:hAnsi="Times New Roman" w:cs="Times New Roman"/>
          <w:b/>
          <w:bCs/>
          <w:sz w:val="28"/>
          <w:szCs w:val="28"/>
        </w:rPr>
        <w:t>ИСТОЧНИКОВ</w:t>
      </w:r>
    </w:p>
    <w:p w14:paraId="351F2469" w14:textId="77777777" w:rsidR="001B32AC" w:rsidRPr="009F681B" w:rsidRDefault="001B32AC" w:rsidP="001B32AC">
      <w:pPr>
        <w:pStyle w:val="a3"/>
        <w:spacing w:after="0" w:line="240" w:lineRule="auto"/>
        <w:ind w:left="1080"/>
        <w:jc w:val="both"/>
        <w:rPr>
          <w:rFonts w:ascii="Times New Roman" w:hAnsi="Times New Roman" w:cs="Times New Roman"/>
          <w:sz w:val="28"/>
          <w:szCs w:val="28"/>
          <w:lang w:val="en-US"/>
        </w:rPr>
      </w:pPr>
    </w:p>
    <w:p w14:paraId="31FD5138" w14:textId="77777777" w:rsidR="00C80596" w:rsidRPr="009F681B" w:rsidRDefault="00C80596" w:rsidP="00C80596">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 xml:space="preserve">1 </w:t>
      </w:r>
      <w:r w:rsidR="001B32AC" w:rsidRPr="009F681B">
        <w:rPr>
          <w:rFonts w:ascii="Times New Roman" w:hAnsi="Times New Roman" w:cs="Times New Roman"/>
          <w:sz w:val="28"/>
          <w:szCs w:val="28"/>
          <w:lang w:val="en-US"/>
        </w:rPr>
        <w:t xml:space="preserve">Collini L. Copper Alloys - Early Applications and Current Performance -Enhancing Processes. – </w:t>
      </w:r>
      <w:r w:rsidR="001B32AC" w:rsidRPr="009F681B">
        <w:rPr>
          <w:rFonts w:ascii="Times New Roman" w:eastAsia="FrutigerCE-Light" w:hAnsi="Times New Roman" w:cs="Times New Roman"/>
          <w:sz w:val="28"/>
          <w:szCs w:val="28"/>
          <w:lang w:val="en-US"/>
        </w:rPr>
        <w:t xml:space="preserve">Rijeka: </w:t>
      </w:r>
      <w:proofErr w:type="spellStart"/>
      <w:r w:rsidR="001B32AC" w:rsidRPr="009F681B">
        <w:rPr>
          <w:rFonts w:ascii="Times New Roman" w:hAnsi="Times New Roman" w:cs="Times New Roman"/>
          <w:sz w:val="28"/>
          <w:szCs w:val="28"/>
          <w:lang w:val="en-US"/>
        </w:rPr>
        <w:t>InTech</w:t>
      </w:r>
      <w:proofErr w:type="spellEnd"/>
      <w:r w:rsidR="001B32AC" w:rsidRPr="009F681B">
        <w:rPr>
          <w:rFonts w:ascii="Times New Roman" w:eastAsia="FrutigerCE-Light" w:hAnsi="Times New Roman" w:cs="Times New Roman"/>
          <w:sz w:val="28"/>
          <w:szCs w:val="28"/>
          <w:lang w:val="en-US"/>
        </w:rPr>
        <w:t xml:space="preserve">, </w:t>
      </w:r>
      <w:r w:rsidR="001B32AC" w:rsidRPr="009F681B">
        <w:rPr>
          <w:rFonts w:ascii="Times New Roman" w:hAnsi="Times New Roman" w:cs="Times New Roman"/>
          <w:sz w:val="28"/>
          <w:szCs w:val="28"/>
          <w:lang w:val="en-US"/>
        </w:rPr>
        <w:t>2012. – 178 p.</w:t>
      </w:r>
    </w:p>
    <w:p w14:paraId="1A2968EF" w14:textId="79D66A46" w:rsidR="00C80596" w:rsidRPr="009F681B" w:rsidRDefault="00C80596" w:rsidP="00C80596">
      <w:pPr>
        <w:spacing w:after="0" w:line="240" w:lineRule="auto"/>
        <w:ind w:firstLine="567"/>
        <w:jc w:val="both"/>
        <w:rPr>
          <w:rFonts w:ascii="Times New Roman" w:hAnsi="Times New Roman" w:cs="Times New Roman"/>
          <w:sz w:val="28"/>
          <w:szCs w:val="28"/>
          <w:shd w:val="clear" w:color="auto" w:fill="FFFFFF"/>
          <w:lang w:val="en-US"/>
        </w:rPr>
      </w:pPr>
      <w:r w:rsidRPr="009F681B">
        <w:rPr>
          <w:rFonts w:ascii="Times New Roman" w:hAnsi="Times New Roman" w:cs="Times New Roman"/>
          <w:sz w:val="28"/>
          <w:szCs w:val="28"/>
          <w:lang w:val="en-US"/>
        </w:rPr>
        <w:t xml:space="preserve">2 </w:t>
      </w:r>
      <w:r w:rsidR="001B32AC" w:rsidRPr="009F681B">
        <w:rPr>
          <w:rFonts w:ascii="Times New Roman" w:hAnsi="Times New Roman" w:cs="Times New Roman"/>
          <w:sz w:val="28"/>
          <w:szCs w:val="28"/>
          <w:lang w:val="en-US"/>
        </w:rPr>
        <w:t>Copper Handbook, February 1981: [Electronic resource]. – Access mode:</w:t>
      </w:r>
      <w:r w:rsidR="00E9735E" w:rsidRPr="009F681B">
        <w:rPr>
          <w:rFonts w:ascii="Times New Roman" w:hAnsi="Times New Roman" w:cs="Times New Roman"/>
          <w:sz w:val="28"/>
          <w:szCs w:val="28"/>
          <w:lang w:val="en-US"/>
        </w:rPr>
        <w:t xml:space="preserve"> </w:t>
      </w:r>
      <w:hyperlink r:id="rId75" w:history="1">
        <w:r w:rsidR="001B32AC" w:rsidRPr="009F681B">
          <w:rPr>
            <w:rStyle w:val="a9"/>
            <w:rFonts w:ascii="Times New Roman" w:hAnsi="Times New Roman" w:cs="Times New Roman"/>
            <w:color w:val="auto"/>
            <w:sz w:val="28"/>
            <w:szCs w:val="28"/>
            <w:u w:val="none"/>
            <w:lang w:val="en-US"/>
          </w:rPr>
          <w:t>https://documents1.worldbank.org/curated/en/543761492970653971/pdf/multi-page.pdf</w:t>
        </w:r>
      </w:hyperlink>
      <w:r w:rsidR="001B32AC" w:rsidRPr="009F681B">
        <w:rPr>
          <w:rFonts w:ascii="Times New Roman" w:hAnsi="Times New Roman" w:cs="Times New Roman"/>
          <w:sz w:val="28"/>
          <w:szCs w:val="28"/>
          <w:lang w:val="en-US"/>
        </w:rPr>
        <w:t xml:space="preserve">. – </w:t>
      </w:r>
      <w:r w:rsidR="001B32AC" w:rsidRPr="009F681B">
        <w:rPr>
          <w:rFonts w:ascii="Times New Roman" w:hAnsi="Times New Roman" w:cs="Times New Roman"/>
          <w:sz w:val="28"/>
          <w:szCs w:val="28"/>
          <w:shd w:val="clear" w:color="auto" w:fill="FFFFFF"/>
          <w:lang w:val="en-US"/>
        </w:rPr>
        <w:t>Accessed: 0</w:t>
      </w:r>
      <w:r w:rsidR="00A4259C" w:rsidRPr="009F681B">
        <w:rPr>
          <w:rFonts w:ascii="Times New Roman" w:hAnsi="Times New Roman" w:cs="Times New Roman"/>
          <w:sz w:val="28"/>
          <w:szCs w:val="28"/>
          <w:shd w:val="clear" w:color="auto" w:fill="FFFFFF"/>
          <w:lang w:val="en-US"/>
        </w:rPr>
        <w:t>1</w:t>
      </w:r>
      <w:r w:rsidR="001B32AC" w:rsidRPr="009F681B">
        <w:rPr>
          <w:rFonts w:ascii="Times New Roman" w:hAnsi="Times New Roman" w:cs="Times New Roman"/>
          <w:sz w:val="28"/>
          <w:szCs w:val="28"/>
          <w:shd w:val="clear" w:color="auto" w:fill="FFFFFF"/>
          <w:lang w:val="en-US"/>
        </w:rPr>
        <w:t>.0</w:t>
      </w:r>
      <w:r w:rsidR="00A4259C" w:rsidRPr="009F681B">
        <w:rPr>
          <w:rFonts w:ascii="Times New Roman" w:hAnsi="Times New Roman" w:cs="Times New Roman"/>
          <w:sz w:val="28"/>
          <w:szCs w:val="28"/>
          <w:shd w:val="clear" w:color="auto" w:fill="FFFFFF"/>
          <w:lang w:val="en-US"/>
        </w:rPr>
        <w:t>5</w:t>
      </w:r>
      <w:r w:rsidR="001B32AC" w:rsidRPr="009F681B">
        <w:rPr>
          <w:rFonts w:ascii="Times New Roman" w:hAnsi="Times New Roman" w:cs="Times New Roman"/>
          <w:sz w:val="28"/>
          <w:szCs w:val="28"/>
          <w:shd w:val="clear" w:color="auto" w:fill="FFFFFF"/>
          <w:lang w:val="en-US"/>
        </w:rPr>
        <w:t>.20</w:t>
      </w:r>
      <w:r w:rsidR="00A4259C" w:rsidRPr="009F681B">
        <w:rPr>
          <w:rFonts w:ascii="Times New Roman" w:hAnsi="Times New Roman" w:cs="Times New Roman"/>
          <w:sz w:val="28"/>
          <w:szCs w:val="28"/>
          <w:shd w:val="clear" w:color="auto" w:fill="FFFFFF"/>
          <w:lang w:val="en-US"/>
        </w:rPr>
        <w:t>24</w:t>
      </w:r>
      <w:r w:rsidR="001B32AC" w:rsidRPr="009F681B">
        <w:rPr>
          <w:rFonts w:ascii="Times New Roman" w:hAnsi="Times New Roman" w:cs="Times New Roman"/>
          <w:sz w:val="28"/>
          <w:szCs w:val="28"/>
          <w:shd w:val="clear" w:color="auto" w:fill="FFFFFF"/>
          <w:lang w:val="en-US"/>
        </w:rPr>
        <w:t>.</w:t>
      </w:r>
    </w:p>
    <w:p w14:paraId="4068BE29" w14:textId="77777777" w:rsidR="00C80596" w:rsidRPr="0053697F" w:rsidRDefault="00C80596" w:rsidP="00C80596">
      <w:pPr>
        <w:spacing w:after="0" w:line="240" w:lineRule="auto"/>
        <w:ind w:firstLine="567"/>
        <w:jc w:val="both"/>
        <w:rPr>
          <w:rFonts w:ascii="Times New Roman" w:hAnsi="Times New Roman" w:cs="Times New Roman"/>
          <w:sz w:val="28"/>
          <w:szCs w:val="28"/>
          <w:shd w:val="clear" w:color="auto" w:fill="FFFFFF"/>
        </w:rPr>
      </w:pPr>
      <w:r w:rsidRPr="0053697F">
        <w:rPr>
          <w:rFonts w:ascii="Times New Roman" w:hAnsi="Times New Roman" w:cs="Times New Roman"/>
          <w:sz w:val="28"/>
          <w:szCs w:val="28"/>
        </w:rPr>
        <w:t xml:space="preserve">3 </w:t>
      </w:r>
      <w:r w:rsidR="001B32AC" w:rsidRPr="0053697F">
        <w:rPr>
          <w:rFonts w:ascii="Times New Roman" w:hAnsi="Times New Roman" w:cs="Times New Roman"/>
          <w:sz w:val="28"/>
          <w:szCs w:val="28"/>
        </w:rPr>
        <w:t>Кондратьев В.Б., Попов В.В., Кедрова Г.В. Глобальный рынок меди // Горная Промышленность. – 2019. – №4 (146). – С. 100-101.</w:t>
      </w:r>
    </w:p>
    <w:p w14:paraId="2DDD1E2D" w14:textId="77777777" w:rsidR="008F3D2E" w:rsidRDefault="00C80596" w:rsidP="00C80596">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 xml:space="preserve">4 </w:t>
      </w:r>
      <w:r w:rsidR="008F3D2E" w:rsidRPr="009F681B">
        <w:rPr>
          <w:rFonts w:ascii="Times New Roman" w:hAnsi="Times New Roman" w:cs="Times New Roman"/>
          <w:sz w:val="28"/>
          <w:szCs w:val="28"/>
          <w:lang w:val="en-US"/>
        </w:rPr>
        <w:t>The World Copper Factbook 2024. – Lisbon: International Copper Study Group, 2024. – 68 p.</w:t>
      </w:r>
    </w:p>
    <w:p w14:paraId="0D955120" w14:textId="560659E4" w:rsidR="009D0AEC" w:rsidRPr="008F3D2E" w:rsidRDefault="008F3D2E" w:rsidP="008F3D2E">
      <w:pPr>
        <w:spacing w:after="0" w:line="240" w:lineRule="auto"/>
        <w:ind w:firstLine="567"/>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lang w:val="en-US"/>
        </w:rPr>
        <w:t xml:space="preserve">5 </w:t>
      </w:r>
      <w:r w:rsidR="001B32AC" w:rsidRPr="009F681B">
        <w:rPr>
          <w:rFonts w:ascii="Times New Roman" w:hAnsi="Times New Roman" w:cs="Times New Roman"/>
          <w:sz w:val="28"/>
          <w:szCs w:val="28"/>
          <w:lang w:val="en-US"/>
        </w:rPr>
        <w:t>The World Copper Factbook 20</w:t>
      </w:r>
      <w:r w:rsidR="002A748D" w:rsidRPr="009F681B">
        <w:rPr>
          <w:rFonts w:ascii="Times New Roman" w:hAnsi="Times New Roman" w:cs="Times New Roman"/>
          <w:sz w:val="28"/>
          <w:szCs w:val="28"/>
          <w:lang w:val="en-US"/>
        </w:rPr>
        <w:t>21</w:t>
      </w:r>
      <w:r w:rsidR="001B32AC" w:rsidRPr="009F681B">
        <w:rPr>
          <w:rFonts w:ascii="Times New Roman" w:hAnsi="Times New Roman" w:cs="Times New Roman"/>
          <w:sz w:val="28"/>
          <w:szCs w:val="28"/>
          <w:lang w:val="en-US"/>
        </w:rPr>
        <w:t>. – Lisbon: International Copper Study Group, 20</w:t>
      </w:r>
      <w:r w:rsidR="002A748D" w:rsidRPr="009F681B">
        <w:rPr>
          <w:rFonts w:ascii="Times New Roman" w:hAnsi="Times New Roman" w:cs="Times New Roman"/>
          <w:sz w:val="28"/>
          <w:szCs w:val="28"/>
          <w:lang w:val="en-US"/>
        </w:rPr>
        <w:t>21</w:t>
      </w:r>
      <w:r w:rsidR="001B32AC" w:rsidRPr="009F681B">
        <w:rPr>
          <w:rFonts w:ascii="Times New Roman" w:hAnsi="Times New Roman" w:cs="Times New Roman"/>
          <w:sz w:val="28"/>
          <w:szCs w:val="28"/>
          <w:lang w:val="en-US"/>
        </w:rPr>
        <w:t>. – 6</w:t>
      </w:r>
      <w:r w:rsidR="00FC7FCD" w:rsidRPr="009F681B">
        <w:rPr>
          <w:rFonts w:ascii="Times New Roman" w:hAnsi="Times New Roman" w:cs="Times New Roman"/>
          <w:sz w:val="28"/>
          <w:szCs w:val="28"/>
          <w:lang w:val="en-US"/>
        </w:rPr>
        <w:t>8</w:t>
      </w:r>
      <w:r w:rsidR="001B32AC" w:rsidRPr="009F681B">
        <w:rPr>
          <w:rFonts w:ascii="Times New Roman" w:hAnsi="Times New Roman" w:cs="Times New Roman"/>
          <w:sz w:val="28"/>
          <w:szCs w:val="28"/>
          <w:lang w:val="en-US"/>
        </w:rPr>
        <w:t xml:space="preserve"> p.</w:t>
      </w:r>
    </w:p>
    <w:p w14:paraId="473BD8C5" w14:textId="0D26E71D" w:rsidR="009D0AEC" w:rsidRPr="009F681B" w:rsidRDefault="00C80596" w:rsidP="00C80596">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 xml:space="preserve">6 </w:t>
      </w:r>
      <w:r w:rsidR="001B32AC" w:rsidRPr="009F681B">
        <w:rPr>
          <w:rFonts w:ascii="Times New Roman" w:hAnsi="Times New Roman" w:cs="Times New Roman"/>
          <w:sz w:val="28"/>
          <w:szCs w:val="28"/>
          <w:lang w:val="en-US"/>
        </w:rPr>
        <w:t>The World Copper Factbook 202</w:t>
      </w:r>
      <w:r w:rsidR="00C9573C" w:rsidRPr="009F681B">
        <w:rPr>
          <w:rFonts w:ascii="Times New Roman" w:hAnsi="Times New Roman" w:cs="Times New Roman"/>
          <w:sz w:val="28"/>
          <w:szCs w:val="28"/>
          <w:lang w:val="en-US"/>
        </w:rPr>
        <w:t>2</w:t>
      </w:r>
      <w:r w:rsidR="001B32AC" w:rsidRPr="009F681B">
        <w:rPr>
          <w:rFonts w:ascii="Times New Roman" w:hAnsi="Times New Roman" w:cs="Times New Roman"/>
          <w:sz w:val="28"/>
          <w:szCs w:val="28"/>
          <w:lang w:val="en-US"/>
        </w:rPr>
        <w:t>. – Lisbon: International Copper Study Group, 202</w:t>
      </w:r>
      <w:r w:rsidR="00C9573C" w:rsidRPr="009F681B">
        <w:rPr>
          <w:rFonts w:ascii="Times New Roman" w:hAnsi="Times New Roman" w:cs="Times New Roman"/>
          <w:sz w:val="28"/>
          <w:szCs w:val="28"/>
          <w:lang w:val="en-US"/>
        </w:rPr>
        <w:t>2</w:t>
      </w:r>
      <w:r w:rsidR="001B32AC" w:rsidRPr="009F681B">
        <w:rPr>
          <w:rFonts w:ascii="Times New Roman" w:hAnsi="Times New Roman" w:cs="Times New Roman"/>
          <w:sz w:val="28"/>
          <w:szCs w:val="28"/>
          <w:lang w:val="en-US"/>
        </w:rPr>
        <w:t>. – 6</w:t>
      </w:r>
      <w:r w:rsidR="00C9573C" w:rsidRPr="009F681B">
        <w:rPr>
          <w:rFonts w:ascii="Times New Roman" w:hAnsi="Times New Roman" w:cs="Times New Roman"/>
          <w:sz w:val="28"/>
          <w:szCs w:val="28"/>
          <w:lang w:val="en-US"/>
        </w:rPr>
        <w:t>8</w:t>
      </w:r>
      <w:r w:rsidR="001B32AC" w:rsidRPr="009F681B">
        <w:rPr>
          <w:rFonts w:ascii="Times New Roman" w:hAnsi="Times New Roman" w:cs="Times New Roman"/>
          <w:sz w:val="28"/>
          <w:szCs w:val="28"/>
          <w:lang w:val="en-US"/>
        </w:rPr>
        <w:t xml:space="preserve"> p.</w:t>
      </w:r>
    </w:p>
    <w:p w14:paraId="3BEB1F52" w14:textId="2DFF3CAC" w:rsidR="009D0AEC" w:rsidRPr="0053697F" w:rsidRDefault="00C80596" w:rsidP="00C80596">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7 </w:t>
      </w:r>
      <w:r w:rsidR="001B32AC" w:rsidRPr="0053697F">
        <w:rPr>
          <w:rFonts w:ascii="Times New Roman" w:hAnsi="Times New Roman" w:cs="Times New Roman"/>
          <w:sz w:val="28"/>
          <w:szCs w:val="28"/>
        </w:rPr>
        <w:t>Кондратьев В.Б., Попов В.В., Кедрова Г.В. Глобальный рынок меди // Горная Промышленность. – 2019. – №3 (145). – С. 80-87.</w:t>
      </w:r>
    </w:p>
    <w:p w14:paraId="1F8ECAE4" w14:textId="14CCD282" w:rsidR="009D0AEC" w:rsidRPr="0053697F" w:rsidRDefault="00C80596" w:rsidP="00C80596">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8 </w:t>
      </w:r>
      <w:r w:rsidR="001B32AC" w:rsidRPr="0053697F">
        <w:rPr>
          <w:rFonts w:ascii="Times New Roman" w:hAnsi="Times New Roman" w:cs="Times New Roman"/>
          <w:sz w:val="28"/>
          <w:szCs w:val="28"/>
        </w:rPr>
        <w:t xml:space="preserve">Уткин Н.И. Производство цветных металлов. – 2-е изд. – М.: </w:t>
      </w:r>
      <w:proofErr w:type="spellStart"/>
      <w:r w:rsidR="001B32AC" w:rsidRPr="0053697F">
        <w:rPr>
          <w:rFonts w:ascii="Times New Roman" w:hAnsi="Times New Roman" w:cs="Times New Roman"/>
          <w:sz w:val="28"/>
          <w:szCs w:val="28"/>
        </w:rPr>
        <w:t>Интермет</w:t>
      </w:r>
      <w:proofErr w:type="spellEnd"/>
      <w:r w:rsidR="001B32AC" w:rsidRPr="0053697F">
        <w:rPr>
          <w:rFonts w:ascii="Times New Roman" w:hAnsi="Times New Roman" w:cs="Times New Roman"/>
          <w:sz w:val="28"/>
          <w:szCs w:val="28"/>
        </w:rPr>
        <w:t xml:space="preserve"> Инжиниринг, 2004. – 442 с.</w:t>
      </w:r>
    </w:p>
    <w:p w14:paraId="6A217637" w14:textId="3BED6D87" w:rsidR="009D0AEC" w:rsidRPr="009F681B" w:rsidRDefault="00C80596" w:rsidP="00C80596">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 xml:space="preserve">9 </w:t>
      </w:r>
      <w:r w:rsidR="001B32AC" w:rsidRPr="009F681B">
        <w:rPr>
          <w:rFonts w:ascii="Times New Roman" w:hAnsi="Times New Roman" w:cs="Times New Roman"/>
          <w:sz w:val="28"/>
          <w:szCs w:val="28"/>
          <w:lang w:val="en-US"/>
        </w:rPr>
        <w:t>The World Copper Factbook 2021. – Lisbon: International Copper Study Group, 2021. – 61 p.</w:t>
      </w:r>
    </w:p>
    <w:p w14:paraId="6D92D2CA" w14:textId="77777777" w:rsidR="00C80596" w:rsidRPr="0053697F" w:rsidRDefault="00C80596" w:rsidP="00C80596">
      <w:pPr>
        <w:spacing w:after="0" w:line="240" w:lineRule="auto"/>
        <w:ind w:firstLine="567"/>
        <w:jc w:val="both"/>
        <w:rPr>
          <w:rFonts w:ascii="Times New Roman" w:eastAsia="TimesNewRomanPSMT" w:hAnsi="Times New Roman" w:cs="Times New Roman"/>
          <w:sz w:val="28"/>
          <w:szCs w:val="28"/>
        </w:rPr>
      </w:pPr>
      <w:r w:rsidRPr="0053697F">
        <w:rPr>
          <w:rFonts w:ascii="Times New Roman" w:eastAsia="TimesNewRomanPSMT" w:hAnsi="Times New Roman" w:cs="Times New Roman"/>
          <w:sz w:val="28"/>
          <w:szCs w:val="28"/>
        </w:rPr>
        <w:t xml:space="preserve">10 </w:t>
      </w:r>
      <w:r w:rsidR="001B32AC" w:rsidRPr="0053697F">
        <w:rPr>
          <w:rFonts w:ascii="Times New Roman" w:eastAsia="TimesNewRomanPSMT" w:hAnsi="Times New Roman" w:cs="Times New Roman"/>
          <w:sz w:val="28"/>
          <w:szCs w:val="28"/>
        </w:rPr>
        <w:t xml:space="preserve">Марченко Н.В., Вершинина Е.П., </w:t>
      </w:r>
      <w:proofErr w:type="spellStart"/>
      <w:r w:rsidR="001B32AC" w:rsidRPr="0053697F">
        <w:rPr>
          <w:rFonts w:ascii="Times New Roman" w:eastAsia="TimesNewRomanPSMT" w:hAnsi="Times New Roman" w:cs="Times New Roman"/>
          <w:sz w:val="28"/>
          <w:szCs w:val="28"/>
        </w:rPr>
        <w:t>Гильдебрандт</w:t>
      </w:r>
      <w:proofErr w:type="spellEnd"/>
      <w:r w:rsidR="001B32AC" w:rsidRPr="0053697F">
        <w:rPr>
          <w:rFonts w:ascii="Times New Roman" w:eastAsia="TimesNewRomanPSMT" w:hAnsi="Times New Roman" w:cs="Times New Roman"/>
          <w:sz w:val="28"/>
          <w:szCs w:val="28"/>
        </w:rPr>
        <w:t xml:space="preserve"> Э.М. Металлургия тяжелых цветных металлов:</w:t>
      </w:r>
      <w:r w:rsidR="001B32AC" w:rsidRPr="0053697F">
        <w:rPr>
          <w:rFonts w:ascii="Times New Roman" w:eastAsia="TimesNewRomanPS-BoldMT" w:hAnsi="Times New Roman" w:cs="Times New Roman"/>
          <w:sz w:val="28"/>
          <w:szCs w:val="28"/>
        </w:rPr>
        <w:t xml:space="preserve"> </w:t>
      </w:r>
      <w:r w:rsidR="001B32AC" w:rsidRPr="0053697F">
        <w:rPr>
          <w:rFonts w:ascii="Times New Roman" w:eastAsia="TimesNewRomanPSMT" w:hAnsi="Times New Roman" w:cs="Times New Roman"/>
          <w:sz w:val="28"/>
          <w:szCs w:val="28"/>
        </w:rPr>
        <w:t>учеб. пособие. – Красноярск: ИПК СФУ, 2009. – 394 с.</w:t>
      </w:r>
    </w:p>
    <w:p w14:paraId="09264E75" w14:textId="47B45E4F" w:rsidR="00502A0E" w:rsidRPr="009F681B" w:rsidRDefault="00C80596" w:rsidP="00C80596">
      <w:pPr>
        <w:spacing w:after="0" w:line="240" w:lineRule="auto"/>
        <w:ind w:firstLine="567"/>
        <w:jc w:val="both"/>
        <w:rPr>
          <w:rFonts w:ascii="Times New Roman" w:eastAsia="TimesNewRomanPSMT" w:hAnsi="Times New Roman" w:cs="Times New Roman"/>
          <w:sz w:val="28"/>
          <w:szCs w:val="28"/>
          <w:lang w:val="en-US"/>
        </w:rPr>
      </w:pPr>
      <w:r w:rsidRPr="009F681B">
        <w:rPr>
          <w:rFonts w:ascii="Times New Roman" w:hAnsi="Times New Roman" w:cs="Times New Roman"/>
          <w:sz w:val="28"/>
          <w:szCs w:val="28"/>
          <w:lang w:val="en-US"/>
        </w:rPr>
        <w:t xml:space="preserve">11 </w:t>
      </w:r>
      <w:r w:rsidR="001B32AC" w:rsidRPr="009F681B">
        <w:rPr>
          <w:rFonts w:ascii="Times New Roman" w:hAnsi="Times New Roman" w:cs="Times New Roman"/>
          <w:sz w:val="28"/>
          <w:szCs w:val="28"/>
          <w:lang w:val="en-US"/>
        </w:rPr>
        <w:t>Petruk W. Applied Mineralogy in the Mining Industry. – Amsterdam: Elsevier, 2000. – 268 p.</w:t>
      </w:r>
    </w:p>
    <w:p w14:paraId="135DA767" w14:textId="365BBA04" w:rsidR="00502A0E" w:rsidRPr="009F681B" w:rsidRDefault="00C80596" w:rsidP="00C80596">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 xml:space="preserve">12 </w:t>
      </w:r>
      <w:r w:rsidR="001B32AC" w:rsidRPr="0053697F">
        <w:rPr>
          <w:rFonts w:ascii="Times New Roman" w:hAnsi="Times New Roman" w:cs="Times New Roman"/>
          <w:sz w:val="28"/>
          <w:szCs w:val="28"/>
          <w:shd w:val="clear" w:color="auto" w:fill="FFFFFF"/>
        </w:rPr>
        <w:t>Набойченко</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С</w:t>
      </w:r>
      <w:r w:rsidR="001B32AC" w:rsidRPr="009F681B">
        <w:rPr>
          <w:rFonts w:ascii="Times New Roman" w:hAnsi="Times New Roman" w:cs="Times New Roman"/>
          <w:sz w:val="28"/>
          <w:szCs w:val="28"/>
          <w:shd w:val="clear" w:color="auto" w:fill="FFFFFF"/>
          <w:lang w:val="en-US"/>
        </w:rPr>
        <w:t>.</w:t>
      </w:r>
      <w:r w:rsidR="001B32AC" w:rsidRPr="0053697F">
        <w:rPr>
          <w:rFonts w:ascii="Times New Roman" w:hAnsi="Times New Roman" w:cs="Times New Roman"/>
          <w:sz w:val="28"/>
          <w:szCs w:val="28"/>
          <w:shd w:val="clear" w:color="auto" w:fill="FFFFFF"/>
        </w:rPr>
        <w:t>С</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Агеев</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Н</w:t>
      </w:r>
      <w:r w:rsidR="001B32AC" w:rsidRPr="009F681B">
        <w:rPr>
          <w:rFonts w:ascii="Times New Roman" w:hAnsi="Times New Roman" w:cs="Times New Roman"/>
          <w:sz w:val="28"/>
          <w:szCs w:val="28"/>
          <w:shd w:val="clear" w:color="auto" w:fill="FFFFFF"/>
          <w:lang w:val="en-US"/>
        </w:rPr>
        <w:t>.</w:t>
      </w:r>
      <w:r w:rsidR="001B32AC" w:rsidRPr="0053697F">
        <w:rPr>
          <w:rFonts w:ascii="Times New Roman" w:hAnsi="Times New Roman" w:cs="Times New Roman"/>
          <w:sz w:val="28"/>
          <w:szCs w:val="28"/>
          <w:shd w:val="clear" w:color="auto" w:fill="FFFFFF"/>
        </w:rPr>
        <w:t>Г</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Дорошкевич</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А</w:t>
      </w:r>
      <w:r w:rsidR="001B32AC" w:rsidRPr="009F681B">
        <w:rPr>
          <w:rFonts w:ascii="Times New Roman" w:hAnsi="Times New Roman" w:cs="Times New Roman"/>
          <w:sz w:val="28"/>
          <w:szCs w:val="28"/>
          <w:shd w:val="clear" w:color="auto" w:fill="FFFFFF"/>
          <w:lang w:val="en-US"/>
        </w:rPr>
        <w:t>.</w:t>
      </w:r>
      <w:r w:rsidR="001B32AC" w:rsidRPr="0053697F">
        <w:rPr>
          <w:rFonts w:ascii="Times New Roman" w:hAnsi="Times New Roman" w:cs="Times New Roman"/>
          <w:sz w:val="28"/>
          <w:szCs w:val="28"/>
          <w:shd w:val="clear" w:color="auto" w:fill="FFFFFF"/>
        </w:rPr>
        <w:t>П</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Жуков</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В</w:t>
      </w:r>
      <w:r w:rsidR="001B32AC" w:rsidRPr="009F681B">
        <w:rPr>
          <w:rFonts w:ascii="Times New Roman" w:hAnsi="Times New Roman" w:cs="Times New Roman"/>
          <w:sz w:val="28"/>
          <w:szCs w:val="28"/>
          <w:shd w:val="clear" w:color="auto" w:fill="FFFFFF"/>
          <w:lang w:val="en-US"/>
        </w:rPr>
        <w:t>.</w:t>
      </w:r>
      <w:r w:rsidR="001B32AC" w:rsidRPr="0053697F">
        <w:rPr>
          <w:rFonts w:ascii="Times New Roman" w:hAnsi="Times New Roman" w:cs="Times New Roman"/>
          <w:sz w:val="28"/>
          <w:szCs w:val="28"/>
          <w:shd w:val="clear" w:color="auto" w:fill="FFFFFF"/>
        </w:rPr>
        <w:t>П</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Елисеев</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Е</w:t>
      </w:r>
      <w:r w:rsidR="001B32AC" w:rsidRPr="009F681B">
        <w:rPr>
          <w:rFonts w:ascii="Times New Roman" w:hAnsi="Times New Roman" w:cs="Times New Roman"/>
          <w:sz w:val="28"/>
          <w:szCs w:val="28"/>
          <w:shd w:val="clear" w:color="auto" w:fill="FFFFFF"/>
          <w:lang w:val="en-US"/>
        </w:rPr>
        <w:t>.</w:t>
      </w:r>
      <w:r w:rsidR="001B32AC" w:rsidRPr="0053697F">
        <w:rPr>
          <w:rFonts w:ascii="Times New Roman" w:hAnsi="Times New Roman" w:cs="Times New Roman"/>
          <w:sz w:val="28"/>
          <w:szCs w:val="28"/>
          <w:shd w:val="clear" w:color="auto" w:fill="FFFFFF"/>
        </w:rPr>
        <w:t>И</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Карелов</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С</w:t>
      </w:r>
      <w:r w:rsidR="001B32AC" w:rsidRPr="009F681B">
        <w:rPr>
          <w:rFonts w:ascii="Times New Roman" w:hAnsi="Times New Roman" w:cs="Times New Roman"/>
          <w:sz w:val="28"/>
          <w:szCs w:val="28"/>
          <w:shd w:val="clear" w:color="auto" w:fill="FFFFFF"/>
          <w:lang w:val="en-US"/>
        </w:rPr>
        <w:t>.</w:t>
      </w:r>
      <w:r w:rsidR="001B32AC" w:rsidRPr="0053697F">
        <w:rPr>
          <w:rFonts w:ascii="Times New Roman" w:hAnsi="Times New Roman" w:cs="Times New Roman"/>
          <w:sz w:val="28"/>
          <w:szCs w:val="28"/>
          <w:shd w:val="clear" w:color="auto" w:fill="FFFFFF"/>
        </w:rPr>
        <w:t>В</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Лебедь</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А</w:t>
      </w:r>
      <w:r w:rsidR="001B32AC" w:rsidRPr="009F681B">
        <w:rPr>
          <w:rFonts w:ascii="Times New Roman" w:hAnsi="Times New Roman" w:cs="Times New Roman"/>
          <w:sz w:val="28"/>
          <w:szCs w:val="28"/>
          <w:shd w:val="clear" w:color="auto" w:fill="FFFFFF"/>
          <w:lang w:val="en-US"/>
        </w:rPr>
        <w:t>.</w:t>
      </w:r>
      <w:r w:rsidR="001B32AC" w:rsidRPr="0053697F">
        <w:rPr>
          <w:rFonts w:ascii="Times New Roman" w:hAnsi="Times New Roman" w:cs="Times New Roman"/>
          <w:sz w:val="28"/>
          <w:szCs w:val="28"/>
          <w:shd w:val="clear" w:color="auto" w:fill="FFFFFF"/>
        </w:rPr>
        <w:t>Б</w:t>
      </w:r>
      <w:r w:rsidR="001B32AC" w:rsidRPr="009F681B">
        <w:rPr>
          <w:rFonts w:ascii="Times New Roman" w:hAnsi="Times New Roman" w:cs="Times New Roman"/>
          <w:sz w:val="28"/>
          <w:szCs w:val="28"/>
          <w:shd w:val="clear" w:color="auto" w:fill="FFFFFF"/>
          <w:lang w:val="en-US"/>
        </w:rPr>
        <w:t xml:space="preserve">., </w:t>
      </w:r>
      <w:proofErr w:type="spellStart"/>
      <w:r w:rsidR="001B32AC" w:rsidRPr="0053697F">
        <w:rPr>
          <w:rFonts w:ascii="Times New Roman" w:hAnsi="Times New Roman" w:cs="Times New Roman"/>
          <w:sz w:val="28"/>
          <w:szCs w:val="28"/>
          <w:shd w:val="clear" w:color="auto" w:fill="FFFFFF"/>
        </w:rPr>
        <w:t>Мамяченков</w:t>
      </w:r>
      <w:proofErr w:type="spellEnd"/>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С</w:t>
      </w:r>
      <w:r w:rsidR="001B32AC" w:rsidRPr="009F681B">
        <w:rPr>
          <w:rFonts w:ascii="Times New Roman" w:hAnsi="Times New Roman" w:cs="Times New Roman"/>
          <w:sz w:val="28"/>
          <w:szCs w:val="28"/>
          <w:shd w:val="clear" w:color="auto" w:fill="FFFFFF"/>
          <w:lang w:val="en-US"/>
        </w:rPr>
        <w:t>.</w:t>
      </w:r>
      <w:r w:rsidR="001B32AC" w:rsidRPr="0053697F">
        <w:rPr>
          <w:rFonts w:ascii="Times New Roman" w:hAnsi="Times New Roman" w:cs="Times New Roman"/>
          <w:sz w:val="28"/>
          <w:szCs w:val="28"/>
          <w:shd w:val="clear" w:color="auto" w:fill="FFFFFF"/>
        </w:rPr>
        <w:t>В</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Процессы</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и</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аппараты</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цветной</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металлургии</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учебник</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для</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вузов</w:t>
      </w:r>
      <w:r w:rsidR="001B32AC" w:rsidRPr="009F681B">
        <w:rPr>
          <w:rFonts w:ascii="Times New Roman" w:hAnsi="Times New Roman" w:cs="Times New Roman"/>
          <w:sz w:val="28"/>
          <w:szCs w:val="28"/>
          <w:shd w:val="clear" w:color="auto" w:fill="FFFFFF"/>
          <w:lang w:val="en-US"/>
        </w:rPr>
        <w:t xml:space="preserve">. – </w:t>
      </w:r>
      <w:r w:rsidR="001B32AC" w:rsidRPr="0053697F">
        <w:rPr>
          <w:rFonts w:ascii="Times New Roman" w:hAnsi="Times New Roman" w:cs="Times New Roman"/>
          <w:sz w:val="28"/>
          <w:szCs w:val="28"/>
          <w:shd w:val="clear" w:color="auto" w:fill="FFFFFF"/>
        </w:rPr>
        <w:t>Екатеринбург</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ГОУ</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ВПО</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УГТУ</w:t>
      </w:r>
      <w:r w:rsidR="001B32AC" w:rsidRPr="009F681B">
        <w:rPr>
          <w:rFonts w:ascii="Times New Roman" w:hAnsi="Times New Roman" w:cs="Times New Roman"/>
          <w:sz w:val="28"/>
          <w:szCs w:val="28"/>
          <w:shd w:val="clear" w:color="auto" w:fill="FFFFFF"/>
          <w:lang w:val="en-US"/>
        </w:rPr>
        <w:t xml:space="preserve"> – </w:t>
      </w:r>
      <w:r w:rsidR="001B32AC" w:rsidRPr="0053697F">
        <w:rPr>
          <w:rFonts w:ascii="Times New Roman" w:hAnsi="Times New Roman" w:cs="Times New Roman"/>
          <w:sz w:val="28"/>
          <w:szCs w:val="28"/>
          <w:shd w:val="clear" w:color="auto" w:fill="FFFFFF"/>
        </w:rPr>
        <w:t>УПИ</w:t>
      </w:r>
      <w:r w:rsidR="001B32AC" w:rsidRPr="009F681B">
        <w:rPr>
          <w:rFonts w:ascii="Times New Roman" w:hAnsi="Times New Roman" w:cs="Times New Roman"/>
          <w:sz w:val="28"/>
          <w:szCs w:val="28"/>
          <w:shd w:val="clear" w:color="auto" w:fill="FFFFFF"/>
          <w:lang w:val="en-US"/>
        </w:rPr>
        <w:t xml:space="preserve">, 2005. – 700 </w:t>
      </w:r>
      <w:r w:rsidR="001B32AC" w:rsidRPr="0053697F">
        <w:rPr>
          <w:rFonts w:ascii="Times New Roman" w:hAnsi="Times New Roman" w:cs="Times New Roman"/>
          <w:sz w:val="28"/>
          <w:szCs w:val="28"/>
          <w:shd w:val="clear" w:color="auto" w:fill="FFFFFF"/>
        </w:rPr>
        <w:t>с</w:t>
      </w:r>
      <w:r w:rsidR="001B32AC" w:rsidRPr="009F681B">
        <w:rPr>
          <w:rFonts w:ascii="Times New Roman" w:hAnsi="Times New Roman" w:cs="Times New Roman"/>
          <w:sz w:val="28"/>
          <w:szCs w:val="28"/>
          <w:shd w:val="clear" w:color="auto" w:fill="FFFFFF"/>
          <w:lang w:val="en-US"/>
        </w:rPr>
        <w:t>.</w:t>
      </w:r>
    </w:p>
    <w:p w14:paraId="3BFE2DFC" w14:textId="7A6540FF" w:rsidR="00502A0E" w:rsidRPr="009F681B" w:rsidRDefault="00C80596" w:rsidP="00C80596">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 xml:space="preserve">13 </w:t>
      </w:r>
      <w:r w:rsidR="001B32AC" w:rsidRPr="009F681B">
        <w:rPr>
          <w:rFonts w:ascii="Times New Roman" w:hAnsi="Times New Roman" w:cs="Times New Roman"/>
          <w:sz w:val="28"/>
          <w:szCs w:val="28"/>
          <w:lang w:val="en-US"/>
        </w:rPr>
        <w:t>Anderson C.G. Pyrometallurgy: in Book Reference Module in Materials Science and Materials Engineering. – Amsterdam: Elsevier, 2016. DOI: 10.1016/B978-0-12-803581-8.03609-2</w:t>
      </w:r>
    </w:p>
    <w:p w14:paraId="59504C2C" w14:textId="354B0A52" w:rsidR="00502A0E" w:rsidRPr="009F681B" w:rsidRDefault="00C80596" w:rsidP="00C80596">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 xml:space="preserve">14 </w:t>
      </w:r>
      <w:r w:rsidR="001B32AC" w:rsidRPr="009F681B">
        <w:rPr>
          <w:rFonts w:ascii="Times New Roman" w:hAnsi="Times New Roman" w:cs="Times New Roman"/>
          <w:sz w:val="28"/>
          <w:szCs w:val="28"/>
          <w:lang w:val="en-US"/>
        </w:rPr>
        <w:t xml:space="preserve">Difference Between Hydrometallurgy and Pyrometallurgy, </w:t>
      </w:r>
      <w:r w:rsidR="001B32AC" w:rsidRPr="009F681B">
        <w:rPr>
          <w:rFonts w:ascii="Times New Roman" w:hAnsi="Times New Roman" w:cs="Times New Roman"/>
          <w:sz w:val="28"/>
          <w:szCs w:val="28"/>
          <w:shd w:val="clear" w:color="auto" w:fill="FFFFFF"/>
          <w:lang w:val="en-US"/>
        </w:rPr>
        <w:t>16 February 2020:</w:t>
      </w:r>
      <w:r w:rsidR="00502A0E"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lang w:val="en-US"/>
        </w:rPr>
        <w:t>[Electronic resource]. – Access mode:</w:t>
      </w:r>
      <w:r w:rsidR="00502A0E" w:rsidRPr="009F681B">
        <w:rPr>
          <w:rFonts w:ascii="Times New Roman" w:hAnsi="Times New Roman" w:cs="Times New Roman"/>
          <w:sz w:val="28"/>
          <w:szCs w:val="28"/>
          <w:lang w:val="en-US"/>
        </w:rPr>
        <w:t xml:space="preserve"> </w:t>
      </w:r>
      <w:hyperlink r:id="rId76" w:history="1">
        <w:r w:rsidR="001B32AC" w:rsidRPr="009F681B">
          <w:rPr>
            <w:rStyle w:val="a9"/>
            <w:rFonts w:ascii="Times New Roman" w:hAnsi="Times New Roman" w:cs="Times New Roman"/>
            <w:color w:val="auto"/>
            <w:sz w:val="28"/>
            <w:szCs w:val="28"/>
            <w:u w:val="none"/>
            <w:lang w:val="en-US"/>
          </w:rPr>
          <w:t>https://www.differencebetween.com/difference-between-hydrometallurgy-and-pyrometallurgy/</w:t>
        </w:r>
      </w:hyperlink>
      <w:r w:rsidR="001B32AC" w:rsidRPr="009F681B">
        <w:rPr>
          <w:rFonts w:ascii="Times New Roman" w:hAnsi="Times New Roman" w:cs="Times New Roman"/>
          <w:sz w:val="28"/>
          <w:szCs w:val="28"/>
          <w:lang w:val="en-US"/>
        </w:rPr>
        <w:t>. – Accessed: 13.0</w:t>
      </w:r>
      <w:r w:rsidR="002A5A2F" w:rsidRPr="009F681B">
        <w:rPr>
          <w:rFonts w:ascii="Times New Roman" w:hAnsi="Times New Roman" w:cs="Times New Roman"/>
          <w:sz w:val="28"/>
          <w:szCs w:val="28"/>
          <w:lang w:val="en-US"/>
        </w:rPr>
        <w:t>5</w:t>
      </w:r>
      <w:r w:rsidR="001B32AC" w:rsidRPr="009F681B">
        <w:rPr>
          <w:rFonts w:ascii="Times New Roman" w:hAnsi="Times New Roman" w:cs="Times New Roman"/>
          <w:sz w:val="28"/>
          <w:szCs w:val="28"/>
          <w:lang w:val="en-US"/>
        </w:rPr>
        <w:t>.202</w:t>
      </w:r>
      <w:r w:rsidR="002A5A2F" w:rsidRPr="009F681B">
        <w:rPr>
          <w:rFonts w:ascii="Times New Roman" w:hAnsi="Times New Roman" w:cs="Times New Roman"/>
          <w:sz w:val="28"/>
          <w:szCs w:val="28"/>
          <w:lang w:val="en-US"/>
        </w:rPr>
        <w:t>4</w:t>
      </w:r>
      <w:r w:rsidR="001B32AC" w:rsidRPr="009F681B">
        <w:rPr>
          <w:rFonts w:ascii="Times New Roman" w:hAnsi="Times New Roman" w:cs="Times New Roman"/>
          <w:sz w:val="28"/>
          <w:szCs w:val="28"/>
          <w:lang w:val="en-US"/>
        </w:rPr>
        <w:t>.</w:t>
      </w:r>
    </w:p>
    <w:p w14:paraId="62EE6AFD" w14:textId="31F8B10F" w:rsidR="00AC49C8" w:rsidRPr="0053697F" w:rsidRDefault="00C80596" w:rsidP="00C80596">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 xml:space="preserve">15 </w:t>
      </w:r>
      <w:r w:rsidR="001B32AC" w:rsidRPr="0053697F">
        <w:rPr>
          <w:rFonts w:ascii="Times New Roman" w:hAnsi="Times New Roman" w:cs="Times New Roman"/>
          <w:sz w:val="28"/>
          <w:szCs w:val="28"/>
        </w:rPr>
        <w:t xml:space="preserve">Воскобойников В.Г., Кудрин В.А., Якушев А.М. Общая металлургия: учебник для вузов. – изд. 5-е, </w:t>
      </w:r>
      <w:proofErr w:type="spellStart"/>
      <w:r w:rsidR="001B32AC" w:rsidRPr="0053697F">
        <w:rPr>
          <w:rFonts w:ascii="Times New Roman" w:hAnsi="Times New Roman" w:cs="Times New Roman"/>
          <w:sz w:val="28"/>
          <w:szCs w:val="28"/>
        </w:rPr>
        <w:t>перераб</w:t>
      </w:r>
      <w:proofErr w:type="spellEnd"/>
      <w:r w:rsidR="001B32AC" w:rsidRPr="0053697F">
        <w:rPr>
          <w:rFonts w:ascii="Times New Roman" w:hAnsi="Times New Roman" w:cs="Times New Roman"/>
          <w:sz w:val="28"/>
          <w:szCs w:val="28"/>
        </w:rPr>
        <w:t>. и доп. – М.: Металлургия, 2000. – 768 с.</w:t>
      </w:r>
    </w:p>
    <w:p w14:paraId="0C08BA73" w14:textId="2ED12DA6" w:rsidR="00AC49C8" w:rsidRPr="0053697F" w:rsidRDefault="00C80596" w:rsidP="00C80596">
      <w:pPr>
        <w:spacing w:after="0" w:line="240" w:lineRule="auto"/>
        <w:ind w:firstLine="567"/>
        <w:jc w:val="both"/>
        <w:rPr>
          <w:rFonts w:ascii="Times New Roman" w:hAnsi="Times New Roman" w:cs="Times New Roman"/>
          <w:sz w:val="28"/>
          <w:szCs w:val="28"/>
        </w:rPr>
      </w:pPr>
      <w:r w:rsidRPr="009F681B">
        <w:rPr>
          <w:rFonts w:ascii="Times New Roman" w:hAnsi="Times New Roman" w:cs="Times New Roman"/>
          <w:sz w:val="28"/>
          <w:szCs w:val="28"/>
          <w:shd w:val="clear" w:color="auto" w:fill="FFFFFF"/>
          <w:lang w:val="en-US"/>
        </w:rPr>
        <w:t xml:space="preserve">16 </w:t>
      </w:r>
      <w:r w:rsidR="001B32AC" w:rsidRPr="009F681B">
        <w:rPr>
          <w:rFonts w:ascii="Times New Roman" w:hAnsi="Times New Roman" w:cs="Times New Roman"/>
          <w:sz w:val="28"/>
          <w:szCs w:val="28"/>
          <w:shd w:val="clear" w:color="auto" w:fill="FFFFFF"/>
          <w:lang w:val="en-US"/>
        </w:rPr>
        <w:t xml:space="preserve">Bhargava S.K., </w:t>
      </w:r>
      <w:proofErr w:type="spellStart"/>
      <w:r w:rsidR="001B32AC" w:rsidRPr="009F681B">
        <w:rPr>
          <w:rFonts w:ascii="Times New Roman" w:hAnsi="Times New Roman" w:cs="Times New Roman"/>
          <w:sz w:val="28"/>
          <w:szCs w:val="28"/>
          <w:shd w:val="clear" w:color="auto" w:fill="FFFFFF"/>
          <w:lang w:val="en-US"/>
        </w:rPr>
        <w:t>Pownceby</w:t>
      </w:r>
      <w:proofErr w:type="spellEnd"/>
      <w:r w:rsidR="001B32AC" w:rsidRPr="009F681B">
        <w:rPr>
          <w:rFonts w:ascii="Times New Roman" w:hAnsi="Times New Roman" w:cs="Times New Roman"/>
          <w:sz w:val="28"/>
          <w:szCs w:val="28"/>
          <w:shd w:val="clear" w:color="auto" w:fill="FFFFFF"/>
          <w:lang w:val="en-US"/>
        </w:rPr>
        <w:t xml:space="preserve"> M.I., Ram R. Hydrometallurgy // </w:t>
      </w:r>
      <w:r w:rsidR="001B32AC" w:rsidRPr="009F681B">
        <w:rPr>
          <w:rFonts w:ascii="Times New Roman" w:hAnsi="Times New Roman" w:cs="Times New Roman"/>
          <w:iCs/>
          <w:sz w:val="28"/>
          <w:szCs w:val="28"/>
          <w:shd w:val="clear" w:color="auto" w:fill="FFFFFF"/>
          <w:lang w:val="en-US"/>
        </w:rPr>
        <w:t>Metals</w:t>
      </w:r>
      <w:r w:rsidR="001B32AC" w:rsidRPr="009F681B">
        <w:rPr>
          <w:rFonts w:ascii="Times New Roman" w:hAnsi="Times New Roman" w:cs="Times New Roman"/>
          <w:sz w:val="28"/>
          <w:szCs w:val="28"/>
          <w:shd w:val="clear" w:color="auto" w:fill="FFFFFF"/>
          <w:lang w:val="en-US"/>
        </w:rPr>
        <w:t xml:space="preserve">. – 2016. – Vol. </w:t>
      </w:r>
      <w:r w:rsidR="001B32AC" w:rsidRPr="009F681B">
        <w:rPr>
          <w:rFonts w:ascii="Times New Roman" w:hAnsi="Times New Roman" w:cs="Times New Roman"/>
          <w:bCs/>
          <w:sz w:val="28"/>
          <w:szCs w:val="28"/>
          <w:shd w:val="clear" w:color="auto" w:fill="FFFFFF"/>
          <w:lang w:val="en-US"/>
        </w:rPr>
        <w:t>6, No. 5. – P. 122.</w:t>
      </w:r>
      <w:r w:rsidR="001B32AC" w:rsidRPr="009F681B">
        <w:rPr>
          <w:rFonts w:ascii="Times New Roman" w:hAnsi="Times New Roman" w:cs="Times New Roman"/>
          <w:sz w:val="28"/>
          <w:szCs w:val="28"/>
          <w:shd w:val="clear" w:color="auto" w:fill="FFFFFF"/>
          <w:lang w:val="en-US"/>
        </w:rPr>
        <w:t> </w:t>
      </w:r>
      <w:r w:rsidR="001B32AC" w:rsidRPr="0053697F">
        <w:rPr>
          <w:rFonts w:ascii="Times New Roman" w:hAnsi="Times New Roman" w:cs="Times New Roman"/>
          <w:sz w:val="28"/>
          <w:szCs w:val="28"/>
          <w:shd w:val="clear" w:color="auto" w:fill="FFFFFF"/>
        </w:rPr>
        <w:t>DOI:10.3390/met6050122</w:t>
      </w:r>
    </w:p>
    <w:p w14:paraId="3FA748D1" w14:textId="77777777" w:rsidR="00A44197" w:rsidRPr="0053697F" w:rsidRDefault="00C80596" w:rsidP="00A44197">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shd w:val="clear" w:color="auto" w:fill="FFFFFF"/>
        </w:rPr>
        <w:t xml:space="preserve">17 </w:t>
      </w:r>
      <w:proofErr w:type="spellStart"/>
      <w:r w:rsidR="001B32AC" w:rsidRPr="0053697F">
        <w:rPr>
          <w:rFonts w:ascii="Times New Roman" w:hAnsi="Times New Roman" w:cs="Times New Roman"/>
          <w:sz w:val="28"/>
          <w:szCs w:val="28"/>
          <w:shd w:val="clear" w:color="auto" w:fill="FFFFFF"/>
        </w:rPr>
        <w:t>Кольчурина</w:t>
      </w:r>
      <w:proofErr w:type="spellEnd"/>
      <w:r w:rsidR="001B32AC" w:rsidRPr="0053697F">
        <w:rPr>
          <w:rFonts w:ascii="Times New Roman" w:hAnsi="Times New Roman" w:cs="Times New Roman"/>
          <w:sz w:val="28"/>
          <w:szCs w:val="28"/>
          <w:shd w:val="clear" w:color="auto" w:fill="FFFFFF"/>
        </w:rPr>
        <w:t xml:space="preserve"> И.Ю., Нохрина О.И., Руднева В.В., Федотов В.М. Основы гидрометаллургии: учеб. пособие. – Новокузнецк: </w:t>
      </w:r>
      <w:proofErr w:type="spellStart"/>
      <w:r w:rsidR="001B32AC" w:rsidRPr="0053697F">
        <w:rPr>
          <w:rFonts w:ascii="Times New Roman" w:hAnsi="Times New Roman" w:cs="Times New Roman"/>
          <w:sz w:val="28"/>
          <w:szCs w:val="28"/>
          <w:shd w:val="clear" w:color="auto" w:fill="FFFFFF"/>
        </w:rPr>
        <w:t>СибГИУ</w:t>
      </w:r>
      <w:proofErr w:type="spellEnd"/>
      <w:r w:rsidR="001B32AC" w:rsidRPr="0053697F">
        <w:rPr>
          <w:rFonts w:ascii="Times New Roman" w:hAnsi="Times New Roman" w:cs="Times New Roman"/>
          <w:sz w:val="28"/>
          <w:szCs w:val="28"/>
          <w:shd w:val="clear" w:color="auto" w:fill="FFFFFF"/>
        </w:rPr>
        <w:t>, 2008. – 226 с.</w:t>
      </w:r>
    </w:p>
    <w:p w14:paraId="61EABAC8" w14:textId="6198D81A" w:rsidR="00913E5D" w:rsidRPr="009F681B" w:rsidRDefault="00A44197" w:rsidP="00A44197">
      <w:pPr>
        <w:spacing w:after="0" w:line="240" w:lineRule="auto"/>
        <w:ind w:firstLine="567"/>
        <w:jc w:val="both"/>
        <w:rPr>
          <w:rStyle w:val="a9"/>
          <w:rFonts w:ascii="Times New Roman" w:hAnsi="Times New Roman" w:cs="Times New Roman"/>
          <w:color w:val="auto"/>
          <w:sz w:val="28"/>
          <w:szCs w:val="28"/>
          <w:u w:val="none"/>
          <w:lang w:val="en-US"/>
        </w:rPr>
      </w:pPr>
      <w:r w:rsidRPr="009F681B">
        <w:rPr>
          <w:rFonts w:ascii="Times New Roman" w:hAnsi="Times New Roman" w:cs="Times New Roman"/>
          <w:sz w:val="28"/>
          <w:szCs w:val="28"/>
          <w:lang w:val="en-US"/>
        </w:rPr>
        <w:t xml:space="preserve">18 </w:t>
      </w:r>
      <w:r w:rsidR="001B32AC" w:rsidRPr="009F681B">
        <w:rPr>
          <w:rFonts w:ascii="Times New Roman" w:hAnsi="Times New Roman" w:cs="Times New Roman"/>
          <w:sz w:val="28"/>
          <w:szCs w:val="28"/>
          <w:lang w:val="en-US"/>
        </w:rPr>
        <w:t xml:space="preserve">Crundwell F.K. The Dissolution and Leaching of Minerals: Mechanisms, Myths and Misunderstandings // Hydrometallurgy. – 2013. – No. 139. – P. 132-148. DOI: </w:t>
      </w:r>
      <w:hyperlink r:id="rId77" w:tgtFrame="_blank" w:tooltip="Persistent link using digital object identifier" w:history="1">
        <w:r w:rsidR="001B32AC" w:rsidRPr="009F681B">
          <w:rPr>
            <w:rStyle w:val="a9"/>
            <w:rFonts w:ascii="Times New Roman" w:hAnsi="Times New Roman" w:cs="Times New Roman"/>
            <w:color w:val="auto"/>
            <w:sz w:val="28"/>
            <w:szCs w:val="28"/>
            <w:u w:val="none"/>
            <w:lang w:val="en-US"/>
          </w:rPr>
          <w:t>https://doi.org/10.1016/j.hydromet.2013.08.003</w:t>
        </w:r>
      </w:hyperlink>
    </w:p>
    <w:p w14:paraId="7DAA1C6F" w14:textId="57AFD1BD" w:rsidR="00913E5D" w:rsidRPr="009F681B" w:rsidRDefault="00A44197" w:rsidP="00A44197">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lastRenderedPageBreak/>
        <w:t xml:space="preserve">19 </w:t>
      </w:r>
      <w:r w:rsidR="001B32AC" w:rsidRPr="009F681B">
        <w:rPr>
          <w:rFonts w:ascii="Times New Roman" w:hAnsi="Times New Roman" w:cs="Times New Roman"/>
          <w:sz w:val="28"/>
          <w:szCs w:val="28"/>
          <w:lang w:val="en-US"/>
        </w:rPr>
        <w:t>Gupta C.K., Mukherjee T.K. Hydrometallurgy in Extraction Processes: Volume I. – Boca Raton: CRC Press Taylor &amp; Francis Group, 1990. – 221 p.</w:t>
      </w:r>
    </w:p>
    <w:p w14:paraId="3ED9A618" w14:textId="3C0590C5" w:rsidR="00913E5D" w:rsidRPr="009F681B" w:rsidRDefault="00A44197" w:rsidP="00A44197">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eastAsia="ru-RU"/>
        </w:rPr>
        <w:t xml:space="preserve">20 </w:t>
      </w:r>
      <w:r w:rsidR="001B32AC" w:rsidRPr="009F681B">
        <w:rPr>
          <w:rFonts w:ascii="Times New Roman" w:hAnsi="Times New Roman" w:cs="Times New Roman"/>
          <w:sz w:val="28"/>
          <w:szCs w:val="28"/>
          <w:lang w:val="en-US" w:eastAsia="ru-RU"/>
        </w:rPr>
        <w:t>Watling</w:t>
      </w:r>
      <w:r w:rsidR="001B32A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eastAsia="ru-RU"/>
        </w:rPr>
        <w:t>H.R.</w:t>
      </w:r>
      <w:r w:rsidR="001B32A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eastAsia="ru-RU"/>
        </w:rPr>
        <w:t>Chalcopyrite</w:t>
      </w:r>
      <w:r w:rsidR="001B32A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eastAsia="ru-RU"/>
        </w:rPr>
        <w:t>hydrometallurgy</w:t>
      </w:r>
      <w:r w:rsidR="001B32A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eastAsia="ru-RU"/>
        </w:rPr>
        <w:t>at</w:t>
      </w:r>
      <w:r w:rsidR="001B32A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eastAsia="ru-RU"/>
        </w:rPr>
        <w:t>atmospheric</w:t>
      </w:r>
      <w:r w:rsidR="001B32A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eastAsia="ru-RU"/>
        </w:rPr>
        <w:t>pressure:</w:t>
      </w:r>
      <w:r w:rsidR="001B32A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eastAsia="ru-RU"/>
        </w:rPr>
        <w:t>1.</w:t>
      </w:r>
      <w:r w:rsidR="001B32A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eastAsia="ru-RU"/>
        </w:rPr>
        <w:t>Review</w:t>
      </w:r>
      <w:r w:rsidR="001B32A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eastAsia="ru-RU"/>
        </w:rPr>
        <w:t>of</w:t>
      </w:r>
      <w:r w:rsidR="001B32A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eastAsia="ru-RU"/>
        </w:rPr>
        <w:t>acidic</w:t>
      </w:r>
      <w:r w:rsidR="001B32A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eastAsia="ru-RU"/>
        </w:rPr>
        <w:t>sulfate,</w:t>
      </w:r>
      <w:r w:rsidR="001B32A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eastAsia="ru-RU"/>
        </w:rPr>
        <w:t>sulfate–chloride</w:t>
      </w:r>
      <w:r w:rsidR="001B32A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eastAsia="ru-RU"/>
        </w:rPr>
        <w:t>and</w:t>
      </w:r>
      <w:r w:rsidR="001B32A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eastAsia="ru-RU"/>
        </w:rPr>
        <w:t>sulfate–nitrate</w:t>
      </w:r>
      <w:r w:rsidR="001B32A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eastAsia="ru-RU"/>
        </w:rPr>
        <w:t>process</w:t>
      </w:r>
      <w:r w:rsidR="001B32A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eastAsia="ru-RU"/>
        </w:rPr>
        <w:t>options</w:t>
      </w:r>
      <w:r w:rsidR="001B32AC" w:rsidRPr="009F681B">
        <w:rPr>
          <w:rFonts w:ascii="Times New Roman" w:hAnsi="Times New Roman" w:cs="Times New Roman"/>
          <w:sz w:val="28"/>
          <w:szCs w:val="28"/>
          <w:lang w:val="en-US"/>
        </w:rPr>
        <w:t xml:space="preserve"> // </w:t>
      </w:r>
      <w:r w:rsidR="001B32AC" w:rsidRPr="009F681B">
        <w:rPr>
          <w:rFonts w:ascii="Times New Roman" w:hAnsi="Times New Roman" w:cs="Times New Roman"/>
          <w:sz w:val="28"/>
          <w:szCs w:val="28"/>
          <w:lang w:val="en-US" w:eastAsia="ru-RU"/>
        </w:rPr>
        <w:t xml:space="preserve">Hydrometallurgy. – </w:t>
      </w:r>
      <w:r w:rsidR="001B32AC" w:rsidRPr="009F681B">
        <w:rPr>
          <w:rFonts w:ascii="Times New Roman" w:hAnsi="Times New Roman" w:cs="Times New Roman"/>
          <w:sz w:val="28"/>
          <w:szCs w:val="28"/>
          <w:lang w:val="en-US"/>
        </w:rPr>
        <w:t xml:space="preserve">2013. – No. </w:t>
      </w:r>
      <w:r w:rsidR="001B32AC" w:rsidRPr="009F681B">
        <w:rPr>
          <w:rFonts w:ascii="Times New Roman" w:hAnsi="Times New Roman" w:cs="Times New Roman"/>
          <w:sz w:val="28"/>
          <w:szCs w:val="28"/>
          <w:lang w:val="en-US" w:eastAsia="ru-RU"/>
        </w:rPr>
        <w:t>140</w:t>
      </w:r>
      <w:r w:rsidR="001B32AC" w:rsidRPr="009F681B">
        <w:rPr>
          <w:rFonts w:ascii="Times New Roman" w:hAnsi="Times New Roman" w:cs="Times New Roman"/>
          <w:sz w:val="28"/>
          <w:szCs w:val="28"/>
          <w:lang w:val="en-US"/>
        </w:rPr>
        <w:t xml:space="preserve">. – P. </w:t>
      </w:r>
      <w:r w:rsidR="001B32AC" w:rsidRPr="009F681B">
        <w:rPr>
          <w:rFonts w:ascii="Times New Roman" w:hAnsi="Times New Roman" w:cs="Times New Roman"/>
          <w:sz w:val="28"/>
          <w:szCs w:val="28"/>
          <w:lang w:val="en-US" w:eastAsia="ru-RU"/>
        </w:rPr>
        <w:t>163</w:t>
      </w:r>
      <w:r w:rsidR="001B32AC" w:rsidRPr="009F681B">
        <w:rPr>
          <w:rFonts w:ascii="Times New Roman" w:hAnsi="Times New Roman" w:cs="Times New Roman"/>
          <w:sz w:val="28"/>
          <w:szCs w:val="28"/>
          <w:lang w:val="en-US"/>
        </w:rPr>
        <w:t>-</w:t>
      </w:r>
      <w:r w:rsidR="001B32AC" w:rsidRPr="009F681B">
        <w:rPr>
          <w:rFonts w:ascii="Times New Roman" w:hAnsi="Times New Roman" w:cs="Times New Roman"/>
          <w:sz w:val="28"/>
          <w:szCs w:val="28"/>
          <w:lang w:val="en-US" w:eastAsia="ru-RU"/>
        </w:rPr>
        <w:t>180.</w:t>
      </w:r>
      <w:r w:rsidR="001B32AC" w:rsidRPr="009F681B">
        <w:rPr>
          <w:rFonts w:ascii="Times New Roman" w:hAnsi="Times New Roman" w:cs="Times New Roman"/>
          <w:sz w:val="28"/>
          <w:szCs w:val="28"/>
          <w:lang w:val="en-US"/>
        </w:rPr>
        <w:t xml:space="preserve"> DOI</w:t>
      </w:r>
      <w:r w:rsidR="001B32AC" w:rsidRPr="009F681B">
        <w:rPr>
          <w:rFonts w:ascii="Times New Roman" w:hAnsi="Times New Roman" w:cs="Times New Roman"/>
          <w:sz w:val="28"/>
          <w:szCs w:val="28"/>
          <w:lang w:val="en-US" w:eastAsia="ru-RU"/>
        </w:rPr>
        <w:t>:</w:t>
      </w:r>
      <w:r w:rsidR="001B32A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eastAsia="ru-RU"/>
        </w:rPr>
        <w:t>10.1016/j.hydromet.2013.09.013</w:t>
      </w:r>
    </w:p>
    <w:p w14:paraId="4E34F867" w14:textId="2C166154" w:rsidR="00913E5D" w:rsidRPr="009F681B" w:rsidRDefault="00A44197" w:rsidP="00A44197">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 xml:space="preserve">21 </w:t>
      </w:r>
      <w:r w:rsidR="001B32AC" w:rsidRPr="009F681B">
        <w:rPr>
          <w:rFonts w:ascii="Times New Roman" w:hAnsi="Times New Roman" w:cs="Times New Roman"/>
          <w:sz w:val="28"/>
          <w:szCs w:val="28"/>
          <w:lang w:val="en-US"/>
        </w:rPr>
        <w:t>Habashi F. In-situ and dump leaching technology: Application to phosphate rock // Fertilizer Research. – 1989. – No. 18. – P. 275-279. DOI: 10.1007/bf01049577</w:t>
      </w:r>
    </w:p>
    <w:p w14:paraId="7C1AE90A" w14:textId="6ACCAD04" w:rsidR="00913E5D" w:rsidRPr="009F681B" w:rsidRDefault="00A44197" w:rsidP="00A44197">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eastAsia="ru-RU"/>
        </w:rPr>
        <w:t xml:space="preserve">22 </w:t>
      </w:r>
      <w:r w:rsidR="001B32AC" w:rsidRPr="009F681B">
        <w:rPr>
          <w:rFonts w:ascii="Times New Roman" w:hAnsi="Times New Roman" w:cs="Times New Roman"/>
          <w:sz w:val="28"/>
          <w:szCs w:val="28"/>
          <w:lang w:val="en-US" w:eastAsia="ru-RU"/>
        </w:rPr>
        <w:t>Mellado M.E., Cisternas L.A., Gálvez E.D. An analytical model approach to heap leaching // Hydrometallurgy. – 2009. – No. 95. – P. 33-38. DOI: 10.1016/j.hydromet.2008.04.009</w:t>
      </w:r>
    </w:p>
    <w:p w14:paraId="1FB5D305" w14:textId="5D31E97F" w:rsidR="00913E5D" w:rsidRPr="009F681B" w:rsidRDefault="00A44197" w:rsidP="00A44197">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 xml:space="preserve">23 </w:t>
      </w:r>
      <w:proofErr w:type="spellStart"/>
      <w:r w:rsidR="001B32AC" w:rsidRPr="009F681B">
        <w:rPr>
          <w:rFonts w:ascii="Times New Roman" w:hAnsi="Times New Roman" w:cs="Times New Roman"/>
          <w:sz w:val="28"/>
          <w:szCs w:val="28"/>
          <w:lang w:val="en-US"/>
        </w:rPr>
        <w:t>Zanbak</w:t>
      </w:r>
      <w:proofErr w:type="spellEnd"/>
      <w:r w:rsidR="001B32AC" w:rsidRPr="009F681B">
        <w:rPr>
          <w:rFonts w:ascii="Times New Roman" w:hAnsi="Times New Roman" w:cs="Times New Roman"/>
          <w:sz w:val="28"/>
          <w:szCs w:val="28"/>
          <w:lang w:val="en-US"/>
        </w:rPr>
        <w:t xml:space="preserve"> C. Heap Leaching Technique in Mining within the Context of Best Available Techniques (BAT). The European Association of Mining Industries, Metal Ores &amp; Industrial Minerals, November 2012, 33 p.: [Electronic resource]. – Access mode: </w:t>
      </w:r>
      <w:hyperlink r:id="rId78" w:history="1">
        <w:r w:rsidR="001B32AC" w:rsidRPr="009F681B">
          <w:rPr>
            <w:rStyle w:val="a9"/>
            <w:rFonts w:ascii="Times New Roman" w:hAnsi="Times New Roman" w:cs="Times New Roman"/>
            <w:color w:val="auto"/>
            <w:sz w:val="28"/>
            <w:szCs w:val="28"/>
            <w:u w:val="none"/>
            <w:lang w:val="en-US"/>
          </w:rPr>
          <w:t>https://www.euromines.org/files/mining-europe/mining-techniques/batforheapleaching-feb2013-c.zanbak-euromines.pdf</w:t>
        </w:r>
      </w:hyperlink>
      <w:r w:rsidR="001B32AC" w:rsidRPr="009F681B">
        <w:rPr>
          <w:rFonts w:ascii="Times New Roman" w:hAnsi="Times New Roman" w:cs="Times New Roman"/>
          <w:sz w:val="28"/>
          <w:szCs w:val="28"/>
          <w:lang w:val="en-US"/>
        </w:rPr>
        <w:t>. – Accessed: 20.0</w:t>
      </w:r>
      <w:r w:rsidR="00F02DB4" w:rsidRPr="009F681B">
        <w:rPr>
          <w:rFonts w:ascii="Times New Roman" w:hAnsi="Times New Roman" w:cs="Times New Roman"/>
          <w:sz w:val="28"/>
          <w:szCs w:val="28"/>
          <w:lang w:val="en-US"/>
        </w:rPr>
        <w:t>5</w:t>
      </w:r>
      <w:r w:rsidR="001B32AC" w:rsidRPr="009F681B">
        <w:rPr>
          <w:rFonts w:ascii="Times New Roman" w:hAnsi="Times New Roman" w:cs="Times New Roman"/>
          <w:sz w:val="28"/>
          <w:szCs w:val="28"/>
          <w:lang w:val="en-US"/>
        </w:rPr>
        <w:t>.202</w:t>
      </w:r>
      <w:r w:rsidR="00F02DB4" w:rsidRPr="009F681B">
        <w:rPr>
          <w:rFonts w:ascii="Times New Roman" w:hAnsi="Times New Roman" w:cs="Times New Roman"/>
          <w:sz w:val="28"/>
          <w:szCs w:val="28"/>
          <w:lang w:val="en-US"/>
        </w:rPr>
        <w:t>4</w:t>
      </w:r>
      <w:r w:rsidR="001B32AC" w:rsidRPr="009F681B">
        <w:rPr>
          <w:rFonts w:ascii="Times New Roman" w:hAnsi="Times New Roman" w:cs="Times New Roman"/>
          <w:sz w:val="28"/>
          <w:szCs w:val="28"/>
          <w:lang w:val="en-US"/>
        </w:rPr>
        <w:t>.</w:t>
      </w:r>
    </w:p>
    <w:p w14:paraId="2AA6B66C" w14:textId="02292B31" w:rsidR="00913E5D" w:rsidRPr="009F681B" w:rsidRDefault="00A44197" w:rsidP="00A44197">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eastAsia="ru-RU"/>
        </w:rPr>
        <w:t xml:space="preserve">24 </w:t>
      </w:r>
      <w:proofErr w:type="spellStart"/>
      <w:r w:rsidR="001B32AC" w:rsidRPr="009F681B">
        <w:rPr>
          <w:rFonts w:ascii="Times New Roman" w:hAnsi="Times New Roman" w:cs="Times New Roman"/>
          <w:sz w:val="28"/>
          <w:szCs w:val="28"/>
          <w:lang w:val="en-US" w:eastAsia="ru-RU"/>
        </w:rPr>
        <w:t>Lwambiyi</w:t>
      </w:r>
      <w:proofErr w:type="spellEnd"/>
      <w:r w:rsidR="001B32AC" w:rsidRPr="009F681B">
        <w:rPr>
          <w:rFonts w:ascii="Times New Roman" w:hAnsi="Times New Roman" w:cs="Times New Roman"/>
          <w:sz w:val="28"/>
          <w:szCs w:val="28"/>
          <w:lang w:val="en-US" w:eastAsia="ru-RU"/>
        </w:rPr>
        <w:t xml:space="preserve"> M., </w:t>
      </w:r>
      <w:proofErr w:type="spellStart"/>
      <w:r w:rsidR="001B32AC" w:rsidRPr="009F681B">
        <w:rPr>
          <w:rFonts w:ascii="Times New Roman" w:hAnsi="Times New Roman" w:cs="Times New Roman"/>
          <w:sz w:val="28"/>
          <w:szCs w:val="28"/>
          <w:lang w:val="en-US" w:eastAsia="ru-RU"/>
        </w:rPr>
        <w:t>Maweja</w:t>
      </w:r>
      <w:proofErr w:type="spellEnd"/>
      <w:r w:rsidR="001B32AC" w:rsidRPr="009F681B">
        <w:rPr>
          <w:rFonts w:ascii="Times New Roman" w:hAnsi="Times New Roman" w:cs="Times New Roman"/>
          <w:sz w:val="28"/>
          <w:szCs w:val="28"/>
          <w:lang w:val="en-US" w:eastAsia="ru-RU"/>
        </w:rPr>
        <w:t xml:space="preserve"> K., Kongolo K., </w:t>
      </w:r>
      <w:proofErr w:type="spellStart"/>
      <w:r w:rsidR="001B32AC" w:rsidRPr="009F681B">
        <w:rPr>
          <w:rFonts w:ascii="Times New Roman" w:hAnsi="Times New Roman" w:cs="Times New Roman"/>
          <w:sz w:val="28"/>
          <w:szCs w:val="28"/>
          <w:lang w:val="en-US" w:eastAsia="ru-RU"/>
        </w:rPr>
        <w:t>Lwambiyi</w:t>
      </w:r>
      <w:proofErr w:type="spellEnd"/>
      <w:r w:rsidR="001B32AC" w:rsidRPr="009F681B">
        <w:rPr>
          <w:rFonts w:ascii="Times New Roman" w:hAnsi="Times New Roman" w:cs="Times New Roman"/>
          <w:sz w:val="28"/>
          <w:szCs w:val="28"/>
          <w:lang w:val="en-US" w:eastAsia="ru-RU"/>
        </w:rPr>
        <w:t xml:space="preserve"> N.M., </w:t>
      </w:r>
      <w:proofErr w:type="spellStart"/>
      <w:r w:rsidR="001B32AC" w:rsidRPr="009F681B">
        <w:rPr>
          <w:rFonts w:ascii="Times New Roman" w:hAnsi="Times New Roman" w:cs="Times New Roman"/>
          <w:sz w:val="28"/>
          <w:szCs w:val="28"/>
          <w:lang w:val="en-US" w:eastAsia="ru-RU"/>
        </w:rPr>
        <w:t>Diyambi</w:t>
      </w:r>
      <w:proofErr w:type="spellEnd"/>
      <w:r w:rsidR="001B32AC" w:rsidRPr="009F681B">
        <w:rPr>
          <w:rFonts w:ascii="Times New Roman" w:hAnsi="Times New Roman" w:cs="Times New Roman"/>
          <w:sz w:val="28"/>
          <w:szCs w:val="28"/>
          <w:lang w:val="en-US" w:eastAsia="ru-RU"/>
        </w:rPr>
        <w:t xml:space="preserve"> M. Investigation into the heap leaching of copper ore from the </w:t>
      </w:r>
      <w:proofErr w:type="spellStart"/>
      <w:r w:rsidR="001B32AC" w:rsidRPr="009F681B">
        <w:rPr>
          <w:rFonts w:ascii="Times New Roman" w:hAnsi="Times New Roman" w:cs="Times New Roman"/>
          <w:sz w:val="28"/>
          <w:szCs w:val="28"/>
          <w:lang w:val="en-US" w:eastAsia="ru-RU"/>
        </w:rPr>
        <w:t>Disele</w:t>
      </w:r>
      <w:proofErr w:type="spellEnd"/>
      <w:r w:rsidR="001B32AC" w:rsidRPr="009F681B">
        <w:rPr>
          <w:rFonts w:ascii="Times New Roman" w:hAnsi="Times New Roman" w:cs="Times New Roman"/>
          <w:sz w:val="28"/>
          <w:szCs w:val="28"/>
          <w:lang w:val="en-US" w:eastAsia="ru-RU"/>
        </w:rPr>
        <w:t xml:space="preserve"> deposit // Hydrometallurgy. – 2009. – No. 98. – P. 177-180. DOI: 10.1016/j.hydromet.2009.04.016</w:t>
      </w:r>
    </w:p>
    <w:p w14:paraId="340E08D9" w14:textId="60E8A754" w:rsidR="000E690C" w:rsidRPr="009F681B" w:rsidRDefault="00A44197" w:rsidP="005265DF">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 xml:space="preserve">25 </w:t>
      </w:r>
      <w:r w:rsidR="001B32AC" w:rsidRPr="009F681B">
        <w:rPr>
          <w:rFonts w:ascii="Times New Roman" w:hAnsi="Times New Roman" w:cs="Times New Roman"/>
          <w:sz w:val="28"/>
          <w:szCs w:val="28"/>
          <w:lang w:val="en-US"/>
        </w:rPr>
        <w:t xml:space="preserve">Smit D.S. Chapter 2. Literature Survey: [Electronic resource]. – Access </w:t>
      </w:r>
      <w:r w:rsidR="005265DF" w:rsidRPr="009F681B">
        <w:rPr>
          <w:rFonts w:ascii="Times New Roman" w:hAnsi="Times New Roman" w:cs="Times New Roman"/>
          <w:sz w:val="28"/>
          <w:szCs w:val="28"/>
          <w:lang w:val="en-US"/>
        </w:rPr>
        <w:t xml:space="preserve">mode: </w:t>
      </w:r>
      <w:hyperlink r:id="rId79" w:history="1">
        <w:r w:rsidR="005265DF" w:rsidRPr="009F681B">
          <w:rPr>
            <w:rStyle w:val="a9"/>
            <w:rFonts w:ascii="Times New Roman" w:hAnsi="Times New Roman" w:cs="Times New Roman"/>
            <w:color w:val="auto"/>
            <w:sz w:val="28"/>
            <w:szCs w:val="28"/>
            <w:u w:val="none"/>
            <w:lang w:val="en-US"/>
          </w:rPr>
          <w:t>https://dspace.nwu.ac.za/bitstream/handle/10394/9626/Smit_DS_Chapter_2.pdf?sequence=3</w:t>
        </w:r>
      </w:hyperlink>
      <w:r w:rsidR="001B32AC" w:rsidRPr="009F681B">
        <w:rPr>
          <w:rFonts w:ascii="Times New Roman" w:hAnsi="Times New Roman" w:cs="Times New Roman"/>
          <w:sz w:val="28"/>
          <w:szCs w:val="28"/>
          <w:lang w:val="en-US"/>
        </w:rPr>
        <w:t xml:space="preserve">. – </w:t>
      </w:r>
      <w:r w:rsidR="001B32AC" w:rsidRPr="009F681B">
        <w:rPr>
          <w:rFonts w:ascii="Times New Roman" w:hAnsi="Times New Roman" w:cs="Times New Roman"/>
          <w:sz w:val="28"/>
          <w:szCs w:val="28"/>
          <w:shd w:val="clear" w:color="auto" w:fill="FFFFFF"/>
          <w:lang w:val="en-US"/>
        </w:rPr>
        <w:t>Accessed: 20.0</w:t>
      </w:r>
      <w:r w:rsidR="00DB2F3D" w:rsidRPr="009F681B">
        <w:rPr>
          <w:rFonts w:ascii="Times New Roman" w:hAnsi="Times New Roman" w:cs="Times New Roman"/>
          <w:sz w:val="28"/>
          <w:szCs w:val="28"/>
          <w:shd w:val="clear" w:color="auto" w:fill="FFFFFF"/>
          <w:lang w:val="en-US"/>
        </w:rPr>
        <w:t>5</w:t>
      </w:r>
      <w:r w:rsidR="001B32AC" w:rsidRPr="009F681B">
        <w:rPr>
          <w:rFonts w:ascii="Times New Roman" w:hAnsi="Times New Roman" w:cs="Times New Roman"/>
          <w:sz w:val="28"/>
          <w:szCs w:val="28"/>
          <w:shd w:val="clear" w:color="auto" w:fill="FFFFFF"/>
          <w:lang w:val="en-US"/>
        </w:rPr>
        <w:t>.202</w:t>
      </w:r>
      <w:r w:rsidR="00DB2F3D" w:rsidRPr="009F681B">
        <w:rPr>
          <w:rFonts w:ascii="Times New Roman" w:hAnsi="Times New Roman" w:cs="Times New Roman"/>
          <w:sz w:val="28"/>
          <w:szCs w:val="28"/>
          <w:shd w:val="clear" w:color="auto" w:fill="FFFFFF"/>
          <w:lang w:val="en-US"/>
        </w:rPr>
        <w:t>4</w:t>
      </w:r>
      <w:r w:rsidR="001B32AC" w:rsidRPr="009F681B">
        <w:rPr>
          <w:rFonts w:ascii="Times New Roman" w:hAnsi="Times New Roman" w:cs="Times New Roman"/>
          <w:sz w:val="28"/>
          <w:szCs w:val="28"/>
          <w:shd w:val="clear" w:color="auto" w:fill="FFFFFF"/>
          <w:lang w:val="en-US"/>
        </w:rPr>
        <w:t>.</w:t>
      </w:r>
    </w:p>
    <w:p w14:paraId="42E5C49B" w14:textId="1F9EB29F" w:rsidR="000E690C" w:rsidRPr="009F681B" w:rsidRDefault="00A44197" w:rsidP="00A44197">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 xml:space="preserve">26 </w:t>
      </w:r>
      <w:r w:rsidR="001B32AC" w:rsidRPr="009F681B">
        <w:rPr>
          <w:rFonts w:ascii="Times New Roman" w:hAnsi="Times New Roman" w:cs="Times New Roman"/>
          <w:sz w:val="28"/>
          <w:szCs w:val="28"/>
          <w:shd w:val="clear" w:color="auto" w:fill="FFFFFF"/>
          <w:lang w:val="en-US"/>
        </w:rPr>
        <w:t xml:space="preserve">Reddy S.L., </w:t>
      </w:r>
      <w:proofErr w:type="spellStart"/>
      <w:r w:rsidR="001B32AC" w:rsidRPr="009F681B">
        <w:rPr>
          <w:rFonts w:ascii="Times New Roman" w:hAnsi="Times New Roman" w:cs="Times New Roman"/>
          <w:sz w:val="28"/>
          <w:szCs w:val="28"/>
          <w:shd w:val="clear" w:color="auto" w:fill="FFFFFF"/>
          <w:lang w:val="en-US"/>
        </w:rPr>
        <w:t>Fayazuddin</w:t>
      </w:r>
      <w:proofErr w:type="spellEnd"/>
      <w:r w:rsidR="001B32AC" w:rsidRPr="009F681B">
        <w:rPr>
          <w:rFonts w:ascii="Times New Roman" w:hAnsi="Times New Roman" w:cs="Times New Roman"/>
          <w:sz w:val="28"/>
          <w:szCs w:val="28"/>
          <w:shd w:val="clear" w:color="auto" w:fill="FFFFFF"/>
          <w:lang w:val="en-US"/>
        </w:rPr>
        <w:t xml:space="preserve"> M., Frost R.L., Endo T. Electron paramagnetic resonance and optical absorption spectral studies on chalcocite // </w:t>
      </w:r>
      <w:proofErr w:type="spellStart"/>
      <w:r w:rsidR="001B32AC" w:rsidRPr="009F681B">
        <w:rPr>
          <w:rFonts w:ascii="Times New Roman" w:hAnsi="Times New Roman" w:cs="Times New Roman"/>
          <w:sz w:val="28"/>
          <w:szCs w:val="28"/>
          <w:shd w:val="clear" w:color="auto" w:fill="FFFFFF"/>
          <w:lang w:val="en-US"/>
        </w:rPr>
        <w:t>Spectrochimica</w:t>
      </w:r>
      <w:proofErr w:type="spellEnd"/>
      <w:r w:rsidR="001B32AC" w:rsidRPr="009F681B">
        <w:rPr>
          <w:rFonts w:ascii="Times New Roman" w:hAnsi="Times New Roman" w:cs="Times New Roman"/>
          <w:sz w:val="28"/>
          <w:szCs w:val="28"/>
          <w:shd w:val="clear" w:color="auto" w:fill="FFFFFF"/>
          <w:lang w:val="en-US"/>
        </w:rPr>
        <w:t xml:space="preserve"> Acta Part A: Molecular and Biomolecular Spectroscopy. – 2007. – Vol. 68</w:t>
      </w:r>
      <w:r w:rsidR="000E690C" w:rsidRPr="009F681B">
        <w:rPr>
          <w:rFonts w:ascii="Times New Roman" w:hAnsi="Times New Roman" w:cs="Times New Roman"/>
          <w:sz w:val="28"/>
          <w:szCs w:val="28"/>
          <w:shd w:val="clear" w:color="auto" w:fill="FFFFFF"/>
          <w:lang w:val="en-US"/>
        </w:rPr>
        <w:t xml:space="preserve">, No. </w:t>
      </w:r>
      <w:r w:rsidR="001B32AC" w:rsidRPr="009F681B">
        <w:rPr>
          <w:rFonts w:ascii="Times New Roman" w:hAnsi="Times New Roman" w:cs="Times New Roman"/>
          <w:sz w:val="28"/>
          <w:szCs w:val="28"/>
          <w:shd w:val="clear" w:color="auto" w:fill="FFFFFF"/>
          <w:lang w:val="en-US"/>
        </w:rPr>
        <w:t>3. – P. 420–423. DOI: 10.1016/j.saa.2006.11.046</w:t>
      </w:r>
    </w:p>
    <w:p w14:paraId="33B4FE72" w14:textId="7328F912" w:rsidR="00C03AEF" w:rsidRPr="009F681B" w:rsidRDefault="00A44197" w:rsidP="00F55F14">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 xml:space="preserve">27 </w:t>
      </w:r>
      <w:r w:rsidR="001B32AC" w:rsidRPr="009F681B">
        <w:rPr>
          <w:rFonts w:ascii="Times New Roman" w:hAnsi="Times New Roman" w:cs="Times New Roman"/>
          <w:sz w:val="28"/>
          <w:szCs w:val="28"/>
          <w:shd w:val="clear" w:color="auto" w:fill="FFFFFF"/>
          <w:lang w:val="en-US"/>
        </w:rPr>
        <w:t xml:space="preserve">The Editors of </w:t>
      </w:r>
      <w:proofErr w:type="spellStart"/>
      <w:r w:rsidR="001B32AC" w:rsidRPr="009F681B">
        <w:rPr>
          <w:rFonts w:ascii="Times New Roman" w:hAnsi="Times New Roman" w:cs="Times New Roman"/>
          <w:sz w:val="28"/>
          <w:szCs w:val="28"/>
          <w:shd w:val="clear" w:color="auto" w:fill="FFFFFF"/>
          <w:lang w:val="en-US"/>
        </w:rPr>
        <w:t>Encyclopaedia</w:t>
      </w:r>
      <w:proofErr w:type="spellEnd"/>
      <w:r w:rsidR="001B32AC" w:rsidRPr="009F681B">
        <w:rPr>
          <w:rFonts w:ascii="Times New Roman" w:hAnsi="Times New Roman" w:cs="Times New Roman"/>
          <w:sz w:val="28"/>
          <w:szCs w:val="28"/>
          <w:shd w:val="clear" w:color="auto" w:fill="FFFFFF"/>
          <w:lang w:val="en-US"/>
        </w:rPr>
        <w:t xml:space="preserve"> Britannica, "Chalcocite", </w:t>
      </w:r>
      <w:r w:rsidR="001B32AC" w:rsidRPr="009F681B">
        <w:rPr>
          <w:rStyle w:val="ae"/>
          <w:rFonts w:ascii="Times New Roman" w:hAnsi="Times New Roman" w:cs="Times New Roman"/>
          <w:i w:val="0"/>
          <w:iCs w:val="0"/>
          <w:sz w:val="28"/>
          <w:szCs w:val="28"/>
          <w:shd w:val="clear" w:color="auto" w:fill="FFFFFF"/>
          <w:lang w:val="en-US"/>
        </w:rPr>
        <w:t>Encyclopedia Britannica</w:t>
      </w:r>
      <w:r w:rsidR="001B32AC" w:rsidRPr="009F681B">
        <w:rPr>
          <w:rFonts w:ascii="Times New Roman" w:hAnsi="Times New Roman" w:cs="Times New Roman"/>
          <w:i/>
          <w:iCs/>
          <w:sz w:val="28"/>
          <w:szCs w:val="28"/>
          <w:shd w:val="clear" w:color="auto" w:fill="FFFFFF"/>
          <w:lang w:val="en-US"/>
        </w:rPr>
        <w:t>,</w:t>
      </w:r>
      <w:r w:rsidR="001B32AC" w:rsidRPr="009F681B">
        <w:rPr>
          <w:rFonts w:ascii="Times New Roman" w:hAnsi="Times New Roman" w:cs="Times New Roman"/>
          <w:sz w:val="28"/>
          <w:szCs w:val="28"/>
          <w:shd w:val="clear" w:color="auto" w:fill="FFFFFF"/>
          <w:lang w:val="en-US"/>
        </w:rPr>
        <w:t xml:space="preserve"> 8 February 2018: [Electronic resource]. – Access mode: </w:t>
      </w:r>
      <w:hyperlink r:id="rId80" w:history="1">
        <w:r w:rsidR="00121E35" w:rsidRPr="009F681B">
          <w:rPr>
            <w:rStyle w:val="a9"/>
            <w:rFonts w:ascii="Times New Roman" w:hAnsi="Times New Roman" w:cs="Times New Roman"/>
            <w:color w:val="auto"/>
            <w:sz w:val="28"/>
            <w:szCs w:val="28"/>
            <w:u w:val="none"/>
            <w:shd w:val="clear" w:color="auto" w:fill="FFFFFF"/>
            <w:lang w:val="en-US"/>
          </w:rPr>
          <w:t>https://www.britannica.com/science/chalcocite</w:t>
        </w:r>
      </w:hyperlink>
      <w:r w:rsidR="001B32AC" w:rsidRPr="009F681B">
        <w:rPr>
          <w:rFonts w:ascii="Times New Roman" w:hAnsi="Times New Roman" w:cs="Times New Roman"/>
          <w:sz w:val="28"/>
          <w:szCs w:val="28"/>
          <w:shd w:val="clear" w:color="auto" w:fill="FFFFFF"/>
          <w:lang w:val="en-US"/>
        </w:rPr>
        <w:t>. –</w:t>
      </w:r>
      <w:r w:rsidR="00F55F14" w:rsidRPr="009F681B">
        <w:rPr>
          <w:rFonts w:ascii="Times New Roman" w:hAnsi="Times New Roman" w:cs="Times New Roman"/>
          <w:sz w:val="28"/>
          <w:szCs w:val="28"/>
          <w:shd w:val="clear" w:color="auto" w:fill="FFFFFF"/>
          <w:lang w:val="en-US"/>
        </w:rPr>
        <w:t xml:space="preserve"> Accessed: 21.05.2024.</w:t>
      </w:r>
    </w:p>
    <w:p w14:paraId="39507DF8" w14:textId="797FB7A4" w:rsidR="00211E35" w:rsidRPr="009F681B" w:rsidRDefault="00C03AEF" w:rsidP="00C03AEF">
      <w:pPr>
        <w:spacing w:after="0" w:line="240" w:lineRule="auto"/>
        <w:ind w:firstLine="567"/>
        <w:jc w:val="both"/>
        <w:rPr>
          <w:rStyle w:val="a9"/>
          <w:rFonts w:ascii="Times New Roman" w:hAnsi="Times New Roman" w:cs="Times New Roman"/>
          <w:color w:val="auto"/>
          <w:sz w:val="28"/>
          <w:szCs w:val="28"/>
          <w:u w:val="none"/>
          <w:shd w:val="clear" w:color="auto" w:fill="FFFFFF"/>
          <w:lang w:val="en-US"/>
        </w:rPr>
      </w:pPr>
      <w:r w:rsidRPr="009F681B">
        <w:rPr>
          <w:rFonts w:ascii="Times New Roman" w:hAnsi="Times New Roman" w:cs="Times New Roman"/>
          <w:sz w:val="28"/>
          <w:szCs w:val="28"/>
          <w:lang w:val="en-US"/>
        </w:rPr>
        <w:t xml:space="preserve">28 </w:t>
      </w:r>
      <w:r w:rsidR="001B32AC" w:rsidRPr="009F681B">
        <w:rPr>
          <w:rFonts w:ascii="Times New Roman" w:hAnsi="Times New Roman" w:cs="Times New Roman"/>
          <w:sz w:val="28"/>
          <w:szCs w:val="28"/>
          <w:lang w:val="en-US"/>
        </w:rPr>
        <w:t xml:space="preserve">Mathur R., Falck H., </w:t>
      </w:r>
      <w:proofErr w:type="spellStart"/>
      <w:r w:rsidR="001B32AC" w:rsidRPr="009F681B">
        <w:rPr>
          <w:rFonts w:ascii="Times New Roman" w:hAnsi="Times New Roman" w:cs="Times New Roman"/>
          <w:sz w:val="28"/>
          <w:szCs w:val="28"/>
          <w:lang w:val="en-US"/>
        </w:rPr>
        <w:t>Belogub</w:t>
      </w:r>
      <w:proofErr w:type="spellEnd"/>
      <w:r w:rsidR="001B32AC" w:rsidRPr="009F681B">
        <w:rPr>
          <w:rFonts w:ascii="Times New Roman" w:hAnsi="Times New Roman" w:cs="Times New Roman"/>
          <w:sz w:val="28"/>
          <w:szCs w:val="28"/>
          <w:lang w:val="en-US"/>
        </w:rPr>
        <w:t xml:space="preserve"> E., Milton J., Wilson M., Rose A., Powell W. Origins of Chalcocite Defined by Copper Isotope Values // Geofluids. – 2018. – Vol. 2018. – DOI: </w:t>
      </w:r>
      <w:hyperlink r:id="rId81" w:history="1">
        <w:r w:rsidR="001B32AC" w:rsidRPr="009F681B">
          <w:rPr>
            <w:rStyle w:val="a9"/>
            <w:rFonts w:ascii="Times New Roman" w:hAnsi="Times New Roman" w:cs="Times New Roman"/>
            <w:color w:val="auto"/>
            <w:sz w:val="28"/>
            <w:szCs w:val="28"/>
            <w:u w:val="none"/>
            <w:lang w:val="en-US"/>
          </w:rPr>
          <w:t>https://doi.org/10.1155/2018/5854829</w:t>
        </w:r>
      </w:hyperlink>
    </w:p>
    <w:p w14:paraId="0ED39303" w14:textId="355766C1" w:rsidR="00211E35" w:rsidRPr="009F681B" w:rsidRDefault="00C03AEF" w:rsidP="00C03AEF">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pacing w:val="-5"/>
          <w:sz w:val="28"/>
          <w:szCs w:val="28"/>
          <w:lang w:val="en-US"/>
        </w:rPr>
        <w:t xml:space="preserve">29 </w:t>
      </w:r>
      <w:r w:rsidR="001B32AC" w:rsidRPr="009F681B">
        <w:rPr>
          <w:rFonts w:ascii="Times New Roman" w:hAnsi="Times New Roman" w:cs="Times New Roman"/>
          <w:spacing w:val="-5"/>
          <w:sz w:val="28"/>
          <w:szCs w:val="28"/>
          <w:lang w:val="en-US"/>
        </w:rPr>
        <w:t xml:space="preserve">Bornite (Peacock): Properties, Formation, Uses and Mining Source: [Electronic resource]. – Access mode: </w:t>
      </w:r>
      <w:hyperlink r:id="rId82" w:history="1">
        <w:r w:rsidR="001B32AC" w:rsidRPr="009F681B">
          <w:rPr>
            <w:rStyle w:val="a9"/>
            <w:rFonts w:ascii="Times New Roman" w:hAnsi="Times New Roman" w:cs="Times New Roman"/>
            <w:color w:val="auto"/>
            <w:spacing w:val="-5"/>
            <w:sz w:val="28"/>
            <w:szCs w:val="28"/>
            <w:u w:val="none"/>
            <w:lang w:val="en-US"/>
          </w:rPr>
          <w:t>https://geologyscience.com/minerals/bornite/</w:t>
        </w:r>
      </w:hyperlink>
      <w:r w:rsidR="001B32AC" w:rsidRPr="009F681B">
        <w:rPr>
          <w:rFonts w:ascii="Times New Roman" w:hAnsi="Times New Roman" w:cs="Times New Roman"/>
          <w:spacing w:val="-5"/>
          <w:sz w:val="28"/>
          <w:szCs w:val="28"/>
          <w:lang w:val="en-US"/>
        </w:rPr>
        <w:t>. – Accessed: 2</w:t>
      </w:r>
      <w:r w:rsidR="00EC0FA5" w:rsidRPr="009F681B">
        <w:rPr>
          <w:rFonts w:ascii="Times New Roman" w:hAnsi="Times New Roman" w:cs="Times New Roman"/>
          <w:spacing w:val="-5"/>
          <w:sz w:val="28"/>
          <w:szCs w:val="28"/>
          <w:lang w:val="en-US"/>
        </w:rPr>
        <w:t>1</w:t>
      </w:r>
      <w:r w:rsidR="001B32AC" w:rsidRPr="009F681B">
        <w:rPr>
          <w:rFonts w:ascii="Times New Roman" w:hAnsi="Times New Roman" w:cs="Times New Roman"/>
          <w:spacing w:val="-5"/>
          <w:sz w:val="28"/>
          <w:szCs w:val="28"/>
          <w:lang w:val="en-US"/>
        </w:rPr>
        <w:t>.</w:t>
      </w:r>
      <w:r w:rsidR="00EC0FA5" w:rsidRPr="009F681B">
        <w:rPr>
          <w:rFonts w:ascii="Times New Roman" w:hAnsi="Times New Roman" w:cs="Times New Roman"/>
          <w:spacing w:val="-5"/>
          <w:sz w:val="28"/>
          <w:szCs w:val="28"/>
          <w:lang w:val="en-US"/>
        </w:rPr>
        <w:t>05</w:t>
      </w:r>
      <w:r w:rsidR="001B32AC" w:rsidRPr="009F681B">
        <w:rPr>
          <w:rFonts w:ascii="Times New Roman" w:hAnsi="Times New Roman" w:cs="Times New Roman"/>
          <w:spacing w:val="-5"/>
          <w:sz w:val="28"/>
          <w:szCs w:val="28"/>
          <w:lang w:val="en-US"/>
        </w:rPr>
        <w:t>.202</w:t>
      </w:r>
      <w:r w:rsidR="00EC0FA5" w:rsidRPr="009F681B">
        <w:rPr>
          <w:rFonts w:ascii="Times New Roman" w:hAnsi="Times New Roman" w:cs="Times New Roman"/>
          <w:spacing w:val="-5"/>
          <w:sz w:val="28"/>
          <w:szCs w:val="28"/>
          <w:lang w:val="en-US"/>
        </w:rPr>
        <w:t>4</w:t>
      </w:r>
      <w:r w:rsidR="001B32AC" w:rsidRPr="009F681B">
        <w:rPr>
          <w:rFonts w:ascii="Times New Roman" w:hAnsi="Times New Roman" w:cs="Times New Roman"/>
          <w:spacing w:val="-5"/>
          <w:sz w:val="28"/>
          <w:szCs w:val="28"/>
          <w:lang w:val="en-US"/>
        </w:rPr>
        <w:t>.</w:t>
      </w:r>
    </w:p>
    <w:p w14:paraId="04EC00E5" w14:textId="77777777" w:rsidR="00C03AEF" w:rsidRPr="0053697F" w:rsidRDefault="00C03AEF" w:rsidP="00C03AEF">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bCs/>
          <w:sz w:val="28"/>
          <w:szCs w:val="28"/>
        </w:rPr>
        <w:t xml:space="preserve">30 </w:t>
      </w:r>
      <w:r w:rsidR="001B32AC" w:rsidRPr="0053697F">
        <w:rPr>
          <w:rFonts w:ascii="Times New Roman" w:hAnsi="Times New Roman" w:cs="Times New Roman"/>
          <w:bCs/>
          <w:sz w:val="28"/>
          <w:szCs w:val="28"/>
        </w:rPr>
        <w:t xml:space="preserve">Бетехтин А.Г. </w:t>
      </w:r>
      <w:r w:rsidR="001B32AC" w:rsidRPr="0053697F">
        <w:rPr>
          <w:rFonts w:ascii="Times New Roman" w:hAnsi="Times New Roman" w:cs="Times New Roman"/>
          <w:sz w:val="28"/>
          <w:szCs w:val="28"/>
        </w:rPr>
        <w:t>Курс минералогии: учебное пособие. – М.: КДУ, 2007. – 721 с.</w:t>
      </w:r>
    </w:p>
    <w:p w14:paraId="55BD5E28" w14:textId="5DF5F06B" w:rsidR="00C0189B" w:rsidRPr="009F681B" w:rsidRDefault="00C03AEF" w:rsidP="00C03AEF">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 xml:space="preserve">31 </w:t>
      </w:r>
      <w:r w:rsidR="001B32AC" w:rsidRPr="009F681B">
        <w:rPr>
          <w:rFonts w:ascii="Times New Roman" w:hAnsi="Times New Roman" w:cs="Times New Roman"/>
          <w:sz w:val="28"/>
          <w:szCs w:val="28"/>
          <w:shd w:val="clear" w:color="auto" w:fill="FFFFFF"/>
          <w:lang w:val="en-US"/>
        </w:rPr>
        <w:t xml:space="preserve">The Editors of </w:t>
      </w:r>
      <w:proofErr w:type="spellStart"/>
      <w:r w:rsidR="001B32AC" w:rsidRPr="009F681B">
        <w:rPr>
          <w:rFonts w:ascii="Times New Roman" w:hAnsi="Times New Roman" w:cs="Times New Roman"/>
          <w:sz w:val="28"/>
          <w:szCs w:val="28"/>
          <w:shd w:val="clear" w:color="auto" w:fill="FFFFFF"/>
          <w:lang w:val="en-US"/>
        </w:rPr>
        <w:t>Encyclopaedia</w:t>
      </w:r>
      <w:proofErr w:type="spellEnd"/>
      <w:r w:rsidR="001B32AC" w:rsidRPr="009F681B">
        <w:rPr>
          <w:rFonts w:ascii="Times New Roman" w:hAnsi="Times New Roman" w:cs="Times New Roman"/>
          <w:sz w:val="28"/>
          <w:szCs w:val="28"/>
          <w:shd w:val="clear" w:color="auto" w:fill="FFFFFF"/>
          <w:lang w:val="en-US"/>
        </w:rPr>
        <w:t xml:space="preserve"> Britannica, "Bornite", </w:t>
      </w:r>
      <w:r w:rsidR="001B32AC" w:rsidRPr="009F681B">
        <w:rPr>
          <w:rStyle w:val="ae"/>
          <w:rFonts w:ascii="Times New Roman" w:hAnsi="Times New Roman" w:cs="Times New Roman"/>
          <w:i w:val="0"/>
          <w:iCs w:val="0"/>
          <w:sz w:val="28"/>
          <w:szCs w:val="28"/>
          <w:shd w:val="clear" w:color="auto" w:fill="FFFFFF"/>
          <w:lang w:val="en-US"/>
        </w:rPr>
        <w:t>Encyclopedia Britannica</w:t>
      </w:r>
      <w:r w:rsidR="001B32AC" w:rsidRPr="009F681B">
        <w:rPr>
          <w:rFonts w:ascii="Times New Roman" w:hAnsi="Times New Roman" w:cs="Times New Roman"/>
          <w:sz w:val="28"/>
          <w:szCs w:val="28"/>
          <w:shd w:val="clear" w:color="auto" w:fill="FFFFFF"/>
          <w:lang w:val="en-US"/>
        </w:rPr>
        <w:t xml:space="preserve">, 25 January 2018: [Electronic resource]. – Access mode: </w:t>
      </w:r>
      <w:hyperlink r:id="rId83" w:history="1">
        <w:r w:rsidR="001B32AC" w:rsidRPr="009F681B">
          <w:rPr>
            <w:rStyle w:val="a9"/>
            <w:rFonts w:ascii="Times New Roman" w:hAnsi="Times New Roman" w:cs="Times New Roman"/>
            <w:color w:val="auto"/>
            <w:sz w:val="28"/>
            <w:szCs w:val="28"/>
            <w:u w:val="none"/>
            <w:shd w:val="clear" w:color="auto" w:fill="FFFFFF"/>
            <w:lang w:val="en-US"/>
          </w:rPr>
          <w:t>https://www.britannica.com/science/bornite</w:t>
        </w:r>
      </w:hyperlink>
      <w:r w:rsidR="001B32AC" w:rsidRPr="009F681B">
        <w:rPr>
          <w:rFonts w:ascii="Times New Roman" w:hAnsi="Times New Roman" w:cs="Times New Roman"/>
          <w:sz w:val="28"/>
          <w:szCs w:val="28"/>
          <w:shd w:val="clear" w:color="auto" w:fill="FFFFFF"/>
          <w:lang w:val="en-US"/>
        </w:rPr>
        <w:t>. –</w:t>
      </w:r>
      <w:r w:rsidR="00B448DF" w:rsidRPr="009F681B">
        <w:rPr>
          <w:lang w:val="en-US"/>
        </w:rPr>
        <w:t xml:space="preserve"> </w:t>
      </w:r>
      <w:r w:rsidR="00B448DF" w:rsidRPr="009F681B">
        <w:rPr>
          <w:rFonts w:ascii="Times New Roman" w:hAnsi="Times New Roman" w:cs="Times New Roman"/>
          <w:spacing w:val="-5"/>
          <w:sz w:val="28"/>
          <w:szCs w:val="28"/>
          <w:lang w:val="en-US"/>
        </w:rPr>
        <w:t>Accessed: 21.05.2024.</w:t>
      </w:r>
    </w:p>
    <w:p w14:paraId="277578B1" w14:textId="7D413116" w:rsidR="00C0189B" w:rsidRPr="009F681B" w:rsidRDefault="00C03AEF" w:rsidP="00C03AEF">
      <w:pPr>
        <w:spacing w:after="0" w:line="240" w:lineRule="auto"/>
        <w:ind w:firstLine="567"/>
        <w:jc w:val="both"/>
        <w:rPr>
          <w:rFonts w:ascii="Times New Roman" w:hAnsi="Times New Roman" w:cs="Times New Roman"/>
          <w:sz w:val="28"/>
          <w:szCs w:val="28"/>
          <w:lang w:val="en-US"/>
        </w:rPr>
      </w:pPr>
      <w:r w:rsidRPr="009F681B">
        <w:rPr>
          <w:rFonts w:ascii="Times New Roman" w:eastAsia="Times New Roman" w:hAnsi="Times New Roman" w:cs="Times New Roman"/>
          <w:sz w:val="28"/>
          <w:szCs w:val="28"/>
          <w:lang w:val="en-US" w:eastAsia="ru-RU"/>
        </w:rPr>
        <w:t xml:space="preserve">32 </w:t>
      </w:r>
      <w:r w:rsidR="001B32AC" w:rsidRPr="009F681B">
        <w:rPr>
          <w:rFonts w:ascii="Times New Roman" w:eastAsia="Times New Roman" w:hAnsi="Times New Roman" w:cs="Times New Roman"/>
          <w:sz w:val="28"/>
          <w:szCs w:val="28"/>
          <w:lang w:val="en-US" w:eastAsia="ru-RU"/>
        </w:rPr>
        <w:t xml:space="preserve">Córdoba E.M., Muñoz J.A., Blázquez M.L., González F., Ballester A. Leaching of chalcopyrite with ferric ion. Part II: Effect of redox potential // </w:t>
      </w:r>
      <w:r w:rsidR="001B32AC" w:rsidRPr="009F681B">
        <w:rPr>
          <w:rFonts w:ascii="Times New Roman" w:eastAsia="Times New Roman" w:hAnsi="Times New Roman" w:cs="Times New Roman"/>
          <w:sz w:val="28"/>
          <w:szCs w:val="28"/>
          <w:lang w:val="en-US" w:eastAsia="ru-RU"/>
        </w:rPr>
        <w:lastRenderedPageBreak/>
        <w:t>Hydrometallurgy. – 2008. – No. 93(3-4). – P. 88–96. DOI: 10.1016/j.hydromet.2008.04.016</w:t>
      </w:r>
    </w:p>
    <w:p w14:paraId="39673FE3" w14:textId="0236B16A" w:rsidR="00C0189B" w:rsidRDefault="00C03AEF" w:rsidP="00C03AEF">
      <w:pPr>
        <w:spacing w:after="0" w:line="240" w:lineRule="auto"/>
        <w:ind w:firstLine="567"/>
        <w:jc w:val="both"/>
      </w:pPr>
      <w:r w:rsidRPr="009F681B">
        <w:rPr>
          <w:rFonts w:ascii="Times New Roman" w:hAnsi="Times New Roman" w:cs="Times New Roman"/>
          <w:sz w:val="28"/>
          <w:szCs w:val="28"/>
          <w:lang w:val="en-US"/>
        </w:rPr>
        <w:t xml:space="preserve">33 </w:t>
      </w:r>
      <w:r w:rsidR="001B32AC" w:rsidRPr="009F681B">
        <w:rPr>
          <w:rFonts w:ascii="Times New Roman" w:hAnsi="Times New Roman" w:cs="Times New Roman"/>
          <w:sz w:val="28"/>
          <w:szCs w:val="28"/>
          <w:lang w:val="en-US"/>
        </w:rPr>
        <w:t>Zhao H., Zhang Y., Zhang X., Qian L., Sun M., Yang Y., Zhang Y., Wang J., Kim H., Qiu G. The dissolution and passivation mechanism of chalcopyrite in bioleaching: An overview // Minerals Engineering. – 2019. – No. 136(932). – P. 140–154. DOI</w:t>
      </w:r>
      <w:r w:rsidR="001B32AC" w:rsidRPr="00584CBE">
        <w:rPr>
          <w:rFonts w:ascii="Times New Roman" w:hAnsi="Times New Roman" w:cs="Times New Roman"/>
          <w:sz w:val="28"/>
          <w:szCs w:val="28"/>
        </w:rPr>
        <w:t>:</w:t>
      </w:r>
      <w:hyperlink r:id="rId84" w:history="1">
        <w:r w:rsidR="001B32AC" w:rsidRPr="00584CBE">
          <w:rPr>
            <w:rStyle w:val="a9"/>
            <w:rFonts w:ascii="Times New Roman" w:hAnsi="Times New Roman" w:cs="Times New Roman"/>
            <w:color w:val="auto"/>
            <w:sz w:val="28"/>
            <w:szCs w:val="28"/>
            <w:u w:val="none"/>
          </w:rPr>
          <w:t>10.1016/</w:t>
        </w:r>
        <w:r w:rsidR="001B32AC" w:rsidRPr="009F681B">
          <w:rPr>
            <w:rStyle w:val="a9"/>
            <w:rFonts w:ascii="Times New Roman" w:hAnsi="Times New Roman" w:cs="Times New Roman"/>
            <w:color w:val="auto"/>
            <w:sz w:val="28"/>
            <w:szCs w:val="28"/>
            <w:u w:val="none"/>
            <w:lang w:val="en-US"/>
          </w:rPr>
          <w:t>J</w:t>
        </w:r>
        <w:r w:rsidR="001B32AC" w:rsidRPr="00584CBE">
          <w:rPr>
            <w:rStyle w:val="a9"/>
            <w:rFonts w:ascii="Times New Roman" w:hAnsi="Times New Roman" w:cs="Times New Roman"/>
            <w:color w:val="auto"/>
            <w:sz w:val="28"/>
            <w:szCs w:val="28"/>
            <w:u w:val="none"/>
          </w:rPr>
          <w:t>.</w:t>
        </w:r>
        <w:r w:rsidR="001B32AC" w:rsidRPr="009F681B">
          <w:rPr>
            <w:rStyle w:val="a9"/>
            <w:rFonts w:ascii="Times New Roman" w:hAnsi="Times New Roman" w:cs="Times New Roman"/>
            <w:color w:val="auto"/>
            <w:sz w:val="28"/>
            <w:szCs w:val="28"/>
            <w:u w:val="none"/>
            <w:lang w:val="en-US"/>
          </w:rPr>
          <w:t>MINENG</w:t>
        </w:r>
        <w:r w:rsidR="001B32AC" w:rsidRPr="00584CBE">
          <w:rPr>
            <w:rStyle w:val="a9"/>
            <w:rFonts w:ascii="Times New Roman" w:hAnsi="Times New Roman" w:cs="Times New Roman"/>
            <w:color w:val="auto"/>
            <w:sz w:val="28"/>
            <w:szCs w:val="28"/>
            <w:u w:val="none"/>
          </w:rPr>
          <w:t>.2019.03.014</w:t>
        </w:r>
      </w:hyperlink>
    </w:p>
    <w:p w14:paraId="411407FA" w14:textId="3BE3F7FC" w:rsidR="00507987" w:rsidRPr="00584CBE" w:rsidRDefault="00507987" w:rsidP="00C03AEF">
      <w:pPr>
        <w:spacing w:after="0" w:line="240" w:lineRule="auto"/>
        <w:ind w:firstLine="567"/>
        <w:jc w:val="both"/>
        <w:rPr>
          <w:rStyle w:val="a9"/>
          <w:rFonts w:ascii="Times New Roman" w:hAnsi="Times New Roman" w:cs="Times New Roman"/>
          <w:color w:val="auto"/>
          <w:sz w:val="28"/>
          <w:szCs w:val="28"/>
          <w:u w:val="none"/>
          <w:lang w:val="en-US"/>
        </w:rPr>
      </w:pPr>
      <w:r>
        <w:rPr>
          <w:rFonts w:ascii="Times New Roman" w:hAnsi="Times New Roman" w:cs="Times New Roman"/>
          <w:iCs/>
          <w:sz w:val="28"/>
          <w:szCs w:val="28"/>
        </w:rPr>
        <w:t xml:space="preserve">34 </w:t>
      </w:r>
      <w:r w:rsidRPr="0053697F">
        <w:rPr>
          <w:rFonts w:ascii="Times New Roman" w:hAnsi="Times New Roman" w:cs="Times New Roman"/>
          <w:iCs/>
          <w:sz w:val="28"/>
          <w:szCs w:val="28"/>
        </w:rPr>
        <w:t xml:space="preserve">Нуртазина Н.Д., </w:t>
      </w:r>
      <w:proofErr w:type="spellStart"/>
      <w:r w:rsidRPr="0053697F">
        <w:rPr>
          <w:rFonts w:ascii="Times New Roman" w:hAnsi="Times New Roman" w:cs="Times New Roman"/>
          <w:iCs/>
          <w:sz w:val="28"/>
          <w:szCs w:val="28"/>
        </w:rPr>
        <w:t>Ажигулова</w:t>
      </w:r>
      <w:proofErr w:type="spellEnd"/>
      <w:r w:rsidRPr="0053697F">
        <w:rPr>
          <w:rFonts w:ascii="Times New Roman" w:hAnsi="Times New Roman" w:cs="Times New Roman"/>
          <w:iCs/>
          <w:sz w:val="28"/>
          <w:szCs w:val="28"/>
        </w:rPr>
        <w:t xml:space="preserve"> Р.Н., Уваров Н.Ф. </w:t>
      </w:r>
      <w:r w:rsidRPr="0053697F">
        <w:rPr>
          <w:rFonts w:ascii="Times New Roman" w:hAnsi="Times New Roman" w:cs="Times New Roman"/>
          <w:sz w:val="28"/>
          <w:szCs w:val="28"/>
        </w:rPr>
        <w:t xml:space="preserve">Взаимодействие халькопирита с глицином и лизином в щелочной среде // Труды университета. – 2023. – № 2 (91). – С. 74-79. </w:t>
      </w:r>
      <w:r w:rsidRPr="009F681B">
        <w:rPr>
          <w:rFonts w:ascii="Times New Roman" w:hAnsi="Times New Roman" w:cs="Times New Roman"/>
          <w:sz w:val="28"/>
          <w:szCs w:val="28"/>
          <w:lang w:val="en-US"/>
        </w:rPr>
        <w:t>DOI</w:t>
      </w:r>
      <w:r w:rsidRPr="00584CBE">
        <w:rPr>
          <w:rFonts w:ascii="Times New Roman" w:hAnsi="Times New Roman" w:cs="Times New Roman"/>
          <w:sz w:val="28"/>
          <w:szCs w:val="28"/>
          <w:lang w:val="en-US"/>
        </w:rPr>
        <w:t xml:space="preserve">: </w:t>
      </w:r>
      <w:r w:rsidRPr="00584CBE">
        <w:rPr>
          <w:rFonts w:ascii="Times New Roman" w:eastAsia="Calibri-Bold" w:hAnsi="Times New Roman" w:cs="Times New Roman"/>
          <w:sz w:val="28"/>
          <w:szCs w:val="28"/>
          <w:lang w:val="en-US"/>
        </w:rPr>
        <w:t>10.52209/1609-1825_2023_2_74</w:t>
      </w:r>
    </w:p>
    <w:p w14:paraId="21BFB738" w14:textId="72CE58D9" w:rsidR="003F3705" w:rsidRPr="009F681B" w:rsidRDefault="00C03AEF" w:rsidP="00C03AEF">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pacing w:val="-5"/>
          <w:sz w:val="28"/>
          <w:szCs w:val="28"/>
          <w:lang w:val="en-US"/>
        </w:rPr>
        <w:t>3</w:t>
      </w:r>
      <w:r w:rsidR="00507987" w:rsidRPr="00507987">
        <w:rPr>
          <w:rFonts w:ascii="Times New Roman" w:hAnsi="Times New Roman" w:cs="Times New Roman"/>
          <w:spacing w:val="-5"/>
          <w:sz w:val="28"/>
          <w:szCs w:val="28"/>
          <w:lang w:val="en-US"/>
        </w:rPr>
        <w:t xml:space="preserve">5 </w:t>
      </w:r>
      <w:r w:rsidR="001B32AC" w:rsidRPr="009F681B">
        <w:rPr>
          <w:rFonts w:ascii="Times New Roman" w:hAnsi="Times New Roman" w:cs="Times New Roman"/>
          <w:spacing w:val="-5"/>
          <w:sz w:val="28"/>
          <w:szCs w:val="28"/>
          <w:lang w:val="en-US"/>
        </w:rPr>
        <w:t xml:space="preserve">Chalcopyrite: (Copper) Properties, Formation, Uses, Deposits: [Electronic resource]. – Access mode: </w:t>
      </w:r>
      <w:hyperlink r:id="rId85" w:history="1">
        <w:r w:rsidR="001B32AC" w:rsidRPr="009F681B">
          <w:rPr>
            <w:rStyle w:val="a9"/>
            <w:rFonts w:ascii="Times New Roman" w:hAnsi="Times New Roman" w:cs="Times New Roman"/>
            <w:color w:val="auto"/>
            <w:spacing w:val="-5"/>
            <w:sz w:val="28"/>
            <w:szCs w:val="28"/>
            <w:u w:val="none"/>
            <w:lang w:val="en-US"/>
          </w:rPr>
          <w:t>https://geologyscience.com/minerals/chalcopyrite/</w:t>
        </w:r>
      </w:hyperlink>
      <w:r w:rsidR="001B32AC" w:rsidRPr="009F681B">
        <w:rPr>
          <w:rFonts w:ascii="Times New Roman" w:hAnsi="Times New Roman" w:cs="Times New Roman"/>
          <w:spacing w:val="-5"/>
          <w:sz w:val="28"/>
          <w:szCs w:val="28"/>
          <w:lang w:val="en-US"/>
        </w:rPr>
        <w:t>. – Accessed: 2</w:t>
      </w:r>
      <w:r w:rsidR="00613CD0" w:rsidRPr="009F681B">
        <w:rPr>
          <w:rFonts w:ascii="Times New Roman" w:hAnsi="Times New Roman" w:cs="Times New Roman"/>
          <w:spacing w:val="-5"/>
          <w:sz w:val="28"/>
          <w:szCs w:val="28"/>
          <w:lang w:val="en-US"/>
        </w:rPr>
        <w:t>2</w:t>
      </w:r>
      <w:r w:rsidR="001B32AC" w:rsidRPr="009F681B">
        <w:rPr>
          <w:rFonts w:ascii="Times New Roman" w:hAnsi="Times New Roman" w:cs="Times New Roman"/>
          <w:spacing w:val="-5"/>
          <w:sz w:val="28"/>
          <w:szCs w:val="28"/>
          <w:lang w:val="en-US"/>
        </w:rPr>
        <w:t>.</w:t>
      </w:r>
      <w:r w:rsidR="00613CD0" w:rsidRPr="009F681B">
        <w:rPr>
          <w:rFonts w:ascii="Times New Roman" w:hAnsi="Times New Roman" w:cs="Times New Roman"/>
          <w:spacing w:val="-5"/>
          <w:sz w:val="28"/>
          <w:szCs w:val="28"/>
          <w:lang w:val="en-US"/>
        </w:rPr>
        <w:t>05</w:t>
      </w:r>
      <w:r w:rsidR="001B32AC" w:rsidRPr="009F681B">
        <w:rPr>
          <w:rFonts w:ascii="Times New Roman" w:hAnsi="Times New Roman" w:cs="Times New Roman"/>
          <w:spacing w:val="-5"/>
          <w:sz w:val="28"/>
          <w:szCs w:val="28"/>
          <w:lang w:val="en-US"/>
        </w:rPr>
        <w:t>.202</w:t>
      </w:r>
      <w:r w:rsidR="00613CD0" w:rsidRPr="009F681B">
        <w:rPr>
          <w:rFonts w:ascii="Times New Roman" w:hAnsi="Times New Roman" w:cs="Times New Roman"/>
          <w:spacing w:val="-5"/>
          <w:sz w:val="28"/>
          <w:szCs w:val="28"/>
          <w:lang w:val="en-US"/>
        </w:rPr>
        <w:t>4</w:t>
      </w:r>
      <w:r w:rsidR="001B32AC" w:rsidRPr="009F681B">
        <w:rPr>
          <w:rFonts w:ascii="Times New Roman" w:hAnsi="Times New Roman" w:cs="Times New Roman"/>
          <w:spacing w:val="-5"/>
          <w:sz w:val="28"/>
          <w:szCs w:val="28"/>
          <w:lang w:val="en-US"/>
        </w:rPr>
        <w:t>.</w:t>
      </w:r>
    </w:p>
    <w:p w14:paraId="1476E7DD" w14:textId="5F4AD446" w:rsidR="003F3705" w:rsidRPr="009F681B" w:rsidRDefault="00C03AEF" w:rsidP="00C03AEF">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3</w:t>
      </w:r>
      <w:r w:rsidR="00507987" w:rsidRPr="00507987">
        <w:rPr>
          <w:rFonts w:ascii="Times New Roman" w:hAnsi="Times New Roman" w:cs="Times New Roman"/>
          <w:sz w:val="28"/>
          <w:szCs w:val="28"/>
          <w:shd w:val="clear" w:color="auto" w:fill="FFFFFF"/>
          <w:lang w:val="en-US"/>
        </w:rPr>
        <w:t>6</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Hilson G., </w:t>
      </w:r>
      <w:proofErr w:type="spellStart"/>
      <w:r w:rsidR="001B32AC" w:rsidRPr="009F681B">
        <w:rPr>
          <w:rFonts w:ascii="Times New Roman" w:hAnsi="Times New Roman" w:cs="Times New Roman"/>
          <w:sz w:val="28"/>
          <w:szCs w:val="28"/>
          <w:shd w:val="clear" w:color="auto" w:fill="FFFFFF"/>
          <w:lang w:val="en-US"/>
        </w:rPr>
        <w:t>Monhemius</w:t>
      </w:r>
      <w:proofErr w:type="spellEnd"/>
      <w:r w:rsidR="001B32AC" w:rsidRPr="009F681B">
        <w:rPr>
          <w:rFonts w:ascii="Times New Roman" w:hAnsi="Times New Roman" w:cs="Times New Roman"/>
          <w:sz w:val="28"/>
          <w:szCs w:val="28"/>
          <w:shd w:val="clear" w:color="auto" w:fill="FFFFFF"/>
          <w:lang w:val="en-US"/>
        </w:rPr>
        <w:t xml:space="preserve"> A.J. Alternatives to cyanide in the gold mining industry: what prospects for the future? // Journal of Cleaner Production. – 2006. – Vol. 14, </w:t>
      </w:r>
      <w:proofErr w:type="spellStart"/>
      <w:r w:rsidR="001B32AC" w:rsidRPr="009F681B">
        <w:rPr>
          <w:rFonts w:ascii="Times New Roman" w:hAnsi="Times New Roman" w:cs="Times New Roman"/>
          <w:sz w:val="28"/>
          <w:szCs w:val="28"/>
          <w:shd w:val="clear" w:color="auto" w:fill="FFFFFF"/>
          <w:lang w:val="en-US"/>
        </w:rPr>
        <w:t>Iss</w:t>
      </w:r>
      <w:proofErr w:type="spellEnd"/>
      <w:r w:rsidR="001B32AC" w:rsidRPr="009F681B">
        <w:rPr>
          <w:rFonts w:ascii="Times New Roman" w:hAnsi="Times New Roman" w:cs="Times New Roman"/>
          <w:sz w:val="28"/>
          <w:szCs w:val="28"/>
          <w:shd w:val="clear" w:color="auto" w:fill="FFFFFF"/>
          <w:lang w:val="en-US"/>
        </w:rPr>
        <w:t>. 12-13. – P.1158-1167. DOI: 10.1016/j.jclepro.2004.09.005</w:t>
      </w:r>
    </w:p>
    <w:p w14:paraId="4CDAD75E" w14:textId="27F95E22" w:rsidR="003F3705" w:rsidRPr="009F681B" w:rsidRDefault="00C03AEF" w:rsidP="00C03AEF">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3</w:t>
      </w:r>
      <w:r w:rsidR="00507987" w:rsidRPr="00507987">
        <w:rPr>
          <w:rFonts w:ascii="Times New Roman" w:hAnsi="Times New Roman" w:cs="Times New Roman"/>
          <w:sz w:val="28"/>
          <w:szCs w:val="28"/>
          <w:shd w:val="clear" w:color="auto" w:fill="FFFFFF"/>
          <w:lang w:val="en-US"/>
        </w:rPr>
        <w:t>7</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Senanayake G. Gold leaching in non-cyanide lixiviant systems: critical issues on fundamentals and applications // Minerals Engineering. – 2004. – Vol. 17, </w:t>
      </w:r>
      <w:proofErr w:type="spellStart"/>
      <w:r w:rsidR="001B32AC" w:rsidRPr="009F681B">
        <w:rPr>
          <w:rFonts w:ascii="Times New Roman" w:hAnsi="Times New Roman" w:cs="Times New Roman"/>
          <w:sz w:val="28"/>
          <w:szCs w:val="28"/>
          <w:shd w:val="clear" w:color="auto" w:fill="FFFFFF"/>
          <w:lang w:val="en-US"/>
        </w:rPr>
        <w:t>Iss</w:t>
      </w:r>
      <w:proofErr w:type="spellEnd"/>
      <w:r w:rsidR="001B32AC" w:rsidRPr="009F681B">
        <w:rPr>
          <w:rFonts w:ascii="Times New Roman" w:hAnsi="Times New Roman" w:cs="Times New Roman"/>
          <w:sz w:val="28"/>
          <w:szCs w:val="28"/>
          <w:shd w:val="clear" w:color="auto" w:fill="FFFFFF"/>
          <w:lang w:val="en-US"/>
        </w:rPr>
        <w:t>. 6. – P. 785-801. DOI: 10.1016/j.mineng.2004.01.008</w:t>
      </w:r>
    </w:p>
    <w:p w14:paraId="54D98502" w14:textId="3817F419" w:rsidR="00B42BDB" w:rsidRPr="0053697F" w:rsidRDefault="00C03AEF" w:rsidP="00C03AEF">
      <w:pPr>
        <w:spacing w:after="0" w:line="240" w:lineRule="auto"/>
        <w:ind w:firstLine="567"/>
        <w:jc w:val="both"/>
        <w:rPr>
          <w:rFonts w:ascii="Times New Roman" w:hAnsi="Times New Roman" w:cs="Times New Roman"/>
          <w:sz w:val="28"/>
          <w:szCs w:val="28"/>
        </w:rPr>
      </w:pPr>
      <w:r w:rsidRPr="009F681B">
        <w:rPr>
          <w:rFonts w:ascii="Times New Roman" w:hAnsi="Times New Roman" w:cs="Times New Roman"/>
          <w:sz w:val="28"/>
          <w:szCs w:val="28"/>
          <w:shd w:val="clear" w:color="auto" w:fill="FFFFFF"/>
          <w:lang w:val="en-US"/>
        </w:rPr>
        <w:t>3</w:t>
      </w:r>
      <w:r w:rsidR="00507987" w:rsidRPr="00507987">
        <w:rPr>
          <w:rFonts w:ascii="Times New Roman" w:hAnsi="Times New Roman" w:cs="Times New Roman"/>
          <w:sz w:val="28"/>
          <w:szCs w:val="28"/>
          <w:shd w:val="clear" w:color="auto" w:fill="FFFFFF"/>
          <w:lang w:val="en-US"/>
        </w:rPr>
        <w:t>8</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Sparrow G.J., Woodcock J.T. Cyanide and Other Lixiviant Leaching Systems for Gold with Some Practical Applications // Mineral Processing and Extractive Metallurgy Review. – 1995. – Vol. 14, </w:t>
      </w:r>
      <w:proofErr w:type="spellStart"/>
      <w:r w:rsidR="001B32AC" w:rsidRPr="009F681B">
        <w:rPr>
          <w:rFonts w:ascii="Times New Roman" w:hAnsi="Times New Roman" w:cs="Times New Roman"/>
          <w:sz w:val="28"/>
          <w:szCs w:val="28"/>
          <w:shd w:val="clear" w:color="auto" w:fill="FFFFFF"/>
          <w:lang w:val="en-US"/>
        </w:rPr>
        <w:t>Iss</w:t>
      </w:r>
      <w:proofErr w:type="spellEnd"/>
      <w:r w:rsidR="001B32AC" w:rsidRPr="009F681B">
        <w:rPr>
          <w:rFonts w:ascii="Times New Roman" w:hAnsi="Times New Roman" w:cs="Times New Roman"/>
          <w:sz w:val="28"/>
          <w:szCs w:val="28"/>
          <w:shd w:val="clear" w:color="auto" w:fill="FFFFFF"/>
          <w:lang w:val="en-US"/>
        </w:rPr>
        <w:t xml:space="preserve">. 3-4. – P. 193-247. </w:t>
      </w:r>
      <w:r w:rsidR="001B32AC" w:rsidRPr="0053697F">
        <w:rPr>
          <w:rFonts w:ascii="Times New Roman" w:hAnsi="Times New Roman" w:cs="Times New Roman"/>
          <w:sz w:val="28"/>
          <w:szCs w:val="28"/>
          <w:shd w:val="clear" w:color="auto" w:fill="FFFFFF"/>
        </w:rPr>
        <w:t>DOI:10.1080/08827509508914125</w:t>
      </w:r>
    </w:p>
    <w:p w14:paraId="6C010EC0" w14:textId="299ADF5C" w:rsidR="00AA64AA" w:rsidRPr="0053697F" w:rsidRDefault="00C03AEF" w:rsidP="00AA64AA">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3</w:t>
      </w:r>
      <w:r w:rsidR="00507987">
        <w:rPr>
          <w:rFonts w:ascii="Times New Roman" w:hAnsi="Times New Roman" w:cs="Times New Roman"/>
          <w:sz w:val="28"/>
          <w:szCs w:val="28"/>
        </w:rPr>
        <w:t>9</w:t>
      </w:r>
      <w:r w:rsidRPr="0053697F">
        <w:rPr>
          <w:rFonts w:ascii="Times New Roman" w:hAnsi="Times New Roman" w:cs="Times New Roman"/>
          <w:sz w:val="28"/>
          <w:szCs w:val="28"/>
        </w:rPr>
        <w:t xml:space="preserve"> </w:t>
      </w:r>
      <w:r w:rsidR="001B32AC" w:rsidRPr="0053697F">
        <w:rPr>
          <w:rFonts w:ascii="Times New Roman" w:hAnsi="Times New Roman" w:cs="Times New Roman"/>
          <w:sz w:val="28"/>
          <w:szCs w:val="28"/>
        </w:rPr>
        <w:t>Набойченко С.С., Смирнов В.И. Гидрометаллургия меди. – М.: Металлургия, 1974. – 272 с.</w:t>
      </w:r>
    </w:p>
    <w:p w14:paraId="1F10A76F" w14:textId="0DF90380" w:rsidR="00B42BDB" w:rsidRPr="0053697F" w:rsidRDefault="00507987" w:rsidP="00AA64AA">
      <w:pPr>
        <w:spacing w:after="0" w:line="240" w:lineRule="auto"/>
        <w:ind w:firstLine="567"/>
        <w:jc w:val="both"/>
        <w:rPr>
          <w:rFonts w:ascii="Times New Roman" w:hAnsi="Times New Roman" w:cs="Times New Roman"/>
          <w:sz w:val="28"/>
          <w:szCs w:val="28"/>
        </w:rPr>
      </w:pPr>
      <w:r>
        <w:rPr>
          <w:rFonts w:ascii="Times New Roman" w:eastAsia="TimesNewRomanPSMT" w:hAnsi="Times New Roman" w:cs="Times New Roman"/>
          <w:sz w:val="28"/>
          <w:szCs w:val="28"/>
        </w:rPr>
        <w:t>40</w:t>
      </w:r>
      <w:r w:rsidR="00AA64AA" w:rsidRPr="0053697F">
        <w:rPr>
          <w:rFonts w:ascii="Times New Roman" w:eastAsia="TimesNewRomanPSMT" w:hAnsi="Times New Roman" w:cs="Times New Roman"/>
          <w:sz w:val="28"/>
          <w:szCs w:val="28"/>
        </w:rPr>
        <w:t xml:space="preserve"> </w:t>
      </w:r>
      <w:proofErr w:type="spellStart"/>
      <w:r w:rsidR="001B32AC" w:rsidRPr="0053697F">
        <w:rPr>
          <w:rFonts w:ascii="Times New Roman" w:eastAsia="TimesNewRomanPSMT" w:hAnsi="Times New Roman" w:cs="Times New Roman"/>
          <w:sz w:val="28"/>
          <w:szCs w:val="28"/>
        </w:rPr>
        <w:t>Рафиенко</w:t>
      </w:r>
      <w:proofErr w:type="spellEnd"/>
      <w:r w:rsidR="001B32AC" w:rsidRPr="0053697F">
        <w:rPr>
          <w:rFonts w:ascii="Times New Roman" w:eastAsia="TimesNewRomanPSMT" w:hAnsi="Times New Roman" w:cs="Times New Roman"/>
          <w:sz w:val="28"/>
          <w:szCs w:val="28"/>
        </w:rPr>
        <w:t xml:space="preserve"> В.А. О механизме выщелачивания сульфидов из </w:t>
      </w:r>
      <w:proofErr w:type="spellStart"/>
      <w:r w:rsidR="001B32AC" w:rsidRPr="0053697F">
        <w:rPr>
          <w:rFonts w:ascii="Times New Roman" w:eastAsia="TimesNewRomanPSMT" w:hAnsi="Times New Roman" w:cs="Times New Roman"/>
          <w:sz w:val="28"/>
          <w:szCs w:val="28"/>
        </w:rPr>
        <w:t>шунгитовых</w:t>
      </w:r>
      <w:proofErr w:type="spellEnd"/>
      <w:r w:rsidR="001B32AC" w:rsidRPr="0053697F">
        <w:rPr>
          <w:rFonts w:ascii="Times New Roman" w:eastAsia="TimesNewRomanPSMT" w:hAnsi="Times New Roman" w:cs="Times New Roman"/>
          <w:sz w:val="28"/>
          <w:szCs w:val="28"/>
        </w:rPr>
        <w:t xml:space="preserve"> пород // Горный информационно-аналитический бюллетень (научно-технический журнал). – 2007. – № 9. – С. 38-48.</w:t>
      </w:r>
    </w:p>
    <w:p w14:paraId="20DA3ED7" w14:textId="41683825" w:rsidR="00B42BDB" w:rsidRPr="009F681B" w:rsidRDefault="00AA64AA" w:rsidP="00AA64AA">
      <w:pPr>
        <w:spacing w:after="0" w:line="240" w:lineRule="auto"/>
        <w:ind w:firstLine="567"/>
        <w:jc w:val="both"/>
        <w:rPr>
          <w:rStyle w:val="a9"/>
          <w:rFonts w:ascii="Times New Roman" w:hAnsi="Times New Roman" w:cs="Times New Roman"/>
          <w:color w:val="auto"/>
          <w:sz w:val="28"/>
          <w:szCs w:val="28"/>
          <w:u w:val="none"/>
          <w:lang w:val="en-US"/>
        </w:rPr>
      </w:pPr>
      <w:r w:rsidRPr="009F681B">
        <w:rPr>
          <w:rFonts w:ascii="Times New Roman" w:hAnsi="Times New Roman" w:cs="Times New Roman"/>
          <w:sz w:val="28"/>
          <w:szCs w:val="28"/>
          <w:lang w:val="en-US"/>
        </w:rPr>
        <w:t>4</w:t>
      </w:r>
      <w:r w:rsidR="00507987" w:rsidRPr="00507987">
        <w:rPr>
          <w:rFonts w:ascii="Times New Roman" w:hAnsi="Times New Roman" w:cs="Times New Roman"/>
          <w:sz w:val="28"/>
          <w:szCs w:val="28"/>
          <w:lang w:val="en-US"/>
        </w:rPr>
        <w:t>1</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 xml:space="preserve">Safarzadeh M.S., Li J., Moats M.S., Miller J.D. The stability of selected sulfide minerals in sulfuric acid and acidic thiocyanate solutions // </w:t>
      </w:r>
      <w:proofErr w:type="spellStart"/>
      <w:r w:rsidR="001B32AC" w:rsidRPr="009F681B">
        <w:rPr>
          <w:rFonts w:ascii="Times New Roman" w:hAnsi="Times New Roman" w:cs="Times New Roman"/>
          <w:sz w:val="28"/>
          <w:szCs w:val="28"/>
          <w:lang w:val="en-US"/>
        </w:rPr>
        <w:t>Electrochimica</w:t>
      </w:r>
      <w:proofErr w:type="spellEnd"/>
      <w:r w:rsidR="001B32AC" w:rsidRPr="009F681B">
        <w:rPr>
          <w:rFonts w:ascii="Times New Roman" w:hAnsi="Times New Roman" w:cs="Times New Roman"/>
          <w:sz w:val="28"/>
          <w:szCs w:val="28"/>
          <w:lang w:val="en-US"/>
        </w:rPr>
        <w:t xml:space="preserve"> Acta. – 2012. – Vol. 78. – P.133-138. DOI: </w:t>
      </w:r>
      <w:hyperlink r:id="rId86" w:history="1">
        <w:r w:rsidR="001B32AC" w:rsidRPr="009F681B">
          <w:rPr>
            <w:rStyle w:val="a9"/>
            <w:rFonts w:ascii="Times New Roman" w:hAnsi="Times New Roman" w:cs="Times New Roman"/>
            <w:color w:val="auto"/>
            <w:sz w:val="28"/>
            <w:szCs w:val="28"/>
            <w:u w:val="none"/>
            <w:lang w:val="en-US"/>
          </w:rPr>
          <w:t>http://dx.doi.org/10.1016/j.electacta.2012.05.117</w:t>
        </w:r>
      </w:hyperlink>
    </w:p>
    <w:p w14:paraId="3ADE5E90" w14:textId="3CE827BF" w:rsidR="00B42BDB" w:rsidRPr="009F681B" w:rsidRDefault="00AA64AA" w:rsidP="00AA64AA">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4</w:t>
      </w:r>
      <w:r w:rsidR="00507987" w:rsidRPr="00507987">
        <w:rPr>
          <w:rFonts w:ascii="Times New Roman" w:hAnsi="Times New Roman" w:cs="Times New Roman"/>
          <w:sz w:val="28"/>
          <w:szCs w:val="28"/>
          <w:lang w:val="en-US"/>
        </w:rPr>
        <w:t>2</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 xml:space="preserve">Davenport W.G., King M., Schlesinger M., </w:t>
      </w:r>
      <w:proofErr w:type="spellStart"/>
      <w:r w:rsidR="001B32AC" w:rsidRPr="009F681B">
        <w:rPr>
          <w:rFonts w:ascii="Times New Roman" w:hAnsi="Times New Roman" w:cs="Times New Roman"/>
          <w:sz w:val="28"/>
          <w:szCs w:val="28"/>
          <w:lang w:val="en-US"/>
        </w:rPr>
        <w:t>Biswast</w:t>
      </w:r>
      <w:proofErr w:type="spellEnd"/>
      <w:r w:rsidR="001B32AC" w:rsidRPr="009F681B">
        <w:rPr>
          <w:rFonts w:ascii="Times New Roman" w:hAnsi="Times New Roman" w:cs="Times New Roman"/>
          <w:sz w:val="28"/>
          <w:szCs w:val="28"/>
          <w:lang w:val="en-US"/>
        </w:rPr>
        <w:t xml:space="preserve"> A.K. Extractive Metallurgy of Copper: fourth edition. – Oxford: Pergamon, 2002. – 432 p.</w:t>
      </w:r>
    </w:p>
    <w:p w14:paraId="5FB6BBB4" w14:textId="71229742" w:rsidR="00B42BDB" w:rsidRPr="009F681B" w:rsidRDefault="00AA64AA" w:rsidP="00AA64AA">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4</w:t>
      </w:r>
      <w:r w:rsidR="00507987" w:rsidRPr="00507987">
        <w:rPr>
          <w:rFonts w:ascii="Times New Roman" w:hAnsi="Times New Roman" w:cs="Times New Roman"/>
          <w:sz w:val="28"/>
          <w:szCs w:val="28"/>
          <w:shd w:val="clear" w:color="auto" w:fill="FFFFFF"/>
          <w:lang w:val="en-US"/>
        </w:rPr>
        <w:t>3</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You-Cai L., Wei Y., Jian-Gang F., Li-Feng L., Dong Q. Leaching kinetics of copper flotation tailings in aqueous ammonia/ammonium carbonate solution // The Canadian Journal of Chemical Engineering. – 2012. – Vol. 91, </w:t>
      </w:r>
      <w:proofErr w:type="spellStart"/>
      <w:r w:rsidR="001B32AC" w:rsidRPr="009F681B">
        <w:rPr>
          <w:rFonts w:ascii="Times New Roman" w:hAnsi="Times New Roman" w:cs="Times New Roman"/>
          <w:sz w:val="28"/>
          <w:szCs w:val="28"/>
          <w:shd w:val="clear" w:color="auto" w:fill="FFFFFF"/>
          <w:lang w:val="en-US"/>
        </w:rPr>
        <w:t>Iss</w:t>
      </w:r>
      <w:proofErr w:type="spellEnd"/>
      <w:r w:rsidR="001B32AC" w:rsidRPr="009F681B">
        <w:rPr>
          <w:rFonts w:ascii="Times New Roman" w:hAnsi="Times New Roman" w:cs="Times New Roman"/>
          <w:sz w:val="28"/>
          <w:szCs w:val="28"/>
          <w:shd w:val="clear" w:color="auto" w:fill="FFFFFF"/>
          <w:lang w:val="en-US"/>
        </w:rPr>
        <w:t>. 4. – P. 770-775. DOI:10.1002/cjce.21673</w:t>
      </w:r>
    </w:p>
    <w:p w14:paraId="21A160F9" w14:textId="5B877FFF" w:rsidR="00B42BDB" w:rsidRPr="009F681B" w:rsidRDefault="00AA64AA" w:rsidP="00AA64AA">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4</w:t>
      </w:r>
      <w:r w:rsidR="00507987" w:rsidRPr="00584CBE">
        <w:rPr>
          <w:rFonts w:ascii="Times New Roman" w:hAnsi="Times New Roman" w:cs="Times New Roman"/>
          <w:sz w:val="28"/>
          <w:szCs w:val="28"/>
          <w:lang w:val="en-US"/>
        </w:rPr>
        <w:t>4</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International Atomic Energy Agency. Manual of Acid in Situ Leach Uranium Mining Technology. – Vienna: IAEA, 2001. – 284 p.</w:t>
      </w:r>
    </w:p>
    <w:p w14:paraId="1FD55D8A" w14:textId="393CF4F7" w:rsidR="00570012" w:rsidRPr="0053697F" w:rsidRDefault="00AA64AA" w:rsidP="00570012">
      <w:pPr>
        <w:spacing w:after="0" w:line="240" w:lineRule="auto"/>
        <w:ind w:firstLine="567"/>
        <w:jc w:val="both"/>
        <w:rPr>
          <w:rFonts w:ascii="Times New Roman" w:hAnsi="Times New Roman" w:cs="Times New Roman"/>
          <w:color w:val="000000"/>
          <w:sz w:val="28"/>
          <w:szCs w:val="28"/>
          <w:shd w:val="clear" w:color="auto" w:fill="FFFFFF"/>
        </w:rPr>
      </w:pPr>
      <w:r w:rsidRPr="009F681B">
        <w:rPr>
          <w:rFonts w:ascii="Times New Roman" w:hAnsi="Times New Roman" w:cs="Times New Roman"/>
          <w:color w:val="000000"/>
          <w:sz w:val="28"/>
          <w:szCs w:val="28"/>
          <w:shd w:val="clear" w:color="auto" w:fill="FFFFFF"/>
          <w:lang w:val="en-US"/>
        </w:rPr>
        <w:t>4</w:t>
      </w:r>
      <w:r w:rsidR="00507987" w:rsidRPr="00507987">
        <w:rPr>
          <w:rFonts w:ascii="Times New Roman" w:hAnsi="Times New Roman" w:cs="Times New Roman"/>
          <w:color w:val="000000"/>
          <w:sz w:val="28"/>
          <w:szCs w:val="28"/>
          <w:shd w:val="clear" w:color="auto" w:fill="FFFFFF"/>
          <w:lang w:val="en-US"/>
        </w:rPr>
        <w:t>5</w:t>
      </w:r>
      <w:r w:rsidRPr="009F681B">
        <w:rPr>
          <w:rFonts w:ascii="Times New Roman" w:hAnsi="Times New Roman" w:cs="Times New Roman"/>
          <w:color w:val="000000"/>
          <w:sz w:val="28"/>
          <w:szCs w:val="28"/>
          <w:shd w:val="clear" w:color="auto" w:fill="FFFFFF"/>
          <w:lang w:val="en-US"/>
        </w:rPr>
        <w:t xml:space="preserve"> </w:t>
      </w:r>
      <w:proofErr w:type="spellStart"/>
      <w:r w:rsidR="001B32AC" w:rsidRPr="009F681B">
        <w:rPr>
          <w:rFonts w:ascii="Times New Roman" w:hAnsi="Times New Roman" w:cs="Times New Roman"/>
          <w:color w:val="000000"/>
          <w:sz w:val="28"/>
          <w:szCs w:val="28"/>
          <w:shd w:val="clear" w:color="auto" w:fill="FFFFFF"/>
          <w:lang w:val="en-US"/>
        </w:rPr>
        <w:t>Dutrizac</w:t>
      </w:r>
      <w:proofErr w:type="spellEnd"/>
      <w:r w:rsidR="001B32AC" w:rsidRPr="009F681B">
        <w:rPr>
          <w:rFonts w:ascii="Times New Roman" w:hAnsi="Times New Roman" w:cs="Times New Roman"/>
          <w:color w:val="000000"/>
          <w:sz w:val="28"/>
          <w:szCs w:val="28"/>
          <w:shd w:val="clear" w:color="auto" w:fill="FFFFFF"/>
          <w:lang w:val="en-US"/>
        </w:rPr>
        <w:t xml:space="preserve"> J.E. The dissolution of chalcopyrite in ferric sulfate and ferric chloride media // Metallurgical Transactions B. – 1981. – Vol. 12</w:t>
      </w:r>
      <w:r w:rsidR="00B42BDB" w:rsidRPr="009F681B">
        <w:rPr>
          <w:rFonts w:ascii="Times New Roman" w:hAnsi="Times New Roman" w:cs="Times New Roman"/>
          <w:color w:val="000000"/>
          <w:sz w:val="28"/>
          <w:szCs w:val="28"/>
          <w:shd w:val="clear" w:color="auto" w:fill="FFFFFF"/>
          <w:lang w:val="en-US"/>
        </w:rPr>
        <w:t xml:space="preserve">, No. </w:t>
      </w:r>
      <w:r w:rsidR="001B32AC" w:rsidRPr="009F681B">
        <w:rPr>
          <w:rFonts w:ascii="Times New Roman" w:hAnsi="Times New Roman" w:cs="Times New Roman"/>
          <w:color w:val="000000"/>
          <w:sz w:val="28"/>
          <w:szCs w:val="28"/>
          <w:shd w:val="clear" w:color="auto" w:fill="FFFFFF"/>
          <w:lang w:val="en-US"/>
        </w:rPr>
        <w:t>2. – P. 371-378. </w:t>
      </w:r>
      <w:r w:rsidR="001B32AC" w:rsidRPr="0053697F">
        <w:rPr>
          <w:rFonts w:ascii="Times New Roman" w:hAnsi="Times New Roman" w:cs="Times New Roman"/>
          <w:color w:val="000000"/>
          <w:sz w:val="28"/>
          <w:szCs w:val="28"/>
          <w:shd w:val="clear" w:color="auto" w:fill="FFFFFF"/>
        </w:rPr>
        <w:t>DOI:10.1007/bf02654471</w:t>
      </w:r>
    </w:p>
    <w:p w14:paraId="216EB433" w14:textId="600D8FB6" w:rsidR="00B42BDB" w:rsidRPr="0053697F" w:rsidRDefault="00570012" w:rsidP="00570012">
      <w:pPr>
        <w:spacing w:after="0" w:line="240" w:lineRule="auto"/>
        <w:ind w:firstLine="567"/>
        <w:jc w:val="both"/>
        <w:rPr>
          <w:rFonts w:ascii="Times New Roman" w:hAnsi="Times New Roman" w:cs="Times New Roman"/>
          <w:color w:val="000000"/>
          <w:sz w:val="28"/>
          <w:szCs w:val="28"/>
          <w:shd w:val="clear" w:color="auto" w:fill="FFFFFF"/>
        </w:rPr>
      </w:pPr>
      <w:r w:rsidRPr="0053697F">
        <w:rPr>
          <w:rFonts w:ascii="Times New Roman" w:eastAsia="TimesNewRomanPSMT" w:hAnsi="Times New Roman" w:cs="Times New Roman"/>
          <w:sz w:val="28"/>
          <w:szCs w:val="28"/>
        </w:rPr>
        <w:t>4</w:t>
      </w:r>
      <w:r w:rsidR="00507987">
        <w:rPr>
          <w:rFonts w:ascii="Times New Roman" w:eastAsia="TimesNewRomanPSMT" w:hAnsi="Times New Roman" w:cs="Times New Roman"/>
          <w:sz w:val="28"/>
          <w:szCs w:val="28"/>
        </w:rPr>
        <w:t>6</w:t>
      </w:r>
      <w:r w:rsidRPr="0053697F">
        <w:rPr>
          <w:rFonts w:ascii="Times New Roman" w:eastAsia="TimesNewRomanPSMT" w:hAnsi="Times New Roman" w:cs="Times New Roman"/>
          <w:sz w:val="28"/>
          <w:szCs w:val="28"/>
        </w:rPr>
        <w:t xml:space="preserve"> </w:t>
      </w:r>
      <w:proofErr w:type="spellStart"/>
      <w:r w:rsidR="001B32AC" w:rsidRPr="0053697F">
        <w:rPr>
          <w:rFonts w:ascii="Times New Roman" w:eastAsia="TimesNewRomanPSMT" w:hAnsi="Times New Roman" w:cs="Times New Roman"/>
          <w:sz w:val="28"/>
          <w:szCs w:val="28"/>
        </w:rPr>
        <w:t>Халезов</w:t>
      </w:r>
      <w:proofErr w:type="spellEnd"/>
      <w:r w:rsidR="001B32AC" w:rsidRPr="0053697F">
        <w:rPr>
          <w:rFonts w:ascii="Times New Roman" w:eastAsia="TimesNewRomanPSMT" w:hAnsi="Times New Roman" w:cs="Times New Roman"/>
          <w:sz w:val="28"/>
          <w:szCs w:val="28"/>
        </w:rPr>
        <w:t xml:space="preserve"> Б.Д. И</w:t>
      </w:r>
      <w:r w:rsidR="001B32AC" w:rsidRPr="0053697F">
        <w:rPr>
          <w:rFonts w:ascii="Times New Roman" w:hAnsi="Times New Roman" w:cs="Times New Roman"/>
          <w:sz w:val="28"/>
          <w:szCs w:val="28"/>
        </w:rPr>
        <w:t xml:space="preserve">сследования и разработка технологии кучного выщелачивания медных и медно-цинковых руд: </w:t>
      </w:r>
      <w:proofErr w:type="spellStart"/>
      <w:r w:rsidR="001B32AC" w:rsidRPr="0053697F">
        <w:rPr>
          <w:rFonts w:ascii="Times New Roman" w:hAnsi="Times New Roman" w:cs="Times New Roman"/>
          <w:sz w:val="28"/>
          <w:szCs w:val="28"/>
        </w:rPr>
        <w:t>автореф</w:t>
      </w:r>
      <w:proofErr w:type="spellEnd"/>
      <w:r w:rsidR="001B32AC" w:rsidRPr="0053697F">
        <w:rPr>
          <w:rFonts w:ascii="Times New Roman" w:hAnsi="Times New Roman" w:cs="Times New Roman"/>
          <w:sz w:val="28"/>
          <w:szCs w:val="28"/>
        </w:rPr>
        <w:t xml:space="preserve">. … д. т. н.: 05.16.02. / ГУ Институт металлургии Уральского отделения Российской академии наук, </w:t>
      </w:r>
      <w:proofErr w:type="spellStart"/>
      <w:r w:rsidR="001B32AC" w:rsidRPr="0053697F">
        <w:rPr>
          <w:rFonts w:ascii="Times New Roman" w:hAnsi="Times New Roman" w:cs="Times New Roman"/>
          <w:sz w:val="28"/>
          <w:szCs w:val="28"/>
        </w:rPr>
        <w:t>Унипромедь</w:t>
      </w:r>
      <w:proofErr w:type="spellEnd"/>
      <w:r w:rsidR="001B32AC" w:rsidRPr="0053697F">
        <w:rPr>
          <w:rFonts w:ascii="Times New Roman" w:hAnsi="Times New Roman" w:cs="Times New Roman"/>
          <w:sz w:val="28"/>
          <w:szCs w:val="28"/>
        </w:rPr>
        <w:t xml:space="preserve">, </w:t>
      </w:r>
      <w:proofErr w:type="spellStart"/>
      <w:r w:rsidR="001B32AC" w:rsidRPr="0053697F">
        <w:rPr>
          <w:rFonts w:ascii="Times New Roman" w:hAnsi="Times New Roman" w:cs="Times New Roman"/>
          <w:sz w:val="28"/>
          <w:szCs w:val="28"/>
        </w:rPr>
        <w:t>Гидроцветмет</w:t>
      </w:r>
      <w:proofErr w:type="spellEnd"/>
      <w:r w:rsidR="001B32AC" w:rsidRPr="0053697F">
        <w:rPr>
          <w:rFonts w:ascii="Times New Roman" w:hAnsi="Times New Roman" w:cs="Times New Roman"/>
          <w:sz w:val="28"/>
          <w:szCs w:val="28"/>
        </w:rPr>
        <w:t>. – Екатеринбург, 2008. – 53 с.</w:t>
      </w:r>
    </w:p>
    <w:p w14:paraId="7B2653EF" w14:textId="0B8B9332" w:rsidR="00B42BDB" w:rsidRPr="009F681B" w:rsidRDefault="00570012" w:rsidP="00570012">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lastRenderedPageBreak/>
        <w:t>4</w:t>
      </w:r>
      <w:r w:rsidR="00507987" w:rsidRPr="00507987">
        <w:rPr>
          <w:rFonts w:ascii="Times New Roman" w:hAnsi="Times New Roman" w:cs="Times New Roman"/>
          <w:sz w:val="28"/>
          <w:szCs w:val="28"/>
          <w:shd w:val="clear" w:color="auto" w:fill="FFFFFF"/>
          <w:lang w:val="en-US"/>
        </w:rPr>
        <w:t>7</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Choubey P.K., Lee J-C., Kim M-S., Kim H-S. </w:t>
      </w:r>
      <w:r w:rsidR="001B32AC" w:rsidRPr="009F681B">
        <w:rPr>
          <w:rFonts w:ascii="Times New Roman" w:hAnsi="Times New Roman" w:cs="Times New Roman"/>
          <w:iCs/>
          <w:sz w:val="28"/>
          <w:szCs w:val="28"/>
          <w:shd w:val="clear" w:color="auto" w:fill="FFFFFF"/>
          <w:lang w:val="en-US"/>
        </w:rPr>
        <w:t xml:space="preserve">Conversion of chalcopyrite to copper oxide in hypochlorite solution for selective leaching of copper in dilute sulfuric acid solution // Hydrometallurgy. – 2018. – No. 178. – </w:t>
      </w:r>
      <w:r w:rsidR="001B32AC" w:rsidRPr="0053697F">
        <w:rPr>
          <w:rFonts w:ascii="Times New Roman" w:hAnsi="Times New Roman" w:cs="Times New Roman"/>
          <w:iCs/>
          <w:sz w:val="28"/>
          <w:szCs w:val="28"/>
          <w:shd w:val="clear" w:color="auto" w:fill="FFFFFF"/>
        </w:rPr>
        <w:t>Р</w:t>
      </w:r>
      <w:r w:rsidR="001B32AC" w:rsidRPr="009F681B">
        <w:rPr>
          <w:rFonts w:ascii="Times New Roman" w:hAnsi="Times New Roman" w:cs="Times New Roman"/>
          <w:iCs/>
          <w:sz w:val="28"/>
          <w:szCs w:val="28"/>
          <w:shd w:val="clear" w:color="auto" w:fill="FFFFFF"/>
          <w:lang w:val="en-US"/>
        </w:rPr>
        <w:t xml:space="preserve">. 224-230.  </w:t>
      </w:r>
      <w:r w:rsidR="001B32AC" w:rsidRPr="009F681B">
        <w:rPr>
          <w:rFonts w:ascii="Times New Roman" w:hAnsi="Times New Roman" w:cs="Times New Roman"/>
          <w:sz w:val="28"/>
          <w:szCs w:val="28"/>
          <w:shd w:val="clear" w:color="auto" w:fill="FFFFFF"/>
          <w:lang w:val="en-US"/>
        </w:rPr>
        <w:t>DOI: 10.1016/j.hydromet.2018.05.002</w:t>
      </w:r>
    </w:p>
    <w:p w14:paraId="3038CA89" w14:textId="3C45D892" w:rsidR="00B42BDB" w:rsidRPr="009F681B" w:rsidRDefault="00570012" w:rsidP="00570012">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4</w:t>
      </w:r>
      <w:r w:rsidR="00507987" w:rsidRPr="00507987">
        <w:rPr>
          <w:rFonts w:ascii="Times New Roman" w:hAnsi="Times New Roman" w:cs="Times New Roman"/>
          <w:sz w:val="28"/>
          <w:szCs w:val="28"/>
          <w:shd w:val="clear" w:color="auto" w:fill="FFFFFF"/>
          <w:lang w:val="en-US"/>
        </w:rPr>
        <w:t>8</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Yang C., Jiao F., Qin W. </w:t>
      </w:r>
      <w:r w:rsidR="001B32AC" w:rsidRPr="009F681B">
        <w:rPr>
          <w:rFonts w:ascii="Times New Roman" w:hAnsi="Times New Roman" w:cs="Times New Roman"/>
          <w:iCs/>
          <w:sz w:val="28"/>
          <w:szCs w:val="28"/>
          <w:shd w:val="clear" w:color="auto" w:fill="FFFFFF"/>
          <w:lang w:val="en-US"/>
        </w:rPr>
        <w:t xml:space="preserve">Leaching of chalcopyrite: An emphasis on effect of copper and iron ions // Journal of Central South University. – 2018. – No. 25 (10). – </w:t>
      </w:r>
      <w:r w:rsidR="001B32AC" w:rsidRPr="0053697F">
        <w:rPr>
          <w:rFonts w:ascii="Times New Roman" w:hAnsi="Times New Roman" w:cs="Times New Roman"/>
          <w:iCs/>
          <w:sz w:val="28"/>
          <w:szCs w:val="28"/>
          <w:shd w:val="clear" w:color="auto" w:fill="FFFFFF"/>
        </w:rPr>
        <w:t>Р</w:t>
      </w:r>
      <w:r w:rsidR="001B32AC" w:rsidRPr="009F681B">
        <w:rPr>
          <w:rFonts w:ascii="Times New Roman" w:hAnsi="Times New Roman" w:cs="Times New Roman"/>
          <w:iCs/>
          <w:sz w:val="28"/>
          <w:szCs w:val="28"/>
          <w:shd w:val="clear" w:color="auto" w:fill="FFFFFF"/>
          <w:lang w:val="en-US"/>
        </w:rPr>
        <w:t xml:space="preserve">. 2380–2386. </w:t>
      </w:r>
      <w:r w:rsidR="001B32AC" w:rsidRPr="009F681B">
        <w:rPr>
          <w:rFonts w:ascii="Times New Roman" w:eastAsia="TimesNewRomanPS-BoldMT" w:hAnsi="Times New Roman" w:cs="Times New Roman"/>
          <w:sz w:val="28"/>
          <w:szCs w:val="28"/>
          <w:lang w:val="en-US"/>
        </w:rPr>
        <w:t xml:space="preserve">DOI: </w:t>
      </w:r>
      <w:r w:rsidR="001B32AC" w:rsidRPr="009F681B">
        <w:rPr>
          <w:rFonts w:ascii="Times New Roman" w:eastAsia="TimesNewRomanPSMT" w:hAnsi="Times New Roman" w:cs="Times New Roman"/>
          <w:sz w:val="28"/>
          <w:szCs w:val="28"/>
          <w:lang w:val="en-US"/>
        </w:rPr>
        <w:t>https://doi.org/10.1007/s11771-018-3922-5</w:t>
      </w:r>
    </w:p>
    <w:p w14:paraId="154ED504" w14:textId="26119167" w:rsidR="00172455" w:rsidRPr="009F681B" w:rsidRDefault="00570012" w:rsidP="00570012">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4</w:t>
      </w:r>
      <w:r w:rsidR="00507987" w:rsidRPr="00507987">
        <w:rPr>
          <w:rFonts w:ascii="Times New Roman" w:hAnsi="Times New Roman" w:cs="Times New Roman"/>
          <w:sz w:val="28"/>
          <w:szCs w:val="28"/>
          <w:shd w:val="clear" w:color="auto" w:fill="FFFFFF"/>
          <w:lang w:val="en-US"/>
        </w:rPr>
        <w:t>9</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Yoo K., Kim S., Lee J., Ito M., Tsunekawa M., Hiroyoshi N. Effect of chloride ions on leaching rate of chalcopyrite // Minerals Engineering. – 2010. – No. 23(6). – P. 471–477. </w:t>
      </w:r>
      <w:r w:rsidR="001B32AC" w:rsidRPr="009F681B">
        <w:rPr>
          <w:rFonts w:ascii="Times New Roman" w:eastAsia="AdvGulliv-R" w:hAnsi="Times New Roman" w:cs="Times New Roman"/>
          <w:sz w:val="28"/>
          <w:szCs w:val="28"/>
          <w:lang w:val="en-US"/>
        </w:rPr>
        <w:t>DOI: 10.1016/j.mineng.2009.11.007</w:t>
      </w:r>
    </w:p>
    <w:p w14:paraId="0FE1B04F" w14:textId="7027CEB8" w:rsidR="00172455" w:rsidRPr="009F681B" w:rsidRDefault="00507987" w:rsidP="00570012">
      <w:pPr>
        <w:spacing w:after="0" w:line="240" w:lineRule="auto"/>
        <w:ind w:firstLine="567"/>
        <w:jc w:val="both"/>
        <w:rPr>
          <w:rFonts w:ascii="Times New Roman" w:hAnsi="Times New Roman" w:cs="Times New Roman"/>
          <w:sz w:val="28"/>
          <w:szCs w:val="28"/>
          <w:lang w:val="en-US"/>
        </w:rPr>
      </w:pPr>
      <w:r w:rsidRPr="00507987">
        <w:rPr>
          <w:rFonts w:ascii="Times New Roman" w:hAnsi="Times New Roman" w:cs="Times New Roman"/>
          <w:sz w:val="28"/>
          <w:szCs w:val="28"/>
          <w:shd w:val="clear" w:color="auto" w:fill="FFFFFF"/>
          <w:lang w:val="en-US"/>
        </w:rPr>
        <w:t>50</w:t>
      </w:r>
      <w:r w:rsidR="00570012"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Tiburcio-Munive G., Salazar-Campoy M.M., Valenzuela-García J.L., Hernández-Negrete O., Vázquez-Vázquez V. Dissolution of Silver and Gold with Sodium Hypochlorite and Hydrochloric Acid in Refractory Minerals (Mangano-Argentiferous) // Mining, Metallurgy &amp; Exploration. – 2020. – No. 37. – P. 1213-1220. DOI:10.1007/s42461-020-00216-7</w:t>
      </w:r>
    </w:p>
    <w:p w14:paraId="45B77019" w14:textId="23C3B9CC" w:rsidR="00172455" w:rsidRPr="009F681B" w:rsidRDefault="00570012" w:rsidP="00570012">
      <w:pPr>
        <w:spacing w:after="0" w:line="240" w:lineRule="auto"/>
        <w:ind w:firstLine="567"/>
        <w:jc w:val="both"/>
        <w:rPr>
          <w:rStyle w:val="a9"/>
          <w:rFonts w:ascii="Times New Roman" w:hAnsi="Times New Roman" w:cs="Times New Roman"/>
          <w:color w:val="auto"/>
          <w:sz w:val="28"/>
          <w:szCs w:val="28"/>
          <w:u w:val="none"/>
          <w:lang w:val="en-US"/>
        </w:rPr>
      </w:pPr>
      <w:r w:rsidRPr="009F681B">
        <w:rPr>
          <w:rFonts w:ascii="Times New Roman" w:hAnsi="Times New Roman" w:cs="Times New Roman"/>
          <w:sz w:val="28"/>
          <w:szCs w:val="28"/>
          <w:lang w:val="en-US"/>
        </w:rPr>
        <w:t>5</w:t>
      </w:r>
      <w:r w:rsidR="00507987" w:rsidRPr="00507987">
        <w:rPr>
          <w:rFonts w:ascii="Times New Roman" w:hAnsi="Times New Roman" w:cs="Times New Roman"/>
          <w:sz w:val="28"/>
          <w:szCs w:val="28"/>
          <w:lang w:val="en-US"/>
        </w:rPr>
        <w:t>1</w:t>
      </w:r>
      <w:r w:rsidRPr="009F681B">
        <w:rPr>
          <w:rFonts w:ascii="Times New Roman" w:hAnsi="Times New Roman" w:cs="Times New Roman"/>
          <w:sz w:val="28"/>
          <w:szCs w:val="28"/>
          <w:lang w:val="en-US"/>
        </w:rPr>
        <w:t xml:space="preserve"> </w:t>
      </w:r>
      <w:proofErr w:type="spellStart"/>
      <w:r w:rsidR="001B32AC" w:rsidRPr="009F681B">
        <w:rPr>
          <w:rFonts w:ascii="Times New Roman" w:hAnsi="Times New Roman" w:cs="Times New Roman"/>
          <w:sz w:val="28"/>
          <w:szCs w:val="28"/>
          <w:lang w:val="en-US"/>
        </w:rPr>
        <w:t>Syzdykova</w:t>
      </w:r>
      <w:proofErr w:type="spellEnd"/>
      <w:r w:rsidR="001B32AC" w:rsidRPr="009F681B">
        <w:rPr>
          <w:rFonts w:ascii="Times New Roman" w:hAnsi="Times New Roman" w:cs="Times New Roman"/>
          <w:sz w:val="28"/>
          <w:szCs w:val="28"/>
          <w:lang w:val="en-US"/>
        </w:rPr>
        <w:t xml:space="preserve"> L., Nurtazina N., </w:t>
      </w:r>
      <w:proofErr w:type="spellStart"/>
      <w:r w:rsidR="001B32AC" w:rsidRPr="009F681B">
        <w:rPr>
          <w:rFonts w:ascii="Times New Roman" w:hAnsi="Times New Roman" w:cs="Times New Roman"/>
          <w:sz w:val="28"/>
          <w:szCs w:val="28"/>
          <w:lang w:val="en-US"/>
        </w:rPr>
        <w:t>Erdenbekova</w:t>
      </w:r>
      <w:proofErr w:type="spellEnd"/>
      <w:r w:rsidR="001B32AC" w:rsidRPr="009F681B">
        <w:rPr>
          <w:rFonts w:ascii="Times New Roman" w:hAnsi="Times New Roman" w:cs="Times New Roman"/>
          <w:sz w:val="28"/>
          <w:szCs w:val="28"/>
          <w:lang w:val="en-US"/>
        </w:rPr>
        <w:t xml:space="preserve"> A. Sequential leaching of copper from mill tailings with aqueous solutions of hydrochloric</w:t>
      </w:r>
      <w:r w:rsidR="001B32AC"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lang w:val="en-US"/>
        </w:rPr>
        <w:t xml:space="preserve">acid and sodium hypochlorite // MATEC Web of Conferences. – 2021. – Vol. 340, 01029. DOI: </w:t>
      </w:r>
      <w:hyperlink r:id="rId87" w:history="1">
        <w:r w:rsidR="001B32AC" w:rsidRPr="009F681B">
          <w:rPr>
            <w:rStyle w:val="a9"/>
            <w:rFonts w:ascii="Times New Roman" w:hAnsi="Times New Roman" w:cs="Times New Roman"/>
            <w:color w:val="auto"/>
            <w:sz w:val="28"/>
            <w:szCs w:val="28"/>
            <w:u w:val="none"/>
            <w:lang w:val="en-US"/>
          </w:rPr>
          <w:t>https://doi.org/10.1051/matecconf/202134001029</w:t>
        </w:r>
      </w:hyperlink>
    </w:p>
    <w:p w14:paraId="26AD0D93" w14:textId="03DBA154" w:rsidR="0034799F" w:rsidRPr="009F681B" w:rsidRDefault="00570012" w:rsidP="0034799F">
      <w:pPr>
        <w:spacing w:after="0" w:line="240" w:lineRule="auto"/>
        <w:ind w:firstLine="567"/>
        <w:jc w:val="both"/>
        <w:rPr>
          <w:rFonts w:ascii="Times New Roman" w:hAnsi="Times New Roman" w:cs="Times New Roman"/>
          <w:sz w:val="28"/>
          <w:szCs w:val="28"/>
          <w:shd w:val="clear" w:color="auto" w:fill="FFFFFF"/>
          <w:lang w:val="en-US"/>
        </w:rPr>
      </w:pPr>
      <w:r w:rsidRPr="009F681B">
        <w:rPr>
          <w:rFonts w:ascii="Times New Roman" w:hAnsi="Times New Roman" w:cs="Times New Roman"/>
          <w:sz w:val="28"/>
          <w:szCs w:val="28"/>
          <w:shd w:val="clear" w:color="auto" w:fill="FFFFFF"/>
          <w:lang w:val="en-US"/>
        </w:rPr>
        <w:t>5</w:t>
      </w:r>
      <w:r w:rsidR="00507987" w:rsidRPr="00507987">
        <w:rPr>
          <w:rFonts w:ascii="Times New Roman" w:hAnsi="Times New Roman" w:cs="Times New Roman"/>
          <w:sz w:val="28"/>
          <w:szCs w:val="28"/>
          <w:shd w:val="clear" w:color="auto" w:fill="FFFFFF"/>
          <w:lang w:val="en-US"/>
        </w:rPr>
        <w:t>2</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Beiza L., Quezada V., Melo E., Valenzuela G. </w:t>
      </w:r>
      <w:r w:rsidR="001B32AC" w:rsidRPr="009F681B">
        <w:rPr>
          <w:rFonts w:ascii="Times New Roman" w:hAnsi="Times New Roman" w:cs="Times New Roman"/>
          <w:iCs/>
          <w:sz w:val="28"/>
          <w:szCs w:val="28"/>
          <w:shd w:val="clear" w:color="auto" w:fill="FFFFFF"/>
          <w:lang w:val="en-US"/>
        </w:rPr>
        <w:t xml:space="preserve">Electrochemical </w:t>
      </w:r>
      <w:proofErr w:type="spellStart"/>
      <w:r w:rsidR="001B32AC" w:rsidRPr="009F681B">
        <w:rPr>
          <w:rFonts w:ascii="Times New Roman" w:hAnsi="Times New Roman" w:cs="Times New Roman"/>
          <w:iCs/>
          <w:sz w:val="28"/>
          <w:szCs w:val="28"/>
          <w:shd w:val="clear" w:color="auto" w:fill="FFFFFF"/>
          <w:lang w:val="en-US"/>
        </w:rPr>
        <w:t>Behaviour</w:t>
      </w:r>
      <w:proofErr w:type="spellEnd"/>
      <w:r w:rsidR="001B32AC" w:rsidRPr="009F681B">
        <w:rPr>
          <w:rFonts w:ascii="Times New Roman" w:hAnsi="Times New Roman" w:cs="Times New Roman"/>
          <w:iCs/>
          <w:sz w:val="28"/>
          <w:szCs w:val="28"/>
          <w:shd w:val="clear" w:color="auto" w:fill="FFFFFF"/>
          <w:lang w:val="en-US"/>
        </w:rPr>
        <w:t xml:space="preserve"> of Chalcopyrite in Chloride Solutions // Metals. – 2019. – No. 9(1), 67. </w:t>
      </w:r>
      <w:r w:rsidR="001B32AC" w:rsidRPr="009F681B">
        <w:rPr>
          <w:rFonts w:ascii="Times New Roman" w:hAnsi="Times New Roman" w:cs="Times New Roman"/>
          <w:sz w:val="28"/>
          <w:szCs w:val="28"/>
          <w:shd w:val="clear" w:color="auto" w:fill="FFFFFF"/>
          <w:lang w:val="en-US"/>
        </w:rPr>
        <w:t>DOI:10.3390/met9010067</w:t>
      </w:r>
    </w:p>
    <w:p w14:paraId="5EA3C691" w14:textId="00B7ADC0" w:rsidR="00172455" w:rsidRPr="009F681B" w:rsidRDefault="0034799F" w:rsidP="0034799F">
      <w:pPr>
        <w:spacing w:after="0" w:line="240" w:lineRule="auto"/>
        <w:ind w:firstLine="567"/>
        <w:jc w:val="both"/>
        <w:rPr>
          <w:rFonts w:ascii="Times New Roman" w:hAnsi="Times New Roman" w:cs="Times New Roman"/>
          <w:sz w:val="28"/>
          <w:szCs w:val="28"/>
          <w:shd w:val="clear" w:color="auto" w:fill="FFFFFF"/>
          <w:lang w:val="en-US"/>
        </w:rPr>
      </w:pPr>
      <w:r w:rsidRPr="009F681B">
        <w:rPr>
          <w:rFonts w:ascii="Times New Roman" w:hAnsi="Times New Roman" w:cs="Times New Roman"/>
          <w:sz w:val="28"/>
          <w:szCs w:val="28"/>
          <w:lang w:val="en-US"/>
        </w:rPr>
        <w:t>5</w:t>
      </w:r>
      <w:r w:rsidR="00507987" w:rsidRPr="00507987">
        <w:rPr>
          <w:rFonts w:ascii="Times New Roman" w:hAnsi="Times New Roman" w:cs="Times New Roman"/>
          <w:sz w:val="28"/>
          <w:szCs w:val="28"/>
          <w:lang w:val="en-US"/>
        </w:rPr>
        <w:t>3</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Martínez-Gómez V.J., Fuentes-Aceituno J.C., Pérez-Garibay R., Lee Jae-</w:t>
      </w:r>
      <w:proofErr w:type="spellStart"/>
      <w:r w:rsidR="001B32AC" w:rsidRPr="009F681B">
        <w:rPr>
          <w:rFonts w:ascii="Times New Roman" w:hAnsi="Times New Roman" w:cs="Times New Roman"/>
          <w:sz w:val="28"/>
          <w:szCs w:val="28"/>
          <w:lang w:val="en-US"/>
        </w:rPr>
        <w:t>chun</w:t>
      </w:r>
      <w:proofErr w:type="spellEnd"/>
      <w:r w:rsidR="001B32AC" w:rsidRPr="009F681B">
        <w:rPr>
          <w:rFonts w:ascii="Times New Roman" w:hAnsi="Times New Roman" w:cs="Times New Roman"/>
          <w:sz w:val="28"/>
          <w:szCs w:val="28"/>
          <w:lang w:val="en-US"/>
        </w:rPr>
        <w:t xml:space="preserve">. A study of the electro-assisted reductive leaching of a chalcopyrite concentrate in HCl solutions. Part I: Kinetic behavior and nature of the chalcopyrite reduction // Hydrometallurgy. – 2018. – No. 181. – </w:t>
      </w:r>
      <w:r w:rsidR="001B32AC" w:rsidRPr="0053697F">
        <w:rPr>
          <w:rFonts w:ascii="Times New Roman" w:hAnsi="Times New Roman" w:cs="Times New Roman"/>
          <w:sz w:val="28"/>
          <w:szCs w:val="28"/>
        </w:rPr>
        <w:t>Р</w:t>
      </w:r>
      <w:r w:rsidR="001B32AC" w:rsidRPr="009F681B">
        <w:rPr>
          <w:rFonts w:ascii="Times New Roman" w:hAnsi="Times New Roman" w:cs="Times New Roman"/>
          <w:sz w:val="28"/>
          <w:szCs w:val="28"/>
          <w:lang w:val="en-US"/>
        </w:rPr>
        <w:t>. 195–205. DOI: https://doi.org/10.1016/j.hydromet.2018.09.012</w:t>
      </w:r>
    </w:p>
    <w:p w14:paraId="7EACE7FE" w14:textId="5FFAE202" w:rsidR="00172455" w:rsidRPr="009F681B" w:rsidRDefault="0034799F" w:rsidP="0034799F">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5</w:t>
      </w:r>
      <w:r w:rsidR="00507987" w:rsidRPr="00507987">
        <w:rPr>
          <w:rFonts w:ascii="Times New Roman" w:hAnsi="Times New Roman" w:cs="Times New Roman"/>
          <w:sz w:val="28"/>
          <w:szCs w:val="28"/>
          <w:shd w:val="clear" w:color="auto" w:fill="FFFFFF"/>
          <w:lang w:val="en-US"/>
        </w:rPr>
        <w:t>4</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Moyo T., Petersen J., Nicol M.J. </w:t>
      </w:r>
      <w:r w:rsidR="001B32AC" w:rsidRPr="009F681B">
        <w:rPr>
          <w:rFonts w:ascii="Times New Roman" w:hAnsi="Times New Roman" w:cs="Times New Roman"/>
          <w:iCs/>
          <w:sz w:val="28"/>
          <w:szCs w:val="28"/>
          <w:shd w:val="clear" w:color="auto" w:fill="FFFFFF"/>
          <w:lang w:val="en-US"/>
        </w:rPr>
        <w:t xml:space="preserve">The electrochemistry and kinetics of the oxidative dissolution of chalcopyrite in ammoniacal solutions: Part I – Anodic Reactions // Hydrometallurgy. – 2018. – No. 182. – </w:t>
      </w:r>
      <w:r w:rsidR="001B32AC" w:rsidRPr="0053697F">
        <w:rPr>
          <w:rFonts w:ascii="Times New Roman" w:hAnsi="Times New Roman" w:cs="Times New Roman"/>
          <w:iCs/>
          <w:sz w:val="28"/>
          <w:szCs w:val="28"/>
          <w:shd w:val="clear" w:color="auto" w:fill="FFFFFF"/>
        </w:rPr>
        <w:t>Р</w:t>
      </w:r>
      <w:r w:rsidR="001B32AC" w:rsidRPr="009F681B">
        <w:rPr>
          <w:rFonts w:ascii="Times New Roman" w:hAnsi="Times New Roman" w:cs="Times New Roman"/>
          <w:iCs/>
          <w:sz w:val="28"/>
          <w:szCs w:val="28"/>
          <w:shd w:val="clear" w:color="auto" w:fill="FFFFFF"/>
          <w:lang w:val="en-US"/>
        </w:rPr>
        <w:t xml:space="preserve">. 97–103. DOI: </w:t>
      </w:r>
      <w:r w:rsidR="001B32AC" w:rsidRPr="009F681B">
        <w:rPr>
          <w:rFonts w:ascii="Times New Roman" w:hAnsi="Times New Roman" w:cs="Times New Roman"/>
          <w:sz w:val="28"/>
          <w:szCs w:val="28"/>
          <w:lang w:val="en-US"/>
        </w:rPr>
        <w:t>https://doi.org/10.1016/j.hydromet.2018.10.018</w:t>
      </w:r>
    </w:p>
    <w:p w14:paraId="5C5E519E" w14:textId="178663AD" w:rsidR="00EF7B23" w:rsidRPr="009F681B" w:rsidRDefault="0034799F" w:rsidP="0034799F">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5</w:t>
      </w:r>
      <w:r w:rsidR="00507987" w:rsidRPr="00507987">
        <w:rPr>
          <w:rFonts w:ascii="Times New Roman" w:hAnsi="Times New Roman" w:cs="Times New Roman"/>
          <w:sz w:val="28"/>
          <w:szCs w:val="28"/>
          <w:shd w:val="clear" w:color="auto" w:fill="FFFFFF"/>
          <w:lang w:val="en-US"/>
        </w:rPr>
        <w:t>5</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Moyo T., Petersen J., Nicol M.J. The electrochemistry and kinetics of the oxidative dissolution of chalcopyrite in ammoniacal solutions. Part II – Cathodic reactions // Hydrometallurgy. – 2019. – No. 184. – </w:t>
      </w:r>
      <w:r w:rsidR="001B32AC" w:rsidRPr="0053697F">
        <w:rPr>
          <w:rFonts w:ascii="Times New Roman" w:hAnsi="Times New Roman" w:cs="Times New Roman"/>
          <w:sz w:val="28"/>
          <w:szCs w:val="28"/>
          <w:shd w:val="clear" w:color="auto" w:fill="FFFFFF"/>
        </w:rPr>
        <w:t>Р</w:t>
      </w:r>
      <w:r w:rsidR="001B32AC" w:rsidRPr="009F681B">
        <w:rPr>
          <w:rFonts w:ascii="Times New Roman" w:hAnsi="Times New Roman" w:cs="Times New Roman"/>
          <w:sz w:val="28"/>
          <w:szCs w:val="28"/>
          <w:shd w:val="clear" w:color="auto" w:fill="FFFFFF"/>
          <w:lang w:val="en-US"/>
        </w:rPr>
        <w:t xml:space="preserve">. 67–74. DOI: </w:t>
      </w:r>
      <w:r w:rsidR="001B32AC" w:rsidRPr="009F681B">
        <w:rPr>
          <w:rFonts w:ascii="Times New Roman" w:hAnsi="Times New Roman" w:cs="Times New Roman"/>
          <w:sz w:val="28"/>
          <w:szCs w:val="28"/>
          <w:lang w:val="en-US"/>
        </w:rPr>
        <w:t>https://doi.org/10.1016/j.hydromet.2018.12.020</w:t>
      </w:r>
    </w:p>
    <w:p w14:paraId="1EBC9CB0" w14:textId="42FA401D" w:rsidR="00020CD8" w:rsidRPr="009F681B" w:rsidRDefault="0034799F" w:rsidP="00020CD8">
      <w:pPr>
        <w:spacing w:after="0" w:line="240" w:lineRule="auto"/>
        <w:ind w:firstLine="567"/>
        <w:jc w:val="both"/>
        <w:rPr>
          <w:rFonts w:ascii="Times New Roman" w:eastAsia="TimesNewRomanPSMT" w:hAnsi="Times New Roman" w:cs="Times New Roman"/>
          <w:sz w:val="28"/>
          <w:szCs w:val="28"/>
          <w:lang w:val="en-US"/>
        </w:rPr>
      </w:pPr>
      <w:r w:rsidRPr="009F681B">
        <w:rPr>
          <w:rFonts w:ascii="Times New Roman" w:eastAsia="TimesNewRomanPSMT" w:hAnsi="Times New Roman" w:cs="Times New Roman"/>
          <w:sz w:val="28"/>
          <w:szCs w:val="28"/>
          <w:lang w:val="en-US"/>
        </w:rPr>
        <w:t>5</w:t>
      </w:r>
      <w:r w:rsidR="00507987" w:rsidRPr="00507987">
        <w:rPr>
          <w:rFonts w:ascii="Times New Roman" w:eastAsia="TimesNewRomanPSMT" w:hAnsi="Times New Roman" w:cs="Times New Roman"/>
          <w:sz w:val="28"/>
          <w:szCs w:val="28"/>
          <w:lang w:val="en-US"/>
        </w:rPr>
        <w:t>6</w:t>
      </w:r>
      <w:r w:rsidRPr="009F681B">
        <w:rPr>
          <w:rFonts w:ascii="Times New Roman" w:eastAsia="TimesNewRomanPSMT" w:hAnsi="Times New Roman" w:cs="Times New Roman"/>
          <w:sz w:val="28"/>
          <w:szCs w:val="28"/>
          <w:lang w:val="en-US"/>
        </w:rPr>
        <w:t xml:space="preserve"> </w:t>
      </w:r>
      <w:r w:rsidR="001B32AC" w:rsidRPr="009F681B">
        <w:rPr>
          <w:rFonts w:ascii="Times New Roman" w:eastAsia="TimesNewRomanPSMT" w:hAnsi="Times New Roman" w:cs="Times New Roman"/>
          <w:sz w:val="28"/>
          <w:szCs w:val="28"/>
          <w:lang w:val="en-US"/>
        </w:rPr>
        <w:t xml:space="preserve">Nadirov R., </w:t>
      </w:r>
      <w:proofErr w:type="spellStart"/>
      <w:r w:rsidR="001B32AC" w:rsidRPr="009F681B">
        <w:rPr>
          <w:rFonts w:ascii="Times New Roman" w:eastAsia="TimesNewRomanPSMT" w:hAnsi="Times New Roman" w:cs="Times New Roman"/>
          <w:sz w:val="28"/>
          <w:szCs w:val="28"/>
          <w:lang w:val="en-US"/>
        </w:rPr>
        <w:t>Syzdykova</w:t>
      </w:r>
      <w:proofErr w:type="spellEnd"/>
      <w:r w:rsidR="001B32AC" w:rsidRPr="009F681B">
        <w:rPr>
          <w:rFonts w:ascii="Times New Roman" w:eastAsia="TimesNewRomanPSMT" w:hAnsi="Times New Roman" w:cs="Times New Roman"/>
          <w:sz w:val="28"/>
          <w:szCs w:val="28"/>
          <w:lang w:val="en-US"/>
        </w:rPr>
        <w:t xml:space="preserve"> L., </w:t>
      </w:r>
      <w:proofErr w:type="spellStart"/>
      <w:r w:rsidR="001B32AC" w:rsidRPr="009F681B">
        <w:rPr>
          <w:rFonts w:ascii="Times New Roman" w:eastAsia="TimesNewRomanPSMT" w:hAnsi="Times New Roman" w:cs="Times New Roman"/>
          <w:sz w:val="28"/>
          <w:szCs w:val="28"/>
          <w:lang w:val="en-US"/>
        </w:rPr>
        <w:t>Zhussupova</w:t>
      </w:r>
      <w:proofErr w:type="spellEnd"/>
      <w:r w:rsidR="001B32AC" w:rsidRPr="009F681B">
        <w:rPr>
          <w:rFonts w:ascii="Times New Roman" w:eastAsia="TimesNewRomanPSMT" w:hAnsi="Times New Roman" w:cs="Times New Roman"/>
          <w:sz w:val="28"/>
          <w:szCs w:val="28"/>
          <w:lang w:val="en-US"/>
        </w:rPr>
        <w:t xml:space="preserve"> A. Copper smelter slag treatment by ammonia solution: Leaching process optimization // Journal of Central South University. – 2017. – No. 24. – </w:t>
      </w:r>
      <w:r w:rsidR="001B32AC" w:rsidRPr="0053697F">
        <w:rPr>
          <w:rFonts w:ascii="Times New Roman" w:eastAsia="TimesNewRomanPSMT" w:hAnsi="Times New Roman" w:cs="Times New Roman"/>
          <w:sz w:val="28"/>
          <w:szCs w:val="28"/>
        </w:rPr>
        <w:t>Р</w:t>
      </w:r>
      <w:r w:rsidR="001B32AC" w:rsidRPr="009F681B">
        <w:rPr>
          <w:rFonts w:ascii="Times New Roman" w:eastAsia="TimesNewRomanPSMT" w:hAnsi="Times New Roman" w:cs="Times New Roman"/>
          <w:sz w:val="28"/>
          <w:szCs w:val="28"/>
          <w:lang w:val="en-US"/>
        </w:rPr>
        <w:t xml:space="preserve">. 2799–2804. </w:t>
      </w:r>
      <w:r w:rsidR="001B32AC" w:rsidRPr="009F681B">
        <w:rPr>
          <w:rFonts w:ascii="Times New Roman" w:eastAsia="TimesNewRomanPS-BoldMT" w:hAnsi="Times New Roman" w:cs="Times New Roman"/>
          <w:sz w:val="28"/>
          <w:szCs w:val="28"/>
          <w:lang w:val="en-US"/>
        </w:rPr>
        <w:t xml:space="preserve">DOI: </w:t>
      </w:r>
      <w:r w:rsidR="001B32AC" w:rsidRPr="009F681B">
        <w:rPr>
          <w:rFonts w:ascii="Times New Roman" w:eastAsia="TimesNewRomanPSMT" w:hAnsi="Times New Roman" w:cs="Times New Roman"/>
          <w:sz w:val="28"/>
          <w:szCs w:val="28"/>
          <w:lang w:val="en-US"/>
        </w:rPr>
        <w:t>https://doi.org/10.1007/s11771-017-3694-3</w:t>
      </w:r>
    </w:p>
    <w:p w14:paraId="781AC123" w14:textId="1651953D" w:rsidR="00523699" w:rsidRPr="009F681B" w:rsidRDefault="00020CD8" w:rsidP="00020CD8">
      <w:pPr>
        <w:spacing w:after="0" w:line="240" w:lineRule="auto"/>
        <w:ind w:firstLine="567"/>
        <w:jc w:val="both"/>
        <w:rPr>
          <w:rFonts w:ascii="Times New Roman" w:eastAsia="TimesNewRomanPSMT" w:hAnsi="Times New Roman" w:cs="Times New Roman"/>
          <w:sz w:val="28"/>
          <w:szCs w:val="28"/>
          <w:lang w:val="en-US"/>
        </w:rPr>
      </w:pPr>
      <w:r w:rsidRPr="009F681B">
        <w:rPr>
          <w:rFonts w:ascii="Times New Roman" w:eastAsia="Times New Roman" w:hAnsi="Times New Roman" w:cs="Times New Roman"/>
          <w:color w:val="000000"/>
          <w:sz w:val="28"/>
          <w:szCs w:val="28"/>
          <w:lang w:val="en-US" w:eastAsia="ru-RU"/>
        </w:rPr>
        <w:t>5</w:t>
      </w:r>
      <w:r w:rsidR="00507987" w:rsidRPr="00507987">
        <w:rPr>
          <w:rFonts w:ascii="Times New Roman" w:eastAsia="Times New Roman" w:hAnsi="Times New Roman" w:cs="Times New Roman"/>
          <w:color w:val="000000"/>
          <w:sz w:val="28"/>
          <w:szCs w:val="28"/>
          <w:lang w:val="en-US" w:eastAsia="ru-RU"/>
        </w:rPr>
        <w:t>7</w:t>
      </w:r>
      <w:r w:rsidRPr="009F681B">
        <w:rPr>
          <w:rFonts w:ascii="Times New Roman" w:eastAsia="Times New Roman" w:hAnsi="Times New Roman" w:cs="Times New Roman"/>
          <w:color w:val="000000"/>
          <w:sz w:val="28"/>
          <w:szCs w:val="28"/>
          <w:lang w:val="en-US" w:eastAsia="ru-RU"/>
        </w:rPr>
        <w:t xml:space="preserve"> </w:t>
      </w:r>
      <w:r w:rsidR="001B32AC" w:rsidRPr="009F681B">
        <w:rPr>
          <w:rFonts w:ascii="Times New Roman" w:eastAsia="Times New Roman" w:hAnsi="Times New Roman" w:cs="Times New Roman"/>
          <w:color w:val="000000"/>
          <w:sz w:val="28"/>
          <w:szCs w:val="28"/>
          <w:lang w:val="en-US" w:eastAsia="ru-RU"/>
        </w:rPr>
        <w:t xml:space="preserve">Nicol M.J. A comparative assessment of the application of ammonium chloride and glycine as lixiviants in the heap leaching of </w:t>
      </w:r>
      <w:proofErr w:type="spellStart"/>
      <w:r w:rsidR="001B32AC" w:rsidRPr="009F681B">
        <w:rPr>
          <w:rFonts w:ascii="Times New Roman" w:eastAsia="Times New Roman" w:hAnsi="Times New Roman" w:cs="Times New Roman"/>
          <w:color w:val="000000"/>
          <w:sz w:val="28"/>
          <w:szCs w:val="28"/>
          <w:lang w:val="en-US" w:eastAsia="ru-RU"/>
        </w:rPr>
        <w:t>chalcopyritic</w:t>
      </w:r>
      <w:proofErr w:type="spellEnd"/>
      <w:r w:rsidR="001B32AC" w:rsidRPr="009F681B">
        <w:rPr>
          <w:rFonts w:ascii="Times New Roman" w:eastAsia="Times New Roman" w:hAnsi="Times New Roman" w:cs="Times New Roman"/>
          <w:color w:val="000000"/>
          <w:sz w:val="28"/>
          <w:szCs w:val="28"/>
          <w:lang w:val="en-US" w:eastAsia="ru-RU"/>
        </w:rPr>
        <w:t xml:space="preserve"> ores // Hydrometallurgy. – 2018. – No. 175. – P. 285-291. DOI: 10.1016/j.hydromet.2017.12.014</w:t>
      </w:r>
    </w:p>
    <w:p w14:paraId="1C06B6D2" w14:textId="1D830614" w:rsidR="00523699" w:rsidRPr="009F681B" w:rsidRDefault="00020CD8" w:rsidP="00020CD8">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5</w:t>
      </w:r>
      <w:r w:rsidR="00507987" w:rsidRPr="00507987">
        <w:rPr>
          <w:rFonts w:ascii="Times New Roman" w:hAnsi="Times New Roman" w:cs="Times New Roman"/>
          <w:sz w:val="28"/>
          <w:szCs w:val="28"/>
          <w:shd w:val="clear" w:color="auto" w:fill="FFFFFF"/>
          <w:lang w:val="en-US"/>
        </w:rPr>
        <w:t>8</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Zhao H., Wang J., Gan X., Qin W., Hu M., Qiu G. </w:t>
      </w:r>
      <w:r w:rsidR="001B32AC" w:rsidRPr="009F681B">
        <w:rPr>
          <w:rFonts w:ascii="Times New Roman" w:hAnsi="Times New Roman" w:cs="Times New Roman"/>
          <w:iCs/>
          <w:sz w:val="28"/>
          <w:szCs w:val="28"/>
          <w:shd w:val="clear" w:color="auto" w:fill="FFFFFF"/>
          <w:lang w:val="en-US"/>
        </w:rPr>
        <w:t xml:space="preserve">Bioleaching of chalcopyrite and bornite by moderately thermophilic bacteria: an emphasis on their interactions // </w:t>
      </w:r>
      <w:r w:rsidR="001B32AC" w:rsidRPr="009F681B">
        <w:rPr>
          <w:rFonts w:ascii="Times New Roman" w:hAnsi="Times New Roman" w:cs="Times New Roman"/>
          <w:iCs/>
          <w:sz w:val="28"/>
          <w:szCs w:val="28"/>
          <w:shd w:val="clear" w:color="auto" w:fill="FFFFFF"/>
          <w:lang w:val="en-US"/>
        </w:rPr>
        <w:lastRenderedPageBreak/>
        <w:t xml:space="preserve">International Journal of Minerals, Metallurgy and Materials. – 2015. – Vol. 22, No. 8. – P. 777–787. </w:t>
      </w:r>
      <w:r w:rsidR="001B32AC" w:rsidRPr="009F681B">
        <w:rPr>
          <w:rFonts w:ascii="Times New Roman" w:hAnsi="Times New Roman" w:cs="Times New Roman"/>
          <w:sz w:val="28"/>
          <w:szCs w:val="28"/>
          <w:lang w:val="en-US"/>
        </w:rPr>
        <w:t>DOI: 10.1007/s12613-015-1134-7</w:t>
      </w:r>
    </w:p>
    <w:p w14:paraId="2C8F87F7" w14:textId="25B92925" w:rsidR="00523699" w:rsidRPr="009F681B" w:rsidRDefault="00020CD8" w:rsidP="00020CD8">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5</w:t>
      </w:r>
      <w:r w:rsidR="00507987" w:rsidRPr="00507987">
        <w:rPr>
          <w:rFonts w:ascii="Times New Roman" w:hAnsi="Times New Roman" w:cs="Times New Roman"/>
          <w:sz w:val="28"/>
          <w:szCs w:val="28"/>
          <w:shd w:val="clear" w:color="auto" w:fill="FFFFFF"/>
          <w:lang w:val="en-US"/>
        </w:rPr>
        <w:t>9</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Wang X., Liao R., Zhao H., Hong M., Huang X., Peng H., Wen W., Wang J. Synergetic effect of pyrite on strengthening bornite bioleaching by </w:t>
      </w:r>
      <w:proofErr w:type="spellStart"/>
      <w:r w:rsidR="001B32AC" w:rsidRPr="009F681B">
        <w:rPr>
          <w:rFonts w:ascii="Times New Roman" w:hAnsi="Times New Roman" w:cs="Times New Roman"/>
          <w:sz w:val="28"/>
          <w:szCs w:val="28"/>
          <w:shd w:val="clear" w:color="auto" w:fill="FFFFFF"/>
          <w:lang w:val="en-US"/>
        </w:rPr>
        <w:t>Leptospirillum</w:t>
      </w:r>
      <w:proofErr w:type="spellEnd"/>
      <w:r w:rsidR="001B32AC" w:rsidRPr="009F681B">
        <w:rPr>
          <w:rFonts w:ascii="Times New Roman" w:hAnsi="Times New Roman" w:cs="Times New Roman"/>
          <w:sz w:val="28"/>
          <w:szCs w:val="28"/>
          <w:shd w:val="clear" w:color="auto" w:fill="FFFFFF"/>
          <w:lang w:val="en-US"/>
        </w:rPr>
        <w:t xml:space="preserve"> </w:t>
      </w:r>
      <w:proofErr w:type="spellStart"/>
      <w:r w:rsidR="001B32AC" w:rsidRPr="009F681B">
        <w:rPr>
          <w:rFonts w:ascii="Times New Roman" w:hAnsi="Times New Roman" w:cs="Times New Roman"/>
          <w:sz w:val="28"/>
          <w:szCs w:val="28"/>
          <w:shd w:val="clear" w:color="auto" w:fill="FFFFFF"/>
          <w:lang w:val="en-US"/>
        </w:rPr>
        <w:t>ferriphilum</w:t>
      </w:r>
      <w:proofErr w:type="spellEnd"/>
      <w:r w:rsidR="001B32AC" w:rsidRPr="009F681B">
        <w:rPr>
          <w:rFonts w:ascii="Times New Roman" w:hAnsi="Times New Roman" w:cs="Times New Roman"/>
          <w:sz w:val="28"/>
          <w:szCs w:val="28"/>
          <w:shd w:val="clear" w:color="auto" w:fill="FFFFFF"/>
          <w:lang w:val="en-US"/>
        </w:rPr>
        <w:t xml:space="preserve"> // Hydrometallurgy. – 2018. – No. 176. – </w:t>
      </w:r>
      <w:r w:rsidR="001B32AC" w:rsidRPr="0053697F">
        <w:rPr>
          <w:rFonts w:ascii="Times New Roman" w:hAnsi="Times New Roman" w:cs="Times New Roman"/>
          <w:sz w:val="28"/>
          <w:szCs w:val="28"/>
          <w:shd w:val="clear" w:color="auto" w:fill="FFFFFF"/>
        </w:rPr>
        <w:t>Р</w:t>
      </w:r>
      <w:r w:rsidR="001B32AC" w:rsidRPr="009F681B">
        <w:rPr>
          <w:rFonts w:ascii="Times New Roman" w:hAnsi="Times New Roman" w:cs="Times New Roman"/>
          <w:sz w:val="28"/>
          <w:szCs w:val="28"/>
          <w:shd w:val="clear" w:color="auto" w:fill="FFFFFF"/>
          <w:lang w:val="en-US"/>
        </w:rPr>
        <w:t>. 9–16. DOI: 10.1016/j.hydromet.2017.12.00</w:t>
      </w:r>
    </w:p>
    <w:p w14:paraId="6B6E63E8" w14:textId="06C2AFC9" w:rsidR="00523699" w:rsidRPr="007F038E" w:rsidRDefault="00507987" w:rsidP="00020CD8">
      <w:pPr>
        <w:spacing w:after="0" w:line="240" w:lineRule="auto"/>
        <w:ind w:firstLine="567"/>
        <w:jc w:val="both"/>
        <w:rPr>
          <w:rFonts w:ascii="Times New Roman" w:hAnsi="Times New Roman" w:cs="Times New Roman"/>
          <w:sz w:val="28"/>
          <w:szCs w:val="28"/>
          <w:shd w:val="clear" w:color="auto" w:fill="FFFFFF"/>
        </w:rPr>
      </w:pPr>
      <w:r w:rsidRPr="00507987">
        <w:rPr>
          <w:rFonts w:ascii="Times New Roman" w:hAnsi="Times New Roman" w:cs="Times New Roman"/>
          <w:sz w:val="28"/>
          <w:szCs w:val="28"/>
          <w:shd w:val="clear" w:color="auto" w:fill="FFFFFF"/>
          <w:lang w:val="en-US"/>
        </w:rPr>
        <w:t>60</w:t>
      </w:r>
      <w:r w:rsidR="00020CD8"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Zhang Y., Zhao H., Zhang Y., Liu H., Yin H., Deng J., Qiu G. </w:t>
      </w:r>
      <w:r w:rsidR="001B32AC" w:rsidRPr="009F681B">
        <w:rPr>
          <w:rFonts w:ascii="Times New Roman" w:hAnsi="Times New Roman" w:cs="Times New Roman"/>
          <w:iCs/>
          <w:sz w:val="28"/>
          <w:szCs w:val="28"/>
          <w:shd w:val="clear" w:color="auto" w:fill="FFFFFF"/>
          <w:lang w:val="en-US"/>
        </w:rPr>
        <w:t xml:space="preserve">Interaction mechanism between marmatite and chalcocite in acidic (microbial) environments // Hydrometallurgy. – 2020. – No. 191. </w:t>
      </w:r>
      <w:r w:rsidR="001B32AC" w:rsidRPr="009F681B">
        <w:rPr>
          <w:rFonts w:ascii="Times New Roman" w:hAnsi="Times New Roman" w:cs="Times New Roman"/>
          <w:sz w:val="28"/>
          <w:szCs w:val="28"/>
          <w:shd w:val="clear" w:color="auto" w:fill="FFFFFF"/>
          <w:lang w:val="en-US"/>
        </w:rPr>
        <w:t>DOI</w:t>
      </w:r>
      <w:r w:rsidR="001B32AC" w:rsidRPr="007F038E">
        <w:rPr>
          <w:rFonts w:ascii="Times New Roman" w:hAnsi="Times New Roman" w:cs="Times New Roman"/>
          <w:sz w:val="28"/>
          <w:szCs w:val="28"/>
          <w:shd w:val="clear" w:color="auto" w:fill="FFFFFF"/>
        </w:rPr>
        <w:t>: 10.1016/</w:t>
      </w:r>
      <w:r w:rsidR="001B32AC" w:rsidRPr="009F681B">
        <w:rPr>
          <w:rFonts w:ascii="Times New Roman" w:hAnsi="Times New Roman" w:cs="Times New Roman"/>
          <w:sz w:val="28"/>
          <w:szCs w:val="28"/>
          <w:shd w:val="clear" w:color="auto" w:fill="FFFFFF"/>
          <w:lang w:val="en-US"/>
        </w:rPr>
        <w:t>j</w:t>
      </w:r>
      <w:r w:rsidR="001B32AC" w:rsidRPr="007F038E">
        <w:rPr>
          <w:rFonts w:ascii="Times New Roman" w:hAnsi="Times New Roman" w:cs="Times New Roman"/>
          <w:sz w:val="28"/>
          <w:szCs w:val="28"/>
          <w:shd w:val="clear" w:color="auto" w:fill="FFFFFF"/>
        </w:rPr>
        <w:t>.</w:t>
      </w:r>
      <w:proofErr w:type="spellStart"/>
      <w:r w:rsidR="001B32AC" w:rsidRPr="009F681B">
        <w:rPr>
          <w:rFonts w:ascii="Times New Roman" w:hAnsi="Times New Roman" w:cs="Times New Roman"/>
          <w:sz w:val="28"/>
          <w:szCs w:val="28"/>
          <w:shd w:val="clear" w:color="auto" w:fill="FFFFFF"/>
          <w:lang w:val="en-US"/>
        </w:rPr>
        <w:t>hydromet</w:t>
      </w:r>
      <w:proofErr w:type="spellEnd"/>
      <w:r w:rsidR="001B32AC" w:rsidRPr="007F038E">
        <w:rPr>
          <w:rFonts w:ascii="Times New Roman" w:hAnsi="Times New Roman" w:cs="Times New Roman"/>
          <w:sz w:val="28"/>
          <w:szCs w:val="28"/>
          <w:shd w:val="clear" w:color="auto" w:fill="FFFFFF"/>
        </w:rPr>
        <w:t>.2019.105217</w:t>
      </w:r>
    </w:p>
    <w:p w14:paraId="5E607AAF" w14:textId="77777777" w:rsidR="00876716" w:rsidRPr="00876716" w:rsidRDefault="007C38E4" w:rsidP="00876716">
      <w:pPr>
        <w:spacing w:after="0" w:line="240" w:lineRule="auto"/>
        <w:ind w:firstLine="567"/>
        <w:jc w:val="both"/>
        <w:rPr>
          <w:rFonts w:ascii="Times New Roman" w:hAnsi="Times New Roman" w:cs="Times New Roman"/>
          <w:sz w:val="28"/>
          <w:szCs w:val="28"/>
        </w:rPr>
      </w:pPr>
      <w:r w:rsidRPr="007C38E4">
        <w:rPr>
          <w:rFonts w:ascii="Times New Roman" w:hAnsi="Times New Roman" w:cs="Times New Roman"/>
          <w:sz w:val="28"/>
          <w:szCs w:val="28"/>
        </w:rPr>
        <w:t xml:space="preserve">61 </w:t>
      </w:r>
      <w:r w:rsidRPr="0053697F">
        <w:rPr>
          <w:rFonts w:ascii="Times New Roman" w:hAnsi="Times New Roman" w:cs="Times New Roman"/>
          <w:sz w:val="28"/>
          <w:szCs w:val="28"/>
        </w:rPr>
        <w:t xml:space="preserve">Нуртазина Н.Д. Кинетические закономерности взаимодействия сульфидных минералов меди с глицином в щелочной среде: </w:t>
      </w:r>
      <w:proofErr w:type="spellStart"/>
      <w:r w:rsidRPr="0053697F">
        <w:rPr>
          <w:rFonts w:ascii="Times New Roman" w:hAnsi="Times New Roman" w:cs="Times New Roman"/>
          <w:sz w:val="28"/>
          <w:szCs w:val="28"/>
        </w:rPr>
        <w:t>дис</w:t>
      </w:r>
      <w:proofErr w:type="spellEnd"/>
      <w:r w:rsidRPr="0053697F">
        <w:rPr>
          <w:rFonts w:ascii="Times New Roman" w:hAnsi="Times New Roman" w:cs="Times New Roman"/>
          <w:sz w:val="28"/>
          <w:szCs w:val="28"/>
        </w:rPr>
        <w:t>. … м. е. н.: 06.06.00 / Казахский национальный университет им. аль-Фараби. – Алматы, 2020. – 76 с.</w:t>
      </w:r>
    </w:p>
    <w:p w14:paraId="494A8724" w14:textId="6B123CF9" w:rsidR="00523699" w:rsidRPr="007F038E" w:rsidRDefault="00876716" w:rsidP="0087671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en-US"/>
        </w:rPr>
        <w:t xml:space="preserve">62 </w:t>
      </w:r>
      <w:r w:rsidR="001B32AC" w:rsidRPr="009F681B">
        <w:rPr>
          <w:rFonts w:ascii="Times New Roman" w:hAnsi="Times New Roman" w:cs="Times New Roman"/>
          <w:sz w:val="28"/>
          <w:szCs w:val="28"/>
          <w:shd w:val="clear" w:color="auto" w:fill="FFFFFF"/>
          <w:lang w:val="en-US"/>
        </w:rPr>
        <w:t xml:space="preserve">Liang C.L., Xia J.L., Nie Z.Y., Luo X.P. Comparison of electrochemical behaviors of chalcopyrite, bornite, chalcocite and covellite in 9K medium // Advanced Materials Research. – 2013. – Vols. 634-638. – </w:t>
      </w:r>
      <w:r w:rsidR="001B32AC" w:rsidRPr="0053697F">
        <w:rPr>
          <w:rFonts w:ascii="Times New Roman" w:hAnsi="Times New Roman" w:cs="Times New Roman"/>
          <w:sz w:val="28"/>
          <w:szCs w:val="28"/>
          <w:shd w:val="clear" w:color="auto" w:fill="FFFFFF"/>
        </w:rPr>
        <w:t>Р</w:t>
      </w:r>
      <w:r w:rsidR="001B32AC" w:rsidRPr="009F681B">
        <w:rPr>
          <w:rFonts w:ascii="Times New Roman" w:hAnsi="Times New Roman" w:cs="Times New Roman"/>
          <w:sz w:val="28"/>
          <w:szCs w:val="28"/>
          <w:shd w:val="clear" w:color="auto" w:fill="FFFFFF"/>
          <w:lang w:val="en-US"/>
        </w:rPr>
        <w:t xml:space="preserve">. 68–71. </w:t>
      </w:r>
      <w:r w:rsidR="001B32AC" w:rsidRPr="0053697F">
        <w:rPr>
          <w:rFonts w:ascii="Times New Roman" w:hAnsi="Times New Roman" w:cs="Times New Roman"/>
          <w:sz w:val="28"/>
          <w:szCs w:val="28"/>
          <w:lang w:bidi="he-IL"/>
        </w:rPr>
        <w:t>DOI: 10.4028/www.scientific.net/AMR.634-638.68</w:t>
      </w:r>
    </w:p>
    <w:p w14:paraId="7206E0FF" w14:textId="3BC880BC" w:rsidR="00523699" w:rsidRPr="0053697F" w:rsidRDefault="00020CD8" w:rsidP="00020CD8">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iCs/>
          <w:sz w:val="28"/>
          <w:szCs w:val="28"/>
        </w:rPr>
        <w:t>6</w:t>
      </w:r>
      <w:r w:rsidR="00876716" w:rsidRPr="00876716">
        <w:rPr>
          <w:rFonts w:ascii="Times New Roman" w:hAnsi="Times New Roman" w:cs="Times New Roman"/>
          <w:iCs/>
          <w:sz w:val="28"/>
          <w:szCs w:val="28"/>
        </w:rPr>
        <w:t>3</w:t>
      </w:r>
      <w:r w:rsidRPr="0053697F">
        <w:rPr>
          <w:rFonts w:ascii="Times New Roman" w:hAnsi="Times New Roman" w:cs="Times New Roman"/>
          <w:iCs/>
          <w:sz w:val="28"/>
          <w:szCs w:val="28"/>
        </w:rPr>
        <w:t xml:space="preserve"> </w:t>
      </w:r>
      <w:proofErr w:type="spellStart"/>
      <w:r w:rsidR="001B32AC" w:rsidRPr="0053697F">
        <w:rPr>
          <w:rFonts w:ascii="Times New Roman" w:hAnsi="Times New Roman" w:cs="Times New Roman"/>
          <w:iCs/>
          <w:sz w:val="28"/>
          <w:szCs w:val="28"/>
        </w:rPr>
        <w:t>Жаппар</w:t>
      </w:r>
      <w:proofErr w:type="spellEnd"/>
      <w:r w:rsidR="001B32AC" w:rsidRPr="0053697F">
        <w:rPr>
          <w:rFonts w:ascii="Times New Roman" w:hAnsi="Times New Roman" w:cs="Times New Roman"/>
          <w:iCs/>
          <w:sz w:val="28"/>
          <w:szCs w:val="28"/>
        </w:rPr>
        <w:t xml:space="preserve"> Н.К., Тен О.А., </w:t>
      </w:r>
      <w:proofErr w:type="spellStart"/>
      <w:r w:rsidR="001B32AC" w:rsidRPr="0053697F">
        <w:rPr>
          <w:rFonts w:ascii="Times New Roman" w:hAnsi="Times New Roman" w:cs="Times New Roman"/>
          <w:iCs/>
          <w:sz w:val="28"/>
          <w:szCs w:val="28"/>
        </w:rPr>
        <w:t>Балпанов</w:t>
      </w:r>
      <w:proofErr w:type="spellEnd"/>
      <w:r w:rsidR="001B32AC" w:rsidRPr="0053697F">
        <w:rPr>
          <w:rFonts w:ascii="Times New Roman" w:hAnsi="Times New Roman" w:cs="Times New Roman"/>
          <w:iCs/>
          <w:sz w:val="28"/>
          <w:szCs w:val="28"/>
        </w:rPr>
        <w:t xml:space="preserve"> Д.С., </w:t>
      </w:r>
      <w:proofErr w:type="spellStart"/>
      <w:r w:rsidR="001B32AC" w:rsidRPr="0053697F">
        <w:rPr>
          <w:rFonts w:ascii="Times New Roman" w:hAnsi="Times New Roman" w:cs="Times New Roman"/>
          <w:iCs/>
          <w:sz w:val="28"/>
          <w:szCs w:val="28"/>
        </w:rPr>
        <w:t>Еркасов</w:t>
      </w:r>
      <w:proofErr w:type="spellEnd"/>
      <w:r w:rsidR="001B32AC" w:rsidRPr="0053697F">
        <w:rPr>
          <w:rFonts w:ascii="Times New Roman" w:hAnsi="Times New Roman" w:cs="Times New Roman"/>
          <w:iCs/>
          <w:sz w:val="28"/>
          <w:szCs w:val="28"/>
        </w:rPr>
        <w:t xml:space="preserve"> Р.Ш., </w:t>
      </w:r>
      <w:proofErr w:type="spellStart"/>
      <w:r w:rsidR="001B32AC" w:rsidRPr="0053697F">
        <w:rPr>
          <w:rFonts w:ascii="Times New Roman" w:hAnsi="Times New Roman" w:cs="Times New Roman"/>
          <w:iCs/>
          <w:sz w:val="28"/>
          <w:szCs w:val="28"/>
        </w:rPr>
        <w:t>Бакибаев</w:t>
      </w:r>
      <w:proofErr w:type="spellEnd"/>
      <w:r w:rsidR="001B32AC" w:rsidRPr="0053697F">
        <w:rPr>
          <w:rFonts w:ascii="Times New Roman" w:hAnsi="Times New Roman" w:cs="Times New Roman"/>
          <w:iCs/>
          <w:sz w:val="28"/>
          <w:szCs w:val="28"/>
        </w:rPr>
        <w:t xml:space="preserve"> А.А. Б</w:t>
      </w:r>
      <w:r w:rsidR="001B32AC" w:rsidRPr="0053697F">
        <w:rPr>
          <w:rFonts w:ascii="Times New Roman" w:hAnsi="Times New Roman" w:cs="Times New Roman"/>
          <w:bCs/>
          <w:sz w:val="28"/>
          <w:szCs w:val="28"/>
        </w:rPr>
        <w:t xml:space="preserve">актериальное выщелачивание низкосортной медной руды в </w:t>
      </w:r>
      <w:proofErr w:type="spellStart"/>
      <w:r w:rsidR="001B32AC" w:rsidRPr="0053697F">
        <w:rPr>
          <w:rFonts w:ascii="Times New Roman" w:hAnsi="Times New Roman" w:cs="Times New Roman"/>
          <w:bCs/>
          <w:sz w:val="28"/>
          <w:szCs w:val="28"/>
        </w:rPr>
        <w:t>перколяционных</w:t>
      </w:r>
      <w:proofErr w:type="spellEnd"/>
      <w:r w:rsidR="001B32AC" w:rsidRPr="0053697F">
        <w:rPr>
          <w:rFonts w:ascii="Times New Roman" w:hAnsi="Times New Roman" w:cs="Times New Roman"/>
          <w:bCs/>
          <w:sz w:val="28"/>
          <w:szCs w:val="28"/>
        </w:rPr>
        <w:t xml:space="preserve"> колоннах // Комплексное использование минерального сырья. – 2018. – № 3. – С. 30-37.</w:t>
      </w:r>
    </w:p>
    <w:p w14:paraId="70A44236" w14:textId="0511F22D" w:rsidR="00335966" w:rsidRPr="009F681B" w:rsidRDefault="00020CD8" w:rsidP="00335966">
      <w:pPr>
        <w:spacing w:after="0" w:line="240" w:lineRule="auto"/>
        <w:ind w:firstLine="567"/>
        <w:jc w:val="both"/>
        <w:rPr>
          <w:rFonts w:ascii="Times New Roman" w:eastAsia="CharisSIL" w:hAnsi="Times New Roman" w:cs="Times New Roman"/>
          <w:sz w:val="28"/>
          <w:szCs w:val="28"/>
          <w:lang w:val="en-US"/>
        </w:rPr>
      </w:pPr>
      <w:r w:rsidRPr="009F681B">
        <w:rPr>
          <w:rFonts w:ascii="Times New Roman" w:eastAsia="CharisSIL" w:hAnsi="Times New Roman" w:cs="Times New Roman"/>
          <w:sz w:val="28"/>
          <w:szCs w:val="28"/>
          <w:lang w:val="en-US"/>
        </w:rPr>
        <w:t>6</w:t>
      </w:r>
      <w:r w:rsidR="00876716">
        <w:rPr>
          <w:rFonts w:ascii="Times New Roman" w:eastAsia="CharisSIL" w:hAnsi="Times New Roman" w:cs="Times New Roman"/>
          <w:sz w:val="28"/>
          <w:szCs w:val="28"/>
          <w:lang w:val="en-US"/>
        </w:rPr>
        <w:t>4</w:t>
      </w:r>
      <w:r w:rsidRPr="009F681B">
        <w:rPr>
          <w:rFonts w:ascii="Times New Roman" w:eastAsia="CharisSIL" w:hAnsi="Times New Roman" w:cs="Times New Roman"/>
          <w:sz w:val="28"/>
          <w:szCs w:val="28"/>
          <w:lang w:val="en-US"/>
        </w:rPr>
        <w:t xml:space="preserve"> </w:t>
      </w:r>
      <w:r w:rsidR="001B32AC" w:rsidRPr="009F681B">
        <w:rPr>
          <w:rFonts w:ascii="Times New Roman" w:eastAsia="CharisSIL" w:hAnsi="Times New Roman" w:cs="Times New Roman"/>
          <w:sz w:val="28"/>
          <w:szCs w:val="28"/>
          <w:lang w:val="en-US"/>
        </w:rPr>
        <w:t xml:space="preserve">Bostelmann H., Southam G. The biogeochemical reactivity of phosphate during bioleaching of bornite-chalcocite </w:t>
      </w:r>
      <w:r w:rsidR="001B32AC" w:rsidRPr="0053697F">
        <w:rPr>
          <w:rFonts w:ascii="Times New Roman" w:eastAsia="CharisSIL" w:hAnsi="Times New Roman" w:cs="Times New Roman"/>
          <w:sz w:val="28"/>
          <w:szCs w:val="28"/>
        </w:rPr>
        <w:t>о</w:t>
      </w:r>
      <w:r w:rsidR="001B32AC" w:rsidRPr="009F681B">
        <w:rPr>
          <w:rFonts w:ascii="Times New Roman" w:eastAsia="CharisSIL" w:hAnsi="Times New Roman" w:cs="Times New Roman"/>
          <w:sz w:val="28"/>
          <w:szCs w:val="28"/>
          <w:lang w:val="en-US"/>
        </w:rPr>
        <w:t xml:space="preserve">re // Applied Geochemistry. – 2019. – No. 104. – </w:t>
      </w:r>
      <w:r w:rsidR="001B32AC" w:rsidRPr="0053697F">
        <w:rPr>
          <w:rFonts w:ascii="Times New Roman" w:eastAsia="CharisSIL" w:hAnsi="Times New Roman" w:cs="Times New Roman"/>
          <w:sz w:val="28"/>
          <w:szCs w:val="28"/>
        </w:rPr>
        <w:t>Р</w:t>
      </w:r>
      <w:r w:rsidR="001B32AC" w:rsidRPr="009F681B">
        <w:rPr>
          <w:rFonts w:ascii="Times New Roman" w:eastAsia="CharisSIL" w:hAnsi="Times New Roman" w:cs="Times New Roman"/>
          <w:sz w:val="28"/>
          <w:szCs w:val="28"/>
          <w:lang w:val="en-US"/>
        </w:rPr>
        <w:t>. 193–201. DOI: https://doi.org/10.1016/j.apgeochem.2019.03.003</w:t>
      </w:r>
    </w:p>
    <w:p w14:paraId="326C8D6A" w14:textId="1F334343" w:rsidR="00523699" w:rsidRPr="009F681B" w:rsidRDefault="00BF4E8C" w:rsidP="00335966">
      <w:pPr>
        <w:spacing w:after="0" w:line="240" w:lineRule="auto"/>
        <w:ind w:firstLine="567"/>
        <w:jc w:val="both"/>
        <w:rPr>
          <w:rFonts w:ascii="Times New Roman" w:eastAsia="CharisSIL" w:hAnsi="Times New Roman" w:cs="Times New Roman"/>
          <w:sz w:val="28"/>
          <w:szCs w:val="28"/>
          <w:lang w:val="en-US"/>
        </w:rPr>
      </w:pPr>
      <w:r w:rsidRPr="009F681B">
        <w:rPr>
          <w:rFonts w:ascii="Times New Roman" w:hAnsi="Times New Roman" w:cs="Times New Roman"/>
          <w:sz w:val="28"/>
          <w:szCs w:val="28"/>
          <w:shd w:val="clear" w:color="auto" w:fill="FFFFFF"/>
          <w:lang w:val="en-US"/>
        </w:rPr>
        <w:t>6</w:t>
      </w:r>
      <w:r w:rsidR="00876716">
        <w:rPr>
          <w:rFonts w:ascii="Times New Roman" w:hAnsi="Times New Roman" w:cs="Times New Roman"/>
          <w:sz w:val="28"/>
          <w:szCs w:val="28"/>
          <w:shd w:val="clear" w:color="auto" w:fill="FFFFFF"/>
          <w:lang w:val="en-US"/>
        </w:rPr>
        <w:t>5</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Wu B., Yang X., Wen J., Wang D. </w:t>
      </w:r>
      <w:r w:rsidR="001B32AC" w:rsidRPr="009F681B">
        <w:rPr>
          <w:rFonts w:ascii="Times New Roman" w:hAnsi="Times New Roman" w:cs="Times New Roman"/>
          <w:iCs/>
          <w:sz w:val="28"/>
          <w:szCs w:val="28"/>
          <w:shd w:val="clear" w:color="auto" w:fill="FFFFFF"/>
          <w:lang w:val="en-US"/>
        </w:rPr>
        <w:t xml:space="preserve">Semiconductor-Microbial Mechanism of Selective Dissolution of Chalcocite in Bioleaching // ACS Omega. – 2019. – No. 4. – </w:t>
      </w:r>
      <w:r w:rsidR="001B32AC" w:rsidRPr="0053697F">
        <w:rPr>
          <w:rFonts w:ascii="Times New Roman" w:hAnsi="Times New Roman" w:cs="Times New Roman"/>
          <w:iCs/>
          <w:sz w:val="28"/>
          <w:szCs w:val="28"/>
          <w:shd w:val="clear" w:color="auto" w:fill="FFFFFF"/>
        </w:rPr>
        <w:t>Р</w:t>
      </w:r>
      <w:r w:rsidR="001B32AC" w:rsidRPr="009F681B">
        <w:rPr>
          <w:rFonts w:ascii="Times New Roman" w:hAnsi="Times New Roman" w:cs="Times New Roman"/>
          <w:iCs/>
          <w:sz w:val="28"/>
          <w:szCs w:val="28"/>
          <w:shd w:val="clear" w:color="auto" w:fill="FFFFFF"/>
          <w:lang w:val="en-US"/>
        </w:rPr>
        <w:t xml:space="preserve">. </w:t>
      </w:r>
      <w:r w:rsidR="001B32AC" w:rsidRPr="009F681B">
        <w:rPr>
          <w:rFonts w:ascii="Times New Roman" w:hAnsi="Times New Roman" w:cs="Times New Roman"/>
          <w:sz w:val="28"/>
          <w:szCs w:val="28"/>
          <w:lang w:val="en-US"/>
        </w:rPr>
        <w:t>18279−18288. DOI:10.1021/acsomega.9b02294</w:t>
      </w:r>
    </w:p>
    <w:p w14:paraId="1DCBAE1C" w14:textId="2B18DAB9" w:rsidR="00523699" w:rsidRPr="009F681B" w:rsidRDefault="00BF4E8C" w:rsidP="00BF4E8C">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6</w:t>
      </w:r>
      <w:r w:rsidR="00876716">
        <w:rPr>
          <w:rFonts w:ascii="Times New Roman" w:hAnsi="Times New Roman" w:cs="Times New Roman"/>
          <w:sz w:val="28"/>
          <w:szCs w:val="28"/>
          <w:lang w:val="en-US"/>
        </w:rPr>
        <w:t>6</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 xml:space="preserve">Anjum F., Shahid M., </w:t>
      </w:r>
      <w:proofErr w:type="spellStart"/>
      <w:r w:rsidR="001B32AC" w:rsidRPr="009F681B">
        <w:rPr>
          <w:rFonts w:ascii="Times New Roman" w:hAnsi="Times New Roman" w:cs="Times New Roman"/>
          <w:sz w:val="28"/>
          <w:szCs w:val="28"/>
          <w:lang w:val="en-US"/>
        </w:rPr>
        <w:t>Akcil</w:t>
      </w:r>
      <w:proofErr w:type="spellEnd"/>
      <w:r w:rsidR="001B32AC" w:rsidRPr="009F681B">
        <w:rPr>
          <w:rFonts w:ascii="Times New Roman" w:hAnsi="Times New Roman" w:cs="Times New Roman"/>
          <w:sz w:val="28"/>
          <w:szCs w:val="28"/>
          <w:lang w:val="en-US"/>
        </w:rPr>
        <w:t xml:space="preserve"> A. Biohydrometallurgy techniques of low grade ores: A review on black shale // Hydrometallurgy. – 2012. – No. 117-118. – </w:t>
      </w:r>
      <w:r w:rsidR="001B32AC" w:rsidRPr="0053697F">
        <w:rPr>
          <w:rFonts w:ascii="Times New Roman" w:hAnsi="Times New Roman" w:cs="Times New Roman"/>
          <w:sz w:val="28"/>
          <w:szCs w:val="28"/>
        </w:rPr>
        <w:t>Р</w:t>
      </w:r>
      <w:r w:rsidR="001B32AC" w:rsidRPr="009F681B">
        <w:rPr>
          <w:rFonts w:ascii="Times New Roman" w:hAnsi="Times New Roman" w:cs="Times New Roman"/>
          <w:sz w:val="28"/>
          <w:szCs w:val="28"/>
          <w:lang w:val="en-US"/>
        </w:rPr>
        <w:t>. 1-12. DOI: 10.1016/j.hydromet.2012.01.007</w:t>
      </w:r>
    </w:p>
    <w:p w14:paraId="3E904411" w14:textId="526CA20B" w:rsidR="00523699" w:rsidRPr="009F681B" w:rsidRDefault="00BF4E8C" w:rsidP="00BF4E8C">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6</w:t>
      </w:r>
      <w:r w:rsidR="00876716">
        <w:rPr>
          <w:rFonts w:ascii="Times New Roman" w:hAnsi="Times New Roman" w:cs="Times New Roman"/>
          <w:sz w:val="28"/>
          <w:szCs w:val="28"/>
          <w:shd w:val="clear" w:color="auto" w:fill="FFFFFF"/>
          <w:lang w:val="en-US"/>
        </w:rPr>
        <w:t>7</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Jafari M., Abdollahi H., Shafaei S.Z., Gharabaghi M., Jafari H., </w:t>
      </w:r>
      <w:proofErr w:type="spellStart"/>
      <w:r w:rsidR="001B32AC" w:rsidRPr="009F681B">
        <w:rPr>
          <w:rFonts w:ascii="Times New Roman" w:hAnsi="Times New Roman" w:cs="Times New Roman"/>
          <w:sz w:val="28"/>
          <w:szCs w:val="28"/>
          <w:shd w:val="clear" w:color="auto" w:fill="FFFFFF"/>
          <w:lang w:val="en-US"/>
        </w:rPr>
        <w:t>Akcil</w:t>
      </w:r>
      <w:proofErr w:type="spellEnd"/>
      <w:r w:rsidR="001B32AC" w:rsidRPr="009F681B">
        <w:rPr>
          <w:rFonts w:ascii="Times New Roman" w:hAnsi="Times New Roman" w:cs="Times New Roman"/>
          <w:sz w:val="28"/>
          <w:szCs w:val="28"/>
          <w:shd w:val="clear" w:color="auto" w:fill="FFFFFF"/>
          <w:lang w:val="en-US"/>
        </w:rPr>
        <w:t xml:space="preserve"> A., Panda S. </w:t>
      </w:r>
      <w:r w:rsidR="001B32AC" w:rsidRPr="009F681B">
        <w:rPr>
          <w:rFonts w:ascii="Times New Roman" w:hAnsi="Times New Roman" w:cs="Times New Roman"/>
          <w:iCs/>
          <w:sz w:val="28"/>
          <w:szCs w:val="28"/>
          <w:shd w:val="clear" w:color="auto" w:fill="FFFFFF"/>
          <w:lang w:val="en-US"/>
        </w:rPr>
        <w:t xml:space="preserve">Acidophilic bioleaching: a review on the process and effect of organic–inorganic reagents and materials on its efficiency // Mineral Processing and Extractive Metallurgy Review. – 2018. – </w:t>
      </w:r>
      <w:r w:rsidR="001B32AC" w:rsidRPr="0053697F">
        <w:rPr>
          <w:rFonts w:ascii="Times New Roman" w:hAnsi="Times New Roman" w:cs="Times New Roman"/>
          <w:iCs/>
          <w:sz w:val="28"/>
          <w:szCs w:val="28"/>
          <w:shd w:val="clear" w:color="auto" w:fill="FFFFFF"/>
        </w:rPr>
        <w:t>Р</w:t>
      </w:r>
      <w:r w:rsidR="001B32AC" w:rsidRPr="009F681B">
        <w:rPr>
          <w:rFonts w:ascii="Times New Roman" w:hAnsi="Times New Roman" w:cs="Times New Roman"/>
          <w:iCs/>
          <w:sz w:val="28"/>
          <w:szCs w:val="28"/>
          <w:shd w:val="clear" w:color="auto" w:fill="FFFFFF"/>
          <w:lang w:val="en-US"/>
        </w:rPr>
        <w:t>. 1–21.</w:t>
      </w:r>
      <w:r w:rsidR="001B32AC" w:rsidRPr="009F681B">
        <w:rPr>
          <w:rFonts w:ascii="Times New Roman" w:hAnsi="Times New Roman" w:cs="Times New Roman"/>
          <w:sz w:val="28"/>
          <w:szCs w:val="28"/>
          <w:shd w:val="clear" w:color="auto" w:fill="FFFFFF"/>
          <w:lang w:val="en-US"/>
        </w:rPr>
        <w:t xml:space="preserve"> </w:t>
      </w:r>
      <w:r w:rsidR="001B32AC" w:rsidRPr="009F681B">
        <w:rPr>
          <w:rFonts w:ascii="Times New Roman" w:eastAsia="Times New Roman" w:hAnsi="Times New Roman" w:cs="Times New Roman"/>
          <w:sz w:val="28"/>
          <w:szCs w:val="28"/>
          <w:lang w:val="en-US" w:eastAsia="ru-RU"/>
        </w:rPr>
        <w:t>DOI:10.1080/08827508.2018.1481063</w:t>
      </w:r>
    </w:p>
    <w:p w14:paraId="77DD8B71" w14:textId="5DEE46E6" w:rsidR="00523699" w:rsidRPr="009F681B" w:rsidRDefault="00BF4E8C" w:rsidP="00BF4E8C">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6</w:t>
      </w:r>
      <w:r w:rsidR="00876716">
        <w:rPr>
          <w:rFonts w:ascii="Times New Roman" w:hAnsi="Times New Roman" w:cs="Times New Roman"/>
          <w:sz w:val="28"/>
          <w:szCs w:val="28"/>
          <w:lang w:val="en-US"/>
        </w:rPr>
        <w:t>8</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 xml:space="preserve">Hedrich S., </w:t>
      </w:r>
      <w:proofErr w:type="spellStart"/>
      <w:r w:rsidR="001B32AC" w:rsidRPr="009F681B">
        <w:rPr>
          <w:rFonts w:ascii="Times New Roman" w:hAnsi="Times New Roman" w:cs="Times New Roman"/>
          <w:sz w:val="28"/>
          <w:szCs w:val="28"/>
          <w:lang w:val="en-US"/>
        </w:rPr>
        <w:t>Kermer</w:t>
      </w:r>
      <w:proofErr w:type="spellEnd"/>
      <w:r w:rsidR="001B32AC" w:rsidRPr="009F681B">
        <w:rPr>
          <w:rFonts w:ascii="Times New Roman" w:hAnsi="Times New Roman" w:cs="Times New Roman"/>
          <w:sz w:val="28"/>
          <w:szCs w:val="28"/>
          <w:lang w:val="en-US"/>
        </w:rPr>
        <w:t xml:space="preserve"> R., Aubel T., Martin M., Schippers A., Johnson D.B., Janneck E. Implementation of biological and chemical techniques to recover metals from copper-rich leach solutions // Hydrometallurgy. – 2018. – No. 179. – P. 274-281. DOI: https://doi.org/10.1016/j.hydromet.2018.06.012</w:t>
      </w:r>
    </w:p>
    <w:p w14:paraId="381DC34B" w14:textId="65321611" w:rsidR="00960229" w:rsidRPr="007258CD" w:rsidRDefault="00BF4E8C" w:rsidP="00BF4E8C">
      <w:pPr>
        <w:spacing w:after="0" w:line="240" w:lineRule="auto"/>
        <w:ind w:firstLine="567"/>
        <w:jc w:val="both"/>
        <w:rPr>
          <w:rFonts w:ascii="Times New Roman" w:hAnsi="Times New Roman" w:cs="Times New Roman"/>
          <w:sz w:val="28"/>
          <w:szCs w:val="28"/>
        </w:rPr>
      </w:pPr>
      <w:r w:rsidRPr="009F681B">
        <w:rPr>
          <w:rFonts w:ascii="Times New Roman" w:hAnsi="Times New Roman" w:cs="Times New Roman"/>
          <w:sz w:val="28"/>
          <w:szCs w:val="28"/>
          <w:lang w:val="en-US"/>
        </w:rPr>
        <w:t>6</w:t>
      </w:r>
      <w:r w:rsidR="00876716">
        <w:rPr>
          <w:rFonts w:ascii="Times New Roman" w:hAnsi="Times New Roman" w:cs="Times New Roman"/>
          <w:sz w:val="28"/>
          <w:szCs w:val="28"/>
          <w:lang w:val="en-US"/>
        </w:rPr>
        <w:t>9</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 xml:space="preserve">Panda S., Sanjay K., </w:t>
      </w:r>
      <w:proofErr w:type="spellStart"/>
      <w:r w:rsidR="001B32AC" w:rsidRPr="009F681B">
        <w:rPr>
          <w:rFonts w:ascii="Times New Roman" w:hAnsi="Times New Roman" w:cs="Times New Roman"/>
          <w:sz w:val="28"/>
          <w:szCs w:val="28"/>
          <w:lang w:val="en-US"/>
        </w:rPr>
        <w:t>Sukla</w:t>
      </w:r>
      <w:proofErr w:type="spellEnd"/>
      <w:r w:rsidR="001B32AC" w:rsidRPr="009F681B">
        <w:rPr>
          <w:rFonts w:ascii="Times New Roman" w:hAnsi="Times New Roman" w:cs="Times New Roman"/>
          <w:sz w:val="28"/>
          <w:szCs w:val="28"/>
          <w:lang w:val="en-US"/>
        </w:rPr>
        <w:t xml:space="preserve"> L.B., Pradhan N., Subbaiah T., Mishra B.K., Prasad M.S.R., Ray S.K. Insights into heap bioleaching of low grade chalcopyrite ores – A pilot scale study // Hydrometallurgy. – 2012. – No. 125–126. – P. 157–165. DOI</w:t>
      </w:r>
      <w:r w:rsidR="001B32AC" w:rsidRPr="007258CD">
        <w:rPr>
          <w:rFonts w:ascii="Times New Roman" w:hAnsi="Times New Roman" w:cs="Times New Roman"/>
          <w:sz w:val="28"/>
          <w:szCs w:val="28"/>
        </w:rPr>
        <w:t>: 10.1016/</w:t>
      </w:r>
      <w:r w:rsidR="001B32AC" w:rsidRPr="009F681B">
        <w:rPr>
          <w:rFonts w:ascii="Times New Roman" w:hAnsi="Times New Roman" w:cs="Times New Roman"/>
          <w:sz w:val="28"/>
          <w:szCs w:val="28"/>
          <w:lang w:val="en-US"/>
        </w:rPr>
        <w:t>j</w:t>
      </w:r>
      <w:r w:rsidR="001B32AC" w:rsidRPr="007258CD">
        <w:rPr>
          <w:rFonts w:ascii="Times New Roman" w:hAnsi="Times New Roman" w:cs="Times New Roman"/>
          <w:sz w:val="28"/>
          <w:szCs w:val="28"/>
        </w:rPr>
        <w:t>.</w:t>
      </w:r>
      <w:proofErr w:type="spellStart"/>
      <w:r w:rsidR="001B32AC" w:rsidRPr="009F681B">
        <w:rPr>
          <w:rFonts w:ascii="Times New Roman" w:hAnsi="Times New Roman" w:cs="Times New Roman"/>
          <w:sz w:val="28"/>
          <w:szCs w:val="28"/>
          <w:lang w:val="en-US"/>
        </w:rPr>
        <w:t>hydromet</w:t>
      </w:r>
      <w:proofErr w:type="spellEnd"/>
      <w:r w:rsidR="001B32AC" w:rsidRPr="007258CD">
        <w:rPr>
          <w:rFonts w:ascii="Times New Roman" w:hAnsi="Times New Roman" w:cs="Times New Roman"/>
          <w:sz w:val="28"/>
          <w:szCs w:val="28"/>
        </w:rPr>
        <w:t>.2012.06.006</w:t>
      </w:r>
    </w:p>
    <w:p w14:paraId="777FF029" w14:textId="30104E4A" w:rsidR="004816D9" w:rsidRPr="00BF4D32" w:rsidRDefault="004816D9" w:rsidP="00BF4D32">
      <w:pPr>
        <w:spacing w:after="0" w:line="240" w:lineRule="auto"/>
        <w:ind w:firstLine="567"/>
        <w:jc w:val="both"/>
        <w:rPr>
          <w:rFonts w:ascii="Times New Roman" w:hAnsi="Times New Roman" w:cs="Times New Roman"/>
          <w:sz w:val="28"/>
          <w:szCs w:val="28"/>
        </w:rPr>
      </w:pPr>
      <w:r w:rsidRPr="004816D9">
        <w:rPr>
          <w:rFonts w:ascii="Times New Roman" w:hAnsi="Times New Roman" w:cs="Times New Roman"/>
          <w:sz w:val="28"/>
          <w:szCs w:val="28"/>
        </w:rPr>
        <w:t xml:space="preserve">70 </w:t>
      </w:r>
      <w:r w:rsidRPr="0053697F">
        <w:rPr>
          <w:rFonts w:ascii="Times New Roman" w:hAnsi="Times New Roman" w:cs="Times New Roman"/>
          <w:iCs/>
          <w:sz w:val="28"/>
          <w:szCs w:val="28"/>
        </w:rPr>
        <w:t xml:space="preserve">Нуртазина Н.Д., </w:t>
      </w:r>
      <w:proofErr w:type="spellStart"/>
      <w:r w:rsidRPr="0053697F">
        <w:rPr>
          <w:rFonts w:ascii="Times New Roman" w:hAnsi="Times New Roman" w:cs="Times New Roman"/>
          <w:iCs/>
          <w:sz w:val="28"/>
          <w:szCs w:val="28"/>
        </w:rPr>
        <w:t>Ажигулова</w:t>
      </w:r>
      <w:proofErr w:type="spellEnd"/>
      <w:r w:rsidRPr="0053697F">
        <w:rPr>
          <w:rFonts w:ascii="Times New Roman" w:hAnsi="Times New Roman" w:cs="Times New Roman"/>
          <w:iCs/>
          <w:sz w:val="28"/>
          <w:szCs w:val="28"/>
        </w:rPr>
        <w:t xml:space="preserve"> Р.Н., Уваров Н.Ф. </w:t>
      </w:r>
      <w:r w:rsidRPr="0053697F">
        <w:rPr>
          <w:rFonts w:ascii="Times New Roman" w:hAnsi="Times New Roman" w:cs="Times New Roman"/>
          <w:sz w:val="28"/>
          <w:szCs w:val="28"/>
        </w:rPr>
        <w:t xml:space="preserve">Кинетика глицинового выщелачивания халькозина в щелочной среде в присутствии перекиси водорода </w:t>
      </w:r>
      <w:r w:rsidRPr="0053697F">
        <w:rPr>
          <w:rFonts w:ascii="Times New Roman" w:hAnsi="Times New Roman" w:cs="Times New Roman"/>
          <w:sz w:val="28"/>
          <w:szCs w:val="28"/>
        </w:rPr>
        <w:lastRenderedPageBreak/>
        <w:t>// Химический журнал Казахстана. – 2022. – Т. 2, № 78. – С. 16–25. DOI: https://doi.org/10.51580/2022-2/2710-1185.62</w:t>
      </w:r>
    </w:p>
    <w:p w14:paraId="7975F354" w14:textId="0355B29A" w:rsidR="00BF4D32" w:rsidRPr="004E4FF0" w:rsidRDefault="00BF4D32" w:rsidP="004E4FF0">
      <w:pPr>
        <w:spacing w:after="0" w:line="240" w:lineRule="auto"/>
        <w:ind w:firstLine="567"/>
        <w:jc w:val="both"/>
        <w:rPr>
          <w:rFonts w:ascii="Times New Roman" w:hAnsi="Times New Roman" w:cs="Times New Roman"/>
          <w:sz w:val="28"/>
          <w:szCs w:val="28"/>
          <w:shd w:val="clear" w:color="auto" w:fill="FFFFFF"/>
        </w:rPr>
      </w:pPr>
      <w:r>
        <w:rPr>
          <w:rFonts w:ascii="Times New Roman" w:hAnsi="Times New Roman" w:cs="Times New Roman"/>
          <w:iCs/>
          <w:sz w:val="28"/>
          <w:szCs w:val="28"/>
        </w:rPr>
        <w:t xml:space="preserve">71 </w:t>
      </w:r>
      <w:r w:rsidRPr="0053697F">
        <w:rPr>
          <w:rFonts w:ascii="Times New Roman" w:hAnsi="Times New Roman" w:cs="Times New Roman"/>
          <w:iCs/>
          <w:sz w:val="28"/>
          <w:szCs w:val="28"/>
        </w:rPr>
        <w:t xml:space="preserve">Нуртазина Н.Д., Сыздыкова Л.И. </w:t>
      </w:r>
      <w:r w:rsidRPr="0053697F">
        <w:rPr>
          <w:rFonts w:ascii="Times New Roman" w:hAnsi="Times New Roman" w:cs="Times New Roman"/>
          <w:sz w:val="28"/>
          <w:szCs w:val="28"/>
          <w:shd w:val="clear" w:color="auto" w:fill="FFFFFF"/>
        </w:rPr>
        <w:t xml:space="preserve">Кинетика выщелачивания борнита в присутствии глицина // Вестник </w:t>
      </w:r>
      <w:proofErr w:type="spellStart"/>
      <w:r w:rsidRPr="0053697F">
        <w:rPr>
          <w:rFonts w:ascii="Times New Roman" w:hAnsi="Times New Roman" w:cs="Times New Roman"/>
          <w:sz w:val="28"/>
          <w:szCs w:val="28"/>
          <w:shd w:val="clear" w:color="auto" w:fill="FFFFFF"/>
        </w:rPr>
        <w:t>КазНИТУ</w:t>
      </w:r>
      <w:proofErr w:type="spellEnd"/>
      <w:r w:rsidRPr="0053697F">
        <w:rPr>
          <w:rFonts w:ascii="Times New Roman" w:hAnsi="Times New Roman" w:cs="Times New Roman"/>
          <w:sz w:val="28"/>
          <w:szCs w:val="28"/>
          <w:shd w:val="clear" w:color="auto" w:fill="FFFFFF"/>
        </w:rPr>
        <w:t>. – 2021. – Т. 143, № 4. – С. 117–126. – DOI: https://doi.org/10.51301/vest.su.2021.i4.15</w:t>
      </w:r>
    </w:p>
    <w:p w14:paraId="6F0E16EB" w14:textId="790B1A60" w:rsidR="00B8301A" w:rsidRPr="009F681B" w:rsidRDefault="00876716" w:rsidP="00B8301A">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7</w:t>
      </w:r>
      <w:r w:rsidR="004E4FF0" w:rsidRPr="004E4FF0">
        <w:rPr>
          <w:rFonts w:ascii="Times New Roman" w:hAnsi="Times New Roman" w:cs="Times New Roman"/>
          <w:sz w:val="28"/>
          <w:szCs w:val="28"/>
          <w:lang w:val="en-US"/>
        </w:rPr>
        <w:t>2</w:t>
      </w:r>
      <w:r w:rsidR="00BF4E8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Ruiz-Sánchez Á., Lapidus G.T. Study of chalcopyrite leaching from a copper concentrate with hydrogen peroxide in aqueous ethylene glycol media // Hydrometallurgy. – 2017. – No. 169. – P. 192-200. DOI: http://dx.doi.org/10.1016/j.hydromet.2017.01.014</w:t>
      </w:r>
    </w:p>
    <w:p w14:paraId="3FD396E1" w14:textId="25482154" w:rsidR="00960229" w:rsidRPr="009F681B" w:rsidRDefault="00507987" w:rsidP="00B8301A">
      <w:pPr>
        <w:spacing w:after="0" w:line="240" w:lineRule="auto"/>
        <w:ind w:firstLine="567"/>
        <w:jc w:val="both"/>
        <w:rPr>
          <w:rFonts w:ascii="Times New Roman" w:hAnsi="Times New Roman" w:cs="Times New Roman"/>
          <w:sz w:val="28"/>
          <w:szCs w:val="28"/>
          <w:lang w:val="en-US"/>
        </w:rPr>
      </w:pPr>
      <w:r w:rsidRPr="00507987">
        <w:rPr>
          <w:rFonts w:ascii="Times New Roman" w:hAnsi="Times New Roman" w:cs="Times New Roman"/>
          <w:sz w:val="28"/>
          <w:szCs w:val="28"/>
          <w:lang w:val="en-US"/>
        </w:rPr>
        <w:t>7</w:t>
      </w:r>
      <w:r w:rsidR="004E4FF0" w:rsidRPr="004E4FF0">
        <w:rPr>
          <w:rFonts w:ascii="Times New Roman" w:hAnsi="Times New Roman" w:cs="Times New Roman"/>
          <w:sz w:val="28"/>
          <w:szCs w:val="28"/>
          <w:lang w:val="en-US"/>
        </w:rPr>
        <w:t>3</w:t>
      </w:r>
      <w:r w:rsidR="00B8301A" w:rsidRPr="009F681B">
        <w:rPr>
          <w:rFonts w:ascii="Times New Roman" w:hAnsi="Times New Roman" w:cs="Times New Roman"/>
          <w:sz w:val="28"/>
          <w:szCs w:val="28"/>
          <w:lang w:val="en-US"/>
        </w:rPr>
        <w:t xml:space="preserve"> </w:t>
      </w:r>
      <w:proofErr w:type="spellStart"/>
      <w:r w:rsidR="001B32AC" w:rsidRPr="009F681B">
        <w:rPr>
          <w:rFonts w:ascii="Times New Roman" w:hAnsi="Times New Roman" w:cs="Times New Roman"/>
          <w:sz w:val="28"/>
          <w:szCs w:val="28"/>
          <w:lang w:val="en-US"/>
        </w:rPr>
        <w:t>Ghomi</w:t>
      </w:r>
      <w:proofErr w:type="spellEnd"/>
      <w:r w:rsidR="001B32AC" w:rsidRPr="009F681B">
        <w:rPr>
          <w:rFonts w:ascii="Times New Roman" w:hAnsi="Times New Roman" w:cs="Times New Roman"/>
          <w:sz w:val="28"/>
          <w:szCs w:val="28"/>
          <w:lang w:val="en-US"/>
        </w:rPr>
        <w:t xml:space="preserve"> M.A., </w:t>
      </w:r>
      <w:proofErr w:type="spellStart"/>
      <w:r w:rsidR="001B32AC" w:rsidRPr="009F681B">
        <w:rPr>
          <w:rFonts w:ascii="Times New Roman" w:hAnsi="Times New Roman" w:cs="Times New Roman"/>
          <w:sz w:val="28"/>
          <w:szCs w:val="28"/>
          <w:lang w:val="en-US"/>
        </w:rPr>
        <w:t>Mozammel</w:t>
      </w:r>
      <w:proofErr w:type="spellEnd"/>
      <w:r w:rsidR="001B32AC" w:rsidRPr="009F681B">
        <w:rPr>
          <w:rFonts w:ascii="Times New Roman" w:hAnsi="Times New Roman" w:cs="Times New Roman"/>
          <w:sz w:val="28"/>
          <w:szCs w:val="28"/>
          <w:lang w:val="en-US"/>
        </w:rPr>
        <w:t xml:space="preserve"> M., </w:t>
      </w:r>
      <w:proofErr w:type="spellStart"/>
      <w:r w:rsidR="001B32AC" w:rsidRPr="009F681B">
        <w:rPr>
          <w:rFonts w:ascii="Times New Roman" w:hAnsi="Times New Roman" w:cs="Times New Roman"/>
          <w:sz w:val="28"/>
          <w:szCs w:val="28"/>
          <w:lang w:val="en-US"/>
        </w:rPr>
        <w:t>Moghanni</w:t>
      </w:r>
      <w:proofErr w:type="spellEnd"/>
      <w:r w:rsidR="001B32AC" w:rsidRPr="009F681B">
        <w:rPr>
          <w:rFonts w:ascii="Times New Roman" w:hAnsi="Times New Roman" w:cs="Times New Roman"/>
          <w:sz w:val="28"/>
          <w:szCs w:val="28"/>
          <w:lang w:val="en-US"/>
        </w:rPr>
        <w:t xml:space="preserve"> H., </w:t>
      </w:r>
      <w:proofErr w:type="spellStart"/>
      <w:r w:rsidR="001B32AC" w:rsidRPr="009F681B">
        <w:rPr>
          <w:rFonts w:ascii="Times New Roman" w:hAnsi="Times New Roman" w:cs="Times New Roman"/>
          <w:sz w:val="28"/>
          <w:szCs w:val="28"/>
          <w:lang w:val="en-US"/>
        </w:rPr>
        <w:t>Shahkar</w:t>
      </w:r>
      <w:proofErr w:type="spellEnd"/>
      <w:r w:rsidR="001B32AC" w:rsidRPr="009F681B">
        <w:rPr>
          <w:rFonts w:ascii="Times New Roman" w:hAnsi="Times New Roman" w:cs="Times New Roman"/>
          <w:sz w:val="28"/>
          <w:szCs w:val="28"/>
          <w:lang w:val="en-US"/>
        </w:rPr>
        <w:t xml:space="preserve"> L. Atmospheric leaching of chalcopyrite in the presence of some polar organic reagents: A comparative study and optimization // Hydrometallurgy. – 2019. – No. 189, 105120. DOI: https://doi.org/10.1016/j.hydromet.2019.105120</w:t>
      </w:r>
    </w:p>
    <w:p w14:paraId="6FD833CD" w14:textId="5DA6BCDC" w:rsidR="00960229" w:rsidRPr="009F681B" w:rsidRDefault="00B8301A" w:rsidP="00B8301A">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7</w:t>
      </w:r>
      <w:r w:rsidR="004E4FF0" w:rsidRPr="004E4FF0">
        <w:rPr>
          <w:rFonts w:ascii="Times New Roman" w:hAnsi="Times New Roman" w:cs="Times New Roman"/>
          <w:sz w:val="28"/>
          <w:szCs w:val="28"/>
          <w:lang w:val="en-US"/>
        </w:rPr>
        <w:t>4</w:t>
      </w:r>
      <w:r w:rsidRPr="009F681B">
        <w:rPr>
          <w:rFonts w:ascii="Times New Roman" w:hAnsi="Times New Roman" w:cs="Times New Roman"/>
          <w:sz w:val="28"/>
          <w:szCs w:val="28"/>
          <w:lang w:val="en-US"/>
        </w:rPr>
        <w:t xml:space="preserve"> </w:t>
      </w:r>
      <w:proofErr w:type="spellStart"/>
      <w:r w:rsidR="001B32AC" w:rsidRPr="009F681B">
        <w:rPr>
          <w:rFonts w:ascii="Times New Roman" w:hAnsi="Times New Roman" w:cs="Times New Roman"/>
          <w:sz w:val="28"/>
          <w:szCs w:val="28"/>
          <w:lang w:val="en-US"/>
        </w:rPr>
        <w:t>Carlesi</w:t>
      </w:r>
      <w:proofErr w:type="spellEnd"/>
      <w:r w:rsidR="001B32AC" w:rsidRPr="009F681B">
        <w:rPr>
          <w:rFonts w:ascii="Times New Roman" w:hAnsi="Times New Roman" w:cs="Times New Roman"/>
          <w:sz w:val="28"/>
          <w:szCs w:val="28"/>
          <w:lang w:val="en-US"/>
        </w:rPr>
        <w:t xml:space="preserve"> C., Harris R.C., Abbott A.P., Jenkin G.R.T. Chemical Dissolution of Chalcopyrite Concentrate in Choline Chloride Ethylene Glycol Deep Eutectic Solvent // Minerals. – 2022. – No. 12(1), 65. DOI: https://doi.org/10.3390/min12010065</w:t>
      </w:r>
    </w:p>
    <w:p w14:paraId="6BB98BA9" w14:textId="2FBDCEA8" w:rsidR="00960229" w:rsidRPr="009F681B" w:rsidRDefault="00B8301A" w:rsidP="00B8301A">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7</w:t>
      </w:r>
      <w:r w:rsidR="004E4FF0" w:rsidRPr="004E4FF0">
        <w:rPr>
          <w:rFonts w:ascii="Times New Roman" w:hAnsi="Times New Roman" w:cs="Times New Roman"/>
          <w:sz w:val="28"/>
          <w:szCs w:val="28"/>
          <w:shd w:val="clear" w:color="auto" w:fill="FFFFFF"/>
          <w:lang w:val="en-US"/>
        </w:rPr>
        <w:t>5</w:t>
      </w:r>
      <w:r w:rsidRPr="009F681B">
        <w:rPr>
          <w:rFonts w:ascii="Times New Roman" w:hAnsi="Times New Roman" w:cs="Times New Roman"/>
          <w:sz w:val="28"/>
          <w:szCs w:val="28"/>
          <w:shd w:val="clear" w:color="auto" w:fill="FFFFFF"/>
          <w:lang w:val="en-US"/>
        </w:rPr>
        <w:t xml:space="preserve"> </w:t>
      </w:r>
      <w:proofErr w:type="spellStart"/>
      <w:r w:rsidR="001B32AC" w:rsidRPr="009F681B">
        <w:rPr>
          <w:rFonts w:ascii="Times New Roman" w:hAnsi="Times New Roman" w:cs="Times New Roman"/>
          <w:sz w:val="28"/>
          <w:szCs w:val="28"/>
          <w:shd w:val="clear" w:color="auto" w:fill="FFFFFF"/>
          <w:lang w:val="en-US"/>
        </w:rPr>
        <w:t>Oraby</w:t>
      </w:r>
      <w:proofErr w:type="spellEnd"/>
      <w:r w:rsidR="001B32AC" w:rsidRPr="009F681B">
        <w:rPr>
          <w:rFonts w:ascii="Times New Roman" w:hAnsi="Times New Roman" w:cs="Times New Roman"/>
          <w:sz w:val="28"/>
          <w:szCs w:val="28"/>
          <w:shd w:val="clear" w:color="auto" w:fill="FFFFFF"/>
          <w:lang w:val="en-US"/>
        </w:rPr>
        <w:t xml:space="preserve"> E.A., Eksteen J.J., Tanda B.C. </w:t>
      </w:r>
      <w:r w:rsidR="001B32AC" w:rsidRPr="009F681B">
        <w:rPr>
          <w:rFonts w:ascii="Times New Roman" w:hAnsi="Times New Roman" w:cs="Times New Roman"/>
          <w:iCs/>
          <w:sz w:val="28"/>
          <w:szCs w:val="28"/>
          <w:shd w:val="clear" w:color="auto" w:fill="FFFFFF"/>
          <w:lang w:val="en-US"/>
        </w:rPr>
        <w:t xml:space="preserve">Gold and copper leaching from gold-copper ores and concentrates using a synergistic lixiviant mixture of glycine and cyanide // Hydrometallurgy. – 2017. – No. 169. – </w:t>
      </w:r>
      <w:r w:rsidR="001B32AC" w:rsidRPr="0053697F">
        <w:rPr>
          <w:rFonts w:ascii="Times New Roman" w:hAnsi="Times New Roman" w:cs="Times New Roman"/>
          <w:iCs/>
          <w:sz w:val="28"/>
          <w:szCs w:val="28"/>
          <w:shd w:val="clear" w:color="auto" w:fill="FFFFFF"/>
        </w:rPr>
        <w:t>Р</w:t>
      </w:r>
      <w:r w:rsidR="001B32AC" w:rsidRPr="009F681B">
        <w:rPr>
          <w:rFonts w:ascii="Times New Roman" w:hAnsi="Times New Roman" w:cs="Times New Roman"/>
          <w:iCs/>
          <w:sz w:val="28"/>
          <w:szCs w:val="28"/>
          <w:shd w:val="clear" w:color="auto" w:fill="FFFFFF"/>
          <w:lang w:val="en-US"/>
        </w:rPr>
        <w:t xml:space="preserve">. 339-345. DOI: </w:t>
      </w:r>
      <w:r w:rsidR="001B32AC" w:rsidRPr="009F681B">
        <w:rPr>
          <w:rFonts w:ascii="Times New Roman" w:hAnsi="Times New Roman" w:cs="Times New Roman"/>
          <w:sz w:val="28"/>
          <w:szCs w:val="28"/>
          <w:lang w:val="en-US"/>
        </w:rPr>
        <w:t>http://dx.doi.org/10.1016/j.hydromet.2017.02.019</w:t>
      </w:r>
    </w:p>
    <w:p w14:paraId="5AADACCC" w14:textId="68647232" w:rsidR="00960229" w:rsidRPr="009F681B" w:rsidRDefault="00B8301A" w:rsidP="00B8301A">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7</w:t>
      </w:r>
      <w:r w:rsidR="004E4FF0" w:rsidRPr="004E4FF0">
        <w:rPr>
          <w:rFonts w:ascii="Times New Roman" w:hAnsi="Times New Roman" w:cs="Times New Roman"/>
          <w:sz w:val="28"/>
          <w:szCs w:val="28"/>
          <w:shd w:val="clear" w:color="auto" w:fill="FFFFFF"/>
          <w:lang w:val="en-US"/>
        </w:rPr>
        <w:t>6</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Kartal M., Xia F., Ralph D., Rickard W.D.A., Renard F., Li W. </w:t>
      </w:r>
      <w:r w:rsidR="001B32AC" w:rsidRPr="009F681B">
        <w:rPr>
          <w:rFonts w:ascii="Times New Roman" w:hAnsi="Times New Roman" w:cs="Times New Roman"/>
          <w:iCs/>
          <w:sz w:val="28"/>
          <w:szCs w:val="28"/>
          <w:shd w:val="clear" w:color="auto" w:fill="FFFFFF"/>
          <w:lang w:val="en-US"/>
        </w:rPr>
        <w:t xml:space="preserve">Enhancing chalcopyrite leaching by tetrachloroethylene-assisted removal of </w:t>
      </w:r>
      <w:proofErr w:type="spellStart"/>
      <w:r w:rsidR="001B32AC" w:rsidRPr="009F681B">
        <w:rPr>
          <w:rFonts w:ascii="Times New Roman" w:hAnsi="Times New Roman" w:cs="Times New Roman"/>
          <w:iCs/>
          <w:sz w:val="28"/>
          <w:szCs w:val="28"/>
          <w:shd w:val="clear" w:color="auto" w:fill="FFFFFF"/>
          <w:lang w:val="en-US"/>
        </w:rPr>
        <w:t>sulphur</w:t>
      </w:r>
      <w:proofErr w:type="spellEnd"/>
      <w:r w:rsidR="001B32AC" w:rsidRPr="009F681B">
        <w:rPr>
          <w:rFonts w:ascii="Times New Roman" w:hAnsi="Times New Roman" w:cs="Times New Roman"/>
          <w:iCs/>
          <w:sz w:val="28"/>
          <w:szCs w:val="28"/>
          <w:shd w:val="clear" w:color="auto" w:fill="FFFFFF"/>
          <w:lang w:val="en-US"/>
        </w:rPr>
        <w:t xml:space="preserve"> passivation and the mechanism of jarosite formation // Hydrometallurgy. – 2020. – No. 191. </w:t>
      </w:r>
      <w:r w:rsidR="001B32AC" w:rsidRPr="009F681B">
        <w:rPr>
          <w:rFonts w:ascii="Times New Roman" w:hAnsi="Times New Roman" w:cs="Times New Roman"/>
          <w:sz w:val="28"/>
          <w:szCs w:val="28"/>
          <w:shd w:val="clear" w:color="auto" w:fill="FFFFFF"/>
          <w:lang w:val="en-US"/>
        </w:rPr>
        <w:t>DOI: 10.1016/j.hydromet.2019.105192</w:t>
      </w:r>
    </w:p>
    <w:p w14:paraId="5918B6FE" w14:textId="263D32DF" w:rsidR="00A23151" w:rsidRPr="009F681B" w:rsidRDefault="00B8301A" w:rsidP="00B8301A">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7</w:t>
      </w:r>
      <w:r w:rsidR="004E4FF0" w:rsidRPr="004E4FF0">
        <w:rPr>
          <w:rFonts w:ascii="Times New Roman" w:hAnsi="Times New Roman" w:cs="Times New Roman"/>
          <w:sz w:val="28"/>
          <w:szCs w:val="28"/>
          <w:lang w:val="en-US"/>
        </w:rPr>
        <w:t>7</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Solis-</w:t>
      </w:r>
      <w:proofErr w:type="spellStart"/>
      <w:r w:rsidR="001B32AC" w:rsidRPr="009F681B">
        <w:rPr>
          <w:rFonts w:ascii="Times New Roman" w:hAnsi="Times New Roman" w:cs="Times New Roman"/>
          <w:sz w:val="28"/>
          <w:szCs w:val="28"/>
          <w:lang w:val="en-US"/>
        </w:rPr>
        <w:t>Marcíal</w:t>
      </w:r>
      <w:proofErr w:type="spellEnd"/>
      <w:r w:rsidR="001B32AC" w:rsidRPr="009F681B">
        <w:rPr>
          <w:rFonts w:ascii="Times New Roman" w:hAnsi="Times New Roman" w:cs="Times New Roman"/>
          <w:sz w:val="28"/>
          <w:szCs w:val="28"/>
          <w:lang w:val="en-US"/>
        </w:rPr>
        <w:t xml:space="preserve"> O.J., Lapidus G.T. Improvement of chalcopyrite dissolution in acid media using polar organic solvents // Hydrometallurgy. – 2013. – No. 131-132. – </w:t>
      </w:r>
      <w:r w:rsidR="001B32AC" w:rsidRPr="0053697F">
        <w:rPr>
          <w:rFonts w:ascii="Times New Roman" w:hAnsi="Times New Roman" w:cs="Times New Roman"/>
          <w:sz w:val="28"/>
          <w:szCs w:val="28"/>
        </w:rPr>
        <w:t>Р</w:t>
      </w:r>
      <w:r w:rsidR="001B32AC" w:rsidRPr="009F681B">
        <w:rPr>
          <w:rFonts w:ascii="Times New Roman" w:hAnsi="Times New Roman" w:cs="Times New Roman"/>
          <w:sz w:val="28"/>
          <w:szCs w:val="28"/>
          <w:lang w:val="en-US"/>
        </w:rPr>
        <w:t>. 120-126. DOI: http://dx.doi.org/10.1016/j.hydromet.2012.11.006</w:t>
      </w:r>
    </w:p>
    <w:p w14:paraId="7653DC97" w14:textId="55E02E5B" w:rsidR="00A23151" w:rsidRPr="009F681B" w:rsidRDefault="00B8301A" w:rsidP="00B8301A">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7</w:t>
      </w:r>
      <w:r w:rsidR="004E4FF0" w:rsidRPr="004E4FF0">
        <w:rPr>
          <w:rFonts w:ascii="Times New Roman" w:hAnsi="Times New Roman" w:cs="Times New Roman"/>
          <w:sz w:val="28"/>
          <w:szCs w:val="28"/>
          <w:shd w:val="clear" w:color="auto" w:fill="FFFFFF"/>
          <w:lang w:val="en-US"/>
        </w:rPr>
        <w:t>8</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Olvera O.G., Rebolledo M., Mora N., Dixon D.G., Asselin E. </w:t>
      </w:r>
      <w:r w:rsidR="001B32AC" w:rsidRPr="009F681B">
        <w:rPr>
          <w:rFonts w:ascii="Times New Roman" w:hAnsi="Times New Roman" w:cs="Times New Roman"/>
          <w:iCs/>
          <w:sz w:val="28"/>
          <w:szCs w:val="28"/>
          <w:shd w:val="clear" w:color="auto" w:fill="FFFFFF"/>
          <w:lang w:val="en-US"/>
        </w:rPr>
        <w:t xml:space="preserve">Electrochemical dissolution of chalcopyrite in the presence of thiourea and formamidine disulfide // Hydrometallurgy. – 2018. – No. 179. – </w:t>
      </w:r>
      <w:r w:rsidR="001B32AC" w:rsidRPr="0053697F">
        <w:rPr>
          <w:rFonts w:ascii="Times New Roman" w:hAnsi="Times New Roman" w:cs="Times New Roman"/>
          <w:iCs/>
          <w:sz w:val="28"/>
          <w:szCs w:val="28"/>
          <w:shd w:val="clear" w:color="auto" w:fill="FFFFFF"/>
        </w:rPr>
        <w:t>Р</w:t>
      </w:r>
      <w:r w:rsidR="001B32AC" w:rsidRPr="009F681B">
        <w:rPr>
          <w:rFonts w:ascii="Times New Roman" w:hAnsi="Times New Roman" w:cs="Times New Roman"/>
          <w:iCs/>
          <w:sz w:val="28"/>
          <w:szCs w:val="28"/>
          <w:shd w:val="clear" w:color="auto" w:fill="FFFFFF"/>
          <w:lang w:val="en-US"/>
        </w:rPr>
        <w:t>. 110-117. DOI</w:t>
      </w:r>
      <w:r w:rsidR="001B32AC" w:rsidRPr="009F681B">
        <w:rPr>
          <w:rFonts w:ascii="Times New Roman" w:hAnsi="Times New Roman" w:cs="Times New Roman"/>
          <w:sz w:val="28"/>
          <w:szCs w:val="28"/>
          <w:shd w:val="clear" w:color="auto" w:fill="FFFFFF"/>
          <w:lang w:val="en-US"/>
        </w:rPr>
        <w:t>: 10.1016/j.hydromet.2018.05.023</w:t>
      </w:r>
    </w:p>
    <w:p w14:paraId="14B696F2" w14:textId="25809896" w:rsidR="00B238DC" w:rsidRPr="009F681B" w:rsidRDefault="00B8301A" w:rsidP="00B238DC">
      <w:pPr>
        <w:spacing w:after="0" w:line="240" w:lineRule="auto"/>
        <w:ind w:firstLine="567"/>
        <w:jc w:val="both"/>
        <w:rPr>
          <w:lang w:val="en-US"/>
        </w:rPr>
      </w:pPr>
      <w:r w:rsidRPr="009F681B">
        <w:rPr>
          <w:rFonts w:ascii="Times New Roman" w:hAnsi="Times New Roman" w:cs="Times New Roman"/>
          <w:sz w:val="28"/>
          <w:szCs w:val="28"/>
          <w:shd w:val="clear" w:color="auto" w:fill="FFFFFF"/>
          <w:lang w:val="en-US"/>
        </w:rPr>
        <w:t>7</w:t>
      </w:r>
      <w:r w:rsidR="004E4FF0" w:rsidRPr="004E4FF0">
        <w:rPr>
          <w:rFonts w:ascii="Times New Roman" w:hAnsi="Times New Roman" w:cs="Times New Roman"/>
          <w:sz w:val="28"/>
          <w:szCs w:val="28"/>
          <w:shd w:val="clear" w:color="auto" w:fill="FFFFFF"/>
          <w:lang w:val="en-US"/>
        </w:rPr>
        <w:t>9</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Solís Marcial O.J., Nájera Bastida A., Bañuelos J.E., Valdés Martínez O.U., Luevano L.A., Serrano Rosales B. Chalcopyrite Leaching Kinetics in the Presence of Methanol //</w:t>
      </w:r>
      <w:r w:rsidR="001B32AC" w:rsidRPr="009F681B">
        <w:rPr>
          <w:rFonts w:ascii="Times New Roman" w:hAnsi="Times New Roman" w:cs="Times New Roman"/>
          <w:i/>
          <w:iCs/>
          <w:sz w:val="28"/>
          <w:szCs w:val="28"/>
          <w:shd w:val="clear" w:color="auto" w:fill="FFFFFF"/>
          <w:lang w:val="en-US"/>
        </w:rPr>
        <w:t xml:space="preserve"> </w:t>
      </w:r>
      <w:r w:rsidR="001B32AC" w:rsidRPr="009F681B">
        <w:rPr>
          <w:rStyle w:val="ae"/>
          <w:rFonts w:ascii="Times New Roman" w:hAnsi="Times New Roman" w:cs="Times New Roman"/>
          <w:i w:val="0"/>
          <w:iCs w:val="0"/>
          <w:sz w:val="28"/>
          <w:szCs w:val="28"/>
          <w:shd w:val="clear" w:color="auto" w:fill="FFFFFF"/>
          <w:lang w:val="en-US"/>
        </w:rPr>
        <w:t>International Journal of Chemical Reactor Engineering. – 2019. – Vol. 17, No.</w:t>
      </w:r>
      <w:r w:rsidR="001B32AC" w:rsidRPr="009F681B">
        <w:rPr>
          <w:rFonts w:ascii="Times New Roman" w:hAnsi="Times New Roman" w:cs="Times New Roman"/>
          <w:sz w:val="28"/>
          <w:szCs w:val="28"/>
          <w:shd w:val="clear" w:color="auto" w:fill="FFFFFF"/>
          <w:lang w:val="en-US"/>
        </w:rPr>
        <w:t xml:space="preserve"> 12. DOI: </w:t>
      </w:r>
      <w:hyperlink r:id="rId88" w:tgtFrame="_blank" w:history="1">
        <w:r w:rsidR="001B32AC" w:rsidRPr="009F681B">
          <w:rPr>
            <w:rStyle w:val="a9"/>
            <w:rFonts w:ascii="Times New Roman" w:hAnsi="Times New Roman" w:cs="Times New Roman"/>
            <w:color w:val="auto"/>
            <w:sz w:val="28"/>
            <w:szCs w:val="28"/>
            <w:u w:val="none"/>
            <w:shd w:val="clear" w:color="auto" w:fill="FFFFFF"/>
            <w:lang w:val="en-US"/>
          </w:rPr>
          <w:t>https://doi.org/10.1515/ijcre-2019-0081</w:t>
        </w:r>
      </w:hyperlink>
    </w:p>
    <w:p w14:paraId="1EC268E4" w14:textId="637CD2BC" w:rsidR="007A169E" w:rsidRPr="009F681B" w:rsidRDefault="004E4FF0" w:rsidP="00B238DC">
      <w:pPr>
        <w:spacing w:after="0" w:line="240" w:lineRule="auto"/>
        <w:ind w:firstLine="567"/>
        <w:jc w:val="both"/>
        <w:rPr>
          <w:lang w:val="en-US"/>
        </w:rPr>
      </w:pPr>
      <w:r w:rsidRPr="004E4FF0">
        <w:rPr>
          <w:rFonts w:ascii="Times New Roman" w:hAnsi="Times New Roman" w:cs="Times New Roman"/>
          <w:sz w:val="28"/>
          <w:szCs w:val="28"/>
          <w:shd w:val="clear" w:color="auto" w:fill="FFFFFF"/>
          <w:lang w:val="en-US"/>
        </w:rPr>
        <w:t>80</w:t>
      </w:r>
      <w:r w:rsidR="00B238DC"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Eksteen J.J., </w:t>
      </w:r>
      <w:proofErr w:type="spellStart"/>
      <w:r w:rsidR="001B32AC" w:rsidRPr="009F681B">
        <w:rPr>
          <w:rFonts w:ascii="Times New Roman" w:hAnsi="Times New Roman" w:cs="Times New Roman"/>
          <w:sz w:val="28"/>
          <w:szCs w:val="28"/>
          <w:shd w:val="clear" w:color="auto" w:fill="FFFFFF"/>
          <w:lang w:val="en-US"/>
        </w:rPr>
        <w:t>Oraby</w:t>
      </w:r>
      <w:proofErr w:type="spellEnd"/>
      <w:r w:rsidR="001B32AC" w:rsidRPr="009F681B">
        <w:rPr>
          <w:rFonts w:ascii="Times New Roman" w:hAnsi="Times New Roman" w:cs="Times New Roman"/>
          <w:sz w:val="28"/>
          <w:szCs w:val="28"/>
          <w:shd w:val="clear" w:color="auto" w:fill="FFFFFF"/>
          <w:lang w:val="en-US"/>
        </w:rPr>
        <w:t xml:space="preserve"> E.A., Tanda B.C. </w:t>
      </w:r>
      <w:r w:rsidR="001B32AC" w:rsidRPr="009F681B">
        <w:rPr>
          <w:rFonts w:ascii="Times New Roman" w:hAnsi="Times New Roman" w:cs="Times New Roman"/>
          <w:iCs/>
          <w:sz w:val="28"/>
          <w:szCs w:val="28"/>
          <w:shd w:val="clear" w:color="auto" w:fill="FFFFFF"/>
          <w:lang w:val="en-US"/>
        </w:rPr>
        <w:t xml:space="preserve">A conceptual process for copper extraction from chalcopyrite in alkaline glycinate solutions // Minerals Engineering. – 2017. – No. 108. – </w:t>
      </w:r>
      <w:r w:rsidR="001B32AC" w:rsidRPr="0053697F">
        <w:rPr>
          <w:rFonts w:ascii="Times New Roman" w:hAnsi="Times New Roman" w:cs="Times New Roman"/>
          <w:iCs/>
          <w:sz w:val="28"/>
          <w:szCs w:val="28"/>
          <w:shd w:val="clear" w:color="auto" w:fill="FFFFFF"/>
        </w:rPr>
        <w:t>Р</w:t>
      </w:r>
      <w:r w:rsidR="001B32AC" w:rsidRPr="009F681B">
        <w:rPr>
          <w:rFonts w:ascii="Times New Roman" w:hAnsi="Times New Roman" w:cs="Times New Roman"/>
          <w:iCs/>
          <w:sz w:val="28"/>
          <w:szCs w:val="28"/>
          <w:shd w:val="clear" w:color="auto" w:fill="FFFFFF"/>
          <w:lang w:val="en-US"/>
        </w:rPr>
        <w:t xml:space="preserve">. 53-66. DOI: </w:t>
      </w:r>
      <w:r w:rsidR="001B32AC" w:rsidRPr="009F681B">
        <w:rPr>
          <w:rFonts w:ascii="Times New Roman" w:eastAsia="AdvGulliv-R" w:hAnsi="Times New Roman" w:cs="Times New Roman"/>
          <w:sz w:val="28"/>
          <w:szCs w:val="28"/>
          <w:lang w:val="en-US"/>
        </w:rPr>
        <w:t>http://dx.doi.org/10.1016/j.mineng.2017.02.001</w:t>
      </w:r>
    </w:p>
    <w:p w14:paraId="4D6412B8" w14:textId="1AB42049" w:rsidR="003B08BA" w:rsidRPr="009F681B" w:rsidRDefault="004E4FF0" w:rsidP="00B238DC">
      <w:pPr>
        <w:spacing w:after="0" w:line="240" w:lineRule="auto"/>
        <w:ind w:firstLine="567"/>
        <w:jc w:val="both"/>
        <w:rPr>
          <w:rFonts w:ascii="Times New Roman" w:hAnsi="Times New Roman" w:cs="Times New Roman"/>
          <w:sz w:val="28"/>
          <w:szCs w:val="28"/>
          <w:lang w:val="en-US"/>
        </w:rPr>
      </w:pPr>
      <w:r w:rsidRPr="004E4FF0">
        <w:rPr>
          <w:rFonts w:ascii="Times New Roman" w:hAnsi="Times New Roman" w:cs="Times New Roman"/>
          <w:sz w:val="28"/>
          <w:szCs w:val="28"/>
          <w:lang w:val="en-US"/>
        </w:rPr>
        <w:t>81</w:t>
      </w:r>
      <w:r w:rsidR="00B238D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 xml:space="preserve">Azadi M.R., </w:t>
      </w:r>
      <w:proofErr w:type="spellStart"/>
      <w:r w:rsidR="001B32AC" w:rsidRPr="009F681B">
        <w:rPr>
          <w:rFonts w:ascii="Times New Roman" w:hAnsi="Times New Roman" w:cs="Times New Roman"/>
          <w:sz w:val="28"/>
          <w:szCs w:val="28"/>
          <w:lang w:val="en-US"/>
        </w:rPr>
        <w:t>Karrech</w:t>
      </w:r>
      <w:proofErr w:type="spellEnd"/>
      <w:r w:rsidR="001B32AC" w:rsidRPr="009F681B">
        <w:rPr>
          <w:rFonts w:ascii="Times New Roman" w:hAnsi="Times New Roman" w:cs="Times New Roman"/>
          <w:sz w:val="28"/>
          <w:szCs w:val="28"/>
          <w:lang w:val="en-US"/>
        </w:rPr>
        <w:t xml:space="preserve"> A., </w:t>
      </w:r>
      <w:proofErr w:type="spellStart"/>
      <w:r w:rsidR="001B32AC" w:rsidRPr="009F681B">
        <w:rPr>
          <w:rFonts w:ascii="Times New Roman" w:hAnsi="Times New Roman" w:cs="Times New Roman"/>
          <w:sz w:val="28"/>
          <w:szCs w:val="28"/>
          <w:lang w:val="en-US"/>
        </w:rPr>
        <w:t>Elchalakani</w:t>
      </w:r>
      <w:proofErr w:type="spellEnd"/>
      <w:r w:rsidR="001B32AC" w:rsidRPr="009F681B">
        <w:rPr>
          <w:rFonts w:ascii="Times New Roman" w:hAnsi="Times New Roman" w:cs="Times New Roman"/>
          <w:sz w:val="28"/>
          <w:szCs w:val="28"/>
          <w:lang w:val="en-US"/>
        </w:rPr>
        <w:t xml:space="preserve"> M., Attar M. Microfluidic Study of Sustainable Gold Leaching Using Glycine Solution // Hydrometallurgy. – 2019. – No. 185. – P. 186-193. DOI: https://doi.org/10.1016/j.hydromet.2019.02.009</w:t>
      </w:r>
    </w:p>
    <w:p w14:paraId="28F82023" w14:textId="4C21901B" w:rsidR="003B08BA" w:rsidRPr="009F681B" w:rsidRDefault="00876716" w:rsidP="00B238DC">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sz w:val="28"/>
          <w:szCs w:val="28"/>
          <w:lang w:val="en-US"/>
        </w:rPr>
        <w:t>8</w:t>
      </w:r>
      <w:r w:rsidR="004E4FF0" w:rsidRPr="004E4FF0">
        <w:rPr>
          <w:rFonts w:ascii="Times New Roman" w:hAnsi="Times New Roman" w:cs="Times New Roman"/>
          <w:sz w:val="28"/>
          <w:szCs w:val="28"/>
          <w:lang w:val="en-US"/>
        </w:rPr>
        <w:t>2</w:t>
      </w:r>
      <w:r w:rsidR="00B238D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 xml:space="preserve">Hao W., Feng Y., Huang W., Haoran L., Liao S. The role of glycine in the ammonium thiocyanate leaching of gold // Hydrometallurgy. – 2019. – No. 185. – </w:t>
      </w:r>
      <w:r w:rsidR="001B32AC" w:rsidRPr="0053697F">
        <w:rPr>
          <w:rFonts w:ascii="Times New Roman" w:hAnsi="Times New Roman" w:cs="Times New Roman"/>
          <w:sz w:val="28"/>
          <w:szCs w:val="28"/>
        </w:rPr>
        <w:t>Р</w:t>
      </w:r>
      <w:r w:rsidR="001B32AC" w:rsidRPr="009F681B">
        <w:rPr>
          <w:rFonts w:ascii="Times New Roman" w:hAnsi="Times New Roman" w:cs="Times New Roman"/>
          <w:sz w:val="28"/>
          <w:szCs w:val="28"/>
          <w:lang w:val="en-US"/>
        </w:rPr>
        <w:t>. 111–116. DOI: https://doi.org/10.1016/j.hydromet.2019.01.019</w:t>
      </w:r>
    </w:p>
    <w:p w14:paraId="2C134F36" w14:textId="6EAC2196" w:rsidR="00EF21D6" w:rsidRPr="009F681B" w:rsidRDefault="00507987" w:rsidP="00EF21D6">
      <w:pPr>
        <w:spacing w:after="0" w:line="240" w:lineRule="auto"/>
        <w:ind w:firstLine="567"/>
        <w:jc w:val="both"/>
        <w:rPr>
          <w:rFonts w:ascii="Times New Roman" w:hAnsi="Times New Roman" w:cs="Times New Roman"/>
          <w:sz w:val="28"/>
          <w:szCs w:val="28"/>
          <w:lang w:val="en-US"/>
        </w:rPr>
      </w:pPr>
      <w:r w:rsidRPr="00507987">
        <w:rPr>
          <w:rFonts w:ascii="Times New Roman" w:hAnsi="Times New Roman" w:cs="Times New Roman"/>
          <w:sz w:val="28"/>
          <w:szCs w:val="28"/>
          <w:lang w:val="en-US"/>
        </w:rPr>
        <w:lastRenderedPageBreak/>
        <w:t>8</w:t>
      </w:r>
      <w:r w:rsidR="004E4FF0" w:rsidRPr="004E4FF0">
        <w:rPr>
          <w:rFonts w:ascii="Times New Roman" w:hAnsi="Times New Roman" w:cs="Times New Roman"/>
          <w:sz w:val="28"/>
          <w:szCs w:val="28"/>
          <w:lang w:val="en-US"/>
        </w:rPr>
        <w:t>3</w:t>
      </w:r>
      <w:r w:rsidR="00B238DC" w:rsidRPr="009F681B">
        <w:rPr>
          <w:rFonts w:ascii="Times New Roman" w:hAnsi="Times New Roman" w:cs="Times New Roman"/>
          <w:sz w:val="28"/>
          <w:szCs w:val="28"/>
          <w:lang w:val="en-US"/>
        </w:rPr>
        <w:t xml:space="preserve"> </w:t>
      </w:r>
      <w:proofErr w:type="spellStart"/>
      <w:r w:rsidR="001B32AC" w:rsidRPr="009F681B">
        <w:rPr>
          <w:rFonts w:ascii="Times New Roman" w:hAnsi="Times New Roman" w:cs="Times New Roman"/>
          <w:sz w:val="28"/>
          <w:szCs w:val="28"/>
          <w:lang w:val="en-US"/>
        </w:rPr>
        <w:t>Sheikhian</w:t>
      </w:r>
      <w:proofErr w:type="spellEnd"/>
      <w:r w:rsidR="001B32AC" w:rsidRPr="009F681B">
        <w:rPr>
          <w:rFonts w:ascii="Times New Roman" w:hAnsi="Times New Roman" w:cs="Times New Roman"/>
          <w:sz w:val="28"/>
          <w:szCs w:val="28"/>
          <w:lang w:val="en-US"/>
        </w:rPr>
        <w:t xml:space="preserve"> L., </w:t>
      </w:r>
      <w:proofErr w:type="spellStart"/>
      <w:r w:rsidR="001B32AC" w:rsidRPr="009F681B">
        <w:rPr>
          <w:rFonts w:ascii="Times New Roman" w:hAnsi="Times New Roman" w:cs="Times New Roman"/>
          <w:sz w:val="28"/>
          <w:szCs w:val="28"/>
          <w:lang w:val="en-US"/>
        </w:rPr>
        <w:t>Akhond</w:t>
      </w:r>
      <w:proofErr w:type="spellEnd"/>
      <w:r w:rsidR="001B32AC" w:rsidRPr="009F681B">
        <w:rPr>
          <w:rFonts w:ascii="Times New Roman" w:hAnsi="Times New Roman" w:cs="Times New Roman"/>
          <w:sz w:val="28"/>
          <w:szCs w:val="28"/>
          <w:lang w:val="en-US"/>
        </w:rPr>
        <w:t xml:space="preserve"> M., </w:t>
      </w:r>
      <w:proofErr w:type="spellStart"/>
      <w:r w:rsidR="001B32AC" w:rsidRPr="009F681B">
        <w:rPr>
          <w:rFonts w:ascii="Times New Roman" w:hAnsi="Times New Roman" w:cs="Times New Roman"/>
          <w:sz w:val="28"/>
          <w:szCs w:val="28"/>
          <w:lang w:val="en-US"/>
        </w:rPr>
        <w:t>Absalan</w:t>
      </w:r>
      <w:proofErr w:type="spellEnd"/>
      <w:r w:rsidR="001B32AC" w:rsidRPr="009F681B">
        <w:rPr>
          <w:rFonts w:ascii="Times New Roman" w:hAnsi="Times New Roman" w:cs="Times New Roman"/>
          <w:sz w:val="28"/>
          <w:szCs w:val="28"/>
          <w:lang w:val="en-US"/>
        </w:rPr>
        <w:t xml:space="preserve"> G. Specification of Zwitterionic or Non-Zwitterionic Structures of Amphoteric Compounds by Using Ionic Liquids // Acta </w:t>
      </w:r>
      <w:proofErr w:type="spellStart"/>
      <w:r w:rsidR="001B32AC" w:rsidRPr="009F681B">
        <w:rPr>
          <w:rFonts w:ascii="Times New Roman" w:hAnsi="Times New Roman" w:cs="Times New Roman"/>
          <w:sz w:val="28"/>
          <w:szCs w:val="28"/>
          <w:lang w:val="en-US"/>
        </w:rPr>
        <w:t>Chimica</w:t>
      </w:r>
      <w:proofErr w:type="spellEnd"/>
      <w:r w:rsidR="001B32AC" w:rsidRPr="009F681B">
        <w:rPr>
          <w:rFonts w:ascii="Times New Roman" w:hAnsi="Times New Roman" w:cs="Times New Roman"/>
          <w:sz w:val="28"/>
          <w:szCs w:val="28"/>
          <w:lang w:val="en-US"/>
        </w:rPr>
        <w:t xml:space="preserve"> </w:t>
      </w:r>
      <w:proofErr w:type="spellStart"/>
      <w:r w:rsidR="001B32AC" w:rsidRPr="009F681B">
        <w:rPr>
          <w:rFonts w:ascii="Times New Roman" w:hAnsi="Times New Roman" w:cs="Times New Roman"/>
          <w:sz w:val="28"/>
          <w:szCs w:val="28"/>
          <w:lang w:val="en-US"/>
        </w:rPr>
        <w:t>Slovenica</w:t>
      </w:r>
      <w:proofErr w:type="spellEnd"/>
      <w:r w:rsidR="001B32AC" w:rsidRPr="009F681B">
        <w:rPr>
          <w:rFonts w:ascii="Times New Roman" w:hAnsi="Times New Roman" w:cs="Times New Roman"/>
          <w:sz w:val="28"/>
          <w:szCs w:val="28"/>
          <w:lang w:val="en-US"/>
        </w:rPr>
        <w:t>. – 2020. – No. 67(2). – P. 415-420. DOI: 10.17344/acsi.2019.5366</w:t>
      </w:r>
    </w:p>
    <w:p w14:paraId="04F4B4DA" w14:textId="546490EE" w:rsidR="000C18A7" w:rsidRPr="009F681B" w:rsidRDefault="00EF21D6" w:rsidP="00EF21D6">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8</w:t>
      </w:r>
      <w:r w:rsidR="004E4FF0" w:rsidRPr="004E4FF0">
        <w:rPr>
          <w:rFonts w:ascii="Times New Roman" w:hAnsi="Times New Roman" w:cs="Times New Roman"/>
          <w:sz w:val="28"/>
          <w:szCs w:val="28"/>
          <w:lang w:val="en-US"/>
        </w:rPr>
        <w:t>4</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Fleck M., Petrosyan A.M. Salts of Amino Acids: Crystallization, Structure and Properties. – New York: Springer international Press, 2014. – 574 p. DOI: 10.1007/978-3-319-06299-0</w:t>
      </w:r>
    </w:p>
    <w:p w14:paraId="59D2F74A" w14:textId="209DFF42" w:rsidR="000C18A7" w:rsidRPr="009F681B" w:rsidRDefault="00EF21D6" w:rsidP="00EF21D6">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8</w:t>
      </w:r>
      <w:r w:rsidR="004E4FF0" w:rsidRPr="004E4FF0">
        <w:rPr>
          <w:rFonts w:ascii="Times New Roman" w:hAnsi="Times New Roman" w:cs="Times New Roman"/>
          <w:sz w:val="28"/>
          <w:szCs w:val="28"/>
          <w:lang w:val="en-US"/>
        </w:rPr>
        <w:t>5</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 xml:space="preserve">Huang M., </w:t>
      </w:r>
      <w:proofErr w:type="spellStart"/>
      <w:r w:rsidR="001B32AC" w:rsidRPr="009F681B">
        <w:rPr>
          <w:rFonts w:ascii="Times New Roman" w:hAnsi="Times New Roman" w:cs="Times New Roman"/>
          <w:sz w:val="28"/>
          <w:szCs w:val="28"/>
          <w:lang w:val="en-US"/>
        </w:rPr>
        <w:t>Lv</w:t>
      </w:r>
      <w:proofErr w:type="spellEnd"/>
      <w:r w:rsidR="001B32AC" w:rsidRPr="009F681B">
        <w:rPr>
          <w:rFonts w:ascii="Times New Roman" w:hAnsi="Times New Roman" w:cs="Times New Roman"/>
          <w:sz w:val="28"/>
          <w:szCs w:val="28"/>
          <w:lang w:val="en-US"/>
        </w:rPr>
        <w:t xml:space="preserve"> S., Zhou C. Thermal Decomposition Kinetics of Glycine in Nitrogen Atmosphere // </w:t>
      </w:r>
      <w:proofErr w:type="spellStart"/>
      <w:r w:rsidR="001B32AC" w:rsidRPr="009F681B">
        <w:rPr>
          <w:rFonts w:ascii="Times New Roman" w:hAnsi="Times New Roman" w:cs="Times New Roman"/>
          <w:sz w:val="28"/>
          <w:szCs w:val="28"/>
          <w:lang w:val="en-US"/>
        </w:rPr>
        <w:t>Thermochimica</w:t>
      </w:r>
      <w:proofErr w:type="spellEnd"/>
      <w:r w:rsidR="001B32AC" w:rsidRPr="009F681B">
        <w:rPr>
          <w:rFonts w:ascii="Times New Roman" w:hAnsi="Times New Roman" w:cs="Times New Roman"/>
          <w:sz w:val="28"/>
          <w:szCs w:val="28"/>
          <w:lang w:val="en-US"/>
        </w:rPr>
        <w:t xml:space="preserve"> Acta. – 2013. – No. 552. – P. 60-64. </w:t>
      </w:r>
      <w:r w:rsidR="001B32AC" w:rsidRPr="009F681B">
        <w:rPr>
          <w:rFonts w:ascii="Times New Roman" w:eastAsia="Times New Roman" w:hAnsi="Times New Roman" w:cs="Times New Roman"/>
          <w:sz w:val="28"/>
          <w:szCs w:val="28"/>
          <w:lang w:val="en-US" w:eastAsia="ru-RU"/>
        </w:rPr>
        <w:t>DOI: 10.1016/j.tca.2012.11.006</w:t>
      </w:r>
    </w:p>
    <w:p w14:paraId="5C098665" w14:textId="52E179B6" w:rsidR="000C18A7" w:rsidRPr="009F681B" w:rsidRDefault="00EF21D6" w:rsidP="00EF21D6">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8</w:t>
      </w:r>
      <w:r w:rsidR="004E4FF0" w:rsidRPr="004E4FF0">
        <w:rPr>
          <w:rFonts w:ascii="Times New Roman" w:hAnsi="Times New Roman" w:cs="Times New Roman"/>
          <w:sz w:val="28"/>
          <w:szCs w:val="28"/>
          <w:lang w:val="en-US"/>
        </w:rPr>
        <w:t>6</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 xml:space="preserve">Cai X-H., Xie B. Recent Advances on Asymmetric Strecker Reactions // </w:t>
      </w:r>
      <w:proofErr w:type="spellStart"/>
      <w:r w:rsidR="001B32AC" w:rsidRPr="009F681B">
        <w:rPr>
          <w:rFonts w:ascii="Times New Roman" w:hAnsi="Times New Roman" w:cs="Times New Roman"/>
          <w:sz w:val="28"/>
          <w:szCs w:val="28"/>
          <w:lang w:val="en-US"/>
        </w:rPr>
        <w:t>Arkivoc</w:t>
      </w:r>
      <w:proofErr w:type="spellEnd"/>
      <w:r w:rsidR="001B32AC" w:rsidRPr="009F681B">
        <w:rPr>
          <w:rFonts w:ascii="Times New Roman" w:hAnsi="Times New Roman" w:cs="Times New Roman"/>
          <w:sz w:val="28"/>
          <w:szCs w:val="28"/>
          <w:lang w:val="en-US"/>
        </w:rPr>
        <w:t>. – 2014. – No. 1. – P. 205-248. DOI: http://dx.doi.org/10.3998/ark.5550190.p008.487</w:t>
      </w:r>
    </w:p>
    <w:p w14:paraId="484AE822" w14:textId="3FC9D502" w:rsidR="000C18A7" w:rsidRPr="009F681B" w:rsidRDefault="00EF21D6" w:rsidP="00EF21D6">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8</w:t>
      </w:r>
      <w:r w:rsidR="004E4FF0" w:rsidRPr="004E4FF0">
        <w:rPr>
          <w:rFonts w:ascii="Times New Roman" w:hAnsi="Times New Roman" w:cs="Times New Roman"/>
          <w:sz w:val="28"/>
          <w:szCs w:val="28"/>
          <w:lang w:val="en-US"/>
        </w:rPr>
        <w:t>7</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 xml:space="preserve">Li H., Deng Z., </w:t>
      </w:r>
      <w:proofErr w:type="spellStart"/>
      <w:r w:rsidR="001B32AC" w:rsidRPr="009F681B">
        <w:rPr>
          <w:rFonts w:ascii="Times New Roman" w:hAnsi="Times New Roman" w:cs="Times New Roman"/>
          <w:sz w:val="28"/>
          <w:szCs w:val="28"/>
          <w:lang w:val="en-US"/>
        </w:rPr>
        <w:t>Oraby</w:t>
      </w:r>
      <w:proofErr w:type="spellEnd"/>
      <w:r w:rsidR="001B32AC" w:rsidRPr="009F681B">
        <w:rPr>
          <w:rFonts w:ascii="Times New Roman" w:hAnsi="Times New Roman" w:cs="Times New Roman"/>
          <w:sz w:val="28"/>
          <w:szCs w:val="28"/>
          <w:lang w:val="en-US"/>
        </w:rPr>
        <w:t xml:space="preserve"> E., Eksteen J. Amino acids as lixiviants for metals extraction from natural and secondary resources with emphasis on glycine: A literature review // Hydrometallurgy. – 2023. – Vol. 216, 106008. DOI: 10.1016/j.hydromet.2022.106008</w:t>
      </w:r>
    </w:p>
    <w:p w14:paraId="37E4351B" w14:textId="672C617D" w:rsidR="000C18A7" w:rsidRPr="00A6128E" w:rsidRDefault="00EF21D6" w:rsidP="00EF21D6">
      <w:pPr>
        <w:spacing w:after="0" w:line="240" w:lineRule="auto"/>
        <w:ind w:firstLine="567"/>
        <w:jc w:val="both"/>
        <w:rPr>
          <w:rFonts w:ascii="Times New Roman" w:hAnsi="Times New Roman" w:cs="Times New Roman"/>
          <w:sz w:val="28"/>
          <w:szCs w:val="28"/>
          <w:lang w:val="en-US"/>
        </w:rPr>
      </w:pPr>
      <w:r w:rsidRPr="009F681B">
        <w:rPr>
          <w:rFonts w:ascii="Times New Roman" w:eastAsia="Times New Roman" w:hAnsi="Times New Roman" w:cs="Times New Roman"/>
          <w:color w:val="000000"/>
          <w:sz w:val="28"/>
          <w:szCs w:val="28"/>
          <w:lang w:val="en-US" w:eastAsia="ru-RU"/>
        </w:rPr>
        <w:t>8</w:t>
      </w:r>
      <w:r w:rsidR="004E4FF0" w:rsidRPr="004E4FF0">
        <w:rPr>
          <w:rFonts w:ascii="Times New Roman" w:eastAsia="Times New Roman" w:hAnsi="Times New Roman" w:cs="Times New Roman"/>
          <w:color w:val="000000"/>
          <w:sz w:val="28"/>
          <w:szCs w:val="28"/>
          <w:lang w:val="en-US" w:eastAsia="ru-RU"/>
        </w:rPr>
        <w:t>8</w:t>
      </w:r>
      <w:r w:rsidRPr="009F681B">
        <w:rPr>
          <w:rFonts w:ascii="Times New Roman" w:eastAsia="Times New Roman" w:hAnsi="Times New Roman" w:cs="Times New Roman"/>
          <w:color w:val="000000"/>
          <w:sz w:val="28"/>
          <w:szCs w:val="28"/>
          <w:lang w:val="en-US" w:eastAsia="ru-RU"/>
        </w:rPr>
        <w:t xml:space="preserve"> </w:t>
      </w:r>
      <w:proofErr w:type="spellStart"/>
      <w:r w:rsidR="001B32AC" w:rsidRPr="009F681B">
        <w:rPr>
          <w:rFonts w:ascii="Times New Roman" w:eastAsia="Times New Roman" w:hAnsi="Times New Roman" w:cs="Times New Roman"/>
          <w:color w:val="000000"/>
          <w:sz w:val="28"/>
          <w:szCs w:val="28"/>
          <w:lang w:val="en-US" w:eastAsia="ru-RU"/>
        </w:rPr>
        <w:t>Drauz</w:t>
      </w:r>
      <w:proofErr w:type="spellEnd"/>
      <w:r w:rsidR="001B32AC" w:rsidRPr="009F681B">
        <w:rPr>
          <w:rFonts w:ascii="Times New Roman" w:eastAsia="Times New Roman" w:hAnsi="Times New Roman" w:cs="Times New Roman"/>
          <w:color w:val="000000"/>
          <w:sz w:val="28"/>
          <w:szCs w:val="28"/>
          <w:lang w:val="en-US" w:eastAsia="ru-RU"/>
        </w:rPr>
        <w:t xml:space="preserve"> K., Grayson I., Kleemann A., Krimmer H-P., </w:t>
      </w:r>
      <w:proofErr w:type="spellStart"/>
      <w:r w:rsidR="001B32AC" w:rsidRPr="009F681B">
        <w:rPr>
          <w:rFonts w:ascii="Times New Roman" w:eastAsia="Times New Roman" w:hAnsi="Times New Roman" w:cs="Times New Roman"/>
          <w:color w:val="000000"/>
          <w:sz w:val="28"/>
          <w:szCs w:val="28"/>
          <w:lang w:val="en-US" w:eastAsia="ru-RU"/>
        </w:rPr>
        <w:t>Leuchtenberger</w:t>
      </w:r>
      <w:proofErr w:type="spellEnd"/>
      <w:r w:rsidR="001B32AC" w:rsidRPr="009F681B">
        <w:rPr>
          <w:rFonts w:ascii="Times New Roman" w:eastAsia="Times New Roman" w:hAnsi="Times New Roman" w:cs="Times New Roman"/>
          <w:color w:val="000000"/>
          <w:sz w:val="28"/>
          <w:szCs w:val="28"/>
          <w:lang w:val="en-US" w:eastAsia="ru-RU"/>
        </w:rPr>
        <w:t xml:space="preserve"> W., </w:t>
      </w:r>
      <w:proofErr w:type="spellStart"/>
      <w:r w:rsidR="001B32AC" w:rsidRPr="009F681B">
        <w:rPr>
          <w:rFonts w:ascii="Times New Roman" w:eastAsia="Times New Roman" w:hAnsi="Times New Roman" w:cs="Times New Roman"/>
          <w:color w:val="000000"/>
          <w:sz w:val="28"/>
          <w:szCs w:val="28"/>
          <w:lang w:val="en-US" w:eastAsia="ru-RU"/>
        </w:rPr>
        <w:t>Weckbecker</w:t>
      </w:r>
      <w:proofErr w:type="spellEnd"/>
      <w:r w:rsidR="001B32AC" w:rsidRPr="009F681B">
        <w:rPr>
          <w:rFonts w:ascii="Times New Roman" w:eastAsia="Times New Roman" w:hAnsi="Times New Roman" w:cs="Times New Roman"/>
          <w:color w:val="000000"/>
          <w:sz w:val="28"/>
          <w:szCs w:val="28"/>
          <w:lang w:val="en-US" w:eastAsia="ru-RU"/>
        </w:rPr>
        <w:t xml:space="preserve"> C. Amino Acids: Ullmann’s Encyclopedia of Industrial Chemistry. – </w:t>
      </w:r>
      <w:r w:rsidR="001B32AC" w:rsidRPr="009F681B">
        <w:rPr>
          <w:rFonts w:ascii="Times New Roman" w:hAnsi="Times New Roman" w:cs="Times New Roman"/>
          <w:sz w:val="28"/>
          <w:szCs w:val="28"/>
          <w:lang w:val="en-US"/>
        </w:rPr>
        <w:t xml:space="preserve">Vol. 3. – Weinheim, Germany: Wiley-VCH Verlag GmbH &amp; Co. </w:t>
      </w:r>
      <w:r w:rsidR="001B32AC" w:rsidRPr="00A6128E">
        <w:rPr>
          <w:rFonts w:ascii="Times New Roman" w:hAnsi="Times New Roman" w:cs="Times New Roman"/>
          <w:sz w:val="28"/>
          <w:szCs w:val="28"/>
          <w:lang w:val="en-US"/>
        </w:rPr>
        <w:t>KGaA, 2007. – 58 p.</w:t>
      </w:r>
      <w:r w:rsidR="001B32AC" w:rsidRPr="00A6128E">
        <w:rPr>
          <w:rFonts w:ascii="Times New Roman" w:eastAsia="Times New Roman" w:hAnsi="Times New Roman" w:cs="Times New Roman"/>
          <w:color w:val="000000"/>
          <w:sz w:val="28"/>
          <w:szCs w:val="28"/>
          <w:lang w:val="en-US" w:eastAsia="ru-RU"/>
        </w:rPr>
        <w:t xml:space="preserve"> DOI: 10.1002/14356007.a02_057.pub2</w:t>
      </w:r>
    </w:p>
    <w:p w14:paraId="3344775A" w14:textId="4EEE1BB3" w:rsidR="000C18A7" w:rsidRPr="009F681B" w:rsidRDefault="00EF21D6" w:rsidP="00EF21D6">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8</w:t>
      </w:r>
      <w:r w:rsidR="004E4FF0" w:rsidRPr="004E4FF0">
        <w:rPr>
          <w:rFonts w:ascii="Times New Roman" w:hAnsi="Times New Roman" w:cs="Times New Roman"/>
          <w:sz w:val="28"/>
          <w:szCs w:val="28"/>
          <w:lang w:val="en-US"/>
        </w:rPr>
        <w:t>9</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Sarathi T.V.N.P., Kumar A.K., Kishore K.K., Vani P. Kinetics and Mechanism of Oxidation of Glycine by Iron(III)–1,10-Phenanthroline Complex in Perchloric Acid Medium // J. Chem. Sci. – 2005. – Vol. 117, No. 4. – P. 329–332. DOI: https://doi.org/10.1007/BF02708446</w:t>
      </w:r>
    </w:p>
    <w:p w14:paraId="254CB5D6" w14:textId="266B334F" w:rsidR="00D1138C" w:rsidRPr="009F681B" w:rsidRDefault="004E4FF0" w:rsidP="00D1138C">
      <w:pPr>
        <w:spacing w:after="0" w:line="240" w:lineRule="auto"/>
        <w:ind w:firstLine="567"/>
        <w:jc w:val="both"/>
        <w:rPr>
          <w:rFonts w:ascii="Times New Roman" w:hAnsi="Times New Roman" w:cs="Times New Roman"/>
          <w:color w:val="000000"/>
          <w:sz w:val="28"/>
          <w:szCs w:val="28"/>
          <w:shd w:val="clear" w:color="auto" w:fill="FFFFFF"/>
          <w:lang w:val="en-US"/>
        </w:rPr>
      </w:pPr>
      <w:r w:rsidRPr="004E4FF0">
        <w:rPr>
          <w:rFonts w:ascii="Times New Roman" w:hAnsi="Times New Roman" w:cs="Times New Roman"/>
          <w:color w:val="000000"/>
          <w:sz w:val="28"/>
          <w:szCs w:val="28"/>
          <w:shd w:val="clear" w:color="auto" w:fill="FFFFFF"/>
          <w:lang w:val="en-US"/>
        </w:rPr>
        <w:t>90</w:t>
      </w:r>
      <w:r w:rsidR="00EF21D6" w:rsidRPr="009F681B">
        <w:rPr>
          <w:rFonts w:ascii="Times New Roman" w:hAnsi="Times New Roman" w:cs="Times New Roman"/>
          <w:color w:val="000000"/>
          <w:sz w:val="28"/>
          <w:szCs w:val="28"/>
          <w:shd w:val="clear" w:color="auto" w:fill="FFFFFF"/>
          <w:lang w:val="en-US"/>
        </w:rPr>
        <w:t xml:space="preserve"> </w:t>
      </w:r>
      <w:r w:rsidR="001B32AC" w:rsidRPr="009F681B">
        <w:rPr>
          <w:rFonts w:ascii="Times New Roman" w:hAnsi="Times New Roman" w:cs="Times New Roman"/>
          <w:color w:val="000000"/>
          <w:sz w:val="28"/>
          <w:szCs w:val="28"/>
          <w:shd w:val="clear" w:color="auto" w:fill="FFFFFF"/>
          <w:lang w:val="en-US"/>
        </w:rPr>
        <w:t xml:space="preserve">Berger P., Karpel Vel Leitner N., Doré M., </w:t>
      </w:r>
      <w:proofErr w:type="spellStart"/>
      <w:r w:rsidR="001B32AC" w:rsidRPr="009F681B">
        <w:rPr>
          <w:rFonts w:ascii="Times New Roman" w:hAnsi="Times New Roman" w:cs="Times New Roman"/>
          <w:color w:val="000000"/>
          <w:sz w:val="28"/>
          <w:szCs w:val="28"/>
          <w:shd w:val="clear" w:color="auto" w:fill="FFFFFF"/>
          <w:lang w:val="en-US"/>
        </w:rPr>
        <w:t>Legube</w:t>
      </w:r>
      <w:proofErr w:type="spellEnd"/>
      <w:r w:rsidR="001B32AC" w:rsidRPr="009F681B">
        <w:rPr>
          <w:rFonts w:ascii="Times New Roman" w:hAnsi="Times New Roman" w:cs="Times New Roman"/>
          <w:color w:val="000000"/>
          <w:sz w:val="28"/>
          <w:szCs w:val="28"/>
          <w:shd w:val="clear" w:color="auto" w:fill="FFFFFF"/>
          <w:lang w:val="en-US"/>
        </w:rPr>
        <w:t xml:space="preserve"> B. Ozone and hydroxyl radicals induced oxidation of glycine // Water Research. – 1999. – Vol. 33, No. 2. – P. 433–441. DOI: 10.1016/s0043-1354(98)00230-9</w:t>
      </w:r>
    </w:p>
    <w:p w14:paraId="45851FD8" w14:textId="1FCFECE0" w:rsidR="000C18A7" w:rsidRPr="009F681B" w:rsidRDefault="004E4FF0" w:rsidP="00D1138C">
      <w:pPr>
        <w:spacing w:after="0" w:line="240" w:lineRule="auto"/>
        <w:ind w:firstLine="567"/>
        <w:jc w:val="both"/>
        <w:rPr>
          <w:rFonts w:ascii="Times New Roman" w:hAnsi="Times New Roman" w:cs="Times New Roman"/>
          <w:color w:val="000000"/>
          <w:sz w:val="28"/>
          <w:szCs w:val="28"/>
          <w:shd w:val="clear" w:color="auto" w:fill="FFFFFF"/>
          <w:lang w:val="en-US"/>
        </w:rPr>
      </w:pPr>
      <w:r w:rsidRPr="004E4FF0">
        <w:rPr>
          <w:rFonts w:ascii="Times New Roman" w:hAnsi="Times New Roman" w:cs="Times New Roman"/>
          <w:color w:val="000000"/>
          <w:sz w:val="28"/>
          <w:szCs w:val="28"/>
          <w:shd w:val="clear" w:color="auto" w:fill="FFFFFF"/>
          <w:lang w:val="en-US"/>
        </w:rPr>
        <w:t>91</w:t>
      </w:r>
      <w:r w:rsidR="00D1138C" w:rsidRPr="009F681B">
        <w:rPr>
          <w:rFonts w:ascii="Times New Roman" w:hAnsi="Times New Roman" w:cs="Times New Roman"/>
          <w:color w:val="000000"/>
          <w:sz w:val="28"/>
          <w:szCs w:val="28"/>
          <w:shd w:val="clear" w:color="auto" w:fill="FFFFFF"/>
          <w:lang w:val="en-US"/>
        </w:rPr>
        <w:t xml:space="preserve"> </w:t>
      </w:r>
      <w:r w:rsidR="001B32AC" w:rsidRPr="009F681B">
        <w:rPr>
          <w:rFonts w:ascii="Times New Roman" w:hAnsi="Times New Roman" w:cs="Times New Roman"/>
          <w:color w:val="000000"/>
          <w:sz w:val="28"/>
          <w:szCs w:val="28"/>
          <w:shd w:val="clear" w:color="auto" w:fill="FFFFFF"/>
          <w:lang w:val="en-US"/>
        </w:rPr>
        <w:t>Remko M., Rode B.M. Effect of Metal Ions (Li</w:t>
      </w:r>
      <w:r w:rsidR="001B32AC" w:rsidRPr="009F681B">
        <w:rPr>
          <w:rFonts w:ascii="Times New Roman" w:hAnsi="Times New Roman" w:cs="Times New Roman"/>
          <w:color w:val="000000"/>
          <w:sz w:val="28"/>
          <w:szCs w:val="28"/>
          <w:shd w:val="clear" w:color="auto" w:fill="FFFFFF"/>
          <w:vertAlign w:val="superscript"/>
          <w:lang w:val="en-US"/>
        </w:rPr>
        <w:t>+</w:t>
      </w:r>
      <w:r w:rsidR="001B32AC" w:rsidRPr="009F681B">
        <w:rPr>
          <w:rFonts w:ascii="Times New Roman" w:hAnsi="Times New Roman" w:cs="Times New Roman"/>
          <w:color w:val="000000"/>
          <w:sz w:val="28"/>
          <w:szCs w:val="28"/>
          <w:shd w:val="clear" w:color="auto" w:fill="FFFFFF"/>
          <w:lang w:val="en-US"/>
        </w:rPr>
        <w:t>, Na</w:t>
      </w:r>
      <w:r w:rsidR="001B32AC" w:rsidRPr="009F681B">
        <w:rPr>
          <w:rFonts w:ascii="Times New Roman" w:hAnsi="Times New Roman" w:cs="Times New Roman"/>
          <w:color w:val="000000"/>
          <w:sz w:val="28"/>
          <w:szCs w:val="28"/>
          <w:shd w:val="clear" w:color="auto" w:fill="FFFFFF"/>
          <w:vertAlign w:val="superscript"/>
          <w:lang w:val="en-US"/>
        </w:rPr>
        <w:t>+</w:t>
      </w:r>
      <w:r w:rsidR="001B32AC" w:rsidRPr="009F681B">
        <w:rPr>
          <w:rFonts w:ascii="Times New Roman" w:hAnsi="Times New Roman" w:cs="Times New Roman"/>
          <w:color w:val="000000"/>
          <w:sz w:val="28"/>
          <w:szCs w:val="28"/>
          <w:shd w:val="clear" w:color="auto" w:fill="FFFFFF"/>
          <w:lang w:val="en-US"/>
        </w:rPr>
        <w:t>, K</w:t>
      </w:r>
      <w:r w:rsidR="001B32AC" w:rsidRPr="009F681B">
        <w:rPr>
          <w:rFonts w:ascii="Times New Roman" w:hAnsi="Times New Roman" w:cs="Times New Roman"/>
          <w:color w:val="000000"/>
          <w:sz w:val="28"/>
          <w:szCs w:val="28"/>
          <w:shd w:val="clear" w:color="auto" w:fill="FFFFFF"/>
          <w:vertAlign w:val="superscript"/>
          <w:lang w:val="en-US"/>
        </w:rPr>
        <w:t>+</w:t>
      </w:r>
      <w:r w:rsidR="001B32AC" w:rsidRPr="009F681B">
        <w:rPr>
          <w:rFonts w:ascii="Times New Roman" w:hAnsi="Times New Roman" w:cs="Times New Roman"/>
          <w:color w:val="000000"/>
          <w:sz w:val="28"/>
          <w:szCs w:val="28"/>
          <w:shd w:val="clear" w:color="auto" w:fill="FFFFFF"/>
          <w:lang w:val="en-US"/>
        </w:rPr>
        <w:t>, Mg</w:t>
      </w:r>
      <w:r w:rsidR="001B32AC" w:rsidRPr="009F681B">
        <w:rPr>
          <w:rFonts w:ascii="Times New Roman" w:hAnsi="Times New Roman" w:cs="Times New Roman"/>
          <w:color w:val="000000"/>
          <w:sz w:val="28"/>
          <w:szCs w:val="28"/>
          <w:shd w:val="clear" w:color="auto" w:fill="FFFFFF"/>
          <w:vertAlign w:val="superscript"/>
          <w:lang w:val="en-US"/>
        </w:rPr>
        <w:t>2+</w:t>
      </w:r>
      <w:r w:rsidR="001B32AC" w:rsidRPr="009F681B">
        <w:rPr>
          <w:rFonts w:ascii="Times New Roman" w:hAnsi="Times New Roman" w:cs="Times New Roman"/>
          <w:color w:val="000000"/>
          <w:sz w:val="28"/>
          <w:szCs w:val="28"/>
          <w:shd w:val="clear" w:color="auto" w:fill="FFFFFF"/>
          <w:lang w:val="en-US"/>
        </w:rPr>
        <w:t>, Ca</w:t>
      </w:r>
      <w:r w:rsidR="001B32AC" w:rsidRPr="009F681B">
        <w:rPr>
          <w:rFonts w:ascii="Times New Roman" w:hAnsi="Times New Roman" w:cs="Times New Roman"/>
          <w:color w:val="000000"/>
          <w:sz w:val="28"/>
          <w:szCs w:val="28"/>
          <w:shd w:val="clear" w:color="auto" w:fill="FFFFFF"/>
          <w:vertAlign w:val="superscript"/>
          <w:lang w:val="en-US"/>
        </w:rPr>
        <w:t>2+</w:t>
      </w:r>
      <w:r w:rsidR="001B32AC" w:rsidRPr="009F681B">
        <w:rPr>
          <w:rFonts w:ascii="Times New Roman" w:hAnsi="Times New Roman" w:cs="Times New Roman"/>
          <w:color w:val="000000"/>
          <w:sz w:val="28"/>
          <w:szCs w:val="28"/>
          <w:shd w:val="clear" w:color="auto" w:fill="FFFFFF"/>
          <w:lang w:val="en-US"/>
        </w:rPr>
        <w:t>, Ni</w:t>
      </w:r>
      <w:r w:rsidR="001B32AC" w:rsidRPr="009F681B">
        <w:rPr>
          <w:rFonts w:ascii="Times New Roman" w:hAnsi="Times New Roman" w:cs="Times New Roman"/>
          <w:color w:val="000000"/>
          <w:sz w:val="28"/>
          <w:szCs w:val="28"/>
          <w:shd w:val="clear" w:color="auto" w:fill="FFFFFF"/>
          <w:vertAlign w:val="superscript"/>
          <w:lang w:val="en-US"/>
        </w:rPr>
        <w:t>2+</w:t>
      </w:r>
      <w:r w:rsidR="001B32AC" w:rsidRPr="009F681B">
        <w:rPr>
          <w:rFonts w:ascii="Times New Roman" w:hAnsi="Times New Roman" w:cs="Times New Roman"/>
          <w:color w:val="000000"/>
          <w:sz w:val="28"/>
          <w:szCs w:val="28"/>
          <w:shd w:val="clear" w:color="auto" w:fill="FFFFFF"/>
          <w:lang w:val="en-US"/>
        </w:rPr>
        <w:t>, Cu</w:t>
      </w:r>
      <w:r w:rsidR="001B32AC" w:rsidRPr="009F681B">
        <w:rPr>
          <w:rFonts w:ascii="Times New Roman" w:hAnsi="Times New Roman" w:cs="Times New Roman"/>
          <w:color w:val="000000"/>
          <w:sz w:val="28"/>
          <w:szCs w:val="28"/>
          <w:shd w:val="clear" w:color="auto" w:fill="FFFFFF"/>
          <w:vertAlign w:val="superscript"/>
          <w:lang w:val="en-US"/>
        </w:rPr>
        <w:t>2+</w:t>
      </w:r>
      <w:r w:rsidR="001B32AC" w:rsidRPr="009F681B">
        <w:rPr>
          <w:rFonts w:ascii="Times New Roman" w:hAnsi="Times New Roman" w:cs="Times New Roman"/>
          <w:color w:val="000000"/>
          <w:sz w:val="28"/>
          <w:szCs w:val="28"/>
          <w:shd w:val="clear" w:color="auto" w:fill="FFFFFF"/>
          <w:lang w:val="en-US"/>
        </w:rPr>
        <w:t>, and Zn</w:t>
      </w:r>
      <w:r w:rsidR="001B32AC" w:rsidRPr="009F681B">
        <w:rPr>
          <w:rFonts w:ascii="Times New Roman" w:hAnsi="Times New Roman" w:cs="Times New Roman"/>
          <w:color w:val="000000"/>
          <w:sz w:val="28"/>
          <w:szCs w:val="28"/>
          <w:shd w:val="clear" w:color="auto" w:fill="FFFFFF"/>
          <w:vertAlign w:val="superscript"/>
          <w:lang w:val="en-US"/>
        </w:rPr>
        <w:t>2+</w:t>
      </w:r>
      <w:r w:rsidR="001B32AC" w:rsidRPr="009F681B">
        <w:rPr>
          <w:rFonts w:ascii="Times New Roman" w:hAnsi="Times New Roman" w:cs="Times New Roman"/>
          <w:color w:val="000000"/>
          <w:sz w:val="28"/>
          <w:szCs w:val="28"/>
          <w:shd w:val="clear" w:color="auto" w:fill="FFFFFF"/>
          <w:lang w:val="en-US"/>
        </w:rPr>
        <w:t>) and Water Coordination on the Structure of Glycine and Zwitterionic Glycine // The Journal of Physical Chemistry A. – 2006. – Vol. 110, No. 5. – P. 1960–1967. DOI: 10.1021/jp054119b</w:t>
      </w:r>
    </w:p>
    <w:p w14:paraId="5A01DD5D" w14:textId="6968132A" w:rsidR="00567E30" w:rsidRPr="009F681B" w:rsidRDefault="00876716" w:rsidP="00D1138C">
      <w:pPr>
        <w:spacing w:after="0" w:line="240" w:lineRule="auto"/>
        <w:ind w:firstLine="567"/>
        <w:jc w:val="both"/>
        <w:rPr>
          <w:rFonts w:ascii="Times New Roman" w:hAnsi="Times New Roman" w:cs="Times New Roman"/>
          <w:sz w:val="28"/>
          <w:szCs w:val="28"/>
          <w:lang w:val="en-US"/>
        </w:rPr>
      </w:pPr>
      <w:r>
        <w:rPr>
          <w:rFonts w:ascii="Times New Roman" w:hAnsi="Times New Roman" w:cs="Times New Roman"/>
          <w:color w:val="000000"/>
          <w:sz w:val="28"/>
          <w:szCs w:val="28"/>
          <w:shd w:val="clear" w:color="auto" w:fill="FFFFFF"/>
          <w:lang w:val="en-US"/>
        </w:rPr>
        <w:t>9</w:t>
      </w:r>
      <w:r w:rsidR="004E4FF0" w:rsidRPr="004E4FF0">
        <w:rPr>
          <w:rFonts w:ascii="Times New Roman" w:hAnsi="Times New Roman" w:cs="Times New Roman"/>
          <w:color w:val="000000"/>
          <w:sz w:val="28"/>
          <w:szCs w:val="28"/>
          <w:shd w:val="clear" w:color="auto" w:fill="FFFFFF"/>
          <w:lang w:val="en-US"/>
        </w:rPr>
        <w:t>2</w:t>
      </w:r>
      <w:r w:rsidR="00D1138C" w:rsidRPr="009F681B">
        <w:rPr>
          <w:rFonts w:ascii="Times New Roman" w:hAnsi="Times New Roman" w:cs="Times New Roman"/>
          <w:color w:val="000000"/>
          <w:sz w:val="28"/>
          <w:szCs w:val="28"/>
          <w:shd w:val="clear" w:color="auto" w:fill="FFFFFF"/>
          <w:lang w:val="en-US"/>
        </w:rPr>
        <w:t xml:space="preserve"> </w:t>
      </w:r>
      <w:proofErr w:type="spellStart"/>
      <w:r w:rsidR="001B32AC" w:rsidRPr="009F681B">
        <w:rPr>
          <w:rFonts w:ascii="Times New Roman" w:hAnsi="Times New Roman" w:cs="Times New Roman"/>
          <w:color w:val="000000"/>
          <w:sz w:val="28"/>
          <w:szCs w:val="28"/>
          <w:shd w:val="clear" w:color="auto" w:fill="FFFFFF"/>
          <w:lang w:val="en-US"/>
        </w:rPr>
        <w:t>Uvdal</w:t>
      </w:r>
      <w:proofErr w:type="spellEnd"/>
      <w:r w:rsidR="001B32AC" w:rsidRPr="009F681B">
        <w:rPr>
          <w:rFonts w:ascii="Times New Roman" w:hAnsi="Times New Roman" w:cs="Times New Roman"/>
          <w:color w:val="000000"/>
          <w:sz w:val="28"/>
          <w:szCs w:val="28"/>
          <w:shd w:val="clear" w:color="auto" w:fill="FFFFFF"/>
          <w:lang w:val="en-US"/>
        </w:rPr>
        <w:t xml:space="preserve"> K., </w:t>
      </w:r>
      <w:proofErr w:type="spellStart"/>
      <w:r w:rsidR="001B32AC" w:rsidRPr="009F681B">
        <w:rPr>
          <w:rFonts w:ascii="Times New Roman" w:hAnsi="Times New Roman" w:cs="Times New Roman"/>
          <w:color w:val="000000"/>
          <w:sz w:val="28"/>
          <w:szCs w:val="28"/>
          <w:shd w:val="clear" w:color="auto" w:fill="FFFFFF"/>
          <w:lang w:val="en-US"/>
        </w:rPr>
        <w:t>Bodö</w:t>
      </w:r>
      <w:proofErr w:type="spellEnd"/>
      <w:r w:rsidR="001B32AC" w:rsidRPr="009F681B">
        <w:rPr>
          <w:rFonts w:ascii="Times New Roman" w:hAnsi="Times New Roman" w:cs="Times New Roman"/>
          <w:color w:val="000000"/>
          <w:sz w:val="28"/>
          <w:szCs w:val="28"/>
          <w:shd w:val="clear" w:color="auto" w:fill="FFFFFF"/>
          <w:lang w:val="en-US"/>
        </w:rPr>
        <w:t xml:space="preserve"> P., </w:t>
      </w:r>
      <w:proofErr w:type="spellStart"/>
      <w:r w:rsidR="001B32AC" w:rsidRPr="009F681B">
        <w:rPr>
          <w:rFonts w:ascii="Times New Roman" w:hAnsi="Times New Roman" w:cs="Times New Roman"/>
          <w:color w:val="000000"/>
          <w:sz w:val="28"/>
          <w:szCs w:val="28"/>
          <w:shd w:val="clear" w:color="auto" w:fill="FFFFFF"/>
          <w:lang w:val="en-US"/>
        </w:rPr>
        <w:t>Ihs</w:t>
      </w:r>
      <w:proofErr w:type="spellEnd"/>
      <w:r w:rsidR="001B32AC" w:rsidRPr="009F681B">
        <w:rPr>
          <w:rFonts w:ascii="Times New Roman" w:hAnsi="Times New Roman" w:cs="Times New Roman"/>
          <w:color w:val="000000"/>
          <w:sz w:val="28"/>
          <w:szCs w:val="28"/>
          <w:shd w:val="clear" w:color="auto" w:fill="FFFFFF"/>
          <w:lang w:val="en-US"/>
        </w:rPr>
        <w:t xml:space="preserve"> A., Liedberg B., </w:t>
      </w:r>
      <w:proofErr w:type="spellStart"/>
      <w:r w:rsidR="001B32AC" w:rsidRPr="009F681B">
        <w:rPr>
          <w:rFonts w:ascii="Times New Roman" w:hAnsi="Times New Roman" w:cs="Times New Roman"/>
          <w:color w:val="000000"/>
          <w:sz w:val="28"/>
          <w:szCs w:val="28"/>
          <w:shd w:val="clear" w:color="auto" w:fill="FFFFFF"/>
          <w:lang w:val="en-US"/>
        </w:rPr>
        <w:t>Salaneck</w:t>
      </w:r>
      <w:proofErr w:type="spellEnd"/>
      <w:r w:rsidR="001B32AC" w:rsidRPr="009F681B">
        <w:rPr>
          <w:rFonts w:ascii="Times New Roman" w:hAnsi="Times New Roman" w:cs="Times New Roman"/>
          <w:color w:val="000000"/>
          <w:sz w:val="28"/>
          <w:szCs w:val="28"/>
          <w:shd w:val="clear" w:color="auto" w:fill="FFFFFF"/>
          <w:lang w:val="en-US"/>
        </w:rPr>
        <w:t xml:space="preserve"> W.R. X-Ray Photoelectron and Infrared Spectroscopy of Glycine Adsorbed upon Copper // Journal of Colloid and Interface Science. – 1990. – Vol. 140, No. 1. – P. 207–216. DOI: 10.1016/0021-9797(90)90336-m</w:t>
      </w:r>
    </w:p>
    <w:p w14:paraId="44E57C32" w14:textId="139C0F12" w:rsidR="00567E30" w:rsidRPr="009F681B" w:rsidRDefault="00507987" w:rsidP="00D1138C">
      <w:pPr>
        <w:spacing w:after="0" w:line="240" w:lineRule="auto"/>
        <w:ind w:firstLine="567"/>
        <w:jc w:val="both"/>
        <w:rPr>
          <w:rFonts w:ascii="Times New Roman" w:hAnsi="Times New Roman" w:cs="Times New Roman"/>
          <w:sz w:val="28"/>
          <w:szCs w:val="28"/>
          <w:lang w:val="en-US"/>
        </w:rPr>
      </w:pPr>
      <w:r w:rsidRPr="00507987">
        <w:rPr>
          <w:rFonts w:ascii="Times New Roman" w:hAnsi="Times New Roman" w:cs="Times New Roman"/>
          <w:sz w:val="28"/>
          <w:szCs w:val="28"/>
          <w:lang w:val="en-US"/>
        </w:rPr>
        <w:t>9</w:t>
      </w:r>
      <w:r w:rsidR="004E4FF0" w:rsidRPr="004E4FF0">
        <w:rPr>
          <w:rFonts w:ascii="Times New Roman" w:hAnsi="Times New Roman" w:cs="Times New Roman"/>
          <w:sz w:val="28"/>
          <w:szCs w:val="28"/>
          <w:lang w:val="en-US"/>
        </w:rPr>
        <w:t>3</w:t>
      </w:r>
      <w:r w:rsidR="00D1138C" w:rsidRPr="009F681B">
        <w:rPr>
          <w:rFonts w:ascii="Times New Roman" w:hAnsi="Times New Roman" w:cs="Times New Roman"/>
          <w:sz w:val="28"/>
          <w:szCs w:val="28"/>
          <w:lang w:val="en-US"/>
        </w:rPr>
        <w:t xml:space="preserve"> </w:t>
      </w:r>
      <w:proofErr w:type="spellStart"/>
      <w:r w:rsidR="001B32AC" w:rsidRPr="009F681B">
        <w:rPr>
          <w:rFonts w:ascii="Times New Roman" w:hAnsi="Times New Roman" w:cs="Times New Roman"/>
          <w:sz w:val="28"/>
          <w:szCs w:val="28"/>
          <w:lang w:val="en-US"/>
        </w:rPr>
        <w:t>Oraby</w:t>
      </w:r>
      <w:proofErr w:type="spellEnd"/>
      <w:r w:rsidR="001B32AC" w:rsidRPr="009F681B">
        <w:rPr>
          <w:rFonts w:ascii="Times New Roman" w:hAnsi="Times New Roman" w:cs="Times New Roman"/>
          <w:sz w:val="28"/>
          <w:szCs w:val="28"/>
          <w:lang w:val="en-US"/>
        </w:rPr>
        <w:t xml:space="preserve"> E.A., Eksteen J.J. The selective leaching of copper from a gold</w:t>
      </w:r>
      <w:r w:rsidR="009E25CA" w:rsidRPr="009F681B">
        <w:rPr>
          <w:rFonts w:ascii="Times New Roman" w:eastAsia="AdvOT596495f2+20" w:hAnsi="Times New Roman" w:cs="Times New Roman"/>
          <w:sz w:val="28"/>
          <w:szCs w:val="28"/>
          <w:lang w:val="en-US"/>
        </w:rPr>
        <w:t>-</w:t>
      </w:r>
      <w:r w:rsidR="001B32AC" w:rsidRPr="009F681B">
        <w:rPr>
          <w:rFonts w:ascii="Times New Roman" w:hAnsi="Times New Roman" w:cs="Times New Roman"/>
          <w:sz w:val="28"/>
          <w:szCs w:val="28"/>
          <w:lang w:val="en-US"/>
        </w:rPr>
        <w:t>copper</w:t>
      </w:r>
      <w:r w:rsidR="009E25CA"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concentrate in glycine solutions // Hydrometallurgy. – 2014. – No. 150.</w:t>
      </w:r>
      <w:r w:rsidR="009E25CA" w:rsidRPr="009F681B">
        <w:rPr>
          <w:rFonts w:ascii="Times New Roman" w:hAnsi="Times New Roman" w:cs="Times New Roman"/>
          <w:sz w:val="28"/>
          <w:szCs w:val="28"/>
          <w:lang w:val="en-US"/>
        </w:rPr>
        <w:t xml:space="preserve"> – </w:t>
      </w:r>
      <w:r w:rsidR="001B32AC" w:rsidRPr="009F681B">
        <w:rPr>
          <w:rFonts w:ascii="Times New Roman" w:hAnsi="Times New Roman" w:cs="Times New Roman"/>
          <w:sz w:val="28"/>
          <w:szCs w:val="28"/>
          <w:lang w:val="en-US"/>
        </w:rPr>
        <w:t>P. 14</w:t>
      </w:r>
      <w:r w:rsidR="001B32AC" w:rsidRPr="009F681B">
        <w:rPr>
          <w:rFonts w:ascii="Times New Roman" w:eastAsia="AdvOT596495f2+20" w:hAnsi="Times New Roman" w:cs="Times New Roman"/>
          <w:sz w:val="28"/>
          <w:szCs w:val="28"/>
          <w:lang w:val="en-US"/>
        </w:rPr>
        <w:t>–</w:t>
      </w:r>
      <w:r w:rsidR="001B32AC" w:rsidRPr="009F681B">
        <w:rPr>
          <w:rFonts w:ascii="Times New Roman" w:hAnsi="Times New Roman" w:cs="Times New Roman"/>
          <w:sz w:val="28"/>
          <w:szCs w:val="28"/>
          <w:lang w:val="en-US"/>
        </w:rPr>
        <w:t>19. DOI: http://dx.doi.org/10.1016/j.hydromet.2014.09.005</w:t>
      </w:r>
    </w:p>
    <w:p w14:paraId="1C7D9DCB" w14:textId="04F170D0" w:rsidR="00567E30" w:rsidRPr="009F681B" w:rsidRDefault="00D1138C" w:rsidP="00D1138C">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9</w:t>
      </w:r>
      <w:r w:rsidR="004E4FF0" w:rsidRPr="004E4FF0">
        <w:rPr>
          <w:rFonts w:ascii="Times New Roman" w:hAnsi="Times New Roman" w:cs="Times New Roman"/>
          <w:sz w:val="28"/>
          <w:szCs w:val="28"/>
          <w:lang w:val="en-US"/>
        </w:rPr>
        <w:t>4</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 xml:space="preserve">Tanda B.C., Eksteen J.J., </w:t>
      </w:r>
      <w:proofErr w:type="spellStart"/>
      <w:r w:rsidR="001B32AC" w:rsidRPr="009F681B">
        <w:rPr>
          <w:rFonts w:ascii="Times New Roman" w:hAnsi="Times New Roman" w:cs="Times New Roman"/>
          <w:sz w:val="28"/>
          <w:szCs w:val="28"/>
          <w:lang w:val="en-US"/>
        </w:rPr>
        <w:t>Oraby</w:t>
      </w:r>
      <w:proofErr w:type="spellEnd"/>
      <w:r w:rsidR="001B32AC" w:rsidRPr="009F681B">
        <w:rPr>
          <w:rFonts w:ascii="Times New Roman" w:hAnsi="Times New Roman" w:cs="Times New Roman"/>
          <w:sz w:val="28"/>
          <w:szCs w:val="28"/>
          <w:lang w:val="en-US"/>
        </w:rPr>
        <w:t xml:space="preserve"> E.A. An investigation into the leaching </w:t>
      </w:r>
      <w:proofErr w:type="spellStart"/>
      <w:r w:rsidR="001B32AC" w:rsidRPr="009F681B">
        <w:rPr>
          <w:rFonts w:ascii="Times New Roman" w:hAnsi="Times New Roman" w:cs="Times New Roman"/>
          <w:sz w:val="28"/>
          <w:szCs w:val="28"/>
          <w:lang w:val="en-US"/>
        </w:rPr>
        <w:t>behaviour</w:t>
      </w:r>
      <w:proofErr w:type="spellEnd"/>
      <w:r w:rsidR="001B32AC" w:rsidRPr="009F681B">
        <w:rPr>
          <w:rFonts w:ascii="Times New Roman" w:hAnsi="Times New Roman" w:cs="Times New Roman"/>
          <w:sz w:val="28"/>
          <w:szCs w:val="28"/>
          <w:lang w:val="en-US"/>
        </w:rPr>
        <w:t xml:space="preserve"> of copper oxide minerals in aqueous alkaline glycine solutions // Hydrometallurgy. – 2017. – No. 167. – P. 153</w:t>
      </w:r>
      <w:r w:rsidR="001B32AC" w:rsidRPr="009F681B">
        <w:rPr>
          <w:rFonts w:ascii="Times New Roman" w:eastAsia="AdvOT596495f2+20" w:hAnsi="Times New Roman" w:cs="Times New Roman"/>
          <w:sz w:val="28"/>
          <w:szCs w:val="28"/>
          <w:lang w:val="en-US"/>
        </w:rPr>
        <w:t>–</w:t>
      </w:r>
      <w:r w:rsidR="001B32AC" w:rsidRPr="009F681B">
        <w:rPr>
          <w:rFonts w:ascii="Times New Roman" w:hAnsi="Times New Roman" w:cs="Times New Roman"/>
          <w:sz w:val="28"/>
          <w:szCs w:val="28"/>
          <w:lang w:val="en-US"/>
        </w:rPr>
        <w:t>162. DOI: http://dx.doi.org/10.1016/j.hydromet.2016.11.011</w:t>
      </w:r>
    </w:p>
    <w:p w14:paraId="280325F3" w14:textId="2D762E86" w:rsidR="00D40EE2" w:rsidRPr="009F681B" w:rsidRDefault="00D1138C" w:rsidP="00D1138C">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9</w:t>
      </w:r>
      <w:r w:rsidR="004E4FF0" w:rsidRPr="004E4FF0">
        <w:rPr>
          <w:rFonts w:ascii="Times New Roman" w:hAnsi="Times New Roman" w:cs="Times New Roman"/>
          <w:sz w:val="28"/>
          <w:szCs w:val="28"/>
          <w:shd w:val="clear" w:color="auto" w:fill="FFFFFF"/>
          <w:lang w:val="en-US"/>
        </w:rPr>
        <w:t>5</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Tsai G., Yang P., Chung L-C., Lange N., Coyle J.T. D-Serine Added to</w:t>
      </w:r>
      <w:r w:rsidR="009E25CA"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Antipsychotics for the Treatment of Schizophrenia // Biological Psychiatry.</w:t>
      </w:r>
      <w:r w:rsidR="009E25CA" w:rsidRPr="009F681B">
        <w:rPr>
          <w:rFonts w:ascii="Times New Roman" w:hAnsi="Times New Roman" w:cs="Times New Roman"/>
          <w:sz w:val="28"/>
          <w:szCs w:val="28"/>
          <w:shd w:val="clear" w:color="auto" w:fill="FFFFFF"/>
          <w:lang w:val="en-US"/>
        </w:rPr>
        <w:t xml:space="preserve"> – </w:t>
      </w:r>
      <w:r w:rsidR="001B32AC" w:rsidRPr="009F681B">
        <w:rPr>
          <w:rFonts w:ascii="Times New Roman" w:hAnsi="Times New Roman" w:cs="Times New Roman"/>
          <w:sz w:val="28"/>
          <w:szCs w:val="28"/>
          <w:shd w:val="clear" w:color="auto" w:fill="FFFFFF"/>
          <w:lang w:val="en-US"/>
        </w:rPr>
        <w:t>1998. – Vol. 44, No. 11. – P. 1081–1089. DOI: 10.1016/s0006-3223(98)00279-0</w:t>
      </w:r>
    </w:p>
    <w:p w14:paraId="796BE4F8" w14:textId="1A2616C8" w:rsidR="00C66CB2" w:rsidRPr="009F681B" w:rsidRDefault="00D1138C" w:rsidP="00C66CB2">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lastRenderedPageBreak/>
        <w:t>9</w:t>
      </w:r>
      <w:r w:rsidR="004E4FF0" w:rsidRPr="004E4FF0">
        <w:rPr>
          <w:rFonts w:ascii="Times New Roman" w:hAnsi="Times New Roman" w:cs="Times New Roman"/>
          <w:sz w:val="28"/>
          <w:szCs w:val="28"/>
          <w:lang w:val="en-US"/>
        </w:rPr>
        <w:t>6</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 xml:space="preserve">United States International Trade Commission. Glycine from Japan and Korea, 2008, Washington, DC 20436: [Electronic resource]. – Access mode: </w:t>
      </w:r>
      <w:hyperlink r:id="rId89" w:history="1">
        <w:r w:rsidR="001B32AC" w:rsidRPr="009F681B">
          <w:rPr>
            <w:rStyle w:val="a9"/>
            <w:rFonts w:ascii="Times New Roman" w:hAnsi="Times New Roman" w:cs="Times New Roman"/>
            <w:color w:val="auto"/>
            <w:sz w:val="28"/>
            <w:szCs w:val="28"/>
            <w:u w:val="none"/>
            <w:lang w:val="en-US"/>
          </w:rPr>
          <w:t>https://yuarelle.ru/4avfx</w:t>
        </w:r>
      </w:hyperlink>
      <w:r w:rsidR="001B32AC" w:rsidRPr="009F681B">
        <w:rPr>
          <w:rFonts w:ascii="Times New Roman" w:hAnsi="Times New Roman" w:cs="Times New Roman"/>
          <w:sz w:val="28"/>
          <w:szCs w:val="28"/>
          <w:lang w:val="en-US"/>
        </w:rPr>
        <w:t>.  – Accessed: 08.05.2024.</w:t>
      </w:r>
    </w:p>
    <w:p w14:paraId="5250134E" w14:textId="5E9613A7" w:rsidR="00D40EE2" w:rsidRPr="009F681B" w:rsidRDefault="00C66CB2" w:rsidP="00C66CB2">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9</w:t>
      </w:r>
      <w:r w:rsidR="004E4FF0" w:rsidRPr="004E4FF0">
        <w:rPr>
          <w:rFonts w:ascii="Times New Roman" w:hAnsi="Times New Roman" w:cs="Times New Roman"/>
          <w:sz w:val="28"/>
          <w:szCs w:val="28"/>
          <w:lang w:val="en-US"/>
        </w:rPr>
        <w:t>7</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 xml:space="preserve">Shin D., Ahn J., Lee J. Kinetic study of copper leaching from chalcopyrite concentrate in alkaline glycine solution // Hydrometallurgy. – 2019. – No. 183. – </w:t>
      </w:r>
      <w:r w:rsidR="001B32AC" w:rsidRPr="0053697F">
        <w:rPr>
          <w:rFonts w:ascii="Times New Roman" w:hAnsi="Times New Roman" w:cs="Times New Roman"/>
          <w:sz w:val="28"/>
          <w:szCs w:val="28"/>
        </w:rPr>
        <w:t>Р</w:t>
      </w:r>
      <w:r w:rsidR="001B32AC" w:rsidRPr="009F681B">
        <w:rPr>
          <w:rFonts w:ascii="Times New Roman" w:hAnsi="Times New Roman" w:cs="Times New Roman"/>
          <w:sz w:val="28"/>
          <w:szCs w:val="28"/>
          <w:lang w:val="en-US"/>
        </w:rPr>
        <w:t>. 71–78. DOI: https://doi.org/10.1016/j.hydromet.2018.10.021</w:t>
      </w:r>
    </w:p>
    <w:p w14:paraId="51F09B31" w14:textId="55DEA24D" w:rsidR="00A71474" w:rsidRPr="009F681B" w:rsidRDefault="00C66CB2" w:rsidP="00C66CB2">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9</w:t>
      </w:r>
      <w:r w:rsidR="004E4FF0" w:rsidRPr="004E4FF0">
        <w:rPr>
          <w:rFonts w:ascii="Times New Roman" w:hAnsi="Times New Roman" w:cs="Times New Roman"/>
          <w:sz w:val="28"/>
          <w:szCs w:val="28"/>
          <w:shd w:val="clear" w:color="auto" w:fill="FFFFFF"/>
          <w:lang w:val="en-US"/>
        </w:rPr>
        <w:t>8</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O’Connor G.M., </w:t>
      </w:r>
      <w:proofErr w:type="spellStart"/>
      <w:r w:rsidR="001B32AC" w:rsidRPr="009F681B">
        <w:rPr>
          <w:rFonts w:ascii="Times New Roman" w:hAnsi="Times New Roman" w:cs="Times New Roman"/>
          <w:sz w:val="28"/>
          <w:szCs w:val="28"/>
          <w:shd w:val="clear" w:color="auto" w:fill="FFFFFF"/>
          <w:lang w:val="en-US"/>
        </w:rPr>
        <w:t>Lepkova</w:t>
      </w:r>
      <w:proofErr w:type="spellEnd"/>
      <w:r w:rsidR="001B32AC" w:rsidRPr="009F681B">
        <w:rPr>
          <w:rFonts w:ascii="Times New Roman" w:hAnsi="Times New Roman" w:cs="Times New Roman"/>
          <w:sz w:val="28"/>
          <w:szCs w:val="28"/>
          <w:shd w:val="clear" w:color="auto" w:fill="FFFFFF"/>
          <w:lang w:val="en-US"/>
        </w:rPr>
        <w:t xml:space="preserve"> K., Eksteen J.J., </w:t>
      </w:r>
      <w:proofErr w:type="spellStart"/>
      <w:r w:rsidR="001B32AC" w:rsidRPr="009F681B">
        <w:rPr>
          <w:rFonts w:ascii="Times New Roman" w:hAnsi="Times New Roman" w:cs="Times New Roman"/>
          <w:sz w:val="28"/>
          <w:szCs w:val="28"/>
          <w:shd w:val="clear" w:color="auto" w:fill="FFFFFF"/>
          <w:lang w:val="en-US"/>
        </w:rPr>
        <w:t>Oraby</w:t>
      </w:r>
      <w:proofErr w:type="spellEnd"/>
      <w:r w:rsidR="001B32AC" w:rsidRPr="009F681B">
        <w:rPr>
          <w:rFonts w:ascii="Times New Roman" w:hAnsi="Times New Roman" w:cs="Times New Roman"/>
          <w:sz w:val="28"/>
          <w:szCs w:val="28"/>
          <w:shd w:val="clear" w:color="auto" w:fill="FFFFFF"/>
          <w:lang w:val="en-US"/>
        </w:rPr>
        <w:t xml:space="preserve"> E.A. </w:t>
      </w:r>
      <w:r w:rsidR="001B32AC" w:rsidRPr="009F681B">
        <w:rPr>
          <w:rFonts w:ascii="Times New Roman" w:hAnsi="Times New Roman" w:cs="Times New Roman"/>
          <w:iCs/>
          <w:sz w:val="28"/>
          <w:szCs w:val="28"/>
          <w:shd w:val="clear" w:color="auto" w:fill="FFFFFF"/>
          <w:lang w:val="en-US"/>
        </w:rPr>
        <w:t xml:space="preserve">Electrochemical </w:t>
      </w:r>
      <w:proofErr w:type="spellStart"/>
      <w:r w:rsidR="001B32AC" w:rsidRPr="009F681B">
        <w:rPr>
          <w:rFonts w:ascii="Times New Roman" w:hAnsi="Times New Roman" w:cs="Times New Roman"/>
          <w:iCs/>
          <w:sz w:val="28"/>
          <w:szCs w:val="28"/>
          <w:shd w:val="clear" w:color="auto" w:fill="FFFFFF"/>
          <w:lang w:val="en-US"/>
        </w:rPr>
        <w:t>behaviour</w:t>
      </w:r>
      <w:proofErr w:type="spellEnd"/>
      <w:r w:rsidR="001B32AC" w:rsidRPr="009F681B">
        <w:rPr>
          <w:rFonts w:ascii="Times New Roman" w:hAnsi="Times New Roman" w:cs="Times New Roman"/>
          <w:iCs/>
          <w:sz w:val="28"/>
          <w:szCs w:val="28"/>
          <w:shd w:val="clear" w:color="auto" w:fill="FFFFFF"/>
          <w:lang w:val="en-US"/>
        </w:rPr>
        <w:t xml:space="preserve"> of copper in alkaline glycine solutions // Hydrometallurgy. – 2018. – No. 181. – P. 221-229. DOI</w:t>
      </w:r>
      <w:r w:rsidR="001B32AC" w:rsidRPr="009F681B">
        <w:rPr>
          <w:rFonts w:ascii="Times New Roman" w:hAnsi="Times New Roman" w:cs="Times New Roman"/>
          <w:sz w:val="28"/>
          <w:szCs w:val="28"/>
          <w:shd w:val="clear" w:color="auto" w:fill="FFFFFF"/>
          <w:lang w:val="en-US"/>
        </w:rPr>
        <w:t>: 10.1016/j.hydromet.2018.10.001</w:t>
      </w:r>
    </w:p>
    <w:p w14:paraId="12AC8431" w14:textId="39690300" w:rsidR="00A71474" w:rsidRPr="009F681B" w:rsidRDefault="00C66CB2" w:rsidP="00C66CB2">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9</w:t>
      </w:r>
      <w:r w:rsidR="004E4FF0" w:rsidRPr="004E4FF0">
        <w:rPr>
          <w:rFonts w:ascii="Times New Roman" w:hAnsi="Times New Roman" w:cs="Times New Roman"/>
          <w:sz w:val="28"/>
          <w:szCs w:val="28"/>
          <w:shd w:val="clear" w:color="auto" w:fill="FFFFFF"/>
          <w:lang w:val="en-US"/>
        </w:rPr>
        <w:t>9</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O’Connor G.M., </w:t>
      </w:r>
      <w:proofErr w:type="spellStart"/>
      <w:r w:rsidR="001B32AC" w:rsidRPr="009F681B">
        <w:rPr>
          <w:rFonts w:ascii="Times New Roman" w:hAnsi="Times New Roman" w:cs="Times New Roman"/>
          <w:sz w:val="28"/>
          <w:szCs w:val="28"/>
          <w:shd w:val="clear" w:color="auto" w:fill="FFFFFF"/>
          <w:lang w:val="en-US"/>
        </w:rPr>
        <w:t>Lepkova</w:t>
      </w:r>
      <w:proofErr w:type="spellEnd"/>
      <w:r w:rsidR="001B32AC" w:rsidRPr="009F681B">
        <w:rPr>
          <w:rFonts w:ascii="Times New Roman" w:hAnsi="Times New Roman" w:cs="Times New Roman"/>
          <w:sz w:val="28"/>
          <w:szCs w:val="28"/>
          <w:shd w:val="clear" w:color="auto" w:fill="FFFFFF"/>
          <w:lang w:val="en-US"/>
        </w:rPr>
        <w:t xml:space="preserve"> K., Eksteen J.J., </w:t>
      </w:r>
      <w:proofErr w:type="spellStart"/>
      <w:r w:rsidR="001B32AC" w:rsidRPr="009F681B">
        <w:rPr>
          <w:rFonts w:ascii="Times New Roman" w:hAnsi="Times New Roman" w:cs="Times New Roman"/>
          <w:sz w:val="28"/>
          <w:szCs w:val="28"/>
          <w:shd w:val="clear" w:color="auto" w:fill="FFFFFF"/>
          <w:lang w:val="en-US"/>
        </w:rPr>
        <w:t>Oraby</w:t>
      </w:r>
      <w:proofErr w:type="spellEnd"/>
      <w:r w:rsidR="001B32AC" w:rsidRPr="009F681B">
        <w:rPr>
          <w:rFonts w:ascii="Times New Roman" w:hAnsi="Times New Roman" w:cs="Times New Roman"/>
          <w:sz w:val="28"/>
          <w:szCs w:val="28"/>
          <w:shd w:val="clear" w:color="auto" w:fill="FFFFFF"/>
          <w:lang w:val="en-US"/>
        </w:rPr>
        <w:t xml:space="preserve"> E.A. </w:t>
      </w:r>
      <w:r w:rsidR="001B32AC" w:rsidRPr="009F681B">
        <w:rPr>
          <w:rFonts w:ascii="Times New Roman" w:hAnsi="Times New Roman" w:cs="Times New Roman"/>
          <w:iCs/>
          <w:sz w:val="28"/>
          <w:szCs w:val="28"/>
          <w:shd w:val="clear" w:color="auto" w:fill="FFFFFF"/>
          <w:lang w:val="en-US"/>
        </w:rPr>
        <w:t xml:space="preserve">Electrochemical </w:t>
      </w:r>
      <w:proofErr w:type="spellStart"/>
      <w:r w:rsidR="001B32AC" w:rsidRPr="009F681B">
        <w:rPr>
          <w:rFonts w:ascii="Times New Roman" w:hAnsi="Times New Roman" w:cs="Times New Roman"/>
          <w:iCs/>
          <w:sz w:val="28"/>
          <w:szCs w:val="28"/>
          <w:shd w:val="clear" w:color="auto" w:fill="FFFFFF"/>
          <w:lang w:val="en-US"/>
        </w:rPr>
        <w:t>behaviour</w:t>
      </w:r>
      <w:proofErr w:type="spellEnd"/>
      <w:r w:rsidR="001B32AC" w:rsidRPr="009F681B">
        <w:rPr>
          <w:rFonts w:ascii="Times New Roman" w:hAnsi="Times New Roman" w:cs="Times New Roman"/>
          <w:iCs/>
          <w:sz w:val="28"/>
          <w:szCs w:val="28"/>
          <w:shd w:val="clear" w:color="auto" w:fill="FFFFFF"/>
          <w:lang w:val="en-US"/>
        </w:rPr>
        <w:t xml:space="preserve"> and surface analysis of chalcopyrite in alkaline glycine solutions // Hydrometallurgy. – 2018. – No. 182. – P. 32-43. DOI</w:t>
      </w:r>
      <w:r w:rsidR="001B32AC" w:rsidRPr="009F681B">
        <w:rPr>
          <w:rFonts w:ascii="Times New Roman" w:hAnsi="Times New Roman" w:cs="Times New Roman"/>
          <w:sz w:val="28"/>
          <w:szCs w:val="28"/>
          <w:shd w:val="clear" w:color="auto" w:fill="FFFFFF"/>
          <w:lang w:val="en-US"/>
        </w:rPr>
        <w:t>: 10.1016/j.hydromet.2018.10.009</w:t>
      </w:r>
    </w:p>
    <w:p w14:paraId="2CB661C5" w14:textId="01A5D56C" w:rsidR="00A71474" w:rsidRPr="009F681B" w:rsidRDefault="004E4FF0" w:rsidP="00C66CB2">
      <w:pPr>
        <w:spacing w:after="0" w:line="240" w:lineRule="auto"/>
        <w:ind w:firstLine="567"/>
        <w:jc w:val="both"/>
        <w:rPr>
          <w:rFonts w:ascii="Times New Roman" w:hAnsi="Times New Roman" w:cs="Times New Roman"/>
          <w:sz w:val="28"/>
          <w:szCs w:val="28"/>
          <w:lang w:val="en-US"/>
        </w:rPr>
      </w:pPr>
      <w:r w:rsidRPr="004E4FF0">
        <w:rPr>
          <w:rFonts w:ascii="Times New Roman" w:hAnsi="Times New Roman" w:cs="Times New Roman"/>
          <w:sz w:val="28"/>
          <w:szCs w:val="28"/>
          <w:shd w:val="clear" w:color="auto" w:fill="FFFFFF"/>
          <w:lang w:val="en-US"/>
        </w:rPr>
        <w:t>100</w:t>
      </w:r>
      <w:r w:rsidR="00C66CB2"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Tanda B.C., Eksteen J.J., </w:t>
      </w:r>
      <w:proofErr w:type="spellStart"/>
      <w:r w:rsidR="001B32AC" w:rsidRPr="009F681B">
        <w:rPr>
          <w:rFonts w:ascii="Times New Roman" w:hAnsi="Times New Roman" w:cs="Times New Roman"/>
          <w:sz w:val="28"/>
          <w:szCs w:val="28"/>
          <w:shd w:val="clear" w:color="auto" w:fill="FFFFFF"/>
          <w:lang w:val="en-US"/>
        </w:rPr>
        <w:t>Oraby</w:t>
      </w:r>
      <w:proofErr w:type="spellEnd"/>
      <w:r w:rsidR="001B32AC" w:rsidRPr="009F681B">
        <w:rPr>
          <w:rFonts w:ascii="Times New Roman" w:hAnsi="Times New Roman" w:cs="Times New Roman"/>
          <w:sz w:val="28"/>
          <w:szCs w:val="28"/>
          <w:shd w:val="clear" w:color="auto" w:fill="FFFFFF"/>
          <w:lang w:val="en-US"/>
        </w:rPr>
        <w:t xml:space="preserve"> E.A. </w:t>
      </w:r>
      <w:r w:rsidR="001B32AC" w:rsidRPr="009F681B">
        <w:rPr>
          <w:rFonts w:ascii="Times New Roman" w:hAnsi="Times New Roman" w:cs="Times New Roman"/>
          <w:iCs/>
          <w:sz w:val="28"/>
          <w:szCs w:val="28"/>
          <w:shd w:val="clear" w:color="auto" w:fill="FFFFFF"/>
          <w:lang w:val="en-US"/>
        </w:rPr>
        <w:t xml:space="preserve">Kinetics of chalcocite leaching in oxygenated alkaline glycine solutions // Hydrometallurgy. – 2018. – No. 178. – </w:t>
      </w:r>
      <w:r w:rsidR="001B32AC" w:rsidRPr="0053697F">
        <w:rPr>
          <w:rFonts w:ascii="Times New Roman" w:hAnsi="Times New Roman" w:cs="Times New Roman"/>
          <w:iCs/>
          <w:sz w:val="28"/>
          <w:szCs w:val="28"/>
          <w:shd w:val="clear" w:color="auto" w:fill="FFFFFF"/>
        </w:rPr>
        <w:t>Р</w:t>
      </w:r>
      <w:r w:rsidR="001B32AC" w:rsidRPr="009F681B">
        <w:rPr>
          <w:rFonts w:ascii="Times New Roman" w:hAnsi="Times New Roman" w:cs="Times New Roman"/>
          <w:iCs/>
          <w:sz w:val="28"/>
          <w:szCs w:val="28"/>
          <w:shd w:val="clear" w:color="auto" w:fill="FFFFFF"/>
          <w:lang w:val="en-US"/>
        </w:rPr>
        <w:t xml:space="preserve">. 264-273. DOI: </w:t>
      </w:r>
      <w:r w:rsidR="001B32AC" w:rsidRPr="009F681B">
        <w:rPr>
          <w:rFonts w:ascii="Times New Roman" w:hAnsi="Times New Roman" w:cs="Times New Roman"/>
          <w:sz w:val="28"/>
          <w:szCs w:val="28"/>
          <w:lang w:val="en-US"/>
        </w:rPr>
        <w:t>https://doi.org/10.1016/j.hydromet.2018.05.005</w:t>
      </w:r>
    </w:p>
    <w:p w14:paraId="5965277C" w14:textId="414EAC9E" w:rsidR="00500B1B" w:rsidRPr="0053697F" w:rsidRDefault="004E4FF0" w:rsidP="00C66CB2">
      <w:pPr>
        <w:spacing w:after="0" w:line="240" w:lineRule="auto"/>
        <w:ind w:firstLine="567"/>
        <w:jc w:val="both"/>
        <w:rPr>
          <w:rFonts w:ascii="Times New Roman" w:hAnsi="Times New Roman" w:cs="Times New Roman"/>
          <w:sz w:val="28"/>
          <w:szCs w:val="28"/>
        </w:rPr>
      </w:pPr>
      <w:r w:rsidRPr="004E4FF0">
        <w:rPr>
          <w:rFonts w:ascii="Times New Roman" w:hAnsi="Times New Roman" w:cs="Times New Roman"/>
          <w:color w:val="000000"/>
          <w:sz w:val="28"/>
          <w:szCs w:val="28"/>
          <w:shd w:val="clear" w:color="auto" w:fill="FFFFFF"/>
          <w:lang w:val="en-US"/>
        </w:rPr>
        <w:t>101</w:t>
      </w:r>
      <w:r w:rsidR="00C66CB2" w:rsidRPr="009F681B">
        <w:rPr>
          <w:rFonts w:ascii="Times New Roman" w:hAnsi="Times New Roman" w:cs="Times New Roman"/>
          <w:color w:val="000000"/>
          <w:sz w:val="28"/>
          <w:szCs w:val="28"/>
          <w:shd w:val="clear" w:color="auto" w:fill="FFFFFF"/>
          <w:lang w:val="en-US"/>
        </w:rPr>
        <w:t xml:space="preserve"> </w:t>
      </w:r>
      <w:r w:rsidR="001B32AC" w:rsidRPr="009F681B">
        <w:rPr>
          <w:rFonts w:ascii="Times New Roman" w:hAnsi="Times New Roman" w:cs="Times New Roman"/>
          <w:color w:val="000000"/>
          <w:sz w:val="28"/>
          <w:szCs w:val="28"/>
          <w:shd w:val="clear" w:color="auto" w:fill="FFFFFF"/>
          <w:lang w:val="en-US"/>
        </w:rPr>
        <w:t xml:space="preserve">Deng Z., </w:t>
      </w:r>
      <w:proofErr w:type="spellStart"/>
      <w:r w:rsidR="001B32AC" w:rsidRPr="009F681B">
        <w:rPr>
          <w:rFonts w:ascii="Times New Roman" w:hAnsi="Times New Roman" w:cs="Times New Roman"/>
          <w:color w:val="000000"/>
          <w:sz w:val="28"/>
          <w:szCs w:val="28"/>
          <w:shd w:val="clear" w:color="auto" w:fill="FFFFFF"/>
          <w:lang w:val="en-US"/>
        </w:rPr>
        <w:t>Oraby</w:t>
      </w:r>
      <w:proofErr w:type="spellEnd"/>
      <w:r w:rsidR="001B32AC" w:rsidRPr="009F681B">
        <w:rPr>
          <w:rFonts w:ascii="Times New Roman" w:hAnsi="Times New Roman" w:cs="Times New Roman"/>
          <w:color w:val="000000"/>
          <w:sz w:val="28"/>
          <w:szCs w:val="28"/>
          <w:shd w:val="clear" w:color="auto" w:fill="FFFFFF"/>
          <w:lang w:val="en-US"/>
        </w:rPr>
        <w:t xml:space="preserve"> E., Li H., Eksteen J. Extraction of Copper from Chalcopyrite Using Alkaline Glycine–Ammonia Solutions // Minerals. – 2022. – No. 12, 1507. </w:t>
      </w:r>
      <w:r w:rsidR="001B32AC" w:rsidRPr="0053697F">
        <w:rPr>
          <w:rFonts w:ascii="Times New Roman" w:hAnsi="Times New Roman" w:cs="Times New Roman"/>
          <w:color w:val="000000"/>
          <w:sz w:val="28"/>
          <w:szCs w:val="28"/>
          <w:shd w:val="clear" w:color="auto" w:fill="FFFFFF"/>
        </w:rPr>
        <w:t>DOI: https://doi.org/10.3390/min12121507</w:t>
      </w:r>
    </w:p>
    <w:p w14:paraId="71F4394D" w14:textId="11E9DB10" w:rsidR="00500B1B" w:rsidRPr="0053697F" w:rsidRDefault="00876716" w:rsidP="00C66CB2">
      <w:pPr>
        <w:spacing w:after="0" w:line="240" w:lineRule="auto"/>
        <w:ind w:firstLine="567"/>
        <w:jc w:val="both"/>
        <w:rPr>
          <w:rFonts w:ascii="Times New Roman" w:hAnsi="Times New Roman" w:cs="Times New Roman"/>
          <w:sz w:val="28"/>
          <w:szCs w:val="28"/>
        </w:rPr>
      </w:pPr>
      <w:r w:rsidRPr="00876716">
        <w:rPr>
          <w:rFonts w:ascii="Times New Roman" w:hAnsi="Times New Roman" w:cs="Times New Roman"/>
          <w:sz w:val="28"/>
          <w:szCs w:val="28"/>
        </w:rPr>
        <w:t>10</w:t>
      </w:r>
      <w:r w:rsidR="004E4FF0">
        <w:rPr>
          <w:rFonts w:ascii="Times New Roman" w:hAnsi="Times New Roman" w:cs="Times New Roman"/>
          <w:sz w:val="28"/>
          <w:szCs w:val="28"/>
        </w:rPr>
        <w:t>2</w:t>
      </w:r>
      <w:r w:rsidR="00C66CB2" w:rsidRPr="0053697F">
        <w:rPr>
          <w:rFonts w:ascii="Times New Roman" w:hAnsi="Times New Roman" w:cs="Times New Roman"/>
          <w:sz w:val="28"/>
          <w:szCs w:val="28"/>
        </w:rPr>
        <w:t xml:space="preserve"> </w:t>
      </w:r>
      <w:r w:rsidR="001B32AC" w:rsidRPr="0053697F">
        <w:rPr>
          <w:rFonts w:ascii="Times New Roman" w:hAnsi="Times New Roman" w:cs="Times New Roman"/>
          <w:sz w:val="28"/>
          <w:szCs w:val="28"/>
        </w:rPr>
        <w:t>Лизин // Большая российская энциклопедия: научно-образовательный портал, 18 мая 2022: [Электронный ресурс] – Режим доступа: https://bigenc.ru/c/lizin-4a0cb7/?v=3674867. – Дата обращения: 31.05.2024.</w:t>
      </w:r>
    </w:p>
    <w:p w14:paraId="00118B1C" w14:textId="4876947D" w:rsidR="0073088E" w:rsidRPr="0053697F" w:rsidRDefault="00507987" w:rsidP="0073088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10</w:t>
      </w:r>
      <w:r w:rsidR="004E4FF0">
        <w:rPr>
          <w:rFonts w:ascii="Times New Roman" w:hAnsi="Times New Roman" w:cs="Times New Roman"/>
          <w:sz w:val="28"/>
          <w:szCs w:val="28"/>
        </w:rPr>
        <w:t>3</w:t>
      </w:r>
      <w:r w:rsidR="00C66CB2" w:rsidRPr="0053697F">
        <w:rPr>
          <w:rFonts w:ascii="Times New Roman" w:hAnsi="Times New Roman" w:cs="Times New Roman"/>
          <w:sz w:val="28"/>
          <w:szCs w:val="28"/>
        </w:rPr>
        <w:t xml:space="preserve"> </w:t>
      </w:r>
      <w:r w:rsidR="001B32AC" w:rsidRPr="0053697F">
        <w:rPr>
          <w:rFonts w:ascii="Times New Roman" w:hAnsi="Times New Roman" w:cs="Times New Roman"/>
          <w:sz w:val="28"/>
          <w:szCs w:val="28"/>
        </w:rPr>
        <w:t>Цистеин // Большая российская энциклопедия: научно-образовательный портал, 27 мая 2022: [Электронный ресурс] – Режим доступа: https://bigenc.ru/c/tsistein-1c0f5b/?v=3762573. – Дата обращения: 31.05.2024.</w:t>
      </w:r>
    </w:p>
    <w:p w14:paraId="0D21A176" w14:textId="04E2FD35" w:rsidR="00B26A79" w:rsidRPr="0053697F" w:rsidRDefault="0073088E" w:rsidP="0073088E">
      <w:pPr>
        <w:spacing w:after="0" w:line="240" w:lineRule="auto"/>
        <w:ind w:firstLine="567"/>
        <w:jc w:val="both"/>
        <w:rPr>
          <w:rFonts w:ascii="Times New Roman" w:hAnsi="Times New Roman" w:cs="Times New Roman"/>
          <w:sz w:val="28"/>
          <w:szCs w:val="28"/>
        </w:rPr>
      </w:pPr>
      <w:r w:rsidRPr="009F681B">
        <w:rPr>
          <w:rFonts w:ascii="Times New Roman" w:hAnsi="Times New Roman" w:cs="Times New Roman"/>
          <w:sz w:val="28"/>
          <w:szCs w:val="28"/>
          <w:shd w:val="clear" w:color="auto" w:fill="FFFFFF"/>
          <w:lang w:val="en-US"/>
        </w:rPr>
        <w:t>10</w:t>
      </w:r>
      <w:r w:rsidR="004E4FF0" w:rsidRPr="004E4FF0">
        <w:rPr>
          <w:rFonts w:ascii="Times New Roman" w:hAnsi="Times New Roman" w:cs="Times New Roman"/>
          <w:sz w:val="28"/>
          <w:szCs w:val="28"/>
          <w:shd w:val="clear" w:color="auto" w:fill="FFFFFF"/>
          <w:lang w:val="en-US"/>
        </w:rPr>
        <w:t>4</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Olvera O.G., Valenzuela P., Dixon D.G., Asselin E. </w:t>
      </w:r>
      <w:r w:rsidR="001B32AC" w:rsidRPr="009F681B">
        <w:rPr>
          <w:rFonts w:ascii="Times New Roman" w:hAnsi="Times New Roman" w:cs="Times New Roman"/>
          <w:iCs/>
          <w:sz w:val="28"/>
          <w:szCs w:val="28"/>
          <w:shd w:val="clear" w:color="auto" w:fill="FFFFFF"/>
          <w:lang w:val="en-US"/>
        </w:rPr>
        <w:t xml:space="preserve">Effect of cysteine on the electrochemical dissolution of chalcopyrite // Hydrometallurgy. </w:t>
      </w:r>
      <w:r w:rsidR="001B32AC" w:rsidRPr="009F681B">
        <w:rPr>
          <w:rFonts w:ascii="Times New Roman" w:hAnsi="Times New Roman" w:cs="Times New Roman"/>
          <w:sz w:val="28"/>
          <w:szCs w:val="28"/>
          <w:shd w:val="clear" w:color="auto" w:fill="FFFFFF"/>
          <w:lang w:val="en-US"/>
        </w:rPr>
        <w:t>– 2017. – No.</w:t>
      </w:r>
      <w:r w:rsidR="001B32AC" w:rsidRPr="009F681B">
        <w:rPr>
          <w:rFonts w:ascii="Times New Roman" w:hAnsi="Times New Roman" w:cs="Times New Roman"/>
          <w:iCs/>
          <w:sz w:val="28"/>
          <w:szCs w:val="28"/>
          <w:shd w:val="clear" w:color="auto" w:fill="FFFFFF"/>
          <w:lang w:val="en-US"/>
        </w:rPr>
        <w:t xml:space="preserve"> 169. – </w:t>
      </w:r>
      <w:r w:rsidR="001B32AC" w:rsidRPr="0053697F">
        <w:rPr>
          <w:rFonts w:ascii="Times New Roman" w:hAnsi="Times New Roman" w:cs="Times New Roman"/>
          <w:iCs/>
          <w:sz w:val="28"/>
          <w:szCs w:val="28"/>
          <w:shd w:val="clear" w:color="auto" w:fill="FFFFFF"/>
        </w:rPr>
        <w:t>Р</w:t>
      </w:r>
      <w:r w:rsidR="001B32AC" w:rsidRPr="009F681B">
        <w:rPr>
          <w:rFonts w:ascii="Times New Roman" w:hAnsi="Times New Roman" w:cs="Times New Roman"/>
          <w:iCs/>
          <w:sz w:val="28"/>
          <w:szCs w:val="28"/>
          <w:shd w:val="clear" w:color="auto" w:fill="FFFFFF"/>
          <w:lang w:val="en-US"/>
        </w:rPr>
        <w:t>. 552-563.</w:t>
      </w:r>
      <w:r w:rsidR="001B32AC" w:rsidRPr="009F681B">
        <w:rPr>
          <w:rFonts w:ascii="Times New Roman" w:hAnsi="Times New Roman" w:cs="Times New Roman"/>
          <w:sz w:val="28"/>
          <w:szCs w:val="28"/>
          <w:shd w:val="clear" w:color="auto" w:fill="FFFFFF"/>
          <w:lang w:val="en-US"/>
        </w:rPr>
        <w:t xml:space="preserve"> </w:t>
      </w:r>
      <w:r w:rsidR="001B32AC" w:rsidRPr="0053697F">
        <w:rPr>
          <w:rFonts w:ascii="Times New Roman" w:hAnsi="Times New Roman" w:cs="Times New Roman"/>
          <w:sz w:val="28"/>
          <w:szCs w:val="28"/>
          <w:shd w:val="clear" w:color="auto" w:fill="FFFFFF"/>
        </w:rPr>
        <w:t xml:space="preserve">DOI: </w:t>
      </w:r>
      <w:r w:rsidR="001B32AC" w:rsidRPr="0053697F">
        <w:rPr>
          <w:rFonts w:ascii="Times New Roman" w:hAnsi="Times New Roman" w:cs="Times New Roman"/>
          <w:sz w:val="28"/>
          <w:szCs w:val="28"/>
        </w:rPr>
        <w:t>http://dx.doi.org/10.1016/j.hydromet.2017.03.008</w:t>
      </w:r>
    </w:p>
    <w:p w14:paraId="58DB5E13" w14:textId="2EEB3D27" w:rsidR="00B26A79" w:rsidRPr="0053697F" w:rsidRDefault="0073088E" w:rsidP="0073088E">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shd w:val="clear" w:color="auto" w:fill="FFFFFF"/>
        </w:rPr>
        <w:t>10</w:t>
      </w:r>
      <w:r w:rsidR="004E4FF0">
        <w:rPr>
          <w:rFonts w:ascii="Times New Roman" w:hAnsi="Times New Roman" w:cs="Times New Roman"/>
          <w:sz w:val="28"/>
          <w:szCs w:val="28"/>
          <w:shd w:val="clear" w:color="auto" w:fill="FFFFFF"/>
        </w:rPr>
        <w:t>5</w:t>
      </w:r>
      <w:r w:rsidRPr="0053697F">
        <w:rPr>
          <w:rFonts w:ascii="Times New Roman" w:hAnsi="Times New Roman" w:cs="Times New Roman"/>
          <w:sz w:val="28"/>
          <w:szCs w:val="28"/>
          <w:shd w:val="clear" w:color="auto" w:fill="FFFFFF"/>
        </w:rPr>
        <w:t xml:space="preserve"> </w:t>
      </w:r>
      <w:r w:rsidR="001B32AC" w:rsidRPr="0053697F">
        <w:rPr>
          <w:rFonts w:ascii="Times New Roman" w:hAnsi="Times New Roman" w:cs="Times New Roman"/>
          <w:sz w:val="28"/>
          <w:szCs w:val="28"/>
          <w:shd w:val="clear" w:color="auto" w:fill="FFFFFF"/>
        </w:rPr>
        <w:t>Метионин // Большая российская энциклопедия: научно-образовательный портал, 27 мая 2022: [Электронный ресурс] – Режим доступа: https://bigenc.ru/c/metionin-8ea50d/?v=3812079. – Дата обращения: 01.06.2024.</w:t>
      </w:r>
    </w:p>
    <w:p w14:paraId="199BB11A" w14:textId="3998B496" w:rsidR="008322B1" w:rsidRPr="0053697F" w:rsidRDefault="0073088E" w:rsidP="0073088E">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shd w:val="clear" w:color="auto" w:fill="FFFFFF"/>
        </w:rPr>
        <w:t>10</w:t>
      </w:r>
      <w:r w:rsidR="004E4FF0">
        <w:rPr>
          <w:rFonts w:ascii="Times New Roman" w:hAnsi="Times New Roman" w:cs="Times New Roman"/>
          <w:sz w:val="28"/>
          <w:szCs w:val="28"/>
          <w:shd w:val="clear" w:color="auto" w:fill="FFFFFF"/>
        </w:rPr>
        <w:t>6</w:t>
      </w:r>
      <w:r w:rsidRPr="0053697F">
        <w:rPr>
          <w:rFonts w:ascii="Times New Roman" w:hAnsi="Times New Roman" w:cs="Times New Roman"/>
          <w:sz w:val="28"/>
          <w:szCs w:val="28"/>
          <w:shd w:val="clear" w:color="auto" w:fill="FFFFFF"/>
        </w:rPr>
        <w:t xml:space="preserve"> </w:t>
      </w:r>
      <w:r w:rsidR="001B32AC" w:rsidRPr="0053697F">
        <w:rPr>
          <w:rFonts w:ascii="Times New Roman" w:hAnsi="Times New Roman" w:cs="Times New Roman"/>
          <w:sz w:val="28"/>
          <w:szCs w:val="28"/>
          <w:shd w:val="clear" w:color="auto" w:fill="FFFFFF"/>
        </w:rPr>
        <w:t>Бетаины // Большая российская энциклопедия: научно-образовательный портал, 09 февраля 2023: [Электронный ресурс] – Режим доступа: https://bigenc.ru/c/betainy-b7c5fe/?v=6232230. – Дата обращения: 02.06.2024.</w:t>
      </w:r>
    </w:p>
    <w:p w14:paraId="5234BE82" w14:textId="74872533" w:rsidR="004C540B" w:rsidRPr="0053697F" w:rsidRDefault="0073088E" w:rsidP="004C540B">
      <w:pPr>
        <w:spacing w:after="0" w:line="240" w:lineRule="auto"/>
        <w:ind w:firstLine="567"/>
        <w:jc w:val="both"/>
        <w:rPr>
          <w:rFonts w:ascii="Times New Roman" w:hAnsi="Times New Roman" w:cs="Times New Roman"/>
          <w:sz w:val="28"/>
          <w:szCs w:val="28"/>
        </w:rPr>
      </w:pPr>
      <w:r w:rsidRPr="009F681B">
        <w:rPr>
          <w:rFonts w:ascii="Times New Roman" w:hAnsi="Times New Roman" w:cs="Times New Roman"/>
          <w:sz w:val="28"/>
          <w:szCs w:val="28"/>
          <w:lang w:val="en-US"/>
        </w:rPr>
        <w:t>10</w:t>
      </w:r>
      <w:r w:rsidR="004E4FF0" w:rsidRPr="004E4FF0">
        <w:rPr>
          <w:rFonts w:ascii="Times New Roman" w:hAnsi="Times New Roman" w:cs="Times New Roman"/>
          <w:sz w:val="28"/>
          <w:szCs w:val="28"/>
          <w:lang w:val="en-US"/>
        </w:rPr>
        <w:t>7</w:t>
      </w:r>
      <w:r w:rsidR="004C540B" w:rsidRPr="009F681B">
        <w:rPr>
          <w:rFonts w:ascii="Times New Roman" w:hAnsi="Times New Roman" w:cs="Times New Roman"/>
          <w:sz w:val="28"/>
          <w:szCs w:val="28"/>
          <w:lang w:val="en-US"/>
        </w:rPr>
        <w:t xml:space="preserve"> Nurtazina N., Uvarov N., </w:t>
      </w:r>
      <w:proofErr w:type="spellStart"/>
      <w:r w:rsidR="004C540B" w:rsidRPr="009F681B">
        <w:rPr>
          <w:rFonts w:ascii="Times New Roman" w:hAnsi="Times New Roman" w:cs="Times New Roman"/>
          <w:sz w:val="28"/>
          <w:szCs w:val="28"/>
          <w:lang w:val="en-US"/>
        </w:rPr>
        <w:t>Azhigulova</w:t>
      </w:r>
      <w:proofErr w:type="spellEnd"/>
      <w:r w:rsidR="004C540B" w:rsidRPr="009F681B">
        <w:rPr>
          <w:rFonts w:ascii="Times New Roman" w:hAnsi="Times New Roman" w:cs="Times New Roman"/>
          <w:sz w:val="28"/>
          <w:szCs w:val="28"/>
          <w:lang w:val="en-US"/>
        </w:rPr>
        <w:t xml:space="preserve"> R., </w:t>
      </w:r>
      <w:proofErr w:type="spellStart"/>
      <w:r w:rsidR="004C540B" w:rsidRPr="009F681B">
        <w:rPr>
          <w:rFonts w:ascii="Times New Roman" w:hAnsi="Times New Roman" w:cs="Times New Roman"/>
          <w:sz w:val="28"/>
          <w:szCs w:val="28"/>
          <w:lang w:val="en-US"/>
        </w:rPr>
        <w:t>Tyapkin</w:t>
      </w:r>
      <w:proofErr w:type="spellEnd"/>
      <w:r w:rsidR="004C540B" w:rsidRPr="009F681B">
        <w:rPr>
          <w:rFonts w:ascii="Times New Roman" w:hAnsi="Times New Roman" w:cs="Times New Roman"/>
          <w:sz w:val="28"/>
          <w:szCs w:val="28"/>
          <w:lang w:val="en-US"/>
        </w:rPr>
        <w:t xml:space="preserve"> P. Chalcopyrite leaching by amino acid solutions in the presence of hydrogen peroxide // Physicochemical Problems of Mineral Processing. – 2022. – Vol. 58, No. 6. </w:t>
      </w:r>
      <w:r w:rsidR="004C540B" w:rsidRPr="0053697F">
        <w:rPr>
          <w:rFonts w:ascii="Times New Roman" w:hAnsi="Times New Roman" w:cs="Times New Roman"/>
          <w:sz w:val="28"/>
          <w:szCs w:val="28"/>
        </w:rPr>
        <w:t>DOI: 10.37190/</w:t>
      </w:r>
      <w:proofErr w:type="spellStart"/>
      <w:r w:rsidR="004C540B" w:rsidRPr="0053697F">
        <w:rPr>
          <w:rFonts w:ascii="Times New Roman" w:hAnsi="Times New Roman" w:cs="Times New Roman"/>
          <w:sz w:val="28"/>
          <w:szCs w:val="28"/>
        </w:rPr>
        <w:t>ppmp</w:t>
      </w:r>
      <w:proofErr w:type="spellEnd"/>
      <w:r w:rsidR="004C540B" w:rsidRPr="0053697F">
        <w:rPr>
          <w:rFonts w:ascii="Times New Roman" w:hAnsi="Times New Roman" w:cs="Times New Roman"/>
          <w:sz w:val="28"/>
          <w:szCs w:val="28"/>
        </w:rPr>
        <w:t>/157067</w:t>
      </w:r>
    </w:p>
    <w:p w14:paraId="5936C6F1" w14:textId="5E3FFD34" w:rsidR="000F7072" w:rsidRPr="0053697F" w:rsidRDefault="004C540B" w:rsidP="004C540B">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10</w:t>
      </w:r>
      <w:r w:rsidR="004E4FF0">
        <w:rPr>
          <w:rFonts w:ascii="Times New Roman" w:hAnsi="Times New Roman" w:cs="Times New Roman"/>
          <w:sz w:val="28"/>
          <w:szCs w:val="28"/>
        </w:rPr>
        <w:t>8</w:t>
      </w:r>
      <w:r w:rsidRPr="0053697F">
        <w:rPr>
          <w:rFonts w:ascii="Times New Roman" w:hAnsi="Times New Roman" w:cs="Times New Roman"/>
          <w:sz w:val="28"/>
          <w:szCs w:val="28"/>
        </w:rPr>
        <w:t xml:space="preserve"> </w:t>
      </w:r>
      <w:r w:rsidR="00500F52" w:rsidRPr="0053697F">
        <w:rPr>
          <w:rFonts w:ascii="Times New Roman" w:hAnsi="Times New Roman" w:cs="Times New Roman"/>
          <w:sz w:val="28"/>
          <w:szCs w:val="28"/>
        </w:rPr>
        <w:t xml:space="preserve">ГОСТ 10929-76 (СТ СЭВ 5768-86). Реактивы. Водорода пероксид. Технические условия. – Переиздание (январь 1990 г.) с Изменениями № 1, 2, утв. в окт. 1987 г., февр. 1989 г. – Взамен ГОСТ 10929-64; </w:t>
      </w:r>
      <w:proofErr w:type="spellStart"/>
      <w:r w:rsidR="00500F52" w:rsidRPr="0053697F">
        <w:rPr>
          <w:rFonts w:ascii="Times New Roman" w:hAnsi="Times New Roman" w:cs="Times New Roman"/>
          <w:sz w:val="28"/>
          <w:szCs w:val="28"/>
        </w:rPr>
        <w:t>введ</w:t>
      </w:r>
      <w:proofErr w:type="spellEnd"/>
      <w:r w:rsidR="00500F52" w:rsidRPr="0053697F">
        <w:rPr>
          <w:rFonts w:ascii="Times New Roman" w:hAnsi="Times New Roman" w:cs="Times New Roman"/>
          <w:sz w:val="28"/>
          <w:szCs w:val="28"/>
        </w:rPr>
        <w:t>. 30.01.76. – М.: Изд-во стандартов, 1989. – 12 с.</w:t>
      </w:r>
    </w:p>
    <w:p w14:paraId="4D8AA473" w14:textId="0545F6BF" w:rsidR="000F7072" w:rsidRPr="0053697F" w:rsidRDefault="000F7072" w:rsidP="000F7072">
      <w:pPr>
        <w:spacing w:after="0" w:line="240" w:lineRule="auto"/>
        <w:ind w:firstLine="567"/>
        <w:jc w:val="both"/>
        <w:rPr>
          <w:rFonts w:ascii="Times New Roman" w:hAnsi="Times New Roman" w:cs="Times New Roman"/>
          <w:bCs/>
          <w:sz w:val="28"/>
          <w:szCs w:val="28"/>
        </w:rPr>
      </w:pPr>
      <w:r w:rsidRPr="0053697F">
        <w:rPr>
          <w:rFonts w:ascii="Times New Roman" w:hAnsi="Times New Roman" w:cs="Times New Roman"/>
          <w:sz w:val="28"/>
          <w:szCs w:val="28"/>
        </w:rPr>
        <w:t>10</w:t>
      </w:r>
      <w:r w:rsidR="004E4FF0">
        <w:rPr>
          <w:rFonts w:ascii="Times New Roman" w:hAnsi="Times New Roman" w:cs="Times New Roman"/>
          <w:sz w:val="28"/>
          <w:szCs w:val="28"/>
        </w:rPr>
        <w:t>9</w:t>
      </w:r>
      <w:r w:rsidR="004C540B" w:rsidRPr="0053697F">
        <w:rPr>
          <w:rFonts w:ascii="Times New Roman" w:hAnsi="Times New Roman" w:cs="Times New Roman"/>
          <w:sz w:val="28"/>
          <w:szCs w:val="28"/>
        </w:rPr>
        <w:t xml:space="preserve"> </w:t>
      </w:r>
      <w:r w:rsidRPr="0053697F">
        <w:rPr>
          <w:rFonts w:ascii="Times New Roman" w:hAnsi="Times New Roman" w:cs="Times New Roman"/>
          <w:bCs/>
          <w:sz w:val="28"/>
          <w:szCs w:val="28"/>
        </w:rPr>
        <w:t xml:space="preserve">Сыздыкова Л.И. Термодинамические и кинетические закономерности процессов взаимодействия окисленных минералов меди с растворами серной и </w:t>
      </w:r>
      <w:r w:rsidRPr="0053697F">
        <w:rPr>
          <w:rFonts w:ascii="Times New Roman" w:hAnsi="Times New Roman" w:cs="Times New Roman"/>
          <w:bCs/>
          <w:sz w:val="28"/>
          <w:szCs w:val="28"/>
        </w:rPr>
        <w:lastRenderedPageBreak/>
        <w:t xml:space="preserve">соляной кислот: </w:t>
      </w:r>
      <w:proofErr w:type="spellStart"/>
      <w:r w:rsidRPr="0053697F">
        <w:rPr>
          <w:rFonts w:ascii="Times New Roman" w:hAnsi="Times New Roman" w:cs="Times New Roman"/>
          <w:bCs/>
          <w:sz w:val="28"/>
          <w:szCs w:val="28"/>
        </w:rPr>
        <w:t>Дис</w:t>
      </w:r>
      <w:proofErr w:type="spellEnd"/>
      <w:r w:rsidRPr="0053697F">
        <w:rPr>
          <w:rFonts w:ascii="Times New Roman" w:hAnsi="Times New Roman" w:cs="Times New Roman"/>
          <w:bCs/>
          <w:sz w:val="28"/>
          <w:szCs w:val="28"/>
        </w:rPr>
        <w:t xml:space="preserve">. на </w:t>
      </w:r>
      <w:proofErr w:type="spellStart"/>
      <w:r w:rsidRPr="0053697F">
        <w:rPr>
          <w:rFonts w:ascii="Times New Roman" w:hAnsi="Times New Roman" w:cs="Times New Roman"/>
          <w:bCs/>
          <w:sz w:val="28"/>
          <w:szCs w:val="28"/>
        </w:rPr>
        <w:t>соиск</w:t>
      </w:r>
      <w:proofErr w:type="spellEnd"/>
      <w:r w:rsidRPr="0053697F">
        <w:rPr>
          <w:rFonts w:ascii="Times New Roman" w:hAnsi="Times New Roman" w:cs="Times New Roman"/>
          <w:bCs/>
          <w:sz w:val="28"/>
          <w:szCs w:val="28"/>
        </w:rPr>
        <w:t xml:space="preserve">. учен. степ. канд. хим. наук / Науч. рук. Х.К. Оспанов; </w:t>
      </w:r>
      <w:proofErr w:type="spellStart"/>
      <w:r w:rsidRPr="0053697F">
        <w:rPr>
          <w:rFonts w:ascii="Times New Roman" w:hAnsi="Times New Roman" w:cs="Times New Roman"/>
          <w:bCs/>
          <w:sz w:val="28"/>
          <w:szCs w:val="28"/>
        </w:rPr>
        <w:t>КазГНУ</w:t>
      </w:r>
      <w:proofErr w:type="spellEnd"/>
      <w:r w:rsidRPr="0053697F">
        <w:rPr>
          <w:rFonts w:ascii="Times New Roman" w:hAnsi="Times New Roman" w:cs="Times New Roman"/>
          <w:bCs/>
          <w:sz w:val="28"/>
          <w:szCs w:val="28"/>
        </w:rPr>
        <w:t xml:space="preserve"> им. аль-Фараби; Алматы. – Алматы: [б. и.], 2000. – 102 с.</w:t>
      </w:r>
    </w:p>
    <w:p w14:paraId="0871EBD7" w14:textId="3D3FC47D" w:rsidR="00532FF0" w:rsidRPr="0053697F" w:rsidRDefault="000F7072" w:rsidP="000F7072">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bCs/>
          <w:sz w:val="28"/>
          <w:szCs w:val="28"/>
        </w:rPr>
        <w:t>1</w:t>
      </w:r>
      <w:r w:rsidR="004E4FF0">
        <w:rPr>
          <w:rFonts w:ascii="Times New Roman" w:hAnsi="Times New Roman" w:cs="Times New Roman"/>
          <w:bCs/>
          <w:sz w:val="28"/>
          <w:szCs w:val="28"/>
        </w:rPr>
        <w:t>10</w:t>
      </w:r>
      <w:r w:rsidRPr="0053697F">
        <w:rPr>
          <w:rFonts w:ascii="Times New Roman" w:hAnsi="Times New Roman" w:cs="Times New Roman"/>
          <w:bCs/>
          <w:sz w:val="28"/>
          <w:szCs w:val="28"/>
        </w:rPr>
        <w:t xml:space="preserve"> </w:t>
      </w:r>
      <w:r w:rsidR="001B32AC" w:rsidRPr="0053697F">
        <w:rPr>
          <w:rFonts w:ascii="Times New Roman" w:hAnsi="Times New Roman" w:cs="Times New Roman"/>
          <w:bCs/>
          <w:sz w:val="28"/>
          <w:szCs w:val="28"/>
        </w:rPr>
        <w:t xml:space="preserve">Харитонов Ю.Я. </w:t>
      </w:r>
      <w:r w:rsidR="001B32AC" w:rsidRPr="0053697F">
        <w:rPr>
          <w:rFonts w:ascii="Times New Roman" w:hAnsi="Times New Roman" w:cs="Times New Roman"/>
          <w:sz w:val="28"/>
          <w:szCs w:val="28"/>
        </w:rPr>
        <w:t xml:space="preserve">Аналитическая химия (аналитика). В 2 кн. Кн. 2. Количественный анализ. Физико-химические (инструментальные) методы анализа: Учеб. для вузов. – 2-е изд., </w:t>
      </w:r>
      <w:proofErr w:type="spellStart"/>
      <w:r w:rsidR="001B32AC" w:rsidRPr="0053697F">
        <w:rPr>
          <w:rFonts w:ascii="Times New Roman" w:hAnsi="Times New Roman" w:cs="Times New Roman"/>
          <w:sz w:val="28"/>
          <w:szCs w:val="28"/>
        </w:rPr>
        <w:t>испр</w:t>
      </w:r>
      <w:proofErr w:type="spellEnd"/>
      <w:r w:rsidR="001B32AC" w:rsidRPr="0053697F">
        <w:rPr>
          <w:rFonts w:ascii="Times New Roman" w:hAnsi="Times New Roman" w:cs="Times New Roman"/>
          <w:sz w:val="28"/>
          <w:szCs w:val="28"/>
        </w:rPr>
        <w:t xml:space="preserve">. – М.: </w:t>
      </w:r>
      <w:proofErr w:type="spellStart"/>
      <w:r w:rsidR="001B32AC" w:rsidRPr="0053697F">
        <w:rPr>
          <w:rFonts w:ascii="Times New Roman" w:hAnsi="Times New Roman" w:cs="Times New Roman"/>
          <w:sz w:val="28"/>
          <w:szCs w:val="28"/>
        </w:rPr>
        <w:t>Высш</w:t>
      </w:r>
      <w:proofErr w:type="spellEnd"/>
      <w:r w:rsidR="001B32AC" w:rsidRPr="0053697F">
        <w:rPr>
          <w:rFonts w:ascii="Times New Roman" w:hAnsi="Times New Roman" w:cs="Times New Roman"/>
          <w:sz w:val="28"/>
          <w:szCs w:val="28"/>
        </w:rPr>
        <w:t>. шк., 2003. – 559 с.: ил.</w:t>
      </w:r>
    </w:p>
    <w:p w14:paraId="6A89AD14" w14:textId="14092770" w:rsidR="008322B1" w:rsidRPr="008F5690" w:rsidRDefault="0073088E" w:rsidP="0073088E">
      <w:pPr>
        <w:spacing w:after="0" w:line="240" w:lineRule="auto"/>
        <w:ind w:firstLine="567"/>
        <w:jc w:val="both"/>
        <w:rPr>
          <w:rStyle w:val="a9"/>
          <w:rFonts w:ascii="Times New Roman" w:hAnsi="Times New Roman" w:cs="Times New Roman"/>
          <w:color w:val="auto"/>
          <w:sz w:val="28"/>
          <w:szCs w:val="28"/>
          <w:u w:val="none"/>
          <w:lang w:val="en-US"/>
        </w:rPr>
      </w:pPr>
      <w:r w:rsidRPr="009F681B">
        <w:rPr>
          <w:rFonts w:ascii="Times New Roman" w:hAnsi="Times New Roman" w:cs="Times New Roman"/>
          <w:sz w:val="28"/>
          <w:szCs w:val="28"/>
          <w:shd w:val="clear" w:color="auto" w:fill="FFFFFF"/>
          <w:lang w:val="en-US"/>
        </w:rPr>
        <w:t>1</w:t>
      </w:r>
      <w:r w:rsidR="004E4FF0" w:rsidRPr="004E4FF0">
        <w:rPr>
          <w:rFonts w:ascii="Times New Roman" w:hAnsi="Times New Roman" w:cs="Times New Roman"/>
          <w:sz w:val="28"/>
          <w:szCs w:val="28"/>
          <w:shd w:val="clear" w:color="auto" w:fill="FFFFFF"/>
          <w:lang w:val="en-US"/>
        </w:rPr>
        <w:t>11</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Singh A. K. Experimental Methodologies for the Characterization of Nanoparticles // </w:t>
      </w:r>
      <w:r w:rsidR="001B32AC" w:rsidRPr="009F681B">
        <w:rPr>
          <w:rFonts w:ascii="Times New Roman" w:hAnsi="Times New Roman" w:cs="Times New Roman"/>
          <w:iCs/>
          <w:sz w:val="28"/>
          <w:szCs w:val="28"/>
          <w:shd w:val="clear" w:color="auto" w:fill="FFFFFF"/>
          <w:lang w:val="en-US"/>
        </w:rPr>
        <w:t xml:space="preserve">Engineered Nanoparticles. </w:t>
      </w:r>
      <w:r w:rsidR="001B32AC" w:rsidRPr="008F5690">
        <w:rPr>
          <w:rFonts w:ascii="Times New Roman" w:hAnsi="Times New Roman" w:cs="Times New Roman"/>
          <w:sz w:val="28"/>
          <w:szCs w:val="28"/>
          <w:shd w:val="clear" w:color="auto" w:fill="F9FBFC"/>
          <w:lang w:val="en-US"/>
        </w:rPr>
        <w:t>Structure, Properties and Mechanisms of Toxicity. –</w:t>
      </w:r>
      <w:r w:rsidR="001B32AC" w:rsidRPr="008F5690">
        <w:rPr>
          <w:rStyle w:val="apple-converted-space"/>
          <w:rFonts w:ascii="Times New Roman" w:hAnsi="Times New Roman" w:cs="Times New Roman"/>
          <w:sz w:val="28"/>
          <w:szCs w:val="28"/>
          <w:shd w:val="clear" w:color="auto" w:fill="FFFFFF"/>
          <w:lang w:val="en-US"/>
        </w:rPr>
        <w:t xml:space="preserve"> </w:t>
      </w:r>
      <w:r w:rsidR="001B32AC" w:rsidRPr="008F5690">
        <w:rPr>
          <w:rFonts w:ascii="Times New Roman" w:hAnsi="Times New Roman" w:cs="Times New Roman"/>
          <w:sz w:val="28"/>
          <w:szCs w:val="28"/>
          <w:shd w:val="clear" w:color="auto" w:fill="FFFFFF"/>
          <w:lang w:val="en-US"/>
        </w:rPr>
        <w:t>2016. – P. 125–170. DOI:</w:t>
      </w:r>
      <w:hyperlink r:id="rId90" w:tgtFrame="_blank" w:history="1">
        <w:r w:rsidR="001B32AC" w:rsidRPr="008F5690">
          <w:rPr>
            <w:rStyle w:val="a9"/>
            <w:rFonts w:ascii="Times New Roman" w:hAnsi="Times New Roman" w:cs="Times New Roman"/>
            <w:color w:val="auto"/>
            <w:sz w:val="28"/>
            <w:szCs w:val="28"/>
            <w:u w:val="none"/>
            <w:bdr w:val="none" w:sz="0" w:space="0" w:color="auto" w:frame="1"/>
            <w:shd w:val="clear" w:color="auto" w:fill="FFFFFF"/>
            <w:lang w:val="en-US"/>
          </w:rPr>
          <w:t>10.1016/B978-0-12-801406-6.00004-2</w:t>
        </w:r>
      </w:hyperlink>
    </w:p>
    <w:p w14:paraId="6D642C1C" w14:textId="6DF4A7DB" w:rsidR="00E8004C" w:rsidRPr="009F681B" w:rsidRDefault="0073088E" w:rsidP="0073088E">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1</w:t>
      </w:r>
      <w:r w:rsidR="00876716">
        <w:rPr>
          <w:rFonts w:ascii="Times New Roman" w:hAnsi="Times New Roman" w:cs="Times New Roman"/>
          <w:sz w:val="28"/>
          <w:szCs w:val="28"/>
          <w:lang w:val="en-US"/>
        </w:rPr>
        <w:t>1</w:t>
      </w:r>
      <w:r w:rsidR="004E4FF0" w:rsidRPr="004E4FF0">
        <w:rPr>
          <w:rFonts w:ascii="Times New Roman" w:hAnsi="Times New Roman" w:cs="Times New Roman"/>
          <w:sz w:val="28"/>
          <w:szCs w:val="28"/>
          <w:lang w:val="en-US"/>
        </w:rPr>
        <w:t>2</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 xml:space="preserve">What is SEM (Scanning Electron Microscopy)?: [Electronic resource]. – Access mode: </w:t>
      </w:r>
      <w:hyperlink r:id="rId91" w:history="1">
        <w:r w:rsidR="001B32AC" w:rsidRPr="009F681B">
          <w:rPr>
            <w:rStyle w:val="a9"/>
            <w:rFonts w:ascii="Times New Roman" w:hAnsi="Times New Roman" w:cs="Times New Roman"/>
            <w:color w:val="auto"/>
            <w:sz w:val="28"/>
            <w:szCs w:val="28"/>
            <w:u w:val="none"/>
            <w:lang w:val="en-US"/>
          </w:rPr>
          <w:t>https://copperpod.medium.com/what-is-sem-scanning-electron-microscopy-c9a088eab52</w:t>
        </w:r>
      </w:hyperlink>
      <w:r w:rsidR="001B32AC" w:rsidRPr="009F681B">
        <w:rPr>
          <w:rFonts w:ascii="Times New Roman" w:hAnsi="Times New Roman" w:cs="Times New Roman"/>
          <w:sz w:val="28"/>
          <w:szCs w:val="28"/>
          <w:lang w:val="en-US"/>
        </w:rPr>
        <w:t>. – Accessed: 19.</w:t>
      </w:r>
      <w:r w:rsidR="00D74788" w:rsidRPr="009F681B">
        <w:rPr>
          <w:rFonts w:ascii="Times New Roman" w:hAnsi="Times New Roman" w:cs="Times New Roman"/>
          <w:sz w:val="28"/>
          <w:szCs w:val="28"/>
          <w:lang w:val="en-US"/>
        </w:rPr>
        <w:t>07</w:t>
      </w:r>
      <w:r w:rsidR="001B32AC" w:rsidRPr="009F681B">
        <w:rPr>
          <w:rFonts w:ascii="Times New Roman" w:hAnsi="Times New Roman" w:cs="Times New Roman"/>
          <w:sz w:val="28"/>
          <w:szCs w:val="28"/>
          <w:lang w:val="en-US"/>
        </w:rPr>
        <w:t>.202</w:t>
      </w:r>
      <w:r w:rsidR="00D74788" w:rsidRPr="009F681B">
        <w:rPr>
          <w:rFonts w:ascii="Times New Roman" w:hAnsi="Times New Roman" w:cs="Times New Roman"/>
          <w:sz w:val="28"/>
          <w:szCs w:val="28"/>
          <w:lang w:val="en-US"/>
        </w:rPr>
        <w:t>4</w:t>
      </w:r>
      <w:r w:rsidR="001B32AC" w:rsidRPr="009F681B">
        <w:rPr>
          <w:rFonts w:ascii="Times New Roman" w:hAnsi="Times New Roman" w:cs="Times New Roman"/>
          <w:sz w:val="28"/>
          <w:szCs w:val="28"/>
          <w:lang w:val="en-US"/>
        </w:rPr>
        <w:t>.</w:t>
      </w:r>
    </w:p>
    <w:p w14:paraId="375BA737" w14:textId="517701C8" w:rsidR="00EE446C" w:rsidRPr="009F681B" w:rsidRDefault="0073088E" w:rsidP="00EE446C">
      <w:pPr>
        <w:spacing w:after="0" w:line="240" w:lineRule="auto"/>
        <w:ind w:firstLine="567"/>
        <w:jc w:val="both"/>
        <w:rPr>
          <w:rFonts w:ascii="Times New Roman" w:eastAsia="TimesNewRomanPSMT" w:hAnsi="Times New Roman" w:cs="Times New Roman"/>
          <w:sz w:val="28"/>
          <w:szCs w:val="28"/>
          <w:lang w:val="en-US"/>
        </w:rPr>
      </w:pPr>
      <w:r w:rsidRPr="0053697F">
        <w:rPr>
          <w:rFonts w:ascii="Times New Roman" w:eastAsia="TimesNewRomanPSMT" w:hAnsi="Times New Roman" w:cs="Times New Roman"/>
          <w:sz w:val="28"/>
          <w:szCs w:val="28"/>
        </w:rPr>
        <w:t>1</w:t>
      </w:r>
      <w:r w:rsidR="00507987">
        <w:rPr>
          <w:rFonts w:ascii="Times New Roman" w:eastAsia="TimesNewRomanPSMT" w:hAnsi="Times New Roman" w:cs="Times New Roman"/>
          <w:sz w:val="28"/>
          <w:szCs w:val="28"/>
        </w:rPr>
        <w:t>1</w:t>
      </w:r>
      <w:r w:rsidR="004E4FF0">
        <w:rPr>
          <w:rFonts w:ascii="Times New Roman" w:eastAsia="TimesNewRomanPSMT" w:hAnsi="Times New Roman" w:cs="Times New Roman"/>
          <w:sz w:val="28"/>
          <w:szCs w:val="28"/>
        </w:rPr>
        <w:t>3</w:t>
      </w:r>
      <w:r w:rsidRPr="0053697F">
        <w:rPr>
          <w:rFonts w:ascii="Times New Roman" w:eastAsia="TimesNewRomanPSMT" w:hAnsi="Times New Roman" w:cs="Times New Roman"/>
          <w:sz w:val="28"/>
          <w:szCs w:val="28"/>
        </w:rPr>
        <w:t xml:space="preserve"> </w:t>
      </w:r>
      <w:r w:rsidR="00E8004C" w:rsidRPr="0053697F">
        <w:rPr>
          <w:rFonts w:ascii="Times New Roman" w:eastAsia="TimesNewRomanPSMT" w:hAnsi="Times New Roman" w:cs="Times New Roman"/>
          <w:sz w:val="28"/>
          <w:szCs w:val="28"/>
        </w:rPr>
        <w:t>Пименова Л.Н. Рентгенофазовый анализ: методические указания по дисциплине «Физико-химические методы исследования». – Томск: Изд-во. Том</w:t>
      </w:r>
      <w:r w:rsidR="00E8004C" w:rsidRPr="009F681B">
        <w:rPr>
          <w:rFonts w:ascii="Times New Roman" w:eastAsia="TimesNewRomanPSMT" w:hAnsi="Times New Roman" w:cs="Times New Roman"/>
          <w:sz w:val="28"/>
          <w:szCs w:val="28"/>
          <w:lang w:val="en-US"/>
        </w:rPr>
        <w:t xml:space="preserve">. </w:t>
      </w:r>
      <w:proofErr w:type="spellStart"/>
      <w:r w:rsidR="00E8004C" w:rsidRPr="0053697F">
        <w:rPr>
          <w:rFonts w:ascii="Times New Roman" w:eastAsia="TimesNewRomanPSMT" w:hAnsi="Times New Roman" w:cs="Times New Roman"/>
          <w:sz w:val="28"/>
          <w:szCs w:val="28"/>
        </w:rPr>
        <w:t>архит</w:t>
      </w:r>
      <w:proofErr w:type="spellEnd"/>
      <w:r w:rsidR="00E8004C" w:rsidRPr="009F681B">
        <w:rPr>
          <w:rFonts w:ascii="Times New Roman" w:eastAsia="TimesNewRomanPSMT" w:hAnsi="Times New Roman" w:cs="Times New Roman"/>
          <w:sz w:val="28"/>
          <w:szCs w:val="28"/>
          <w:lang w:val="en-US"/>
        </w:rPr>
        <w:t>.-</w:t>
      </w:r>
      <w:r w:rsidR="00E8004C" w:rsidRPr="0053697F">
        <w:rPr>
          <w:rFonts w:ascii="Times New Roman" w:eastAsia="TimesNewRomanPSMT" w:hAnsi="Times New Roman" w:cs="Times New Roman"/>
          <w:sz w:val="28"/>
          <w:szCs w:val="28"/>
        </w:rPr>
        <w:t>строит</w:t>
      </w:r>
      <w:r w:rsidR="00E8004C" w:rsidRPr="009F681B">
        <w:rPr>
          <w:rFonts w:ascii="Times New Roman" w:eastAsia="TimesNewRomanPSMT" w:hAnsi="Times New Roman" w:cs="Times New Roman"/>
          <w:sz w:val="28"/>
          <w:szCs w:val="28"/>
          <w:lang w:val="en-US"/>
        </w:rPr>
        <w:t xml:space="preserve">. </w:t>
      </w:r>
      <w:proofErr w:type="spellStart"/>
      <w:r w:rsidR="00E8004C" w:rsidRPr="0053697F">
        <w:rPr>
          <w:rFonts w:ascii="Times New Roman" w:eastAsia="TimesNewRomanPSMT" w:hAnsi="Times New Roman" w:cs="Times New Roman"/>
          <w:sz w:val="28"/>
          <w:szCs w:val="28"/>
        </w:rPr>
        <w:t>ун</w:t>
      </w:r>
      <w:proofErr w:type="spellEnd"/>
      <w:r w:rsidR="00E8004C" w:rsidRPr="009F681B">
        <w:rPr>
          <w:rFonts w:ascii="Times New Roman" w:eastAsia="TimesNewRomanPSMT" w:hAnsi="Times New Roman" w:cs="Times New Roman"/>
          <w:sz w:val="28"/>
          <w:szCs w:val="28"/>
          <w:lang w:val="en-US"/>
        </w:rPr>
        <w:t>-</w:t>
      </w:r>
      <w:r w:rsidR="00E8004C" w:rsidRPr="0053697F">
        <w:rPr>
          <w:rFonts w:ascii="Times New Roman" w:eastAsia="TimesNewRomanPSMT" w:hAnsi="Times New Roman" w:cs="Times New Roman"/>
          <w:sz w:val="28"/>
          <w:szCs w:val="28"/>
        </w:rPr>
        <w:t>та</w:t>
      </w:r>
      <w:r w:rsidR="00E8004C" w:rsidRPr="009F681B">
        <w:rPr>
          <w:rFonts w:ascii="Times New Roman" w:eastAsia="TimesNewRomanPSMT" w:hAnsi="Times New Roman" w:cs="Times New Roman"/>
          <w:sz w:val="28"/>
          <w:szCs w:val="28"/>
          <w:lang w:val="en-US"/>
        </w:rPr>
        <w:t xml:space="preserve">, 2005. – 14 </w:t>
      </w:r>
      <w:r w:rsidR="00E8004C" w:rsidRPr="0053697F">
        <w:rPr>
          <w:rFonts w:ascii="Times New Roman" w:eastAsia="TimesNewRomanPSMT" w:hAnsi="Times New Roman" w:cs="Times New Roman"/>
          <w:sz w:val="28"/>
          <w:szCs w:val="28"/>
        </w:rPr>
        <w:t>с</w:t>
      </w:r>
      <w:r w:rsidR="00E8004C" w:rsidRPr="009F681B">
        <w:rPr>
          <w:rFonts w:ascii="Times New Roman" w:eastAsia="TimesNewRomanPSMT" w:hAnsi="Times New Roman" w:cs="Times New Roman"/>
          <w:sz w:val="28"/>
          <w:szCs w:val="28"/>
          <w:lang w:val="en-US"/>
        </w:rPr>
        <w:t>.</w:t>
      </w:r>
    </w:p>
    <w:p w14:paraId="2898349F" w14:textId="664EC993" w:rsidR="00E133C3" w:rsidRPr="009F681B" w:rsidRDefault="00EE446C" w:rsidP="00EE446C">
      <w:pPr>
        <w:spacing w:after="0" w:line="240" w:lineRule="auto"/>
        <w:ind w:firstLine="567"/>
        <w:jc w:val="both"/>
        <w:rPr>
          <w:rFonts w:ascii="Times New Roman" w:eastAsia="TimesNewRomanPSMT" w:hAnsi="Times New Roman" w:cs="Times New Roman"/>
          <w:sz w:val="28"/>
          <w:szCs w:val="28"/>
          <w:lang w:val="en-US"/>
        </w:rPr>
      </w:pPr>
      <w:r w:rsidRPr="009F681B">
        <w:rPr>
          <w:rStyle w:val="authorname"/>
          <w:rFonts w:ascii="Times New Roman" w:hAnsi="Times New Roman" w:cs="Times New Roman"/>
          <w:sz w:val="28"/>
          <w:szCs w:val="28"/>
          <w:shd w:val="clear" w:color="auto" w:fill="FFFFFF"/>
          <w:lang w:val="en-US"/>
        </w:rPr>
        <w:t>1</w:t>
      </w:r>
      <w:r w:rsidR="004C540B" w:rsidRPr="009F681B">
        <w:rPr>
          <w:rStyle w:val="authorname"/>
          <w:rFonts w:ascii="Times New Roman" w:hAnsi="Times New Roman" w:cs="Times New Roman"/>
          <w:sz w:val="28"/>
          <w:szCs w:val="28"/>
          <w:shd w:val="clear" w:color="auto" w:fill="FFFFFF"/>
          <w:lang w:val="en-US"/>
        </w:rPr>
        <w:t>1</w:t>
      </w:r>
      <w:r w:rsidR="004E4FF0" w:rsidRPr="004E4FF0">
        <w:rPr>
          <w:rStyle w:val="authorname"/>
          <w:rFonts w:ascii="Times New Roman" w:hAnsi="Times New Roman" w:cs="Times New Roman"/>
          <w:sz w:val="28"/>
          <w:szCs w:val="28"/>
          <w:shd w:val="clear" w:color="auto" w:fill="FFFFFF"/>
          <w:lang w:val="en-US"/>
        </w:rPr>
        <w:t>4</w:t>
      </w:r>
      <w:r w:rsidRPr="009F681B">
        <w:rPr>
          <w:rStyle w:val="authorname"/>
          <w:rFonts w:ascii="Times New Roman" w:hAnsi="Times New Roman" w:cs="Times New Roman"/>
          <w:sz w:val="28"/>
          <w:szCs w:val="28"/>
          <w:shd w:val="clear" w:color="auto" w:fill="FFFFFF"/>
          <w:lang w:val="en-US"/>
        </w:rPr>
        <w:t xml:space="preserve"> </w:t>
      </w:r>
      <w:proofErr w:type="spellStart"/>
      <w:r w:rsidR="00087AAB" w:rsidRPr="009F681B">
        <w:rPr>
          <w:rStyle w:val="authorname"/>
          <w:rFonts w:ascii="Times New Roman" w:hAnsi="Times New Roman" w:cs="Times New Roman"/>
          <w:sz w:val="28"/>
          <w:szCs w:val="28"/>
          <w:shd w:val="clear" w:color="auto" w:fill="FFFFFF"/>
          <w:lang w:val="en-US"/>
        </w:rPr>
        <w:t>Bunaciu</w:t>
      </w:r>
      <w:proofErr w:type="spellEnd"/>
      <w:r w:rsidR="00087AAB" w:rsidRPr="009F681B">
        <w:rPr>
          <w:rStyle w:val="authorname"/>
          <w:rFonts w:ascii="Times New Roman" w:hAnsi="Times New Roman" w:cs="Times New Roman"/>
          <w:sz w:val="28"/>
          <w:szCs w:val="28"/>
          <w:shd w:val="clear" w:color="auto" w:fill="FFFFFF"/>
          <w:lang w:val="en-US"/>
        </w:rPr>
        <w:t xml:space="preserve"> A.A.</w:t>
      </w:r>
      <w:r w:rsidR="00087AAB" w:rsidRPr="009F681B">
        <w:rPr>
          <w:rStyle w:val="separator"/>
          <w:rFonts w:ascii="Times New Roman" w:hAnsi="Times New Roman" w:cs="Times New Roman"/>
          <w:sz w:val="28"/>
          <w:szCs w:val="28"/>
          <w:shd w:val="clear" w:color="auto" w:fill="FFFFFF"/>
          <w:lang w:val="en-US"/>
        </w:rPr>
        <w:t xml:space="preserve">, </w:t>
      </w:r>
      <w:proofErr w:type="spellStart"/>
      <w:r w:rsidR="00087AAB" w:rsidRPr="009F681B">
        <w:rPr>
          <w:rStyle w:val="authorname"/>
          <w:rFonts w:ascii="Times New Roman" w:hAnsi="Times New Roman" w:cs="Times New Roman"/>
          <w:sz w:val="28"/>
          <w:szCs w:val="28"/>
          <w:shd w:val="clear" w:color="auto" w:fill="FFFFFF"/>
          <w:lang w:val="en-US"/>
        </w:rPr>
        <w:t>Udriştioiu</w:t>
      </w:r>
      <w:proofErr w:type="spellEnd"/>
      <w:r w:rsidR="00087AAB" w:rsidRPr="009F681B">
        <w:rPr>
          <w:rStyle w:val="separator"/>
          <w:rFonts w:ascii="Times New Roman" w:hAnsi="Times New Roman" w:cs="Times New Roman"/>
          <w:sz w:val="28"/>
          <w:szCs w:val="28"/>
          <w:shd w:val="clear" w:color="auto" w:fill="FFFFFF"/>
          <w:lang w:val="en-US"/>
        </w:rPr>
        <w:t> </w:t>
      </w:r>
      <w:r w:rsidR="00087AAB" w:rsidRPr="009F681B">
        <w:rPr>
          <w:rStyle w:val="authorname"/>
          <w:rFonts w:ascii="Times New Roman" w:hAnsi="Times New Roman" w:cs="Times New Roman"/>
          <w:sz w:val="28"/>
          <w:szCs w:val="28"/>
          <w:shd w:val="clear" w:color="auto" w:fill="FFFFFF"/>
          <w:lang w:val="en-US"/>
        </w:rPr>
        <w:t>E.G., Aboul-</w:t>
      </w:r>
      <w:proofErr w:type="spellStart"/>
      <w:r w:rsidR="00087AAB" w:rsidRPr="009F681B">
        <w:rPr>
          <w:rStyle w:val="authorname"/>
          <w:rFonts w:ascii="Times New Roman" w:hAnsi="Times New Roman" w:cs="Times New Roman"/>
          <w:sz w:val="28"/>
          <w:szCs w:val="28"/>
          <w:shd w:val="clear" w:color="auto" w:fill="FFFFFF"/>
          <w:lang w:val="en-US"/>
        </w:rPr>
        <w:t>Enein</w:t>
      </w:r>
      <w:proofErr w:type="spellEnd"/>
      <w:r w:rsidR="00087AAB" w:rsidRPr="009F681B">
        <w:rPr>
          <w:rFonts w:ascii="Times New Roman" w:hAnsi="Times New Roman" w:cs="Times New Roman"/>
          <w:sz w:val="28"/>
          <w:szCs w:val="28"/>
          <w:shd w:val="clear" w:color="auto" w:fill="FFFFFF"/>
          <w:lang w:val="en-US"/>
        </w:rPr>
        <w:t> </w:t>
      </w:r>
      <w:r w:rsidR="00087AAB" w:rsidRPr="009F681B">
        <w:rPr>
          <w:rStyle w:val="authorname"/>
          <w:rFonts w:ascii="Times New Roman" w:hAnsi="Times New Roman" w:cs="Times New Roman"/>
          <w:sz w:val="28"/>
          <w:szCs w:val="28"/>
          <w:shd w:val="clear" w:color="auto" w:fill="FFFFFF"/>
          <w:lang w:val="en-US"/>
        </w:rPr>
        <w:t>H.Y.</w:t>
      </w:r>
      <w:r w:rsidR="00087AAB" w:rsidRPr="009F681B">
        <w:rPr>
          <w:rStyle w:val="separator"/>
          <w:rFonts w:ascii="Times New Roman" w:hAnsi="Times New Roman" w:cs="Times New Roman"/>
          <w:sz w:val="28"/>
          <w:szCs w:val="28"/>
          <w:shd w:val="clear" w:color="auto" w:fill="FFFFFF"/>
          <w:lang w:val="en-US"/>
        </w:rPr>
        <w:t xml:space="preserve"> </w:t>
      </w:r>
      <w:r w:rsidR="00087AAB" w:rsidRPr="009F681B">
        <w:rPr>
          <w:rStyle w:val="arttitle"/>
          <w:rFonts w:ascii="Times New Roman" w:hAnsi="Times New Roman" w:cs="Times New Roman"/>
          <w:sz w:val="28"/>
          <w:szCs w:val="28"/>
          <w:shd w:val="clear" w:color="auto" w:fill="FFFFFF"/>
          <w:lang w:val="en-US"/>
        </w:rPr>
        <w:t xml:space="preserve">X-Ray Diffraction: Instrumentation and Applications // </w:t>
      </w:r>
      <w:r w:rsidR="00087AAB" w:rsidRPr="009F681B">
        <w:rPr>
          <w:rStyle w:val="serialtitle"/>
          <w:rFonts w:ascii="Times New Roman" w:hAnsi="Times New Roman" w:cs="Times New Roman"/>
          <w:sz w:val="28"/>
          <w:szCs w:val="28"/>
          <w:shd w:val="clear" w:color="auto" w:fill="FFFFFF"/>
          <w:lang w:val="en-US"/>
        </w:rPr>
        <w:t xml:space="preserve">Critical Reviews in Analytical Chemistry. – 2015. – No. </w:t>
      </w:r>
      <w:r w:rsidR="00087AAB" w:rsidRPr="009F681B">
        <w:rPr>
          <w:rStyle w:val="volumeissue"/>
          <w:rFonts w:ascii="Times New Roman" w:hAnsi="Times New Roman" w:cs="Times New Roman"/>
          <w:sz w:val="28"/>
          <w:szCs w:val="28"/>
          <w:shd w:val="clear" w:color="auto" w:fill="FFFFFF"/>
          <w:lang w:val="en-US"/>
        </w:rPr>
        <w:t>45. – P.</w:t>
      </w:r>
      <w:r w:rsidR="00087AAB" w:rsidRPr="009F681B">
        <w:rPr>
          <w:rFonts w:ascii="Times New Roman" w:hAnsi="Times New Roman" w:cs="Times New Roman"/>
          <w:sz w:val="28"/>
          <w:szCs w:val="28"/>
          <w:shd w:val="clear" w:color="auto" w:fill="FFFFFF"/>
          <w:lang w:val="en-US"/>
        </w:rPr>
        <w:t xml:space="preserve"> </w:t>
      </w:r>
      <w:r w:rsidR="00087AAB" w:rsidRPr="009F681B">
        <w:rPr>
          <w:rStyle w:val="pagerange"/>
          <w:rFonts w:ascii="Times New Roman" w:hAnsi="Times New Roman" w:cs="Times New Roman"/>
          <w:sz w:val="28"/>
          <w:szCs w:val="28"/>
          <w:shd w:val="clear" w:color="auto" w:fill="FFFFFF"/>
          <w:lang w:val="en-US"/>
        </w:rPr>
        <w:t>289-299. DOI</w:t>
      </w:r>
      <w:r w:rsidR="00087AAB" w:rsidRPr="009F681B">
        <w:rPr>
          <w:rStyle w:val="doilink"/>
          <w:rFonts w:ascii="Times New Roman" w:hAnsi="Times New Roman" w:cs="Times New Roman"/>
          <w:sz w:val="28"/>
          <w:szCs w:val="28"/>
          <w:shd w:val="clear" w:color="auto" w:fill="FFFFFF"/>
          <w:lang w:val="en-US"/>
        </w:rPr>
        <w:t>: </w:t>
      </w:r>
      <w:hyperlink r:id="rId92" w:history="1">
        <w:r w:rsidR="00087AAB" w:rsidRPr="009F681B">
          <w:rPr>
            <w:rStyle w:val="a9"/>
            <w:rFonts w:ascii="Times New Roman" w:hAnsi="Times New Roman" w:cs="Times New Roman"/>
            <w:color w:val="auto"/>
            <w:sz w:val="28"/>
            <w:szCs w:val="28"/>
            <w:u w:val="none"/>
            <w:shd w:val="clear" w:color="auto" w:fill="FFFFFF"/>
            <w:lang w:val="en-US"/>
          </w:rPr>
          <w:t>10.1080/10408347.2014.949616</w:t>
        </w:r>
      </w:hyperlink>
    </w:p>
    <w:p w14:paraId="7B39BAB0" w14:textId="1B263627" w:rsidR="008322B1" w:rsidRPr="0053697F" w:rsidRDefault="00EE446C" w:rsidP="00EE446C">
      <w:pPr>
        <w:spacing w:after="0" w:line="240" w:lineRule="auto"/>
        <w:ind w:firstLine="567"/>
        <w:jc w:val="both"/>
        <w:rPr>
          <w:rFonts w:ascii="Times New Roman" w:hAnsi="Times New Roman" w:cs="Times New Roman"/>
          <w:sz w:val="28"/>
          <w:szCs w:val="28"/>
        </w:rPr>
      </w:pPr>
      <w:r w:rsidRPr="009F681B">
        <w:rPr>
          <w:rFonts w:ascii="Times New Roman" w:hAnsi="Times New Roman" w:cs="Times New Roman"/>
          <w:sz w:val="28"/>
          <w:szCs w:val="28"/>
          <w:shd w:val="clear" w:color="auto" w:fill="FFFFFF"/>
          <w:lang w:val="en-US"/>
        </w:rPr>
        <w:t>1</w:t>
      </w:r>
      <w:r w:rsidR="000F7072" w:rsidRPr="009F681B">
        <w:rPr>
          <w:rFonts w:ascii="Times New Roman" w:hAnsi="Times New Roman" w:cs="Times New Roman"/>
          <w:sz w:val="28"/>
          <w:szCs w:val="28"/>
          <w:shd w:val="clear" w:color="auto" w:fill="FFFFFF"/>
          <w:lang w:val="en-US"/>
        </w:rPr>
        <w:t>1</w:t>
      </w:r>
      <w:r w:rsidR="004E4FF0" w:rsidRPr="004E4FF0">
        <w:rPr>
          <w:rFonts w:ascii="Times New Roman" w:hAnsi="Times New Roman" w:cs="Times New Roman"/>
          <w:sz w:val="28"/>
          <w:szCs w:val="28"/>
          <w:shd w:val="clear" w:color="auto" w:fill="FFFFFF"/>
          <w:lang w:val="en-US"/>
        </w:rPr>
        <w:t>5</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Zhu X., Cai J., Xu X., Xie Z. Discussion on the method for determining BET specific surface area in argillaceous source rocks // Marine and Petroleum Geology. – 2013. – No. 48. – P. 124–129. </w:t>
      </w:r>
      <w:r w:rsidR="001B32AC" w:rsidRPr="0053697F">
        <w:rPr>
          <w:rFonts w:ascii="Times New Roman" w:hAnsi="Times New Roman" w:cs="Times New Roman"/>
          <w:sz w:val="28"/>
          <w:szCs w:val="28"/>
          <w:shd w:val="clear" w:color="auto" w:fill="FFFFFF"/>
        </w:rPr>
        <w:t>DOI: 10.1016/j.marpetgeo.2013.08.0</w:t>
      </w:r>
    </w:p>
    <w:p w14:paraId="7A83E099" w14:textId="04569A1D" w:rsidR="008322B1" w:rsidRPr="0053697F" w:rsidRDefault="00EE446C" w:rsidP="00EE446C">
      <w:pPr>
        <w:spacing w:after="0" w:line="240" w:lineRule="auto"/>
        <w:ind w:firstLine="567"/>
        <w:jc w:val="both"/>
        <w:rPr>
          <w:rFonts w:ascii="Times New Roman" w:hAnsi="Times New Roman" w:cs="Times New Roman"/>
          <w:sz w:val="28"/>
          <w:szCs w:val="28"/>
        </w:rPr>
      </w:pPr>
      <w:r w:rsidRPr="0053697F">
        <w:rPr>
          <w:rFonts w:ascii="Times New Roman" w:eastAsia="TimesNewRomanPSMT" w:hAnsi="Times New Roman" w:cs="Times New Roman"/>
          <w:sz w:val="28"/>
          <w:szCs w:val="28"/>
        </w:rPr>
        <w:t>11</w:t>
      </w:r>
      <w:r w:rsidR="004E4FF0">
        <w:rPr>
          <w:rFonts w:ascii="Times New Roman" w:eastAsia="TimesNewRomanPSMT" w:hAnsi="Times New Roman" w:cs="Times New Roman"/>
          <w:sz w:val="28"/>
          <w:szCs w:val="28"/>
        </w:rPr>
        <w:t>6</w:t>
      </w:r>
      <w:r w:rsidRPr="0053697F">
        <w:rPr>
          <w:rFonts w:ascii="Times New Roman" w:eastAsia="TimesNewRomanPSMT" w:hAnsi="Times New Roman" w:cs="Times New Roman"/>
          <w:sz w:val="28"/>
          <w:szCs w:val="28"/>
        </w:rPr>
        <w:t xml:space="preserve"> </w:t>
      </w:r>
      <w:r w:rsidR="001B32AC" w:rsidRPr="0053697F">
        <w:rPr>
          <w:rFonts w:ascii="Times New Roman" w:eastAsia="TimesNewRomanPSMT" w:hAnsi="Times New Roman" w:cs="Times New Roman"/>
          <w:sz w:val="28"/>
          <w:szCs w:val="28"/>
        </w:rPr>
        <w:t>Ткаченко</w:t>
      </w:r>
      <w:r w:rsidR="001B32AC" w:rsidRPr="0053697F">
        <w:rPr>
          <w:rFonts w:ascii="Times New Roman" w:eastAsia="TimesNewRomanPS-BoldMT" w:hAnsi="Times New Roman" w:cs="Times New Roman"/>
          <w:bCs/>
          <w:sz w:val="28"/>
          <w:szCs w:val="28"/>
        </w:rPr>
        <w:t xml:space="preserve"> </w:t>
      </w:r>
      <w:r w:rsidR="001B32AC" w:rsidRPr="0053697F">
        <w:rPr>
          <w:rFonts w:ascii="Times New Roman" w:eastAsia="TimesNewRomanPSMT" w:hAnsi="Times New Roman" w:cs="Times New Roman"/>
          <w:sz w:val="28"/>
          <w:szCs w:val="28"/>
        </w:rPr>
        <w:t xml:space="preserve">С.И., Хоменко А.Ю. </w:t>
      </w:r>
      <w:r w:rsidR="001B32AC" w:rsidRPr="0053697F">
        <w:rPr>
          <w:rFonts w:ascii="Times New Roman" w:eastAsia="TimesNewRomanPS-BoldMT" w:hAnsi="Times New Roman" w:cs="Times New Roman"/>
          <w:bCs/>
          <w:sz w:val="28"/>
          <w:szCs w:val="28"/>
        </w:rPr>
        <w:t>Определение удельной поверхности пористых материалов методами БЭТ и Арановича</w:t>
      </w:r>
      <w:r w:rsidR="001B32AC" w:rsidRPr="0053697F">
        <w:rPr>
          <w:rFonts w:ascii="Times New Roman" w:eastAsia="TimesNewRomanPSMT" w:hAnsi="Times New Roman" w:cs="Times New Roman"/>
          <w:sz w:val="28"/>
          <w:szCs w:val="28"/>
        </w:rPr>
        <w:t>: лабораторная работа. − М.: МФТИ, 2014. – 47 с.</w:t>
      </w:r>
    </w:p>
    <w:p w14:paraId="37DBD476" w14:textId="376C771B" w:rsidR="008322B1" w:rsidRPr="0053697F" w:rsidRDefault="00EE446C" w:rsidP="00EE446C">
      <w:pPr>
        <w:spacing w:after="0" w:line="240" w:lineRule="auto"/>
        <w:ind w:firstLine="567"/>
        <w:jc w:val="both"/>
        <w:rPr>
          <w:rFonts w:ascii="Times New Roman" w:hAnsi="Times New Roman" w:cs="Times New Roman"/>
          <w:sz w:val="28"/>
          <w:szCs w:val="28"/>
        </w:rPr>
      </w:pPr>
      <w:r w:rsidRPr="0053697F">
        <w:rPr>
          <w:rFonts w:ascii="Times New Roman" w:eastAsia="Times New Roman" w:hAnsi="Times New Roman" w:cs="Times New Roman"/>
          <w:sz w:val="28"/>
          <w:szCs w:val="28"/>
          <w:lang w:eastAsia="ru-RU"/>
        </w:rPr>
        <w:t>11</w:t>
      </w:r>
      <w:r w:rsidR="004E4FF0">
        <w:rPr>
          <w:rFonts w:ascii="Times New Roman" w:eastAsia="Times New Roman" w:hAnsi="Times New Roman" w:cs="Times New Roman"/>
          <w:sz w:val="28"/>
          <w:szCs w:val="28"/>
          <w:lang w:eastAsia="ru-RU"/>
        </w:rPr>
        <w:t>7</w:t>
      </w:r>
      <w:r w:rsidRPr="0053697F">
        <w:rPr>
          <w:rFonts w:ascii="Times New Roman" w:eastAsia="Times New Roman" w:hAnsi="Times New Roman" w:cs="Times New Roman"/>
          <w:sz w:val="28"/>
          <w:szCs w:val="28"/>
          <w:lang w:eastAsia="ru-RU"/>
        </w:rPr>
        <w:t xml:space="preserve"> </w:t>
      </w:r>
      <w:r w:rsidR="001B32AC" w:rsidRPr="0053697F">
        <w:rPr>
          <w:rFonts w:ascii="Times New Roman" w:eastAsia="Times New Roman" w:hAnsi="Times New Roman" w:cs="Times New Roman"/>
          <w:sz w:val="28"/>
          <w:szCs w:val="28"/>
          <w:lang w:eastAsia="ru-RU"/>
        </w:rPr>
        <w:t>Смит А. Прикладная ИК-спектроскопия: Пер. с англ. – М.: Мир, 1982. – 328 с.</w:t>
      </w:r>
    </w:p>
    <w:p w14:paraId="777B9CD9" w14:textId="5157287A" w:rsidR="008322B1" w:rsidRPr="009F681B" w:rsidRDefault="00EE446C" w:rsidP="00EE446C">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11</w:t>
      </w:r>
      <w:r w:rsidR="004E4FF0" w:rsidRPr="004E4FF0">
        <w:rPr>
          <w:rFonts w:ascii="Times New Roman" w:hAnsi="Times New Roman" w:cs="Times New Roman"/>
          <w:sz w:val="28"/>
          <w:szCs w:val="28"/>
          <w:lang w:val="en-US"/>
        </w:rPr>
        <w:t>8</w:t>
      </w:r>
      <w:r w:rsidRPr="009F681B">
        <w:rPr>
          <w:rFonts w:ascii="Times New Roman" w:hAnsi="Times New Roman" w:cs="Times New Roman"/>
          <w:sz w:val="28"/>
          <w:szCs w:val="28"/>
          <w:lang w:val="en-US"/>
        </w:rPr>
        <w:t xml:space="preserve"> </w:t>
      </w:r>
      <w:proofErr w:type="spellStart"/>
      <w:r w:rsidR="001B32AC" w:rsidRPr="009F681B">
        <w:rPr>
          <w:rFonts w:ascii="Times New Roman" w:hAnsi="Times New Roman" w:cs="Times New Roman"/>
          <w:sz w:val="28"/>
          <w:szCs w:val="28"/>
          <w:lang w:val="en-US"/>
        </w:rPr>
        <w:t>Kholoshyn</w:t>
      </w:r>
      <w:proofErr w:type="spellEnd"/>
      <w:r w:rsidR="001B32AC" w:rsidRPr="009F681B">
        <w:rPr>
          <w:rFonts w:ascii="Times New Roman" w:hAnsi="Times New Roman" w:cs="Times New Roman"/>
          <w:sz w:val="28"/>
          <w:szCs w:val="28"/>
          <w:lang w:val="en-US"/>
        </w:rPr>
        <w:t xml:space="preserve"> I., </w:t>
      </w:r>
      <w:proofErr w:type="spellStart"/>
      <w:r w:rsidR="001B32AC" w:rsidRPr="009F681B">
        <w:rPr>
          <w:rFonts w:ascii="Times New Roman" w:hAnsi="Times New Roman" w:cs="Times New Roman"/>
          <w:sz w:val="28"/>
          <w:szCs w:val="28"/>
          <w:lang w:val="en-US"/>
        </w:rPr>
        <w:t>Panteleeva</w:t>
      </w:r>
      <w:proofErr w:type="spellEnd"/>
      <w:r w:rsidR="001B32AC" w:rsidRPr="009F681B">
        <w:rPr>
          <w:rFonts w:ascii="Times New Roman" w:hAnsi="Times New Roman" w:cs="Times New Roman"/>
          <w:sz w:val="28"/>
          <w:szCs w:val="28"/>
          <w:lang w:val="en-US"/>
        </w:rPr>
        <w:t xml:space="preserve"> N., Trunin O., Burman L., </w:t>
      </w:r>
      <w:proofErr w:type="spellStart"/>
      <w:r w:rsidR="001B32AC" w:rsidRPr="009F681B">
        <w:rPr>
          <w:rFonts w:ascii="Times New Roman" w:hAnsi="Times New Roman" w:cs="Times New Roman"/>
          <w:sz w:val="28"/>
          <w:szCs w:val="28"/>
          <w:lang w:val="en-US"/>
        </w:rPr>
        <w:t>Kalinichenko</w:t>
      </w:r>
      <w:proofErr w:type="spellEnd"/>
      <w:r w:rsidR="001B32AC" w:rsidRPr="009F681B">
        <w:rPr>
          <w:rFonts w:ascii="Times New Roman" w:hAnsi="Times New Roman" w:cs="Times New Roman"/>
          <w:sz w:val="28"/>
          <w:szCs w:val="28"/>
          <w:lang w:val="en-US"/>
        </w:rPr>
        <w:t xml:space="preserve"> O. Infrared spectroscopy as the method for evaluating technological properties of minerals and their behavior in technological processes // E3S Web of Conferences, 166, 02002. – 2020. DOI:10.1051/e3sconf/202016602002</w:t>
      </w:r>
    </w:p>
    <w:p w14:paraId="3FE0225C" w14:textId="264D0B90" w:rsidR="008322B1" w:rsidRPr="009F681B" w:rsidRDefault="00EE446C" w:rsidP="00EE446C">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11</w:t>
      </w:r>
      <w:r w:rsidR="004E4FF0" w:rsidRPr="004E4FF0">
        <w:rPr>
          <w:rFonts w:ascii="Times New Roman" w:hAnsi="Times New Roman" w:cs="Times New Roman"/>
          <w:sz w:val="28"/>
          <w:szCs w:val="28"/>
          <w:lang w:val="en-US"/>
        </w:rPr>
        <w:t>9</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Farmer V.C. Infra-red Spectroscopy in Mineral Chemistry. Physicochemical Methods of Mineral Analysis. – 1975. – P. 357-388. DOI:10.1007/978-1-4684-2046-3_9</w:t>
      </w:r>
    </w:p>
    <w:p w14:paraId="105BABD4" w14:textId="6C288C67" w:rsidR="008322B1" w:rsidRPr="009F681B" w:rsidRDefault="00EE446C" w:rsidP="00EE446C">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1</w:t>
      </w:r>
      <w:r w:rsidR="004E4FF0" w:rsidRPr="004E4FF0">
        <w:rPr>
          <w:rFonts w:ascii="Times New Roman" w:hAnsi="Times New Roman" w:cs="Times New Roman"/>
          <w:sz w:val="28"/>
          <w:szCs w:val="28"/>
          <w:lang w:val="en-US"/>
        </w:rPr>
        <w:t>20</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 xml:space="preserve">Ping Liu, </w:t>
      </w:r>
      <w:proofErr w:type="spellStart"/>
      <w:r w:rsidR="001B32AC" w:rsidRPr="009F681B">
        <w:rPr>
          <w:rFonts w:ascii="Times New Roman" w:hAnsi="Times New Roman" w:cs="Times New Roman"/>
          <w:sz w:val="28"/>
          <w:szCs w:val="28"/>
          <w:lang w:val="en-US"/>
        </w:rPr>
        <w:t>Xiaobin</w:t>
      </w:r>
      <w:proofErr w:type="spellEnd"/>
      <w:r w:rsidR="001B32AC" w:rsidRPr="009F681B">
        <w:rPr>
          <w:rFonts w:ascii="Times New Roman" w:hAnsi="Times New Roman" w:cs="Times New Roman"/>
          <w:sz w:val="28"/>
          <w:szCs w:val="28"/>
          <w:lang w:val="en-US"/>
        </w:rPr>
        <w:t xml:space="preserve"> Qi, Yiheng Liu, Xiaoyu Wang, </w:t>
      </w:r>
      <w:proofErr w:type="spellStart"/>
      <w:r w:rsidR="001B32AC" w:rsidRPr="009F681B">
        <w:rPr>
          <w:rFonts w:ascii="Times New Roman" w:hAnsi="Times New Roman" w:cs="Times New Roman"/>
          <w:sz w:val="28"/>
          <w:szCs w:val="28"/>
          <w:lang w:val="en-US"/>
        </w:rPr>
        <w:t>Changqin</w:t>
      </w:r>
      <w:proofErr w:type="spellEnd"/>
      <w:r w:rsidR="001B32AC" w:rsidRPr="009F681B">
        <w:rPr>
          <w:rFonts w:ascii="Times New Roman" w:hAnsi="Times New Roman" w:cs="Times New Roman"/>
          <w:sz w:val="28"/>
          <w:szCs w:val="28"/>
          <w:lang w:val="en-US"/>
        </w:rPr>
        <w:t xml:space="preserve"> Liu, Yanqing Xin, Ayang Xiao, Jiang Zhang, </w:t>
      </w:r>
      <w:proofErr w:type="spellStart"/>
      <w:r w:rsidR="001B32AC" w:rsidRPr="009F681B">
        <w:rPr>
          <w:rFonts w:ascii="Times New Roman" w:hAnsi="Times New Roman" w:cs="Times New Roman"/>
          <w:sz w:val="28"/>
          <w:szCs w:val="28"/>
          <w:lang w:val="en-US"/>
        </w:rPr>
        <w:t>Zongcheng</w:t>
      </w:r>
      <w:proofErr w:type="spellEnd"/>
      <w:r w:rsidR="001B32AC" w:rsidRPr="009F681B">
        <w:rPr>
          <w:rFonts w:ascii="Times New Roman" w:hAnsi="Times New Roman" w:cs="Times New Roman"/>
          <w:sz w:val="28"/>
          <w:szCs w:val="28"/>
          <w:lang w:val="en-US"/>
        </w:rPr>
        <w:t xml:space="preserve"> Ling. Applications of Raman spectroscopy technology in deep space exploration: A review // Chinese Science Bulletin. – 2023. – Vol. 68, Issue 27. – P. 3634-3653. DOI: https://doi.org/10.1360/TB-2023-0421</w:t>
      </w:r>
    </w:p>
    <w:p w14:paraId="76676F0F" w14:textId="2B7DC296" w:rsidR="00414806" w:rsidRPr="009F681B" w:rsidRDefault="00EE446C" w:rsidP="00414806">
      <w:pPr>
        <w:spacing w:after="0" w:line="240" w:lineRule="auto"/>
        <w:ind w:firstLine="567"/>
        <w:jc w:val="both"/>
        <w:rPr>
          <w:lang w:val="en-US"/>
        </w:rPr>
      </w:pPr>
      <w:r w:rsidRPr="009F681B">
        <w:rPr>
          <w:rFonts w:ascii="Times New Roman" w:hAnsi="Times New Roman" w:cs="Times New Roman"/>
          <w:sz w:val="28"/>
          <w:szCs w:val="28"/>
          <w:shd w:val="clear" w:color="auto" w:fill="FFFFFF"/>
          <w:lang w:val="en-US"/>
        </w:rPr>
        <w:t>1</w:t>
      </w:r>
      <w:r w:rsidR="004E4FF0" w:rsidRPr="004E4FF0">
        <w:rPr>
          <w:rFonts w:ascii="Times New Roman" w:hAnsi="Times New Roman" w:cs="Times New Roman"/>
          <w:sz w:val="28"/>
          <w:szCs w:val="28"/>
          <w:shd w:val="clear" w:color="auto" w:fill="FFFFFF"/>
          <w:lang w:val="en-US"/>
        </w:rPr>
        <w:t>21</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Jones R.R., Hooper D.C., Zhang L., </w:t>
      </w:r>
      <w:proofErr w:type="spellStart"/>
      <w:r w:rsidR="001B32AC" w:rsidRPr="009F681B">
        <w:rPr>
          <w:rFonts w:ascii="Times New Roman" w:hAnsi="Times New Roman" w:cs="Times New Roman"/>
          <w:sz w:val="28"/>
          <w:szCs w:val="28"/>
          <w:shd w:val="clear" w:color="auto" w:fill="FFFFFF"/>
          <w:lang w:val="en-US"/>
        </w:rPr>
        <w:t>Wolverson</w:t>
      </w:r>
      <w:proofErr w:type="spellEnd"/>
      <w:r w:rsidR="001B32AC" w:rsidRPr="009F681B">
        <w:rPr>
          <w:rFonts w:ascii="Times New Roman" w:hAnsi="Times New Roman" w:cs="Times New Roman"/>
          <w:sz w:val="28"/>
          <w:szCs w:val="28"/>
          <w:shd w:val="clear" w:color="auto" w:fill="FFFFFF"/>
          <w:lang w:val="en-US"/>
        </w:rPr>
        <w:t xml:space="preserve"> D., Valev V.K. Raman Techniques: Fundamentals and Frontiers // Nanoscale Research Letters. – 2019. – No. 14:231. DOI: </w:t>
      </w:r>
      <w:hyperlink r:id="rId93" w:history="1">
        <w:r w:rsidR="001B32AC" w:rsidRPr="009F681B">
          <w:rPr>
            <w:rStyle w:val="a9"/>
            <w:rFonts w:ascii="Times New Roman" w:hAnsi="Times New Roman" w:cs="Times New Roman"/>
            <w:color w:val="auto"/>
            <w:sz w:val="28"/>
            <w:szCs w:val="28"/>
            <w:u w:val="none"/>
            <w:shd w:val="clear" w:color="auto" w:fill="FFFFFF"/>
            <w:lang w:val="en-US"/>
          </w:rPr>
          <w:t>https://doi.org/10.1186/s11671-019-3039-2</w:t>
        </w:r>
      </w:hyperlink>
    </w:p>
    <w:p w14:paraId="73D0FDD9" w14:textId="6ED7A1A6" w:rsidR="00F32A5E" w:rsidRPr="009F681B" w:rsidRDefault="00414806" w:rsidP="00414806">
      <w:pPr>
        <w:spacing w:after="0" w:line="240" w:lineRule="auto"/>
        <w:ind w:firstLine="567"/>
        <w:jc w:val="both"/>
        <w:rPr>
          <w:lang w:val="en-US"/>
        </w:rPr>
      </w:pPr>
      <w:r w:rsidRPr="009F681B">
        <w:rPr>
          <w:rFonts w:ascii="Times New Roman" w:hAnsi="Times New Roman" w:cs="Times New Roman"/>
          <w:sz w:val="28"/>
          <w:szCs w:val="28"/>
          <w:shd w:val="clear" w:color="auto" w:fill="FFFFFF"/>
          <w:lang w:val="en-US"/>
        </w:rPr>
        <w:t>1</w:t>
      </w:r>
      <w:r w:rsidR="00876716">
        <w:rPr>
          <w:rFonts w:ascii="Times New Roman" w:hAnsi="Times New Roman" w:cs="Times New Roman"/>
          <w:sz w:val="28"/>
          <w:szCs w:val="28"/>
          <w:shd w:val="clear" w:color="auto" w:fill="FFFFFF"/>
          <w:lang w:val="en-US"/>
        </w:rPr>
        <w:t>2</w:t>
      </w:r>
      <w:r w:rsidR="004E4FF0" w:rsidRPr="004E4FF0">
        <w:rPr>
          <w:rFonts w:ascii="Times New Roman" w:hAnsi="Times New Roman" w:cs="Times New Roman"/>
          <w:sz w:val="28"/>
          <w:szCs w:val="28"/>
          <w:shd w:val="clear" w:color="auto" w:fill="FFFFFF"/>
          <w:lang w:val="en-US"/>
        </w:rPr>
        <w:t>2</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Nandi S. Raman spectroscopy: </w:t>
      </w:r>
      <w:r w:rsidR="001B32AC" w:rsidRPr="009F681B">
        <w:rPr>
          <w:rFonts w:ascii="Times New Roman" w:hAnsi="Times New Roman" w:cs="Times New Roman"/>
          <w:sz w:val="28"/>
          <w:szCs w:val="28"/>
          <w:lang w:val="en-US"/>
        </w:rPr>
        <w:t xml:space="preserve">[Electronic resource]. – Access mode: </w:t>
      </w:r>
      <w:hyperlink r:id="rId94" w:history="1">
        <w:r w:rsidR="001B32AC" w:rsidRPr="009F681B">
          <w:rPr>
            <w:rStyle w:val="a9"/>
            <w:rFonts w:ascii="Times New Roman" w:hAnsi="Times New Roman" w:cs="Times New Roman"/>
            <w:color w:val="auto"/>
            <w:sz w:val="28"/>
            <w:szCs w:val="28"/>
            <w:u w:val="none"/>
            <w:lang w:val="en-US"/>
          </w:rPr>
          <w:t>https://www.researchgate.net/publication/354508318_RAMAN_SPECTROSCOPY</w:t>
        </w:r>
      </w:hyperlink>
      <w:r w:rsidR="001B32AC" w:rsidRPr="009F681B">
        <w:rPr>
          <w:rFonts w:ascii="Times New Roman" w:hAnsi="Times New Roman" w:cs="Times New Roman"/>
          <w:sz w:val="28"/>
          <w:szCs w:val="28"/>
          <w:lang w:val="en-US"/>
        </w:rPr>
        <w:t>. – Accessed: 21.</w:t>
      </w:r>
      <w:r w:rsidR="002F6102" w:rsidRPr="009F681B">
        <w:rPr>
          <w:rFonts w:ascii="Times New Roman" w:hAnsi="Times New Roman" w:cs="Times New Roman"/>
          <w:sz w:val="28"/>
          <w:szCs w:val="28"/>
          <w:lang w:val="en-US"/>
        </w:rPr>
        <w:t>07</w:t>
      </w:r>
      <w:r w:rsidR="001B32AC" w:rsidRPr="009F681B">
        <w:rPr>
          <w:rFonts w:ascii="Times New Roman" w:hAnsi="Times New Roman" w:cs="Times New Roman"/>
          <w:sz w:val="28"/>
          <w:szCs w:val="28"/>
          <w:lang w:val="en-US"/>
        </w:rPr>
        <w:t>.202</w:t>
      </w:r>
      <w:r w:rsidR="002F6102" w:rsidRPr="009F681B">
        <w:rPr>
          <w:rFonts w:ascii="Times New Roman" w:hAnsi="Times New Roman" w:cs="Times New Roman"/>
          <w:sz w:val="28"/>
          <w:szCs w:val="28"/>
          <w:lang w:val="en-US"/>
        </w:rPr>
        <w:t>4</w:t>
      </w:r>
      <w:r w:rsidR="001B32AC" w:rsidRPr="009F681B">
        <w:rPr>
          <w:rFonts w:ascii="Times New Roman" w:hAnsi="Times New Roman" w:cs="Times New Roman"/>
          <w:sz w:val="28"/>
          <w:szCs w:val="28"/>
          <w:lang w:val="en-US"/>
        </w:rPr>
        <w:t>.</w:t>
      </w:r>
    </w:p>
    <w:p w14:paraId="3122FC65" w14:textId="0718588C" w:rsidR="00F32A5E" w:rsidRPr="009F681B" w:rsidRDefault="00414806" w:rsidP="00414806">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1</w:t>
      </w:r>
      <w:r w:rsidR="00507987" w:rsidRPr="00507987">
        <w:rPr>
          <w:rFonts w:ascii="Times New Roman" w:hAnsi="Times New Roman" w:cs="Times New Roman"/>
          <w:sz w:val="28"/>
          <w:szCs w:val="28"/>
          <w:lang w:val="en-US"/>
        </w:rPr>
        <w:t>2</w:t>
      </w:r>
      <w:r w:rsidR="004E4FF0" w:rsidRPr="004E4FF0">
        <w:rPr>
          <w:rFonts w:ascii="Times New Roman" w:hAnsi="Times New Roman" w:cs="Times New Roman"/>
          <w:sz w:val="28"/>
          <w:szCs w:val="28"/>
          <w:lang w:val="en-US"/>
        </w:rPr>
        <w:t>3</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Darby</w:t>
      </w:r>
      <w:r w:rsidR="00D70A0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Dyar</w:t>
      </w:r>
      <w:r w:rsidR="00D70A0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M.</w:t>
      </w:r>
      <w:r w:rsidR="00D70A0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Mössbauer</w:t>
      </w:r>
      <w:r w:rsidR="00D70A0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Spectroscopy:</w:t>
      </w:r>
      <w:r w:rsidR="00D70A0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[Electronic</w:t>
      </w:r>
      <w:r w:rsidR="00D70A0C"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resource].</w:t>
      </w:r>
      <w:r w:rsidR="00E6227F" w:rsidRPr="009F681B">
        <w:rPr>
          <w:rFonts w:ascii="Times New Roman" w:hAnsi="Times New Roman" w:cs="Times New Roman"/>
          <w:sz w:val="28"/>
          <w:szCs w:val="28"/>
          <w:lang w:val="en-US"/>
        </w:rPr>
        <w:t xml:space="preserve"> – </w:t>
      </w:r>
      <w:r w:rsidR="001B32AC" w:rsidRPr="009F681B">
        <w:rPr>
          <w:rFonts w:ascii="Times New Roman" w:hAnsi="Times New Roman" w:cs="Times New Roman"/>
          <w:sz w:val="28"/>
          <w:szCs w:val="28"/>
          <w:lang w:val="en-US"/>
        </w:rPr>
        <w:t>Access</w:t>
      </w:r>
      <w:r w:rsidR="008E126D"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mode:</w:t>
      </w:r>
      <w:r w:rsidR="008E126D" w:rsidRPr="009F681B">
        <w:rPr>
          <w:rFonts w:ascii="Times New Roman" w:hAnsi="Times New Roman" w:cs="Times New Roman"/>
          <w:sz w:val="28"/>
          <w:szCs w:val="28"/>
          <w:lang w:val="en-US"/>
        </w:rPr>
        <w:t xml:space="preserve"> </w:t>
      </w:r>
      <w:hyperlink r:id="rId95" w:history="1">
        <w:r w:rsidR="001B32AC" w:rsidRPr="009F681B">
          <w:rPr>
            <w:rStyle w:val="a9"/>
            <w:rFonts w:ascii="Times New Roman" w:hAnsi="Times New Roman" w:cs="Times New Roman"/>
            <w:color w:val="auto"/>
            <w:sz w:val="28"/>
            <w:szCs w:val="28"/>
            <w:u w:val="none"/>
            <w:lang w:val="en-US"/>
          </w:rPr>
          <w:t>https://serc.carleton.edu/research_education/geochemsheets/techniques/mossbauer.html</w:t>
        </w:r>
      </w:hyperlink>
      <w:r w:rsidR="001B32AC" w:rsidRPr="009F681B">
        <w:rPr>
          <w:rFonts w:ascii="Times New Roman" w:hAnsi="Times New Roman" w:cs="Times New Roman"/>
          <w:sz w:val="28"/>
          <w:szCs w:val="28"/>
          <w:lang w:val="en-US"/>
        </w:rPr>
        <w:t>.</w:t>
      </w:r>
      <w:r w:rsidR="00663518"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w:t>
      </w:r>
      <w:r w:rsidR="00663518"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Accessed:</w:t>
      </w:r>
      <w:r w:rsidR="00663518"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21.</w:t>
      </w:r>
      <w:r w:rsidR="00002A3A" w:rsidRPr="009F681B">
        <w:rPr>
          <w:rFonts w:ascii="Times New Roman" w:hAnsi="Times New Roman" w:cs="Times New Roman"/>
          <w:sz w:val="28"/>
          <w:szCs w:val="28"/>
          <w:lang w:val="en-US"/>
        </w:rPr>
        <w:t>07</w:t>
      </w:r>
      <w:r w:rsidR="001B32AC" w:rsidRPr="009F681B">
        <w:rPr>
          <w:rFonts w:ascii="Times New Roman" w:hAnsi="Times New Roman" w:cs="Times New Roman"/>
          <w:sz w:val="28"/>
          <w:szCs w:val="28"/>
          <w:lang w:val="en-US"/>
        </w:rPr>
        <w:t>.202</w:t>
      </w:r>
      <w:r w:rsidR="00002A3A" w:rsidRPr="009F681B">
        <w:rPr>
          <w:rFonts w:ascii="Times New Roman" w:hAnsi="Times New Roman" w:cs="Times New Roman"/>
          <w:sz w:val="28"/>
          <w:szCs w:val="28"/>
          <w:lang w:val="en-US"/>
        </w:rPr>
        <w:t>4</w:t>
      </w:r>
      <w:r w:rsidR="001B32AC" w:rsidRPr="009F681B">
        <w:rPr>
          <w:rFonts w:ascii="Times New Roman" w:hAnsi="Times New Roman" w:cs="Times New Roman"/>
          <w:sz w:val="28"/>
          <w:szCs w:val="28"/>
          <w:lang w:val="en-US"/>
        </w:rPr>
        <w:t>.</w:t>
      </w:r>
    </w:p>
    <w:p w14:paraId="142A3D23" w14:textId="28A6A9C5" w:rsidR="00F32A5E" w:rsidRPr="009F681B" w:rsidRDefault="00414806" w:rsidP="00414806">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1</w:t>
      </w:r>
      <w:r w:rsidR="004C540B" w:rsidRPr="009F681B">
        <w:rPr>
          <w:rFonts w:ascii="Times New Roman" w:hAnsi="Times New Roman" w:cs="Times New Roman"/>
          <w:sz w:val="28"/>
          <w:szCs w:val="28"/>
          <w:shd w:val="clear" w:color="auto" w:fill="FFFFFF"/>
          <w:lang w:val="en-US"/>
        </w:rPr>
        <w:t>2</w:t>
      </w:r>
      <w:r w:rsidR="004E4FF0" w:rsidRPr="004E4FF0">
        <w:rPr>
          <w:rFonts w:ascii="Times New Roman" w:hAnsi="Times New Roman" w:cs="Times New Roman"/>
          <w:sz w:val="28"/>
          <w:szCs w:val="28"/>
          <w:shd w:val="clear" w:color="auto" w:fill="FFFFFF"/>
          <w:lang w:val="en-US"/>
        </w:rPr>
        <w:t>4</w:t>
      </w:r>
      <w:r w:rsidRPr="009F681B">
        <w:rPr>
          <w:rFonts w:ascii="Times New Roman" w:hAnsi="Times New Roman" w:cs="Times New Roman"/>
          <w:sz w:val="28"/>
          <w:szCs w:val="28"/>
          <w:shd w:val="clear" w:color="auto" w:fill="FFFFFF"/>
          <w:lang w:val="en-US"/>
        </w:rPr>
        <w:t xml:space="preserve"> </w:t>
      </w:r>
      <w:r w:rsidR="001B32AC" w:rsidRPr="009F681B">
        <w:rPr>
          <w:rFonts w:ascii="Times New Roman" w:hAnsi="Times New Roman" w:cs="Times New Roman"/>
          <w:sz w:val="28"/>
          <w:szCs w:val="28"/>
          <w:shd w:val="clear" w:color="auto" w:fill="FFFFFF"/>
          <w:lang w:val="en-US"/>
        </w:rPr>
        <w:t xml:space="preserve">Bianchi C.L., </w:t>
      </w:r>
      <w:proofErr w:type="spellStart"/>
      <w:r w:rsidR="001B32AC" w:rsidRPr="009F681B">
        <w:rPr>
          <w:rFonts w:ascii="Times New Roman" w:hAnsi="Times New Roman" w:cs="Times New Roman"/>
          <w:sz w:val="28"/>
          <w:szCs w:val="28"/>
          <w:shd w:val="clear" w:color="auto" w:fill="FFFFFF"/>
          <w:lang w:val="en-US"/>
        </w:rPr>
        <w:t>Djellabi</w:t>
      </w:r>
      <w:proofErr w:type="spellEnd"/>
      <w:r w:rsidR="001B32AC" w:rsidRPr="009F681B">
        <w:rPr>
          <w:rFonts w:ascii="Times New Roman" w:hAnsi="Times New Roman" w:cs="Times New Roman"/>
          <w:sz w:val="28"/>
          <w:szCs w:val="28"/>
          <w:shd w:val="clear" w:color="auto" w:fill="FFFFFF"/>
          <w:lang w:val="en-US"/>
        </w:rPr>
        <w:t xml:space="preserve"> R., Ponti A., Patience G.S., Falletta E. Experimental methods in chemical engineering: Mössbauer spectroscopy // The Canadian Journal of Chemical Engineering. – 2021. – No. 99. – P. 2105-2114. DOI: https://doi.org/10.1002/cjce.24216</w:t>
      </w:r>
    </w:p>
    <w:p w14:paraId="11921960" w14:textId="4E661088" w:rsidR="009712F6" w:rsidRPr="009F681B" w:rsidRDefault="00414806" w:rsidP="00414806">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shd w:val="clear" w:color="auto" w:fill="FFFFFF"/>
          <w:lang w:val="en-US"/>
        </w:rPr>
        <w:t>1</w:t>
      </w:r>
      <w:r w:rsidR="000F7072" w:rsidRPr="009F681B">
        <w:rPr>
          <w:rFonts w:ascii="Times New Roman" w:hAnsi="Times New Roman" w:cs="Times New Roman"/>
          <w:sz w:val="28"/>
          <w:szCs w:val="28"/>
          <w:shd w:val="clear" w:color="auto" w:fill="FFFFFF"/>
          <w:lang w:val="en-US"/>
        </w:rPr>
        <w:t>2</w:t>
      </w:r>
      <w:r w:rsidR="004E4FF0" w:rsidRPr="004E4FF0">
        <w:rPr>
          <w:rFonts w:ascii="Times New Roman" w:hAnsi="Times New Roman" w:cs="Times New Roman"/>
          <w:sz w:val="28"/>
          <w:szCs w:val="28"/>
          <w:shd w:val="clear" w:color="auto" w:fill="FFFFFF"/>
          <w:lang w:val="en-US"/>
        </w:rPr>
        <w:t>5</w:t>
      </w:r>
      <w:r w:rsidRPr="009F681B">
        <w:rPr>
          <w:rFonts w:ascii="Times New Roman" w:hAnsi="Times New Roman" w:cs="Times New Roman"/>
          <w:sz w:val="28"/>
          <w:szCs w:val="28"/>
          <w:shd w:val="clear" w:color="auto" w:fill="FFFFFF"/>
          <w:lang w:val="en-US"/>
        </w:rPr>
        <w:t xml:space="preserve"> </w:t>
      </w:r>
      <w:proofErr w:type="spellStart"/>
      <w:r w:rsidR="001B32AC" w:rsidRPr="009F681B">
        <w:rPr>
          <w:rFonts w:ascii="Times New Roman" w:hAnsi="Times New Roman" w:cs="Times New Roman"/>
          <w:sz w:val="28"/>
          <w:szCs w:val="28"/>
          <w:shd w:val="clear" w:color="auto" w:fill="FFFFFF"/>
          <w:lang w:val="en-US"/>
        </w:rPr>
        <w:t>Oikari</w:t>
      </w:r>
      <w:proofErr w:type="spellEnd"/>
      <w:r w:rsidR="001B32AC" w:rsidRPr="009F681B">
        <w:rPr>
          <w:rFonts w:ascii="Times New Roman" w:hAnsi="Times New Roman" w:cs="Times New Roman"/>
          <w:sz w:val="28"/>
          <w:szCs w:val="28"/>
          <w:shd w:val="clear" w:color="auto" w:fill="FFFFFF"/>
          <w:lang w:val="en-US"/>
        </w:rPr>
        <w:t xml:space="preserve"> R., Botti L., </w:t>
      </w:r>
      <w:proofErr w:type="spellStart"/>
      <w:r w:rsidR="001B32AC" w:rsidRPr="009F681B">
        <w:rPr>
          <w:rFonts w:ascii="Times New Roman" w:hAnsi="Times New Roman" w:cs="Times New Roman"/>
          <w:sz w:val="28"/>
          <w:szCs w:val="28"/>
          <w:shd w:val="clear" w:color="auto" w:fill="FFFFFF"/>
          <w:lang w:val="en-US"/>
        </w:rPr>
        <w:t>Hernberg</w:t>
      </w:r>
      <w:proofErr w:type="spellEnd"/>
      <w:r w:rsidR="001B32AC" w:rsidRPr="009F681B">
        <w:rPr>
          <w:rFonts w:ascii="Times New Roman" w:hAnsi="Times New Roman" w:cs="Times New Roman"/>
          <w:sz w:val="28"/>
          <w:szCs w:val="28"/>
          <w:shd w:val="clear" w:color="auto" w:fill="FFFFFF"/>
          <w:lang w:val="en-US"/>
        </w:rPr>
        <w:t xml:space="preserve"> R. On-Line Detection of Vapor-Phase Copper Species by Plasma-Excited Atomic Absorption Spectroscopy // Applied Spectroscopy. – 2002. – Vol. 56, No. 11. – P. 1453-1457. DOI:10.1366/0003702026037775</w:t>
      </w:r>
    </w:p>
    <w:p w14:paraId="3EA52AF4" w14:textId="54F07886" w:rsidR="009B24D5" w:rsidRPr="004E4FF0" w:rsidRDefault="00414806" w:rsidP="004E4FF0">
      <w:pPr>
        <w:spacing w:after="0" w:line="240" w:lineRule="auto"/>
        <w:ind w:firstLine="567"/>
        <w:jc w:val="both"/>
        <w:rPr>
          <w:rFonts w:ascii="Times New Roman" w:hAnsi="Times New Roman" w:cs="Times New Roman"/>
          <w:sz w:val="28"/>
          <w:szCs w:val="28"/>
          <w:shd w:val="clear" w:color="auto" w:fill="FFFFFF"/>
        </w:rPr>
      </w:pPr>
      <w:r w:rsidRPr="009F681B">
        <w:rPr>
          <w:rFonts w:ascii="Times New Roman" w:hAnsi="Times New Roman" w:cs="Times New Roman"/>
          <w:sz w:val="28"/>
          <w:szCs w:val="28"/>
          <w:lang w:val="en-US"/>
        </w:rPr>
        <w:t>12</w:t>
      </w:r>
      <w:r w:rsidR="004E4FF0" w:rsidRPr="004E4FF0">
        <w:rPr>
          <w:rFonts w:ascii="Times New Roman" w:hAnsi="Times New Roman" w:cs="Times New Roman"/>
          <w:sz w:val="28"/>
          <w:szCs w:val="28"/>
          <w:lang w:val="en-US"/>
        </w:rPr>
        <w:t>6</w:t>
      </w:r>
      <w:r w:rsidRPr="009F681B">
        <w:rPr>
          <w:rFonts w:ascii="Times New Roman" w:hAnsi="Times New Roman" w:cs="Times New Roman"/>
          <w:sz w:val="28"/>
          <w:szCs w:val="28"/>
          <w:lang w:val="en-US"/>
        </w:rPr>
        <w:t xml:space="preserve"> </w:t>
      </w:r>
      <w:r w:rsidR="001B32AC" w:rsidRPr="009F681B">
        <w:rPr>
          <w:rFonts w:ascii="Times New Roman" w:hAnsi="Times New Roman" w:cs="Times New Roman"/>
          <w:sz w:val="28"/>
          <w:szCs w:val="28"/>
          <w:lang w:val="en-US"/>
        </w:rPr>
        <w:t xml:space="preserve">Pelly I.Z. Atomic absorption spectrometry. – In: </w:t>
      </w:r>
      <w:proofErr w:type="spellStart"/>
      <w:r w:rsidR="001B32AC" w:rsidRPr="009F681B">
        <w:rPr>
          <w:rFonts w:ascii="Times New Roman" w:hAnsi="Times New Roman" w:cs="Times New Roman"/>
          <w:sz w:val="28"/>
          <w:szCs w:val="28"/>
          <w:lang w:val="en-US"/>
        </w:rPr>
        <w:t>Alfassi</w:t>
      </w:r>
      <w:proofErr w:type="spellEnd"/>
      <w:r w:rsidR="001B32AC" w:rsidRPr="009F681B">
        <w:rPr>
          <w:rFonts w:ascii="Times New Roman" w:hAnsi="Times New Roman" w:cs="Times New Roman"/>
          <w:sz w:val="28"/>
          <w:szCs w:val="28"/>
          <w:lang w:val="en-US"/>
        </w:rPr>
        <w:t xml:space="preserve"> Z.B. (ed.), Instrumental Multi-Element Chemical Analysis. – Dordrecht: Springer, 1998. – P. 251-301. </w:t>
      </w:r>
      <w:r w:rsidR="001B32AC" w:rsidRPr="0053697F">
        <w:rPr>
          <w:rFonts w:ascii="Times New Roman" w:hAnsi="Times New Roman" w:cs="Times New Roman"/>
          <w:sz w:val="28"/>
          <w:szCs w:val="28"/>
          <w:shd w:val="clear" w:color="auto" w:fill="FFFFFF"/>
        </w:rPr>
        <w:t>DOI:10.1007/978-94-011-4952-5_7</w:t>
      </w:r>
      <w:r w:rsidRPr="0053697F">
        <w:rPr>
          <w:rFonts w:ascii="Times New Roman" w:hAnsi="Times New Roman" w:cs="Times New Roman"/>
          <w:sz w:val="28"/>
          <w:szCs w:val="28"/>
        </w:rPr>
        <w:t xml:space="preserve"> </w:t>
      </w:r>
    </w:p>
    <w:p w14:paraId="073FF414" w14:textId="1E4C85E6" w:rsidR="009B24D5" w:rsidRPr="0053697F" w:rsidRDefault="009B24D5" w:rsidP="009B24D5">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bCs/>
          <w:iCs/>
          <w:sz w:val="28"/>
          <w:szCs w:val="28"/>
        </w:rPr>
        <w:t>12</w:t>
      </w:r>
      <w:r w:rsidR="004E4FF0">
        <w:rPr>
          <w:rFonts w:ascii="Times New Roman" w:hAnsi="Times New Roman" w:cs="Times New Roman"/>
          <w:bCs/>
          <w:iCs/>
          <w:sz w:val="28"/>
          <w:szCs w:val="28"/>
        </w:rPr>
        <w:t>7</w:t>
      </w:r>
      <w:r w:rsidRPr="0053697F">
        <w:rPr>
          <w:rFonts w:ascii="Times New Roman" w:hAnsi="Times New Roman" w:cs="Times New Roman"/>
          <w:bCs/>
          <w:iCs/>
          <w:sz w:val="28"/>
          <w:szCs w:val="28"/>
        </w:rPr>
        <w:t xml:space="preserve"> </w:t>
      </w:r>
      <w:r w:rsidR="007E1596" w:rsidRPr="0053697F">
        <w:rPr>
          <w:rFonts w:ascii="Times New Roman" w:hAnsi="Times New Roman" w:cs="Times New Roman"/>
          <w:bCs/>
          <w:iCs/>
          <w:sz w:val="28"/>
          <w:szCs w:val="28"/>
        </w:rPr>
        <w:t>Гройсман А.Ш.</w:t>
      </w:r>
      <w:r w:rsidR="007E1596" w:rsidRPr="0053697F">
        <w:rPr>
          <w:rFonts w:ascii="Times New Roman" w:hAnsi="Times New Roman" w:cs="Times New Roman"/>
          <w:bCs/>
          <w:sz w:val="28"/>
          <w:szCs w:val="28"/>
        </w:rPr>
        <w:t xml:space="preserve">, </w:t>
      </w:r>
      <w:r w:rsidR="007E1596" w:rsidRPr="0053697F">
        <w:rPr>
          <w:rFonts w:ascii="Times New Roman" w:hAnsi="Times New Roman" w:cs="Times New Roman"/>
          <w:bCs/>
          <w:iCs/>
          <w:sz w:val="28"/>
          <w:szCs w:val="28"/>
        </w:rPr>
        <w:t>Хомутов Н.Е.</w:t>
      </w:r>
      <w:r w:rsidR="007E1596" w:rsidRPr="0053697F">
        <w:rPr>
          <w:rFonts w:ascii="Times New Roman" w:hAnsi="Times New Roman" w:cs="Times New Roman"/>
          <w:bCs/>
          <w:sz w:val="28"/>
          <w:szCs w:val="28"/>
        </w:rPr>
        <w:t xml:space="preserve"> Растворимость кислорода в растворах электролитов // </w:t>
      </w:r>
      <w:r w:rsidR="007E1596" w:rsidRPr="0053697F">
        <w:rPr>
          <w:rFonts w:ascii="Times New Roman" w:hAnsi="Times New Roman" w:cs="Times New Roman"/>
          <w:sz w:val="28"/>
          <w:szCs w:val="28"/>
        </w:rPr>
        <w:t xml:space="preserve">Успехи химии. – 1990. – </w:t>
      </w:r>
      <w:r w:rsidR="007E1596" w:rsidRPr="0053697F">
        <w:rPr>
          <w:rFonts w:ascii="Times New Roman" w:hAnsi="Times New Roman" w:cs="Times New Roman"/>
          <w:bCs/>
          <w:sz w:val="28"/>
          <w:szCs w:val="28"/>
        </w:rPr>
        <w:t>Т. 59, № 8. – С. 1217-1250.</w:t>
      </w:r>
    </w:p>
    <w:p w14:paraId="4C3733AE" w14:textId="02CBE30F" w:rsidR="009B24D5" w:rsidRPr="009F681B" w:rsidRDefault="009B24D5" w:rsidP="009B24D5">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12</w:t>
      </w:r>
      <w:r w:rsidR="004E4FF0" w:rsidRPr="004E4FF0">
        <w:rPr>
          <w:rFonts w:ascii="Times New Roman" w:hAnsi="Times New Roman" w:cs="Times New Roman"/>
          <w:sz w:val="28"/>
          <w:szCs w:val="28"/>
          <w:lang w:val="en-US"/>
        </w:rPr>
        <w:t>8</w:t>
      </w:r>
      <w:r w:rsidRPr="009F681B">
        <w:rPr>
          <w:rFonts w:ascii="Times New Roman" w:hAnsi="Times New Roman" w:cs="Times New Roman"/>
          <w:sz w:val="28"/>
          <w:szCs w:val="28"/>
          <w:lang w:val="en-US"/>
        </w:rPr>
        <w:t xml:space="preserve"> </w:t>
      </w:r>
      <w:proofErr w:type="spellStart"/>
      <w:r w:rsidR="007E1596" w:rsidRPr="009F681B">
        <w:rPr>
          <w:rFonts w:ascii="Times New Roman" w:hAnsi="Times New Roman" w:cs="Times New Roman"/>
          <w:sz w:val="28"/>
          <w:szCs w:val="28"/>
          <w:lang w:val="en-US"/>
        </w:rPr>
        <w:t>Hariharaputhiran</w:t>
      </w:r>
      <w:proofErr w:type="spellEnd"/>
      <w:r w:rsidR="007E1596" w:rsidRPr="009F681B">
        <w:rPr>
          <w:rFonts w:ascii="Times New Roman" w:hAnsi="Times New Roman" w:cs="Times New Roman"/>
          <w:sz w:val="28"/>
          <w:szCs w:val="28"/>
          <w:lang w:val="en-US"/>
        </w:rPr>
        <w:t xml:space="preserve"> M., Zhang J., </w:t>
      </w:r>
      <w:proofErr w:type="spellStart"/>
      <w:r w:rsidR="007E1596" w:rsidRPr="009F681B">
        <w:rPr>
          <w:rFonts w:ascii="Times New Roman" w:hAnsi="Times New Roman" w:cs="Times New Roman"/>
          <w:sz w:val="28"/>
          <w:szCs w:val="28"/>
          <w:lang w:val="en-US"/>
        </w:rPr>
        <w:t>Ramarajan</w:t>
      </w:r>
      <w:proofErr w:type="spellEnd"/>
      <w:r w:rsidR="007E1596" w:rsidRPr="009F681B">
        <w:rPr>
          <w:rFonts w:ascii="Times New Roman" w:hAnsi="Times New Roman" w:cs="Times New Roman"/>
          <w:sz w:val="28"/>
          <w:szCs w:val="28"/>
          <w:lang w:val="en-US"/>
        </w:rPr>
        <w:t xml:space="preserve"> S., Keleher J.J., Li Y., Babu S.V. Hydroxyl Radical Formation in H</w:t>
      </w:r>
      <w:r w:rsidR="007E1596" w:rsidRPr="009F681B">
        <w:rPr>
          <w:rFonts w:ascii="Times New Roman" w:hAnsi="Times New Roman" w:cs="Times New Roman"/>
          <w:sz w:val="28"/>
          <w:szCs w:val="28"/>
          <w:vertAlign w:val="subscript"/>
          <w:lang w:val="en-US"/>
        </w:rPr>
        <w:t>2</w:t>
      </w:r>
      <w:r w:rsidR="007E1596" w:rsidRPr="009F681B">
        <w:rPr>
          <w:rFonts w:ascii="Times New Roman" w:hAnsi="Times New Roman" w:cs="Times New Roman"/>
          <w:sz w:val="28"/>
          <w:szCs w:val="28"/>
          <w:lang w:val="en-US"/>
        </w:rPr>
        <w:t>O</w:t>
      </w:r>
      <w:r w:rsidR="007E1596" w:rsidRPr="009F681B">
        <w:rPr>
          <w:rFonts w:ascii="Times New Roman" w:hAnsi="Times New Roman" w:cs="Times New Roman"/>
          <w:sz w:val="28"/>
          <w:szCs w:val="28"/>
          <w:vertAlign w:val="subscript"/>
          <w:lang w:val="en-US"/>
        </w:rPr>
        <w:t>2</w:t>
      </w:r>
      <w:r w:rsidR="007E1596" w:rsidRPr="009F681B">
        <w:rPr>
          <w:rFonts w:ascii="Times New Roman" w:hAnsi="Times New Roman" w:cs="Times New Roman"/>
          <w:sz w:val="28"/>
          <w:szCs w:val="28"/>
          <w:lang w:val="en-US"/>
        </w:rPr>
        <w:t>-Amino Acid Mixtures and Chemical Mechanical Polishing of Copper // Journal of The Electrochemical Society. – 2000. – No. 147(10). – P. 3820-3826. DOI: 10.1149/1.1393979</w:t>
      </w:r>
    </w:p>
    <w:p w14:paraId="1BDAFBA0" w14:textId="3E3EEEE0" w:rsidR="009B24D5" w:rsidRPr="009F681B" w:rsidRDefault="009B24D5" w:rsidP="00AC4023">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12</w:t>
      </w:r>
      <w:r w:rsidR="004E4FF0" w:rsidRPr="004E4FF0">
        <w:rPr>
          <w:rFonts w:ascii="Times New Roman" w:hAnsi="Times New Roman" w:cs="Times New Roman"/>
          <w:sz w:val="28"/>
          <w:szCs w:val="28"/>
          <w:lang w:val="en-US"/>
        </w:rPr>
        <w:t>9</w:t>
      </w:r>
      <w:r w:rsidRPr="009F681B">
        <w:rPr>
          <w:rFonts w:ascii="Times New Roman" w:hAnsi="Times New Roman" w:cs="Times New Roman"/>
          <w:sz w:val="28"/>
          <w:szCs w:val="28"/>
          <w:lang w:val="en-US"/>
        </w:rPr>
        <w:t xml:space="preserve"> </w:t>
      </w:r>
      <w:r w:rsidR="007E1596" w:rsidRPr="009F681B">
        <w:rPr>
          <w:rFonts w:ascii="Times New Roman" w:hAnsi="Times New Roman" w:cs="Times New Roman"/>
          <w:sz w:val="28"/>
          <w:szCs w:val="28"/>
          <w:lang w:val="en-US"/>
        </w:rPr>
        <w:t xml:space="preserve">Baláž P., </w:t>
      </w:r>
      <w:proofErr w:type="spellStart"/>
      <w:r w:rsidR="007E1596" w:rsidRPr="009F681B">
        <w:rPr>
          <w:rFonts w:ascii="Times New Roman" w:hAnsi="Times New Roman" w:cs="Times New Roman"/>
          <w:sz w:val="28"/>
          <w:szCs w:val="28"/>
          <w:lang w:val="en-US"/>
        </w:rPr>
        <w:t>Briančin</w:t>
      </w:r>
      <w:proofErr w:type="spellEnd"/>
      <w:r w:rsidR="007E1596" w:rsidRPr="009F681B">
        <w:rPr>
          <w:rFonts w:ascii="Times New Roman" w:hAnsi="Times New Roman" w:cs="Times New Roman"/>
          <w:sz w:val="28"/>
          <w:szCs w:val="28"/>
          <w:lang w:val="en-US"/>
        </w:rPr>
        <w:t xml:space="preserve"> J., </w:t>
      </w:r>
      <w:proofErr w:type="spellStart"/>
      <w:r w:rsidR="007E1596" w:rsidRPr="009F681B">
        <w:rPr>
          <w:rFonts w:ascii="Times New Roman" w:hAnsi="Times New Roman" w:cs="Times New Roman"/>
          <w:sz w:val="28"/>
          <w:szCs w:val="28"/>
          <w:lang w:val="en-US"/>
        </w:rPr>
        <w:t>Šepelák</w:t>
      </w:r>
      <w:proofErr w:type="spellEnd"/>
      <w:r w:rsidR="007E1596" w:rsidRPr="009F681B">
        <w:rPr>
          <w:rFonts w:ascii="Times New Roman" w:hAnsi="Times New Roman" w:cs="Times New Roman"/>
          <w:sz w:val="28"/>
          <w:szCs w:val="28"/>
          <w:lang w:val="en-US"/>
        </w:rPr>
        <w:t xml:space="preserve"> V., Havlík T., </w:t>
      </w:r>
      <w:proofErr w:type="spellStart"/>
      <w:r w:rsidR="007E1596" w:rsidRPr="009F681B">
        <w:rPr>
          <w:rFonts w:ascii="Times New Roman" w:hAnsi="Times New Roman" w:cs="Times New Roman"/>
          <w:sz w:val="28"/>
          <w:szCs w:val="28"/>
          <w:lang w:val="en-US"/>
        </w:rPr>
        <w:t>Škrobian</w:t>
      </w:r>
      <w:proofErr w:type="spellEnd"/>
      <w:r w:rsidR="007E1596" w:rsidRPr="009F681B">
        <w:rPr>
          <w:rFonts w:ascii="Times New Roman" w:hAnsi="Times New Roman" w:cs="Times New Roman"/>
          <w:sz w:val="28"/>
          <w:szCs w:val="28"/>
          <w:lang w:val="en-US"/>
        </w:rPr>
        <w:t xml:space="preserve"> M. Non-oxidative leaching of mechanically activated stibnite // Hydrometallurgy. – 1992. – No. 31(3). – P. 201-212. DOI: https://doi.org/10.1016/0304-386x(92)90118-j</w:t>
      </w:r>
    </w:p>
    <w:p w14:paraId="3E3FE816" w14:textId="54F3FD08" w:rsidR="00BF4D32" w:rsidRPr="007258CD" w:rsidRDefault="00414806" w:rsidP="004E4FF0">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1</w:t>
      </w:r>
      <w:r w:rsidR="004E4FF0" w:rsidRPr="004E4FF0">
        <w:rPr>
          <w:rFonts w:ascii="Times New Roman" w:hAnsi="Times New Roman" w:cs="Times New Roman"/>
          <w:sz w:val="28"/>
          <w:szCs w:val="28"/>
          <w:lang w:val="en-US"/>
        </w:rPr>
        <w:t>30</w:t>
      </w:r>
      <w:r w:rsidRPr="009F681B">
        <w:rPr>
          <w:rFonts w:ascii="Times New Roman" w:hAnsi="Times New Roman" w:cs="Times New Roman"/>
          <w:sz w:val="28"/>
          <w:szCs w:val="28"/>
          <w:lang w:val="en-US"/>
        </w:rPr>
        <w:t xml:space="preserve"> </w:t>
      </w:r>
      <w:r w:rsidR="007E1596" w:rsidRPr="009F681B">
        <w:rPr>
          <w:rFonts w:ascii="Times New Roman" w:hAnsi="Times New Roman" w:cs="Times New Roman"/>
          <w:sz w:val="28"/>
          <w:szCs w:val="28"/>
          <w:lang w:val="en-US"/>
        </w:rPr>
        <w:t xml:space="preserve">Moghaddam A.O., </w:t>
      </w:r>
      <w:proofErr w:type="spellStart"/>
      <w:r w:rsidR="007E1596" w:rsidRPr="009F681B">
        <w:rPr>
          <w:rFonts w:ascii="Times New Roman" w:hAnsi="Times New Roman" w:cs="Times New Roman"/>
          <w:sz w:val="28"/>
          <w:szCs w:val="28"/>
          <w:lang w:val="en-US"/>
        </w:rPr>
        <w:t>Shokuhfar</w:t>
      </w:r>
      <w:proofErr w:type="spellEnd"/>
      <w:r w:rsidR="007E1596" w:rsidRPr="009F681B">
        <w:rPr>
          <w:rFonts w:ascii="Times New Roman" w:hAnsi="Times New Roman" w:cs="Times New Roman"/>
          <w:sz w:val="28"/>
          <w:szCs w:val="28"/>
          <w:lang w:val="en-US"/>
        </w:rPr>
        <w:t xml:space="preserve"> A., Cabot A., </w:t>
      </w:r>
      <w:proofErr w:type="spellStart"/>
      <w:r w:rsidR="007E1596" w:rsidRPr="009F681B">
        <w:rPr>
          <w:rFonts w:ascii="Times New Roman" w:hAnsi="Times New Roman" w:cs="Times New Roman"/>
          <w:sz w:val="28"/>
          <w:szCs w:val="28"/>
          <w:lang w:val="en-US"/>
        </w:rPr>
        <w:t>Zolriasatein</w:t>
      </w:r>
      <w:proofErr w:type="spellEnd"/>
      <w:r w:rsidR="007E1596" w:rsidRPr="009F681B">
        <w:rPr>
          <w:rFonts w:ascii="Times New Roman" w:hAnsi="Times New Roman" w:cs="Times New Roman"/>
          <w:sz w:val="28"/>
          <w:szCs w:val="28"/>
          <w:lang w:val="en-US"/>
        </w:rPr>
        <w:t xml:space="preserve"> A. Synthesis of bornite Cu</w:t>
      </w:r>
      <w:r w:rsidR="007E1596" w:rsidRPr="009F681B">
        <w:rPr>
          <w:rFonts w:ascii="Times New Roman" w:hAnsi="Times New Roman" w:cs="Times New Roman"/>
          <w:sz w:val="28"/>
          <w:szCs w:val="28"/>
          <w:vertAlign w:val="subscript"/>
          <w:lang w:val="en-US"/>
        </w:rPr>
        <w:t>5</w:t>
      </w:r>
      <w:r w:rsidR="007E1596" w:rsidRPr="009F681B">
        <w:rPr>
          <w:rFonts w:ascii="Times New Roman" w:hAnsi="Times New Roman" w:cs="Times New Roman"/>
          <w:sz w:val="28"/>
          <w:szCs w:val="28"/>
          <w:lang w:val="en-US"/>
        </w:rPr>
        <w:t>FeS</w:t>
      </w:r>
      <w:r w:rsidR="007E1596" w:rsidRPr="009F681B">
        <w:rPr>
          <w:rFonts w:ascii="Times New Roman" w:hAnsi="Times New Roman" w:cs="Times New Roman"/>
          <w:sz w:val="28"/>
          <w:szCs w:val="28"/>
          <w:vertAlign w:val="subscript"/>
          <w:lang w:val="en-US"/>
        </w:rPr>
        <w:t>4</w:t>
      </w:r>
      <w:r w:rsidR="007E1596" w:rsidRPr="009F681B">
        <w:rPr>
          <w:rFonts w:ascii="Times New Roman" w:hAnsi="Times New Roman" w:cs="Times New Roman"/>
          <w:sz w:val="28"/>
          <w:szCs w:val="28"/>
          <w:lang w:val="en-US"/>
        </w:rPr>
        <w:t xml:space="preserve"> nanoparticles via high energy ball milling: Photocatalytic and thermoelectric properties // Powder Technology. – 2018. – No. 333. – P. 160-166. </w:t>
      </w:r>
      <w:r w:rsidR="007E1596" w:rsidRPr="007258CD">
        <w:rPr>
          <w:rFonts w:ascii="Times New Roman" w:hAnsi="Times New Roman" w:cs="Times New Roman"/>
          <w:sz w:val="28"/>
          <w:szCs w:val="28"/>
          <w:lang w:val="en-US"/>
        </w:rPr>
        <w:t>DOI: https://doi.org/10.1016/j.powtec.2018.04.023</w:t>
      </w:r>
    </w:p>
    <w:p w14:paraId="7ECA0723" w14:textId="49DE9E5E" w:rsidR="006806E5" w:rsidRPr="0053697F" w:rsidRDefault="006806E5" w:rsidP="006806E5">
      <w:pPr>
        <w:spacing w:after="0" w:line="240" w:lineRule="auto"/>
        <w:ind w:firstLine="567"/>
        <w:jc w:val="both"/>
        <w:rPr>
          <w:rFonts w:ascii="Times New Roman" w:hAnsi="Times New Roman" w:cs="Times New Roman"/>
          <w:sz w:val="28"/>
          <w:szCs w:val="28"/>
        </w:rPr>
      </w:pPr>
      <w:r w:rsidRPr="009F681B">
        <w:rPr>
          <w:rFonts w:ascii="Times New Roman" w:hAnsi="Times New Roman" w:cs="Times New Roman"/>
          <w:sz w:val="28"/>
          <w:szCs w:val="28"/>
          <w:lang w:val="en-US"/>
        </w:rPr>
        <w:t>13</w:t>
      </w:r>
      <w:r w:rsidR="00507987" w:rsidRPr="00507987">
        <w:rPr>
          <w:rFonts w:ascii="Times New Roman" w:hAnsi="Times New Roman" w:cs="Times New Roman"/>
          <w:sz w:val="28"/>
          <w:szCs w:val="28"/>
          <w:lang w:val="en-US"/>
        </w:rPr>
        <w:t>1</w:t>
      </w:r>
      <w:r w:rsidRPr="009F681B">
        <w:rPr>
          <w:rFonts w:ascii="Times New Roman" w:hAnsi="Times New Roman" w:cs="Times New Roman"/>
          <w:sz w:val="28"/>
          <w:szCs w:val="28"/>
          <w:lang w:val="en-US"/>
        </w:rPr>
        <w:t xml:space="preserve"> </w:t>
      </w:r>
      <w:r w:rsidR="007E1596" w:rsidRPr="009F681B">
        <w:rPr>
          <w:rFonts w:ascii="Times New Roman" w:hAnsi="Times New Roman" w:cs="Times New Roman"/>
          <w:sz w:val="28"/>
          <w:szCs w:val="28"/>
          <w:lang w:val="en-US"/>
        </w:rPr>
        <w:t xml:space="preserve">O’Connor G.M., Eksteen J.J. A critical review of the passivation and semiconductor mechanisms of chalcopyrite leaching // Minerals Engineering. – 2020. – No. 154. </w:t>
      </w:r>
      <w:r w:rsidR="007E1596" w:rsidRPr="0053697F">
        <w:rPr>
          <w:rFonts w:ascii="Times New Roman" w:hAnsi="Times New Roman" w:cs="Times New Roman"/>
          <w:sz w:val="28"/>
          <w:szCs w:val="28"/>
        </w:rPr>
        <w:t>DOI: 10.1016/j.mineng.2020.106401</w:t>
      </w:r>
    </w:p>
    <w:p w14:paraId="64FA2CC1" w14:textId="3204E424" w:rsidR="006806E5" w:rsidRPr="009F681B" w:rsidRDefault="006806E5" w:rsidP="00BF4DD4">
      <w:pPr>
        <w:spacing w:after="0" w:line="240" w:lineRule="auto"/>
        <w:ind w:firstLine="567"/>
        <w:jc w:val="both"/>
        <w:rPr>
          <w:rFonts w:ascii="Times New Roman" w:hAnsi="Times New Roman" w:cs="Times New Roman"/>
          <w:sz w:val="28"/>
          <w:szCs w:val="28"/>
          <w:lang w:val="en-US"/>
        </w:rPr>
      </w:pPr>
      <w:r w:rsidRPr="0053697F">
        <w:rPr>
          <w:rFonts w:ascii="Times New Roman" w:hAnsi="Times New Roman" w:cs="Times New Roman"/>
          <w:sz w:val="28"/>
          <w:szCs w:val="28"/>
        </w:rPr>
        <w:t>13</w:t>
      </w:r>
      <w:r w:rsidR="00507987">
        <w:rPr>
          <w:rFonts w:ascii="Times New Roman" w:hAnsi="Times New Roman" w:cs="Times New Roman"/>
          <w:sz w:val="28"/>
          <w:szCs w:val="28"/>
        </w:rPr>
        <w:t>2</w:t>
      </w:r>
      <w:r w:rsidRPr="0053697F">
        <w:rPr>
          <w:rFonts w:ascii="Times New Roman" w:hAnsi="Times New Roman" w:cs="Times New Roman"/>
          <w:sz w:val="28"/>
          <w:szCs w:val="28"/>
        </w:rPr>
        <w:t xml:space="preserve"> </w:t>
      </w:r>
      <w:r w:rsidR="004622EA" w:rsidRPr="0053697F">
        <w:rPr>
          <w:rFonts w:ascii="Times New Roman" w:hAnsi="Times New Roman" w:cs="Times New Roman"/>
          <w:bCs/>
          <w:sz w:val="28"/>
          <w:szCs w:val="28"/>
        </w:rPr>
        <w:t xml:space="preserve">Кадырова Р.Г., Кабиров Г.Ф., </w:t>
      </w:r>
      <w:proofErr w:type="spellStart"/>
      <w:r w:rsidR="004622EA" w:rsidRPr="0053697F">
        <w:rPr>
          <w:rFonts w:ascii="Times New Roman" w:hAnsi="Times New Roman" w:cs="Times New Roman"/>
          <w:bCs/>
          <w:sz w:val="28"/>
          <w:szCs w:val="28"/>
        </w:rPr>
        <w:t>Муллахметов</w:t>
      </w:r>
      <w:proofErr w:type="spellEnd"/>
      <w:r w:rsidR="004622EA" w:rsidRPr="0053697F">
        <w:rPr>
          <w:rFonts w:ascii="Times New Roman" w:hAnsi="Times New Roman" w:cs="Times New Roman"/>
          <w:bCs/>
          <w:sz w:val="28"/>
          <w:szCs w:val="28"/>
        </w:rPr>
        <w:t xml:space="preserve"> Р.Р. </w:t>
      </w:r>
      <w:r w:rsidR="004622EA" w:rsidRPr="0053697F">
        <w:rPr>
          <w:rFonts w:ascii="Times New Roman" w:hAnsi="Times New Roman" w:cs="Times New Roman"/>
          <w:sz w:val="28"/>
          <w:szCs w:val="28"/>
        </w:rPr>
        <w:t>Синтез и свойства комплексных солей биогенных кислот макро- и микроэлементов. Монография</w:t>
      </w:r>
      <w:r w:rsidR="004622EA" w:rsidRPr="009F681B">
        <w:rPr>
          <w:rFonts w:ascii="Times New Roman" w:hAnsi="Times New Roman" w:cs="Times New Roman"/>
          <w:sz w:val="28"/>
          <w:szCs w:val="28"/>
          <w:lang w:val="en-US"/>
        </w:rPr>
        <w:t xml:space="preserve">. – </w:t>
      </w:r>
      <w:r w:rsidR="004622EA" w:rsidRPr="0053697F">
        <w:rPr>
          <w:rFonts w:ascii="Times New Roman" w:hAnsi="Times New Roman" w:cs="Times New Roman"/>
          <w:sz w:val="28"/>
          <w:szCs w:val="28"/>
        </w:rPr>
        <w:t>Казань</w:t>
      </w:r>
      <w:r w:rsidR="004622EA" w:rsidRPr="009F681B">
        <w:rPr>
          <w:rFonts w:ascii="Times New Roman" w:hAnsi="Times New Roman" w:cs="Times New Roman"/>
          <w:sz w:val="28"/>
          <w:szCs w:val="28"/>
          <w:lang w:val="en-US"/>
        </w:rPr>
        <w:t xml:space="preserve">: </w:t>
      </w:r>
      <w:r w:rsidR="004622EA" w:rsidRPr="0053697F">
        <w:rPr>
          <w:rFonts w:ascii="Times New Roman" w:hAnsi="Times New Roman" w:cs="Times New Roman"/>
          <w:sz w:val="28"/>
          <w:szCs w:val="28"/>
        </w:rPr>
        <w:t>Казан</w:t>
      </w:r>
      <w:r w:rsidR="004622EA" w:rsidRPr="009F681B">
        <w:rPr>
          <w:rFonts w:ascii="Times New Roman" w:hAnsi="Times New Roman" w:cs="Times New Roman"/>
          <w:sz w:val="28"/>
          <w:szCs w:val="28"/>
          <w:lang w:val="en-US"/>
        </w:rPr>
        <w:t xml:space="preserve">. </w:t>
      </w:r>
      <w:proofErr w:type="spellStart"/>
      <w:r w:rsidR="004622EA" w:rsidRPr="0053697F">
        <w:rPr>
          <w:rFonts w:ascii="Times New Roman" w:hAnsi="Times New Roman" w:cs="Times New Roman"/>
          <w:sz w:val="28"/>
          <w:szCs w:val="28"/>
        </w:rPr>
        <w:t>гос</w:t>
      </w:r>
      <w:proofErr w:type="spellEnd"/>
      <w:r w:rsidR="004622EA" w:rsidRPr="009F681B">
        <w:rPr>
          <w:rFonts w:ascii="Times New Roman" w:hAnsi="Times New Roman" w:cs="Times New Roman"/>
          <w:sz w:val="28"/>
          <w:szCs w:val="28"/>
          <w:lang w:val="en-US"/>
        </w:rPr>
        <w:t xml:space="preserve">. </w:t>
      </w:r>
      <w:proofErr w:type="spellStart"/>
      <w:r w:rsidR="004622EA" w:rsidRPr="0053697F">
        <w:rPr>
          <w:rFonts w:ascii="Times New Roman" w:hAnsi="Times New Roman" w:cs="Times New Roman"/>
          <w:sz w:val="28"/>
          <w:szCs w:val="28"/>
        </w:rPr>
        <w:t>энерг</w:t>
      </w:r>
      <w:proofErr w:type="spellEnd"/>
      <w:r w:rsidR="004622EA" w:rsidRPr="009F681B">
        <w:rPr>
          <w:rFonts w:ascii="Times New Roman" w:hAnsi="Times New Roman" w:cs="Times New Roman"/>
          <w:sz w:val="28"/>
          <w:szCs w:val="28"/>
          <w:lang w:val="en-US"/>
        </w:rPr>
        <w:t xml:space="preserve">. </w:t>
      </w:r>
      <w:proofErr w:type="spellStart"/>
      <w:r w:rsidR="004622EA" w:rsidRPr="0053697F">
        <w:rPr>
          <w:rFonts w:ascii="Times New Roman" w:hAnsi="Times New Roman" w:cs="Times New Roman"/>
          <w:sz w:val="28"/>
          <w:szCs w:val="28"/>
        </w:rPr>
        <w:t>ун</w:t>
      </w:r>
      <w:proofErr w:type="spellEnd"/>
      <w:r w:rsidR="004622EA" w:rsidRPr="009F681B">
        <w:rPr>
          <w:rFonts w:ascii="Times New Roman" w:hAnsi="Times New Roman" w:cs="Times New Roman"/>
          <w:sz w:val="28"/>
          <w:szCs w:val="28"/>
          <w:lang w:val="en-US"/>
        </w:rPr>
        <w:t>-</w:t>
      </w:r>
      <w:r w:rsidR="004622EA" w:rsidRPr="0053697F">
        <w:rPr>
          <w:rFonts w:ascii="Times New Roman" w:hAnsi="Times New Roman" w:cs="Times New Roman"/>
          <w:sz w:val="28"/>
          <w:szCs w:val="28"/>
        </w:rPr>
        <w:t>т</w:t>
      </w:r>
      <w:r w:rsidR="004622EA" w:rsidRPr="009F681B">
        <w:rPr>
          <w:rFonts w:ascii="Times New Roman" w:hAnsi="Times New Roman" w:cs="Times New Roman"/>
          <w:sz w:val="28"/>
          <w:szCs w:val="28"/>
          <w:lang w:val="en-US"/>
        </w:rPr>
        <w:t xml:space="preserve">, 2016. – 115 </w:t>
      </w:r>
      <w:r w:rsidR="004622EA" w:rsidRPr="0053697F">
        <w:rPr>
          <w:rFonts w:ascii="Times New Roman" w:hAnsi="Times New Roman" w:cs="Times New Roman"/>
          <w:sz w:val="28"/>
          <w:szCs w:val="28"/>
        </w:rPr>
        <w:t>с</w:t>
      </w:r>
      <w:r w:rsidR="004622EA" w:rsidRPr="009F681B">
        <w:rPr>
          <w:rFonts w:ascii="Times New Roman" w:hAnsi="Times New Roman" w:cs="Times New Roman"/>
          <w:sz w:val="28"/>
          <w:szCs w:val="28"/>
          <w:lang w:val="en-US"/>
        </w:rPr>
        <w:t>.</w:t>
      </w:r>
    </w:p>
    <w:p w14:paraId="07BC43B7" w14:textId="2263A7BD" w:rsidR="007E1596" w:rsidRPr="009F681B" w:rsidRDefault="00AB667F" w:rsidP="00AB667F">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1</w:t>
      </w:r>
      <w:r w:rsidR="000F7072" w:rsidRPr="009F681B">
        <w:rPr>
          <w:rFonts w:ascii="Times New Roman" w:hAnsi="Times New Roman" w:cs="Times New Roman"/>
          <w:sz w:val="28"/>
          <w:szCs w:val="28"/>
          <w:lang w:val="en-US"/>
        </w:rPr>
        <w:t>3</w:t>
      </w:r>
      <w:r w:rsidR="00507987" w:rsidRPr="00507987">
        <w:rPr>
          <w:rFonts w:ascii="Times New Roman" w:hAnsi="Times New Roman" w:cs="Times New Roman"/>
          <w:sz w:val="28"/>
          <w:szCs w:val="28"/>
          <w:lang w:val="en-US"/>
        </w:rPr>
        <w:t>3</w:t>
      </w:r>
      <w:r w:rsidRPr="009F681B">
        <w:rPr>
          <w:rFonts w:ascii="Times New Roman" w:hAnsi="Times New Roman" w:cs="Times New Roman"/>
          <w:sz w:val="28"/>
          <w:szCs w:val="28"/>
          <w:lang w:val="en-US"/>
        </w:rPr>
        <w:t xml:space="preserve"> </w:t>
      </w:r>
      <w:proofErr w:type="spellStart"/>
      <w:r w:rsidR="007E1596" w:rsidRPr="009F681B">
        <w:rPr>
          <w:rFonts w:ascii="Times New Roman" w:hAnsi="Times New Roman" w:cs="Times New Roman"/>
          <w:sz w:val="28"/>
          <w:szCs w:val="28"/>
          <w:lang w:val="en-US"/>
        </w:rPr>
        <w:t>Kitadai</w:t>
      </w:r>
      <w:proofErr w:type="spellEnd"/>
      <w:r w:rsidR="007E1596" w:rsidRPr="009F681B">
        <w:rPr>
          <w:rFonts w:ascii="Times New Roman" w:hAnsi="Times New Roman" w:cs="Times New Roman"/>
          <w:sz w:val="28"/>
          <w:szCs w:val="28"/>
          <w:lang w:val="en-US"/>
        </w:rPr>
        <w:t xml:space="preserve"> N., Yokoyama T., Nakashima S. ATR-IR spectroscopic study of L-lysine adsorption on amorphous silica // Journal of Colloid and Interface Science. – 2009. – No. 329(1). – P. 31-37. DOI: 10.1016/j.jcis.2008.09.072</w:t>
      </w:r>
    </w:p>
    <w:p w14:paraId="1C525BB3" w14:textId="3C691D40" w:rsidR="00C70FBF" w:rsidRPr="009F681B" w:rsidRDefault="00AB667F" w:rsidP="00C70FBF">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13</w:t>
      </w:r>
      <w:r w:rsidR="00507987" w:rsidRPr="00507987">
        <w:rPr>
          <w:rFonts w:ascii="Times New Roman" w:hAnsi="Times New Roman" w:cs="Times New Roman"/>
          <w:sz w:val="28"/>
          <w:szCs w:val="28"/>
          <w:lang w:val="en-US"/>
        </w:rPr>
        <w:t>4</w:t>
      </w:r>
      <w:r w:rsidRPr="009F681B">
        <w:rPr>
          <w:rFonts w:ascii="Times New Roman" w:hAnsi="Times New Roman" w:cs="Times New Roman"/>
          <w:sz w:val="28"/>
          <w:szCs w:val="28"/>
          <w:lang w:val="en-US"/>
        </w:rPr>
        <w:t xml:space="preserve"> </w:t>
      </w:r>
      <w:proofErr w:type="spellStart"/>
      <w:r w:rsidR="00CE1697" w:rsidRPr="009F681B">
        <w:rPr>
          <w:rFonts w:ascii="Times New Roman" w:hAnsi="Times New Roman" w:cs="Times New Roman"/>
          <w:sz w:val="28"/>
          <w:szCs w:val="28"/>
          <w:lang w:val="en-US"/>
        </w:rPr>
        <w:t>Perelygin</w:t>
      </w:r>
      <w:proofErr w:type="spellEnd"/>
      <w:r w:rsidR="00CE1697" w:rsidRPr="009F681B">
        <w:rPr>
          <w:rFonts w:ascii="Times New Roman" w:hAnsi="Times New Roman" w:cs="Times New Roman"/>
          <w:sz w:val="28"/>
          <w:szCs w:val="28"/>
          <w:lang w:val="en-US"/>
        </w:rPr>
        <w:t xml:space="preserve"> </w:t>
      </w:r>
      <w:proofErr w:type="spellStart"/>
      <w:r w:rsidR="00CE1697" w:rsidRPr="009F681B">
        <w:rPr>
          <w:rFonts w:ascii="Times New Roman" w:hAnsi="Times New Roman" w:cs="Times New Roman"/>
          <w:sz w:val="28"/>
          <w:szCs w:val="28"/>
          <w:lang w:val="en-US"/>
        </w:rPr>
        <w:t>Yu.P</w:t>
      </w:r>
      <w:proofErr w:type="spellEnd"/>
      <w:r w:rsidR="00CE1697" w:rsidRPr="009F681B">
        <w:rPr>
          <w:rFonts w:ascii="Times New Roman" w:hAnsi="Times New Roman" w:cs="Times New Roman"/>
          <w:sz w:val="28"/>
          <w:szCs w:val="28"/>
          <w:lang w:val="en-US"/>
        </w:rPr>
        <w:t xml:space="preserve">., Jaskula M., </w:t>
      </w:r>
      <w:proofErr w:type="spellStart"/>
      <w:r w:rsidR="00CE1697" w:rsidRPr="009F681B">
        <w:rPr>
          <w:rFonts w:ascii="Times New Roman" w:hAnsi="Times New Roman" w:cs="Times New Roman"/>
          <w:sz w:val="28"/>
          <w:szCs w:val="28"/>
          <w:lang w:val="en-US"/>
        </w:rPr>
        <w:t>Koltshugina</w:t>
      </w:r>
      <w:proofErr w:type="spellEnd"/>
      <w:r w:rsidR="00CE1697" w:rsidRPr="009F681B">
        <w:rPr>
          <w:rFonts w:ascii="Times New Roman" w:hAnsi="Times New Roman" w:cs="Times New Roman"/>
          <w:sz w:val="28"/>
          <w:szCs w:val="28"/>
          <w:lang w:val="en-US"/>
        </w:rPr>
        <w:t xml:space="preserve"> I.G. Some Remarks on The Meaning of Isoelectric Point of Glycine // Jordan Journal of Physics. – 2018. – Vol. 11, No. 1. – P. 1-3.</w:t>
      </w:r>
    </w:p>
    <w:p w14:paraId="59304646" w14:textId="713649D0" w:rsidR="00CE1697" w:rsidRPr="009F681B" w:rsidRDefault="00C70FBF" w:rsidP="00C70FBF">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13</w:t>
      </w:r>
      <w:r w:rsidR="00507987" w:rsidRPr="00507987">
        <w:rPr>
          <w:rFonts w:ascii="Times New Roman" w:hAnsi="Times New Roman" w:cs="Times New Roman"/>
          <w:sz w:val="28"/>
          <w:szCs w:val="28"/>
          <w:lang w:val="en-US"/>
        </w:rPr>
        <w:t>5</w:t>
      </w:r>
      <w:r w:rsidRPr="009F681B">
        <w:rPr>
          <w:rFonts w:ascii="Times New Roman" w:hAnsi="Times New Roman" w:cs="Times New Roman"/>
          <w:sz w:val="28"/>
          <w:szCs w:val="28"/>
          <w:lang w:val="en-US"/>
        </w:rPr>
        <w:t xml:space="preserve"> </w:t>
      </w:r>
      <w:r w:rsidR="00CE1697" w:rsidRPr="009F681B">
        <w:rPr>
          <w:rFonts w:ascii="Times New Roman" w:hAnsi="Times New Roman" w:cs="Times New Roman"/>
          <w:sz w:val="28"/>
          <w:szCs w:val="28"/>
          <w:lang w:val="en-US"/>
        </w:rPr>
        <w:t>Zheng W., Xu S., Radisic D., Stokes S., Li X., Bowen K.H. On the interaction of electrons with betaine zwitterions // The Journal of Chemical Physics. – 2005. – No. 122(10). DOI: 10.1063/1.1871912</w:t>
      </w:r>
    </w:p>
    <w:p w14:paraId="211399F9" w14:textId="73CC2706" w:rsidR="009E7532" w:rsidRPr="009F681B" w:rsidRDefault="00AB667F" w:rsidP="009E7532">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13</w:t>
      </w:r>
      <w:r w:rsidR="00507987" w:rsidRPr="00507987">
        <w:rPr>
          <w:rFonts w:ascii="Times New Roman" w:hAnsi="Times New Roman" w:cs="Times New Roman"/>
          <w:sz w:val="28"/>
          <w:szCs w:val="28"/>
          <w:lang w:val="en-US"/>
        </w:rPr>
        <w:t>6</w:t>
      </w:r>
      <w:r w:rsidR="00C70FBF" w:rsidRPr="009F681B">
        <w:rPr>
          <w:rFonts w:ascii="Times New Roman" w:hAnsi="Times New Roman" w:cs="Times New Roman"/>
          <w:sz w:val="28"/>
          <w:szCs w:val="28"/>
          <w:lang w:val="en-US"/>
        </w:rPr>
        <w:t xml:space="preserve"> </w:t>
      </w:r>
      <w:r w:rsidR="00CE1697" w:rsidRPr="009F681B">
        <w:rPr>
          <w:rFonts w:ascii="Times New Roman" w:hAnsi="Times New Roman" w:cs="Times New Roman"/>
          <w:sz w:val="28"/>
          <w:szCs w:val="28"/>
          <w:lang w:val="en-US"/>
        </w:rPr>
        <w:t>Kim J.S., Park J.S., Lim J.C. Measurement of Isoelectric Point of Betaine Zwitterionic Surfactant by QCM (Quartz Crystal Microbalance) // Korean Chemical Engineering Research. – 2009. – Vol. 47, No. 1. – P. 31-37.</w:t>
      </w:r>
    </w:p>
    <w:p w14:paraId="4D23BB2F" w14:textId="3A8763C3" w:rsidR="007E1596" w:rsidRPr="0053697F" w:rsidRDefault="009E7532" w:rsidP="00FB7FAF">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bCs/>
          <w:sz w:val="28"/>
          <w:szCs w:val="28"/>
        </w:rPr>
        <w:lastRenderedPageBreak/>
        <w:t>13</w:t>
      </w:r>
      <w:r w:rsidR="00507987">
        <w:rPr>
          <w:rFonts w:ascii="Times New Roman" w:hAnsi="Times New Roman" w:cs="Times New Roman"/>
          <w:bCs/>
          <w:sz w:val="28"/>
          <w:szCs w:val="28"/>
        </w:rPr>
        <w:t>7</w:t>
      </w:r>
      <w:r w:rsidRPr="0053697F">
        <w:rPr>
          <w:rFonts w:ascii="Times New Roman" w:hAnsi="Times New Roman" w:cs="Times New Roman"/>
          <w:bCs/>
          <w:sz w:val="28"/>
          <w:szCs w:val="28"/>
        </w:rPr>
        <w:t xml:space="preserve"> </w:t>
      </w:r>
      <w:r w:rsidR="00CE1697" w:rsidRPr="0053697F">
        <w:rPr>
          <w:rFonts w:ascii="Times New Roman" w:hAnsi="Times New Roman" w:cs="Times New Roman"/>
          <w:bCs/>
          <w:sz w:val="28"/>
          <w:szCs w:val="28"/>
        </w:rPr>
        <w:t xml:space="preserve">Харитонов Ю.Я. </w:t>
      </w:r>
      <w:r w:rsidR="00CE1697" w:rsidRPr="0053697F">
        <w:rPr>
          <w:rFonts w:ascii="Times New Roman" w:hAnsi="Times New Roman" w:cs="Times New Roman"/>
          <w:sz w:val="28"/>
          <w:szCs w:val="28"/>
        </w:rPr>
        <w:t>Аналитическая химия (аналитика). В 2 кн. Кн. 1. Общие теоретические</w:t>
      </w:r>
      <w:r w:rsidR="00CE1697" w:rsidRPr="0053697F">
        <w:rPr>
          <w:rFonts w:ascii="Times New Roman" w:hAnsi="Times New Roman" w:cs="Times New Roman"/>
          <w:bCs/>
          <w:sz w:val="28"/>
          <w:szCs w:val="28"/>
        </w:rPr>
        <w:t xml:space="preserve"> </w:t>
      </w:r>
      <w:r w:rsidR="00CE1697" w:rsidRPr="0053697F">
        <w:rPr>
          <w:rFonts w:ascii="Times New Roman" w:hAnsi="Times New Roman" w:cs="Times New Roman"/>
          <w:sz w:val="28"/>
          <w:szCs w:val="28"/>
        </w:rPr>
        <w:t xml:space="preserve">основы. Качественный анализ. Учеб. для вузов. – 2-е изд., </w:t>
      </w:r>
      <w:proofErr w:type="spellStart"/>
      <w:r w:rsidR="00CE1697" w:rsidRPr="0053697F">
        <w:rPr>
          <w:rFonts w:ascii="Times New Roman" w:hAnsi="Times New Roman" w:cs="Times New Roman"/>
          <w:sz w:val="28"/>
          <w:szCs w:val="28"/>
        </w:rPr>
        <w:t>испр</w:t>
      </w:r>
      <w:proofErr w:type="spellEnd"/>
      <w:r w:rsidR="00CE1697" w:rsidRPr="0053697F">
        <w:rPr>
          <w:rFonts w:ascii="Times New Roman" w:hAnsi="Times New Roman" w:cs="Times New Roman"/>
          <w:sz w:val="28"/>
          <w:szCs w:val="28"/>
        </w:rPr>
        <w:t xml:space="preserve">. – М.: </w:t>
      </w:r>
      <w:proofErr w:type="spellStart"/>
      <w:r w:rsidR="00CE1697" w:rsidRPr="0053697F">
        <w:rPr>
          <w:rFonts w:ascii="Times New Roman" w:hAnsi="Times New Roman" w:cs="Times New Roman"/>
          <w:sz w:val="28"/>
          <w:szCs w:val="28"/>
        </w:rPr>
        <w:t>Высш</w:t>
      </w:r>
      <w:proofErr w:type="spellEnd"/>
      <w:r w:rsidR="00CE1697" w:rsidRPr="0053697F">
        <w:rPr>
          <w:rFonts w:ascii="Times New Roman" w:hAnsi="Times New Roman" w:cs="Times New Roman"/>
          <w:sz w:val="28"/>
          <w:szCs w:val="28"/>
        </w:rPr>
        <w:t>. шк., 2003. – 615 с.</w:t>
      </w:r>
    </w:p>
    <w:p w14:paraId="58692CAA" w14:textId="7DF224B5" w:rsidR="00BB2875" w:rsidRPr="009F681B" w:rsidRDefault="009E7532" w:rsidP="00BB2875">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13</w:t>
      </w:r>
      <w:r w:rsidR="00507987" w:rsidRPr="00507987">
        <w:rPr>
          <w:rFonts w:ascii="Times New Roman" w:hAnsi="Times New Roman" w:cs="Times New Roman"/>
          <w:sz w:val="28"/>
          <w:szCs w:val="28"/>
          <w:lang w:val="en-US"/>
        </w:rPr>
        <w:t>8</w:t>
      </w:r>
      <w:r w:rsidRPr="009F681B">
        <w:rPr>
          <w:rFonts w:ascii="Times New Roman" w:hAnsi="Times New Roman" w:cs="Times New Roman"/>
          <w:sz w:val="28"/>
          <w:szCs w:val="28"/>
          <w:lang w:val="en-US"/>
        </w:rPr>
        <w:t xml:space="preserve"> </w:t>
      </w:r>
      <w:r w:rsidR="0061530E" w:rsidRPr="009F681B">
        <w:rPr>
          <w:rFonts w:ascii="Times New Roman" w:hAnsi="Times New Roman" w:cs="Times New Roman"/>
          <w:sz w:val="28"/>
          <w:szCs w:val="28"/>
          <w:lang w:val="en-US"/>
        </w:rPr>
        <w:t xml:space="preserve">Azadi M.R., </w:t>
      </w:r>
      <w:proofErr w:type="spellStart"/>
      <w:r w:rsidR="0061530E" w:rsidRPr="009F681B">
        <w:rPr>
          <w:rFonts w:ascii="Times New Roman" w:hAnsi="Times New Roman" w:cs="Times New Roman"/>
          <w:sz w:val="28"/>
          <w:szCs w:val="28"/>
          <w:lang w:val="en-US"/>
        </w:rPr>
        <w:t>Karrech</w:t>
      </w:r>
      <w:proofErr w:type="spellEnd"/>
      <w:r w:rsidR="0061530E" w:rsidRPr="009F681B">
        <w:rPr>
          <w:rFonts w:ascii="Times New Roman" w:hAnsi="Times New Roman" w:cs="Times New Roman"/>
          <w:sz w:val="28"/>
          <w:szCs w:val="28"/>
          <w:lang w:val="en-US"/>
        </w:rPr>
        <w:t xml:space="preserve"> A., Attar M., </w:t>
      </w:r>
      <w:proofErr w:type="spellStart"/>
      <w:r w:rsidR="0061530E" w:rsidRPr="009F681B">
        <w:rPr>
          <w:rFonts w:ascii="Times New Roman" w:hAnsi="Times New Roman" w:cs="Times New Roman"/>
          <w:sz w:val="28"/>
          <w:szCs w:val="28"/>
          <w:lang w:val="en-US"/>
        </w:rPr>
        <w:t>Elchalakani</w:t>
      </w:r>
      <w:proofErr w:type="spellEnd"/>
      <w:r w:rsidR="0061530E" w:rsidRPr="009F681B">
        <w:rPr>
          <w:rFonts w:ascii="Times New Roman" w:hAnsi="Times New Roman" w:cs="Times New Roman"/>
          <w:sz w:val="28"/>
          <w:szCs w:val="28"/>
          <w:lang w:val="en-US"/>
        </w:rPr>
        <w:t xml:space="preserve"> M. Data analysis and estimation of thermodynamic properties of aqueous monovalent metal-glycinate complexes // Fluid Phase Equilibria. – 2019. – No. 480. – P. 25–40. DOI: 10.1016/j.fluid.2018.10.002</w:t>
      </w:r>
    </w:p>
    <w:p w14:paraId="1DDE4DB3" w14:textId="6F50A3EC" w:rsidR="00BB2875" w:rsidRPr="009F681B" w:rsidRDefault="00BB2875" w:rsidP="00BB2875">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13</w:t>
      </w:r>
      <w:r w:rsidR="00507987" w:rsidRPr="00507987">
        <w:rPr>
          <w:rFonts w:ascii="Times New Roman" w:hAnsi="Times New Roman" w:cs="Times New Roman"/>
          <w:sz w:val="28"/>
          <w:szCs w:val="28"/>
          <w:lang w:val="en-US"/>
        </w:rPr>
        <w:t>9</w:t>
      </w:r>
      <w:r w:rsidRPr="009F681B">
        <w:rPr>
          <w:rFonts w:ascii="Times New Roman" w:hAnsi="Times New Roman" w:cs="Times New Roman"/>
          <w:sz w:val="28"/>
          <w:szCs w:val="28"/>
          <w:lang w:val="en-US"/>
        </w:rPr>
        <w:t xml:space="preserve"> Shah S.K., </w:t>
      </w:r>
      <w:proofErr w:type="spellStart"/>
      <w:r w:rsidRPr="009F681B">
        <w:rPr>
          <w:rFonts w:ascii="Times New Roman" w:hAnsi="Times New Roman" w:cs="Times New Roman"/>
          <w:sz w:val="28"/>
          <w:szCs w:val="28"/>
          <w:lang w:val="en-US"/>
        </w:rPr>
        <w:t>Suyan</w:t>
      </w:r>
      <w:proofErr w:type="spellEnd"/>
      <w:r w:rsidRPr="009F681B">
        <w:rPr>
          <w:rFonts w:ascii="Times New Roman" w:hAnsi="Times New Roman" w:cs="Times New Roman"/>
          <w:sz w:val="28"/>
          <w:szCs w:val="28"/>
          <w:lang w:val="en-US"/>
        </w:rPr>
        <w:t xml:space="preserve"> K.M., Gupta C.M. Polarography of mixed-ligand complexes of copper with some amino-acids and oxalate // </w:t>
      </w:r>
      <w:proofErr w:type="spellStart"/>
      <w:r w:rsidRPr="009F681B">
        <w:rPr>
          <w:rFonts w:ascii="Times New Roman" w:hAnsi="Times New Roman" w:cs="Times New Roman"/>
          <w:sz w:val="28"/>
          <w:szCs w:val="28"/>
          <w:lang w:val="en-US"/>
        </w:rPr>
        <w:t>Talanta</w:t>
      </w:r>
      <w:proofErr w:type="spellEnd"/>
      <w:r w:rsidRPr="009F681B">
        <w:rPr>
          <w:rFonts w:ascii="Times New Roman" w:hAnsi="Times New Roman" w:cs="Times New Roman"/>
          <w:sz w:val="28"/>
          <w:szCs w:val="28"/>
          <w:lang w:val="en-US"/>
        </w:rPr>
        <w:t>. – 1980. – Vol. 27, No. 5. – P. 455–456. doi:10.1016/0039-9140(80)80237-2</w:t>
      </w:r>
    </w:p>
    <w:p w14:paraId="0382B197" w14:textId="6941E090" w:rsidR="00C249F8" w:rsidRPr="009F681B" w:rsidRDefault="00BB2875" w:rsidP="00C249F8">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1</w:t>
      </w:r>
      <w:r w:rsidR="00507987" w:rsidRPr="00584CBE">
        <w:rPr>
          <w:rFonts w:ascii="Times New Roman" w:hAnsi="Times New Roman" w:cs="Times New Roman"/>
          <w:sz w:val="28"/>
          <w:szCs w:val="28"/>
          <w:lang w:val="en-US"/>
        </w:rPr>
        <w:t>40</w:t>
      </w:r>
      <w:r w:rsidRPr="009F681B">
        <w:rPr>
          <w:rFonts w:ascii="Times New Roman" w:hAnsi="Times New Roman" w:cs="Times New Roman"/>
          <w:sz w:val="28"/>
          <w:szCs w:val="28"/>
          <w:lang w:val="en-US"/>
        </w:rPr>
        <w:t xml:space="preserve"> Miličević Ante, </w:t>
      </w:r>
      <w:proofErr w:type="spellStart"/>
      <w:r w:rsidRPr="009F681B">
        <w:rPr>
          <w:rFonts w:ascii="Times New Roman" w:hAnsi="Times New Roman" w:cs="Times New Roman"/>
          <w:sz w:val="28"/>
          <w:szCs w:val="28"/>
          <w:lang w:val="en-US"/>
        </w:rPr>
        <w:t>Raos</w:t>
      </w:r>
      <w:proofErr w:type="spellEnd"/>
      <w:r w:rsidRPr="009F681B">
        <w:rPr>
          <w:rFonts w:ascii="Times New Roman" w:hAnsi="Times New Roman" w:cs="Times New Roman"/>
          <w:sz w:val="28"/>
          <w:szCs w:val="28"/>
          <w:lang w:val="en-US"/>
        </w:rPr>
        <w:t xml:space="preserve"> Nenad. Estimation of Stability Constants of Copper (II) Bis-chelates by the Overlapping Spheres Method // </w:t>
      </w:r>
      <w:proofErr w:type="spellStart"/>
      <w:r w:rsidRPr="009F681B">
        <w:rPr>
          <w:rFonts w:ascii="Times New Roman" w:hAnsi="Times New Roman" w:cs="Times New Roman"/>
          <w:sz w:val="28"/>
          <w:szCs w:val="28"/>
          <w:lang w:val="en-US"/>
        </w:rPr>
        <w:t>Croatica</w:t>
      </w:r>
      <w:proofErr w:type="spellEnd"/>
      <w:r w:rsidRPr="009F681B">
        <w:rPr>
          <w:rFonts w:ascii="Times New Roman" w:hAnsi="Times New Roman" w:cs="Times New Roman"/>
          <w:sz w:val="28"/>
          <w:szCs w:val="28"/>
          <w:lang w:val="en-US"/>
        </w:rPr>
        <w:t xml:space="preserve"> Chemica Acta. – 2006. – Vol. 79, No. 2. – P. 281-290.</w:t>
      </w:r>
    </w:p>
    <w:p w14:paraId="6903E65F" w14:textId="00091A65" w:rsidR="00C249F8" w:rsidRPr="0053697F" w:rsidRDefault="00C249F8" w:rsidP="00C249F8">
      <w:pPr>
        <w:spacing w:after="0" w:line="240" w:lineRule="auto"/>
        <w:ind w:firstLine="567"/>
        <w:jc w:val="both"/>
        <w:rPr>
          <w:rFonts w:ascii="Times New Roman" w:hAnsi="Times New Roman" w:cs="Times New Roman"/>
          <w:sz w:val="28"/>
          <w:szCs w:val="28"/>
        </w:rPr>
      </w:pPr>
      <w:r w:rsidRPr="009F681B">
        <w:rPr>
          <w:rFonts w:ascii="Times New Roman" w:hAnsi="Times New Roman" w:cs="Times New Roman"/>
          <w:sz w:val="28"/>
          <w:szCs w:val="28"/>
          <w:lang w:val="en-US"/>
        </w:rPr>
        <w:t>14</w:t>
      </w:r>
      <w:r w:rsidR="00507987" w:rsidRPr="00507987">
        <w:rPr>
          <w:rFonts w:ascii="Times New Roman" w:hAnsi="Times New Roman" w:cs="Times New Roman"/>
          <w:sz w:val="28"/>
          <w:szCs w:val="28"/>
          <w:lang w:val="en-US"/>
        </w:rPr>
        <w:t>1</w:t>
      </w:r>
      <w:r w:rsidRPr="009F681B">
        <w:rPr>
          <w:rFonts w:ascii="Times New Roman" w:hAnsi="Times New Roman" w:cs="Times New Roman"/>
          <w:sz w:val="28"/>
          <w:szCs w:val="28"/>
          <w:lang w:val="en-US"/>
        </w:rPr>
        <w:t xml:space="preserve"> </w:t>
      </w:r>
      <w:r w:rsidR="00674745" w:rsidRPr="009F681B">
        <w:rPr>
          <w:rFonts w:ascii="Times New Roman" w:hAnsi="Times New Roman" w:cs="Times New Roman"/>
          <w:sz w:val="28"/>
          <w:szCs w:val="28"/>
          <w:lang w:val="en-US"/>
        </w:rPr>
        <w:t xml:space="preserve">Doğan A., </w:t>
      </w:r>
      <w:proofErr w:type="spellStart"/>
      <w:r w:rsidR="00674745" w:rsidRPr="009F681B">
        <w:rPr>
          <w:rFonts w:ascii="Times New Roman" w:hAnsi="Times New Roman" w:cs="Times New Roman"/>
          <w:sz w:val="28"/>
          <w:szCs w:val="28"/>
          <w:lang w:val="en-US"/>
        </w:rPr>
        <w:t>Köseoǧlu</w:t>
      </w:r>
      <w:proofErr w:type="spellEnd"/>
      <w:r w:rsidR="00674745" w:rsidRPr="009F681B">
        <w:rPr>
          <w:rFonts w:ascii="Times New Roman" w:hAnsi="Times New Roman" w:cs="Times New Roman"/>
          <w:sz w:val="28"/>
          <w:szCs w:val="28"/>
          <w:lang w:val="en-US"/>
        </w:rPr>
        <w:t xml:space="preserve"> F., Kiliç E. The stability constants of copper (II) complexes with some </w:t>
      </w:r>
      <w:r w:rsidR="00674745" w:rsidRPr="0053697F">
        <w:rPr>
          <w:rFonts w:ascii="Times New Roman" w:hAnsi="Times New Roman" w:cs="Times New Roman"/>
          <w:sz w:val="28"/>
          <w:szCs w:val="28"/>
        </w:rPr>
        <w:t>α</w:t>
      </w:r>
      <w:r w:rsidR="00674745" w:rsidRPr="009F681B">
        <w:rPr>
          <w:rFonts w:ascii="Times New Roman" w:hAnsi="Times New Roman" w:cs="Times New Roman"/>
          <w:sz w:val="28"/>
          <w:szCs w:val="28"/>
          <w:lang w:val="en-US"/>
        </w:rPr>
        <w:t xml:space="preserve">-amino acids in dioxan–water mixtures // Analytical Biochemistry. – 2001. – No. 295. – P. 237-239. </w:t>
      </w:r>
      <w:r w:rsidR="00674745" w:rsidRPr="0053697F">
        <w:rPr>
          <w:rFonts w:ascii="Times New Roman" w:hAnsi="Times New Roman" w:cs="Times New Roman"/>
          <w:sz w:val="28"/>
          <w:szCs w:val="28"/>
        </w:rPr>
        <w:t xml:space="preserve">DOI: </w:t>
      </w:r>
      <w:hyperlink r:id="rId96" w:history="1">
        <w:r w:rsidR="00674745" w:rsidRPr="0053697F">
          <w:rPr>
            <w:rStyle w:val="a9"/>
            <w:rFonts w:ascii="Times New Roman" w:hAnsi="Times New Roman" w:cs="Times New Roman"/>
            <w:color w:val="auto"/>
            <w:sz w:val="28"/>
            <w:szCs w:val="28"/>
            <w:u w:val="none"/>
          </w:rPr>
          <w:t>10.1006/ABIO.2001.5205</w:t>
        </w:r>
      </w:hyperlink>
    </w:p>
    <w:p w14:paraId="36233EE0" w14:textId="3D08F740" w:rsidR="00AF6E8F" w:rsidRPr="009F681B" w:rsidRDefault="00C249F8" w:rsidP="00AF6E8F">
      <w:pPr>
        <w:spacing w:after="0" w:line="240" w:lineRule="auto"/>
        <w:ind w:firstLine="567"/>
        <w:jc w:val="both"/>
        <w:rPr>
          <w:rFonts w:ascii="Times New Roman" w:hAnsi="Times New Roman" w:cs="Times New Roman"/>
          <w:sz w:val="28"/>
          <w:szCs w:val="28"/>
          <w:lang w:val="en-US"/>
        </w:rPr>
      </w:pPr>
      <w:r w:rsidRPr="0053697F">
        <w:rPr>
          <w:rFonts w:ascii="Times New Roman" w:hAnsi="Times New Roman" w:cs="Times New Roman"/>
          <w:sz w:val="28"/>
          <w:szCs w:val="28"/>
        </w:rPr>
        <w:t>14</w:t>
      </w:r>
      <w:r w:rsidR="00507987">
        <w:rPr>
          <w:rFonts w:ascii="Times New Roman" w:hAnsi="Times New Roman" w:cs="Times New Roman"/>
          <w:sz w:val="28"/>
          <w:szCs w:val="28"/>
        </w:rPr>
        <w:t>2</w:t>
      </w:r>
      <w:r w:rsidRPr="0053697F">
        <w:rPr>
          <w:rFonts w:ascii="Times New Roman" w:hAnsi="Times New Roman" w:cs="Times New Roman"/>
          <w:sz w:val="28"/>
          <w:szCs w:val="28"/>
        </w:rPr>
        <w:t xml:space="preserve"> </w:t>
      </w:r>
      <w:r w:rsidR="000A43BB" w:rsidRPr="0053697F">
        <w:rPr>
          <w:rFonts w:ascii="Times New Roman" w:hAnsi="Times New Roman" w:cs="Times New Roman"/>
          <w:sz w:val="28"/>
          <w:szCs w:val="28"/>
        </w:rPr>
        <w:t xml:space="preserve">Кадырова Р.Г., Кабиров Г.Ф., </w:t>
      </w:r>
      <w:proofErr w:type="spellStart"/>
      <w:r w:rsidR="000A43BB" w:rsidRPr="0053697F">
        <w:rPr>
          <w:rFonts w:ascii="Times New Roman" w:hAnsi="Times New Roman" w:cs="Times New Roman"/>
          <w:sz w:val="28"/>
          <w:szCs w:val="28"/>
        </w:rPr>
        <w:t>Муллахметов</w:t>
      </w:r>
      <w:proofErr w:type="spellEnd"/>
      <w:r w:rsidR="000A43BB" w:rsidRPr="0053697F">
        <w:rPr>
          <w:rFonts w:ascii="Times New Roman" w:hAnsi="Times New Roman" w:cs="Times New Roman"/>
          <w:sz w:val="28"/>
          <w:szCs w:val="28"/>
        </w:rPr>
        <w:t xml:space="preserve"> Р.Р. Синтез медных и цинковых солей метионина и глицина // Ученые записки Казанской государственной академии ветеринарной медицины им. Н</w:t>
      </w:r>
      <w:r w:rsidR="000A43BB" w:rsidRPr="009F681B">
        <w:rPr>
          <w:rFonts w:ascii="Times New Roman" w:hAnsi="Times New Roman" w:cs="Times New Roman"/>
          <w:sz w:val="28"/>
          <w:szCs w:val="28"/>
          <w:lang w:val="en-US"/>
        </w:rPr>
        <w:t>.</w:t>
      </w:r>
      <w:r w:rsidR="000A43BB" w:rsidRPr="0053697F">
        <w:rPr>
          <w:rFonts w:ascii="Times New Roman" w:hAnsi="Times New Roman" w:cs="Times New Roman"/>
          <w:sz w:val="28"/>
          <w:szCs w:val="28"/>
        </w:rPr>
        <w:t>Э</w:t>
      </w:r>
      <w:r w:rsidR="000A43BB" w:rsidRPr="009F681B">
        <w:rPr>
          <w:rFonts w:ascii="Times New Roman" w:hAnsi="Times New Roman" w:cs="Times New Roman"/>
          <w:sz w:val="28"/>
          <w:szCs w:val="28"/>
          <w:lang w:val="en-US"/>
        </w:rPr>
        <w:t xml:space="preserve">. </w:t>
      </w:r>
      <w:r w:rsidR="000A43BB" w:rsidRPr="0053697F">
        <w:rPr>
          <w:rFonts w:ascii="Times New Roman" w:hAnsi="Times New Roman" w:cs="Times New Roman"/>
          <w:sz w:val="28"/>
          <w:szCs w:val="28"/>
        </w:rPr>
        <w:t>Баумана</w:t>
      </w:r>
      <w:r w:rsidR="000A43BB" w:rsidRPr="009F681B">
        <w:rPr>
          <w:rFonts w:ascii="Times New Roman" w:hAnsi="Times New Roman" w:cs="Times New Roman"/>
          <w:sz w:val="28"/>
          <w:szCs w:val="28"/>
          <w:lang w:val="en-US"/>
        </w:rPr>
        <w:t>. – 2013. –</w:t>
      </w:r>
      <w:r w:rsidR="000A43BB" w:rsidRPr="0053697F">
        <w:rPr>
          <w:rFonts w:ascii="Times New Roman" w:hAnsi="Times New Roman" w:cs="Times New Roman"/>
          <w:sz w:val="28"/>
          <w:szCs w:val="28"/>
        </w:rPr>
        <w:t>Т</w:t>
      </w:r>
      <w:r w:rsidR="000A43BB" w:rsidRPr="009F681B">
        <w:rPr>
          <w:rFonts w:ascii="Times New Roman" w:hAnsi="Times New Roman" w:cs="Times New Roman"/>
          <w:sz w:val="28"/>
          <w:szCs w:val="28"/>
          <w:lang w:val="en-US"/>
        </w:rPr>
        <w:t xml:space="preserve">. 213, № 1. – </w:t>
      </w:r>
      <w:r w:rsidR="000A43BB" w:rsidRPr="0053697F">
        <w:rPr>
          <w:rFonts w:ascii="Times New Roman" w:hAnsi="Times New Roman" w:cs="Times New Roman"/>
          <w:sz w:val="28"/>
          <w:szCs w:val="28"/>
        </w:rPr>
        <w:t>С</w:t>
      </w:r>
      <w:r w:rsidR="000A43BB" w:rsidRPr="009F681B">
        <w:rPr>
          <w:rFonts w:ascii="Times New Roman" w:hAnsi="Times New Roman" w:cs="Times New Roman"/>
          <w:sz w:val="28"/>
          <w:szCs w:val="28"/>
          <w:lang w:val="en-US"/>
        </w:rPr>
        <w:t>. 109-115.</w:t>
      </w:r>
    </w:p>
    <w:p w14:paraId="3665438C" w14:textId="18A1D434" w:rsidR="00AF6E8F" w:rsidRPr="009F681B" w:rsidRDefault="00AF6E8F" w:rsidP="00AF6E8F">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14</w:t>
      </w:r>
      <w:r w:rsidR="00507987" w:rsidRPr="00507987">
        <w:rPr>
          <w:rFonts w:ascii="Times New Roman" w:hAnsi="Times New Roman" w:cs="Times New Roman"/>
          <w:sz w:val="28"/>
          <w:szCs w:val="28"/>
          <w:lang w:val="en-US"/>
        </w:rPr>
        <w:t>3</w:t>
      </w:r>
      <w:r w:rsidRPr="009F681B">
        <w:rPr>
          <w:rFonts w:ascii="Times New Roman" w:hAnsi="Times New Roman" w:cs="Times New Roman"/>
          <w:sz w:val="28"/>
          <w:szCs w:val="28"/>
          <w:lang w:val="en-US"/>
        </w:rPr>
        <w:t xml:space="preserve"> </w:t>
      </w:r>
      <w:proofErr w:type="spellStart"/>
      <w:r w:rsidR="007314F9" w:rsidRPr="009F681B">
        <w:rPr>
          <w:rFonts w:ascii="Times New Roman" w:hAnsi="Times New Roman" w:cs="Times New Roman"/>
          <w:sz w:val="28"/>
          <w:szCs w:val="28"/>
          <w:lang w:val="en-US"/>
        </w:rPr>
        <w:t>Pędziwiatr</w:t>
      </w:r>
      <w:proofErr w:type="spellEnd"/>
      <w:r w:rsidR="007314F9" w:rsidRPr="009F681B">
        <w:rPr>
          <w:rFonts w:ascii="Times New Roman" w:hAnsi="Times New Roman" w:cs="Times New Roman"/>
          <w:sz w:val="28"/>
          <w:szCs w:val="28"/>
          <w:lang w:val="en-US"/>
        </w:rPr>
        <w:t xml:space="preserve"> P., Mikołajczyk F., Zawadzki D., Mikołajczyk K., </w:t>
      </w:r>
      <w:proofErr w:type="spellStart"/>
      <w:r w:rsidR="007314F9" w:rsidRPr="009F681B">
        <w:rPr>
          <w:rFonts w:ascii="Times New Roman" w:hAnsi="Times New Roman" w:cs="Times New Roman"/>
          <w:sz w:val="28"/>
          <w:szCs w:val="28"/>
          <w:lang w:val="en-US"/>
        </w:rPr>
        <w:t>Bedka</w:t>
      </w:r>
      <w:proofErr w:type="spellEnd"/>
      <w:r w:rsidR="007314F9" w:rsidRPr="009F681B">
        <w:rPr>
          <w:rFonts w:ascii="Times New Roman" w:hAnsi="Times New Roman" w:cs="Times New Roman"/>
          <w:sz w:val="28"/>
          <w:szCs w:val="28"/>
          <w:lang w:val="en-US"/>
        </w:rPr>
        <w:t xml:space="preserve"> A. Decomposition of hydrogen peroxide - kinetics and review of chosen catalysts – Acta Innovations. – 2018. – No. 26. – P. 45–52. DOI: https://doi.org/10.32933/ActaInnovations.26.5</w:t>
      </w:r>
    </w:p>
    <w:p w14:paraId="3177E405" w14:textId="7D1E306A" w:rsidR="00AF6E8F" w:rsidRPr="0053697F" w:rsidRDefault="00AF6E8F" w:rsidP="00AF6E8F">
      <w:pPr>
        <w:spacing w:after="0" w:line="240" w:lineRule="auto"/>
        <w:ind w:firstLine="567"/>
        <w:jc w:val="both"/>
        <w:rPr>
          <w:rFonts w:ascii="Times New Roman" w:hAnsi="Times New Roman" w:cs="Times New Roman"/>
          <w:sz w:val="28"/>
          <w:szCs w:val="28"/>
        </w:rPr>
      </w:pPr>
      <w:r w:rsidRPr="009F681B">
        <w:rPr>
          <w:rFonts w:ascii="Times New Roman" w:hAnsi="Times New Roman" w:cs="Times New Roman"/>
          <w:sz w:val="28"/>
          <w:szCs w:val="28"/>
          <w:lang w:val="en-US"/>
        </w:rPr>
        <w:t>14</w:t>
      </w:r>
      <w:r w:rsidR="00507987" w:rsidRPr="00507987">
        <w:rPr>
          <w:rFonts w:ascii="Times New Roman" w:hAnsi="Times New Roman" w:cs="Times New Roman"/>
          <w:sz w:val="28"/>
          <w:szCs w:val="28"/>
          <w:lang w:val="en-US"/>
        </w:rPr>
        <w:t>4</w:t>
      </w:r>
      <w:r w:rsidRPr="009F681B">
        <w:rPr>
          <w:rFonts w:ascii="Times New Roman" w:hAnsi="Times New Roman" w:cs="Times New Roman"/>
          <w:sz w:val="28"/>
          <w:szCs w:val="28"/>
          <w:lang w:val="en-US"/>
        </w:rPr>
        <w:t xml:space="preserve"> </w:t>
      </w:r>
      <w:r w:rsidR="007314F9" w:rsidRPr="009F681B">
        <w:rPr>
          <w:rFonts w:ascii="Times New Roman" w:hAnsi="Times New Roman" w:cs="Times New Roman"/>
          <w:sz w:val="28"/>
          <w:szCs w:val="28"/>
          <w:lang w:val="en-US"/>
        </w:rPr>
        <w:t xml:space="preserve">Yazici E.Y., Deveci H. Factors affecting decomposition of hydrogen peroxide // Proceedings of the </w:t>
      </w:r>
      <w:proofErr w:type="spellStart"/>
      <w:r w:rsidR="007314F9" w:rsidRPr="009F681B">
        <w:rPr>
          <w:rFonts w:ascii="Times New Roman" w:hAnsi="Times New Roman" w:cs="Times New Roman"/>
          <w:sz w:val="28"/>
          <w:szCs w:val="28"/>
          <w:lang w:val="en-US"/>
        </w:rPr>
        <w:t>XII</w:t>
      </w:r>
      <w:r w:rsidR="007314F9" w:rsidRPr="009F681B">
        <w:rPr>
          <w:rFonts w:ascii="Times New Roman" w:hAnsi="Times New Roman" w:cs="Times New Roman"/>
          <w:sz w:val="28"/>
          <w:szCs w:val="28"/>
          <w:vertAlign w:val="superscript"/>
          <w:lang w:val="en-US"/>
        </w:rPr>
        <w:t>th</w:t>
      </w:r>
      <w:proofErr w:type="spellEnd"/>
      <w:r w:rsidR="007314F9" w:rsidRPr="009F681B">
        <w:rPr>
          <w:rFonts w:ascii="Times New Roman" w:hAnsi="Times New Roman" w:cs="Times New Roman"/>
          <w:sz w:val="28"/>
          <w:szCs w:val="28"/>
          <w:lang w:val="en-US"/>
        </w:rPr>
        <w:t xml:space="preserve"> international mineral processing symposium. – 2010. – P. 609-616. </w:t>
      </w:r>
      <w:r w:rsidR="007314F9" w:rsidRPr="0053697F">
        <w:rPr>
          <w:rFonts w:ascii="Times New Roman" w:hAnsi="Times New Roman" w:cs="Times New Roman"/>
          <w:sz w:val="28"/>
          <w:szCs w:val="28"/>
        </w:rPr>
        <w:t>DOI: 10.13140/RG.2.1.1530.0648</w:t>
      </w:r>
    </w:p>
    <w:p w14:paraId="5D380386" w14:textId="1410E4F9" w:rsidR="00FB7FAF" w:rsidRPr="0053697F" w:rsidRDefault="00AF6E8F" w:rsidP="0069444D">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14</w:t>
      </w:r>
      <w:r w:rsidR="00507987">
        <w:rPr>
          <w:rFonts w:ascii="Times New Roman" w:hAnsi="Times New Roman" w:cs="Times New Roman"/>
          <w:sz w:val="28"/>
          <w:szCs w:val="28"/>
        </w:rPr>
        <w:t>5</w:t>
      </w:r>
      <w:r w:rsidRPr="0053697F">
        <w:rPr>
          <w:rFonts w:ascii="Times New Roman" w:hAnsi="Times New Roman" w:cs="Times New Roman"/>
          <w:sz w:val="28"/>
          <w:szCs w:val="28"/>
        </w:rPr>
        <w:t xml:space="preserve"> </w:t>
      </w:r>
      <w:r w:rsidR="007314F9" w:rsidRPr="0053697F">
        <w:rPr>
          <w:rFonts w:ascii="Times New Roman" w:hAnsi="Times New Roman" w:cs="Times New Roman"/>
          <w:sz w:val="28"/>
          <w:szCs w:val="28"/>
        </w:rPr>
        <w:t xml:space="preserve">Морозов А.Р., Родионов А.И., </w:t>
      </w:r>
      <w:proofErr w:type="spellStart"/>
      <w:r w:rsidR="007314F9" w:rsidRPr="0053697F">
        <w:rPr>
          <w:rFonts w:ascii="Times New Roman" w:hAnsi="Times New Roman" w:cs="Times New Roman"/>
          <w:sz w:val="28"/>
          <w:szCs w:val="28"/>
        </w:rPr>
        <w:t>Каменчук</w:t>
      </w:r>
      <w:proofErr w:type="spellEnd"/>
      <w:r w:rsidR="007314F9" w:rsidRPr="0053697F">
        <w:rPr>
          <w:rFonts w:ascii="Times New Roman" w:hAnsi="Times New Roman" w:cs="Times New Roman"/>
          <w:sz w:val="28"/>
          <w:szCs w:val="28"/>
        </w:rPr>
        <w:t xml:space="preserve"> И.Н. Кинетика разложения пероксида водорода в воде // Успехи в химии и химической технологии. – 2014. – Т. 28, № 5. – С. 46-49.</w:t>
      </w:r>
    </w:p>
    <w:p w14:paraId="4CA0DE2C" w14:textId="3CF1EE2E" w:rsidR="00CE5222" w:rsidRPr="0053697F" w:rsidRDefault="00CE5222" w:rsidP="00CE5222">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14</w:t>
      </w:r>
      <w:r w:rsidR="00507987">
        <w:rPr>
          <w:rFonts w:ascii="Times New Roman" w:hAnsi="Times New Roman" w:cs="Times New Roman"/>
          <w:sz w:val="28"/>
          <w:szCs w:val="28"/>
        </w:rPr>
        <w:t>6</w:t>
      </w:r>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Напольских</w:t>
      </w:r>
      <w:proofErr w:type="spellEnd"/>
      <w:r w:rsidRPr="0053697F">
        <w:rPr>
          <w:rFonts w:ascii="Times New Roman" w:hAnsi="Times New Roman" w:cs="Times New Roman"/>
          <w:sz w:val="28"/>
          <w:szCs w:val="28"/>
        </w:rPr>
        <w:t xml:space="preserve"> Ю.А. Селективное извлечение редкоземельных элементов из отходов глиноземного производства: </w:t>
      </w:r>
      <w:proofErr w:type="spellStart"/>
      <w:r w:rsidRPr="0053697F">
        <w:rPr>
          <w:rFonts w:ascii="Times New Roman" w:hAnsi="Times New Roman" w:cs="Times New Roman"/>
          <w:sz w:val="28"/>
          <w:szCs w:val="28"/>
        </w:rPr>
        <w:t>дис</w:t>
      </w:r>
      <w:proofErr w:type="spellEnd"/>
      <w:r w:rsidRPr="0053697F">
        <w:rPr>
          <w:rFonts w:ascii="Times New Roman" w:hAnsi="Times New Roman" w:cs="Times New Roman"/>
          <w:sz w:val="28"/>
          <w:szCs w:val="28"/>
        </w:rPr>
        <w:t xml:space="preserve">. … к. т. н.: 2.6.2 / </w:t>
      </w:r>
      <w:r w:rsidRPr="0053697F">
        <w:rPr>
          <w:rFonts w:ascii="Times New Roman" w:eastAsia="TimesNewRomanPSMT" w:hAnsi="Times New Roman" w:cs="Times New Roman"/>
          <w:sz w:val="28"/>
          <w:szCs w:val="28"/>
        </w:rPr>
        <w:t>Федеральное государственное автономное образовательное учреждение высшего образования «Уральский федеральный университет имени первого Президента России Б.Н. Ельцина». – Екатеринбург, 2023. – 129 с.</w:t>
      </w:r>
    </w:p>
    <w:p w14:paraId="4F747935" w14:textId="6748C11C" w:rsidR="00336DE7" w:rsidRPr="0053697F" w:rsidRDefault="00CE5222" w:rsidP="00336DE7">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14</w:t>
      </w:r>
      <w:r w:rsidR="00507987">
        <w:rPr>
          <w:rFonts w:ascii="Times New Roman" w:hAnsi="Times New Roman" w:cs="Times New Roman"/>
          <w:sz w:val="28"/>
          <w:szCs w:val="28"/>
        </w:rPr>
        <w:t>7</w:t>
      </w:r>
      <w:r w:rsidRPr="0053697F">
        <w:rPr>
          <w:rFonts w:ascii="Times New Roman" w:hAnsi="Times New Roman" w:cs="Times New Roman"/>
          <w:sz w:val="28"/>
          <w:szCs w:val="28"/>
        </w:rPr>
        <w:t xml:space="preserve"> </w:t>
      </w:r>
      <w:proofErr w:type="spellStart"/>
      <w:r w:rsidRPr="0053697F">
        <w:rPr>
          <w:rFonts w:ascii="Times New Roman" w:hAnsi="Times New Roman" w:cs="Times New Roman"/>
          <w:sz w:val="28"/>
          <w:szCs w:val="28"/>
        </w:rPr>
        <w:t>Шопперт</w:t>
      </w:r>
      <w:proofErr w:type="spellEnd"/>
      <w:r w:rsidRPr="0053697F">
        <w:rPr>
          <w:rFonts w:ascii="Times New Roman" w:hAnsi="Times New Roman" w:cs="Times New Roman"/>
          <w:sz w:val="28"/>
          <w:szCs w:val="28"/>
        </w:rPr>
        <w:t xml:space="preserve"> А.А. Теоретические основы и технология комплексной переработки бокситов с использованием восстановительного выщелачивания в цикле Байера: </w:t>
      </w:r>
      <w:proofErr w:type="spellStart"/>
      <w:r w:rsidRPr="0053697F">
        <w:rPr>
          <w:rFonts w:ascii="Times New Roman" w:hAnsi="Times New Roman" w:cs="Times New Roman"/>
          <w:sz w:val="28"/>
          <w:szCs w:val="28"/>
        </w:rPr>
        <w:t>дис</w:t>
      </w:r>
      <w:proofErr w:type="spellEnd"/>
      <w:r w:rsidRPr="0053697F">
        <w:rPr>
          <w:rFonts w:ascii="Times New Roman" w:hAnsi="Times New Roman" w:cs="Times New Roman"/>
          <w:sz w:val="28"/>
          <w:szCs w:val="28"/>
        </w:rPr>
        <w:t xml:space="preserve">. … д. т. н.: 2.6.2 / </w:t>
      </w:r>
      <w:r w:rsidRPr="0053697F">
        <w:rPr>
          <w:rFonts w:ascii="Times New Roman" w:eastAsia="TimesNewRomanPSMT" w:hAnsi="Times New Roman" w:cs="Times New Roman"/>
          <w:sz w:val="28"/>
          <w:szCs w:val="28"/>
        </w:rPr>
        <w:t>Федеральное государственное автономное образовательное учреждение высшего образования «Уральский федеральный университет имени первого Президента России Б.Н. Ельцина». – Екатеринбург, 2023. – 284 с.</w:t>
      </w:r>
    </w:p>
    <w:p w14:paraId="0A8C75D4" w14:textId="485DAA56" w:rsidR="0069444D" w:rsidRPr="0053697F" w:rsidRDefault="00336DE7" w:rsidP="00753315">
      <w:pPr>
        <w:spacing w:after="0" w:line="240" w:lineRule="auto"/>
        <w:ind w:firstLine="567"/>
        <w:jc w:val="both"/>
        <w:rPr>
          <w:rStyle w:val="a9"/>
          <w:rFonts w:ascii="Times New Roman" w:hAnsi="Times New Roman" w:cs="Times New Roman"/>
          <w:color w:val="auto"/>
          <w:sz w:val="28"/>
          <w:szCs w:val="28"/>
          <w:u w:val="none"/>
        </w:rPr>
      </w:pPr>
      <w:r w:rsidRPr="0053697F">
        <w:rPr>
          <w:rFonts w:ascii="Times New Roman" w:hAnsi="Times New Roman" w:cs="Times New Roman"/>
          <w:sz w:val="28"/>
          <w:szCs w:val="28"/>
        </w:rPr>
        <w:t>14</w:t>
      </w:r>
      <w:r w:rsidR="00507987">
        <w:rPr>
          <w:rFonts w:ascii="Times New Roman" w:hAnsi="Times New Roman" w:cs="Times New Roman"/>
          <w:sz w:val="28"/>
          <w:szCs w:val="28"/>
        </w:rPr>
        <w:t>8</w:t>
      </w:r>
      <w:r w:rsidRPr="0053697F">
        <w:rPr>
          <w:rFonts w:ascii="Times New Roman" w:hAnsi="Times New Roman" w:cs="Times New Roman"/>
          <w:sz w:val="28"/>
          <w:szCs w:val="28"/>
        </w:rPr>
        <w:t xml:space="preserve"> </w:t>
      </w:r>
      <w:proofErr w:type="spellStart"/>
      <w:r w:rsidR="007314F9" w:rsidRPr="0053697F">
        <w:rPr>
          <w:rFonts w:ascii="Times New Roman" w:hAnsi="Times New Roman" w:cs="Times New Roman"/>
          <w:sz w:val="28"/>
          <w:szCs w:val="28"/>
        </w:rPr>
        <w:t>Доливо</w:t>
      </w:r>
      <w:proofErr w:type="spellEnd"/>
      <w:r w:rsidR="007314F9" w:rsidRPr="0053697F">
        <w:rPr>
          <w:rFonts w:ascii="Times New Roman" w:hAnsi="Times New Roman" w:cs="Times New Roman"/>
          <w:sz w:val="28"/>
          <w:szCs w:val="28"/>
        </w:rPr>
        <w:t xml:space="preserve">-Добровольский В.В. Некоторые закономерности процессов растворения дисперсного твердого вещества // Записки Ленинградского горного института. – Химия, металлургия, обогащение. – 1963. – Т. 42. – </w:t>
      </w:r>
      <w:proofErr w:type="spellStart"/>
      <w:r w:rsidR="007314F9" w:rsidRPr="0053697F">
        <w:rPr>
          <w:rFonts w:ascii="Times New Roman" w:hAnsi="Times New Roman" w:cs="Times New Roman"/>
          <w:sz w:val="28"/>
          <w:szCs w:val="28"/>
        </w:rPr>
        <w:t>Вып</w:t>
      </w:r>
      <w:proofErr w:type="spellEnd"/>
      <w:r w:rsidR="007314F9" w:rsidRPr="0053697F">
        <w:rPr>
          <w:rFonts w:ascii="Times New Roman" w:hAnsi="Times New Roman" w:cs="Times New Roman"/>
          <w:sz w:val="28"/>
          <w:szCs w:val="28"/>
        </w:rPr>
        <w:t>. 3. – С. 12-28.</w:t>
      </w:r>
    </w:p>
    <w:p w14:paraId="45C369FE" w14:textId="12DD61CE" w:rsidR="00336DE7" w:rsidRPr="0053697F" w:rsidRDefault="00336DE7" w:rsidP="00336DE7">
      <w:pPr>
        <w:spacing w:after="0" w:line="240" w:lineRule="auto"/>
        <w:ind w:firstLine="567"/>
        <w:jc w:val="both"/>
        <w:rPr>
          <w:rFonts w:ascii="Times New Roman" w:hAnsi="Times New Roman" w:cs="Times New Roman"/>
          <w:sz w:val="28"/>
          <w:szCs w:val="28"/>
        </w:rPr>
      </w:pPr>
      <w:r w:rsidRPr="009F681B">
        <w:rPr>
          <w:rStyle w:val="a9"/>
          <w:rFonts w:ascii="Times New Roman" w:hAnsi="Times New Roman" w:cs="Times New Roman"/>
          <w:color w:val="auto"/>
          <w:sz w:val="28"/>
          <w:szCs w:val="28"/>
          <w:u w:val="none"/>
          <w:lang w:val="en-US"/>
        </w:rPr>
        <w:lastRenderedPageBreak/>
        <w:t>14</w:t>
      </w:r>
      <w:r w:rsidR="00507987" w:rsidRPr="00507987">
        <w:rPr>
          <w:rStyle w:val="a9"/>
          <w:rFonts w:ascii="Times New Roman" w:hAnsi="Times New Roman" w:cs="Times New Roman"/>
          <w:color w:val="auto"/>
          <w:sz w:val="28"/>
          <w:szCs w:val="28"/>
          <w:u w:val="none"/>
          <w:lang w:val="en-US"/>
        </w:rPr>
        <w:t>9</w:t>
      </w:r>
      <w:r w:rsidRPr="009F681B">
        <w:rPr>
          <w:rStyle w:val="a9"/>
          <w:rFonts w:ascii="Times New Roman" w:hAnsi="Times New Roman" w:cs="Times New Roman"/>
          <w:color w:val="auto"/>
          <w:sz w:val="28"/>
          <w:szCs w:val="28"/>
          <w:u w:val="none"/>
          <w:lang w:val="en-US"/>
        </w:rPr>
        <w:t xml:space="preserve"> </w:t>
      </w:r>
      <w:r w:rsidR="00133587" w:rsidRPr="009F681B">
        <w:rPr>
          <w:rFonts w:ascii="Times New Roman" w:hAnsi="Times New Roman" w:cs="Times New Roman"/>
          <w:sz w:val="28"/>
          <w:szCs w:val="28"/>
          <w:lang w:val="en-US"/>
        </w:rPr>
        <w:t xml:space="preserve">Lin H., Wang J., Liu Y., Zhou Y.  Microscopic appearance transformation of bornite during acid leaching and bioleaching // Characterization of Minerals, Metals, and Materials. – 2020. – P. 123-130. </w:t>
      </w:r>
      <w:r w:rsidR="00133587" w:rsidRPr="0053697F">
        <w:rPr>
          <w:rFonts w:ascii="Times New Roman" w:hAnsi="Times New Roman" w:cs="Times New Roman"/>
          <w:sz w:val="28"/>
          <w:szCs w:val="28"/>
        </w:rPr>
        <w:t>DOI: https://doi.org/10.1007/978-3-030-36628-5_12</w:t>
      </w:r>
    </w:p>
    <w:p w14:paraId="2481B264" w14:textId="4A6BDEDF" w:rsidR="00336DE7" w:rsidRPr="0053697F" w:rsidRDefault="00336DE7" w:rsidP="00336DE7">
      <w:pPr>
        <w:spacing w:after="0" w:line="240" w:lineRule="auto"/>
        <w:ind w:firstLine="567"/>
        <w:jc w:val="both"/>
        <w:rPr>
          <w:rFonts w:ascii="Times New Roman" w:hAnsi="Times New Roman" w:cs="Times New Roman"/>
          <w:sz w:val="28"/>
          <w:szCs w:val="28"/>
        </w:rPr>
      </w:pPr>
      <w:r w:rsidRPr="0053697F">
        <w:rPr>
          <w:rFonts w:ascii="Times New Roman" w:eastAsia="TimesNewRomanPS-BoldMT" w:hAnsi="Times New Roman" w:cs="Times New Roman"/>
          <w:bCs/>
          <w:sz w:val="28"/>
          <w:szCs w:val="28"/>
        </w:rPr>
        <w:t>1</w:t>
      </w:r>
      <w:r w:rsidR="00507987">
        <w:rPr>
          <w:rFonts w:ascii="Times New Roman" w:eastAsia="TimesNewRomanPS-BoldMT" w:hAnsi="Times New Roman" w:cs="Times New Roman"/>
          <w:bCs/>
          <w:sz w:val="28"/>
          <w:szCs w:val="28"/>
        </w:rPr>
        <w:t>50</w:t>
      </w:r>
      <w:r w:rsidRPr="0053697F">
        <w:rPr>
          <w:rFonts w:ascii="Times New Roman" w:eastAsia="TimesNewRomanPS-BoldMT" w:hAnsi="Times New Roman" w:cs="Times New Roman"/>
          <w:bCs/>
          <w:sz w:val="28"/>
          <w:szCs w:val="28"/>
        </w:rPr>
        <w:t xml:space="preserve"> </w:t>
      </w:r>
      <w:proofErr w:type="spellStart"/>
      <w:r w:rsidR="00365A7C" w:rsidRPr="0053697F">
        <w:rPr>
          <w:rFonts w:ascii="Times New Roman" w:eastAsia="TimesNewRomanPS-BoldMT" w:hAnsi="Times New Roman" w:cs="Times New Roman"/>
          <w:bCs/>
          <w:sz w:val="28"/>
          <w:szCs w:val="28"/>
        </w:rPr>
        <w:t>Казицына</w:t>
      </w:r>
      <w:proofErr w:type="spellEnd"/>
      <w:r w:rsidR="00365A7C" w:rsidRPr="0053697F">
        <w:rPr>
          <w:rFonts w:ascii="Times New Roman" w:eastAsia="TimesNewRomanPS-BoldMT" w:hAnsi="Times New Roman" w:cs="Times New Roman"/>
          <w:bCs/>
          <w:sz w:val="28"/>
          <w:szCs w:val="28"/>
        </w:rPr>
        <w:t xml:space="preserve"> Л.А., </w:t>
      </w:r>
      <w:proofErr w:type="spellStart"/>
      <w:r w:rsidR="00365A7C" w:rsidRPr="0053697F">
        <w:rPr>
          <w:rFonts w:ascii="Times New Roman" w:eastAsia="TimesNewRomanPS-BoldMT" w:hAnsi="Times New Roman" w:cs="Times New Roman"/>
          <w:bCs/>
          <w:sz w:val="28"/>
          <w:szCs w:val="28"/>
        </w:rPr>
        <w:t>Куплетская</w:t>
      </w:r>
      <w:proofErr w:type="spellEnd"/>
      <w:r w:rsidR="00365A7C" w:rsidRPr="0053697F">
        <w:rPr>
          <w:rFonts w:ascii="Times New Roman" w:eastAsia="TimesNewRomanPS-BoldMT" w:hAnsi="Times New Roman" w:cs="Times New Roman"/>
          <w:bCs/>
          <w:sz w:val="28"/>
          <w:szCs w:val="28"/>
        </w:rPr>
        <w:t xml:space="preserve"> Н.Б. Применение УФ-, ИК- и ЯМР-спектроскопии в органической химии: Учеб. пособие для вузов. – М.: «</w:t>
      </w:r>
      <w:proofErr w:type="spellStart"/>
      <w:r w:rsidR="00365A7C" w:rsidRPr="0053697F">
        <w:rPr>
          <w:rFonts w:ascii="Times New Roman" w:eastAsia="TimesNewRomanPS-BoldMT" w:hAnsi="Times New Roman" w:cs="Times New Roman"/>
          <w:bCs/>
          <w:sz w:val="28"/>
          <w:szCs w:val="28"/>
        </w:rPr>
        <w:t>Высш</w:t>
      </w:r>
      <w:proofErr w:type="spellEnd"/>
      <w:r w:rsidR="00365A7C" w:rsidRPr="0053697F">
        <w:rPr>
          <w:rFonts w:ascii="Times New Roman" w:eastAsia="TimesNewRomanPS-BoldMT" w:hAnsi="Times New Roman" w:cs="Times New Roman"/>
          <w:bCs/>
          <w:sz w:val="28"/>
          <w:szCs w:val="28"/>
        </w:rPr>
        <w:t>. школа», 1971. – 264 с.</w:t>
      </w:r>
    </w:p>
    <w:p w14:paraId="35A3E8BB" w14:textId="0EB0E798" w:rsidR="00336DE7" w:rsidRPr="0053697F" w:rsidRDefault="00336DE7" w:rsidP="00336DE7">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15</w:t>
      </w:r>
      <w:r w:rsidR="00507987">
        <w:rPr>
          <w:rFonts w:ascii="Times New Roman" w:hAnsi="Times New Roman" w:cs="Times New Roman"/>
          <w:sz w:val="28"/>
          <w:szCs w:val="28"/>
        </w:rPr>
        <w:t>1</w:t>
      </w:r>
      <w:r w:rsidRPr="0053697F">
        <w:rPr>
          <w:rFonts w:ascii="Times New Roman" w:hAnsi="Times New Roman" w:cs="Times New Roman"/>
          <w:sz w:val="28"/>
          <w:szCs w:val="28"/>
        </w:rPr>
        <w:t xml:space="preserve"> </w:t>
      </w:r>
      <w:r w:rsidR="00D56360" w:rsidRPr="0053697F">
        <w:rPr>
          <w:rFonts w:ascii="Times New Roman" w:eastAsia="Times New Roman" w:hAnsi="Times New Roman" w:cs="Times New Roman"/>
          <w:sz w:val="28"/>
          <w:szCs w:val="28"/>
          <w:lang w:eastAsia="ru-RU"/>
        </w:rPr>
        <w:t>Смит А. Прикладная ИК-спектроскопия: Пер. с англ. — М.: Мир, 1982. – 328 с.</w:t>
      </w:r>
    </w:p>
    <w:p w14:paraId="334B4544" w14:textId="3597865B" w:rsidR="00336DE7" w:rsidRPr="0053697F" w:rsidRDefault="00336DE7" w:rsidP="00336DE7">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15</w:t>
      </w:r>
      <w:r w:rsidR="00507987">
        <w:rPr>
          <w:rFonts w:ascii="Times New Roman" w:hAnsi="Times New Roman" w:cs="Times New Roman"/>
          <w:sz w:val="28"/>
          <w:szCs w:val="28"/>
        </w:rPr>
        <w:t>2</w:t>
      </w:r>
      <w:r w:rsidRPr="0053697F">
        <w:rPr>
          <w:rFonts w:ascii="Times New Roman" w:hAnsi="Times New Roman" w:cs="Times New Roman"/>
          <w:sz w:val="28"/>
          <w:szCs w:val="28"/>
        </w:rPr>
        <w:t xml:space="preserve"> </w:t>
      </w:r>
      <w:proofErr w:type="spellStart"/>
      <w:r w:rsidR="00365A7C" w:rsidRPr="0053697F">
        <w:rPr>
          <w:rFonts w:ascii="Times New Roman" w:hAnsi="Times New Roman" w:cs="Times New Roman"/>
          <w:sz w:val="28"/>
          <w:szCs w:val="28"/>
        </w:rPr>
        <w:t>Накамото</w:t>
      </w:r>
      <w:proofErr w:type="spellEnd"/>
      <w:r w:rsidR="00365A7C" w:rsidRPr="0053697F">
        <w:rPr>
          <w:rFonts w:ascii="Times New Roman" w:hAnsi="Times New Roman" w:cs="Times New Roman"/>
          <w:sz w:val="28"/>
          <w:szCs w:val="28"/>
        </w:rPr>
        <w:t xml:space="preserve"> К. ИК-спектры и спектры КР неорганических и координационных соединений: Пер. с англ. – М.: Мир, 1991. – 536 с.</w:t>
      </w:r>
    </w:p>
    <w:p w14:paraId="6D41C33B" w14:textId="4EBD83FC" w:rsidR="00336DE7" w:rsidRPr="0053697F" w:rsidRDefault="00336DE7" w:rsidP="00336DE7">
      <w:pPr>
        <w:spacing w:after="0" w:line="240" w:lineRule="auto"/>
        <w:ind w:firstLine="567"/>
        <w:jc w:val="both"/>
        <w:rPr>
          <w:rFonts w:ascii="Times New Roman" w:hAnsi="Times New Roman" w:cs="Times New Roman"/>
          <w:sz w:val="28"/>
          <w:szCs w:val="28"/>
        </w:rPr>
      </w:pPr>
      <w:r w:rsidRPr="0053697F">
        <w:rPr>
          <w:rFonts w:ascii="Times New Roman" w:hAnsi="Times New Roman" w:cs="Times New Roman"/>
          <w:sz w:val="28"/>
          <w:szCs w:val="28"/>
        </w:rPr>
        <w:t>15</w:t>
      </w:r>
      <w:r w:rsidR="00507987">
        <w:rPr>
          <w:rFonts w:ascii="Times New Roman" w:hAnsi="Times New Roman" w:cs="Times New Roman"/>
          <w:sz w:val="28"/>
          <w:szCs w:val="28"/>
        </w:rPr>
        <w:t>3</w:t>
      </w:r>
      <w:r w:rsidRPr="0053697F">
        <w:rPr>
          <w:rFonts w:ascii="Times New Roman" w:hAnsi="Times New Roman" w:cs="Times New Roman"/>
          <w:sz w:val="28"/>
          <w:szCs w:val="28"/>
        </w:rPr>
        <w:t xml:space="preserve"> </w:t>
      </w:r>
      <w:proofErr w:type="spellStart"/>
      <w:r w:rsidR="00D56360" w:rsidRPr="0053697F">
        <w:rPr>
          <w:rFonts w:ascii="Times New Roman" w:eastAsia="TimesNewRomanPS-BoldMT" w:hAnsi="Times New Roman" w:cs="Times New Roman"/>
          <w:bCs/>
          <w:sz w:val="28"/>
          <w:szCs w:val="28"/>
        </w:rPr>
        <w:t>Арчегова</w:t>
      </w:r>
      <w:proofErr w:type="spellEnd"/>
      <w:r w:rsidR="00D56360" w:rsidRPr="0053697F">
        <w:rPr>
          <w:rFonts w:ascii="Times New Roman" w:eastAsia="TimesNewRomanPS-BoldMT" w:hAnsi="Times New Roman" w:cs="Times New Roman"/>
          <w:bCs/>
          <w:sz w:val="28"/>
          <w:szCs w:val="28"/>
        </w:rPr>
        <w:t xml:space="preserve"> О.Р., Еремина А.Ф., </w:t>
      </w:r>
      <w:proofErr w:type="spellStart"/>
      <w:r w:rsidR="00D56360" w:rsidRPr="0053697F">
        <w:rPr>
          <w:rFonts w:ascii="Times New Roman" w:eastAsia="TimesNewRomanPS-BoldMT" w:hAnsi="Times New Roman" w:cs="Times New Roman"/>
          <w:bCs/>
          <w:sz w:val="28"/>
          <w:szCs w:val="28"/>
        </w:rPr>
        <w:t>Магкоев</w:t>
      </w:r>
      <w:proofErr w:type="spellEnd"/>
      <w:r w:rsidR="00D56360" w:rsidRPr="0053697F">
        <w:rPr>
          <w:rFonts w:ascii="Times New Roman" w:eastAsia="TimesNewRomanPS-BoldMT" w:hAnsi="Times New Roman" w:cs="Times New Roman"/>
          <w:bCs/>
          <w:sz w:val="28"/>
          <w:szCs w:val="28"/>
        </w:rPr>
        <w:t xml:space="preserve"> Т.Т., Пашков А.Д. Изучение кластерной структуры в системе лед – вода методом ИК-спектроскопии // Вестник Владикавказского научного центра. – 2018. – Т. 18, № 2. – С. 36-41.</w:t>
      </w:r>
    </w:p>
    <w:p w14:paraId="2768D5E2" w14:textId="05B9C9CF" w:rsidR="00263CEF" w:rsidRPr="00507987" w:rsidRDefault="00336DE7" w:rsidP="00507987">
      <w:pPr>
        <w:spacing w:after="0" w:line="240" w:lineRule="auto"/>
        <w:ind w:firstLine="567"/>
        <w:jc w:val="both"/>
        <w:rPr>
          <w:rFonts w:ascii="Times New Roman" w:eastAsia="TimesNewRomanPSMT" w:hAnsi="Times New Roman" w:cs="Times New Roman"/>
          <w:sz w:val="28"/>
          <w:szCs w:val="28"/>
        </w:rPr>
      </w:pPr>
      <w:r w:rsidRPr="0053697F">
        <w:rPr>
          <w:rFonts w:ascii="Times New Roman" w:hAnsi="Times New Roman" w:cs="Times New Roman"/>
          <w:sz w:val="28"/>
          <w:szCs w:val="28"/>
        </w:rPr>
        <w:t>15</w:t>
      </w:r>
      <w:r w:rsidR="00507987">
        <w:rPr>
          <w:rFonts w:ascii="Times New Roman" w:hAnsi="Times New Roman" w:cs="Times New Roman"/>
          <w:sz w:val="28"/>
          <w:szCs w:val="28"/>
        </w:rPr>
        <w:t>4</w:t>
      </w:r>
      <w:r w:rsidRPr="0053697F">
        <w:rPr>
          <w:rFonts w:ascii="Times New Roman" w:hAnsi="Times New Roman" w:cs="Times New Roman"/>
          <w:sz w:val="28"/>
          <w:szCs w:val="28"/>
        </w:rPr>
        <w:t xml:space="preserve"> </w:t>
      </w:r>
      <w:r w:rsidR="00D56360" w:rsidRPr="0053697F">
        <w:rPr>
          <w:rFonts w:ascii="Times New Roman" w:eastAsia="TimesNewRomanPSMT" w:hAnsi="Times New Roman" w:cs="Times New Roman"/>
          <w:sz w:val="28"/>
          <w:szCs w:val="28"/>
        </w:rPr>
        <w:t xml:space="preserve">Каюмов А.А. Повышение эффективности флотации </w:t>
      </w:r>
      <w:proofErr w:type="spellStart"/>
      <w:r w:rsidR="00D56360" w:rsidRPr="0053697F">
        <w:rPr>
          <w:rFonts w:ascii="Times New Roman" w:eastAsia="TimesNewRomanPSMT" w:hAnsi="Times New Roman" w:cs="Times New Roman"/>
          <w:sz w:val="28"/>
          <w:szCs w:val="28"/>
        </w:rPr>
        <w:t>теннантита</w:t>
      </w:r>
      <w:proofErr w:type="spellEnd"/>
      <w:r w:rsidR="00D56360" w:rsidRPr="0053697F">
        <w:rPr>
          <w:rFonts w:ascii="Times New Roman" w:eastAsia="TimesNewRomanPSMT" w:hAnsi="Times New Roman" w:cs="Times New Roman"/>
          <w:sz w:val="28"/>
          <w:szCs w:val="28"/>
        </w:rPr>
        <w:t xml:space="preserve"> из колчеданной медно-цинковой руды на основе селективных реагентных режимов флотации: </w:t>
      </w:r>
      <w:proofErr w:type="spellStart"/>
      <w:r w:rsidR="00D56360" w:rsidRPr="0053697F">
        <w:rPr>
          <w:rFonts w:ascii="Times New Roman" w:eastAsia="TimesNewRomanPSMT" w:hAnsi="Times New Roman" w:cs="Times New Roman"/>
          <w:sz w:val="28"/>
          <w:szCs w:val="28"/>
        </w:rPr>
        <w:t>дис</w:t>
      </w:r>
      <w:proofErr w:type="spellEnd"/>
      <w:r w:rsidR="00D56360" w:rsidRPr="0053697F">
        <w:rPr>
          <w:rFonts w:ascii="Times New Roman" w:eastAsia="TimesNewRomanPSMT" w:hAnsi="Times New Roman" w:cs="Times New Roman"/>
          <w:sz w:val="28"/>
          <w:szCs w:val="28"/>
        </w:rPr>
        <w:t>. … к. т. н.: 25.00.13 / Федеральное государственное автономное образовательное учреждение высшего образования «Национальный исследовательский технологический университет «МИСиС» (НИТУ «МИСиС»). – Москва, 2019. – 168 с.</w:t>
      </w:r>
      <w:r w:rsidRPr="0053697F">
        <w:rPr>
          <w:rFonts w:ascii="Times New Roman" w:hAnsi="Times New Roman" w:cs="Times New Roman"/>
          <w:sz w:val="28"/>
          <w:szCs w:val="28"/>
        </w:rPr>
        <w:t xml:space="preserve"> </w:t>
      </w:r>
    </w:p>
    <w:p w14:paraId="3422D4CE" w14:textId="77777777" w:rsidR="00263CEF" w:rsidRPr="0053697F" w:rsidRDefault="00263CEF" w:rsidP="00263CEF">
      <w:pPr>
        <w:spacing w:after="0" w:line="240" w:lineRule="auto"/>
        <w:ind w:firstLine="567"/>
        <w:jc w:val="both"/>
        <w:rPr>
          <w:rFonts w:ascii="Times New Roman" w:eastAsia="Calibri-Bold" w:hAnsi="Times New Roman" w:cs="Times New Roman"/>
          <w:sz w:val="28"/>
          <w:szCs w:val="28"/>
        </w:rPr>
      </w:pPr>
      <w:r w:rsidRPr="009F681B">
        <w:rPr>
          <w:rFonts w:ascii="Times New Roman" w:eastAsia="Calibri-Bold" w:hAnsi="Times New Roman" w:cs="Times New Roman"/>
          <w:sz w:val="28"/>
          <w:szCs w:val="28"/>
          <w:lang w:val="en-US"/>
        </w:rPr>
        <w:t xml:space="preserve">155 </w:t>
      </w:r>
      <w:r w:rsidR="00365A7C" w:rsidRPr="009F681B">
        <w:rPr>
          <w:rFonts w:ascii="Times New Roman" w:hAnsi="Times New Roman" w:cs="Times New Roman"/>
          <w:sz w:val="28"/>
          <w:szCs w:val="28"/>
          <w:lang w:val="en-US"/>
        </w:rPr>
        <w:t xml:space="preserve">Chowdhry B.Z., Dines T.J., Jabeen S., </w:t>
      </w:r>
      <w:proofErr w:type="spellStart"/>
      <w:r w:rsidR="00365A7C" w:rsidRPr="009F681B">
        <w:rPr>
          <w:rFonts w:ascii="Times New Roman" w:hAnsi="Times New Roman" w:cs="Times New Roman"/>
          <w:sz w:val="28"/>
          <w:szCs w:val="28"/>
          <w:lang w:val="en-US"/>
        </w:rPr>
        <w:t>Withnall</w:t>
      </w:r>
      <w:proofErr w:type="spellEnd"/>
      <w:r w:rsidR="00365A7C" w:rsidRPr="009F681B">
        <w:rPr>
          <w:rFonts w:ascii="Times New Roman" w:hAnsi="Times New Roman" w:cs="Times New Roman"/>
          <w:sz w:val="28"/>
          <w:szCs w:val="28"/>
          <w:lang w:val="en-US"/>
        </w:rPr>
        <w:t xml:space="preserve"> R. Vibrational spectra of </w:t>
      </w:r>
      <w:r w:rsidR="00365A7C" w:rsidRPr="0053697F">
        <w:rPr>
          <w:rFonts w:ascii="Times New Roman" w:hAnsi="Times New Roman" w:cs="Times New Roman"/>
          <w:sz w:val="28"/>
          <w:szCs w:val="28"/>
        </w:rPr>
        <w:t>α</w:t>
      </w:r>
      <w:r w:rsidR="00365A7C" w:rsidRPr="009F681B">
        <w:rPr>
          <w:rFonts w:ascii="Times New Roman" w:hAnsi="Times New Roman" w:cs="Times New Roman"/>
          <w:sz w:val="28"/>
          <w:szCs w:val="28"/>
          <w:lang w:val="en-US"/>
        </w:rPr>
        <w:t xml:space="preserve">-amino acids in the zwitterionic state in aqueous solution and the solid state: DFT calculations and the influence of hydrogen bonding // J. Phys. </w:t>
      </w:r>
      <w:proofErr w:type="spellStart"/>
      <w:r w:rsidR="00365A7C" w:rsidRPr="0053697F">
        <w:rPr>
          <w:rFonts w:ascii="Times New Roman" w:hAnsi="Times New Roman" w:cs="Times New Roman"/>
          <w:sz w:val="28"/>
          <w:szCs w:val="28"/>
        </w:rPr>
        <w:t>Chem</w:t>
      </w:r>
      <w:proofErr w:type="spellEnd"/>
      <w:r w:rsidR="00365A7C" w:rsidRPr="0053697F">
        <w:rPr>
          <w:rFonts w:ascii="Times New Roman" w:hAnsi="Times New Roman" w:cs="Times New Roman"/>
          <w:sz w:val="28"/>
          <w:szCs w:val="28"/>
        </w:rPr>
        <w:t>. A. – 2008. – No. 112. – P. 10333–10347. DOI: https://doi.org/10.1021/jp8037945</w:t>
      </w:r>
    </w:p>
    <w:p w14:paraId="5FC70BA2" w14:textId="77777777" w:rsidR="00263CEF" w:rsidRPr="0053697F" w:rsidRDefault="00263CEF" w:rsidP="00263CEF">
      <w:pPr>
        <w:spacing w:after="0" w:line="240" w:lineRule="auto"/>
        <w:ind w:firstLine="567"/>
        <w:jc w:val="both"/>
        <w:rPr>
          <w:rFonts w:ascii="Times New Roman" w:eastAsia="Calibri-Bold" w:hAnsi="Times New Roman" w:cs="Times New Roman"/>
          <w:sz w:val="28"/>
          <w:szCs w:val="28"/>
        </w:rPr>
      </w:pPr>
      <w:r w:rsidRPr="0053697F">
        <w:rPr>
          <w:rFonts w:ascii="Times New Roman" w:eastAsia="TimesNewRomanPSMT" w:hAnsi="Times New Roman" w:cs="Times New Roman"/>
          <w:sz w:val="28"/>
          <w:szCs w:val="28"/>
        </w:rPr>
        <w:t xml:space="preserve">156 </w:t>
      </w:r>
      <w:r w:rsidR="00D56360" w:rsidRPr="0053697F">
        <w:rPr>
          <w:rFonts w:ascii="Times New Roman" w:eastAsia="TimesNewRomanPSMT" w:hAnsi="Times New Roman" w:cs="Times New Roman"/>
          <w:sz w:val="28"/>
          <w:szCs w:val="28"/>
        </w:rPr>
        <w:t xml:space="preserve">Бутырская Е.В., Нечаева Л.С., Шапошник В.А., Дроздова Е.И. </w:t>
      </w:r>
      <w:r w:rsidR="00D56360" w:rsidRPr="0053697F">
        <w:rPr>
          <w:rFonts w:ascii="Times New Roman" w:hAnsi="Times New Roman" w:cs="Times New Roman"/>
          <w:bCs/>
          <w:sz w:val="28"/>
          <w:szCs w:val="28"/>
        </w:rPr>
        <w:t xml:space="preserve">Отнесение полос в ИК спектрах водных растворов глицина на основе квантово-химического расчета // </w:t>
      </w:r>
      <w:r w:rsidR="00D56360" w:rsidRPr="0053697F">
        <w:rPr>
          <w:rFonts w:ascii="Times New Roman" w:eastAsia="TimesNewRomanPS-BoldMT" w:hAnsi="Times New Roman" w:cs="Times New Roman"/>
          <w:bCs/>
          <w:sz w:val="28"/>
          <w:szCs w:val="28"/>
        </w:rPr>
        <w:t>С</w:t>
      </w:r>
      <w:r w:rsidR="00D56360" w:rsidRPr="0053697F">
        <w:rPr>
          <w:rFonts w:ascii="Times New Roman" w:eastAsia="TimesNewRomanPSMT" w:hAnsi="Times New Roman" w:cs="Times New Roman"/>
          <w:sz w:val="28"/>
          <w:szCs w:val="28"/>
        </w:rPr>
        <w:t xml:space="preserve">орбционные и хроматографические процессы. – 2012. – Т. 12, </w:t>
      </w:r>
      <w:proofErr w:type="spellStart"/>
      <w:r w:rsidR="00D56360" w:rsidRPr="0053697F">
        <w:rPr>
          <w:rFonts w:ascii="Times New Roman" w:eastAsia="TimesNewRomanPSMT" w:hAnsi="Times New Roman" w:cs="Times New Roman"/>
          <w:sz w:val="28"/>
          <w:szCs w:val="28"/>
        </w:rPr>
        <w:t>Вып</w:t>
      </w:r>
      <w:proofErr w:type="spellEnd"/>
      <w:r w:rsidR="00D56360" w:rsidRPr="0053697F">
        <w:rPr>
          <w:rFonts w:ascii="Times New Roman" w:eastAsia="TimesNewRomanPSMT" w:hAnsi="Times New Roman" w:cs="Times New Roman"/>
          <w:sz w:val="28"/>
          <w:szCs w:val="28"/>
        </w:rPr>
        <w:t xml:space="preserve">. 4. – С. </w:t>
      </w:r>
      <w:r w:rsidR="00D56360" w:rsidRPr="0053697F">
        <w:rPr>
          <w:rFonts w:ascii="Times New Roman" w:hAnsi="Times New Roman" w:cs="Times New Roman"/>
          <w:bCs/>
          <w:sz w:val="28"/>
          <w:szCs w:val="28"/>
        </w:rPr>
        <w:t>501-512.</w:t>
      </w:r>
    </w:p>
    <w:p w14:paraId="570399D5" w14:textId="77777777" w:rsidR="00263CEF" w:rsidRPr="009F681B" w:rsidRDefault="00263CEF" w:rsidP="00263CEF">
      <w:pPr>
        <w:spacing w:after="0" w:line="240" w:lineRule="auto"/>
        <w:ind w:firstLine="567"/>
        <w:jc w:val="both"/>
        <w:rPr>
          <w:rFonts w:ascii="Times New Roman" w:eastAsia="Calibri-Bold" w:hAnsi="Times New Roman" w:cs="Times New Roman"/>
          <w:sz w:val="28"/>
          <w:szCs w:val="28"/>
          <w:lang w:val="en-US"/>
        </w:rPr>
      </w:pPr>
      <w:r w:rsidRPr="009F681B">
        <w:rPr>
          <w:rFonts w:ascii="Times New Roman" w:eastAsia="Calibri-Bold" w:hAnsi="Times New Roman" w:cs="Times New Roman"/>
          <w:sz w:val="28"/>
          <w:szCs w:val="28"/>
          <w:lang w:val="en-US"/>
        </w:rPr>
        <w:t xml:space="preserve">157 </w:t>
      </w:r>
      <w:r w:rsidR="000D18A5" w:rsidRPr="009F681B">
        <w:rPr>
          <w:rFonts w:ascii="Times New Roman" w:hAnsi="Times New Roman" w:cs="Times New Roman"/>
          <w:sz w:val="28"/>
          <w:szCs w:val="28"/>
          <w:lang w:val="en-US"/>
        </w:rPr>
        <w:t>Ismail R.A., Al</w:t>
      </w:r>
      <w:r w:rsidR="000D18A5" w:rsidRPr="009F681B">
        <w:rPr>
          <w:rFonts w:ascii="Times New Roman" w:hAnsi="Times New Roman" w:cs="Times New Roman"/>
          <w:sz w:val="28"/>
          <w:szCs w:val="28"/>
          <w:lang w:val="en-US"/>
        </w:rPr>
        <w:noBreakHyphen/>
      </w:r>
      <w:proofErr w:type="spellStart"/>
      <w:r w:rsidR="000D18A5" w:rsidRPr="009F681B">
        <w:rPr>
          <w:rFonts w:ascii="Times New Roman" w:hAnsi="Times New Roman" w:cs="Times New Roman"/>
          <w:sz w:val="28"/>
          <w:szCs w:val="28"/>
          <w:lang w:val="en-US"/>
        </w:rPr>
        <w:t>Samarai</w:t>
      </w:r>
      <w:proofErr w:type="spellEnd"/>
      <w:r w:rsidR="000D18A5" w:rsidRPr="009F681B">
        <w:rPr>
          <w:rFonts w:ascii="Times New Roman" w:hAnsi="Times New Roman" w:cs="Times New Roman"/>
          <w:sz w:val="28"/>
          <w:szCs w:val="28"/>
          <w:lang w:val="en-US"/>
        </w:rPr>
        <w:t xml:space="preserve"> A.-M.E., Muhammed A.M. High-performance nanostructured p-Cu</w:t>
      </w:r>
      <w:r w:rsidR="000D18A5" w:rsidRPr="009F681B">
        <w:rPr>
          <w:rFonts w:ascii="Times New Roman" w:hAnsi="Times New Roman" w:cs="Times New Roman"/>
          <w:sz w:val="28"/>
          <w:szCs w:val="28"/>
          <w:vertAlign w:val="subscript"/>
          <w:lang w:val="en-US"/>
        </w:rPr>
        <w:t>2</w:t>
      </w:r>
      <w:r w:rsidR="000D18A5" w:rsidRPr="009F681B">
        <w:rPr>
          <w:rFonts w:ascii="Times New Roman" w:hAnsi="Times New Roman" w:cs="Times New Roman"/>
          <w:sz w:val="28"/>
          <w:szCs w:val="28"/>
          <w:lang w:val="en-US"/>
        </w:rPr>
        <w:t>S/n-Si photodetector prepared by chemical bath deposition technique // Journal of Materials Science: Materials in Electronics. – 2019. – No. 30. – P. 11807-11818. DOI: 10.1007/s10854-019-01554-z</w:t>
      </w:r>
    </w:p>
    <w:p w14:paraId="36BC5478" w14:textId="77777777" w:rsidR="00263CEF" w:rsidRPr="009F681B" w:rsidRDefault="00263CEF" w:rsidP="00263CEF">
      <w:pPr>
        <w:spacing w:after="0" w:line="240" w:lineRule="auto"/>
        <w:ind w:firstLine="567"/>
        <w:jc w:val="both"/>
        <w:rPr>
          <w:rFonts w:ascii="Times New Roman" w:eastAsia="Calibri-Bold" w:hAnsi="Times New Roman" w:cs="Times New Roman"/>
          <w:sz w:val="28"/>
          <w:szCs w:val="28"/>
          <w:lang w:val="en-US"/>
        </w:rPr>
      </w:pPr>
      <w:r w:rsidRPr="009F681B">
        <w:rPr>
          <w:rFonts w:ascii="Times New Roman" w:eastAsia="Calibri-Bold" w:hAnsi="Times New Roman" w:cs="Times New Roman"/>
          <w:sz w:val="28"/>
          <w:szCs w:val="28"/>
          <w:lang w:val="en-US"/>
        </w:rPr>
        <w:t xml:space="preserve">158 </w:t>
      </w:r>
      <w:r w:rsidR="000D18A5" w:rsidRPr="009F681B">
        <w:rPr>
          <w:rFonts w:ascii="Times New Roman" w:hAnsi="Times New Roman" w:cs="Times New Roman"/>
          <w:sz w:val="28"/>
          <w:szCs w:val="28"/>
          <w:lang w:val="en-US"/>
        </w:rPr>
        <w:t>Huang H., Li F., Wang H., Zheng X. The size controlled synthesis of Cu</w:t>
      </w:r>
      <w:r w:rsidR="000D18A5" w:rsidRPr="009F681B">
        <w:rPr>
          <w:rFonts w:ascii="Times New Roman" w:hAnsi="Times New Roman" w:cs="Times New Roman"/>
          <w:sz w:val="28"/>
          <w:szCs w:val="28"/>
          <w:vertAlign w:val="subscript"/>
          <w:lang w:val="en-US"/>
        </w:rPr>
        <w:t>2</w:t>
      </w:r>
      <w:r w:rsidR="000D18A5" w:rsidRPr="009F681B">
        <w:rPr>
          <w:rFonts w:ascii="Times New Roman" w:hAnsi="Times New Roman" w:cs="Times New Roman"/>
          <w:sz w:val="28"/>
          <w:szCs w:val="28"/>
          <w:lang w:val="en-US"/>
        </w:rPr>
        <w:t>S/P25 hetero junction solar-energy-materials and their applications in photocatalytic degradation of dyes // RSC Advances. – 2017. – No. 7(79). – P. 50056-50063. DOI: 10.1039/c7ra07253h</w:t>
      </w:r>
    </w:p>
    <w:p w14:paraId="63F3D92B" w14:textId="77777777" w:rsidR="00180584" w:rsidRPr="009F681B" w:rsidRDefault="00263CEF" w:rsidP="00180584">
      <w:pPr>
        <w:spacing w:after="0" w:line="240" w:lineRule="auto"/>
        <w:ind w:firstLine="567"/>
        <w:jc w:val="both"/>
        <w:rPr>
          <w:rFonts w:ascii="Times New Roman" w:hAnsi="Times New Roman" w:cs="Times New Roman"/>
          <w:sz w:val="28"/>
          <w:szCs w:val="28"/>
          <w:lang w:val="en-US"/>
        </w:rPr>
      </w:pPr>
      <w:r w:rsidRPr="009F681B">
        <w:rPr>
          <w:rFonts w:ascii="Times New Roman" w:eastAsia="Calibri-Bold" w:hAnsi="Times New Roman" w:cs="Times New Roman"/>
          <w:sz w:val="28"/>
          <w:szCs w:val="28"/>
          <w:lang w:val="en-US"/>
        </w:rPr>
        <w:t xml:space="preserve">159 </w:t>
      </w:r>
      <w:proofErr w:type="spellStart"/>
      <w:r w:rsidR="00055827" w:rsidRPr="009F681B">
        <w:rPr>
          <w:rFonts w:ascii="Times New Roman" w:hAnsi="Times New Roman" w:cs="Times New Roman"/>
          <w:sz w:val="28"/>
          <w:szCs w:val="28"/>
          <w:lang w:val="en-US"/>
        </w:rPr>
        <w:t>Varotsis</w:t>
      </w:r>
      <w:proofErr w:type="spellEnd"/>
      <w:r w:rsidR="00055827" w:rsidRPr="009F681B">
        <w:rPr>
          <w:rFonts w:ascii="Times New Roman" w:hAnsi="Times New Roman" w:cs="Times New Roman"/>
          <w:sz w:val="28"/>
          <w:szCs w:val="28"/>
          <w:lang w:val="en-US"/>
        </w:rPr>
        <w:t xml:space="preserve"> C., Papageorgiou M., Tselios C., </w:t>
      </w:r>
      <w:proofErr w:type="spellStart"/>
      <w:r w:rsidR="00055827" w:rsidRPr="009F681B">
        <w:rPr>
          <w:rFonts w:ascii="Times New Roman" w:hAnsi="Times New Roman" w:cs="Times New Roman"/>
          <w:sz w:val="28"/>
          <w:szCs w:val="28"/>
          <w:lang w:val="en-US"/>
        </w:rPr>
        <w:t>Yiannakkos</w:t>
      </w:r>
      <w:proofErr w:type="spellEnd"/>
      <w:r w:rsidR="00055827" w:rsidRPr="009F681B">
        <w:rPr>
          <w:rFonts w:ascii="Times New Roman" w:hAnsi="Times New Roman" w:cs="Times New Roman"/>
          <w:sz w:val="28"/>
          <w:szCs w:val="28"/>
          <w:lang w:val="en-US"/>
        </w:rPr>
        <w:t xml:space="preserve"> K.A., Adamou A., Nicolaides A. Application of Raman Micro Spectroscopy and Micro-FTIR Mapping in the Bio-Hydrometallurgy of Copper Sulfide-Minerals // Aspects in Mining &amp; Mineral Science. – No. 5(1). – 2020. – P. 553-556. DOI: 10.31031/AMMS.2020.05.000603</w:t>
      </w:r>
    </w:p>
    <w:p w14:paraId="2A7FC6ED" w14:textId="77777777" w:rsidR="00180584" w:rsidRPr="009F681B" w:rsidRDefault="00180584" w:rsidP="00180584">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 xml:space="preserve">160 </w:t>
      </w:r>
      <w:proofErr w:type="spellStart"/>
      <w:r w:rsidR="00055827" w:rsidRPr="009F681B">
        <w:rPr>
          <w:rFonts w:ascii="Times New Roman" w:hAnsi="Times New Roman" w:cs="Times New Roman"/>
          <w:sz w:val="28"/>
          <w:szCs w:val="28"/>
          <w:lang w:val="en-US"/>
        </w:rPr>
        <w:t>Varotsis</w:t>
      </w:r>
      <w:proofErr w:type="spellEnd"/>
      <w:r w:rsidR="00055827" w:rsidRPr="009F681B">
        <w:rPr>
          <w:rFonts w:ascii="Times New Roman" w:hAnsi="Times New Roman" w:cs="Times New Roman"/>
          <w:sz w:val="28"/>
          <w:szCs w:val="28"/>
          <w:lang w:val="en-US"/>
        </w:rPr>
        <w:t xml:space="preserve"> C., Tselios C., </w:t>
      </w:r>
      <w:proofErr w:type="spellStart"/>
      <w:r w:rsidR="00055827" w:rsidRPr="009F681B">
        <w:rPr>
          <w:rFonts w:ascii="Times New Roman" w:hAnsi="Times New Roman" w:cs="Times New Roman"/>
          <w:sz w:val="28"/>
          <w:szCs w:val="28"/>
          <w:lang w:val="en-US"/>
        </w:rPr>
        <w:t>Yiannakkos</w:t>
      </w:r>
      <w:proofErr w:type="spellEnd"/>
      <w:r w:rsidR="00055827" w:rsidRPr="009F681B">
        <w:rPr>
          <w:rFonts w:ascii="Times New Roman" w:hAnsi="Times New Roman" w:cs="Times New Roman"/>
          <w:sz w:val="28"/>
          <w:szCs w:val="28"/>
          <w:lang w:val="en-US"/>
        </w:rPr>
        <w:t xml:space="preserve"> K.A., Andreou C., Papageorgiou M., Nicolaides A. Application of double-pulse laser-induced breakdown spectroscopy (DP-LIBS), Fourier transform infrared micro-spectroscopy and Raman microscopy for the characterization of copper-sulfides // RSC Advances. – 2022. – No. 12. – P. 631-639. DOI: 10.1039/d1ra07189k</w:t>
      </w:r>
    </w:p>
    <w:p w14:paraId="38F5C0DE" w14:textId="77777777" w:rsidR="00180584" w:rsidRPr="009F681B" w:rsidRDefault="00180584" w:rsidP="00180584">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lastRenderedPageBreak/>
        <w:t xml:space="preserve">161 </w:t>
      </w:r>
      <w:proofErr w:type="spellStart"/>
      <w:r w:rsidR="00A20E1A" w:rsidRPr="009F681B">
        <w:rPr>
          <w:rFonts w:ascii="Times New Roman" w:hAnsi="Times New Roman" w:cs="Times New Roman"/>
          <w:sz w:val="28"/>
          <w:szCs w:val="28"/>
          <w:lang w:val="en-US"/>
        </w:rPr>
        <w:t>Gainov</w:t>
      </w:r>
      <w:proofErr w:type="spellEnd"/>
      <w:r w:rsidR="00A20E1A" w:rsidRPr="009F681B">
        <w:rPr>
          <w:rFonts w:ascii="Times New Roman" w:hAnsi="Times New Roman" w:cs="Times New Roman"/>
          <w:sz w:val="28"/>
          <w:szCs w:val="28"/>
          <w:lang w:val="en-US"/>
        </w:rPr>
        <w:t xml:space="preserve"> R.R., </w:t>
      </w:r>
      <w:proofErr w:type="spellStart"/>
      <w:r w:rsidR="00A20E1A" w:rsidRPr="009F681B">
        <w:rPr>
          <w:rFonts w:ascii="Times New Roman" w:hAnsi="Times New Roman" w:cs="Times New Roman"/>
          <w:sz w:val="28"/>
          <w:szCs w:val="28"/>
          <w:lang w:val="en-US"/>
        </w:rPr>
        <w:t>Vagizov</w:t>
      </w:r>
      <w:proofErr w:type="spellEnd"/>
      <w:r w:rsidR="00A20E1A" w:rsidRPr="009F681B">
        <w:rPr>
          <w:rFonts w:ascii="Times New Roman" w:hAnsi="Times New Roman" w:cs="Times New Roman"/>
          <w:sz w:val="28"/>
          <w:szCs w:val="28"/>
          <w:lang w:val="en-US"/>
        </w:rPr>
        <w:t xml:space="preserve"> F.G., </w:t>
      </w:r>
      <w:proofErr w:type="spellStart"/>
      <w:r w:rsidR="00A20E1A" w:rsidRPr="009F681B">
        <w:rPr>
          <w:rFonts w:ascii="Times New Roman" w:hAnsi="Times New Roman" w:cs="Times New Roman"/>
          <w:sz w:val="28"/>
          <w:szCs w:val="28"/>
          <w:lang w:val="en-US"/>
        </w:rPr>
        <w:t>Golovanevskiy</w:t>
      </w:r>
      <w:proofErr w:type="spellEnd"/>
      <w:r w:rsidR="00A20E1A" w:rsidRPr="009F681B">
        <w:rPr>
          <w:rFonts w:ascii="Times New Roman" w:hAnsi="Times New Roman" w:cs="Times New Roman"/>
          <w:sz w:val="28"/>
          <w:szCs w:val="28"/>
          <w:lang w:val="en-US"/>
        </w:rPr>
        <w:t xml:space="preserve"> V.A., </w:t>
      </w:r>
      <w:proofErr w:type="spellStart"/>
      <w:r w:rsidR="00A20E1A" w:rsidRPr="009F681B">
        <w:rPr>
          <w:rFonts w:ascii="Times New Roman" w:hAnsi="Times New Roman" w:cs="Times New Roman"/>
          <w:sz w:val="28"/>
          <w:szCs w:val="28"/>
          <w:lang w:val="en-US"/>
        </w:rPr>
        <w:t>Ksenofontov</w:t>
      </w:r>
      <w:proofErr w:type="spellEnd"/>
      <w:r w:rsidR="00A20E1A" w:rsidRPr="009F681B">
        <w:rPr>
          <w:rFonts w:ascii="Times New Roman" w:hAnsi="Times New Roman" w:cs="Times New Roman"/>
          <w:sz w:val="28"/>
          <w:szCs w:val="28"/>
          <w:lang w:val="en-US"/>
        </w:rPr>
        <w:t xml:space="preserve"> V.A., </w:t>
      </w:r>
      <w:proofErr w:type="spellStart"/>
      <w:r w:rsidR="00A20E1A" w:rsidRPr="009F681B">
        <w:rPr>
          <w:rFonts w:ascii="Times New Roman" w:hAnsi="Times New Roman" w:cs="Times New Roman"/>
          <w:sz w:val="28"/>
          <w:szCs w:val="28"/>
          <w:lang w:val="en-US"/>
        </w:rPr>
        <w:t>Klingelhöfer</w:t>
      </w:r>
      <w:proofErr w:type="spellEnd"/>
      <w:r w:rsidR="00A20E1A" w:rsidRPr="009F681B">
        <w:rPr>
          <w:rFonts w:ascii="Times New Roman" w:hAnsi="Times New Roman" w:cs="Times New Roman"/>
          <w:sz w:val="28"/>
          <w:szCs w:val="28"/>
          <w:lang w:val="en-US"/>
        </w:rPr>
        <w:t xml:space="preserve"> G., </w:t>
      </w:r>
      <w:proofErr w:type="spellStart"/>
      <w:r w:rsidR="00A20E1A" w:rsidRPr="009F681B">
        <w:rPr>
          <w:rFonts w:ascii="Times New Roman" w:hAnsi="Times New Roman" w:cs="Times New Roman"/>
          <w:sz w:val="28"/>
          <w:szCs w:val="28"/>
          <w:lang w:val="en-US"/>
        </w:rPr>
        <w:t>Klekovkina</w:t>
      </w:r>
      <w:proofErr w:type="spellEnd"/>
      <w:r w:rsidR="00A20E1A" w:rsidRPr="009F681B">
        <w:rPr>
          <w:rFonts w:ascii="Times New Roman" w:hAnsi="Times New Roman" w:cs="Times New Roman"/>
          <w:sz w:val="28"/>
          <w:szCs w:val="28"/>
          <w:lang w:val="en-US"/>
        </w:rPr>
        <w:t xml:space="preserve"> V.V., </w:t>
      </w:r>
      <w:proofErr w:type="spellStart"/>
      <w:r w:rsidR="00A20E1A" w:rsidRPr="009F681B">
        <w:rPr>
          <w:rFonts w:ascii="Times New Roman" w:hAnsi="Times New Roman" w:cs="Times New Roman"/>
          <w:sz w:val="28"/>
          <w:szCs w:val="28"/>
          <w:lang w:val="en-US"/>
        </w:rPr>
        <w:t>Shumilova</w:t>
      </w:r>
      <w:proofErr w:type="spellEnd"/>
      <w:r w:rsidR="00A20E1A" w:rsidRPr="009F681B">
        <w:rPr>
          <w:rFonts w:ascii="Times New Roman" w:hAnsi="Times New Roman" w:cs="Times New Roman"/>
          <w:sz w:val="28"/>
          <w:szCs w:val="28"/>
          <w:lang w:val="en-US"/>
        </w:rPr>
        <w:t xml:space="preserve"> T.G., </w:t>
      </w:r>
      <w:proofErr w:type="spellStart"/>
      <w:r w:rsidR="00A20E1A" w:rsidRPr="009F681B">
        <w:rPr>
          <w:rFonts w:ascii="Times New Roman" w:hAnsi="Times New Roman" w:cs="Times New Roman"/>
          <w:sz w:val="28"/>
          <w:szCs w:val="28"/>
          <w:lang w:val="en-US"/>
        </w:rPr>
        <w:t>Pen’kov</w:t>
      </w:r>
      <w:proofErr w:type="spellEnd"/>
      <w:r w:rsidR="00A20E1A" w:rsidRPr="009F681B">
        <w:rPr>
          <w:rFonts w:ascii="Times New Roman" w:hAnsi="Times New Roman" w:cs="Times New Roman"/>
          <w:sz w:val="28"/>
          <w:szCs w:val="28"/>
          <w:lang w:val="en-US"/>
        </w:rPr>
        <w:t xml:space="preserve"> I.N. Application of </w:t>
      </w:r>
      <w:r w:rsidR="00A20E1A" w:rsidRPr="009F681B">
        <w:rPr>
          <w:rFonts w:ascii="Times New Roman" w:hAnsi="Times New Roman" w:cs="Times New Roman"/>
          <w:sz w:val="28"/>
          <w:szCs w:val="28"/>
          <w:vertAlign w:val="superscript"/>
          <w:lang w:val="en-US"/>
        </w:rPr>
        <w:t>57</w:t>
      </w:r>
      <w:r w:rsidR="00A20E1A" w:rsidRPr="009F681B">
        <w:rPr>
          <w:rFonts w:ascii="Times New Roman" w:hAnsi="Times New Roman" w:cs="Times New Roman"/>
          <w:sz w:val="28"/>
          <w:szCs w:val="28"/>
          <w:lang w:val="en-US"/>
        </w:rPr>
        <w:t>Fe Mössbauer spectroscopy as a tool for mining exploration of bornite (Cu</w:t>
      </w:r>
      <w:r w:rsidR="00A20E1A" w:rsidRPr="009F681B">
        <w:rPr>
          <w:rFonts w:ascii="Times New Roman" w:hAnsi="Times New Roman" w:cs="Times New Roman"/>
          <w:sz w:val="28"/>
          <w:szCs w:val="28"/>
          <w:vertAlign w:val="subscript"/>
          <w:lang w:val="en-US"/>
        </w:rPr>
        <w:t>5</w:t>
      </w:r>
      <w:r w:rsidR="00A20E1A" w:rsidRPr="009F681B">
        <w:rPr>
          <w:rFonts w:ascii="Times New Roman" w:hAnsi="Times New Roman" w:cs="Times New Roman"/>
          <w:sz w:val="28"/>
          <w:szCs w:val="28"/>
          <w:lang w:val="en-US"/>
        </w:rPr>
        <w:t>FeS</w:t>
      </w:r>
      <w:r w:rsidR="00A20E1A" w:rsidRPr="009F681B">
        <w:rPr>
          <w:rFonts w:ascii="Times New Roman" w:hAnsi="Times New Roman" w:cs="Times New Roman"/>
          <w:sz w:val="28"/>
          <w:szCs w:val="28"/>
          <w:vertAlign w:val="subscript"/>
          <w:lang w:val="en-US"/>
        </w:rPr>
        <w:t>4</w:t>
      </w:r>
      <w:r w:rsidR="00A20E1A" w:rsidRPr="009F681B">
        <w:rPr>
          <w:rFonts w:ascii="Times New Roman" w:hAnsi="Times New Roman" w:cs="Times New Roman"/>
          <w:sz w:val="28"/>
          <w:szCs w:val="28"/>
          <w:lang w:val="en-US"/>
        </w:rPr>
        <w:t>) copper ore // Hyperfine Interact. – 2014. – No. 226. – P. 51–55. DOI: 10.1007/s10751-013-0980-9</w:t>
      </w:r>
    </w:p>
    <w:p w14:paraId="1515FB28" w14:textId="77777777" w:rsidR="00180584" w:rsidRPr="009F681B" w:rsidRDefault="00180584" w:rsidP="00180584">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 xml:space="preserve">162 </w:t>
      </w:r>
      <w:proofErr w:type="spellStart"/>
      <w:r w:rsidR="009957C3" w:rsidRPr="009F681B">
        <w:rPr>
          <w:rFonts w:ascii="Times New Roman" w:hAnsi="Times New Roman" w:cs="Times New Roman"/>
          <w:sz w:val="28"/>
          <w:szCs w:val="28"/>
          <w:lang w:val="en-US"/>
        </w:rPr>
        <w:t>Alboom</w:t>
      </w:r>
      <w:proofErr w:type="spellEnd"/>
      <w:r w:rsidR="009957C3" w:rsidRPr="009F681B">
        <w:rPr>
          <w:rFonts w:ascii="Times New Roman" w:hAnsi="Times New Roman" w:cs="Times New Roman"/>
          <w:sz w:val="28"/>
          <w:szCs w:val="28"/>
          <w:lang w:val="en-US"/>
        </w:rPr>
        <w:t xml:space="preserve"> A.V., De Resende V.G., De Grave E., Gómez J.A.M. Hyperfine interactions in </w:t>
      </w:r>
      <w:proofErr w:type="spellStart"/>
      <w:r w:rsidR="009957C3" w:rsidRPr="009F681B">
        <w:rPr>
          <w:rFonts w:ascii="Times New Roman" w:hAnsi="Times New Roman" w:cs="Times New Roman"/>
          <w:sz w:val="28"/>
          <w:szCs w:val="28"/>
          <w:lang w:val="en-US"/>
        </w:rPr>
        <w:t>szomolnokite</w:t>
      </w:r>
      <w:proofErr w:type="spellEnd"/>
      <w:r w:rsidR="009957C3" w:rsidRPr="009F681B">
        <w:rPr>
          <w:rFonts w:ascii="Times New Roman" w:hAnsi="Times New Roman" w:cs="Times New Roman"/>
          <w:sz w:val="28"/>
          <w:szCs w:val="28"/>
          <w:lang w:val="en-US"/>
        </w:rPr>
        <w:t xml:space="preserve"> (FeSO</w:t>
      </w:r>
      <w:r w:rsidR="009957C3" w:rsidRPr="009F681B">
        <w:rPr>
          <w:rFonts w:ascii="Times New Roman" w:hAnsi="Times New Roman" w:cs="Times New Roman"/>
          <w:sz w:val="28"/>
          <w:szCs w:val="28"/>
          <w:vertAlign w:val="subscript"/>
          <w:lang w:val="en-US"/>
        </w:rPr>
        <w:t>4</w:t>
      </w:r>
      <w:r w:rsidR="009957C3" w:rsidRPr="009F681B">
        <w:rPr>
          <w:rFonts w:ascii="Times New Roman" w:hAnsi="Times New Roman" w:cs="Times New Roman"/>
          <w:sz w:val="28"/>
          <w:szCs w:val="28"/>
          <w:lang w:val="en-US"/>
        </w:rPr>
        <w:t>·H</w:t>
      </w:r>
      <w:r w:rsidR="009957C3" w:rsidRPr="009F681B">
        <w:rPr>
          <w:rFonts w:ascii="Times New Roman" w:hAnsi="Times New Roman" w:cs="Times New Roman"/>
          <w:sz w:val="28"/>
          <w:szCs w:val="28"/>
          <w:vertAlign w:val="subscript"/>
          <w:lang w:val="en-US"/>
        </w:rPr>
        <w:t>2</w:t>
      </w:r>
      <w:r w:rsidR="009957C3" w:rsidRPr="009F681B">
        <w:rPr>
          <w:rFonts w:ascii="Times New Roman" w:hAnsi="Times New Roman" w:cs="Times New Roman"/>
          <w:sz w:val="28"/>
          <w:szCs w:val="28"/>
          <w:lang w:val="en-US"/>
        </w:rPr>
        <w:t>O) // Journal of Molecular Structure. – 2009. – No. 924-926. – P. 448-456. DOI: 10.1016/j.molstruc.2008.10.049</w:t>
      </w:r>
    </w:p>
    <w:p w14:paraId="3C44343F" w14:textId="77777777" w:rsidR="00180584" w:rsidRPr="009F681B" w:rsidRDefault="00180584" w:rsidP="00180584">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 xml:space="preserve">163 </w:t>
      </w:r>
      <w:proofErr w:type="spellStart"/>
      <w:r w:rsidR="009957C3" w:rsidRPr="009F681B">
        <w:rPr>
          <w:rFonts w:ascii="Times New Roman" w:hAnsi="Times New Roman" w:cs="Times New Roman"/>
          <w:sz w:val="28"/>
          <w:szCs w:val="28"/>
          <w:lang w:val="en-US"/>
        </w:rPr>
        <w:t>Senkale</w:t>
      </w:r>
      <w:proofErr w:type="spellEnd"/>
      <w:r w:rsidR="009957C3" w:rsidRPr="009F681B">
        <w:rPr>
          <w:rFonts w:ascii="Times New Roman" w:hAnsi="Times New Roman" w:cs="Times New Roman"/>
          <w:sz w:val="28"/>
          <w:szCs w:val="28"/>
          <w:lang w:val="en-US"/>
        </w:rPr>
        <w:t xml:space="preserve"> S., Indris S., Etter M., Bensch W. CuFeS</w:t>
      </w:r>
      <w:r w:rsidR="009957C3" w:rsidRPr="009F681B">
        <w:rPr>
          <w:rFonts w:ascii="Times New Roman" w:hAnsi="Times New Roman" w:cs="Times New Roman"/>
          <w:sz w:val="28"/>
          <w:szCs w:val="28"/>
          <w:vertAlign w:val="subscript"/>
          <w:lang w:val="en-US"/>
        </w:rPr>
        <w:t>2</w:t>
      </w:r>
      <w:r w:rsidR="009957C3" w:rsidRPr="009F681B">
        <w:rPr>
          <w:rFonts w:ascii="Times New Roman" w:hAnsi="Times New Roman" w:cs="Times New Roman"/>
          <w:sz w:val="28"/>
          <w:szCs w:val="28"/>
          <w:lang w:val="en-US"/>
        </w:rPr>
        <w:t xml:space="preserve"> as a very stable high-capacity anode material for sodium-ion batteries: a multimethod approach for elucidation of the complex reaction mechanisms during discharge and charge processes // ACS Applied Materials and Interfaces. – 2021. – No. 13(22). – P. 26034–26045. DOI: https://doi.org/10.1021/acsami.1c04946</w:t>
      </w:r>
    </w:p>
    <w:p w14:paraId="6A9B03F4" w14:textId="45148EAD" w:rsidR="008F72EB" w:rsidRPr="009F681B" w:rsidRDefault="00180584" w:rsidP="00180584">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 xml:space="preserve">164 </w:t>
      </w:r>
      <w:r w:rsidR="008F72EB" w:rsidRPr="009F681B">
        <w:rPr>
          <w:rFonts w:ascii="Times New Roman" w:hAnsi="Times New Roman" w:cs="Times New Roman"/>
          <w:sz w:val="28"/>
          <w:szCs w:val="28"/>
          <w:lang w:val="en-US"/>
        </w:rPr>
        <w:t>Warren G.W., Wadsworth M.E. The electrochemical oxidation of chalcopyrite in ammoniacal solutions // Metallurgical transactions B. – 1984. – Vol. 15, No. 2. – P. 289-297.</w:t>
      </w:r>
    </w:p>
    <w:p w14:paraId="6F993B02" w14:textId="77777777" w:rsidR="0036278A" w:rsidRPr="009F681B" w:rsidRDefault="0036278A" w:rsidP="006A70A7">
      <w:pPr>
        <w:spacing w:after="0" w:line="240" w:lineRule="auto"/>
        <w:jc w:val="both"/>
        <w:rPr>
          <w:rFonts w:ascii="Times New Roman" w:hAnsi="Times New Roman" w:cs="Times New Roman"/>
          <w:sz w:val="28"/>
          <w:szCs w:val="28"/>
          <w:lang w:val="en-US"/>
        </w:rPr>
      </w:pPr>
    </w:p>
    <w:p w14:paraId="250B1715" w14:textId="77777777" w:rsidR="00534E69" w:rsidRPr="009F681B" w:rsidRDefault="00534E69" w:rsidP="00AC1C3B">
      <w:pPr>
        <w:spacing w:after="0" w:line="240" w:lineRule="auto"/>
        <w:ind w:firstLine="567"/>
        <w:jc w:val="both"/>
        <w:rPr>
          <w:rFonts w:ascii="Times New Roman" w:hAnsi="Times New Roman" w:cs="Times New Roman"/>
          <w:sz w:val="28"/>
          <w:szCs w:val="28"/>
          <w:lang w:val="en-US"/>
        </w:rPr>
      </w:pPr>
    </w:p>
    <w:p w14:paraId="53680381" w14:textId="77777777" w:rsidR="002C54EA" w:rsidRPr="009F681B" w:rsidRDefault="002C54EA" w:rsidP="00AC1C3B">
      <w:pPr>
        <w:spacing w:after="0" w:line="240" w:lineRule="auto"/>
        <w:ind w:firstLine="567"/>
        <w:jc w:val="both"/>
        <w:rPr>
          <w:rFonts w:ascii="Times New Roman" w:hAnsi="Times New Roman" w:cs="Times New Roman"/>
          <w:sz w:val="28"/>
          <w:szCs w:val="28"/>
          <w:lang w:val="en-US"/>
        </w:rPr>
      </w:pPr>
    </w:p>
    <w:p w14:paraId="28010ED6" w14:textId="0D3A75C0" w:rsidR="00544545" w:rsidRPr="00180584" w:rsidRDefault="00544545" w:rsidP="00544545">
      <w:pPr>
        <w:spacing w:after="0" w:line="240" w:lineRule="auto"/>
        <w:ind w:firstLine="567"/>
        <w:jc w:val="both"/>
        <w:rPr>
          <w:rFonts w:ascii="Times New Roman" w:hAnsi="Times New Roman" w:cs="Times New Roman"/>
          <w:sz w:val="28"/>
          <w:szCs w:val="28"/>
          <w:lang w:val="en-US"/>
        </w:rPr>
      </w:pPr>
      <w:r w:rsidRPr="009F681B">
        <w:rPr>
          <w:rFonts w:ascii="Times New Roman" w:hAnsi="Times New Roman" w:cs="Times New Roman"/>
          <w:sz w:val="28"/>
          <w:szCs w:val="28"/>
          <w:lang w:val="en-US"/>
        </w:rPr>
        <w:t> </w:t>
      </w:r>
    </w:p>
    <w:sectPr w:rsidR="00544545" w:rsidRPr="00180584" w:rsidSect="00CA358D">
      <w:footerReference w:type="default" r:id="rId97"/>
      <w:type w:val="continuous"/>
      <w:pgSz w:w="11906" w:h="16838" w:code="9"/>
      <w:pgMar w:top="1134" w:right="567" w:bottom="1134" w:left="1701"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1CB7AC" w14:textId="77777777" w:rsidR="00867A1D" w:rsidRPr="0053697F" w:rsidRDefault="00867A1D" w:rsidP="0067482F">
      <w:pPr>
        <w:spacing w:after="0" w:line="240" w:lineRule="auto"/>
      </w:pPr>
      <w:r w:rsidRPr="0053697F">
        <w:separator/>
      </w:r>
    </w:p>
  </w:endnote>
  <w:endnote w:type="continuationSeparator" w:id="0">
    <w:p w14:paraId="11FD9481" w14:textId="77777777" w:rsidR="00867A1D" w:rsidRPr="0053697F" w:rsidRDefault="00867A1D" w:rsidP="0067482F">
      <w:pPr>
        <w:spacing w:after="0" w:line="240" w:lineRule="auto"/>
      </w:pPr>
      <w:r w:rsidRPr="0053697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200247B"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PalatinoLinotype-Roman">
    <w:altName w:val="Yu Gothic"/>
    <w:panose1 w:val="00000000000000000000"/>
    <w:charset w:val="80"/>
    <w:family w:val="auto"/>
    <w:notTrueType/>
    <w:pitch w:val="default"/>
    <w:sig w:usb0="00000003" w:usb1="08070000" w:usb2="00000010" w:usb3="00000000" w:csb0="00020001" w:csb1="00000000"/>
  </w:font>
  <w:font w:name="TimesNewRomanPSMT">
    <w:altName w:val="MS Gothic"/>
    <w:charset w:val="80"/>
    <w:family w:val="auto"/>
    <w:pitch w:val="default"/>
    <w:sig w:usb0="00000003" w:usb1="08070000" w:usb2="00000010" w:usb3="00000000" w:csb0="00020001" w:csb1="00000000"/>
  </w:font>
  <w:font w:name="TimesNewRoman">
    <w:altName w:val="MS Mincho"/>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6FF" w:usb1="420024FF" w:usb2="02000000" w:usb3="00000000" w:csb0="0000019F" w:csb1="00000000"/>
  </w:font>
  <w:font w:name="Book Antiqua">
    <w:panose1 w:val="02040602050305030304"/>
    <w:charset w:val="CC"/>
    <w:family w:val="roman"/>
    <w:pitch w:val="variable"/>
    <w:sig w:usb0="00000287" w:usb1="00000000" w:usb2="00000000" w:usb3="00000000" w:csb0="0000009F" w:csb1="00000000"/>
  </w:font>
  <w:font w:name="FrutigerCE-Light">
    <w:altName w:val="Yu Gothic"/>
    <w:panose1 w:val="00000000000000000000"/>
    <w:charset w:val="80"/>
    <w:family w:val="auto"/>
    <w:notTrueType/>
    <w:pitch w:val="default"/>
    <w:sig w:usb0="00000001" w:usb1="08070000" w:usb2="00000010" w:usb3="00000000" w:csb0="00020000" w:csb1="00000000"/>
  </w:font>
  <w:font w:name="TimesNewRomanPS-BoldMT">
    <w:altName w:val="MS PMincho"/>
    <w:panose1 w:val="00000000000000000000"/>
    <w:charset w:val="80"/>
    <w:family w:val="auto"/>
    <w:notTrueType/>
    <w:pitch w:val="default"/>
    <w:sig w:usb0="00000003" w:usb1="08070000" w:usb2="00000010" w:usb3="00000000" w:csb0="00020001" w:csb1="00000000"/>
  </w:font>
  <w:font w:name="Calibri-Bold">
    <w:altName w:val="Klee One"/>
    <w:panose1 w:val="00000000000000000000"/>
    <w:charset w:val="80"/>
    <w:family w:val="auto"/>
    <w:notTrueType/>
    <w:pitch w:val="default"/>
    <w:sig w:usb0="00000001" w:usb1="08070000" w:usb2="00000010" w:usb3="00000000" w:csb0="00020000" w:csb1="00000000"/>
  </w:font>
  <w:font w:name="AdvGulliv-R">
    <w:altName w:val="Yu Gothic"/>
    <w:panose1 w:val="00000000000000000000"/>
    <w:charset w:val="80"/>
    <w:family w:val="auto"/>
    <w:notTrueType/>
    <w:pitch w:val="default"/>
    <w:sig w:usb0="00000203" w:usb1="08070000" w:usb2="00000010" w:usb3="00000000" w:csb0="00020005" w:csb1="00000000"/>
  </w:font>
  <w:font w:name="CharisSIL">
    <w:altName w:val="Arial Unicode MS"/>
    <w:panose1 w:val="00000000000000000000"/>
    <w:charset w:val="81"/>
    <w:family w:val="swiss"/>
    <w:notTrueType/>
    <w:pitch w:val="default"/>
    <w:sig w:usb0="00000201" w:usb1="09060000" w:usb2="00000010" w:usb3="00000000" w:csb0="00080004" w:csb1="00000000"/>
  </w:font>
  <w:font w:name="AdvOT596495f2+20">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11956938"/>
      <w:docPartObj>
        <w:docPartGallery w:val="Page Numbers (Bottom of Page)"/>
        <w:docPartUnique/>
      </w:docPartObj>
    </w:sdtPr>
    <w:sdtContent>
      <w:p w14:paraId="1FA567BE" w14:textId="3DDE9464" w:rsidR="0067482F" w:rsidRPr="0053697F" w:rsidRDefault="0067482F">
        <w:pPr>
          <w:pStyle w:val="a7"/>
          <w:jc w:val="center"/>
        </w:pPr>
        <w:r w:rsidRPr="0053697F">
          <w:fldChar w:fldCharType="begin"/>
        </w:r>
        <w:r w:rsidRPr="0053697F">
          <w:instrText>PAGE   \* MERGEFORMAT</w:instrText>
        </w:r>
        <w:r w:rsidRPr="0053697F">
          <w:fldChar w:fldCharType="separate"/>
        </w:r>
        <w:r w:rsidRPr="0053697F">
          <w:t>2</w:t>
        </w:r>
        <w:r w:rsidRPr="0053697F">
          <w:fldChar w:fldCharType="end"/>
        </w:r>
      </w:p>
    </w:sdtContent>
  </w:sdt>
  <w:p w14:paraId="7031C506" w14:textId="77777777" w:rsidR="0067482F" w:rsidRPr="0053697F" w:rsidRDefault="0067482F">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208DCA" w14:textId="77777777" w:rsidR="00867A1D" w:rsidRPr="0053697F" w:rsidRDefault="00867A1D" w:rsidP="0067482F">
      <w:pPr>
        <w:spacing w:after="0" w:line="240" w:lineRule="auto"/>
      </w:pPr>
      <w:r w:rsidRPr="0053697F">
        <w:separator/>
      </w:r>
    </w:p>
  </w:footnote>
  <w:footnote w:type="continuationSeparator" w:id="0">
    <w:p w14:paraId="4AB8F528" w14:textId="77777777" w:rsidR="00867A1D" w:rsidRPr="0053697F" w:rsidRDefault="00867A1D" w:rsidP="0067482F">
      <w:pPr>
        <w:spacing w:after="0" w:line="240" w:lineRule="auto"/>
      </w:pPr>
      <w:r w:rsidRPr="0053697F">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singleLevel"/>
    <w:tmpl w:val="B5CA7376"/>
    <w:lvl w:ilvl="0">
      <w:start w:val="1"/>
      <w:numFmt w:val="decimal"/>
      <w:pStyle w:val="ReferencesBody"/>
      <w:lvlText w:val="%1."/>
      <w:lvlJc w:val="left"/>
      <w:pPr>
        <w:ind w:left="360" w:hanging="360"/>
      </w:pPr>
      <w:rPr>
        <w:rFonts w:hint="default"/>
        <w:sz w:val="20"/>
        <w:szCs w:val="20"/>
      </w:rPr>
    </w:lvl>
  </w:abstractNum>
  <w:abstractNum w:abstractNumId="1" w15:restartNumberingAfterBreak="0">
    <w:nsid w:val="181D4244"/>
    <w:multiLevelType w:val="hybridMultilevel"/>
    <w:tmpl w:val="62D04818"/>
    <w:lvl w:ilvl="0" w:tplc="D41CB926">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2E274D03"/>
    <w:multiLevelType w:val="multilevel"/>
    <w:tmpl w:val="BDBEAAFC"/>
    <w:lvl w:ilvl="0">
      <w:start w:val="1"/>
      <w:numFmt w:val="decimal"/>
      <w:lvlText w:val="%1"/>
      <w:lvlJc w:val="left"/>
      <w:pPr>
        <w:ind w:left="927" w:hanging="360"/>
      </w:pPr>
      <w:rPr>
        <w:rFonts w:hint="default"/>
      </w:rPr>
    </w:lvl>
    <w:lvl w:ilvl="1">
      <w:start w:val="2"/>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 w15:restartNumberingAfterBreak="0">
    <w:nsid w:val="324A010A"/>
    <w:multiLevelType w:val="multilevel"/>
    <w:tmpl w:val="F9AA86CC"/>
    <w:lvl w:ilvl="0">
      <w:start w:val="1"/>
      <w:numFmt w:val="decimal"/>
      <w:lvlText w:val="%1"/>
      <w:lvlJc w:val="left"/>
      <w:pPr>
        <w:ind w:left="576" w:hanging="576"/>
      </w:pPr>
      <w:rPr>
        <w:rFonts w:hint="default"/>
      </w:rPr>
    </w:lvl>
    <w:lvl w:ilvl="1">
      <w:start w:val="2"/>
      <w:numFmt w:val="decimal"/>
      <w:lvlText w:val="%1.%2"/>
      <w:lvlJc w:val="left"/>
      <w:pPr>
        <w:ind w:left="576" w:hanging="576"/>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32C61217"/>
    <w:multiLevelType w:val="multilevel"/>
    <w:tmpl w:val="68AE5656"/>
    <w:lvl w:ilvl="0">
      <w:start w:val="2"/>
      <w:numFmt w:val="decimal"/>
      <w:lvlText w:val="%1"/>
      <w:lvlJc w:val="left"/>
      <w:pPr>
        <w:ind w:left="360" w:hanging="360"/>
      </w:pPr>
      <w:rPr>
        <w:rFonts w:hint="default"/>
      </w:rPr>
    </w:lvl>
    <w:lvl w:ilvl="1">
      <w:start w:val="4"/>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5" w15:restartNumberingAfterBreak="0">
    <w:nsid w:val="53180EC5"/>
    <w:multiLevelType w:val="multilevel"/>
    <w:tmpl w:val="E71CCCE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440" w:hanging="1080"/>
      </w:pPr>
      <w:rPr>
        <w:rFonts w:hint="default"/>
        <w:color w:val="auto"/>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5C7F39B8"/>
    <w:multiLevelType w:val="multilevel"/>
    <w:tmpl w:val="14BE3BF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607F3819"/>
    <w:multiLevelType w:val="multilevel"/>
    <w:tmpl w:val="D240701E"/>
    <w:lvl w:ilvl="0">
      <w:start w:val="3"/>
      <w:numFmt w:val="decimal"/>
      <w:lvlText w:val="%1."/>
      <w:lvlJc w:val="left"/>
      <w:pPr>
        <w:ind w:left="432" w:hanging="432"/>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6CC93772"/>
    <w:multiLevelType w:val="hybridMultilevel"/>
    <w:tmpl w:val="8024816C"/>
    <w:lvl w:ilvl="0" w:tplc="DB5AB6F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6D7A42B3"/>
    <w:multiLevelType w:val="multilevel"/>
    <w:tmpl w:val="2B6A039A"/>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74083212"/>
    <w:multiLevelType w:val="multilevel"/>
    <w:tmpl w:val="400C6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99464638">
    <w:abstractNumId w:val="5"/>
  </w:num>
  <w:num w:numId="2" w16cid:durableId="1360816534">
    <w:abstractNumId w:val="0"/>
  </w:num>
  <w:num w:numId="3" w16cid:durableId="173766329">
    <w:abstractNumId w:val="8"/>
  </w:num>
  <w:num w:numId="4" w16cid:durableId="525169051">
    <w:abstractNumId w:val="10"/>
  </w:num>
  <w:num w:numId="5" w16cid:durableId="1064334744">
    <w:abstractNumId w:val="2"/>
  </w:num>
  <w:num w:numId="6" w16cid:durableId="1505048879">
    <w:abstractNumId w:val="3"/>
  </w:num>
  <w:num w:numId="7" w16cid:durableId="1287927322">
    <w:abstractNumId w:val="4"/>
  </w:num>
  <w:num w:numId="8" w16cid:durableId="1002663292">
    <w:abstractNumId w:val="1"/>
  </w:num>
  <w:num w:numId="9" w16cid:durableId="1008481398">
    <w:abstractNumId w:val="9"/>
  </w:num>
  <w:num w:numId="10" w16cid:durableId="1364593556">
    <w:abstractNumId w:val="7"/>
  </w:num>
  <w:num w:numId="11" w16cid:durableId="1161115893">
    <w:abstractNumId w:val="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68FF"/>
    <w:rsid w:val="000000B9"/>
    <w:rsid w:val="000001EF"/>
    <w:rsid w:val="00000352"/>
    <w:rsid w:val="00000628"/>
    <w:rsid w:val="000007D1"/>
    <w:rsid w:val="00000856"/>
    <w:rsid w:val="00000B83"/>
    <w:rsid w:val="00000D35"/>
    <w:rsid w:val="00000D81"/>
    <w:rsid w:val="00001185"/>
    <w:rsid w:val="000011B8"/>
    <w:rsid w:val="0000140C"/>
    <w:rsid w:val="00001587"/>
    <w:rsid w:val="000016B0"/>
    <w:rsid w:val="000016F9"/>
    <w:rsid w:val="00001BAC"/>
    <w:rsid w:val="00001CF9"/>
    <w:rsid w:val="00001D17"/>
    <w:rsid w:val="00002339"/>
    <w:rsid w:val="00002517"/>
    <w:rsid w:val="000025AE"/>
    <w:rsid w:val="00002A3A"/>
    <w:rsid w:val="00002AEE"/>
    <w:rsid w:val="00002C5F"/>
    <w:rsid w:val="00002E6B"/>
    <w:rsid w:val="00002F78"/>
    <w:rsid w:val="000036FE"/>
    <w:rsid w:val="0000378B"/>
    <w:rsid w:val="00003C10"/>
    <w:rsid w:val="00003E6F"/>
    <w:rsid w:val="000041A9"/>
    <w:rsid w:val="000042BB"/>
    <w:rsid w:val="000042F6"/>
    <w:rsid w:val="00004DD6"/>
    <w:rsid w:val="00004F4C"/>
    <w:rsid w:val="000054CB"/>
    <w:rsid w:val="00005639"/>
    <w:rsid w:val="00005961"/>
    <w:rsid w:val="00005D5B"/>
    <w:rsid w:val="00006015"/>
    <w:rsid w:val="00006878"/>
    <w:rsid w:val="00006D75"/>
    <w:rsid w:val="00007077"/>
    <w:rsid w:val="00007196"/>
    <w:rsid w:val="000071DA"/>
    <w:rsid w:val="000075E7"/>
    <w:rsid w:val="000076F2"/>
    <w:rsid w:val="000077A5"/>
    <w:rsid w:val="00007AF9"/>
    <w:rsid w:val="00007D9A"/>
    <w:rsid w:val="0001035F"/>
    <w:rsid w:val="0001047B"/>
    <w:rsid w:val="000104A6"/>
    <w:rsid w:val="0001061B"/>
    <w:rsid w:val="000106E3"/>
    <w:rsid w:val="0001085C"/>
    <w:rsid w:val="00010A96"/>
    <w:rsid w:val="00010B43"/>
    <w:rsid w:val="00010D20"/>
    <w:rsid w:val="00010DDF"/>
    <w:rsid w:val="000110F7"/>
    <w:rsid w:val="00011212"/>
    <w:rsid w:val="00011423"/>
    <w:rsid w:val="00011594"/>
    <w:rsid w:val="00011834"/>
    <w:rsid w:val="00011DA4"/>
    <w:rsid w:val="000121D3"/>
    <w:rsid w:val="0001228C"/>
    <w:rsid w:val="0001228F"/>
    <w:rsid w:val="0001243D"/>
    <w:rsid w:val="00012843"/>
    <w:rsid w:val="00012C95"/>
    <w:rsid w:val="00012EB5"/>
    <w:rsid w:val="00012EDB"/>
    <w:rsid w:val="00012FF3"/>
    <w:rsid w:val="00013267"/>
    <w:rsid w:val="00013762"/>
    <w:rsid w:val="000138FB"/>
    <w:rsid w:val="00013B19"/>
    <w:rsid w:val="00013C1C"/>
    <w:rsid w:val="00013D29"/>
    <w:rsid w:val="00013F80"/>
    <w:rsid w:val="0001415E"/>
    <w:rsid w:val="0001432A"/>
    <w:rsid w:val="00014ABF"/>
    <w:rsid w:val="00014D8F"/>
    <w:rsid w:val="00014DF7"/>
    <w:rsid w:val="000150DE"/>
    <w:rsid w:val="00015350"/>
    <w:rsid w:val="000155E0"/>
    <w:rsid w:val="0001564F"/>
    <w:rsid w:val="0001572F"/>
    <w:rsid w:val="0001582C"/>
    <w:rsid w:val="00015916"/>
    <w:rsid w:val="0001597D"/>
    <w:rsid w:val="00015996"/>
    <w:rsid w:val="000159E0"/>
    <w:rsid w:val="00015E9F"/>
    <w:rsid w:val="0001636E"/>
    <w:rsid w:val="000164F6"/>
    <w:rsid w:val="000167B7"/>
    <w:rsid w:val="00016D66"/>
    <w:rsid w:val="00016E48"/>
    <w:rsid w:val="00016FDC"/>
    <w:rsid w:val="0001732C"/>
    <w:rsid w:val="00017397"/>
    <w:rsid w:val="00017841"/>
    <w:rsid w:val="00017A01"/>
    <w:rsid w:val="00017BCC"/>
    <w:rsid w:val="00017C36"/>
    <w:rsid w:val="00017F3C"/>
    <w:rsid w:val="00017F80"/>
    <w:rsid w:val="00020034"/>
    <w:rsid w:val="000201FC"/>
    <w:rsid w:val="000205B5"/>
    <w:rsid w:val="00020ABB"/>
    <w:rsid w:val="00020B8C"/>
    <w:rsid w:val="00020CD8"/>
    <w:rsid w:val="00020D8D"/>
    <w:rsid w:val="00020FED"/>
    <w:rsid w:val="0002137F"/>
    <w:rsid w:val="000215FF"/>
    <w:rsid w:val="000217F6"/>
    <w:rsid w:val="0002185A"/>
    <w:rsid w:val="00021D9A"/>
    <w:rsid w:val="000220CC"/>
    <w:rsid w:val="00022188"/>
    <w:rsid w:val="0002227E"/>
    <w:rsid w:val="00022324"/>
    <w:rsid w:val="0002264E"/>
    <w:rsid w:val="0002272D"/>
    <w:rsid w:val="0002299B"/>
    <w:rsid w:val="00022B15"/>
    <w:rsid w:val="0002308A"/>
    <w:rsid w:val="000232B6"/>
    <w:rsid w:val="00023444"/>
    <w:rsid w:val="000238A0"/>
    <w:rsid w:val="000238F8"/>
    <w:rsid w:val="00023D96"/>
    <w:rsid w:val="00023DCF"/>
    <w:rsid w:val="00023FC5"/>
    <w:rsid w:val="0002402F"/>
    <w:rsid w:val="00024037"/>
    <w:rsid w:val="000244B5"/>
    <w:rsid w:val="000249A6"/>
    <w:rsid w:val="00024D80"/>
    <w:rsid w:val="000250B2"/>
    <w:rsid w:val="000250FA"/>
    <w:rsid w:val="00025830"/>
    <w:rsid w:val="00025BB5"/>
    <w:rsid w:val="000267BC"/>
    <w:rsid w:val="00026ABF"/>
    <w:rsid w:val="00026B0B"/>
    <w:rsid w:val="0002704B"/>
    <w:rsid w:val="00027054"/>
    <w:rsid w:val="00027149"/>
    <w:rsid w:val="0002729B"/>
    <w:rsid w:val="000273D5"/>
    <w:rsid w:val="00027457"/>
    <w:rsid w:val="0002745D"/>
    <w:rsid w:val="00027731"/>
    <w:rsid w:val="00027AF8"/>
    <w:rsid w:val="00027FCE"/>
    <w:rsid w:val="000302F2"/>
    <w:rsid w:val="00030398"/>
    <w:rsid w:val="0003049F"/>
    <w:rsid w:val="00030536"/>
    <w:rsid w:val="0003082D"/>
    <w:rsid w:val="00030B6C"/>
    <w:rsid w:val="00030B76"/>
    <w:rsid w:val="00030E56"/>
    <w:rsid w:val="000310B6"/>
    <w:rsid w:val="000314FF"/>
    <w:rsid w:val="0003157B"/>
    <w:rsid w:val="0003159E"/>
    <w:rsid w:val="00031688"/>
    <w:rsid w:val="00031997"/>
    <w:rsid w:val="00031A88"/>
    <w:rsid w:val="00031AC1"/>
    <w:rsid w:val="00031B9A"/>
    <w:rsid w:val="00031E0D"/>
    <w:rsid w:val="00031F0B"/>
    <w:rsid w:val="00031F27"/>
    <w:rsid w:val="000321E4"/>
    <w:rsid w:val="00032527"/>
    <w:rsid w:val="0003263B"/>
    <w:rsid w:val="0003279E"/>
    <w:rsid w:val="00032CAA"/>
    <w:rsid w:val="000334D1"/>
    <w:rsid w:val="000334E4"/>
    <w:rsid w:val="00033509"/>
    <w:rsid w:val="00033801"/>
    <w:rsid w:val="00033820"/>
    <w:rsid w:val="00033BC2"/>
    <w:rsid w:val="00033DA7"/>
    <w:rsid w:val="00033FAB"/>
    <w:rsid w:val="00034022"/>
    <w:rsid w:val="000343AB"/>
    <w:rsid w:val="0003480E"/>
    <w:rsid w:val="00034FF4"/>
    <w:rsid w:val="00035607"/>
    <w:rsid w:val="0003621A"/>
    <w:rsid w:val="0003679C"/>
    <w:rsid w:val="0003714F"/>
    <w:rsid w:val="000376AC"/>
    <w:rsid w:val="00037942"/>
    <w:rsid w:val="00037A27"/>
    <w:rsid w:val="00037EF0"/>
    <w:rsid w:val="00037F6C"/>
    <w:rsid w:val="00040557"/>
    <w:rsid w:val="0004059F"/>
    <w:rsid w:val="00040B9E"/>
    <w:rsid w:val="00040DFC"/>
    <w:rsid w:val="00040EFA"/>
    <w:rsid w:val="00040F15"/>
    <w:rsid w:val="000411BB"/>
    <w:rsid w:val="000413C2"/>
    <w:rsid w:val="000414CE"/>
    <w:rsid w:val="000417BC"/>
    <w:rsid w:val="000418FD"/>
    <w:rsid w:val="0004199C"/>
    <w:rsid w:val="00041B28"/>
    <w:rsid w:val="00041D92"/>
    <w:rsid w:val="000428F5"/>
    <w:rsid w:val="00042924"/>
    <w:rsid w:val="000429F0"/>
    <w:rsid w:val="00042AC0"/>
    <w:rsid w:val="00042B9A"/>
    <w:rsid w:val="0004363C"/>
    <w:rsid w:val="000439BE"/>
    <w:rsid w:val="000439CE"/>
    <w:rsid w:val="00043C1F"/>
    <w:rsid w:val="00044075"/>
    <w:rsid w:val="0004416C"/>
    <w:rsid w:val="000446C5"/>
    <w:rsid w:val="0004517A"/>
    <w:rsid w:val="000452DD"/>
    <w:rsid w:val="000452F0"/>
    <w:rsid w:val="0004549A"/>
    <w:rsid w:val="00045585"/>
    <w:rsid w:val="000455AD"/>
    <w:rsid w:val="000455D3"/>
    <w:rsid w:val="00045E90"/>
    <w:rsid w:val="0004641E"/>
    <w:rsid w:val="00046609"/>
    <w:rsid w:val="00046D50"/>
    <w:rsid w:val="00046D82"/>
    <w:rsid w:val="00046EA0"/>
    <w:rsid w:val="00047CFC"/>
    <w:rsid w:val="00050321"/>
    <w:rsid w:val="00050345"/>
    <w:rsid w:val="00050534"/>
    <w:rsid w:val="00050761"/>
    <w:rsid w:val="0005076A"/>
    <w:rsid w:val="00050A29"/>
    <w:rsid w:val="00050C3B"/>
    <w:rsid w:val="00050CF3"/>
    <w:rsid w:val="00050FF8"/>
    <w:rsid w:val="00050FFB"/>
    <w:rsid w:val="00051066"/>
    <w:rsid w:val="00051198"/>
    <w:rsid w:val="00051319"/>
    <w:rsid w:val="00051774"/>
    <w:rsid w:val="000517EA"/>
    <w:rsid w:val="000519CE"/>
    <w:rsid w:val="00051B94"/>
    <w:rsid w:val="00051F4F"/>
    <w:rsid w:val="00052096"/>
    <w:rsid w:val="00052394"/>
    <w:rsid w:val="000526EC"/>
    <w:rsid w:val="000527AE"/>
    <w:rsid w:val="00052B4A"/>
    <w:rsid w:val="00052F41"/>
    <w:rsid w:val="00052F43"/>
    <w:rsid w:val="000531FE"/>
    <w:rsid w:val="000532AD"/>
    <w:rsid w:val="000534C0"/>
    <w:rsid w:val="000535B4"/>
    <w:rsid w:val="00053685"/>
    <w:rsid w:val="0005386F"/>
    <w:rsid w:val="00053AF2"/>
    <w:rsid w:val="00053C86"/>
    <w:rsid w:val="00054291"/>
    <w:rsid w:val="000542B2"/>
    <w:rsid w:val="00054336"/>
    <w:rsid w:val="0005498B"/>
    <w:rsid w:val="00054BC3"/>
    <w:rsid w:val="00054C1C"/>
    <w:rsid w:val="00054CD4"/>
    <w:rsid w:val="00054D28"/>
    <w:rsid w:val="00054FE9"/>
    <w:rsid w:val="00055255"/>
    <w:rsid w:val="000553B1"/>
    <w:rsid w:val="000553ED"/>
    <w:rsid w:val="000554AE"/>
    <w:rsid w:val="00055722"/>
    <w:rsid w:val="00055827"/>
    <w:rsid w:val="000558ED"/>
    <w:rsid w:val="00055996"/>
    <w:rsid w:val="000567A3"/>
    <w:rsid w:val="0005687E"/>
    <w:rsid w:val="000568B6"/>
    <w:rsid w:val="00056AD5"/>
    <w:rsid w:val="00056C62"/>
    <w:rsid w:val="00056E7E"/>
    <w:rsid w:val="000572F2"/>
    <w:rsid w:val="000576DE"/>
    <w:rsid w:val="00057B23"/>
    <w:rsid w:val="00057CC9"/>
    <w:rsid w:val="00057E66"/>
    <w:rsid w:val="0006040A"/>
    <w:rsid w:val="000605EF"/>
    <w:rsid w:val="00060BA8"/>
    <w:rsid w:val="000611DB"/>
    <w:rsid w:val="0006190C"/>
    <w:rsid w:val="0006195C"/>
    <w:rsid w:val="00061BDB"/>
    <w:rsid w:val="00061C54"/>
    <w:rsid w:val="00061D1A"/>
    <w:rsid w:val="00061E4E"/>
    <w:rsid w:val="00061ECE"/>
    <w:rsid w:val="000624EB"/>
    <w:rsid w:val="00062564"/>
    <w:rsid w:val="0006260D"/>
    <w:rsid w:val="0006298C"/>
    <w:rsid w:val="00062A50"/>
    <w:rsid w:val="00062F32"/>
    <w:rsid w:val="00063020"/>
    <w:rsid w:val="00063449"/>
    <w:rsid w:val="00063506"/>
    <w:rsid w:val="00063B4F"/>
    <w:rsid w:val="00063E63"/>
    <w:rsid w:val="00063EAE"/>
    <w:rsid w:val="000640D7"/>
    <w:rsid w:val="0006494E"/>
    <w:rsid w:val="00064C6A"/>
    <w:rsid w:val="00064F22"/>
    <w:rsid w:val="00064FAF"/>
    <w:rsid w:val="000652EE"/>
    <w:rsid w:val="000658AA"/>
    <w:rsid w:val="00065994"/>
    <w:rsid w:val="00065A44"/>
    <w:rsid w:val="00065AD9"/>
    <w:rsid w:val="00065CFE"/>
    <w:rsid w:val="00065F25"/>
    <w:rsid w:val="00065F28"/>
    <w:rsid w:val="00065FA5"/>
    <w:rsid w:val="00065FCF"/>
    <w:rsid w:val="00066139"/>
    <w:rsid w:val="00066F97"/>
    <w:rsid w:val="000673A6"/>
    <w:rsid w:val="00067D34"/>
    <w:rsid w:val="00070715"/>
    <w:rsid w:val="000707D2"/>
    <w:rsid w:val="00070861"/>
    <w:rsid w:val="000714AC"/>
    <w:rsid w:val="000714FC"/>
    <w:rsid w:val="000716DC"/>
    <w:rsid w:val="00071981"/>
    <w:rsid w:val="00071D0B"/>
    <w:rsid w:val="00071F0C"/>
    <w:rsid w:val="00072047"/>
    <w:rsid w:val="000721EA"/>
    <w:rsid w:val="00072215"/>
    <w:rsid w:val="000722E6"/>
    <w:rsid w:val="000737B8"/>
    <w:rsid w:val="000737FF"/>
    <w:rsid w:val="00073C53"/>
    <w:rsid w:val="0007411C"/>
    <w:rsid w:val="0007462F"/>
    <w:rsid w:val="000746AF"/>
    <w:rsid w:val="00074CC7"/>
    <w:rsid w:val="00075325"/>
    <w:rsid w:val="00075327"/>
    <w:rsid w:val="0007539F"/>
    <w:rsid w:val="000757E3"/>
    <w:rsid w:val="00075880"/>
    <w:rsid w:val="00075993"/>
    <w:rsid w:val="00075996"/>
    <w:rsid w:val="00075C05"/>
    <w:rsid w:val="00076F5E"/>
    <w:rsid w:val="0007706C"/>
    <w:rsid w:val="00077B30"/>
    <w:rsid w:val="00077F05"/>
    <w:rsid w:val="00080266"/>
    <w:rsid w:val="000806A8"/>
    <w:rsid w:val="00080AD6"/>
    <w:rsid w:val="00080BE1"/>
    <w:rsid w:val="00080D44"/>
    <w:rsid w:val="00080D89"/>
    <w:rsid w:val="000811B7"/>
    <w:rsid w:val="00081566"/>
    <w:rsid w:val="0008169A"/>
    <w:rsid w:val="00081D41"/>
    <w:rsid w:val="00082678"/>
    <w:rsid w:val="00082C95"/>
    <w:rsid w:val="000832AD"/>
    <w:rsid w:val="000835B3"/>
    <w:rsid w:val="00083B5E"/>
    <w:rsid w:val="00083C78"/>
    <w:rsid w:val="00083E0F"/>
    <w:rsid w:val="00084239"/>
    <w:rsid w:val="000844F3"/>
    <w:rsid w:val="0008489C"/>
    <w:rsid w:val="00084C6F"/>
    <w:rsid w:val="00085285"/>
    <w:rsid w:val="0008548C"/>
    <w:rsid w:val="0008569C"/>
    <w:rsid w:val="000857EE"/>
    <w:rsid w:val="00085841"/>
    <w:rsid w:val="0008589E"/>
    <w:rsid w:val="00085DE2"/>
    <w:rsid w:val="00085FAF"/>
    <w:rsid w:val="000865F6"/>
    <w:rsid w:val="000866F3"/>
    <w:rsid w:val="000867EA"/>
    <w:rsid w:val="0008690E"/>
    <w:rsid w:val="00086BBF"/>
    <w:rsid w:val="00086BFC"/>
    <w:rsid w:val="00086E97"/>
    <w:rsid w:val="0008746F"/>
    <w:rsid w:val="00087960"/>
    <w:rsid w:val="000879C3"/>
    <w:rsid w:val="00087AAB"/>
    <w:rsid w:val="00087B09"/>
    <w:rsid w:val="000908DD"/>
    <w:rsid w:val="00090942"/>
    <w:rsid w:val="000909DE"/>
    <w:rsid w:val="00090B74"/>
    <w:rsid w:val="00091259"/>
    <w:rsid w:val="000915F8"/>
    <w:rsid w:val="000916D4"/>
    <w:rsid w:val="0009189C"/>
    <w:rsid w:val="000922F6"/>
    <w:rsid w:val="00092344"/>
    <w:rsid w:val="00092396"/>
    <w:rsid w:val="000923FC"/>
    <w:rsid w:val="0009282B"/>
    <w:rsid w:val="00093538"/>
    <w:rsid w:val="00093837"/>
    <w:rsid w:val="00093A25"/>
    <w:rsid w:val="00093CB0"/>
    <w:rsid w:val="00094200"/>
    <w:rsid w:val="00094251"/>
    <w:rsid w:val="00094686"/>
    <w:rsid w:val="000946ED"/>
    <w:rsid w:val="00094858"/>
    <w:rsid w:val="00095100"/>
    <w:rsid w:val="000955D9"/>
    <w:rsid w:val="000958A4"/>
    <w:rsid w:val="00095A7E"/>
    <w:rsid w:val="00095B1E"/>
    <w:rsid w:val="00095E24"/>
    <w:rsid w:val="0009639F"/>
    <w:rsid w:val="00096405"/>
    <w:rsid w:val="00096A6A"/>
    <w:rsid w:val="00096AFA"/>
    <w:rsid w:val="0009709E"/>
    <w:rsid w:val="00097628"/>
    <w:rsid w:val="000977A3"/>
    <w:rsid w:val="000979A9"/>
    <w:rsid w:val="00097BAC"/>
    <w:rsid w:val="00097C50"/>
    <w:rsid w:val="00097CFB"/>
    <w:rsid w:val="00097EA3"/>
    <w:rsid w:val="000A0121"/>
    <w:rsid w:val="000A02DC"/>
    <w:rsid w:val="000A0355"/>
    <w:rsid w:val="000A0637"/>
    <w:rsid w:val="000A0736"/>
    <w:rsid w:val="000A074C"/>
    <w:rsid w:val="000A09A1"/>
    <w:rsid w:val="000A0A21"/>
    <w:rsid w:val="000A1146"/>
    <w:rsid w:val="000A116B"/>
    <w:rsid w:val="000A170F"/>
    <w:rsid w:val="000A17C8"/>
    <w:rsid w:val="000A19B7"/>
    <w:rsid w:val="000A1AA8"/>
    <w:rsid w:val="000A1CF6"/>
    <w:rsid w:val="000A1ECC"/>
    <w:rsid w:val="000A2BC4"/>
    <w:rsid w:val="000A2D79"/>
    <w:rsid w:val="000A2E55"/>
    <w:rsid w:val="000A2E77"/>
    <w:rsid w:val="000A32E4"/>
    <w:rsid w:val="000A341F"/>
    <w:rsid w:val="000A351F"/>
    <w:rsid w:val="000A352F"/>
    <w:rsid w:val="000A3C2E"/>
    <w:rsid w:val="000A3D80"/>
    <w:rsid w:val="000A409C"/>
    <w:rsid w:val="000A43BB"/>
    <w:rsid w:val="000A49B1"/>
    <w:rsid w:val="000A4B3E"/>
    <w:rsid w:val="000A4D52"/>
    <w:rsid w:val="000A4ECE"/>
    <w:rsid w:val="000A4F70"/>
    <w:rsid w:val="000A51F6"/>
    <w:rsid w:val="000A5266"/>
    <w:rsid w:val="000A54C6"/>
    <w:rsid w:val="000A579E"/>
    <w:rsid w:val="000A58D0"/>
    <w:rsid w:val="000A594B"/>
    <w:rsid w:val="000A5A96"/>
    <w:rsid w:val="000A5AD9"/>
    <w:rsid w:val="000A5C5C"/>
    <w:rsid w:val="000A5CBF"/>
    <w:rsid w:val="000A5CFC"/>
    <w:rsid w:val="000A6098"/>
    <w:rsid w:val="000A61A5"/>
    <w:rsid w:val="000A6826"/>
    <w:rsid w:val="000A6C53"/>
    <w:rsid w:val="000A6E73"/>
    <w:rsid w:val="000A719F"/>
    <w:rsid w:val="000A7437"/>
    <w:rsid w:val="000A766A"/>
    <w:rsid w:val="000B0089"/>
    <w:rsid w:val="000B0A41"/>
    <w:rsid w:val="000B0B31"/>
    <w:rsid w:val="000B0DC4"/>
    <w:rsid w:val="000B0ECF"/>
    <w:rsid w:val="000B0F4A"/>
    <w:rsid w:val="000B1063"/>
    <w:rsid w:val="000B1855"/>
    <w:rsid w:val="000B2088"/>
    <w:rsid w:val="000B20BB"/>
    <w:rsid w:val="000B2A40"/>
    <w:rsid w:val="000B2B34"/>
    <w:rsid w:val="000B2C12"/>
    <w:rsid w:val="000B2FF6"/>
    <w:rsid w:val="000B308E"/>
    <w:rsid w:val="000B30DA"/>
    <w:rsid w:val="000B310B"/>
    <w:rsid w:val="000B33E7"/>
    <w:rsid w:val="000B368E"/>
    <w:rsid w:val="000B3784"/>
    <w:rsid w:val="000B3ACA"/>
    <w:rsid w:val="000B40C8"/>
    <w:rsid w:val="000B4187"/>
    <w:rsid w:val="000B4216"/>
    <w:rsid w:val="000B45CB"/>
    <w:rsid w:val="000B481C"/>
    <w:rsid w:val="000B4866"/>
    <w:rsid w:val="000B488B"/>
    <w:rsid w:val="000B493A"/>
    <w:rsid w:val="000B521C"/>
    <w:rsid w:val="000B525E"/>
    <w:rsid w:val="000B54B0"/>
    <w:rsid w:val="000B54C0"/>
    <w:rsid w:val="000B5576"/>
    <w:rsid w:val="000B585E"/>
    <w:rsid w:val="000B5A51"/>
    <w:rsid w:val="000B5D3B"/>
    <w:rsid w:val="000B60CC"/>
    <w:rsid w:val="000B619E"/>
    <w:rsid w:val="000B6663"/>
    <w:rsid w:val="000B682F"/>
    <w:rsid w:val="000B698F"/>
    <w:rsid w:val="000B6F85"/>
    <w:rsid w:val="000B70B0"/>
    <w:rsid w:val="000B76B3"/>
    <w:rsid w:val="000B7A9C"/>
    <w:rsid w:val="000B7D02"/>
    <w:rsid w:val="000C0134"/>
    <w:rsid w:val="000C019F"/>
    <w:rsid w:val="000C02BC"/>
    <w:rsid w:val="000C085C"/>
    <w:rsid w:val="000C09DA"/>
    <w:rsid w:val="000C0F9A"/>
    <w:rsid w:val="000C1202"/>
    <w:rsid w:val="000C1365"/>
    <w:rsid w:val="000C1486"/>
    <w:rsid w:val="000C18A7"/>
    <w:rsid w:val="000C1EF4"/>
    <w:rsid w:val="000C223B"/>
    <w:rsid w:val="000C2686"/>
    <w:rsid w:val="000C28A2"/>
    <w:rsid w:val="000C2A67"/>
    <w:rsid w:val="000C355C"/>
    <w:rsid w:val="000C35F8"/>
    <w:rsid w:val="000C37E3"/>
    <w:rsid w:val="000C3C54"/>
    <w:rsid w:val="000C3CCB"/>
    <w:rsid w:val="000C3EFF"/>
    <w:rsid w:val="000C409B"/>
    <w:rsid w:val="000C41F4"/>
    <w:rsid w:val="000C4202"/>
    <w:rsid w:val="000C4286"/>
    <w:rsid w:val="000C443E"/>
    <w:rsid w:val="000C45EB"/>
    <w:rsid w:val="000C4867"/>
    <w:rsid w:val="000C48E3"/>
    <w:rsid w:val="000C4AF4"/>
    <w:rsid w:val="000C4B82"/>
    <w:rsid w:val="000C4DEC"/>
    <w:rsid w:val="000C516D"/>
    <w:rsid w:val="000C560C"/>
    <w:rsid w:val="000C6641"/>
    <w:rsid w:val="000C69D5"/>
    <w:rsid w:val="000C6AF5"/>
    <w:rsid w:val="000C6B4C"/>
    <w:rsid w:val="000C6D35"/>
    <w:rsid w:val="000C6D73"/>
    <w:rsid w:val="000C6F25"/>
    <w:rsid w:val="000C6F69"/>
    <w:rsid w:val="000C7096"/>
    <w:rsid w:val="000C751B"/>
    <w:rsid w:val="000C7F54"/>
    <w:rsid w:val="000D0151"/>
    <w:rsid w:val="000D03B9"/>
    <w:rsid w:val="000D0A03"/>
    <w:rsid w:val="000D0BA5"/>
    <w:rsid w:val="000D109A"/>
    <w:rsid w:val="000D1535"/>
    <w:rsid w:val="000D1751"/>
    <w:rsid w:val="000D18A5"/>
    <w:rsid w:val="000D190E"/>
    <w:rsid w:val="000D1FB2"/>
    <w:rsid w:val="000D2367"/>
    <w:rsid w:val="000D2737"/>
    <w:rsid w:val="000D28A2"/>
    <w:rsid w:val="000D2DC0"/>
    <w:rsid w:val="000D3A3F"/>
    <w:rsid w:val="000D3A8A"/>
    <w:rsid w:val="000D3A90"/>
    <w:rsid w:val="000D3B68"/>
    <w:rsid w:val="000D3CF6"/>
    <w:rsid w:val="000D3DC1"/>
    <w:rsid w:val="000D3F48"/>
    <w:rsid w:val="000D3FCA"/>
    <w:rsid w:val="000D419D"/>
    <w:rsid w:val="000D42BE"/>
    <w:rsid w:val="000D43D2"/>
    <w:rsid w:val="000D4592"/>
    <w:rsid w:val="000D476D"/>
    <w:rsid w:val="000D4791"/>
    <w:rsid w:val="000D491C"/>
    <w:rsid w:val="000D4F69"/>
    <w:rsid w:val="000D501E"/>
    <w:rsid w:val="000D51E8"/>
    <w:rsid w:val="000D53FD"/>
    <w:rsid w:val="000D5663"/>
    <w:rsid w:val="000D5E05"/>
    <w:rsid w:val="000D5E61"/>
    <w:rsid w:val="000D5EA4"/>
    <w:rsid w:val="000D6222"/>
    <w:rsid w:val="000D62DD"/>
    <w:rsid w:val="000D6B6A"/>
    <w:rsid w:val="000D6D3F"/>
    <w:rsid w:val="000D6FB7"/>
    <w:rsid w:val="000D739A"/>
    <w:rsid w:val="000D74C0"/>
    <w:rsid w:val="000E00DE"/>
    <w:rsid w:val="000E053B"/>
    <w:rsid w:val="000E06BA"/>
    <w:rsid w:val="000E074B"/>
    <w:rsid w:val="000E0782"/>
    <w:rsid w:val="000E09BF"/>
    <w:rsid w:val="000E0F3C"/>
    <w:rsid w:val="000E109A"/>
    <w:rsid w:val="000E19F1"/>
    <w:rsid w:val="000E1F0C"/>
    <w:rsid w:val="000E24E9"/>
    <w:rsid w:val="000E2549"/>
    <w:rsid w:val="000E28AD"/>
    <w:rsid w:val="000E2977"/>
    <w:rsid w:val="000E2A72"/>
    <w:rsid w:val="000E2FE5"/>
    <w:rsid w:val="000E336E"/>
    <w:rsid w:val="000E3525"/>
    <w:rsid w:val="000E3837"/>
    <w:rsid w:val="000E3A94"/>
    <w:rsid w:val="000E3B15"/>
    <w:rsid w:val="000E3D36"/>
    <w:rsid w:val="000E3DB9"/>
    <w:rsid w:val="000E4221"/>
    <w:rsid w:val="000E43A1"/>
    <w:rsid w:val="000E50E7"/>
    <w:rsid w:val="000E5161"/>
    <w:rsid w:val="000E5964"/>
    <w:rsid w:val="000E5E20"/>
    <w:rsid w:val="000E5E86"/>
    <w:rsid w:val="000E671E"/>
    <w:rsid w:val="000E690C"/>
    <w:rsid w:val="000E6C12"/>
    <w:rsid w:val="000E70FC"/>
    <w:rsid w:val="000E74E0"/>
    <w:rsid w:val="000E7AF0"/>
    <w:rsid w:val="000E7D67"/>
    <w:rsid w:val="000F0196"/>
    <w:rsid w:val="000F0315"/>
    <w:rsid w:val="000F0359"/>
    <w:rsid w:val="000F0BF6"/>
    <w:rsid w:val="000F0DAB"/>
    <w:rsid w:val="000F1323"/>
    <w:rsid w:val="000F1520"/>
    <w:rsid w:val="000F1613"/>
    <w:rsid w:val="000F1706"/>
    <w:rsid w:val="000F175D"/>
    <w:rsid w:val="000F17AC"/>
    <w:rsid w:val="000F1A6C"/>
    <w:rsid w:val="000F1B09"/>
    <w:rsid w:val="000F1B65"/>
    <w:rsid w:val="000F1D9A"/>
    <w:rsid w:val="000F1EDA"/>
    <w:rsid w:val="000F21D1"/>
    <w:rsid w:val="000F2303"/>
    <w:rsid w:val="000F2415"/>
    <w:rsid w:val="000F2419"/>
    <w:rsid w:val="000F24CD"/>
    <w:rsid w:val="000F25E2"/>
    <w:rsid w:val="000F288C"/>
    <w:rsid w:val="000F2899"/>
    <w:rsid w:val="000F2A90"/>
    <w:rsid w:val="000F2E1E"/>
    <w:rsid w:val="000F3119"/>
    <w:rsid w:val="000F36DB"/>
    <w:rsid w:val="000F391F"/>
    <w:rsid w:val="000F3C89"/>
    <w:rsid w:val="000F4297"/>
    <w:rsid w:val="000F4890"/>
    <w:rsid w:val="000F4C52"/>
    <w:rsid w:val="000F4D0A"/>
    <w:rsid w:val="000F4DDD"/>
    <w:rsid w:val="000F4F23"/>
    <w:rsid w:val="000F5072"/>
    <w:rsid w:val="000F5156"/>
    <w:rsid w:val="000F5203"/>
    <w:rsid w:val="000F5538"/>
    <w:rsid w:val="000F5722"/>
    <w:rsid w:val="000F593F"/>
    <w:rsid w:val="000F5EB3"/>
    <w:rsid w:val="000F5F09"/>
    <w:rsid w:val="000F6182"/>
    <w:rsid w:val="000F67B5"/>
    <w:rsid w:val="000F68F8"/>
    <w:rsid w:val="000F699A"/>
    <w:rsid w:val="000F6E35"/>
    <w:rsid w:val="000F7071"/>
    <w:rsid w:val="000F7072"/>
    <w:rsid w:val="000F7238"/>
    <w:rsid w:val="000F745D"/>
    <w:rsid w:val="000F75D6"/>
    <w:rsid w:val="000F7E74"/>
    <w:rsid w:val="001001B4"/>
    <w:rsid w:val="0010076C"/>
    <w:rsid w:val="001007F1"/>
    <w:rsid w:val="00100934"/>
    <w:rsid w:val="00100DE3"/>
    <w:rsid w:val="00101014"/>
    <w:rsid w:val="001010B0"/>
    <w:rsid w:val="00101448"/>
    <w:rsid w:val="001015B6"/>
    <w:rsid w:val="001016DC"/>
    <w:rsid w:val="00101C35"/>
    <w:rsid w:val="00101E42"/>
    <w:rsid w:val="001020D9"/>
    <w:rsid w:val="00102302"/>
    <w:rsid w:val="001026B9"/>
    <w:rsid w:val="001026DA"/>
    <w:rsid w:val="001026DE"/>
    <w:rsid w:val="00102940"/>
    <w:rsid w:val="00102C61"/>
    <w:rsid w:val="00102CE0"/>
    <w:rsid w:val="00102DFA"/>
    <w:rsid w:val="00102F8C"/>
    <w:rsid w:val="00103018"/>
    <w:rsid w:val="0010305A"/>
    <w:rsid w:val="00103696"/>
    <w:rsid w:val="001037FD"/>
    <w:rsid w:val="0010380E"/>
    <w:rsid w:val="0010389D"/>
    <w:rsid w:val="001040A1"/>
    <w:rsid w:val="001041FE"/>
    <w:rsid w:val="001044B3"/>
    <w:rsid w:val="00104923"/>
    <w:rsid w:val="00104F4B"/>
    <w:rsid w:val="00105203"/>
    <w:rsid w:val="001054C3"/>
    <w:rsid w:val="00105599"/>
    <w:rsid w:val="001055D9"/>
    <w:rsid w:val="00105809"/>
    <w:rsid w:val="00105C7D"/>
    <w:rsid w:val="00105D6C"/>
    <w:rsid w:val="00105FD1"/>
    <w:rsid w:val="00105FE6"/>
    <w:rsid w:val="001060DF"/>
    <w:rsid w:val="00106403"/>
    <w:rsid w:val="001069A9"/>
    <w:rsid w:val="00106BA8"/>
    <w:rsid w:val="00106FAD"/>
    <w:rsid w:val="0010700A"/>
    <w:rsid w:val="00107106"/>
    <w:rsid w:val="001075BD"/>
    <w:rsid w:val="00107C51"/>
    <w:rsid w:val="001101B8"/>
    <w:rsid w:val="001106A0"/>
    <w:rsid w:val="00110716"/>
    <w:rsid w:val="001108AB"/>
    <w:rsid w:val="001109AA"/>
    <w:rsid w:val="00110A37"/>
    <w:rsid w:val="00111580"/>
    <w:rsid w:val="00111775"/>
    <w:rsid w:val="00111BF7"/>
    <w:rsid w:val="00111CBB"/>
    <w:rsid w:val="00111D4F"/>
    <w:rsid w:val="00111E9D"/>
    <w:rsid w:val="001120A3"/>
    <w:rsid w:val="00112138"/>
    <w:rsid w:val="00112ADB"/>
    <w:rsid w:val="00113265"/>
    <w:rsid w:val="00113310"/>
    <w:rsid w:val="00113409"/>
    <w:rsid w:val="0011398E"/>
    <w:rsid w:val="00113AD5"/>
    <w:rsid w:val="00113C32"/>
    <w:rsid w:val="00113DE1"/>
    <w:rsid w:val="00114000"/>
    <w:rsid w:val="00114092"/>
    <w:rsid w:val="00114121"/>
    <w:rsid w:val="0011423A"/>
    <w:rsid w:val="001145D6"/>
    <w:rsid w:val="00114C3D"/>
    <w:rsid w:val="00114CB0"/>
    <w:rsid w:val="00114DCC"/>
    <w:rsid w:val="00114EF8"/>
    <w:rsid w:val="00114FC4"/>
    <w:rsid w:val="0011554F"/>
    <w:rsid w:val="001157B1"/>
    <w:rsid w:val="00115C43"/>
    <w:rsid w:val="00116128"/>
    <w:rsid w:val="00116376"/>
    <w:rsid w:val="001164E7"/>
    <w:rsid w:val="00116744"/>
    <w:rsid w:val="001167C1"/>
    <w:rsid w:val="0011684C"/>
    <w:rsid w:val="001169F0"/>
    <w:rsid w:val="00116F0A"/>
    <w:rsid w:val="0011704F"/>
    <w:rsid w:val="001170DA"/>
    <w:rsid w:val="00117191"/>
    <w:rsid w:val="001177F5"/>
    <w:rsid w:val="00117B4B"/>
    <w:rsid w:val="00117BBA"/>
    <w:rsid w:val="00117CCE"/>
    <w:rsid w:val="00117F51"/>
    <w:rsid w:val="00120B6A"/>
    <w:rsid w:val="00120E93"/>
    <w:rsid w:val="00121E35"/>
    <w:rsid w:val="00121E7E"/>
    <w:rsid w:val="00121EF3"/>
    <w:rsid w:val="0012237A"/>
    <w:rsid w:val="001223BB"/>
    <w:rsid w:val="001229C9"/>
    <w:rsid w:val="00122A99"/>
    <w:rsid w:val="00122DAB"/>
    <w:rsid w:val="00122E5B"/>
    <w:rsid w:val="00123550"/>
    <w:rsid w:val="00123682"/>
    <w:rsid w:val="0012389B"/>
    <w:rsid w:val="001241F1"/>
    <w:rsid w:val="001242D9"/>
    <w:rsid w:val="001243D7"/>
    <w:rsid w:val="001245EE"/>
    <w:rsid w:val="00124D07"/>
    <w:rsid w:val="00124F95"/>
    <w:rsid w:val="001252E0"/>
    <w:rsid w:val="001254AB"/>
    <w:rsid w:val="0012585E"/>
    <w:rsid w:val="001258F0"/>
    <w:rsid w:val="00125F61"/>
    <w:rsid w:val="001260D8"/>
    <w:rsid w:val="00126478"/>
    <w:rsid w:val="00126B60"/>
    <w:rsid w:val="00126C61"/>
    <w:rsid w:val="00126E84"/>
    <w:rsid w:val="00126F1A"/>
    <w:rsid w:val="00126F70"/>
    <w:rsid w:val="00126F89"/>
    <w:rsid w:val="001270A9"/>
    <w:rsid w:val="001272DA"/>
    <w:rsid w:val="001277D2"/>
    <w:rsid w:val="00130A9B"/>
    <w:rsid w:val="00130C2E"/>
    <w:rsid w:val="001311C1"/>
    <w:rsid w:val="001311D7"/>
    <w:rsid w:val="0013134F"/>
    <w:rsid w:val="00131A85"/>
    <w:rsid w:val="001321B3"/>
    <w:rsid w:val="0013268F"/>
    <w:rsid w:val="00132991"/>
    <w:rsid w:val="00132D09"/>
    <w:rsid w:val="00132DD0"/>
    <w:rsid w:val="00133109"/>
    <w:rsid w:val="001331BF"/>
    <w:rsid w:val="0013326B"/>
    <w:rsid w:val="00133587"/>
    <w:rsid w:val="00133628"/>
    <w:rsid w:val="00133B7F"/>
    <w:rsid w:val="00133C4D"/>
    <w:rsid w:val="00134469"/>
    <w:rsid w:val="00134572"/>
    <w:rsid w:val="00134759"/>
    <w:rsid w:val="0013475F"/>
    <w:rsid w:val="0013487C"/>
    <w:rsid w:val="00134934"/>
    <w:rsid w:val="00134A37"/>
    <w:rsid w:val="0013514A"/>
    <w:rsid w:val="00135340"/>
    <w:rsid w:val="00135B5F"/>
    <w:rsid w:val="00135EA4"/>
    <w:rsid w:val="001361AE"/>
    <w:rsid w:val="001361EB"/>
    <w:rsid w:val="00136696"/>
    <w:rsid w:val="00136804"/>
    <w:rsid w:val="00136C66"/>
    <w:rsid w:val="001370D0"/>
    <w:rsid w:val="00137418"/>
    <w:rsid w:val="00140092"/>
    <w:rsid w:val="00140269"/>
    <w:rsid w:val="00140727"/>
    <w:rsid w:val="0014088A"/>
    <w:rsid w:val="001411EC"/>
    <w:rsid w:val="00141452"/>
    <w:rsid w:val="00141867"/>
    <w:rsid w:val="00141978"/>
    <w:rsid w:val="00141CB8"/>
    <w:rsid w:val="00141DB4"/>
    <w:rsid w:val="00141E2F"/>
    <w:rsid w:val="00141E70"/>
    <w:rsid w:val="0014200B"/>
    <w:rsid w:val="001420A7"/>
    <w:rsid w:val="001421E2"/>
    <w:rsid w:val="00142227"/>
    <w:rsid w:val="00142252"/>
    <w:rsid w:val="0014248A"/>
    <w:rsid w:val="0014278F"/>
    <w:rsid w:val="00143114"/>
    <w:rsid w:val="0014337D"/>
    <w:rsid w:val="001437B5"/>
    <w:rsid w:val="001437B7"/>
    <w:rsid w:val="00143D7D"/>
    <w:rsid w:val="00143DA9"/>
    <w:rsid w:val="00143F74"/>
    <w:rsid w:val="00144B51"/>
    <w:rsid w:val="00145226"/>
    <w:rsid w:val="00145368"/>
    <w:rsid w:val="001453EB"/>
    <w:rsid w:val="00145410"/>
    <w:rsid w:val="0014548D"/>
    <w:rsid w:val="001454C8"/>
    <w:rsid w:val="001458AE"/>
    <w:rsid w:val="00145910"/>
    <w:rsid w:val="001459EA"/>
    <w:rsid w:val="00145C50"/>
    <w:rsid w:val="00145CFA"/>
    <w:rsid w:val="00146165"/>
    <w:rsid w:val="001461FD"/>
    <w:rsid w:val="00146205"/>
    <w:rsid w:val="001465A0"/>
    <w:rsid w:val="0014669F"/>
    <w:rsid w:val="00146C24"/>
    <w:rsid w:val="00146C8F"/>
    <w:rsid w:val="00146DD7"/>
    <w:rsid w:val="0014737A"/>
    <w:rsid w:val="001479C3"/>
    <w:rsid w:val="00147B1F"/>
    <w:rsid w:val="00150174"/>
    <w:rsid w:val="00150737"/>
    <w:rsid w:val="0015086B"/>
    <w:rsid w:val="001508FB"/>
    <w:rsid w:val="00150BF8"/>
    <w:rsid w:val="0015139B"/>
    <w:rsid w:val="0015167E"/>
    <w:rsid w:val="001517F4"/>
    <w:rsid w:val="001519B6"/>
    <w:rsid w:val="00151A43"/>
    <w:rsid w:val="00152CD2"/>
    <w:rsid w:val="0015345F"/>
    <w:rsid w:val="001534AA"/>
    <w:rsid w:val="0015352B"/>
    <w:rsid w:val="00153763"/>
    <w:rsid w:val="00153841"/>
    <w:rsid w:val="001539AE"/>
    <w:rsid w:val="00153A4D"/>
    <w:rsid w:val="00153DBA"/>
    <w:rsid w:val="00153F16"/>
    <w:rsid w:val="001540F9"/>
    <w:rsid w:val="00154394"/>
    <w:rsid w:val="00154474"/>
    <w:rsid w:val="001544A6"/>
    <w:rsid w:val="001544DA"/>
    <w:rsid w:val="001545D9"/>
    <w:rsid w:val="00154760"/>
    <w:rsid w:val="00154A46"/>
    <w:rsid w:val="00154E63"/>
    <w:rsid w:val="0015505D"/>
    <w:rsid w:val="00155647"/>
    <w:rsid w:val="00155A54"/>
    <w:rsid w:val="00155A60"/>
    <w:rsid w:val="00155AE6"/>
    <w:rsid w:val="00155D7F"/>
    <w:rsid w:val="00156190"/>
    <w:rsid w:val="001563AC"/>
    <w:rsid w:val="00156559"/>
    <w:rsid w:val="00156B56"/>
    <w:rsid w:val="00156BC4"/>
    <w:rsid w:val="00156E24"/>
    <w:rsid w:val="00156F82"/>
    <w:rsid w:val="00157724"/>
    <w:rsid w:val="0015777F"/>
    <w:rsid w:val="00157A84"/>
    <w:rsid w:val="00157BDB"/>
    <w:rsid w:val="00157EAC"/>
    <w:rsid w:val="00157EED"/>
    <w:rsid w:val="00157F51"/>
    <w:rsid w:val="00157F8A"/>
    <w:rsid w:val="001604B3"/>
    <w:rsid w:val="001604DD"/>
    <w:rsid w:val="00160BFD"/>
    <w:rsid w:val="0016108B"/>
    <w:rsid w:val="001610B4"/>
    <w:rsid w:val="001614F4"/>
    <w:rsid w:val="00161527"/>
    <w:rsid w:val="001615F5"/>
    <w:rsid w:val="00161B93"/>
    <w:rsid w:val="00161D8C"/>
    <w:rsid w:val="00161DE5"/>
    <w:rsid w:val="00161ED3"/>
    <w:rsid w:val="001638A6"/>
    <w:rsid w:val="00163C64"/>
    <w:rsid w:val="00163DB5"/>
    <w:rsid w:val="00164157"/>
    <w:rsid w:val="0016419E"/>
    <w:rsid w:val="001641F0"/>
    <w:rsid w:val="001643A0"/>
    <w:rsid w:val="00164E29"/>
    <w:rsid w:val="001654F4"/>
    <w:rsid w:val="00165564"/>
    <w:rsid w:val="00165667"/>
    <w:rsid w:val="00165B39"/>
    <w:rsid w:val="00165DE2"/>
    <w:rsid w:val="001666EC"/>
    <w:rsid w:val="00166AF7"/>
    <w:rsid w:val="00166EBE"/>
    <w:rsid w:val="001674CB"/>
    <w:rsid w:val="00167578"/>
    <w:rsid w:val="001676E4"/>
    <w:rsid w:val="00170057"/>
    <w:rsid w:val="001702C6"/>
    <w:rsid w:val="001704C1"/>
    <w:rsid w:val="00170576"/>
    <w:rsid w:val="001708F6"/>
    <w:rsid w:val="00170978"/>
    <w:rsid w:val="001711DE"/>
    <w:rsid w:val="00171548"/>
    <w:rsid w:val="00171739"/>
    <w:rsid w:val="00172455"/>
    <w:rsid w:val="001725FE"/>
    <w:rsid w:val="00172753"/>
    <w:rsid w:val="00172770"/>
    <w:rsid w:val="0017286A"/>
    <w:rsid w:val="00172B7D"/>
    <w:rsid w:val="00172E11"/>
    <w:rsid w:val="00172F66"/>
    <w:rsid w:val="00173118"/>
    <w:rsid w:val="001732E2"/>
    <w:rsid w:val="001735A2"/>
    <w:rsid w:val="001736F5"/>
    <w:rsid w:val="00173C71"/>
    <w:rsid w:val="00173E9B"/>
    <w:rsid w:val="001740E6"/>
    <w:rsid w:val="001742AD"/>
    <w:rsid w:val="00174799"/>
    <w:rsid w:val="00174A78"/>
    <w:rsid w:val="00174D4B"/>
    <w:rsid w:val="00174F78"/>
    <w:rsid w:val="00175204"/>
    <w:rsid w:val="001758A1"/>
    <w:rsid w:val="001758F5"/>
    <w:rsid w:val="00175A48"/>
    <w:rsid w:val="00175CA7"/>
    <w:rsid w:val="00175E0C"/>
    <w:rsid w:val="00175F50"/>
    <w:rsid w:val="00175F6F"/>
    <w:rsid w:val="00176334"/>
    <w:rsid w:val="00176690"/>
    <w:rsid w:val="00176709"/>
    <w:rsid w:val="001768A9"/>
    <w:rsid w:val="00176A23"/>
    <w:rsid w:val="00176AAA"/>
    <w:rsid w:val="00176F87"/>
    <w:rsid w:val="00176FBD"/>
    <w:rsid w:val="00177145"/>
    <w:rsid w:val="0017774D"/>
    <w:rsid w:val="001777B5"/>
    <w:rsid w:val="00177ACC"/>
    <w:rsid w:val="00177BB9"/>
    <w:rsid w:val="00177BDD"/>
    <w:rsid w:val="00177C2D"/>
    <w:rsid w:val="00177C7D"/>
    <w:rsid w:val="00177FFE"/>
    <w:rsid w:val="001801B7"/>
    <w:rsid w:val="001803AE"/>
    <w:rsid w:val="00180584"/>
    <w:rsid w:val="00180725"/>
    <w:rsid w:val="00180928"/>
    <w:rsid w:val="00180F09"/>
    <w:rsid w:val="00180F81"/>
    <w:rsid w:val="00181136"/>
    <w:rsid w:val="0018130A"/>
    <w:rsid w:val="0018156E"/>
    <w:rsid w:val="001816DF"/>
    <w:rsid w:val="001816FE"/>
    <w:rsid w:val="00181F7F"/>
    <w:rsid w:val="001823C8"/>
    <w:rsid w:val="00182795"/>
    <w:rsid w:val="001827B5"/>
    <w:rsid w:val="00182AC9"/>
    <w:rsid w:val="0018339A"/>
    <w:rsid w:val="001833AB"/>
    <w:rsid w:val="00183542"/>
    <w:rsid w:val="001839BA"/>
    <w:rsid w:val="00183B21"/>
    <w:rsid w:val="00183C88"/>
    <w:rsid w:val="00183EAD"/>
    <w:rsid w:val="0018428A"/>
    <w:rsid w:val="00184B5D"/>
    <w:rsid w:val="00184D5C"/>
    <w:rsid w:val="00184E8D"/>
    <w:rsid w:val="00184F88"/>
    <w:rsid w:val="00185063"/>
    <w:rsid w:val="00185070"/>
    <w:rsid w:val="00185337"/>
    <w:rsid w:val="00185732"/>
    <w:rsid w:val="001859DE"/>
    <w:rsid w:val="00185A1A"/>
    <w:rsid w:val="00185DAB"/>
    <w:rsid w:val="00186196"/>
    <w:rsid w:val="00186424"/>
    <w:rsid w:val="0018679A"/>
    <w:rsid w:val="00186CED"/>
    <w:rsid w:val="00186DBB"/>
    <w:rsid w:val="00186EF7"/>
    <w:rsid w:val="001870F2"/>
    <w:rsid w:val="00187116"/>
    <w:rsid w:val="001871D2"/>
    <w:rsid w:val="0018754D"/>
    <w:rsid w:val="001877C5"/>
    <w:rsid w:val="00187A10"/>
    <w:rsid w:val="0019048C"/>
    <w:rsid w:val="00190720"/>
    <w:rsid w:val="00190792"/>
    <w:rsid w:val="001907B6"/>
    <w:rsid w:val="0019082B"/>
    <w:rsid w:val="001908E3"/>
    <w:rsid w:val="001909E6"/>
    <w:rsid w:val="00190A2B"/>
    <w:rsid w:val="00190C2E"/>
    <w:rsid w:val="00190E12"/>
    <w:rsid w:val="0019158F"/>
    <w:rsid w:val="0019159A"/>
    <w:rsid w:val="001919D1"/>
    <w:rsid w:val="00191EE5"/>
    <w:rsid w:val="00192113"/>
    <w:rsid w:val="00192309"/>
    <w:rsid w:val="0019284D"/>
    <w:rsid w:val="00193067"/>
    <w:rsid w:val="00193392"/>
    <w:rsid w:val="00193D4F"/>
    <w:rsid w:val="00193E0E"/>
    <w:rsid w:val="00194382"/>
    <w:rsid w:val="0019461F"/>
    <w:rsid w:val="001948D6"/>
    <w:rsid w:val="00194A0F"/>
    <w:rsid w:val="00194C36"/>
    <w:rsid w:val="00194D10"/>
    <w:rsid w:val="00194F4D"/>
    <w:rsid w:val="00195381"/>
    <w:rsid w:val="001955E5"/>
    <w:rsid w:val="0019565F"/>
    <w:rsid w:val="00195D6E"/>
    <w:rsid w:val="00195DB5"/>
    <w:rsid w:val="00195DFB"/>
    <w:rsid w:val="0019635A"/>
    <w:rsid w:val="001963F1"/>
    <w:rsid w:val="0019661B"/>
    <w:rsid w:val="00196819"/>
    <w:rsid w:val="001969AC"/>
    <w:rsid w:val="00196A5F"/>
    <w:rsid w:val="00196A70"/>
    <w:rsid w:val="00196B91"/>
    <w:rsid w:val="001970A8"/>
    <w:rsid w:val="001972E9"/>
    <w:rsid w:val="00197346"/>
    <w:rsid w:val="00197473"/>
    <w:rsid w:val="001977AD"/>
    <w:rsid w:val="00197CDF"/>
    <w:rsid w:val="00197FED"/>
    <w:rsid w:val="001A0061"/>
    <w:rsid w:val="001A0413"/>
    <w:rsid w:val="001A04E0"/>
    <w:rsid w:val="001A0888"/>
    <w:rsid w:val="001A0C62"/>
    <w:rsid w:val="001A0F0F"/>
    <w:rsid w:val="001A0FF0"/>
    <w:rsid w:val="001A13BA"/>
    <w:rsid w:val="001A13E7"/>
    <w:rsid w:val="001A1557"/>
    <w:rsid w:val="001A162B"/>
    <w:rsid w:val="001A17BC"/>
    <w:rsid w:val="001A18D5"/>
    <w:rsid w:val="001A1B0F"/>
    <w:rsid w:val="001A1F01"/>
    <w:rsid w:val="001A232E"/>
    <w:rsid w:val="001A2500"/>
    <w:rsid w:val="001A260E"/>
    <w:rsid w:val="001A278B"/>
    <w:rsid w:val="001A291D"/>
    <w:rsid w:val="001A3278"/>
    <w:rsid w:val="001A367B"/>
    <w:rsid w:val="001A3DF3"/>
    <w:rsid w:val="001A3E2D"/>
    <w:rsid w:val="001A3E46"/>
    <w:rsid w:val="001A45B2"/>
    <w:rsid w:val="001A49A6"/>
    <w:rsid w:val="001A4A42"/>
    <w:rsid w:val="001A4ED2"/>
    <w:rsid w:val="001A4FB7"/>
    <w:rsid w:val="001A50CD"/>
    <w:rsid w:val="001A5273"/>
    <w:rsid w:val="001A5416"/>
    <w:rsid w:val="001A56C1"/>
    <w:rsid w:val="001A57BD"/>
    <w:rsid w:val="001A5869"/>
    <w:rsid w:val="001A58B7"/>
    <w:rsid w:val="001A5B13"/>
    <w:rsid w:val="001A5D63"/>
    <w:rsid w:val="001A5EE2"/>
    <w:rsid w:val="001A697C"/>
    <w:rsid w:val="001A6F85"/>
    <w:rsid w:val="001A7766"/>
    <w:rsid w:val="001A7776"/>
    <w:rsid w:val="001A7B2D"/>
    <w:rsid w:val="001B099E"/>
    <w:rsid w:val="001B0E30"/>
    <w:rsid w:val="001B13C8"/>
    <w:rsid w:val="001B150E"/>
    <w:rsid w:val="001B15D3"/>
    <w:rsid w:val="001B1831"/>
    <w:rsid w:val="001B1C33"/>
    <w:rsid w:val="001B1EA6"/>
    <w:rsid w:val="001B1F35"/>
    <w:rsid w:val="001B2013"/>
    <w:rsid w:val="001B22A2"/>
    <w:rsid w:val="001B2314"/>
    <w:rsid w:val="001B2750"/>
    <w:rsid w:val="001B28BC"/>
    <w:rsid w:val="001B2B93"/>
    <w:rsid w:val="001B3012"/>
    <w:rsid w:val="001B32AC"/>
    <w:rsid w:val="001B32D7"/>
    <w:rsid w:val="001B4642"/>
    <w:rsid w:val="001B4F02"/>
    <w:rsid w:val="001B4F27"/>
    <w:rsid w:val="001B56B3"/>
    <w:rsid w:val="001B591C"/>
    <w:rsid w:val="001B5EF2"/>
    <w:rsid w:val="001B60A5"/>
    <w:rsid w:val="001B6250"/>
    <w:rsid w:val="001B6317"/>
    <w:rsid w:val="001B6450"/>
    <w:rsid w:val="001B6BC7"/>
    <w:rsid w:val="001B708B"/>
    <w:rsid w:val="001B725A"/>
    <w:rsid w:val="001B767C"/>
    <w:rsid w:val="001B7772"/>
    <w:rsid w:val="001C04E1"/>
    <w:rsid w:val="001C0502"/>
    <w:rsid w:val="001C0EF5"/>
    <w:rsid w:val="001C0F12"/>
    <w:rsid w:val="001C1342"/>
    <w:rsid w:val="001C178A"/>
    <w:rsid w:val="001C1B00"/>
    <w:rsid w:val="001C1C02"/>
    <w:rsid w:val="001C1C77"/>
    <w:rsid w:val="001C20CC"/>
    <w:rsid w:val="001C2307"/>
    <w:rsid w:val="001C2328"/>
    <w:rsid w:val="001C286F"/>
    <w:rsid w:val="001C2C0D"/>
    <w:rsid w:val="001C2DC1"/>
    <w:rsid w:val="001C3060"/>
    <w:rsid w:val="001C3402"/>
    <w:rsid w:val="001C364E"/>
    <w:rsid w:val="001C36AE"/>
    <w:rsid w:val="001C38C5"/>
    <w:rsid w:val="001C3EDF"/>
    <w:rsid w:val="001C490F"/>
    <w:rsid w:val="001C4A1B"/>
    <w:rsid w:val="001C4DCE"/>
    <w:rsid w:val="001C4F73"/>
    <w:rsid w:val="001C4FB0"/>
    <w:rsid w:val="001C50EF"/>
    <w:rsid w:val="001C522E"/>
    <w:rsid w:val="001C5246"/>
    <w:rsid w:val="001C568A"/>
    <w:rsid w:val="001C589B"/>
    <w:rsid w:val="001C5E87"/>
    <w:rsid w:val="001C5EBD"/>
    <w:rsid w:val="001C65A0"/>
    <w:rsid w:val="001C68DA"/>
    <w:rsid w:val="001C68DE"/>
    <w:rsid w:val="001C699A"/>
    <w:rsid w:val="001C6C5E"/>
    <w:rsid w:val="001C6F53"/>
    <w:rsid w:val="001C7153"/>
    <w:rsid w:val="001C788B"/>
    <w:rsid w:val="001C79A3"/>
    <w:rsid w:val="001C7DA7"/>
    <w:rsid w:val="001D02D8"/>
    <w:rsid w:val="001D0D73"/>
    <w:rsid w:val="001D0F41"/>
    <w:rsid w:val="001D0F71"/>
    <w:rsid w:val="001D1229"/>
    <w:rsid w:val="001D124F"/>
    <w:rsid w:val="001D142D"/>
    <w:rsid w:val="001D154F"/>
    <w:rsid w:val="001D16B2"/>
    <w:rsid w:val="001D1897"/>
    <w:rsid w:val="001D18B9"/>
    <w:rsid w:val="001D1B3F"/>
    <w:rsid w:val="001D1C01"/>
    <w:rsid w:val="001D1D76"/>
    <w:rsid w:val="001D1E2C"/>
    <w:rsid w:val="001D200F"/>
    <w:rsid w:val="001D211D"/>
    <w:rsid w:val="001D22AE"/>
    <w:rsid w:val="001D24A5"/>
    <w:rsid w:val="001D24E2"/>
    <w:rsid w:val="001D2C81"/>
    <w:rsid w:val="001D30CA"/>
    <w:rsid w:val="001D32C0"/>
    <w:rsid w:val="001D368E"/>
    <w:rsid w:val="001D3B5D"/>
    <w:rsid w:val="001D3E00"/>
    <w:rsid w:val="001D3E84"/>
    <w:rsid w:val="001D3F6C"/>
    <w:rsid w:val="001D4635"/>
    <w:rsid w:val="001D48EA"/>
    <w:rsid w:val="001D4ADF"/>
    <w:rsid w:val="001D5573"/>
    <w:rsid w:val="001D573B"/>
    <w:rsid w:val="001D5756"/>
    <w:rsid w:val="001D577C"/>
    <w:rsid w:val="001D5938"/>
    <w:rsid w:val="001D6047"/>
    <w:rsid w:val="001D6216"/>
    <w:rsid w:val="001D6405"/>
    <w:rsid w:val="001D6F57"/>
    <w:rsid w:val="001D741C"/>
    <w:rsid w:val="001D74C3"/>
    <w:rsid w:val="001D77AB"/>
    <w:rsid w:val="001D78D5"/>
    <w:rsid w:val="001D7A9A"/>
    <w:rsid w:val="001D7CCA"/>
    <w:rsid w:val="001D7FF7"/>
    <w:rsid w:val="001E01F1"/>
    <w:rsid w:val="001E03AD"/>
    <w:rsid w:val="001E0778"/>
    <w:rsid w:val="001E0792"/>
    <w:rsid w:val="001E0B0A"/>
    <w:rsid w:val="001E10F7"/>
    <w:rsid w:val="001E1529"/>
    <w:rsid w:val="001E1847"/>
    <w:rsid w:val="001E19D1"/>
    <w:rsid w:val="001E1AF2"/>
    <w:rsid w:val="001E1BED"/>
    <w:rsid w:val="001E1CA5"/>
    <w:rsid w:val="001E1D2B"/>
    <w:rsid w:val="001E2102"/>
    <w:rsid w:val="001E21BB"/>
    <w:rsid w:val="001E29EB"/>
    <w:rsid w:val="001E2C41"/>
    <w:rsid w:val="001E2D2E"/>
    <w:rsid w:val="001E2D2F"/>
    <w:rsid w:val="001E3370"/>
    <w:rsid w:val="001E35A9"/>
    <w:rsid w:val="001E3639"/>
    <w:rsid w:val="001E3C0D"/>
    <w:rsid w:val="001E3E1B"/>
    <w:rsid w:val="001E4147"/>
    <w:rsid w:val="001E41CB"/>
    <w:rsid w:val="001E432C"/>
    <w:rsid w:val="001E4586"/>
    <w:rsid w:val="001E4892"/>
    <w:rsid w:val="001E4899"/>
    <w:rsid w:val="001E4F08"/>
    <w:rsid w:val="001E5081"/>
    <w:rsid w:val="001E582F"/>
    <w:rsid w:val="001E5B36"/>
    <w:rsid w:val="001E5C9C"/>
    <w:rsid w:val="001E5CE0"/>
    <w:rsid w:val="001E60F2"/>
    <w:rsid w:val="001E619B"/>
    <w:rsid w:val="001E6388"/>
    <w:rsid w:val="001E6560"/>
    <w:rsid w:val="001E6602"/>
    <w:rsid w:val="001E6622"/>
    <w:rsid w:val="001E6879"/>
    <w:rsid w:val="001E6BB1"/>
    <w:rsid w:val="001E6C36"/>
    <w:rsid w:val="001E6F1F"/>
    <w:rsid w:val="001E7341"/>
    <w:rsid w:val="001E7810"/>
    <w:rsid w:val="001E7E8D"/>
    <w:rsid w:val="001F0010"/>
    <w:rsid w:val="001F0538"/>
    <w:rsid w:val="001F057E"/>
    <w:rsid w:val="001F0604"/>
    <w:rsid w:val="001F06DC"/>
    <w:rsid w:val="001F0721"/>
    <w:rsid w:val="001F0CB4"/>
    <w:rsid w:val="001F0F8F"/>
    <w:rsid w:val="001F105E"/>
    <w:rsid w:val="001F1136"/>
    <w:rsid w:val="001F1255"/>
    <w:rsid w:val="001F16B5"/>
    <w:rsid w:val="001F1C9E"/>
    <w:rsid w:val="001F1D4E"/>
    <w:rsid w:val="001F1FE6"/>
    <w:rsid w:val="001F1FF3"/>
    <w:rsid w:val="001F26AD"/>
    <w:rsid w:val="001F2B9D"/>
    <w:rsid w:val="001F2E14"/>
    <w:rsid w:val="001F3240"/>
    <w:rsid w:val="001F37BA"/>
    <w:rsid w:val="001F3875"/>
    <w:rsid w:val="001F3B64"/>
    <w:rsid w:val="001F3BCE"/>
    <w:rsid w:val="001F3CAE"/>
    <w:rsid w:val="001F4503"/>
    <w:rsid w:val="001F46AA"/>
    <w:rsid w:val="001F4819"/>
    <w:rsid w:val="001F48F6"/>
    <w:rsid w:val="001F4A5D"/>
    <w:rsid w:val="001F4CF9"/>
    <w:rsid w:val="001F58BE"/>
    <w:rsid w:val="001F5A0A"/>
    <w:rsid w:val="001F5DE0"/>
    <w:rsid w:val="001F5E31"/>
    <w:rsid w:val="001F5E34"/>
    <w:rsid w:val="001F617E"/>
    <w:rsid w:val="001F64A2"/>
    <w:rsid w:val="001F651D"/>
    <w:rsid w:val="001F6567"/>
    <w:rsid w:val="001F6B2F"/>
    <w:rsid w:val="001F6F86"/>
    <w:rsid w:val="001F711A"/>
    <w:rsid w:val="001F7694"/>
    <w:rsid w:val="001F7EDA"/>
    <w:rsid w:val="002008FC"/>
    <w:rsid w:val="00200A1E"/>
    <w:rsid w:val="00200DBA"/>
    <w:rsid w:val="00201265"/>
    <w:rsid w:val="002015D5"/>
    <w:rsid w:val="00201A87"/>
    <w:rsid w:val="00201C4D"/>
    <w:rsid w:val="00201C81"/>
    <w:rsid w:val="00201CB7"/>
    <w:rsid w:val="002028AD"/>
    <w:rsid w:val="00203946"/>
    <w:rsid w:val="00203A30"/>
    <w:rsid w:val="00203A6C"/>
    <w:rsid w:val="00203F5F"/>
    <w:rsid w:val="00204648"/>
    <w:rsid w:val="00204B2C"/>
    <w:rsid w:val="002050A1"/>
    <w:rsid w:val="0020529E"/>
    <w:rsid w:val="0020590E"/>
    <w:rsid w:val="00205977"/>
    <w:rsid w:val="00205C39"/>
    <w:rsid w:val="00205C8F"/>
    <w:rsid w:val="0020602D"/>
    <w:rsid w:val="00206046"/>
    <w:rsid w:val="00206377"/>
    <w:rsid w:val="0020671B"/>
    <w:rsid w:val="00206BEA"/>
    <w:rsid w:val="00206CCF"/>
    <w:rsid w:val="00206DA4"/>
    <w:rsid w:val="00206F9C"/>
    <w:rsid w:val="002073FA"/>
    <w:rsid w:val="00207561"/>
    <w:rsid w:val="00207AEC"/>
    <w:rsid w:val="00210482"/>
    <w:rsid w:val="00210722"/>
    <w:rsid w:val="00210822"/>
    <w:rsid w:val="00210E78"/>
    <w:rsid w:val="002113D9"/>
    <w:rsid w:val="00211A79"/>
    <w:rsid w:val="00211BEE"/>
    <w:rsid w:val="00211E35"/>
    <w:rsid w:val="00211F53"/>
    <w:rsid w:val="00212312"/>
    <w:rsid w:val="00212392"/>
    <w:rsid w:val="002124D8"/>
    <w:rsid w:val="00212612"/>
    <w:rsid w:val="0021265C"/>
    <w:rsid w:val="00212B21"/>
    <w:rsid w:val="00212DCA"/>
    <w:rsid w:val="00213157"/>
    <w:rsid w:val="002131D4"/>
    <w:rsid w:val="00213226"/>
    <w:rsid w:val="002134FF"/>
    <w:rsid w:val="0021399B"/>
    <w:rsid w:val="00213B6C"/>
    <w:rsid w:val="00213BE7"/>
    <w:rsid w:val="002140FA"/>
    <w:rsid w:val="00214242"/>
    <w:rsid w:val="002142B6"/>
    <w:rsid w:val="00214390"/>
    <w:rsid w:val="002143EA"/>
    <w:rsid w:val="00214848"/>
    <w:rsid w:val="002148A1"/>
    <w:rsid w:val="0021495F"/>
    <w:rsid w:val="00214D3C"/>
    <w:rsid w:val="00214DE3"/>
    <w:rsid w:val="0021506C"/>
    <w:rsid w:val="002155BC"/>
    <w:rsid w:val="002155D2"/>
    <w:rsid w:val="0021568F"/>
    <w:rsid w:val="00215733"/>
    <w:rsid w:val="00216150"/>
    <w:rsid w:val="0021654D"/>
    <w:rsid w:val="00216907"/>
    <w:rsid w:val="00217141"/>
    <w:rsid w:val="00217264"/>
    <w:rsid w:val="002176BA"/>
    <w:rsid w:val="002178EA"/>
    <w:rsid w:val="00220064"/>
    <w:rsid w:val="0022030B"/>
    <w:rsid w:val="0022039D"/>
    <w:rsid w:val="0022093B"/>
    <w:rsid w:val="00220B29"/>
    <w:rsid w:val="00220B38"/>
    <w:rsid w:val="00220C13"/>
    <w:rsid w:val="00220D47"/>
    <w:rsid w:val="00220DE1"/>
    <w:rsid w:val="00221308"/>
    <w:rsid w:val="00221940"/>
    <w:rsid w:val="002219AD"/>
    <w:rsid w:val="00221BF5"/>
    <w:rsid w:val="00221F08"/>
    <w:rsid w:val="002222A5"/>
    <w:rsid w:val="002224E5"/>
    <w:rsid w:val="00222516"/>
    <w:rsid w:val="002227BF"/>
    <w:rsid w:val="0022296C"/>
    <w:rsid w:val="00222A1A"/>
    <w:rsid w:val="002230D7"/>
    <w:rsid w:val="002233CC"/>
    <w:rsid w:val="00223418"/>
    <w:rsid w:val="00223553"/>
    <w:rsid w:val="002235E3"/>
    <w:rsid w:val="00223739"/>
    <w:rsid w:val="00223F0E"/>
    <w:rsid w:val="00223F58"/>
    <w:rsid w:val="00224019"/>
    <w:rsid w:val="00224390"/>
    <w:rsid w:val="002243C8"/>
    <w:rsid w:val="0022488E"/>
    <w:rsid w:val="002249D1"/>
    <w:rsid w:val="00224D5A"/>
    <w:rsid w:val="00224F1C"/>
    <w:rsid w:val="002254AF"/>
    <w:rsid w:val="002257B3"/>
    <w:rsid w:val="00225932"/>
    <w:rsid w:val="00225C1E"/>
    <w:rsid w:val="00225FD2"/>
    <w:rsid w:val="00226D17"/>
    <w:rsid w:val="00226F81"/>
    <w:rsid w:val="00227200"/>
    <w:rsid w:val="002279C5"/>
    <w:rsid w:val="002304E5"/>
    <w:rsid w:val="002306DB"/>
    <w:rsid w:val="0023095A"/>
    <w:rsid w:val="002309BF"/>
    <w:rsid w:val="00230C0F"/>
    <w:rsid w:val="00230C1C"/>
    <w:rsid w:val="00231126"/>
    <w:rsid w:val="00231535"/>
    <w:rsid w:val="00231EFB"/>
    <w:rsid w:val="0023203A"/>
    <w:rsid w:val="002321DB"/>
    <w:rsid w:val="00232342"/>
    <w:rsid w:val="00233058"/>
    <w:rsid w:val="002334AC"/>
    <w:rsid w:val="002336B0"/>
    <w:rsid w:val="00233DBD"/>
    <w:rsid w:val="0023416F"/>
    <w:rsid w:val="0023420B"/>
    <w:rsid w:val="002342D5"/>
    <w:rsid w:val="002344A0"/>
    <w:rsid w:val="00234797"/>
    <w:rsid w:val="00234D81"/>
    <w:rsid w:val="00234F7E"/>
    <w:rsid w:val="002352DC"/>
    <w:rsid w:val="00235301"/>
    <w:rsid w:val="00235358"/>
    <w:rsid w:val="002359A2"/>
    <w:rsid w:val="00236BC6"/>
    <w:rsid w:val="0023706A"/>
    <w:rsid w:val="002370F3"/>
    <w:rsid w:val="002371F1"/>
    <w:rsid w:val="0023739D"/>
    <w:rsid w:val="0023761A"/>
    <w:rsid w:val="0023794A"/>
    <w:rsid w:val="00237CA8"/>
    <w:rsid w:val="00237E51"/>
    <w:rsid w:val="002401A6"/>
    <w:rsid w:val="0024059D"/>
    <w:rsid w:val="00240808"/>
    <w:rsid w:val="00240DF4"/>
    <w:rsid w:val="002411FA"/>
    <w:rsid w:val="002416AF"/>
    <w:rsid w:val="00241BA5"/>
    <w:rsid w:val="00241CFD"/>
    <w:rsid w:val="0024261F"/>
    <w:rsid w:val="00242664"/>
    <w:rsid w:val="00242794"/>
    <w:rsid w:val="00242CE5"/>
    <w:rsid w:val="00242FC1"/>
    <w:rsid w:val="002431C5"/>
    <w:rsid w:val="00243767"/>
    <w:rsid w:val="00243E8C"/>
    <w:rsid w:val="00243F0C"/>
    <w:rsid w:val="0024427A"/>
    <w:rsid w:val="002446B7"/>
    <w:rsid w:val="00244993"/>
    <w:rsid w:val="00244A7B"/>
    <w:rsid w:val="00244AC3"/>
    <w:rsid w:val="002453A0"/>
    <w:rsid w:val="00245985"/>
    <w:rsid w:val="002461E1"/>
    <w:rsid w:val="002465A0"/>
    <w:rsid w:val="00246681"/>
    <w:rsid w:val="00246E13"/>
    <w:rsid w:val="002475BF"/>
    <w:rsid w:val="002476EB"/>
    <w:rsid w:val="002478C1"/>
    <w:rsid w:val="00247A40"/>
    <w:rsid w:val="00247AF9"/>
    <w:rsid w:val="002502B6"/>
    <w:rsid w:val="00250520"/>
    <w:rsid w:val="00250604"/>
    <w:rsid w:val="002506AA"/>
    <w:rsid w:val="00250961"/>
    <w:rsid w:val="00250C7B"/>
    <w:rsid w:val="00250D8A"/>
    <w:rsid w:val="00250E92"/>
    <w:rsid w:val="00251189"/>
    <w:rsid w:val="00251195"/>
    <w:rsid w:val="00251CD6"/>
    <w:rsid w:val="002520B5"/>
    <w:rsid w:val="0025248F"/>
    <w:rsid w:val="00252ACE"/>
    <w:rsid w:val="00253734"/>
    <w:rsid w:val="00253FDC"/>
    <w:rsid w:val="00253FFA"/>
    <w:rsid w:val="002540C0"/>
    <w:rsid w:val="00254936"/>
    <w:rsid w:val="00255127"/>
    <w:rsid w:val="002552BB"/>
    <w:rsid w:val="002553FE"/>
    <w:rsid w:val="002555D5"/>
    <w:rsid w:val="0025572F"/>
    <w:rsid w:val="0025599C"/>
    <w:rsid w:val="0025632E"/>
    <w:rsid w:val="002565B6"/>
    <w:rsid w:val="002569D0"/>
    <w:rsid w:val="0025776A"/>
    <w:rsid w:val="00257D0A"/>
    <w:rsid w:val="00257FDC"/>
    <w:rsid w:val="0026011F"/>
    <w:rsid w:val="002602EA"/>
    <w:rsid w:val="002606BE"/>
    <w:rsid w:val="00261010"/>
    <w:rsid w:val="00261148"/>
    <w:rsid w:val="00261252"/>
    <w:rsid w:val="00261407"/>
    <w:rsid w:val="002615DE"/>
    <w:rsid w:val="00261747"/>
    <w:rsid w:val="00261778"/>
    <w:rsid w:val="00261F91"/>
    <w:rsid w:val="0026211C"/>
    <w:rsid w:val="002623CA"/>
    <w:rsid w:val="002624FC"/>
    <w:rsid w:val="0026271B"/>
    <w:rsid w:val="00262A83"/>
    <w:rsid w:val="00262AF2"/>
    <w:rsid w:val="00262F86"/>
    <w:rsid w:val="002633F7"/>
    <w:rsid w:val="002634C4"/>
    <w:rsid w:val="002635D2"/>
    <w:rsid w:val="00263730"/>
    <w:rsid w:val="00263CEF"/>
    <w:rsid w:val="00263F42"/>
    <w:rsid w:val="00263F8F"/>
    <w:rsid w:val="0026416E"/>
    <w:rsid w:val="0026419B"/>
    <w:rsid w:val="00264299"/>
    <w:rsid w:val="002648B6"/>
    <w:rsid w:val="002649CE"/>
    <w:rsid w:val="00264B92"/>
    <w:rsid w:val="00264C77"/>
    <w:rsid w:val="00264C81"/>
    <w:rsid w:val="002651DE"/>
    <w:rsid w:val="0026573A"/>
    <w:rsid w:val="00265C00"/>
    <w:rsid w:val="00265E58"/>
    <w:rsid w:val="002661EF"/>
    <w:rsid w:val="00266695"/>
    <w:rsid w:val="00266840"/>
    <w:rsid w:val="00266E1C"/>
    <w:rsid w:val="00266FB8"/>
    <w:rsid w:val="002671C5"/>
    <w:rsid w:val="0026731B"/>
    <w:rsid w:val="00267B01"/>
    <w:rsid w:val="00267F7B"/>
    <w:rsid w:val="00267FAD"/>
    <w:rsid w:val="002701F8"/>
    <w:rsid w:val="00270226"/>
    <w:rsid w:val="0027028D"/>
    <w:rsid w:val="00270499"/>
    <w:rsid w:val="002706A9"/>
    <w:rsid w:val="002706DC"/>
    <w:rsid w:val="002708E6"/>
    <w:rsid w:val="00270A38"/>
    <w:rsid w:val="00270D81"/>
    <w:rsid w:val="002715F6"/>
    <w:rsid w:val="0027257D"/>
    <w:rsid w:val="00272AFE"/>
    <w:rsid w:val="00272FA8"/>
    <w:rsid w:val="00273481"/>
    <w:rsid w:val="00273563"/>
    <w:rsid w:val="002735C8"/>
    <w:rsid w:val="002737DF"/>
    <w:rsid w:val="00273B7B"/>
    <w:rsid w:val="00273F2C"/>
    <w:rsid w:val="00273FF6"/>
    <w:rsid w:val="00274200"/>
    <w:rsid w:val="0027441F"/>
    <w:rsid w:val="002746F8"/>
    <w:rsid w:val="00274B3B"/>
    <w:rsid w:val="00274CB0"/>
    <w:rsid w:val="002751BE"/>
    <w:rsid w:val="002754A6"/>
    <w:rsid w:val="002758D0"/>
    <w:rsid w:val="002759B4"/>
    <w:rsid w:val="00275E82"/>
    <w:rsid w:val="00275EF0"/>
    <w:rsid w:val="002761CF"/>
    <w:rsid w:val="00276257"/>
    <w:rsid w:val="00276481"/>
    <w:rsid w:val="0027660E"/>
    <w:rsid w:val="00276EA6"/>
    <w:rsid w:val="00276FC2"/>
    <w:rsid w:val="00277184"/>
    <w:rsid w:val="00277336"/>
    <w:rsid w:val="002778E3"/>
    <w:rsid w:val="0027798B"/>
    <w:rsid w:val="00277AE2"/>
    <w:rsid w:val="00280178"/>
    <w:rsid w:val="002801B5"/>
    <w:rsid w:val="002801DB"/>
    <w:rsid w:val="00280310"/>
    <w:rsid w:val="00280520"/>
    <w:rsid w:val="00280915"/>
    <w:rsid w:val="00280BC2"/>
    <w:rsid w:val="00280D43"/>
    <w:rsid w:val="00280F84"/>
    <w:rsid w:val="0028104A"/>
    <w:rsid w:val="0028138A"/>
    <w:rsid w:val="002813E1"/>
    <w:rsid w:val="00282144"/>
    <w:rsid w:val="00282507"/>
    <w:rsid w:val="00282823"/>
    <w:rsid w:val="00282BAB"/>
    <w:rsid w:val="00283072"/>
    <w:rsid w:val="00283A1B"/>
    <w:rsid w:val="00283EB1"/>
    <w:rsid w:val="002841A0"/>
    <w:rsid w:val="002843B5"/>
    <w:rsid w:val="002845A2"/>
    <w:rsid w:val="002847D5"/>
    <w:rsid w:val="00284C48"/>
    <w:rsid w:val="00284E8E"/>
    <w:rsid w:val="00284EC2"/>
    <w:rsid w:val="00285443"/>
    <w:rsid w:val="002855EA"/>
    <w:rsid w:val="002859DA"/>
    <w:rsid w:val="00286D81"/>
    <w:rsid w:val="00286FCA"/>
    <w:rsid w:val="00287005"/>
    <w:rsid w:val="00287480"/>
    <w:rsid w:val="0028762A"/>
    <w:rsid w:val="002878EB"/>
    <w:rsid w:val="002904A8"/>
    <w:rsid w:val="00290C26"/>
    <w:rsid w:val="002913C9"/>
    <w:rsid w:val="00291459"/>
    <w:rsid w:val="002914D6"/>
    <w:rsid w:val="00291949"/>
    <w:rsid w:val="00291E40"/>
    <w:rsid w:val="00291F28"/>
    <w:rsid w:val="002921BA"/>
    <w:rsid w:val="00292278"/>
    <w:rsid w:val="00293350"/>
    <w:rsid w:val="0029368A"/>
    <w:rsid w:val="0029374F"/>
    <w:rsid w:val="002937BD"/>
    <w:rsid w:val="00293B02"/>
    <w:rsid w:val="00293C3E"/>
    <w:rsid w:val="00293CBC"/>
    <w:rsid w:val="00294481"/>
    <w:rsid w:val="00294490"/>
    <w:rsid w:val="002946EA"/>
    <w:rsid w:val="002949F9"/>
    <w:rsid w:val="00294C59"/>
    <w:rsid w:val="00295019"/>
    <w:rsid w:val="00295682"/>
    <w:rsid w:val="00295D1B"/>
    <w:rsid w:val="00296053"/>
    <w:rsid w:val="00296E8F"/>
    <w:rsid w:val="00297225"/>
    <w:rsid w:val="00297629"/>
    <w:rsid w:val="002976F0"/>
    <w:rsid w:val="002977A9"/>
    <w:rsid w:val="00297B7D"/>
    <w:rsid w:val="00297D3E"/>
    <w:rsid w:val="00297F82"/>
    <w:rsid w:val="002A00E6"/>
    <w:rsid w:val="002A02FC"/>
    <w:rsid w:val="002A0796"/>
    <w:rsid w:val="002A08A8"/>
    <w:rsid w:val="002A0EA2"/>
    <w:rsid w:val="002A0F32"/>
    <w:rsid w:val="002A1301"/>
    <w:rsid w:val="002A1371"/>
    <w:rsid w:val="002A1391"/>
    <w:rsid w:val="002A194B"/>
    <w:rsid w:val="002A1A34"/>
    <w:rsid w:val="002A1DDD"/>
    <w:rsid w:val="002A220C"/>
    <w:rsid w:val="002A2630"/>
    <w:rsid w:val="002A28A2"/>
    <w:rsid w:val="002A2A55"/>
    <w:rsid w:val="002A2D59"/>
    <w:rsid w:val="002A2DB2"/>
    <w:rsid w:val="002A2E16"/>
    <w:rsid w:val="002A2EF4"/>
    <w:rsid w:val="002A2F7F"/>
    <w:rsid w:val="002A3178"/>
    <w:rsid w:val="002A3A8C"/>
    <w:rsid w:val="002A3ADE"/>
    <w:rsid w:val="002A3F0C"/>
    <w:rsid w:val="002A4080"/>
    <w:rsid w:val="002A4476"/>
    <w:rsid w:val="002A4806"/>
    <w:rsid w:val="002A4849"/>
    <w:rsid w:val="002A4BC1"/>
    <w:rsid w:val="002A4C00"/>
    <w:rsid w:val="002A4EDE"/>
    <w:rsid w:val="002A50F5"/>
    <w:rsid w:val="002A530C"/>
    <w:rsid w:val="002A54C7"/>
    <w:rsid w:val="002A5544"/>
    <w:rsid w:val="002A5852"/>
    <w:rsid w:val="002A5A2F"/>
    <w:rsid w:val="002A5ABD"/>
    <w:rsid w:val="002A5B8F"/>
    <w:rsid w:val="002A6449"/>
    <w:rsid w:val="002A6526"/>
    <w:rsid w:val="002A6985"/>
    <w:rsid w:val="002A748D"/>
    <w:rsid w:val="002A74B5"/>
    <w:rsid w:val="002A755A"/>
    <w:rsid w:val="002A7971"/>
    <w:rsid w:val="002A7B1F"/>
    <w:rsid w:val="002A7F1D"/>
    <w:rsid w:val="002A7F46"/>
    <w:rsid w:val="002B033F"/>
    <w:rsid w:val="002B09EA"/>
    <w:rsid w:val="002B0E26"/>
    <w:rsid w:val="002B1407"/>
    <w:rsid w:val="002B1763"/>
    <w:rsid w:val="002B179D"/>
    <w:rsid w:val="002B1B0D"/>
    <w:rsid w:val="002B1B10"/>
    <w:rsid w:val="002B1B62"/>
    <w:rsid w:val="002B244D"/>
    <w:rsid w:val="002B261E"/>
    <w:rsid w:val="002B2795"/>
    <w:rsid w:val="002B282B"/>
    <w:rsid w:val="002B2A91"/>
    <w:rsid w:val="002B2D98"/>
    <w:rsid w:val="002B3029"/>
    <w:rsid w:val="002B3AC1"/>
    <w:rsid w:val="002B3D55"/>
    <w:rsid w:val="002B3E67"/>
    <w:rsid w:val="002B4021"/>
    <w:rsid w:val="002B44A3"/>
    <w:rsid w:val="002B48E5"/>
    <w:rsid w:val="002B4B36"/>
    <w:rsid w:val="002B4E19"/>
    <w:rsid w:val="002B522C"/>
    <w:rsid w:val="002B542F"/>
    <w:rsid w:val="002B5578"/>
    <w:rsid w:val="002B579C"/>
    <w:rsid w:val="002B594B"/>
    <w:rsid w:val="002B5C09"/>
    <w:rsid w:val="002B5E7E"/>
    <w:rsid w:val="002B5FD3"/>
    <w:rsid w:val="002B6312"/>
    <w:rsid w:val="002B631A"/>
    <w:rsid w:val="002B6328"/>
    <w:rsid w:val="002B699A"/>
    <w:rsid w:val="002B6B28"/>
    <w:rsid w:val="002B6D47"/>
    <w:rsid w:val="002B7224"/>
    <w:rsid w:val="002B741E"/>
    <w:rsid w:val="002B7A72"/>
    <w:rsid w:val="002B7CCF"/>
    <w:rsid w:val="002B7E3C"/>
    <w:rsid w:val="002C004F"/>
    <w:rsid w:val="002C0167"/>
    <w:rsid w:val="002C0203"/>
    <w:rsid w:val="002C02A1"/>
    <w:rsid w:val="002C02FE"/>
    <w:rsid w:val="002C080F"/>
    <w:rsid w:val="002C0879"/>
    <w:rsid w:val="002C0CB0"/>
    <w:rsid w:val="002C13AC"/>
    <w:rsid w:val="002C17D6"/>
    <w:rsid w:val="002C1852"/>
    <w:rsid w:val="002C1E86"/>
    <w:rsid w:val="002C2231"/>
    <w:rsid w:val="002C22C1"/>
    <w:rsid w:val="002C29B9"/>
    <w:rsid w:val="002C2D25"/>
    <w:rsid w:val="002C2E32"/>
    <w:rsid w:val="002C2E77"/>
    <w:rsid w:val="002C2F41"/>
    <w:rsid w:val="002C30F5"/>
    <w:rsid w:val="002C331E"/>
    <w:rsid w:val="002C3381"/>
    <w:rsid w:val="002C33FE"/>
    <w:rsid w:val="002C3793"/>
    <w:rsid w:val="002C3931"/>
    <w:rsid w:val="002C3A8A"/>
    <w:rsid w:val="002C419A"/>
    <w:rsid w:val="002C42F5"/>
    <w:rsid w:val="002C4964"/>
    <w:rsid w:val="002C500B"/>
    <w:rsid w:val="002C5016"/>
    <w:rsid w:val="002C5494"/>
    <w:rsid w:val="002C54EA"/>
    <w:rsid w:val="002C56AF"/>
    <w:rsid w:val="002C5BBD"/>
    <w:rsid w:val="002C5CC7"/>
    <w:rsid w:val="002C6067"/>
    <w:rsid w:val="002C609E"/>
    <w:rsid w:val="002C6116"/>
    <w:rsid w:val="002C64F3"/>
    <w:rsid w:val="002C677F"/>
    <w:rsid w:val="002C69E4"/>
    <w:rsid w:val="002C715F"/>
    <w:rsid w:val="002C7508"/>
    <w:rsid w:val="002C77EF"/>
    <w:rsid w:val="002C7FB1"/>
    <w:rsid w:val="002D0076"/>
    <w:rsid w:val="002D035D"/>
    <w:rsid w:val="002D0462"/>
    <w:rsid w:val="002D054C"/>
    <w:rsid w:val="002D07B5"/>
    <w:rsid w:val="002D0C3A"/>
    <w:rsid w:val="002D106C"/>
    <w:rsid w:val="002D10B6"/>
    <w:rsid w:val="002D1228"/>
    <w:rsid w:val="002D130D"/>
    <w:rsid w:val="002D2254"/>
    <w:rsid w:val="002D28E2"/>
    <w:rsid w:val="002D2A1C"/>
    <w:rsid w:val="002D2BAA"/>
    <w:rsid w:val="002D39F9"/>
    <w:rsid w:val="002D3B4F"/>
    <w:rsid w:val="002D48F4"/>
    <w:rsid w:val="002D5415"/>
    <w:rsid w:val="002D545C"/>
    <w:rsid w:val="002D55C5"/>
    <w:rsid w:val="002D55CA"/>
    <w:rsid w:val="002D5B37"/>
    <w:rsid w:val="002D62CB"/>
    <w:rsid w:val="002D66C5"/>
    <w:rsid w:val="002D66D0"/>
    <w:rsid w:val="002D6A04"/>
    <w:rsid w:val="002D6E6E"/>
    <w:rsid w:val="002D702A"/>
    <w:rsid w:val="002D704B"/>
    <w:rsid w:val="002D74F5"/>
    <w:rsid w:val="002D77F0"/>
    <w:rsid w:val="002D7B3C"/>
    <w:rsid w:val="002D7C37"/>
    <w:rsid w:val="002D7DD7"/>
    <w:rsid w:val="002D7F5D"/>
    <w:rsid w:val="002E0404"/>
    <w:rsid w:val="002E0664"/>
    <w:rsid w:val="002E0840"/>
    <w:rsid w:val="002E0883"/>
    <w:rsid w:val="002E0947"/>
    <w:rsid w:val="002E0A0D"/>
    <w:rsid w:val="002E0C13"/>
    <w:rsid w:val="002E0DEA"/>
    <w:rsid w:val="002E0F19"/>
    <w:rsid w:val="002E0F62"/>
    <w:rsid w:val="002E1317"/>
    <w:rsid w:val="002E1983"/>
    <w:rsid w:val="002E1DC1"/>
    <w:rsid w:val="002E2846"/>
    <w:rsid w:val="002E2A1E"/>
    <w:rsid w:val="002E2E91"/>
    <w:rsid w:val="002E320B"/>
    <w:rsid w:val="002E321E"/>
    <w:rsid w:val="002E32FB"/>
    <w:rsid w:val="002E3493"/>
    <w:rsid w:val="002E3575"/>
    <w:rsid w:val="002E3657"/>
    <w:rsid w:val="002E3C46"/>
    <w:rsid w:val="002E3ECD"/>
    <w:rsid w:val="002E4990"/>
    <w:rsid w:val="002E4BD4"/>
    <w:rsid w:val="002E527B"/>
    <w:rsid w:val="002E530F"/>
    <w:rsid w:val="002E56F7"/>
    <w:rsid w:val="002E58BE"/>
    <w:rsid w:val="002E5AFC"/>
    <w:rsid w:val="002E5FBA"/>
    <w:rsid w:val="002E60BC"/>
    <w:rsid w:val="002E64D9"/>
    <w:rsid w:val="002E68B6"/>
    <w:rsid w:val="002E6934"/>
    <w:rsid w:val="002E6B5B"/>
    <w:rsid w:val="002E6D86"/>
    <w:rsid w:val="002E718C"/>
    <w:rsid w:val="002E7272"/>
    <w:rsid w:val="002E76C0"/>
    <w:rsid w:val="002E7962"/>
    <w:rsid w:val="002E7A0C"/>
    <w:rsid w:val="002E7B79"/>
    <w:rsid w:val="002E7C15"/>
    <w:rsid w:val="002F0AAC"/>
    <w:rsid w:val="002F0BA2"/>
    <w:rsid w:val="002F0DB3"/>
    <w:rsid w:val="002F0E44"/>
    <w:rsid w:val="002F1558"/>
    <w:rsid w:val="002F1CB2"/>
    <w:rsid w:val="002F1DE3"/>
    <w:rsid w:val="002F1F5F"/>
    <w:rsid w:val="002F2A5B"/>
    <w:rsid w:val="002F365B"/>
    <w:rsid w:val="002F36F2"/>
    <w:rsid w:val="002F3917"/>
    <w:rsid w:val="002F3A3E"/>
    <w:rsid w:val="002F3A50"/>
    <w:rsid w:val="002F3C73"/>
    <w:rsid w:val="002F45D2"/>
    <w:rsid w:val="002F488F"/>
    <w:rsid w:val="002F4A9F"/>
    <w:rsid w:val="002F4BE6"/>
    <w:rsid w:val="002F4D75"/>
    <w:rsid w:val="002F4F85"/>
    <w:rsid w:val="002F50C5"/>
    <w:rsid w:val="002F5A83"/>
    <w:rsid w:val="002F5B46"/>
    <w:rsid w:val="002F5CF3"/>
    <w:rsid w:val="002F6102"/>
    <w:rsid w:val="002F68DF"/>
    <w:rsid w:val="002F6A31"/>
    <w:rsid w:val="002F6E11"/>
    <w:rsid w:val="002F6EDA"/>
    <w:rsid w:val="002F7082"/>
    <w:rsid w:val="002F732F"/>
    <w:rsid w:val="002F7AC6"/>
    <w:rsid w:val="002F7F35"/>
    <w:rsid w:val="0030001E"/>
    <w:rsid w:val="0030037F"/>
    <w:rsid w:val="00300921"/>
    <w:rsid w:val="00300A50"/>
    <w:rsid w:val="00300F5C"/>
    <w:rsid w:val="003010A5"/>
    <w:rsid w:val="0030184F"/>
    <w:rsid w:val="00301D29"/>
    <w:rsid w:val="00302092"/>
    <w:rsid w:val="00302167"/>
    <w:rsid w:val="00302398"/>
    <w:rsid w:val="00302A22"/>
    <w:rsid w:val="00302A56"/>
    <w:rsid w:val="00302DD5"/>
    <w:rsid w:val="003031C1"/>
    <w:rsid w:val="003035C6"/>
    <w:rsid w:val="0030406E"/>
    <w:rsid w:val="003045AC"/>
    <w:rsid w:val="003045AE"/>
    <w:rsid w:val="00304D73"/>
    <w:rsid w:val="00305836"/>
    <w:rsid w:val="00305838"/>
    <w:rsid w:val="0030591D"/>
    <w:rsid w:val="00305D0A"/>
    <w:rsid w:val="0030601F"/>
    <w:rsid w:val="00306143"/>
    <w:rsid w:val="00306279"/>
    <w:rsid w:val="00307979"/>
    <w:rsid w:val="00307DA5"/>
    <w:rsid w:val="0031005F"/>
    <w:rsid w:val="00310227"/>
    <w:rsid w:val="003104CC"/>
    <w:rsid w:val="003106C6"/>
    <w:rsid w:val="003106F3"/>
    <w:rsid w:val="00310806"/>
    <w:rsid w:val="00310AB4"/>
    <w:rsid w:val="00310B56"/>
    <w:rsid w:val="00310CC2"/>
    <w:rsid w:val="0031140B"/>
    <w:rsid w:val="00311E1A"/>
    <w:rsid w:val="003120A9"/>
    <w:rsid w:val="003123E4"/>
    <w:rsid w:val="00312581"/>
    <w:rsid w:val="003126CA"/>
    <w:rsid w:val="00312AEB"/>
    <w:rsid w:val="003131AE"/>
    <w:rsid w:val="003132EC"/>
    <w:rsid w:val="0031348C"/>
    <w:rsid w:val="00313896"/>
    <w:rsid w:val="00313FBB"/>
    <w:rsid w:val="0031404E"/>
    <w:rsid w:val="00314352"/>
    <w:rsid w:val="00314625"/>
    <w:rsid w:val="0031467D"/>
    <w:rsid w:val="00314A1C"/>
    <w:rsid w:val="00314B02"/>
    <w:rsid w:val="00314E4B"/>
    <w:rsid w:val="003152BF"/>
    <w:rsid w:val="00315370"/>
    <w:rsid w:val="0031545E"/>
    <w:rsid w:val="00315754"/>
    <w:rsid w:val="00315781"/>
    <w:rsid w:val="003158BF"/>
    <w:rsid w:val="00316208"/>
    <w:rsid w:val="00316335"/>
    <w:rsid w:val="00316B2B"/>
    <w:rsid w:val="00316D20"/>
    <w:rsid w:val="00316DA6"/>
    <w:rsid w:val="00316E8D"/>
    <w:rsid w:val="0031722E"/>
    <w:rsid w:val="003172C7"/>
    <w:rsid w:val="0031734D"/>
    <w:rsid w:val="0031769C"/>
    <w:rsid w:val="00317946"/>
    <w:rsid w:val="0032004B"/>
    <w:rsid w:val="00320A0F"/>
    <w:rsid w:val="00320FE5"/>
    <w:rsid w:val="00321329"/>
    <w:rsid w:val="00321960"/>
    <w:rsid w:val="00321998"/>
    <w:rsid w:val="00321D21"/>
    <w:rsid w:val="003221E1"/>
    <w:rsid w:val="0032224E"/>
    <w:rsid w:val="00322319"/>
    <w:rsid w:val="00322406"/>
    <w:rsid w:val="00322480"/>
    <w:rsid w:val="00322667"/>
    <w:rsid w:val="00322950"/>
    <w:rsid w:val="00322D13"/>
    <w:rsid w:val="00322DF4"/>
    <w:rsid w:val="003230E4"/>
    <w:rsid w:val="00323261"/>
    <w:rsid w:val="003233BE"/>
    <w:rsid w:val="00323739"/>
    <w:rsid w:val="00323807"/>
    <w:rsid w:val="0032386A"/>
    <w:rsid w:val="00323903"/>
    <w:rsid w:val="00323D52"/>
    <w:rsid w:val="00324355"/>
    <w:rsid w:val="00324602"/>
    <w:rsid w:val="0032493F"/>
    <w:rsid w:val="00324A53"/>
    <w:rsid w:val="00324FE4"/>
    <w:rsid w:val="00325214"/>
    <w:rsid w:val="003254A2"/>
    <w:rsid w:val="003254A5"/>
    <w:rsid w:val="003255D0"/>
    <w:rsid w:val="0032598E"/>
    <w:rsid w:val="00325AB9"/>
    <w:rsid w:val="003260AA"/>
    <w:rsid w:val="003262B5"/>
    <w:rsid w:val="00326409"/>
    <w:rsid w:val="00326494"/>
    <w:rsid w:val="00326840"/>
    <w:rsid w:val="00326979"/>
    <w:rsid w:val="003269C2"/>
    <w:rsid w:val="00326B8F"/>
    <w:rsid w:val="00327030"/>
    <w:rsid w:val="003271D7"/>
    <w:rsid w:val="0032725B"/>
    <w:rsid w:val="003273E8"/>
    <w:rsid w:val="00327AF5"/>
    <w:rsid w:val="0033038B"/>
    <w:rsid w:val="0033067B"/>
    <w:rsid w:val="003306BD"/>
    <w:rsid w:val="00330855"/>
    <w:rsid w:val="00330ED8"/>
    <w:rsid w:val="00331F6D"/>
    <w:rsid w:val="003321E2"/>
    <w:rsid w:val="00332243"/>
    <w:rsid w:val="0033235C"/>
    <w:rsid w:val="00332576"/>
    <w:rsid w:val="00332ABE"/>
    <w:rsid w:val="00332E7F"/>
    <w:rsid w:val="00332EC7"/>
    <w:rsid w:val="003330DE"/>
    <w:rsid w:val="003335E4"/>
    <w:rsid w:val="003336DB"/>
    <w:rsid w:val="00333AC8"/>
    <w:rsid w:val="00333BD7"/>
    <w:rsid w:val="00333CC9"/>
    <w:rsid w:val="00333D12"/>
    <w:rsid w:val="00333EC8"/>
    <w:rsid w:val="00333FF3"/>
    <w:rsid w:val="00334345"/>
    <w:rsid w:val="003349A2"/>
    <w:rsid w:val="00334A2A"/>
    <w:rsid w:val="00335390"/>
    <w:rsid w:val="0033548B"/>
    <w:rsid w:val="00335524"/>
    <w:rsid w:val="003355FE"/>
    <w:rsid w:val="00335664"/>
    <w:rsid w:val="00335966"/>
    <w:rsid w:val="00335B04"/>
    <w:rsid w:val="00335B31"/>
    <w:rsid w:val="0033603D"/>
    <w:rsid w:val="003360E7"/>
    <w:rsid w:val="0033610B"/>
    <w:rsid w:val="00336386"/>
    <w:rsid w:val="003364C2"/>
    <w:rsid w:val="00336DE7"/>
    <w:rsid w:val="00336EA3"/>
    <w:rsid w:val="0033790D"/>
    <w:rsid w:val="00337934"/>
    <w:rsid w:val="00337AAA"/>
    <w:rsid w:val="00337B1F"/>
    <w:rsid w:val="00337DAC"/>
    <w:rsid w:val="00337DF4"/>
    <w:rsid w:val="00337F28"/>
    <w:rsid w:val="003400D2"/>
    <w:rsid w:val="00340288"/>
    <w:rsid w:val="003403EF"/>
    <w:rsid w:val="00340630"/>
    <w:rsid w:val="003409BB"/>
    <w:rsid w:val="00340CF5"/>
    <w:rsid w:val="00340DB9"/>
    <w:rsid w:val="00340DF7"/>
    <w:rsid w:val="003410DC"/>
    <w:rsid w:val="003411D0"/>
    <w:rsid w:val="003412C2"/>
    <w:rsid w:val="00341590"/>
    <w:rsid w:val="00341FCE"/>
    <w:rsid w:val="00342015"/>
    <w:rsid w:val="003422B6"/>
    <w:rsid w:val="0034246B"/>
    <w:rsid w:val="003426F4"/>
    <w:rsid w:val="00342A65"/>
    <w:rsid w:val="00342FEC"/>
    <w:rsid w:val="00342FED"/>
    <w:rsid w:val="003431F2"/>
    <w:rsid w:val="00343575"/>
    <w:rsid w:val="003436F4"/>
    <w:rsid w:val="003438A0"/>
    <w:rsid w:val="00343D0B"/>
    <w:rsid w:val="003444D9"/>
    <w:rsid w:val="003448B6"/>
    <w:rsid w:val="0034493E"/>
    <w:rsid w:val="00344A8F"/>
    <w:rsid w:val="00344F87"/>
    <w:rsid w:val="00344F9A"/>
    <w:rsid w:val="00345059"/>
    <w:rsid w:val="0034577E"/>
    <w:rsid w:val="003457DB"/>
    <w:rsid w:val="00345CAF"/>
    <w:rsid w:val="00347251"/>
    <w:rsid w:val="00347770"/>
    <w:rsid w:val="0034799F"/>
    <w:rsid w:val="003479E6"/>
    <w:rsid w:val="00347CE7"/>
    <w:rsid w:val="00347E0E"/>
    <w:rsid w:val="00347FCA"/>
    <w:rsid w:val="0035046E"/>
    <w:rsid w:val="00350DD9"/>
    <w:rsid w:val="00351052"/>
    <w:rsid w:val="003515D8"/>
    <w:rsid w:val="00351A2F"/>
    <w:rsid w:val="00351ED2"/>
    <w:rsid w:val="00352978"/>
    <w:rsid w:val="00352C75"/>
    <w:rsid w:val="00352F49"/>
    <w:rsid w:val="00353109"/>
    <w:rsid w:val="00353447"/>
    <w:rsid w:val="00353913"/>
    <w:rsid w:val="00353C05"/>
    <w:rsid w:val="003543B6"/>
    <w:rsid w:val="003556CC"/>
    <w:rsid w:val="00355865"/>
    <w:rsid w:val="00355D70"/>
    <w:rsid w:val="00355EF2"/>
    <w:rsid w:val="00356408"/>
    <w:rsid w:val="003564B8"/>
    <w:rsid w:val="003568B0"/>
    <w:rsid w:val="00356E05"/>
    <w:rsid w:val="00357028"/>
    <w:rsid w:val="00357122"/>
    <w:rsid w:val="00357AB3"/>
    <w:rsid w:val="00357D4A"/>
    <w:rsid w:val="00357E70"/>
    <w:rsid w:val="00360118"/>
    <w:rsid w:val="003608C0"/>
    <w:rsid w:val="00360BE4"/>
    <w:rsid w:val="00360C8A"/>
    <w:rsid w:val="00360E9F"/>
    <w:rsid w:val="00360F34"/>
    <w:rsid w:val="003617E7"/>
    <w:rsid w:val="00361F6D"/>
    <w:rsid w:val="0036278A"/>
    <w:rsid w:val="00362923"/>
    <w:rsid w:val="00362AA4"/>
    <w:rsid w:val="00362CC8"/>
    <w:rsid w:val="00363166"/>
    <w:rsid w:val="0036316A"/>
    <w:rsid w:val="003632F9"/>
    <w:rsid w:val="00363D0F"/>
    <w:rsid w:val="00363DC3"/>
    <w:rsid w:val="00364036"/>
    <w:rsid w:val="0036429B"/>
    <w:rsid w:val="00364B08"/>
    <w:rsid w:val="00364D27"/>
    <w:rsid w:val="003655B0"/>
    <w:rsid w:val="003656B7"/>
    <w:rsid w:val="00365997"/>
    <w:rsid w:val="00365A7C"/>
    <w:rsid w:val="0036603E"/>
    <w:rsid w:val="003660BC"/>
    <w:rsid w:val="003662E5"/>
    <w:rsid w:val="003664A6"/>
    <w:rsid w:val="00366887"/>
    <w:rsid w:val="00366A9D"/>
    <w:rsid w:val="00366CB0"/>
    <w:rsid w:val="00366F4B"/>
    <w:rsid w:val="00367366"/>
    <w:rsid w:val="003673C5"/>
    <w:rsid w:val="0036761F"/>
    <w:rsid w:val="003678C1"/>
    <w:rsid w:val="00367902"/>
    <w:rsid w:val="00367F81"/>
    <w:rsid w:val="003700E9"/>
    <w:rsid w:val="00370318"/>
    <w:rsid w:val="003704FF"/>
    <w:rsid w:val="00370707"/>
    <w:rsid w:val="00370E6A"/>
    <w:rsid w:val="00370F26"/>
    <w:rsid w:val="0037120D"/>
    <w:rsid w:val="00371568"/>
    <w:rsid w:val="003718BB"/>
    <w:rsid w:val="00371A22"/>
    <w:rsid w:val="00371E66"/>
    <w:rsid w:val="00372030"/>
    <w:rsid w:val="0037277A"/>
    <w:rsid w:val="0037293B"/>
    <w:rsid w:val="00372EBC"/>
    <w:rsid w:val="003730EE"/>
    <w:rsid w:val="00373233"/>
    <w:rsid w:val="0037354D"/>
    <w:rsid w:val="00373BAE"/>
    <w:rsid w:val="00373D8E"/>
    <w:rsid w:val="003741CF"/>
    <w:rsid w:val="00374324"/>
    <w:rsid w:val="00374C81"/>
    <w:rsid w:val="003758A5"/>
    <w:rsid w:val="003758A7"/>
    <w:rsid w:val="003760D5"/>
    <w:rsid w:val="0037626C"/>
    <w:rsid w:val="0037628B"/>
    <w:rsid w:val="003769AE"/>
    <w:rsid w:val="00376B1E"/>
    <w:rsid w:val="00376DDC"/>
    <w:rsid w:val="003778AC"/>
    <w:rsid w:val="003779B6"/>
    <w:rsid w:val="003779DA"/>
    <w:rsid w:val="00377A1A"/>
    <w:rsid w:val="00377B19"/>
    <w:rsid w:val="00377B5E"/>
    <w:rsid w:val="00377F27"/>
    <w:rsid w:val="00377F40"/>
    <w:rsid w:val="003803E8"/>
    <w:rsid w:val="0038071B"/>
    <w:rsid w:val="00380A3C"/>
    <w:rsid w:val="00380AF3"/>
    <w:rsid w:val="0038193A"/>
    <w:rsid w:val="00381A40"/>
    <w:rsid w:val="00381C8A"/>
    <w:rsid w:val="0038254F"/>
    <w:rsid w:val="00382A02"/>
    <w:rsid w:val="00382A7D"/>
    <w:rsid w:val="00383CBF"/>
    <w:rsid w:val="00383E08"/>
    <w:rsid w:val="003840A1"/>
    <w:rsid w:val="00384111"/>
    <w:rsid w:val="003845BC"/>
    <w:rsid w:val="003846EC"/>
    <w:rsid w:val="00384E88"/>
    <w:rsid w:val="00385338"/>
    <w:rsid w:val="0038553E"/>
    <w:rsid w:val="00385A57"/>
    <w:rsid w:val="00385C17"/>
    <w:rsid w:val="00385D65"/>
    <w:rsid w:val="00385DDB"/>
    <w:rsid w:val="00385FB7"/>
    <w:rsid w:val="003860EF"/>
    <w:rsid w:val="003866CF"/>
    <w:rsid w:val="003867FB"/>
    <w:rsid w:val="00387021"/>
    <w:rsid w:val="00387144"/>
    <w:rsid w:val="00387521"/>
    <w:rsid w:val="003875CE"/>
    <w:rsid w:val="00387A50"/>
    <w:rsid w:val="003903CC"/>
    <w:rsid w:val="003908A8"/>
    <w:rsid w:val="003909D2"/>
    <w:rsid w:val="00390A66"/>
    <w:rsid w:val="00390B8F"/>
    <w:rsid w:val="00390D85"/>
    <w:rsid w:val="00390E22"/>
    <w:rsid w:val="00390EB6"/>
    <w:rsid w:val="00391220"/>
    <w:rsid w:val="003913F4"/>
    <w:rsid w:val="00391B3E"/>
    <w:rsid w:val="00391D73"/>
    <w:rsid w:val="00392352"/>
    <w:rsid w:val="00392B04"/>
    <w:rsid w:val="00392D9A"/>
    <w:rsid w:val="00393152"/>
    <w:rsid w:val="003933C0"/>
    <w:rsid w:val="003933CF"/>
    <w:rsid w:val="0039346D"/>
    <w:rsid w:val="00393896"/>
    <w:rsid w:val="00393BA1"/>
    <w:rsid w:val="00393E8C"/>
    <w:rsid w:val="00393E98"/>
    <w:rsid w:val="003941A0"/>
    <w:rsid w:val="003941EE"/>
    <w:rsid w:val="00394464"/>
    <w:rsid w:val="0039475D"/>
    <w:rsid w:val="00394857"/>
    <w:rsid w:val="00394A76"/>
    <w:rsid w:val="00394AD4"/>
    <w:rsid w:val="00394D37"/>
    <w:rsid w:val="00394E98"/>
    <w:rsid w:val="003950D4"/>
    <w:rsid w:val="003957E9"/>
    <w:rsid w:val="00395AB5"/>
    <w:rsid w:val="00395DB3"/>
    <w:rsid w:val="00396334"/>
    <w:rsid w:val="0039680C"/>
    <w:rsid w:val="0039683D"/>
    <w:rsid w:val="00396CFD"/>
    <w:rsid w:val="00397507"/>
    <w:rsid w:val="00397BF2"/>
    <w:rsid w:val="00397CF4"/>
    <w:rsid w:val="00397EBF"/>
    <w:rsid w:val="00397EEB"/>
    <w:rsid w:val="003A029E"/>
    <w:rsid w:val="003A04E8"/>
    <w:rsid w:val="003A0504"/>
    <w:rsid w:val="003A0AC4"/>
    <w:rsid w:val="003A0B4D"/>
    <w:rsid w:val="003A0D12"/>
    <w:rsid w:val="003A1E88"/>
    <w:rsid w:val="003A1EF7"/>
    <w:rsid w:val="003A2240"/>
    <w:rsid w:val="003A22CE"/>
    <w:rsid w:val="003A2A19"/>
    <w:rsid w:val="003A2E20"/>
    <w:rsid w:val="003A2ED5"/>
    <w:rsid w:val="003A304B"/>
    <w:rsid w:val="003A31BD"/>
    <w:rsid w:val="003A31C7"/>
    <w:rsid w:val="003A3314"/>
    <w:rsid w:val="003A3666"/>
    <w:rsid w:val="003A3692"/>
    <w:rsid w:val="003A3A3B"/>
    <w:rsid w:val="003A3D43"/>
    <w:rsid w:val="003A407E"/>
    <w:rsid w:val="003A4480"/>
    <w:rsid w:val="003A4A5E"/>
    <w:rsid w:val="003A4A8E"/>
    <w:rsid w:val="003A4B60"/>
    <w:rsid w:val="003A5043"/>
    <w:rsid w:val="003A50DF"/>
    <w:rsid w:val="003A516A"/>
    <w:rsid w:val="003A59D3"/>
    <w:rsid w:val="003A5C89"/>
    <w:rsid w:val="003A5D99"/>
    <w:rsid w:val="003A6378"/>
    <w:rsid w:val="003A66B4"/>
    <w:rsid w:val="003A68B7"/>
    <w:rsid w:val="003A6D27"/>
    <w:rsid w:val="003A6E4B"/>
    <w:rsid w:val="003A701F"/>
    <w:rsid w:val="003A70FF"/>
    <w:rsid w:val="003A71E8"/>
    <w:rsid w:val="003A7281"/>
    <w:rsid w:val="003A77B9"/>
    <w:rsid w:val="003A7CB6"/>
    <w:rsid w:val="003A7E52"/>
    <w:rsid w:val="003A7E57"/>
    <w:rsid w:val="003B01DA"/>
    <w:rsid w:val="003B029C"/>
    <w:rsid w:val="003B08BA"/>
    <w:rsid w:val="003B0940"/>
    <w:rsid w:val="003B0CE9"/>
    <w:rsid w:val="003B0E7E"/>
    <w:rsid w:val="003B100B"/>
    <w:rsid w:val="003B107E"/>
    <w:rsid w:val="003B1257"/>
    <w:rsid w:val="003B14CF"/>
    <w:rsid w:val="003B1575"/>
    <w:rsid w:val="003B1580"/>
    <w:rsid w:val="003B1D2B"/>
    <w:rsid w:val="003B1D58"/>
    <w:rsid w:val="003B2859"/>
    <w:rsid w:val="003B2AFC"/>
    <w:rsid w:val="003B30D5"/>
    <w:rsid w:val="003B3228"/>
    <w:rsid w:val="003B3340"/>
    <w:rsid w:val="003B37FD"/>
    <w:rsid w:val="003B3815"/>
    <w:rsid w:val="003B3E56"/>
    <w:rsid w:val="003B4112"/>
    <w:rsid w:val="003B412D"/>
    <w:rsid w:val="003B437C"/>
    <w:rsid w:val="003B4560"/>
    <w:rsid w:val="003B4697"/>
    <w:rsid w:val="003B49FE"/>
    <w:rsid w:val="003B4FA5"/>
    <w:rsid w:val="003B568E"/>
    <w:rsid w:val="003B588C"/>
    <w:rsid w:val="003B592D"/>
    <w:rsid w:val="003B5A55"/>
    <w:rsid w:val="003B5B05"/>
    <w:rsid w:val="003B62D9"/>
    <w:rsid w:val="003B65BA"/>
    <w:rsid w:val="003B660E"/>
    <w:rsid w:val="003B6806"/>
    <w:rsid w:val="003B69E9"/>
    <w:rsid w:val="003B6B03"/>
    <w:rsid w:val="003B6F39"/>
    <w:rsid w:val="003B796E"/>
    <w:rsid w:val="003B7AE7"/>
    <w:rsid w:val="003B7F44"/>
    <w:rsid w:val="003C00AB"/>
    <w:rsid w:val="003C0117"/>
    <w:rsid w:val="003C0304"/>
    <w:rsid w:val="003C0366"/>
    <w:rsid w:val="003C04A3"/>
    <w:rsid w:val="003C07D5"/>
    <w:rsid w:val="003C0ACA"/>
    <w:rsid w:val="003C0ADB"/>
    <w:rsid w:val="003C0D39"/>
    <w:rsid w:val="003C0DBA"/>
    <w:rsid w:val="003C105B"/>
    <w:rsid w:val="003C1104"/>
    <w:rsid w:val="003C126B"/>
    <w:rsid w:val="003C1598"/>
    <w:rsid w:val="003C167F"/>
    <w:rsid w:val="003C170F"/>
    <w:rsid w:val="003C2056"/>
    <w:rsid w:val="003C20C1"/>
    <w:rsid w:val="003C230C"/>
    <w:rsid w:val="003C2574"/>
    <w:rsid w:val="003C2683"/>
    <w:rsid w:val="003C2859"/>
    <w:rsid w:val="003C2CBD"/>
    <w:rsid w:val="003C2D57"/>
    <w:rsid w:val="003C2DDB"/>
    <w:rsid w:val="003C2E77"/>
    <w:rsid w:val="003C30EA"/>
    <w:rsid w:val="003C32A2"/>
    <w:rsid w:val="003C38B4"/>
    <w:rsid w:val="003C3AE1"/>
    <w:rsid w:val="003C3DAE"/>
    <w:rsid w:val="003C3EF3"/>
    <w:rsid w:val="003C3FFF"/>
    <w:rsid w:val="003C4435"/>
    <w:rsid w:val="003C462F"/>
    <w:rsid w:val="003C47B3"/>
    <w:rsid w:val="003C4BEF"/>
    <w:rsid w:val="003C4FF5"/>
    <w:rsid w:val="003C4FFF"/>
    <w:rsid w:val="003C511A"/>
    <w:rsid w:val="003C539F"/>
    <w:rsid w:val="003C5702"/>
    <w:rsid w:val="003C5A10"/>
    <w:rsid w:val="003C5F01"/>
    <w:rsid w:val="003C66C1"/>
    <w:rsid w:val="003C674B"/>
    <w:rsid w:val="003C685B"/>
    <w:rsid w:val="003C702B"/>
    <w:rsid w:val="003C7651"/>
    <w:rsid w:val="003C7A65"/>
    <w:rsid w:val="003C7F19"/>
    <w:rsid w:val="003D0038"/>
    <w:rsid w:val="003D01F3"/>
    <w:rsid w:val="003D05E4"/>
    <w:rsid w:val="003D0708"/>
    <w:rsid w:val="003D09C4"/>
    <w:rsid w:val="003D0E67"/>
    <w:rsid w:val="003D15A9"/>
    <w:rsid w:val="003D1667"/>
    <w:rsid w:val="003D16C3"/>
    <w:rsid w:val="003D1762"/>
    <w:rsid w:val="003D1D9C"/>
    <w:rsid w:val="003D1DC3"/>
    <w:rsid w:val="003D2587"/>
    <w:rsid w:val="003D280A"/>
    <w:rsid w:val="003D2A44"/>
    <w:rsid w:val="003D2BFB"/>
    <w:rsid w:val="003D2C7D"/>
    <w:rsid w:val="003D2E42"/>
    <w:rsid w:val="003D2F0D"/>
    <w:rsid w:val="003D37C7"/>
    <w:rsid w:val="003D3CE2"/>
    <w:rsid w:val="003D3F02"/>
    <w:rsid w:val="003D4084"/>
    <w:rsid w:val="003D4109"/>
    <w:rsid w:val="003D41CE"/>
    <w:rsid w:val="003D43FF"/>
    <w:rsid w:val="003D46CD"/>
    <w:rsid w:val="003D4A28"/>
    <w:rsid w:val="003D4B49"/>
    <w:rsid w:val="003D4BCF"/>
    <w:rsid w:val="003D4E1A"/>
    <w:rsid w:val="003D4EDA"/>
    <w:rsid w:val="003D501A"/>
    <w:rsid w:val="003D50B8"/>
    <w:rsid w:val="003D511E"/>
    <w:rsid w:val="003D515A"/>
    <w:rsid w:val="003D5875"/>
    <w:rsid w:val="003D617B"/>
    <w:rsid w:val="003D625E"/>
    <w:rsid w:val="003D66D6"/>
    <w:rsid w:val="003D6749"/>
    <w:rsid w:val="003D6E47"/>
    <w:rsid w:val="003D70DA"/>
    <w:rsid w:val="003D75B2"/>
    <w:rsid w:val="003D7C22"/>
    <w:rsid w:val="003D7C3B"/>
    <w:rsid w:val="003D7C5F"/>
    <w:rsid w:val="003D7F0E"/>
    <w:rsid w:val="003E04EB"/>
    <w:rsid w:val="003E0605"/>
    <w:rsid w:val="003E060C"/>
    <w:rsid w:val="003E084A"/>
    <w:rsid w:val="003E08FB"/>
    <w:rsid w:val="003E0908"/>
    <w:rsid w:val="003E0A00"/>
    <w:rsid w:val="003E0A11"/>
    <w:rsid w:val="003E0BDD"/>
    <w:rsid w:val="003E0F88"/>
    <w:rsid w:val="003E1621"/>
    <w:rsid w:val="003E1662"/>
    <w:rsid w:val="003E16C8"/>
    <w:rsid w:val="003E1DAA"/>
    <w:rsid w:val="003E20D8"/>
    <w:rsid w:val="003E21CF"/>
    <w:rsid w:val="003E21E5"/>
    <w:rsid w:val="003E22D4"/>
    <w:rsid w:val="003E2762"/>
    <w:rsid w:val="003E30C3"/>
    <w:rsid w:val="003E3123"/>
    <w:rsid w:val="003E32A3"/>
    <w:rsid w:val="003E349B"/>
    <w:rsid w:val="003E3595"/>
    <w:rsid w:val="003E3618"/>
    <w:rsid w:val="003E3DF1"/>
    <w:rsid w:val="003E4481"/>
    <w:rsid w:val="003E48A3"/>
    <w:rsid w:val="003E4A86"/>
    <w:rsid w:val="003E4CBC"/>
    <w:rsid w:val="003E4E51"/>
    <w:rsid w:val="003E4E5D"/>
    <w:rsid w:val="003E50F8"/>
    <w:rsid w:val="003E5116"/>
    <w:rsid w:val="003E512A"/>
    <w:rsid w:val="003E52DC"/>
    <w:rsid w:val="003E5642"/>
    <w:rsid w:val="003E5C56"/>
    <w:rsid w:val="003E5E02"/>
    <w:rsid w:val="003E6216"/>
    <w:rsid w:val="003E6769"/>
    <w:rsid w:val="003E697E"/>
    <w:rsid w:val="003E714C"/>
    <w:rsid w:val="003E7452"/>
    <w:rsid w:val="003E76F2"/>
    <w:rsid w:val="003E78C2"/>
    <w:rsid w:val="003E7D7B"/>
    <w:rsid w:val="003E7F5A"/>
    <w:rsid w:val="003F0264"/>
    <w:rsid w:val="003F0575"/>
    <w:rsid w:val="003F0930"/>
    <w:rsid w:val="003F0985"/>
    <w:rsid w:val="003F0C4F"/>
    <w:rsid w:val="003F0ED9"/>
    <w:rsid w:val="003F1027"/>
    <w:rsid w:val="003F1A50"/>
    <w:rsid w:val="003F1DF7"/>
    <w:rsid w:val="003F2239"/>
    <w:rsid w:val="003F2A5D"/>
    <w:rsid w:val="003F3705"/>
    <w:rsid w:val="003F39A5"/>
    <w:rsid w:val="003F3E94"/>
    <w:rsid w:val="003F404D"/>
    <w:rsid w:val="003F4211"/>
    <w:rsid w:val="003F4555"/>
    <w:rsid w:val="003F4685"/>
    <w:rsid w:val="003F4AD3"/>
    <w:rsid w:val="003F4BEC"/>
    <w:rsid w:val="003F4C23"/>
    <w:rsid w:val="003F4D8D"/>
    <w:rsid w:val="003F4ECB"/>
    <w:rsid w:val="003F4FB6"/>
    <w:rsid w:val="003F4FE9"/>
    <w:rsid w:val="003F514B"/>
    <w:rsid w:val="003F5263"/>
    <w:rsid w:val="003F53F1"/>
    <w:rsid w:val="003F591B"/>
    <w:rsid w:val="003F59AF"/>
    <w:rsid w:val="003F5A24"/>
    <w:rsid w:val="003F5DC1"/>
    <w:rsid w:val="003F614F"/>
    <w:rsid w:val="003F6309"/>
    <w:rsid w:val="003F6B7A"/>
    <w:rsid w:val="003F6F47"/>
    <w:rsid w:val="003F7030"/>
    <w:rsid w:val="003F739A"/>
    <w:rsid w:val="003F744E"/>
    <w:rsid w:val="003F74D4"/>
    <w:rsid w:val="003F7848"/>
    <w:rsid w:val="003F787E"/>
    <w:rsid w:val="003F7D80"/>
    <w:rsid w:val="003F7EBA"/>
    <w:rsid w:val="0040054D"/>
    <w:rsid w:val="00400897"/>
    <w:rsid w:val="00400B9A"/>
    <w:rsid w:val="00400DA3"/>
    <w:rsid w:val="0040129A"/>
    <w:rsid w:val="00401516"/>
    <w:rsid w:val="004015A4"/>
    <w:rsid w:val="004015B0"/>
    <w:rsid w:val="0040164D"/>
    <w:rsid w:val="004018BF"/>
    <w:rsid w:val="0040194F"/>
    <w:rsid w:val="00401A8F"/>
    <w:rsid w:val="00401B76"/>
    <w:rsid w:val="00401DFA"/>
    <w:rsid w:val="004020FB"/>
    <w:rsid w:val="00402188"/>
    <w:rsid w:val="00402987"/>
    <w:rsid w:val="0040331F"/>
    <w:rsid w:val="00403690"/>
    <w:rsid w:val="0040397D"/>
    <w:rsid w:val="00403F26"/>
    <w:rsid w:val="00404150"/>
    <w:rsid w:val="00404325"/>
    <w:rsid w:val="00404976"/>
    <w:rsid w:val="00405614"/>
    <w:rsid w:val="00405A90"/>
    <w:rsid w:val="00405C95"/>
    <w:rsid w:val="00405FF6"/>
    <w:rsid w:val="00405FF9"/>
    <w:rsid w:val="004061B6"/>
    <w:rsid w:val="00406668"/>
    <w:rsid w:val="00406B2E"/>
    <w:rsid w:val="00407151"/>
    <w:rsid w:val="00407AF0"/>
    <w:rsid w:val="004102B4"/>
    <w:rsid w:val="00410964"/>
    <w:rsid w:val="00410A0C"/>
    <w:rsid w:val="00410B20"/>
    <w:rsid w:val="00410DC5"/>
    <w:rsid w:val="00410DDC"/>
    <w:rsid w:val="00411511"/>
    <w:rsid w:val="004117FC"/>
    <w:rsid w:val="00411976"/>
    <w:rsid w:val="00411B8B"/>
    <w:rsid w:val="00412164"/>
    <w:rsid w:val="004121B8"/>
    <w:rsid w:val="004123AD"/>
    <w:rsid w:val="004124DC"/>
    <w:rsid w:val="00412664"/>
    <w:rsid w:val="00412678"/>
    <w:rsid w:val="0041281B"/>
    <w:rsid w:val="00412BA8"/>
    <w:rsid w:val="00412CDB"/>
    <w:rsid w:val="00412D26"/>
    <w:rsid w:val="00412E98"/>
    <w:rsid w:val="004133BC"/>
    <w:rsid w:val="0041357E"/>
    <w:rsid w:val="0041385E"/>
    <w:rsid w:val="00413B07"/>
    <w:rsid w:val="00413C05"/>
    <w:rsid w:val="00413D5A"/>
    <w:rsid w:val="00413D93"/>
    <w:rsid w:val="004142E3"/>
    <w:rsid w:val="00414499"/>
    <w:rsid w:val="00414806"/>
    <w:rsid w:val="00414A32"/>
    <w:rsid w:val="00414E6F"/>
    <w:rsid w:val="004151D6"/>
    <w:rsid w:val="004154B8"/>
    <w:rsid w:val="00415A44"/>
    <w:rsid w:val="00415FD9"/>
    <w:rsid w:val="0041675D"/>
    <w:rsid w:val="00416D68"/>
    <w:rsid w:val="00417104"/>
    <w:rsid w:val="004176A3"/>
    <w:rsid w:val="00417882"/>
    <w:rsid w:val="00417944"/>
    <w:rsid w:val="00417D1F"/>
    <w:rsid w:val="00417D9C"/>
    <w:rsid w:val="0042021E"/>
    <w:rsid w:val="0042045A"/>
    <w:rsid w:val="004204A9"/>
    <w:rsid w:val="00420D18"/>
    <w:rsid w:val="00420D2C"/>
    <w:rsid w:val="00420D35"/>
    <w:rsid w:val="004218FB"/>
    <w:rsid w:val="00421AA6"/>
    <w:rsid w:val="00422477"/>
    <w:rsid w:val="00422667"/>
    <w:rsid w:val="004226D2"/>
    <w:rsid w:val="004229B8"/>
    <w:rsid w:val="00422C75"/>
    <w:rsid w:val="00422D6C"/>
    <w:rsid w:val="00422D79"/>
    <w:rsid w:val="00422DEE"/>
    <w:rsid w:val="00422F1E"/>
    <w:rsid w:val="00423C56"/>
    <w:rsid w:val="0042411F"/>
    <w:rsid w:val="004242DE"/>
    <w:rsid w:val="004244BC"/>
    <w:rsid w:val="0042454D"/>
    <w:rsid w:val="00424659"/>
    <w:rsid w:val="00424B19"/>
    <w:rsid w:val="00424CF4"/>
    <w:rsid w:val="00424E0A"/>
    <w:rsid w:val="004252A1"/>
    <w:rsid w:val="004252F0"/>
    <w:rsid w:val="00425AB5"/>
    <w:rsid w:val="00426120"/>
    <w:rsid w:val="0042620B"/>
    <w:rsid w:val="00426B2B"/>
    <w:rsid w:val="00426E6F"/>
    <w:rsid w:val="0042704C"/>
    <w:rsid w:val="0042752D"/>
    <w:rsid w:val="00427A3D"/>
    <w:rsid w:val="00427A52"/>
    <w:rsid w:val="00427D90"/>
    <w:rsid w:val="00430394"/>
    <w:rsid w:val="00430899"/>
    <w:rsid w:val="00430CA1"/>
    <w:rsid w:val="00430DA9"/>
    <w:rsid w:val="00430DE6"/>
    <w:rsid w:val="00430F68"/>
    <w:rsid w:val="004314F7"/>
    <w:rsid w:val="00431778"/>
    <w:rsid w:val="00431C2E"/>
    <w:rsid w:val="00431ED2"/>
    <w:rsid w:val="00432026"/>
    <w:rsid w:val="0043282F"/>
    <w:rsid w:val="00432B52"/>
    <w:rsid w:val="00432E88"/>
    <w:rsid w:val="00432ED4"/>
    <w:rsid w:val="00432FAC"/>
    <w:rsid w:val="00433135"/>
    <w:rsid w:val="004334DA"/>
    <w:rsid w:val="00433AEC"/>
    <w:rsid w:val="00433B4B"/>
    <w:rsid w:val="00433DCD"/>
    <w:rsid w:val="004340BE"/>
    <w:rsid w:val="0043424F"/>
    <w:rsid w:val="0043443E"/>
    <w:rsid w:val="00435553"/>
    <w:rsid w:val="00435B41"/>
    <w:rsid w:val="00435D73"/>
    <w:rsid w:val="00435F0A"/>
    <w:rsid w:val="00435F67"/>
    <w:rsid w:val="0043605C"/>
    <w:rsid w:val="004360F7"/>
    <w:rsid w:val="004366C7"/>
    <w:rsid w:val="00436AE6"/>
    <w:rsid w:val="00436FB2"/>
    <w:rsid w:val="00437013"/>
    <w:rsid w:val="004370B3"/>
    <w:rsid w:val="0044016A"/>
    <w:rsid w:val="004403D4"/>
    <w:rsid w:val="00440693"/>
    <w:rsid w:val="004406B6"/>
    <w:rsid w:val="00440858"/>
    <w:rsid w:val="0044087F"/>
    <w:rsid w:val="0044096C"/>
    <w:rsid w:val="004409C3"/>
    <w:rsid w:val="00440B85"/>
    <w:rsid w:val="00440C7B"/>
    <w:rsid w:val="004410AB"/>
    <w:rsid w:val="0044117E"/>
    <w:rsid w:val="004413F0"/>
    <w:rsid w:val="004418C9"/>
    <w:rsid w:val="00441AD8"/>
    <w:rsid w:val="004420EE"/>
    <w:rsid w:val="004420FA"/>
    <w:rsid w:val="004423FA"/>
    <w:rsid w:val="004426CA"/>
    <w:rsid w:val="00442DA7"/>
    <w:rsid w:val="00442EFA"/>
    <w:rsid w:val="00442FD7"/>
    <w:rsid w:val="00443342"/>
    <w:rsid w:val="004434F7"/>
    <w:rsid w:val="004436F1"/>
    <w:rsid w:val="00443914"/>
    <w:rsid w:val="0044398C"/>
    <w:rsid w:val="00443A77"/>
    <w:rsid w:val="0044430F"/>
    <w:rsid w:val="0044437B"/>
    <w:rsid w:val="00444565"/>
    <w:rsid w:val="004445F3"/>
    <w:rsid w:val="0044487C"/>
    <w:rsid w:val="004448BE"/>
    <w:rsid w:val="0044490D"/>
    <w:rsid w:val="00444A60"/>
    <w:rsid w:val="00444B27"/>
    <w:rsid w:val="004456BE"/>
    <w:rsid w:val="004457A6"/>
    <w:rsid w:val="00445AEC"/>
    <w:rsid w:val="0044627B"/>
    <w:rsid w:val="00446426"/>
    <w:rsid w:val="0044650B"/>
    <w:rsid w:val="00446610"/>
    <w:rsid w:val="00446622"/>
    <w:rsid w:val="00446807"/>
    <w:rsid w:val="00446864"/>
    <w:rsid w:val="00446BAA"/>
    <w:rsid w:val="00446C10"/>
    <w:rsid w:val="00447042"/>
    <w:rsid w:val="004474E4"/>
    <w:rsid w:val="00447A5C"/>
    <w:rsid w:val="00447D16"/>
    <w:rsid w:val="0045022E"/>
    <w:rsid w:val="0045039F"/>
    <w:rsid w:val="00450901"/>
    <w:rsid w:val="004509C8"/>
    <w:rsid w:val="00450B8E"/>
    <w:rsid w:val="004511F3"/>
    <w:rsid w:val="00451526"/>
    <w:rsid w:val="0045187A"/>
    <w:rsid w:val="00451A2B"/>
    <w:rsid w:val="00451C2E"/>
    <w:rsid w:val="00451F70"/>
    <w:rsid w:val="00452014"/>
    <w:rsid w:val="00452746"/>
    <w:rsid w:val="00452972"/>
    <w:rsid w:val="00452F47"/>
    <w:rsid w:val="00453046"/>
    <w:rsid w:val="00453974"/>
    <w:rsid w:val="00453B48"/>
    <w:rsid w:val="0045409A"/>
    <w:rsid w:val="00454304"/>
    <w:rsid w:val="00454516"/>
    <w:rsid w:val="0045460B"/>
    <w:rsid w:val="00454681"/>
    <w:rsid w:val="00454696"/>
    <w:rsid w:val="0045470D"/>
    <w:rsid w:val="00454825"/>
    <w:rsid w:val="004548C9"/>
    <w:rsid w:val="00454B93"/>
    <w:rsid w:val="004551EF"/>
    <w:rsid w:val="004555F0"/>
    <w:rsid w:val="004557D5"/>
    <w:rsid w:val="00455D35"/>
    <w:rsid w:val="00455D9C"/>
    <w:rsid w:val="00456351"/>
    <w:rsid w:val="00456573"/>
    <w:rsid w:val="00456916"/>
    <w:rsid w:val="00456993"/>
    <w:rsid w:val="00456CE7"/>
    <w:rsid w:val="00457481"/>
    <w:rsid w:val="00457AAA"/>
    <w:rsid w:val="00457C12"/>
    <w:rsid w:val="00457C5F"/>
    <w:rsid w:val="00460170"/>
    <w:rsid w:val="00460528"/>
    <w:rsid w:val="004605C6"/>
    <w:rsid w:val="00460938"/>
    <w:rsid w:val="00460FA4"/>
    <w:rsid w:val="004610EA"/>
    <w:rsid w:val="00461209"/>
    <w:rsid w:val="00461263"/>
    <w:rsid w:val="0046130E"/>
    <w:rsid w:val="0046144D"/>
    <w:rsid w:val="0046175A"/>
    <w:rsid w:val="00461D66"/>
    <w:rsid w:val="00462201"/>
    <w:rsid w:val="004622EA"/>
    <w:rsid w:val="00462507"/>
    <w:rsid w:val="004625BA"/>
    <w:rsid w:val="004628B9"/>
    <w:rsid w:val="00462BF2"/>
    <w:rsid w:val="00462ED7"/>
    <w:rsid w:val="0046310D"/>
    <w:rsid w:val="00463322"/>
    <w:rsid w:val="004636E6"/>
    <w:rsid w:val="00463A46"/>
    <w:rsid w:val="00464AD6"/>
    <w:rsid w:val="00464F0D"/>
    <w:rsid w:val="004657BB"/>
    <w:rsid w:val="00465CEA"/>
    <w:rsid w:val="00465FC7"/>
    <w:rsid w:val="00466304"/>
    <w:rsid w:val="00466559"/>
    <w:rsid w:val="00467979"/>
    <w:rsid w:val="00467A2E"/>
    <w:rsid w:val="00470480"/>
    <w:rsid w:val="0047069D"/>
    <w:rsid w:val="00470770"/>
    <w:rsid w:val="0047079C"/>
    <w:rsid w:val="00470B16"/>
    <w:rsid w:val="004713ED"/>
    <w:rsid w:val="004715E4"/>
    <w:rsid w:val="0047169D"/>
    <w:rsid w:val="00471A8E"/>
    <w:rsid w:val="00471ECA"/>
    <w:rsid w:val="004722EC"/>
    <w:rsid w:val="0047295E"/>
    <w:rsid w:val="0047299B"/>
    <w:rsid w:val="0047302B"/>
    <w:rsid w:val="0047316A"/>
    <w:rsid w:val="00473384"/>
    <w:rsid w:val="004735FB"/>
    <w:rsid w:val="004736B1"/>
    <w:rsid w:val="004736C0"/>
    <w:rsid w:val="004737D1"/>
    <w:rsid w:val="00473889"/>
    <w:rsid w:val="00473E36"/>
    <w:rsid w:val="00474006"/>
    <w:rsid w:val="004743F4"/>
    <w:rsid w:val="004744CB"/>
    <w:rsid w:val="00474640"/>
    <w:rsid w:val="004749FE"/>
    <w:rsid w:val="00474AA0"/>
    <w:rsid w:val="00474DA8"/>
    <w:rsid w:val="00475151"/>
    <w:rsid w:val="004751E8"/>
    <w:rsid w:val="00475404"/>
    <w:rsid w:val="0047548C"/>
    <w:rsid w:val="0047557B"/>
    <w:rsid w:val="004758CB"/>
    <w:rsid w:val="00475BE1"/>
    <w:rsid w:val="00475C69"/>
    <w:rsid w:val="004762F8"/>
    <w:rsid w:val="00476650"/>
    <w:rsid w:val="00476753"/>
    <w:rsid w:val="00476B00"/>
    <w:rsid w:val="00476DA1"/>
    <w:rsid w:val="00477121"/>
    <w:rsid w:val="0047723C"/>
    <w:rsid w:val="004777B3"/>
    <w:rsid w:val="00477B6F"/>
    <w:rsid w:val="00480232"/>
    <w:rsid w:val="0048025D"/>
    <w:rsid w:val="0048045C"/>
    <w:rsid w:val="0048077F"/>
    <w:rsid w:val="0048080D"/>
    <w:rsid w:val="00480CFD"/>
    <w:rsid w:val="00480F1A"/>
    <w:rsid w:val="00480FAC"/>
    <w:rsid w:val="0048110D"/>
    <w:rsid w:val="004812F1"/>
    <w:rsid w:val="00481381"/>
    <w:rsid w:val="004816D9"/>
    <w:rsid w:val="00481749"/>
    <w:rsid w:val="00481C0A"/>
    <w:rsid w:val="00482460"/>
    <w:rsid w:val="004826A0"/>
    <w:rsid w:val="004827B0"/>
    <w:rsid w:val="00482864"/>
    <w:rsid w:val="00482DD4"/>
    <w:rsid w:val="00482E22"/>
    <w:rsid w:val="00482F66"/>
    <w:rsid w:val="00483101"/>
    <w:rsid w:val="0048358B"/>
    <w:rsid w:val="004835F3"/>
    <w:rsid w:val="0048362E"/>
    <w:rsid w:val="004837FB"/>
    <w:rsid w:val="00483BEC"/>
    <w:rsid w:val="00483F39"/>
    <w:rsid w:val="0048414B"/>
    <w:rsid w:val="004841B1"/>
    <w:rsid w:val="004844A4"/>
    <w:rsid w:val="00484A44"/>
    <w:rsid w:val="00484D36"/>
    <w:rsid w:val="00484ED7"/>
    <w:rsid w:val="00485273"/>
    <w:rsid w:val="0048535D"/>
    <w:rsid w:val="00485393"/>
    <w:rsid w:val="00485434"/>
    <w:rsid w:val="00485466"/>
    <w:rsid w:val="00485504"/>
    <w:rsid w:val="0048584F"/>
    <w:rsid w:val="00485A67"/>
    <w:rsid w:val="00485AAF"/>
    <w:rsid w:val="00485BDF"/>
    <w:rsid w:val="00485CC1"/>
    <w:rsid w:val="00485CD4"/>
    <w:rsid w:val="00485FA0"/>
    <w:rsid w:val="0048606F"/>
    <w:rsid w:val="00486173"/>
    <w:rsid w:val="004862CA"/>
    <w:rsid w:val="00486863"/>
    <w:rsid w:val="004870C8"/>
    <w:rsid w:val="004874B7"/>
    <w:rsid w:val="004877D4"/>
    <w:rsid w:val="00487A3C"/>
    <w:rsid w:val="00487A3D"/>
    <w:rsid w:val="00487B68"/>
    <w:rsid w:val="00487B80"/>
    <w:rsid w:val="004901E5"/>
    <w:rsid w:val="00490416"/>
    <w:rsid w:val="00490461"/>
    <w:rsid w:val="0049068D"/>
    <w:rsid w:val="00490B56"/>
    <w:rsid w:val="00490BCA"/>
    <w:rsid w:val="00490CF8"/>
    <w:rsid w:val="00490D18"/>
    <w:rsid w:val="00490D62"/>
    <w:rsid w:val="00491172"/>
    <w:rsid w:val="00491181"/>
    <w:rsid w:val="004918C5"/>
    <w:rsid w:val="004919C0"/>
    <w:rsid w:val="00491B3A"/>
    <w:rsid w:val="00491E42"/>
    <w:rsid w:val="004922D3"/>
    <w:rsid w:val="004925DE"/>
    <w:rsid w:val="00493003"/>
    <w:rsid w:val="00493170"/>
    <w:rsid w:val="004934B7"/>
    <w:rsid w:val="00493F25"/>
    <w:rsid w:val="004941FB"/>
    <w:rsid w:val="004942F7"/>
    <w:rsid w:val="00494682"/>
    <w:rsid w:val="00494A12"/>
    <w:rsid w:val="00494B71"/>
    <w:rsid w:val="00494FA3"/>
    <w:rsid w:val="00495267"/>
    <w:rsid w:val="004954B3"/>
    <w:rsid w:val="00495B8F"/>
    <w:rsid w:val="00495C7B"/>
    <w:rsid w:val="00495EA3"/>
    <w:rsid w:val="004960EF"/>
    <w:rsid w:val="004964A7"/>
    <w:rsid w:val="00496646"/>
    <w:rsid w:val="004967B0"/>
    <w:rsid w:val="00496998"/>
    <w:rsid w:val="004970F3"/>
    <w:rsid w:val="004970FC"/>
    <w:rsid w:val="0049736B"/>
    <w:rsid w:val="0049763B"/>
    <w:rsid w:val="004976CF"/>
    <w:rsid w:val="0049790F"/>
    <w:rsid w:val="00497DD7"/>
    <w:rsid w:val="00497DE3"/>
    <w:rsid w:val="00497FA4"/>
    <w:rsid w:val="004A01A6"/>
    <w:rsid w:val="004A10AA"/>
    <w:rsid w:val="004A1643"/>
    <w:rsid w:val="004A1862"/>
    <w:rsid w:val="004A18D7"/>
    <w:rsid w:val="004A1E41"/>
    <w:rsid w:val="004A27E2"/>
    <w:rsid w:val="004A2BEB"/>
    <w:rsid w:val="004A2EB3"/>
    <w:rsid w:val="004A3116"/>
    <w:rsid w:val="004A31D4"/>
    <w:rsid w:val="004A32EA"/>
    <w:rsid w:val="004A33E6"/>
    <w:rsid w:val="004A3453"/>
    <w:rsid w:val="004A3513"/>
    <w:rsid w:val="004A3824"/>
    <w:rsid w:val="004A3C41"/>
    <w:rsid w:val="004A3DB7"/>
    <w:rsid w:val="004A3DD8"/>
    <w:rsid w:val="004A4453"/>
    <w:rsid w:val="004A446D"/>
    <w:rsid w:val="004A4478"/>
    <w:rsid w:val="004A4587"/>
    <w:rsid w:val="004A4739"/>
    <w:rsid w:val="004A4F1A"/>
    <w:rsid w:val="004A4FB4"/>
    <w:rsid w:val="004A5326"/>
    <w:rsid w:val="004A54CE"/>
    <w:rsid w:val="004A5831"/>
    <w:rsid w:val="004A5A1B"/>
    <w:rsid w:val="004A5CB0"/>
    <w:rsid w:val="004A6026"/>
    <w:rsid w:val="004A6165"/>
    <w:rsid w:val="004A6228"/>
    <w:rsid w:val="004A63DF"/>
    <w:rsid w:val="004A66F7"/>
    <w:rsid w:val="004A6CA3"/>
    <w:rsid w:val="004A7327"/>
    <w:rsid w:val="004A74C6"/>
    <w:rsid w:val="004A7828"/>
    <w:rsid w:val="004A78DD"/>
    <w:rsid w:val="004A78FB"/>
    <w:rsid w:val="004A7A17"/>
    <w:rsid w:val="004A7D4A"/>
    <w:rsid w:val="004A7F53"/>
    <w:rsid w:val="004B01A8"/>
    <w:rsid w:val="004B0382"/>
    <w:rsid w:val="004B058B"/>
    <w:rsid w:val="004B05D9"/>
    <w:rsid w:val="004B0660"/>
    <w:rsid w:val="004B0669"/>
    <w:rsid w:val="004B071B"/>
    <w:rsid w:val="004B0EC2"/>
    <w:rsid w:val="004B10E5"/>
    <w:rsid w:val="004B1140"/>
    <w:rsid w:val="004B19F3"/>
    <w:rsid w:val="004B1B06"/>
    <w:rsid w:val="004B2274"/>
    <w:rsid w:val="004B233A"/>
    <w:rsid w:val="004B2951"/>
    <w:rsid w:val="004B2C99"/>
    <w:rsid w:val="004B3074"/>
    <w:rsid w:val="004B3574"/>
    <w:rsid w:val="004B35E3"/>
    <w:rsid w:val="004B3A03"/>
    <w:rsid w:val="004B3E64"/>
    <w:rsid w:val="004B4195"/>
    <w:rsid w:val="004B483F"/>
    <w:rsid w:val="004B4857"/>
    <w:rsid w:val="004B4B17"/>
    <w:rsid w:val="004B4C97"/>
    <w:rsid w:val="004B53F8"/>
    <w:rsid w:val="004B5404"/>
    <w:rsid w:val="004B559F"/>
    <w:rsid w:val="004B5621"/>
    <w:rsid w:val="004B56B0"/>
    <w:rsid w:val="004B57FA"/>
    <w:rsid w:val="004B6564"/>
    <w:rsid w:val="004B6824"/>
    <w:rsid w:val="004B6C56"/>
    <w:rsid w:val="004B787C"/>
    <w:rsid w:val="004B79BB"/>
    <w:rsid w:val="004B7C90"/>
    <w:rsid w:val="004B7C91"/>
    <w:rsid w:val="004B7DEF"/>
    <w:rsid w:val="004B7E44"/>
    <w:rsid w:val="004C026F"/>
    <w:rsid w:val="004C063D"/>
    <w:rsid w:val="004C076D"/>
    <w:rsid w:val="004C07DC"/>
    <w:rsid w:val="004C0BE3"/>
    <w:rsid w:val="004C0F69"/>
    <w:rsid w:val="004C0F83"/>
    <w:rsid w:val="004C11E0"/>
    <w:rsid w:val="004C1208"/>
    <w:rsid w:val="004C131F"/>
    <w:rsid w:val="004C1410"/>
    <w:rsid w:val="004C145C"/>
    <w:rsid w:val="004C1633"/>
    <w:rsid w:val="004C1700"/>
    <w:rsid w:val="004C178C"/>
    <w:rsid w:val="004C179B"/>
    <w:rsid w:val="004C1844"/>
    <w:rsid w:val="004C18B6"/>
    <w:rsid w:val="004C1D22"/>
    <w:rsid w:val="004C1E9F"/>
    <w:rsid w:val="004C206D"/>
    <w:rsid w:val="004C2325"/>
    <w:rsid w:val="004C255D"/>
    <w:rsid w:val="004C2630"/>
    <w:rsid w:val="004C26B2"/>
    <w:rsid w:val="004C2835"/>
    <w:rsid w:val="004C2872"/>
    <w:rsid w:val="004C2B8F"/>
    <w:rsid w:val="004C314B"/>
    <w:rsid w:val="004C3196"/>
    <w:rsid w:val="004C3272"/>
    <w:rsid w:val="004C32E7"/>
    <w:rsid w:val="004C34C1"/>
    <w:rsid w:val="004C3514"/>
    <w:rsid w:val="004C38FB"/>
    <w:rsid w:val="004C3A3B"/>
    <w:rsid w:val="004C3AFB"/>
    <w:rsid w:val="004C3B87"/>
    <w:rsid w:val="004C3D99"/>
    <w:rsid w:val="004C3E19"/>
    <w:rsid w:val="004C4DB7"/>
    <w:rsid w:val="004C540B"/>
    <w:rsid w:val="004C5617"/>
    <w:rsid w:val="004C57CA"/>
    <w:rsid w:val="004C592B"/>
    <w:rsid w:val="004C6054"/>
    <w:rsid w:val="004C677D"/>
    <w:rsid w:val="004C6795"/>
    <w:rsid w:val="004C683A"/>
    <w:rsid w:val="004C6ABA"/>
    <w:rsid w:val="004C6C31"/>
    <w:rsid w:val="004C70DD"/>
    <w:rsid w:val="004C73AF"/>
    <w:rsid w:val="004C788C"/>
    <w:rsid w:val="004C790D"/>
    <w:rsid w:val="004C798C"/>
    <w:rsid w:val="004C7D54"/>
    <w:rsid w:val="004C7FE4"/>
    <w:rsid w:val="004D00C0"/>
    <w:rsid w:val="004D0748"/>
    <w:rsid w:val="004D0814"/>
    <w:rsid w:val="004D0992"/>
    <w:rsid w:val="004D0B10"/>
    <w:rsid w:val="004D101A"/>
    <w:rsid w:val="004D11C4"/>
    <w:rsid w:val="004D12D1"/>
    <w:rsid w:val="004D149D"/>
    <w:rsid w:val="004D1AB2"/>
    <w:rsid w:val="004D1B8E"/>
    <w:rsid w:val="004D1D05"/>
    <w:rsid w:val="004D2333"/>
    <w:rsid w:val="004D249C"/>
    <w:rsid w:val="004D2570"/>
    <w:rsid w:val="004D2A92"/>
    <w:rsid w:val="004D2B04"/>
    <w:rsid w:val="004D2C72"/>
    <w:rsid w:val="004D2D58"/>
    <w:rsid w:val="004D2E3F"/>
    <w:rsid w:val="004D3310"/>
    <w:rsid w:val="004D3388"/>
    <w:rsid w:val="004D339E"/>
    <w:rsid w:val="004D37F9"/>
    <w:rsid w:val="004D3B38"/>
    <w:rsid w:val="004D3DEB"/>
    <w:rsid w:val="004D4181"/>
    <w:rsid w:val="004D46D0"/>
    <w:rsid w:val="004D4CB6"/>
    <w:rsid w:val="004D4E54"/>
    <w:rsid w:val="004D4E5A"/>
    <w:rsid w:val="004D552B"/>
    <w:rsid w:val="004D5948"/>
    <w:rsid w:val="004D599B"/>
    <w:rsid w:val="004D5B69"/>
    <w:rsid w:val="004D61BA"/>
    <w:rsid w:val="004D6596"/>
    <w:rsid w:val="004D65DF"/>
    <w:rsid w:val="004D6F45"/>
    <w:rsid w:val="004D7040"/>
    <w:rsid w:val="004D77AE"/>
    <w:rsid w:val="004D7DB4"/>
    <w:rsid w:val="004D7F1A"/>
    <w:rsid w:val="004D7F2B"/>
    <w:rsid w:val="004E08FA"/>
    <w:rsid w:val="004E1023"/>
    <w:rsid w:val="004E1408"/>
    <w:rsid w:val="004E168B"/>
    <w:rsid w:val="004E168E"/>
    <w:rsid w:val="004E1751"/>
    <w:rsid w:val="004E1A77"/>
    <w:rsid w:val="004E1B7D"/>
    <w:rsid w:val="004E1E6F"/>
    <w:rsid w:val="004E2253"/>
    <w:rsid w:val="004E2391"/>
    <w:rsid w:val="004E2A24"/>
    <w:rsid w:val="004E2AE1"/>
    <w:rsid w:val="004E3060"/>
    <w:rsid w:val="004E3088"/>
    <w:rsid w:val="004E324D"/>
    <w:rsid w:val="004E396E"/>
    <w:rsid w:val="004E3E1C"/>
    <w:rsid w:val="004E3FDD"/>
    <w:rsid w:val="004E4054"/>
    <w:rsid w:val="004E4152"/>
    <w:rsid w:val="004E424C"/>
    <w:rsid w:val="004E43E2"/>
    <w:rsid w:val="004E4A64"/>
    <w:rsid w:val="004E4B0E"/>
    <w:rsid w:val="004E4FF0"/>
    <w:rsid w:val="004E522B"/>
    <w:rsid w:val="004E52D8"/>
    <w:rsid w:val="004E5CF0"/>
    <w:rsid w:val="004E5E5F"/>
    <w:rsid w:val="004E5FF7"/>
    <w:rsid w:val="004E6030"/>
    <w:rsid w:val="004E6075"/>
    <w:rsid w:val="004E6261"/>
    <w:rsid w:val="004E6A18"/>
    <w:rsid w:val="004E6DBB"/>
    <w:rsid w:val="004E6F53"/>
    <w:rsid w:val="004E71D6"/>
    <w:rsid w:val="004E732C"/>
    <w:rsid w:val="004E7BE6"/>
    <w:rsid w:val="004E7C7F"/>
    <w:rsid w:val="004E7CEE"/>
    <w:rsid w:val="004F0301"/>
    <w:rsid w:val="004F04D5"/>
    <w:rsid w:val="004F0C06"/>
    <w:rsid w:val="004F0CF4"/>
    <w:rsid w:val="004F1046"/>
    <w:rsid w:val="004F1F8D"/>
    <w:rsid w:val="004F25E9"/>
    <w:rsid w:val="004F2811"/>
    <w:rsid w:val="004F2851"/>
    <w:rsid w:val="004F2938"/>
    <w:rsid w:val="004F2CA8"/>
    <w:rsid w:val="004F2CAA"/>
    <w:rsid w:val="004F2D59"/>
    <w:rsid w:val="004F2ECE"/>
    <w:rsid w:val="004F2EFD"/>
    <w:rsid w:val="004F3059"/>
    <w:rsid w:val="004F3531"/>
    <w:rsid w:val="004F3C0C"/>
    <w:rsid w:val="004F3CEA"/>
    <w:rsid w:val="004F3E20"/>
    <w:rsid w:val="004F4441"/>
    <w:rsid w:val="004F4570"/>
    <w:rsid w:val="004F471F"/>
    <w:rsid w:val="004F47A5"/>
    <w:rsid w:val="004F4BD9"/>
    <w:rsid w:val="004F5183"/>
    <w:rsid w:val="004F5265"/>
    <w:rsid w:val="004F5559"/>
    <w:rsid w:val="004F5674"/>
    <w:rsid w:val="004F567C"/>
    <w:rsid w:val="004F5A9C"/>
    <w:rsid w:val="004F6006"/>
    <w:rsid w:val="004F60A6"/>
    <w:rsid w:val="004F631D"/>
    <w:rsid w:val="004F6B74"/>
    <w:rsid w:val="004F73C1"/>
    <w:rsid w:val="004F75C3"/>
    <w:rsid w:val="004F782C"/>
    <w:rsid w:val="004F7B4A"/>
    <w:rsid w:val="0050037B"/>
    <w:rsid w:val="00500960"/>
    <w:rsid w:val="00500B03"/>
    <w:rsid w:val="00500B1B"/>
    <w:rsid w:val="00500F52"/>
    <w:rsid w:val="005013D4"/>
    <w:rsid w:val="00501685"/>
    <w:rsid w:val="005016BE"/>
    <w:rsid w:val="0050178F"/>
    <w:rsid w:val="0050185D"/>
    <w:rsid w:val="00501A80"/>
    <w:rsid w:val="00501AE1"/>
    <w:rsid w:val="00501FBA"/>
    <w:rsid w:val="0050204B"/>
    <w:rsid w:val="005020A2"/>
    <w:rsid w:val="00502307"/>
    <w:rsid w:val="00502636"/>
    <w:rsid w:val="00502654"/>
    <w:rsid w:val="00502A0E"/>
    <w:rsid w:val="00502A12"/>
    <w:rsid w:val="00503077"/>
    <w:rsid w:val="005035CF"/>
    <w:rsid w:val="00503CA0"/>
    <w:rsid w:val="00503CC9"/>
    <w:rsid w:val="00503D1F"/>
    <w:rsid w:val="00503D22"/>
    <w:rsid w:val="00503DCC"/>
    <w:rsid w:val="00503DD6"/>
    <w:rsid w:val="00503F52"/>
    <w:rsid w:val="005044C1"/>
    <w:rsid w:val="00504B51"/>
    <w:rsid w:val="00504F48"/>
    <w:rsid w:val="00505085"/>
    <w:rsid w:val="00505D80"/>
    <w:rsid w:val="00506120"/>
    <w:rsid w:val="00506128"/>
    <w:rsid w:val="005063CC"/>
    <w:rsid w:val="005066FC"/>
    <w:rsid w:val="00506C33"/>
    <w:rsid w:val="00507132"/>
    <w:rsid w:val="005072C2"/>
    <w:rsid w:val="005075C6"/>
    <w:rsid w:val="00507987"/>
    <w:rsid w:val="0050799F"/>
    <w:rsid w:val="005079E7"/>
    <w:rsid w:val="0051015B"/>
    <w:rsid w:val="005105D4"/>
    <w:rsid w:val="00510E50"/>
    <w:rsid w:val="005112B4"/>
    <w:rsid w:val="005113C4"/>
    <w:rsid w:val="00511748"/>
    <w:rsid w:val="005117D4"/>
    <w:rsid w:val="00511E52"/>
    <w:rsid w:val="00511FD2"/>
    <w:rsid w:val="005123B6"/>
    <w:rsid w:val="00512706"/>
    <w:rsid w:val="00512A54"/>
    <w:rsid w:val="00512C06"/>
    <w:rsid w:val="00512C14"/>
    <w:rsid w:val="00512F08"/>
    <w:rsid w:val="00513177"/>
    <w:rsid w:val="00513197"/>
    <w:rsid w:val="0051323C"/>
    <w:rsid w:val="005134A9"/>
    <w:rsid w:val="005134F9"/>
    <w:rsid w:val="00513929"/>
    <w:rsid w:val="0051394D"/>
    <w:rsid w:val="00513BC3"/>
    <w:rsid w:val="0051413D"/>
    <w:rsid w:val="00514213"/>
    <w:rsid w:val="005147C2"/>
    <w:rsid w:val="00514997"/>
    <w:rsid w:val="00514B61"/>
    <w:rsid w:val="00514CCE"/>
    <w:rsid w:val="00514D7C"/>
    <w:rsid w:val="00514DEC"/>
    <w:rsid w:val="00515046"/>
    <w:rsid w:val="00515121"/>
    <w:rsid w:val="005152E5"/>
    <w:rsid w:val="0051539C"/>
    <w:rsid w:val="005154D8"/>
    <w:rsid w:val="005156DD"/>
    <w:rsid w:val="0051573D"/>
    <w:rsid w:val="00515CFB"/>
    <w:rsid w:val="00515DBF"/>
    <w:rsid w:val="00515EE5"/>
    <w:rsid w:val="0051611D"/>
    <w:rsid w:val="005165A4"/>
    <w:rsid w:val="005166A6"/>
    <w:rsid w:val="0051675B"/>
    <w:rsid w:val="00516771"/>
    <w:rsid w:val="00516C60"/>
    <w:rsid w:val="00516E48"/>
    <w:rsid w:val="005171B7"/>
    <w:rsid w:val="00517203"/>
    <w:rsid w:val="00517295"/>
    <w:rsid w:val="005175F1"/>
    <w:rsid w:val="00517B25"/>
    <w:rsid w:val="00517F2E"/>
    <w:rsid w:val="00520003"/>
    <w:rsid w:val="00520129"/>
    <w:rsid w:val="00520185"/>
    <w:rsid w:val="00520459"/>
    <w:rsid w:val="0052056D"/>
    <w:rsid w:val="005205B9"/>
    <w:rsid w:val="005207BD"/>
    <w:rsid w:val="00520A66"/>
    <w:rsid w:val="005217A4"/>
    <w:rsid w:val="00521E1E"/>
    <w:rsid w:val="00521FF3"/>
    <w:rsid w:val="00522183"/>
    <w:rsid w:val="005221E9"/>
    <w:rsid w:val="005222E1"/>
    <w:rsid w:val="00522570"/>
    <w:rsid w:val="00522ACE"/>
    <w:rsid w:val="00522BD1"/>
    <w:rsid w:val="00522C22"/>
    <w:rsid w:val="00522FD6"/>
    <w:rsid w:val="00523001"/>
    <w:rsid w:val="0052311A"/>
    <w:rsid w:val="00523166"/>
    <w:rsid w:val="00523699"/>
    <w:rsid w:val="0052389C"/>
    <w:rsid w:val="00523FA9"/>
    <w:rsid w:val="005242EE"/>
    <w:rsid w:val="00524352"/>
    <w:rsid w:val="00524D9C"/>
    <w:rsid w:val="00524EDC"/>
    <w:rsid w:val="005252DE"/>
    <w:rsid w:val="00525563"/>
    <w:rsid w:val="00525BE2"/>
    <w:rsid w:val="00525EE6"/>
    <w:rsid w:val="005265DF"/>
    <w:rsid w:val="0052661D"/>
    <w:rsid w:val="00526793"/>
    <w:rsid w:val="00526855"/>
    <w:rsid w:val="00526CE2"/>
    <w:rsid w:val="00527337"/>
    <w:rsid w:val="005275D0"/>
    <w:rsid w:val="00527855"/>
    <w:rsid w:val="00527CF1"/>
    <w:rsid w:val="00527F90"/>
    <w:rsid w:val="00530066"/>
    <w:rsid w:val="00530871"/>
    <w:rsid w:val="00530996"/>
    <w:rsid w:val="00530CC1"/>
    <w:rsid w:val="00530EE6"/>
    <w:rsid w:val="00531428"/>
    <w:rsid w:val="0053163C"/>
    <w:rsid w:val="00531CDE"/>
    <w:rsid w:val="00531D7B"/>
    <w:rsid w:val="00531FEA"/>
    <w:rsid w:val="005327C1"/>
    <w:rsid w:val="00532B64"/>
    <w:rsid w:val="00532B9D"/>
    <w:rsid w:val="00532C29"/>
    <w:rsid w:val="00532D33"/>
    <w:rsid w:val="00532FF0"/>
    <w:rsid w:val="0053316C"/>
    <w:rsid w:val="005332B9"/>
    <w:rsid w:val="0053387C"/>
    <w:rsid w:val="00533A0E"/>
    <w:rsid w:val="00533EEF"/>
    <w:rsid w:val="00534371"/>
    <w:rsid w:val="005346B2"/>
    <w:rsid w:val="005347C2"/>
    <w:rsid w:val="00534915"/>
    <w:rsid w:val="00534A17"/>
    <w:rsid w:val="00534E69"/>
    <w:rsid w:val="00535580"/>
    <w:rsid w:val="005357D3"/>
    <w:rsid w:val="005357D7"/>
    <w:rsid w:val="00535804"/>
    <w:rsid w:val="0053584F"/>
    <w:rsid w:val="005358A3"/>
    <w:rsid w:val="00535A57"/>
    <w:rsid w:val="00535CBB"/>
    <w:rsid w:val="00535E81"/>
    <w:rsid w:val="00536016"/>
    <w:rsid w:val="00536039"/>
    <w:rsid w:val="005360B2"/>
    <w:rsid w:val="00536415"/>
    <w:rsid w:val="0053697F"/>
    <w:rsid w:val="00536D50"/>
    <w:rsid w:val="005372D2"/>
    <w:rsid w:val="005374BF"/>
    <w:rsid w:val="0053750A"/>
    <w:rsid w:val="005379E5"/>
    <w:rsid w:val="00537A44"/>
    <w:rsid w:val="00537ACE"/>
    <w:rsid w:val="00540420"/>
    <w:rsid w:val="00540659"/>
    <w:rsid w:val="00540B57"/>
    <w:rsid w:val="00540D25"/>
    <w:rsid w:val="00541196"/>
    <w:rsid w:val="00541B93"/>
    <w:rsid w:val="00541C4A"/>
    <w:rsid w:val="00541CB4"/>
    <w:rsid w:val="00541E44"/>
    <w:rsid w:val="00541E4E"/>
    <w:rsid w:val="00542BAD"/>
    <w:rsid w:val="00542E98"/>
    <w:rsid w:val="00543037"/>
    <w:rsid w:val="00543A8B"/>
    <w:rsid w:val="00543DE9"/>
    <w:rsid w:val="00544229"/>
    <w:rsid w:val="00544310"/>
    <w:rsid w:val="00544373"/>
    <w:rsid w:val="00544545"/>
    <w:rsid w:val="0054468A"/>
    <w:rsid w:val="00544A23"/>
    <w:rsid w:val="00544B57"/>
    <w:rsid w:val="00544BFC"/>
    <w:rsid w:val="00544C8B"/>
    <w:rsid w:val="00545CE9"/>
    <w:rsid w:val="00545D78"/>
    <w:rsid w:val="00545E0A"/>
    <w:rsid w:val="00545F4E"/>
    <w:rsid w:val="0054626B"/>
    <w:rsid w:val="00546398"/>
    <w:rsid w:val="0054648E"/>
    <w:rsid w:val="0054651A"/>
    <w:rsid w:val="00546819"/>
    <w:rsid w:val="00546A20"/>
    <w:rsid w:val="00546DFD"/>
    <w:rsid w:val="00546E09"/>
    <w:rsid w:val="00546E9F"/>
    <w:rsid w:val="0054707F"/>
    <w:rsid w:val="005471F6"/>
    <w:rsid w:val="00547287"/>
    <w:rsid w:val="00547C1A"/>
    <w:rsid w:val="00547F4B"/>
    <w:rsid w:val="005506FA"/>
    <w:rsid w:val="00550919"/>
    <w:rsid w:val="005514A5"/>
    <w:rsid w:val="00551A1D"/>
    <w:rsid w:val="00551BF9"/>
    <w:rsid w:val="00551C0E"/>
    <w:rsid w:val="00551D2C"/>
    <w:rsid w:val="005521D6"/>
    <w:rsid w:val="005524D2"/>
    <w:rsid w:val="005526FA"/>
    <w:rsid w:val="00552AD2"/>
    <w:rsid w:val="00552C1C"/>
    <w:rsid w:val="005533F4"/>
    <w:rsid w:val="0055352E"/>
    <w:rsid w:val="0055362D"/>
    <w:rsid w:val="005538D7"/>
    <w:rsid w:val="005539F9"/>
    <w:rsid w:val="00553E93"/>
    <w:rsid w:val="0055415D"/>
    <w:rsid w:val="00554532"/>
    <w:rsid w:val="00554731"/>
    <w:rsid w:val="00554A3D"/>
    <w:rsid w:val="00554FCD"/>
    <w:rsid w:val="00555115"/>
    <w:rsid w:val="00555284"/>
    <w:rsid w:val="005552D9"/>
    <w:rsid w:val="00555346"/>
    <w:rsid w:val="005556A2"/>
    <w:rsid w:val="005558AD"/>
    <w:rsid w:val="0055593F"/>
    <w:rsid w:val="00555C0C"/>
    <w:rsid w:val="0055639A"/>
    <w:rsid w:val="00556679"/>
    <w:rsid w:val="005567B9"/>
    <w:rsid w:val="005568F5"/>
    <w:rsid w:val="00556B2D"/>
    <w:rsid w:val="00556E12"/>
    <w:rsid w:val="005571EB"/>
    <w:rsid w:val="005577E4"/>
    <w:rsid w:val="005577EC"/>
    <w:rsid w:val="0055787C"/>
    <w:rsid w:val="005578F8"/>
    <w:rsid w:val="00557D0B"/>
    <w:rsid w:val="00560011"/>
    <w:rsid w:val="005602BA"/>
    <w:rsid w:val="005604AD"/>
    <w:rsid w:val="005604C2"/>
    <w:rsid w:val="00560899"/>
    <w:rsid w:val="0056095E"/>
    <w:rsid w:val="005609EE"/>
    <w:rsid w:val="00560CB8"/>
    <w:rsid w:val="00560E5B"/>
    <w:rsid w:val="005610DF"/>
    <w:rsid w:val="005611C5"/>
    <w:rsid w:val="005611E9"/>
    <w:rsid w:val="0056135C"/>
    <w:rsid w:val="00561704"/>
    <w:rsid w:val="00561AAB"/>
    <w:rsid w:val="00561DB9"/>
    <w:rsid w:val="00562206"/>
    <w:rsid w:val="005623D3"/>
    <w:rsid w:val="00562A3A"/>
    <w:rsid w:val="00562ABF"/>
    <w:rsid w:val="0056304F"/>
    <w:rsid w:val="00563190"/>
    <w:rsid w:val="00563405"/>
    <w:rsid w:val="0056357C"/>
    <w:rsid w:val="005636D5"/>
    <w:rsid w:val="00564201"/>
    <w:rsid w:val="0056426B"/>
    <w:rsid w:val="00564477"/>
    <w:rsid w:val="005645A3"/>
    <w:rsid w:val="005648A0"/>
    <w:rsid w:val="005648A7"/>
    <w:rsid w:val="00564C4A"/>
    <w:rsid w:val="00564DC1"/>
    <w:rsid w:val="00564DD5"/>
    <w:rsid w:val="00565466"/>
    <w:rsid w:val="00565476"/>
    <w:rsid w:val="005656B9"/>
    <w:rsid w:val="00565854"/>
    <w:rsid w:val="00565B5E"/>
    <w:rsid w:val="00565DAE"/>
    <w:rsid w:val="00565F5B"/>
    <w:rsid w:val="0056625D"/>
    <w:rsid w:val="005662E5"/>
    <w:rsid w:val="00566439"/>
    <w:rsid w:val="005665EA"/>
    <w:rsid w:val="0056696D"/>
    <w:rsid w:val="005669B5"/>
    <w:rsid w:val="00566A58"/>
    <w:rsid w:val="005671EE"/>
    <w:rsid w:val="005676BA"/>
    <w:rsid w:val="005679E8"/>
    <w:rsid w:val="00567AFD"/>
    <w:rsid w:val="00567D0D"/>
    <w:rsid w:val="00567E02"/>
    <w:rsid w:val="00567E30"/>
    <w:rsid w:val="00567E5E"/>
    <w:rsid w:val="00570012"/>
    <w:rsid w:val="00570140"/>
    <w:rsid w:val="005703E1"/>
    <w:rsid w:val="0057077C"/>
    <w:rsid w:val="00570C11"/>
    <w:rsid w:val="00570CBF"/>
    <w:rsid w:val="00571014"/>
    <w:rsid w:val="00571397"/>
    <w:rsid w:val="0057142F"/>
    <w:rsid w:val="00571524"/>
    <w:rsid w:val="00571534"/>
    <w:rsid w:val="00571645"/>
    <w:rsid w:val="00571C11"/>
    <w:rsid w:val="00571C53"/>
    <w:rsid w:val="00571C78"/>
    <w:rsid w:val="00571D2E"/>
    <w:rsid w:val="00572179"/>
    <w:rsid w:val="005724E8"/>
    <w:rsid w:val="005725F5"/>
    <w:rsid w:val="005730B0"/>
    <w:rsid w:val="005731DC"/>
    <w:rsid w:val="00573279"/>
    <w:rsid w:val="0057353F"/>
    <w:rsid w:val="005738AD"/>
    <w:rsid w:val="00573BB8"/>
    <w:rsid w:val="00573DB2"/>
    <w:rsid w:val="005740D8"/>
    <w:rsid w:val="0057467A"/>
    <w:rsid w:val="0057474E"/>
    <w:rsid w:val="00574957"/>
    <w:rsid w:val="00574A7C"/>
    <w:rsid w:val="00575317"/>
    <w:rsid w:val="00575366"/>
    <w:rsid w:val="0057561B"/>
    <w:rsid w:val="005757DB"/>
    <w:rsid w:val="005758E6"/>
    <w:rsid w:val="00576378"/>
    <w:rsid w:val="00576A79"/>
    <w:rsid w:val="005771E6"/>
    <w:rsid w:val="005772B1"/>
    <w:rsid w:val="00577334"/>
    <w:rsid w:val="005776C6"/>
    <w:rsid w:val="00577E52"/>
    <w:rsid w:val="00580010"/>
    <w:rsid w:val="00580288"/>
    <w:rsid w:val="005803AA"/>
    <w:rsid w:val="00580B9E"/>
    <w:rsid w:val="00580D92"/>
    <w:rsid w:val="00580E90"/>
    <w:rsid w:val="005811BA"/>
    <w:rsid w:val="005813DD"/>
    <w:rsid w:val="005815D5"/>
    <w:rsid w:val="00581758"/>
    <w:rsid w:val="005817F1"/>
    <w:rsid w:val="005819DF"/>
    <w:rsid w:val="00581A0C"/>
    <w:rsid w:val="0058207D"/>
    <w:rsid w:val="005825B9"/>
    <w:rsid w:val="005832CC"/>
    <w:rsid w:val="005833FD"/>
    <w:rsid w:val="005835C9"/>
    <w:rsid w:val="00583880"/>
    <w:rsid w:val="005839E7"/>
    <w:rsid w:val="00583CA4"/>
    <w:rsid w:val="0058403E"/>
    <w:rsid w:val="005844B4"/>
    <w:rsid w:val="00584B43"/>
    <w:rsid w:val="00584CBE"/>
    <w:rsid w:val="00585D23"/>
    <w:rsid w:val="0058632D"/>
    <w:rsid w:val="00586443"/>
    <w:rsid w:val="00586463"/>
    <w:rsid w:val="0058659A"/>
    <w:rsid w:val="0058665C"/>
    <w:rsid w:val="005866DE"/>
    <w:rsid w:val="00586FFC"/>
    <w:rsid w:val="00587081"/>
    <w:rsid w:val="00587166"/>
    <w:rsid w:val="0058743E"/>
    <w:rsid w:val="00587C14"/>
    <w:rsid w:val="00587D5D"/>
    <w:rsid w:val="00587DC7"/>
    <w:rsid w:val="00587EF0"/>
    <w:rsid w:val="00590180"/>
    <w:rsid w:val="00590461"/>
    <w:rsid w:val="00590EF5"/>
    <w:rsid w:val="00591299"/>
    <w:rsid w:val="0059137C"/>
    <w:rsid w:val="00591599"/>
    <w:rsid w:val="005915C7"/>
    <w:rsid w:val="00591BF7"/>
    <w:rsid w:val="00591E54"/>
    <w:rsid w:val="005920A1"/>
    <w:rsid w:val="00592197"/>
    <w:rsid w:val="005921A4"/>
    <w:rsid w:val="005921D2"/>
    <w:rsid w:val="005921ED"/>
    <w:rsid w:val="00592404"/>
    <w:rsid w:val="00592426"/>
    <w:rsid w:val="00592868"/>
    <w:rsid w:val="00592E9B"/>
    <w:rsid w:val="00592F2D"/>
    <w:rsid w:val="005933A3"/>
    <w:rsid w:val="00593573"/>
    <w:rsid w:val="00593808"/>
    <w:rsid w:val="005939C1"/>
    <w:rsid w:val="00593BB8"/>
    <w:rsid w:val="00593BEF"/>
    <w:rsid w:val="00593E13"/>
    <w:rsid w:val="005944E8"/>
    <w:rsid w:val="00594754"/>
    <w:rsid w:val="0059490B"/>
    <w:rsid w:val="0059496E"/>
    <w:rsid w:val="00594A49"/>
    <w:rsid w:val="00594AE3"/>
    <w:rsid w:val="00594C7A"/>
    <w:rsid w:val="00594F2E"/>
    <w:rsid w:val="00595039"/>
    <w:rsid w:val="0059517A"/>
    <w:rsid w:val="00595591"/>
    <w:rsid w:val="00595BF4"/>
    <w:rsid w:val="00595C47"/>
    <w:rsid w:val="00595EDE"/>
    <w:rsid w:val="005960EE"/>
    <w:rsid w:val="0059639B"/>
    <w:rsid w:val="005967BF"/>
    <w:rsid w:val="00596853"/>
    <w:rsid w:val="00597233"/>
    <w:rsid w:val="00597408"/>
    <w:rsid w:val="00597B72"/>
    <w:rsid w:val="00597DE3"/>
    <w:rsid w:val="005A003A"/>
    <w:rsid w:val="005A058A"/>
    <w:rsid w:val="005A06AE"/>
    <w:rsid w:val="005A073A"/>
    <w:rsid w:val="005A10F6"/>
    <w:rsid w:val="005A14E1"/>
    <w:rsid w:val="005A1CAD"/>
    <w:rsid w:val="005A1FF2"/>
    <w:rsid w:val="005A21FC"/>
    <w:rsid w:val="005A2395"/>
    <w:rsid w:val="005A2934"/>
    <w:rsid w:val="005A2A0B"/>
    <w:rsid w:val="005A2CFA"/>
    <w:rsid w:val="005A2FC3"/>
    <w:rsid w:val="005A34BF"/>
    <w:rsid w:val="005A357D"/>
    <w:rsid w:val="005A35C3"/>
    <w:rsid w:val="005A36AC"/>
    <w:rsid w:val="005A3778"/>
    <w:rsid w:val="005A39FE"/>
    <w:rsid w:val="005A3DC8"/>
    <w:rsid w:val="005A4154"/>
    <w:rsid w:val="005A4158"/>
    <w:rsid w:val="005A4AD4"/>
    <w:rsid w:val="005A4BC0"/>
    <w:rsid w:val="005A5074"/>
    <w:rsid w:val="005A5107"/>
    <w:rsid w:val="005A546C"/>
    <w:rsid w:val="005A5D22"/>
    <w:rsid w:val="005A5E43"/>
    <w:rsid w:val="005A5FA2"/>
    <w:rsid w:val="005A63C6"/>
    <w:rsid w:val="005A6493"/>
    <w:rsid w:val="005A7C92"/>
    <w:rsid w:val="005B0207"/>
    <w:rsid w:val="005B03E1"/>
    <w:rsid w:val="005B05A4"/>
    <w:rsid w:val="005B092D"/>
    <w:rsid w:val="005B0A14"/>
    <w:rsid w:val="005B0AF1"/>
    <w:rsid w:val="005B0B5A"/>
    <w:rsid w:val="005B0B9C"/>
    <w:rsid w:val="005B128F"/>
    <w:rsid w:val="005B12C5"/>
    <w:rsid w:val="005B15D7"/>
    <w:rsid w:val="005B178D"/>
    <w:rsid w:val="005B1B13"/>
    <w:rsid w:val="005B23A7"/>
    <w:rsid w:val="005B24C0"/>
    <w:rsid w:val="005B289C"/>
    <w:rsid w:val="005B3646"/>
    <w:rsid w:val="005B39C4"/>
    <w:rsid w:val="005B3F9D"/>
    <w:rsid w:val="005B4051"/>
    <w:rsid w:val="005B40E7"/>
    <w:rsid w:val="005B412E"/>
    <w:rsid w:val="005B420E"/>
    <w:rsid w:val="005B43E8"/>
    <w:rsid w:val="005B4C41"/>
    <w:rsid w:val="005B4C9F"/>
    <w:rsid w:val="005B4F35"/>
    <w:rsid w:val="005B5510"/>
    <w:rsid w:val="005B5867"/>
    <w:rsid w:val="005B5A26"/>
    <w:rsid w:val="005B5CBD"/>
    <w:rsid w:val="005B5DFB"/>
    <w:rsid w:val="005B609B"/>
    <w:rsid w:val="005B60E3"/>
    <w:rsid w:val="005B6438"/>
    <w:rsid w:val="005B6F6A"/>
    <w:rsid w:val="005B6FA4"/>
    <w:rsid w:val="005B723F"/>
    <w:rsid w:val="005B7563"/>
    <w:rsid w:val="005B7911"/>
    <w:rsid w:val="005B7B70"/>
    <w:rsid w:val="005B7EFA"/>
    <w:rsid w:val="005C0087"/>
    <w:rsid w:val="005C01D7"/>
    <w:rsid w:val="005C029E"/>
    <w:rsid w:val="005C039D"/>
    <w:rsid w:val="005C07D4"/>
    <w:rsid w:val="005C098E"/>
    <w:rsid w:val="005C0F80"/>
    <w:rsid w:val="005C1003"/>
    <w:rsid w:val="005C180C"/>
    <w:rsid w:val="005C19C0"/>
    <w:rsid w:val="005C1D68"/>
    <w:rsid w:val="005C2101"/>
    <w:rsid w:val="005C25E1"/>
    <w:rsid w:val="005C2A84"/>
    <w:rsid w:val="005C2C4B"/>
    <w:rsid w:val="005C2D1F"/>
    <w:rsid w:val="005C3253"/>
    <w:rsid w:val="005C32C6"/>
    <w:rsid w:val="005C345A"/>
    <w:rsid w:val="005C34E0"/>
    <w:rsid w:val="005C3FCF"/>
    <w:rsid w:val="005C4429"/>
    <w:rsid w:val="005C4491"/>
    <w:rsid w:val="005C45B5"/>
    <w:rsid w:val="005C485A"/>
    <w:rsid w:val="005C4E77"/>
    <w:rsid w:val="005C5193"/>
    <w:rsid w:val="005C51FC"/>
    <w:rsid w:val="005C5AA6"/>
    <w:rsid w:val="005C5D0E"/>
    <w:rsid w:val="005C63E9"/>
    <w:rsid w:val="005C64C8"/>
    <w:rsid w:val="005C6B86"/>
    <w:rsid w:val="005C734E"/>
    <w:rsid w:val="005C740D"/>
    <w:rsid w:val="005C78CA"/>
    <w:rsid w:val="005C7AFB"/>
    <w:rsid w:val="005C7C63"/>
    <w:rsid w:val="005D007F"/>
    <w:rsid w:val="005D0094"/>
    <w:rsid w:val="005D059C"/>
    <w:rsid w:val="005D08B9"/>
    <w:rsid w:val="005D0D02"/>
    <w:rsid w:val="005D0F3B"/>
    <w:rsid w:val="005D1100"/>
    <w:rsid w:val="005D1535"/>
    <w:rsid w:val="005D1847"/>
    <w:rsid w:val="005D1900"/>
    <w:rsid w:val="005D1B5D"/>
    <w:rsid w:val="005D1CB9"/>
    <w:rsid w:val="005D1CF2"/>
    <w:rsid w:val="005D2028"/>
    <w:rsid w:val="005D205A"/>
    <w:rsid w:val="005D2291"/>
    <w:rsid w:val="005D28E9"/>
    <w:rsid w:val="005D2A54"/>
    <w:rsid w:val="005D2AD6"/>
    <w:rsid w:val="005D2E28"/>
    <w:rsid w:val="005D2F3B"/>
    <w:rsid w:val="005D33B0"/>
    <w:rsid w:val="005D3484"/>
    <w:rsid w:val="005D3D29"/>
    <w:rsid w:val="005D3DD0"/>
    <w:rsid w:val="005D40A3"/>
    <w:rsid w:val="005D4477"/>
    <w:rsid w:val="005D471A"/>
    <w:rsid w:val="005D4B22"/>
    <w:rsid w:val="005D4C20"/>
    <w:rsid w:val="005D5236"/>
    <w:rsid w:val="005D5663"/>
    <w:rsid w:val="005D5A4A"/>
    <w:rsid w:val="005D5A5A"/>
    <w:rsid w:val="005D5AD3"/>
    <w:rsid w:val="005D6145"/>
    <w:rsid w:val="005D62CA"/>
    <w:rsid w:val="005D6309"/>
    <w:rsid w:val="005D6659"/>
    <w:rsid w:val="005D67DA"/>
    <w:rsid w:val="005D6A72"/>
    <w:rsid w:val="005D6B60"/>
    <w:rsid w:val="005D6C83"/>
    <w:rsid w:val="005D6F88"/>
    <w:rsid w:val="005D7475"/>
    <w:rsid w:val="005D787E"/>
    <w:rsid w:val="005E07B5"/>
    <w:rsid w:val="005E0814"/>
    <w:rsid w:val="005E0CF8"/>
    <w:rsid w:val="005E1022"/>
    <w:rsid w:val="005E1352"/>
    <w:rsid w:val="005E18BD"/>
    <w:rsid w:val="005E1D3C"/>
    <w:rsid w:val="005E202A"/>
    <w:rsid w:val="005E226D"/>
    <w:rsid w:val="005E28EA"/>
    <w:rsid w:val="005E2938"/>
    <w:rsid w:val="005E2CDD"/>
    <w:rsid w:val="005E2DEB"/>
    <w:rsid w:val="005E3133"/>
    <w:rsid w:val="005E33CB"/>
    <w:rsid w:val="005E35D8"/>
    <w:rsid w:val="005E36D0"/>
    <w:rsid w:val="005E3E7A"/>
    <w:rsid w:val="005E4167"/>
    <w:rsid w:val="005E41DC"/>
    <w:rsid w:val="005E48C6"/>
    <w:rsid w:val="005E4929"/>
    <w:rsid w:val="005E49AD"/>
    <w:rsid w:val="005E4E53"/>
    <w:rsid w:val="005E5BC8"/>
    <w:rsid w:val="005E5CE7"/>
    <w:rsid w:val="005E5D2A"/>
    <w:rsid w:val="005E62C3"/>
    <w:rsid w:val="005E63D3"/>
    <w:rsid w:val="005E692F"/>
    <w:rsid w:val="005E6A74"/>
    <w:rsid w:val="005E6B2C"/>
    <w:rsid w:val="005E7FFD"/>
    <w:rsid w:val="005F0483"/>
    <w:rsid w:val="005F0912"/>
    <w:rsid w:val="005F0931"/>
    <w:rsid w:val="005F0BB9"/>
    <w:rsid w:val="005F0E47"/>
    <w:rsid w:val="005F0F67"/>
    <w:rsid w:val="005F1448"/>
    <w:rsid w:val="005F1997"/>
    <w:rsid w:val="005F1CED"/>
    <w:rsid w:val="005F1E15"/>
    <w:rsid w:val="005F21D5"/>
    <w:rsid w:val="005F24F0"/>
    <w:rsid w:val="005F276B"/>
    <w:rsid w:val="005F29F7"/>
    <w:rsid w:val="005F2A03"/>
    <w:rsid w:val="005F2AD4"/>
    <w:rsid w:val="005F2E44"/>
    <w:rsid w:val="005F3507"/>
    <w:rsid w:val="005F3600"/>
    <w:rsid w:val="005F3D2E"/>
    <w:rsid w:val="005F40C2"/>
    <w:rsid w:val="005F4D42"/>
    <w:rsid w:val="005F508B"/>
    <w:rsid w:val="005F520D"/>
    <w:rsid w:val="005F55BE"/>
    <w:rsid w:val="005F5B21"/>
    <w:rsid w:val="005F64AB"/>
    <w:rsid w:val="005F6A73"/>
    <w:rsid w:val="005F6C66"/>
    <w:rsid w:val="005F6DE1"/>
    <w:rsid w:val="005F6F75"/>
    <w:rsid w:val="005F6F7C"/>
    <w:rsid w:val="005F6FB7"/>
    <w:rsid w:val="005F7128"/>
    <w:rsid w:val="005F7254"/>
    <w:rsid w:val="005F738E"/>
    <w:rsid w:val="005F74A0"/>
    <w:rsid w:val="005F7544"/>
    <w:rsid w:val="005F7C2D"/>
    <w:rsid w:val="006002C6"/>
    <w:rsid w:val="00600A40"/>
    <w:rsid w:val="00600BAF"/>
    <w:rsid w:val="00600BCA"/>
    <w:rsid w:val="00600E7A"/>
    <w:rsid w:val="00600E89"/>
    <w:rsid w:val="006012D6"/>
    <w:rsid w:val="006014BB"/>
    <w:rsid w:val="006016BF"/>
    <w:rsid w:val="0060207E"/>
    <w:rsid w:val="006026B6"/>
    <w:rsid w:val="00602721"/>
    <w:rsid w:val="00602CA8"/>
    <w:rsid w:val="00602EB5"/>
    <w:rsid w:val="0060334B"/>
    <w:rsid w:val="006035CD"/>
    <w:rsid w:val="0060392B"/>
    <w:rsid w:val="00603C44"/>
    <w:rsid w:val="00603F87"/>
    <w:rsid w:val="0060436A"/>
    <w:rsid w:val="00604525"/>
    <w:rsid w:val="0060453B"/>
    <w:rsid w:val="00604650"/>
    <w:rsid w:val="006046D3"/>
    <w:rsid w:val="0060491C"/>
    <w:rsid w:val="0060514C"/>
    <w:rsid w:val="0060521A"/>
    <w:rsid w:val="0060569F"/>
    <w:rsid w:val="006059A7"/>
    <w:rsid w:val="00605B8C"/>
    <w:rsid w:val="00605C9F"/>
    <w:rsid w:val="0060627D"/>
    <w:rsid w:val="006069C7"/>
    <w:rsid w:val="00606AD1"/>
    <w:rsid w:val="00606C52"/>
    <w:rsid w:val="00606C59"/>
    <w:rsid w:val="006070D9"/>
    <w:rsid w:val="0060749D"/>
    <w:rsid w:val="0060756E"/>
    <w:rsid w:val="00607593"/>
    <w:rsid w:val="00607647"/>
    <w:rsid w:val="0060778E"/>
    <w:rsid w:val="00607DA7"/>
    <w:rsid w:val="006100DD"/>
    <w:rsid w:val="006103E3"/>
    <w:rsid w:val="006106E2"/>
    <w:rsid w:val="006106FC"/>
    <w:rsid w:val="006109D0"/>
    <w:rsid w:val="00610BFB"/>
    <w:rsid w:val="00610E75"/>
    <w:rsid w:val="00611536"/>
    <w:rsid w:val="006117F8"/>
    <w:rsid w:val="00611925"/>
    <w:rsid w:val="00611EB2"/>
    <w:rsid w:val="006121AB"/>
    <w:rsid w:val="006124CB"/>
    <w:rsid w:val="00612F51"/>
    <w:rsid w:val="00612F72"/>
    <w:rsid w:val="00613261"/>
    <w:rsid w:val="00613363"/>
    <w:rsid w:val="006139FF"/>
    <w:rsid w:val="00613B56"/>
    <w:rsid w:val="00613CD0"/>
    <w:rsid w:val="006141C5"/>
    <w:rsid w:val="006141D0"/>
    <w:rsid w:val="006142DC"/>
    <w:rsid w:val="0061451F"/>
    <w:rsid w:val="006146DD"/>
    <w:rsid w:val="00614B4E"/>
    <w:rsid w:val="00614FCE"/>
    <w:rsid w:val="006152AA"/>
    <w:rsid w:val="006152F5"/>
    <w:rsid w:val="00615300"/>
    <w:rsid w:val="0061530E"/>
    <w:rsid w:val="0061572F"/>
    <w:rsid w:val="00615FCF"/>
    <w:rsid w:val="006160EA"/>
    <w:rsid w:val="00616664"/>
    <w:rsid w:val="006166F2"/>
    <w:rsid w:val="00616BB6"/>
    <w:rsid w:val="00616E7F"/>
    <w:rsid w:val="00617534"/>
    <w:rsid w:val="00617555"/>
    <w:rsid w:val="00617D27"/>
    <w:rsid w:val="00617DB6"/>
    <w:rsid w:val="006206C7"/>
    <w:rsid w:val="00620A3D"/>
    <w:rsid w:val="0062105C"/>
    <w:rsid w:val="006211CF"/>
    <w:rsid w:val="00621490"/>
    <w:rsid w:val="006218B2"/>
    <w:rsid w:val="0062190C"/>
    <w:rsid w:val="00621968"/>
    <w:rsid w:val="00621DFC"/>
    <w:rsid w:val="0062259A"/>
    <w:rsid w:val="0062284F"/>
    <w:rsid w:val="00623449"/>
    <w:rsid w:val="00623545"/>
    <w:rsid w:val="006241F7"/>
    <w:rsid w:val="00624378"/>
    <w:rsid w:val="00624644"/>
    <w:rsid w:val="0062515B"/>
    <w:rsid w:val="006253F2"/>
    <w:rsid w:val="006255BC"/>
    <w:rsid w:val="0062566D"/>
    <w:rsid w:val="006256A3"/>
    <w:rsid w:val="006258BE"/>
    <w:rsid w:val="00625BCE"/>
    <w:rsid w:val="00625D6B"/>
    <w:rsid w:val="0062625C"/>
    <w:rsid w:val="006262D5"/>
    <w:rsid w:val="006264F4"/>
    <w:rsid w:val="00626E16"/>
    <w:rsid w:val="006277ED"/>
    <w:rsid w:val="00627886"/>
    <w:rsid w:val="00627C8A"/>
    <w:rsid w:val="00630495"/>
    <w:rsid w:val="0063088D"/>
    <w:rsid w:val="006309C1"/>
    <w:rsid w:val="00630A63"/>
    <w:rsid w:val="006316A8"/>
    <w:rsid w:val="006317C9"/>
    <w:rsid w:val="00631C8B"/>
    <w:rsid w:val="00631D56"/>
    <w:rsid w:val="00631E3E"/>
    <w:rsid w:val="006323FC"/>
    <w:rsid w:val="00632855"/>
    <w:rsid w:val="006329B7"/>
    <w:rsid w:val="00632E4A"/>
    <w:rsid w:val="00633175"/>
    <w:rsid w:val="00633328"/>
    <w:rsid w:val="00633824"/>
    <w:rsid w:val="006339F5"/>
    <w:rsid w:val="00633C0D"/>
    <w:rsid w:val="00633F4E"/>
    <w:rsid w:val="00634517"/>
    <w:rsid w:val="00634F13"/>
    <w:rsid w:val="0063522A"/>
    <w:rsid w:val="00635342"/>
    <w:rsid w:val="006357D9"/>
    <w:rsid w:val="00635A72"/>
    <w:rsid w:val="006360AE"/>
    <w:rsid w:val="0063610D"/>
    <w:rsid w:val="00636664"/>
    <w:rsid w:val="006366EA"/>
    <w:rsid w:val="00636C45"/>
    <w:rsid w:val="00636CFB"/>
    <w:rsid w:val="00636E29"/>
    <w:rsid w:val="00636E41"/>
    <w:rsid w:val="00636EC2"/>
    <w:rsid w:val="00636FAB"/>
    <w:rsid w:val="006370DD"/>
    <w:rsid w:val="006370ED"/>
    <w:rsid w:val="0063717A"/>
    <w:rsid w:val="00637563"/>
    <w:rsid w:val="006377A7"/>
    <w:rsid w:val="00637A4C"/>
    <w:rsid w:val="00637D59"/>
    <w:rsid w:val="00637E1E"/>
    <w:rsid w:val="00640450"/>
    <w:rsid w:val="0064055A"/>
    <w:rsid w:val="00640936"/>
    <w:rsid w:val="006409B7"/>
    <w:rsid w:val="00640A43"/>
    <w:rsid w:val="00640D98"/>
    <w:rsid w:val="0064116C"/>
    <w:rsid w:val="0064136B"/>
    <w:rsid w:val="006416EA"/>
    <w:rsid w:val="00641767"/>
    <w:rsid w:val="00641776"/>
    <w:rsid w:val="006418F4"/>
    <w:rsid w:val="0064196D"/>
    <w:rsid w:val="00641BA1"/>
    <w:rsid w:val="0064202A"/>
    <w:rsid w:val="00642332"/>
    <w:rsid w:val="00642C98"/>
    <w:rsid w:val="0064309E"/>
    <w:rsid w:val="006431DF"/>
    <w:rsid w:val="00643445"/>
    <w:rsid w:val="0064382B"/>
    <w:rsid w:val="00643B88"/>
    <w:rsid w:val="00643C77"/>
    <w:rsid w:val="00643EFA"/>
    <w:rsid w:val="006442AC"/>
    <w:rsid w:val="006442E7"/>
    <w:rsid w:val="00644412"/>
    <w:rsid w:val="006446F1"/>
    <w:rsid w:val="00644780"/>
    <w:rsid w:val="00645179"/>
    <w:rsid w:val="006452BC"/>
    <w:rsid w:val="006455A6"/>
    <w:rsid w:val="006460F8"/>
    <w:rsid w:val="0064651F"/>
    <w:rsid w:val="00646AC1"/>
    <w:rsid w:val="00647255"/>
    <w:rsid w:val="006472FD"/>
    <w:rsid w:val="006474DF"/>
    <w:rsid w:val="006477F8"/>
    <w:rsid w:val="00647A1B"/>
    <w:rsid w:val="00647C25"/>
    <w:rsid w:val="00647DEF"/>
    <w:rsid w:val="00647F8E"/>
    <w:rsid w:val="006500E5"/>
    <w:rsid w:val="006502E3"/>
    <w:rsid w:val="00650B36"/>
    <w:rsid w:val="00651C4C"/>
    <w:rsid w:val="00651DA0"/>
    <w:rsid w:val="0065235C"/>
    <w:rsid w:val="00652C65"/>
    <w:rsid w:val="0065361C"/>
    <w:rsid w:val="006537D8"/>
    <w:rsid w:val="00653E8E"/>
    <w:rsid w:val="00653F3E"/>
    <w:rsid w:val="00654060"/>
    <w:rsid w:val="00654598"/>
    <w:rsid w:val="00654698"/>
    <w:rsid w:val="00654AF0"/>
    <w:rsid w:val="00654C63"/>
    <w:rsid w:val="00655069"/>
    <w:rsid w:val="00655263"/>
    <w:rsid w:val="006554E2"/>
    <w:rsid w:val="006557B3"/>
    <w:rsid w:val="00655821"/>
    <w:rsid w:val="0065595E"/>
    <w:rsid w:val="006572FF"/>
    <w:rsid w:val="00657327"/>
    <w:rsid w:val="00657675"/>
    <w:rsid w:val="006577D7"/>
    <w:rsid w:val="00657A6C"/>
    <w:rsid w:val="00657BE4"/>
    <w:rsid w:val="00657CEF"/>
    <w:rsid w:val="00657E75"/>
    <w:rsid w:val="00657F38"/>
    <w:rsid w:val="00660978"/>
    <w:rsid w:val="00660A7D"/>
    <w:rsid w:val="00660F46"/>
    <w:rsid w:val="006610D6"/>
    <w:rsid w:val="00661984"/>
    <w:rsid w:val="0066217B"/>
    <w:rsid w:val="00662312"/>
    <w:rsid w:val="00662533"/>
    <w:rsid w:val="0066269E"/>
    <w:rsid w:val="0066279B"/>
    <w:rsid w:val="006628F9"/>
    <w:rsid w:val="00662919"/>
    <w:rsid w:val="00662A7C"/>
    <w:rsid w:val="00662A81"/>
    <w:rsid w:val="00662B83"/>
    <w:rsid w:val="00663235"/>
    <w:rsid w:val="006632B8"/>
    <w:rsid w:val="00663518"/>
    <w:rsid w:val="006636F4"/>
    <w:rsid w:val="0066383F"/>
    <w:rsid w:val="00663A21"/>
    <w:rsid w:val="00663A47"/>
    <w:rsid w:val="006647DC"/>
    <w:rsid w:val="00664911"/>
    <w:rsid w:val="00664959"/>
    <w:rsid w:val="00664AEE"/>
    <w:rsid w:val="00664C56"/>
    <w:rsid w:val="00664F09"/>
    <w:rsid w:val="0066565D"/>
    <w:rsid w:val="0066587D"/>
    <w:rsid w:val="00665D2C"/>
    <w:rsid w:val="0066606F"/>
    <w:rsid w:val="006661B2"/>
    <w:rsid w:val="006666B6"/>
    <w:rsid w:val="006669F8"/>
    <w:rsid w:val="00666C80"/>
    <w:rsid w:val="00666F70"/>
    <w:rsid w:val="0066716F"/>
    <w:rsid w:val="00667342"/>
    <w:rsid w:val="00667362"/>
    <w:rsid w:val="00667387"/>
    <w:rsid w:val="006679CC"/>
    <w:rsid w:val="00667B8D"/>
    <w:rsid w:val="0067010A"/>
    <w:rsid w:val="006701DB"/>
    <w:rsid w:val="0067038D"/>
    <w:rsid w:val="00670525"/>
    <w:rsid w:val="006705A1"/>
    <w:rsid w:val="00670811"/>
    <w:rsid w:val="0067084F"/>
    <w:rsid w:val="00670B37"/>
    <w:rsid w:val="00670B63"/>
    <w:rsid w:val="00670C50"/>
    <w:rsid w:val="00670D36"/>
    <w:rsid w:val="00670E04"/>
    <w:rsid w:val="006713B9"/>
    <w:rsid w:val="00671E85"/>
    <w:rsid w:val="00671FD4"/>
    <w:rsid w:val="00672039"/>
    <w:rsid w:val="006726D4"/>
    <w:rsid w:val="00672887"/>
    <w:rsid w:val="00672B79"/>
    <w:rsid w:val="00672E5B"/>
    <w:rsid w:val="00673375"/>
    <w:rsid w:val="006734F4"/>
    <w:rsid w:val="00673779"/>
    <w:rsid w:val="00673AD0"/>
    <w:rsid w:val="00673BFE"/>
    <w:rsid w:val="00673EC2"/>
    <w:rsid w:val="00673F07"/>
    <w:rsid w:val="00673FEE"/>
    <w:rsid w:val="00674073"/>
    <w:rsid w:val="006740FD"/>
    <w:rsid w:val="0067442F"/>
    <w:rsid w:val="006744A4"/>
    <w:rsid w:val="00674535"/>
    <w:rsid w:val="006745A5"/>
    <w:rsid w:val="00674745"/>
    <w:rsid w:val="0067482F"/>
    <w:rsid w:val="00674BB8"/>
    <w:rsid w:val="00675496"/>
    <w:rsid w:val="006754E7"/>
    <w:rsid w:val="00675CF7"/>
    <w:rsid w:val="00675E01"/>
    <w:rsid w:val="00675F53"/>
    <w:rsid w:val="0067633C"/>
    <w:rsid w:val="006763F9"/>
    <w:rsid w:val="00676E7A"/>
    <w:rsid w:val="0067706D"/>
    <w:rsid w:val="006777D2"/>
    <w:rsid w:val="006777F3"/>
    <w:rsid w:val="00677B5B"/>
    <w:rsid w:val="00677EF7"/>
    <w:rsid w:val="006802EF"/>
    <w:rsid w:val="00680660"/>
    <w:rsid w:val="006806E5"/>
    <w:rsid w:val="006807FB"/>
    <w:rsid w:val="00680A18"/>
    <w:rsid w:val="00681034"/>
    <w:rsid w:val="0068162B"/>
    <w:rsid w:val="006819CE"/>
    <w:rsid w:val="00681DA1"/>
    <w:rsid w:val="00681DCB"/>
    <w:rsid w:val="00681F06"/>
    <w:rsid w:val="00682060"/>
    <w:rsid w:val="006822D4"/>
    <w:rsid w:val="006826CD"/>
    <w:rsid w:val="006828B2"/>
    <w:rsid w:val="006829B1"/>
    <w:rsid w:val="00682BD2"/>
    <w:rsid w:val="00682BD6"/>
    <w:rsid w:val="00682C3F"/>
    <w:rsid w:val="00682CE2"/>
    <w:rsid w:val="00682DA6"/>
    <w:rsid w:val="00682F7A"/>
    <w:rsid w:val="0068309E"/>
    <w:rsid w:val="00683497"/>
    <w:rsid w:val="006838DB"/>
    <w:rsid w:val="006838EC"/>
    <w:rsid w:val="00683F6D"/>
    <w:rsid w:val="00683F86"/>
    <w:rsid w:val="00683FAA"/>
    <w:rsid w:val="006840AD"/>
    <w:rsid w:val="00684406"/>
    <w:rsid w:val="0068445D"/>
    <w:rsid w:val="00684598"/>
    <w:rsid w:val="00684B94"/>
    <w:rsid w:val="006851BB"/>
    <w:rsid w:val="006851D1"/>
    <w:rsid w:val="00685E04"/>
    <w:rsid w:val="0068621B"/>
    <w:rsid w:val="00686643"/>
    <w:rsid w:val="00686B32"/>
    <w:rsid w:val="00686CC2"/>
    <w:rsid w:val="00686F86"/>
    <w:rsid w:val="00686FEA"/>
    <w:rsid w:val="006872AF"/>
    <w:rsid w:val="0068770C"/>
    <w:rsid w:val="006877E9"/>
    <w:rsid w:val="00687BAA"/>
    <w:rsid w:val="00687C9B"/>
    <w:rsid w:val="0069014D"/>
    <w:rsid w:val="00690C53"/>
    <w:rsid w:val="00690E7D"/>
    <w:rsid w:val="0069126B"/>
    <w:rsid w:val="006918DC"/>
    <w:rsid w:val="0069207D"/>
    <w:rsid w:val="006920A2"/>
    <w:rsid w:val="006921BF"/>
    <w:rsid w:val="00692364"/>
    <w:rsid w:val="006926B1"/>
    <w:rsid w:val="00692946"/>
    <w:rsid w:val="00692B8D"/>
    <w:rsid w:val="00692CB3"/>
    <w:rsid w:val="006931F5"/>
    <w:rsid w:val="006936EC"/>
    <w:rsid w:val="00693987"/>
    <w:rsid w:val="00693A96"/>
    <w:rsid w:val="0069422F"/>
    <w:rsid w:val="0069441A"/>
    <w:rsid w:val="0069444D"/>
    <w:rsid w:val="00694A00"/>
    <w:rsid w:val="00694EFF"/>
    <w:rsid w:val="006950D9"/>
    <w:rsid w:val="0069511D"/>
    <w:rsid w:val="00695152"/>
    <w:rsid w:val="006951FB"/>
    <w:rsid w:val="00695537"/>
    <w:rsid w:val="00695935"/>
    <w:rsid w:val="00695CB5"/>
    <w:rsid w:val="00695EA1"/>
    <w:rsid w:val="00695F13"/>
    <w:rsid w:val="00695FC8"/>
    <w:rsid w:val="0069625D"/>
    <w:rsid w:val="0069658D"/>
    <w:rsid w:val="00696BE9"/>
    <w:rsid w:val="00696C4B"/>
    <w:rsid w:val="006971A0"/>
    <w:rsid w:val="006971EF"/>
    <w:rsid w:val="006972C7"/>
    <w:rsid w:val="00697629"/>
    <w:rsid w:val="006978AE"/>
    <w:rsid w:val="006979EB"/>
    <w:rsid w:val="00697D33"/>
    <w:rsid w:val="00697FD7"/>
    <w:rsid w:val="006A0139"/>
    <w:rsid w:val="006A070B"/>
    <w:rsid w:val="006A0A44"/>
    <w:rsid w:val="006A0C09"/>
    <w:rsid w:val="006A0C0D"/>
    <w:rsid w:val="006A149D"/>
    <w:rsid w:val="006A1508"/>
    <w:rsid w:val="006A16B1"/>
    <w:rsid w:val="006A1757"/>
    <w:rsid w:val="006A1B54"/>
    <w:rsid w:val="006A203B"/>
    <w:rsid w:val="006A21A4"/>
    <w:rsid w:val="006A2579"/>
    <w:rsid w:val="006A29B6"/>
    <w:rsid w:val="006A2CBD"/>
    <w:rsid w:val="006A2E2F"/>
    <w:rsid w:val="006A312A"/>
    <w:rsid w:val="006A330E"/>
    <w:rsid w:val="006A36E0"/>
    <w:rsid w:val="006A3E10"/>
    <w:rsid w:val="006A3EA3"/>
    <w:rsid w:val="006A4321"/>
    <w:rsid w:val="006A4360"/>
    <w:rsid w:val="006A4617"/>
    <w:rsid w:val="006A48BC"/>
    <w:rsid w:val="006A48F2"/>
    <w:rsid w:val="006A4A5A"/>
    <w:rsid w:val="006A4C4E"/>
    <w:rsid w:val="006A59E4"/>
    <w:rsid w:val="006A5AE9"/>
    <w:rsid w:val="006A5B6B"/>
    <w:rsid w:val="006A5D5A"/>
    <w:rsid w:val="006A6B61"/>
    <w:rsid w:val="006A6F91"/>
    <w:rsid w:val="006A700C"/>
    <w:rsid w:val="006A70A7"/>
    <w:rsid w:val="006A71D6"/>
    <w:rsid w:val="006A7250"/>
    <w:rsid w:val="006A748D"/>
    <w:rsid w:val="006A75DD"/>
    <w:rsid w:val="006A7694"/>
    <w:rsid w:val="006A76E1"/>
    <w:rsid w:val="006A7A44"/>
    <w:rsid w:val="006A7A86"/>
    <w:rsid w:val="006A7C2C"/>
    <w:rsid w:val="006B0225"/>
    <w:rsid w:val="006B024B"/>
    <w:rsid w:val="006B0381"/>
    <w:rsid w:val="006B073D"/>
    <w:rsid w:val="006B0DD5"/>
    <w:rsid w:val="006B1091"/>
    <w:rsid w:val="006B1243"/>
    <w:rsid w:val="006B157A"/>
    <w:rsid w:val="006B1823"/>
    <w:rsid w:val="006B196A"/>
    <w:rsid w:val="006B2400"/>
    <w:rsid w:val="006B2709"/>
    <w:rsid w:val="006B286C"/>
    <w:rsid w:val="006B30E5"/>
    <w:rsid w:val="006B37E9"/>
    <w:rsid w:val="006B399F"/>
    <w:rsid w:val="006B3D21"/>
    <w:rsid w:val="006B4113"/>
    <w:rsid w:val="006B4170"/>
    <w:rsid w:val="006B4222"/>
    <w:rsid w:val="006B4233"/>
    <w:rsid w:val="006B47A9"/>
    <w:rsid w:val="006B47E9"/>
    <w:rsid w:val="006B4E80"/>
    <w:rsid w:val="006B4F34"/>
    <w:rsid w:val="006B4F84"/>
    <w:rsid w:val="006B5066"/>
    <w:rsid w:val="006B5711"/>
    <w:rsid w:val="006B5C34"/>
    <w:rsid w:val="006B5D58"/>
    <w:rsid w:val="006B5F13"/>
    <w:rsid w:val="006B5F57"/>
    <w:rsid w:val="006B6486"/>
    <w:rsid w:val="006B666E"/>
    <w:rsid w:val="006B6D02"/>
    <w:rsid w:val="006B6EBF"/>
    <w:rsid w:val="006B6F23"/>
    <w:rsid w:val="006B7187"/>
    <w:rsid w:val="006B729C"/>
    <w:rsid w:val="006B7839"/>
    <w:rsid w:val="006B784D"/>
    <w:rsid w:val="006B786E"/>
    <w:rsid w:val="006C06DD"/>
    <w:rsid w:val="006C0CA0"/>
    <w:rsid w:val="006C0DF8"/>
    <w:rsid w:val="006C16C4"/>
    <w:rsid w:val="006C1937"/>
    <w:rsid w:val="006C2119"/>
    <w:rsid w:val="006C211E"/>
    <w:rsid w:val="006C2349"/>
    <w:rsid w:val="006C2813"/>
    <w:rsid w:val="006C29E0"/>
    <w:rsid w:val="006C2E0C"/>
    <w:rsid w:val="006C2E9C"/>
    <w:rsid w:val="006C306A"/>
    <w:rsid w:val="006C30E4"/>
    <w:rsid w:val="006C31FB"/>
    <w:rsid w:val="006C3A25"/>
    <w:rsid w:val="006C407A"/>
    <w:rsid w:val="006C4A90"/>
    <w:rsid w:val="006C4E80"/>
    <w:rsid w:val="006C4FB5"/>
    <w:rsid w:val="006C4FDB"/>
    <w:rsid w:val="006C5017"/>
    <w:rsid w:val="006C51F4"/>
    <w:rsid w:val="006C52ED"/>
    <w:rsid w:val="006C538B"/>
    <w:rsid w:val="006C549C"/>
    <w:rsid w:val="006C5648"/>
    <w:rsid w:val="006C59E4"/>
    <w:rsid w:val="006C5A7F"/>
    <w:rsid w:val="006C5D6B"/>
    <w:rsid w:val="006C5FD2"/>
    <w:rsid w:val="006C6068"/>
    <w:rsid w:val="006C62B4"/>
    <w:rsid w:val="006C67A0"/>
    <w:rsid w:val="006C6D7E"/>
    <w:rsid w:val="006C7365"/>
    <w:rsid w:val="006C74A6"/>
    <w:rsid w:val="006C74AD"/>
    <w:rsid w:val="006C7767"/>
    <w:rsid w:val="006C7CBC"/>
    <w:rsid w:val="006C7CC2"/>
    <w:rsid w:val="006C7D64"/>
    <w:rsid w:val="006C7E45"/>
    <w:rsid w:val="006D01B7"/>
    <w:rsid w:val="006D060D"/>
    <w:rsid w:val="006D08C0"/>
    <w:rsid w:val="006D0C6E"/>
    <w:rsid w:val="006D1187"/>
    <w:rsid w:val="006D122C"/>
    <w:rsid w:val="006D1317"/>
    <w:rsid w:val="006D1C6B"/>
    <w:rsid w:val="006D21A9"/>
    <w:rsid w:val="006D2247"/>
    <w:rsid w:val="006D22B4"/>
    <w:rsid w:val="006D22C1"/>
    <w:rsid w:val="006D2829"/>
    <w:rsid w:val="006D2C34"/>
    <w:rsid w:val="006D2FB8"/>
    <w:rsid w:val="006D31C8"/>
    <w:rsid w:val="006D35D5"/>
    <w:rsid w:val="006D368B"/>
    <w:rsid w:val="006D3863"/>
    <w:rsid w:val="006D39C4"/>
    <w:rsid w:val="006D3A4E"/>
    <w:rsid w:val="006D3B79"/>
    <w:rsid w:val="006D4071"/>
    <w:rsid w:val="006D438B"/>
    <w:rsid w:val="006D43C9"/>
    <w:rsid w:val="006D4910"/>
    <w:rsid w:val="006D4CC7"/>
    <w:rsid w:val="006D5061"/>
    <w:rsid w:val="006D559B"/>
    <w:rsid w:val="006D59E0"/>
    <w:rsid w:val="006D5A51"/>
    <w:rsid w:val="006D5AEB"/>
    <w:rsid w:val="006D5CB2"/>
    <w:rsid w:val="006D5E92"/>
    <w:rsid w:val="006D670B"/>
    <w:rsid w:val="006D6892"/>
    <w:rsid w:val="006D69B6"/>
    <w:rsid w:val="006D6BE3"/>
    <w:rsid w:val="006D6F6A"/>
    <w:rsid w:val="006D7521"/>
    <w:rsid w:val="006D77FB"/>
    <w:rsid w:val="006D7B50"/>
    <w:rsid w:val="006D7FDE"/>
    <w:rsid w:val="006D7FF2"/>
    <w:rsid w:val="006D7FF7"/>
    <w:rsid w:val="006E010A"/>
    <w:rsid w:val="006E0355"/>
    <w:rsid w:val="006E039B"/>
    <w:rsid w:val="006E0775"/>
    <w:rsid w:val="006E0D3F"/>
    <w:rsid w:val="006E0E28"/>
    <w:rsid w:val="006E0E8D"/>
    <w:rsid w:val="006E11AA"/>
    <w:rsid w:val="006E16FE"/>
    <w:rsid w:val="006E198E"/>
    <w:rsid w:val="006E1D1A"/>
    <w:rsid w:val="006E237D"/>
    <w:rsid w:val="006E26DF"/>
    <w:rsid w:val="006E28F0"/>
    <w:rsid w:val="006E2B2A"/>
    <w:rsid w:val="006E2CAA"/>
    <w:rsid w:val="006E2E61"/>
    <w:rsid w:val="006E2F96"/>
    <w:rsid w:val="006E2FC6"/>
    <w:rsid w:val="006E3185"/>
    <w:rsid w:val="006E3208"/>
    <w:rsid w:val="006E35A9"/>
    <w:rsid w:val="006E3641"/>
    <w:rsid w:val="006E388A"/>
    <w:rsid w:val="006E3957"/>
    <w:rsid w:val="006E39FB"/>
    <w:rsid w:val="006E3D8A"/>
    <w:rsid w:val="006E431F"/>
    <w:rsid w:val="006E49C1"/>
    <w:rsid w:val="006E4C79"/>
    <w:rsid w:val="006E519E"/>
    <w:rsid w:val="006E5631"/>
    <w:rsid w:val="006E5865"/>
    <w:rsid w:val="006E58B3"/>
    <w:rsid w:val="006E5AC9"/>
    <w:rsid w:val="006E5F90"/>
    <w:rsid w:val="006E63BB"/>
    <w:rsid w:val="006E6615"/>
    <w:rsid w:val="006E68E0"/>
    <w:rsid w:val="006E6AF1"/>
    <w:rsid w:val="006E6D00"/>
    <w:rsid w:val="006E74BD"/>
    <w:rsid w:val="006E76FA"/>
    <w:rsid w:val="006E79CC"/>
    <w:rsid w:val="006E7A2D"/>
    <w:rsid w:val="006E7C06"/>
    <w:rsid w:val="006E7C50"/>
    <w:rsid w:val="006E7EE8"/>
    <w:rsid w:val="006E7F4F"/>
    <w:rsid w:val="006F019A"/>
    <w:rsid w:val="006F0273"/>
    <w:rsid w:val="006F04AE"/>
    <w:rsid w:val="006F0847"/>
    <w:rsid w:val="006F08DB"/>
    <w:rsid w:val="006F1415"/>
    <w:rsid w:val="006F16AC"/>
    <w:rsid w:val="006F26BC"/>
    <w:rsid w:val="006F278E"/>
    <w:rsid w:val="006F2D8C"/>
    <w:rsid w:val="006F3610"/>
    <w:rsid w:val="006F3660"/>
    <w:rsid w:val="006F3815"/>
    <w:rsid w:val="006F38A1"/>
    <w:rsid w:val="006F38C0"/>
    <w:rsid w:val="006F38CE"/>
    <w:rsid w:val="006F3A8A"/>
    <w:rsid w:val="006F3C72"/>
    <w:rsid w:val="006F403F"/>
    <w:rsid w:val="006F4059"/>
    <w:rsid w:val="006F405A"/>
    <w:rsid w:val="006F4204"/>
    <w:rsid w:val="006F4319"/>
    <w:rsid w:val="006F47B7"/>
    <w:rsid w:val="006F4DBD"/>
    <w:rsid w:val="006F5034"/>
    <w:rsid w:val="006F5041"/>
    <w:rsid w:val="006F5228"/>
    <w:rsid w:val="006F52CC"/>
    <w:rsid w:val="006F5304"/>
    <w:rsid w:val="006F5367"/>
    <w:rsid w:val="006F561A"/>
    <w:rsid w:val="006F58CD"/>
    <w:rsid w:val="006F58E3"/>
    <w:rsid w:val="006F5BEF"/>
    <w:rsid w:val="006F5C3D"/>
    <w:rsid w:val="006F5F29"/>
    <w:rsid w:val="006F5FD7"/>
    <w:rsid w:val="006F6567"/>
    <w:rsid w:val="006F6941"/>
    <w:rsid w:val="006F6D62"/>
    <w:rsid w:val="006F6E71"/>
    <w:rsid w:val="006F6FFD"/>
    <w:rsid w:val="006F71E4"/>
    <w:rsid w:val="006F7DF2"/>
    <w:rsid w:val="006F7FEB"/>
    <w:rsid w:val="00700086"/>
    <w:rsid w:val="0070020A"/>
    <w:rsid w:val="0070084D"/>
    <w:rsid w:val="007010CD"/>
    <w:rsid w:val="00701393"/>
    <w:rsid w:val="0070164F"/>
    <w:rsid w:val="0070197B"/>
    <w:rsid w:val="00701A40"/>
    <w:rsid w:val="00701CD8"/>
    <w:rsid w:val="00701ED9"/>
    <w:rsid w:val="0070272E"/>
    <w:rsid w:val="007028DF"/>
    <w:rsid w:val="00702DD5"/>
    <w:rsid w:val="00702DE7"/>
    <w:rsid w:val="00702F4A"/>
    <w:rsid w:val="00703224"/>
    <w:rsid w:val="0070381F"/>
    <w:rsid w:val="00703BD3"/>
    <w:rsid w:val="0070414E"/>
    <w:rsid w:val="0070426B"/>
    <w:rsid w:val="007044ED"/>
    <w:rsid w:val="007046F0"/>
    <w:rsid w:val="007047F5"/>
    <w:rsid w:val="007049E2"/>
    <w:rsid w:val="00704AB0"/>
    <w:rsid w:val="00704E58"/>
    <w:rsid w:val="0070538C"/>
    <w:rsid w:val="00705BEC"/>
    <w:rsid w:val="00706797"/>
    <w:rsid w:val="00706832"/>
    <w:rsid w:val="00706BFD"/>
    <w:rsid w:val="00706EDE"/>
    <w:rsid w:val="00706FBD"/>
    <w:rsid w:val="0070705D"/>
    <w:rsid w:val="00707466"/>
    <w:rsid w:val="00707DE9"/>
    <w:rsid w:val="00707F78"/>
    <w:rsid w:val="0071083F"/>
    <w:rsid w:val="00710919"/>
    <w:rsid w:val="0071096D"/>
    <w:rsid w:val="00710E00"/>
    <w:rsid w:val="00710E1D"/>
    <w:rsid w:val="0071155F"/>
    <w:rsid w:val="00711BD4"/>
    <w:rsid w:val="00711E7F"/>
    <w:rsid w:val="00711FF1"/>
    <w:rsid w:val="007121BC"/>
    <w:rsid w:val="0071266A"/>
    <w:rsid w:val="0071278F"/>
    <w:rsid w:val="00712A14"/>
    <w:rsid w:val="00712BA8"/>
    <w:rsid w:val="00712E0E"/>
    <w:rsid w:val="00713431"/>
    <w:rsid w:val="00713580"/>
    <w:rsid w:val="00713A5A"/>
    <w:rsid w:val="007141A0"/>
    <w:rsid w:val="007141B2"/>
    <w:rsid w:val="00714486"/>
    <w:rsid w:val="007144EA"/>
    <w:rsid w:val="00714848"/>
    <w:rsid w:val="00714CB8"/>
    <w:rsid w:val="00715152"/>
    <w:rsid w:val="00715207"/>
    <w:rsid w:val="0071528D"/>
    <w:rsid w:val="007154E3"/>
    <w:rsid w:val="00715659"/>
    <w:rsid w:val="0071574C"/>
    <w:rsid w:val="00715BAD"/>
    <w:rsid w:val="007161DE"/>
    <w:rsid w:val="00716247"/>
    <w:rsid w:val="00716342"/>
    <w:rsid w:val="00716456"/>
    <w:rsid w:val="007164A3"/>
    <w:rsid w:val="00716542"/>
    <w:rsid w:val="00716A31"/>
    <w:rsid w:val="00716BD8"/>
    <w:rsid w:val="00716D69"/>
    <w:rsid w:val="007170EE"/>
    <w:rsid w:val="00717250"/>
    <w:rsid w:val="00717451"/>
    <w:rsid w:val="007174E7"/>
    <w:rsid w:val="00717E72"/>
    <w:rsid w:val="00720419"/>
    <w:rsid w:val="00720681"/>
    <w:rsid w:val="0072087D"/>
    <w:rsid w:val="00720AF8"/>
    <w:rsid w:val="00720C13"/>
    <w:rsid w:val="007211AB"/>
    <w:rsid w:val="007214A1"/>
    <w:rsid w:val="00721742"/>
    <w:rsid w:val="00721AA2"/>
    <w:rsid w:val="00721F4E"/>
    <w:rsid w:val="007220A0"/>
    <w:rsid w:val="007224B8"/>
    <w:rsid w:val="00722A7E"/>
    <w:rsid w:val="00722A83"/>
    <w:rsid w:val="00722D09"/>
    <w:rsid w:val="0072309F"/>
    <w:rsid w:val="00723266"/>
    <w:rsid w:val="0072385E"/>
    <w:rsid w:val="00723D15"/>
    <w:rsid w:val="00723DA1"/>
    <w:rsid w:val="0072432D"/>
    <w:rsid w:val="007243A7"/>
    <w:rsid w:val="00724404"/>
    <w:rsid w:val="0072455A"/>
    <w:rsid w:val="00724A84"/>
    <w:rsid w:val="00724BF9"/>
    <w:rsid w:val="00724F36"/>
    <w:rsid w:val="00724F3E"/>
    <w:rsid w:val="00725007"/>
    <w:rsid w:val="007251F7"/>
    <w:rsid w:val="0072537B"/>
    <w:rsid w:val="00725525"/>
    <w:rsid w:val="007258CD"/>
    <w:rsid w:val="00725B40"/>
    <w:rsid w:val="00726440"/>
    <w:rsid w:val="007265FC"/>
    <w:rsid w:val="00726672"/>
    <w:rsid w:val="00726769"/>
    <w:rsid w:val="00726EC9"/>
    <w:rsid w:val="00726F5A"/>
    <w:rsid w:val="00727110"/>
    <w:rsid w:val="00727673"/>
    <w:rsid w:val="007276B5"/>
    <w:rsid w:val="007278B0"/>
    <w:rsid w:val="00727A27"/>
    <w:rsid w:val="00727B27"/>
    <w:rsid w:val="00727C34"/>
    <w:rsid w:val="00727DD8"/>
    <w:rsid w:val="00730603"/>
    <w:rsid w:val="0073088E"/>
    <w:rsid w:val="00730A29"/>
    <w:rsid w:val="00730B8D"/>
    <w:rsid w:val="00730EED"/>
    <w:rsid w:val="00730F5F"/>
    <w:rsid w:val="0073110A"/>
    <w:rsid w:val="00731241"/>
    <w:rsid w:val="007313C9"/>
    <w:rsid w:val="00731439"/>
    <w:rsid w:val="007314F9"/>
    <w:rsid w:val="00731E3C"/>
    <w:rsid w:val="00731F6F"/>
    <w:rsid w:val="0073202E"/>
    <w:rsid w:val="00732251"/>
    <w:rsid w:val="007323EB"/>
    <w:rsid w:val="00732681"/>
    <w:rsid w:val="00732CFE"/>
    <w:rsid w:val="00732DF2"/>
    <w:rsid w:val="00733140"/>
    <w:rsid w:val="007331B3"/>
    <w:rsid w:val="00733360"/>
    <w:rsid w:val="00733494"/>
    <w:rsid w:val="00733616"/>
    <w:rsid w:val="00733AC9"/>
    <w:rsid w:val="00733D92"/>
    <w:rsid w:val="00733FF7"/>
    <w:rsid w:val="0073473C"/>
    <w:rsid w:val="007348EF"/>
    <w:rsid w:val="00734A11"/>
    <w:rsid w:val="00734D13"/>
    <w:rsid w:val="00734DF9"/>
    <w:rsid w:val="00734F9C"/>
    <w:rsid w:val="00735022"/>
    <w:rsid w:val="0073511C"/>
    <w:rsid w:val="00735195"/>
    <w:rsid w:val="0073589B"/>
    <w:rsid w:val="00736964"/>
    <w:rsid w:val="0073696D"/>
    <w:rsid w:val="00736CC5"/>
    <w:rsid w:val="00736EA6"/>
    <w:rsid w:val="007371B8"/>
    <w:rsid w:val="0073720F"/>
    <w:rsid w:val="00737650"/>
    <w:rsid w:val="00737846"/>
    <w:rsid w:val="00737AD9"/>
    <w:rsid w:val="00737E5D"/>
    <w:rsid w:val="0074028D"/>
    <w:rsid w:val="00740A16"/>
    <w:rsid w:val="00740AE6"/>
    <w:rsid w:val="00740EC4"/>
    <w:rsid w:val="00740F36"/>
    <w:rsid w:val="0074172F"/>
    <w:rsid w:val="0074181C"/>
    <w:rsid w:val="00741BA2"/>
    <w:rsid w:val="00741BB8"/>
    <w:rsid w:val="00741EDA"/>
    <w:rsid w:val="00742559"/>
    <w:rsid w:val="00742599"/>
    <w:rsid w:val="00742E7A"/>
    <w:rsid w:val="00743375"/>
    <w:rsid w:val="007434FF"/>
    <w:rsid w:val="00743688"/>
    <w:rsid w:val="00743E3C"/>
    <w:rsid w:val="00744171"/>
    <w:rsid w:val="007442C6"/>
    <w:rsid w:val="007442DF"/>
    <w:rsid w:val="00744420"/>
    <w:rsid w:val="0074468A"/>
    <w:rsid w:val="00744BF0"/>
    <w:rsid w:val="00744D08"/>
    <w:rsid w:val="00745347"/>
    <w:rsid w:val="00745588"/>
    <w:rsid w:val="007458C5"/>
    <w:rsid w:val="00745C48"/>
    <w:rsid w:val="00745CC1"/>
    <w:rsid w:val="00745D0A"/>
    <w:rsid w:val="00746061"/>
    <w:rsid w:val="0074629A"/>
    <w:rsid w:val="007469BC"/>
    <w:rsid w:val="00746E61"/>
    <w:rsid w:val="00747613"/>
    <w:rsid w:val="00747696"/>
    <w:rsid w:val="00747BF3"/>
    <w:rsid w:val="00747F1E"/>
    <w:rsid w:val="00750488"/>
    <w:rsid w:val="00750515"/>
    <w:rsid w:val="00750566"/>
    <w:rsid w:val="0075097B"/>
    <w:rsid w:val="00750A6B"/>
    <w:rsid w:val="00750A74"/>
    <w:rsid w:val="00750B57"/>
    <w:rsid w:val="0075124C"/>
    <w:rsid w:val="00751910"/>
    <w:rsid w:val="007519ED"/>
    <w:rsid w:val="00751A62"/>
    <w:rsid w:val="00751A98"/>
    <w:rsid w:val="00751C20"/>
    <w:rsid w:val="00751C41"/>
    <w:rsid w:val="007520A3"/>
    <w:rsid w:val="007520A4"/>
    <w:rsid w:val="007528E1"/>
    <w:rsid w:val="00752C71"/>
    <w:rsid w:val="00752D55"/>
    <w:rsid w:val="0075328E"/>
    <w:rsid w:val="00753315"/>
    <w:rsid w:val="00753836"/>
    <w:rsid w:val="007538C8"/>
    <w:rsid w:val="00753ACB"/>
    <w:rsid w:val="00753BD5"/>
    <w:rsid w:val="00753DDA"/>
    <w:rsid w:val="00753EF3"/>
    <w:rsid w:val="0075486D"/>
    <w:rsid w:val="00754B95"/>
    <w:rsid w:val="00754DC5"/>
    <w:rsid w:val="00754DD6"/>
    <w:rsid w:val="007553F0"/>
    <w:rsid w:val="00755437"/>
    <w:rsid w:val="0075584D"/>
    <w:rsid w:val="00755A01"/>
    <w:rsid w:val="00755DCA"/>
    <w:rsid w:val="007560C3"/>
    <w:rsid w:val="00756441"/>
    <w:rsid w:val="0075661E"/>
    <w:rsid w:val="00756931"/>
    <w:rsid w:val="007569AB"/>
    <w:rsid w:val="00756ADF"/>
    <w:rsid w:val="00756B52"/>
    <w:rsid w:val="00756C81"/>
    <w:rsid w:val="00757963"/>
    <w:rsid w:val="00760127"/>
    <w:rsid w:val="00760405"/>
    <w:rsid w:val="00760D13"/>
    <w:rsid w:val="00761092"/>
    <w:rsid w:val="007613E0"/>
    <w:rsid w:val="007617D5"/>
    <w:rsid w:val="00761926"/>
    <w:rsid w:val="00761A37"/>
    <w:rsid w:val="00761FBA"/>
    <w:rsid w:val="00761FF5"/>
    <w:rsid w:val="00762089"/>
    <w:rsid w:val="0076242E"/>
    <w:rsid w:val="0076247A"/>
    <w:rsid w:val="007625B8"/>
    <w:rsid w:val="0076291E"/>
    <w:rsid w:val="007629D8"/>
    <w:rsid w:val="00762D11"/>
    <w:rsid w:val="00763017"/>
    <w:rsid w:val="0076330C"/>
    <w:rsid w:val="00763382"/>
    <w:rsid w:val="00763836"/>
    <w:rsid w:val="00763877"/>
    <w:rsid w:val="00763D9F"/>
    <w:rsid w:val="00763EC1"/>
    <w:rsid w:val="00764347"/>
    <w:rsid w:val="00764632"/>
    <w:rsid w:val="00764F94"/>
    <w:rsid w:val="00765108"/>
    <w:rsid w:val="00765176"/>
    <w:rsid w:val="007656DB"/>
    <w:rsid w:val="00765A2C"/>
    <w:rsid w:val="00765B8E"/>
    <w:rsid w:val="00765E28"/>
    <w:rsid w:val="00765ECB"/>
    <w:rsid w:val="00765F60"/>
    <w:rsid w:val="00766105"/>
    <w:rsid w:val="00766340"/>
    <w:rsid w:val="00766347"/>
    <w:rsid w:val="007663D1"/>
    <w:rsid w:val="00766551"/>
    <w:rsid w:val="0076656F"/>
    <w:rsid w:val="007666AB"/>
    <w:rsid w:val="00766C8A"/>
    <w:rsid w:val="0076706B"/>
    <w:rsid w:val="007672F2"/>
    <w:rsid w:val="0076761D"/>
    <w:rsid w:val="0076799D"/>
    <w:rsid w:val="00767E38"/>
    <w:rsid w:val="00767EF3"/>
    <w:rsid w:val="00770212"/>
    <w:rsid w:val="00770362"/>
    <w:rsid w:val="00770570"/>
    <w:rsid w:val="00770830"/>
    <w:rsid w:val="007708F8"/>
    <w:rsid w:val="00770A8F"/>
    <w:rsid w:val="00770C31"/>
    <w:rsid w:val="00770FA4"/>
    <w:rsid w:val="0077133C"/>
    <w:rsid w:val="00771606"/>
    <w:rsid w:val="0077167D"/>
    <w:rsid w:val="0077196E"/>
    <w:rsid w:val="00771A21"/>
    <w:rsid w:val="007728B8"/>
    <w:rsid w:val="00772B5C"/>
    <w:rsid w:val="00773301"/>
    <w:rsid w:val="0077364D"/>
    <w:rsid w:val="00773681"/>
    <w:rsid w:val="00773ABE"/>
    <w:rsid w:val="00773DAA"/>
    <w:rsid w:val="00773F86"/>
    <w:rsid w:val="00774539"/>
    <w:rsid w:val="00774553"/>
    <w:rsid w:val="00774A35"/>
    <w:rsid w:val="00774C9E"/>
    <w:rsid w:val="00775033"/>
    <w:rsid w:val="00775215"/>
    <w:rsid w:val="007757AB"/>
    <w:rsid w:val="0077582B"/>
    <w:rsid w:val="00775BBE"/>
    <w:rsid w:val="00776095"/>
    <w:rsid w:val="00776212"/>
    <w:rsid w:val="00776704"/>
    <w:rsid w:val="0077692E"/>
    <w:rsid w:val="00776ADB"/>
    <w:rsid w:val="00776B59"/>
    <w:rsid w:val="00776D48"/>
    <w:rsid w:val="00777051"/>
    <w:rsid w:val="007771F6"/>
    <w:rsid w:val="007776FC"/>
    <w:rsid w:val="0077777A"/>
    <w:rsid w:val="0077780F"/>
    <w:rsid w:val="00777C71"/>
    <w:rsid w:val="00777D87"/>
    <w:rsid w:val="00777DB1"/>
    <w:rsid w:val="00777F80"/>
    <w:rsid w:val="00780018"/>
    <w:rsid w:val="00780430"/>
    <w:rsid w:val="0078069E"/>
    <w:rsid w:val="00780B45"/>
    <w:rsid w:val="00780D28"/>
    <w:rsid w:val="00780DD9"/>
    <w:rsid w:val="00780F78"/>
    <w:rsid w:val="007810B9"/>
    <w:rsid w:val="007813AF"/>
    <w:rsid w:val="007815E2"/>
    <w:rsid w:val="007819B1"/>
    <w:rsid w:val="00781BA5"/>
    <w:rsid w:val="00781D3F"/>
    <w:rsid w:val="00781FA8"/>
    <w:rsid w:val="00782457"/>
    <w:rsid w:val="00782568"/>
    <w:rsid w:val="007826BF"/>
    <w:rsid w:val="00782870"/>
    <w:rsid w:val="00782CF3"/>
    <w:rsid w:val="00782EFF"/>
    <w:rsid w:val="00782F05"/>
    <w:rsid w:val="00782F67"/>
    <w:rsid w:val="007830BB"/>
    <w:rsid w:val="0078310B"/>
    <w:rsid w:val="00783D4A"/>
    <w:rsid w:val="007844C5"/>
    <w:rsid w:val="007845A7"/>
    <w:rsid w:val="00784657"/>
    <w:rsid w:val="0078465C"/>
    <w:rsid w:val="00784901"/>
    <w:rsid w:val="00784B78"/>
    <w:rsid w:val="00785423"/>
    <w:rsid w:val="00785716"/>
    <w:rsid w:val="00785793"/>
    <w:rsid w:val="00785AC6"/>
    <w:rsid w:val="00785C32"/>
    <w:rsid w:val="00786274"/>
    <w:rsid w:val="007867DB"/>
    <w:rsid w:val="00786D5C"/>
    <w:rsid w:val="0078715F"/>
    <w:rsid w:val="0078717B"/>
    <w:rsid w:val="007873C0"/>
    <w:rsid w:val="00787782"/>
    <w:rsid w:val="00787A3E"/>
    <w:rsid w:val="00787B36"/>
    <w:rsid w:val="00787DBE"/>
    <w:rsid w:val="007900CF"/>
    <w:rsid w:val="007901AB"/>
    <w:rsid w:val="00790525"/>
    <w:rsid w:val="0079057F"/>
    <w:rsid w:val="00790ADF"/>
    <w:rsid w:val="00790C38"/>
    <w:rsid w:val="00790FC8"/>
    <w:rsid w:val="00791203"/>
    <w:rsid w:val="00791977"/>
    <w:rsid w:val="00791AFE"/>
    <w:rsid w:val="00791B63"/>
    <w:rsid w:val="00791E5A"/>
    <w:rsid w:val="00792649"/>
    <w:rsid w:val="00792671"/>
    <w:rsid w:val="007926B9"/>
    <w:rsid w:val="0079283C"/>
    <w:rsid w:val="0079291A"/>
    <w:rsid w:val="00792A05"/>
    <w:rsid w:val="00792B52"/>
    <w:rsid w:val="00792D57"/>
    <w:rsid w:val="00792E3D"/>
    <w:rsid w:val="00792E7B"/>
    <w:rsid w:val="00793A29"/>
    <w:rsid w:val="00793C99"/>
    <w:rsid w:val="00793D3C"/>
    <w:rsid w:val="00793D64"/>
    <w:rsid w:val="00793D6C"/>
    <w:rsid w:val="00793F77"/>
    <w:rsid w:val="0079408D"/>
    <w:rsid w:val="00794124"/>
    <w:rsid w:val="00794223"/>
    <w:rsid w:val="007942A6"/>
    <w:rsid w:val="00794343"/>
    <w:rsid w:val="00794BC8"/>
    <w:rsid w:val="00795090"/>
    <w:rsid w:val="00795192"/>
    <w:rsid w:val="00795BC4"/>
    <w:rsid w:val="00795CB8"/>
    <w:rsid w:val="00795FDC"/>
    <w:rsid w:val="00796759"/>
    <w:rsid w:val="007968CF"/>
    <w:rsid w:val="00796D2A"/>
    <w:rsid w:val="0079711B"/>
    <w:rsid w:val="007972D1"/>
    <w:rsid w:val="0079752C"/>
    <w:rsid w:val="00797B89"/>
    <w:rsid w:val="007A0264"/>
    <w:rsid w:val="007A03B7"/>
    <w:rsid w:val="007A0804"/>
    <w:rsid w:val="007A0C2C"/>
    <w:rsid w:val="007A0CCA"/>
    <w:rsid w:val="007A0D60"/>
    <w:rsid w:val="007A0E4E"/>
    <w:rsid w:val="007A0E68"/>
    <w:rsid w:val="007A101A"/>
    <w:rsid w:val="007A11BB"/>
    <w:rsid w:val="007A169E"/>
    <w:rsid w:val="007A1977"/>
    <w:rsid w:val="007A1B4E"/>
    <w:rsid w:val="007A1E13"/>
    <w:rsid w:val="007A22B7"/>
    <w:rsid w:val="007A2FF0"/>
    <w:rsid w:val="007A3077"/>
    <w:rsid w:val="007A308A"/>
    <w:rsid w:val="007A350E"/>
    <w:rsid w:val="007A3C9B"/>
    <w:rsid w:val="007A3CBA"/>
    <w:rsid w:val="007A3F1B"/>
    <w:rsid w:val="007A4155"/>
    <w:rsid w:val="007A442A"/>
    <w:rsid w:val="007A49B5"/>
    <w:rsid w:val="007A4EC2"/>
    <w:rsid w:val="007A50B7"/>
    <w:rsid w:val="007A581F"/>
    <w:rsid w:val="007A5BE7"/>
    <w:rsid w:val="007A5D08"/>
    <w:rsid w:val="007A5DC7"/>
    <w:rsid w:val="007A642A"/>
    <w:rsid w:val="007A6708"/>
    <w:rsid w:val="007A6945"/>
    <w:rsid w:val="007A6BE9"/>
    <w:rsid w:val="007A6D13"/>
    <w:rsid w:val="007A6FCE"/>
    <w:rsid w:val="007A7144"/>
    <w:rsid w:val="007A7CBD"/>
    <w:rsid w:val="007A7F50"/>
    <w:rsid w:val="007B021A"/>
    <w:rsid w:val="007B024C"/>
    <w:rsid w:val="007B024D"/>
    <w:rsid w:val="007B02A8"/>
    <w:rsid w:val="007B0319"/>
    <w:rsid w:val="007B0530"/>
    <w:rsid w:val="007B062B"/>
    <w:rsid w:val="007B075A"/>
    <w:rsid w:val="007B0CEA"/>
    <w:rsid w:val="007B0E3B"/>
    <w:rsid w:val="007B1175"/>
    <w:rsid w:val="007B19C0"/>
    <w:rsid w:val="007B1A13"/>
    <w:rsid w:val="007B2649"/>
    <w:rsid w:val="007B2E29"/>
    <w:rsid w:val="007B32E2"/>
    <w:rsid w:val="007B3492"/>
    <w:rsid w:val="007B34CB"/>
    <w:rsid w:val="007B35E2"/>
    <w:rsid w:val="007B3697"/>
    <w:rsid w:val="007B377B"/>
    <w:rsid w:val="007B39F2"/>
    <w:rsid w:val="007B3C28"/>
    <w:rsid w:val="007B40F5"/>
    <w:rsid w:val="007B4775"/>
    <w:rsid w:val="007B47C9"/>
    <w:rsid w:val="007B4993"/>
    <w:rsid w:val="007B4B0D"/>
    <w:rsid w:val="007B4B7D"/>
    <w:rsid w:val="007B4C36"/>
    <w:rsid w:val="007B4D24"/>
    <w:rsid w:val="007B4F5E"/>
    <w:rsid w:val="007B4F7F"/>
    <w:rsid w:val="007B5239"/>
    <w:rsid w:val="007B5727"/>
    <w:rsid w:val="007B5959"/>
    <w:rsid w:val="007B59CB"/>
    <w:rsid w:val="007B5AE3"/>
    <w:rsid w:val="007B5D89"/>
    <w:rsid w:val="007B5EAB"/>
    <w:rsid w:val="007B624F"/>
    <w:rsid w:val="007B6271"/>
    <w:rsid w:val="007B628B"/>
    <w:rsid w:val="007B6360"/>
    <w:rsid w:val="007B68B8"/>
    <w:rsid w:val="007B6BEF"/>
    <w:rsid w:val="007B6C9C"/>
    <w:rsid w:val="007B6DEF"/>
    <w:rsid w:val="007B6E63"/>
    <w:rsid w:val="007B70D2"/>
    <w:rsid w:val="007B70E7"/>
    <w:rsid w:val="007B73CD"/>
    <w:rsid w:val="007B7C5B"/>
    <w:rsid w:val="007B7E91"/>
    <w:rsid w:val="007C0105"/>
    <w:rsid w:val="007C063E"/>
    <w:rsid w:val="007C0656"/>
    <w:rsid w:val="007C07F8"/>
    <w:rsid w:val="007C099D"/>
    <w:rsid w:val="007C09CF"/>
    <w:rsid w:val="007C0DD3"/>
    <w:rsid w:val="007C1820"/>
    <w:rsid w:val="007C1A43"/>
    <w:rsid w:val="007C1B0B"/>
    <w:rsid w:val="007C1D13"/>
    <w:rsid w:val="007C1ED8"/>
    <w:rsid w:val="007C1FF4"/>
    <w:rsid w:val="007C2023"/>
    <w:rsid w:val="007C2584"/>
    <w:rsid w:val="007C2826"/>
    <w:rsid w:val="007C28D6"/>
    <w:rsid w:val="007C2B39"/>
    <w:rsid w:val="007C2D9B"/>
    <w:rsid w:val="007C2FC4"/>
    <w:rsid w:val="007C3439"/>
    <w:rsid w:val="007C3554"/>
    <w:rsid w:val="007C358D"/>
    <w:rsid w:val="007C35D0"/>
    <w:rsid w:val="007C3647"/>
    <w:rsid w:val="007C3751"/>
    <w:rsid w:val="007C38CF"/>
    <w:rsid w:val="007C38E4"/>
    <w:rsid w:val="007C3954"/>
    <w:rsid w:val="007C39B2"/>
    <w:rsid w:val="007C3BC5"/>
    <w:rsid w:val="007C3C13"/>
    <w:rsid w:val="007C3C6D"/>
    <w:rsid w:val="007C4083"/>
    <w:rsid w:val="007C435F"/>
    <w:rsid w:val="007C4694"/>
    <w:rsid w:val="007C5160"/>
    <w:rsid w:val="007C5634"/>
    <w:rsid w:val="007C59AB"/>
    <w:rsid w:val="007C5D18"/>
    <w:rsid w:val="007C5E04"/>
    <w:rsid w:val="007C63C2"/>
    <w:rsid w:val="007C6570"/>
    <w:rsid w:val="007C6EFB"/>
    <w:rsid w:val="007C6FD3"/>
    <w:rsid w:val="007C7056"/>
    <w:rsid w:val="007C718E"/>
    <w:rsid w:val="007C73E5"/>
    <w:rsid w:val="007C7691"/>
    <w:rsid w:val="007C77E7"/>
    <w:rsid w:val="007C7CA1"/>
    <w:rsid w:val="007C7CF5"/>
    <w:rsid w:val="007D0007"/>
    <w:rsid w:val="007D02C4"/>
    <w:rsid w:val="007D14CD"/>
    <w:rsid w:val="007D1CF5"/>
    <w:rsid w:val="007D1DE7"/>
    <w:rsid w:val="007D1F53"/>
    <w:rsid w:val="007D230E"/>
    <w:rsid w:val="007D2921"/>
    <w:rsid w:val="007D2AAE"/>
    <w:rsid w:val="007D31DD"/>
    <w:rsid w:val="007D3AC5"/>
    <w:rsid w:val="007D3DCF"/>
    <w:rsid w:val="007D461C"/>
    <w:rsid w:val="007D49C6"/>
    <w:rsid w:val="007D4BF7"/>
    <w:rsid w:val="007D53CF"/>
    <w:rsid w:val="007D566C"/>
    <w:rsid w:val="007D57F5"/>
    <w:rsid w:val="007D5CB1"/>
    <w:rsid w:val="007D62F6"/>
    <w:rsid w:val="007D63FF"/>
    <w:rsid w:val="007D6B40"/>
    <w:rsid w:val="007D72BB"/>
    <w:rsid w:val="007D74AA"/>
    <w:rsid w:val="007D7723"/>
    <w:rsid w:val="007D796F"/>
    <w:rsid w:val="007E0539"/>
    <w:rsid w:val="007E0858"/>
    <w:rsid w:val="007E08F1"/>
    <w:rsid w:val="007E0900"/>
    <w:rsid w:val="007E0B6C"/>
    <w:rsid w:val="007E1596"/>
    <w:rsid w:val="007E1602"/>
    <w:rsid w:val="007E16B9"/>
    <w:rsid w:val="007E171B"/>
    <w:rsid w:val="007E1BAB"/>
    <w:rsid w:val="007E1BFF"/>
    <w:rsid w:val="007E1D58"/>
    <w:rsid w:val="007E1FAA"/>
    <w:rsid w:val="007E213B"/>
    <w:rsid w:val="007E2CB0"/>
    <w:rsid w:val="007E306F"/>
    <w:rsid w:val="007E349D"/>
    <w:rsid w:val="007E3679"/>
    <w:rsid w:val="007E39CD"/>
    <w:rsid w:val="007E3D32"/>
    <w:rsid w:val="007E4008"/>
    <w:rsid w:val="007E4C6F"/>
    <w:rsid w:val="007E4D14"/>
    <w:rsid w:val="007E4D42"/>
    <w:rsid w:val="007E4DA2"/>
    <w:rsid w:val="007E4F7A"/>
    <w:rsid w:val="007E5591"/>
    <w:rsid w:val="007E5CEF"/>
    <w:rsid w:val="007E6068"/>
    <w:rsid w:val="007E6559"/>
    <w:rsid w:val="007E661D"/>
    <w:rsid w:val="007E66E7"/>
    <w:rsid w:val="007E68E2"/>
    <w:rsid w:val="007E697C"/>
    <w:rsid w:val="007E6D97"/>
    <w:rsid w:val="007E7102"/>
    <w:rsid w:val="007E7208"/>
    <w:rsid w:val="007E76C2"/>
    <w:rsid w:val="007F038E"/>
    <w:rsid w:val="007F0721"/>
    <w:rsid w:val="007F0A02"/>
    <w:rsid w:val="007F0CEE"/>
    <w:rsid w:val="007F104C"/>
    <w:rsid w:val="007F1D8E"/>
    <w:rsid w:val="007F20A4"/>
    <w:rsid w:val="007F278A"/>
    <w:rsid w:val="007F2894"/>
    <w:rsid w:val="007F30B7"/>
    <w:rsid w:val="007F3214"/>
    <w:rsid w:val="007F327F"/>
    <w:rsid w:val="007F34C5"/>
    <w:rsid w:val="007F36AC"/>
    <w:rsid w:val="007F3FBA"/>
    <w:rsid w:val="007F435D"/>
    <w:rsid w:val="007F45A1"/>
    <w:rsid w:val="007F4B15"/>
    <w:rsid w:val="007F5057"/>
    <w:rsid w:val="007F53FA"/>
    <w:rsid w:val="007F5564"/>
    <w:rsid w:val="007F5C84"/>
    <w:rsid w:val="007F5CB1"/>
    <w:rsid w:val="007F5DA8"/>
    <w:rsid w:val="007F5E69"/>
    <w:rsid w:val="007F64DB"/>
    <w:rsid w:val="007F64E1"/>
    <w:rsid w:val="007F68FF"/>
    <w:rsid w:val="007F69F7"/>
    <w:rsid w:val="007F6A1C"/>
    <w:rsid w:val="007F6B1A"/>
    <w:rsid w:val="007F6F6F"/>
    <w:rsid w:val="007F79AE"/>
    <w:rsid w:val="007F7AAF"/>
    <w:rsid w:val="007F7CBE"/>
    <w:rsid w:val="007F7DEA"/>
    <w:rsid w:val="007F7ED0"/>
    <w:rsid w:val="00800454"/>
    <w:rsid w:val="008005F9"/>
    <w:rsid w:val="0080129C"/>
    <w:rsid w:val="00801403"/>
    <w:rsid w:val="008014B3"/>
    <w:rsid w:val="00801825"/>
    <w:rsid w:val="008018A3"/>
    <w:rsid w:val="00801E4F"/>
    <w:rsid w:val="00801FBA"/>
    <w:rsid w:val="0080245E"/>
    <w:rsid w:val="00802B76"/>
    <w:rsid w:val="00802BD3"/>
    <w:rsid w:val="00802C2A"/>
    <w:rsid w:val="00802D5E"/>
    <w:rsid w:val="00802E1D"/>
    <w:rsid w:val="00802F4C"/>
    <w:rsid w:val="00802F55"/>
    <w:rsid w:val="00803076"/>
    <w:rsid w:val="0080358A"/>
    <w:rsid w:val="00803605"/>
    <w:rsid w:val="00803820"/>
    <w:rsid w:val="00803A30"/>
    <w:rsid w:val="00803B5F"/>
    <w:rsid w:val="00803DF1"/>
    <w:rsid w:val="00804071"/>
    <w:rsid w:val="008045EC"/>
    <w:rsid w:val="008046AB"/>
    <w:rsid w:val="00804BF3"/>
    <w:rsid w:val="00804C99"/>
    <w:rsid w:val="008053AF"/>
    <w:rsid w:val="0080563F"/>
    <w:rsid w:val="00805778"/>
    <w:rsid w:val="0080577E"/>
    <w:rsid w:val="00805A72"/>
    <w:rsid w:val="00805B1B"/>
    <w:rsid w:val="00805C02"/>
    <w:rsid w:val="00805CDB"/>
    <w:rsid w:val="008066CA"/>
    <w:rsid w:val="0080673A"/>
    <w:rsid w:val="00806ECC"/>
    <w:rsid w:val="00807159"/>
    <w:rsid w:val="008079E4"/>
    <w:rsid w:val="00807BF4"/>
    <w:rsid w:val="00807CA2"/>
    <w:rsid w:val="00807CB8"/>
    <w:rsid w:val="00810028"/>
    <w:rsid w:val="008100EB"/>
    <w:rsid w:val="00810231"/>
    <w:rsid w:val="0081049F"/>
    <w:rsid w:val="0081069A"/>
    <w:rsid w:val="00810BDC"/>
    <w:rsid w:val="00810C92"/>
    <w:rsid w:val="00811342"/>
    <w:rsid w:val="008115A8"/>
    <w:rsid w:val="00811641"/>
    <w:rsid w:val="00811A6A"/>
    <w:rsid w:val="00811AE3"/>
    <w:rsid w:val="00811C4C"/>
    <w:rsid w:val="00812020"/>
    <w:rsid w:val="00812361"/>
    <w:rsid w:val="00812565"/>
    <w:rsid w:val="00812623"/>
    <w:rsid w:val="00812B96"/>
    <w:rsid w:val="00812BF7"/>
    <w:rsid w:val="00812D2E"/>
    <w:rsid w:val="00812E61"/>
    <w:rsid w:val="008131E0"/>
    <w:rsid w:val="00813359"/>
    <w:rsid w:val="00813AE2"/>
    <w:rsid w:val="008140DC"/>
    <w:rsid w:val="0081457C"/>
    <w:rsid w:val="008148BC"/>
    <w:rsid w:val="00814B29"/>
    <w:rsid w:val="00814D8C"/>
    <w:rsid w:val="00814EA7"/>
    <w:rsid w:val="00814EE0"/>
    <w:rsid w:val="00815256"/>
    <w:rsid w:val="00815517"/>
    <w:rsid w:val="008155A4"/>
    <w:rsid w:val="008155B4"/>
    <w:rsid w:val="00815628"/>
    <w:rsid w:val="00815AC4"/>
    <w:rsid w:val="00815CE1"/>
    <w:rsid w:val="0081646E"/>
    <w:rsid w:val="008164C2"/>
    <w:rsid w:val="008166DB"/>
    <w:rsid w:val="00816A23"/>
    <w:rsid w:val="00816C3E"/>
    <w:rsid w:val="00816EF5"/>
    <w:rsid w:val="00817510"/>
    <w:rsid w:val="008175FA"/>
    <w:rsid w:val="008179B5"/>
    <w:rsid w:val="00817B03"/>
    <w:rsid w:val="00817CB4"/>
    <w:rsid w:val="00817D3C"/>
    <w:rsid w:val="008207B5"/>
    <w:rsid w:val="00821089"/>
    <w:rsid w:val="00821131"/>
    <w:rsid w:val="00821660"/>
    <w:rsid w:val="00821FA2"/>
    <w:rsid w:val="00822424"/>
    <w:rsid w:val="008226EF"/>
    <w:rsid w:val="00822736"/>
    <w:rsid w:val="00822F58"/>
    <w:rsid w:val="008233E7"/>
    <w:rsid w:val="008235ED"/>
    <w:rsid w:val="0082366B"/>
    <w:rsid w:val="00823723"/>
    <w:rsid w:val="0082409E"/>
    <w:rsid w:val="0082412A"/>
    <w:rsid w:val="0082439A"/>
    <w:rsid w:val="008244C2"/>
    <w:rsid w:val="008245EA"/>
    <w:rsid w:val="00824930"/>
    <w:rsid w:val="00825143"/>
    <w:rsid w:val="00825694"/>
    <w:rsid w:val="00825CB1"/>
    <w:rsid w:val="0082607D"/>
    <w:rsid w:val="008263C2"/>
    <w:rsid w:val="0082676B"/>
    <w:rsid w:val="00826DA7"/>
    <w:rsid w:val="008270DC"/>
    <w:rsid w:val="00827212"/>
    <w:rsid w:val="00827784"/>
    <w:rsid w:val="0083003B"/>
    <w:rsid w:val="00830497"/>
    <w:rsid w:val="00830DF4"/>
    <w:rsid w:val="008311D2"/>
    <w:rsid w:val="00831250"/>
    <w:rsid w:val="00831272"/>
    <w:rsid w:val="0083157B"/>
    <w:rsid w:val="00831599"/>
    <w:rsid w:val="00831640"/>
    <w:rsid w:val="00831713"/>
    <w:rsid w:val="00831796"/>
    <w:rsid w:val="00831C74"/>
    <w:rsid w:val="00831D01"/>
    <w:rsid w:val="00831E44"/>
    <w:rsid w:val="00831E8F"/>
    <w:rsid w:val="008321D8"/>
    <w:rsid w:val="008322B1"/>
    <w:rsid w:val="0083250F"/>
    <w:rsid w:val="0083253E"/>
    <w:rsid w:val="008326E4"/>
    <w:rsid w:val="008328D1"/>
    <w:rsid w:val="00833393"/>
    <w:rsid w:val="00833702"/>
    <w:rsid w:val="00833733"/>
    <w:rsid w:val="00833799"/>
    <w:rsid w:val="008337F7"/>
    <w:rsid w:val="00833A96"/>
    <w:rsid w:val="00833D53"/>
    <w:rsid w:val="00833EC4"/>
    <w:rsid w:val="00833FFA"/>
    <w:rsid w:val="00834080"/>
    <w:rsid w:val="00834121"/>
    <w:rsid w:val="008341D8"/>
    <w:rsid w:val="008343D6"/>
    <w:rsid w:val="0083452A"/>
    <w:rsid w:val="00834D7D"/>
    <w:rsid w:val="00834F2A"/>
    <w:rsid w:val="008350BC"/>
    <w:rsid w:val="008350EC"/>
    <w:rsid w:val="00835386"/>
    <w:rsid w:val="00835487"/>
    <w:rsid w:val="0083559F"/>
    <w:rsid w:val="008358D5"/>
    <w:rsid w:val="00835C95"/>
    <w:rsid w:val="00836579"/>
    <w:rsid w:val="00836710"/>
    <w:rsid w:val="008367F3"/>
    <w:rsid w:val="00836AF4"/>
    <w:rsid w:val="00836C4E"/>
    <w:rsid w:val="008370C1"/>
    <w:rsid w:val="008370D4"/>
    <w:rsid w:val="00837652"/>
    <w:rsid w:val="00840199"/>
    <w:rsid w:val="0084048A"/>
    <w:rsid w:val="00840820"/>
    <w:rsid w:val="00840D19"/>
    <w:rsid w:val="00841082"/>
    <w:rsid w:val="008419E6"/>
    <w:rsid w:val="00841D4A"/>
    <w:rsid w:val="008421D6"/>
    <w:rsid w:val="0084226F"/>
    <w:rsid w:val="0084236D"/>
    <w:rsid w:val="0084245F"/>
    <w:rsid w:val="00842713"/>
    <w:rsid w:val="0084297B"/>
    <w:rsid w:val="00842B35"/>
    <w:rsid w:val="00842C3E"/>
    <w:rsid w:val="00842CDB"/>
    <w:rsid w:val="00842D34"/>
    <w:rsid w:val="00843064"/>
    <w:rsid w:val="0084318B"/>
    <w:rsid w:val="008432BB"/>
    <w:rsid w:val="008435B8"/>
    <w:rsid w:val="008435BC"/>
    <w:rsid w:val="00843CEB"/>
    <w:rsid w:val="00843DBD"/>
    <w:rsid w:val="008440D0"/>
    <w:rsid w:val="00844328"/>
    <w:rsid w:val="00844494"/>
    <w:rsid w:val="0084450C"/>
    <w:rsid w:val="00844743"/>
    <w:rsid w:val="00844C95"/>
    <w:rsid w:val="008452F5"/>
    <w:rsid w:val="00845433"/>
    <w:rsid w:val="00845528"/>
    <w:rsid w:val="008455B2"/>
    <w:rsid w:val="008457F5"/>
    <w:rsid w:val="00845834"/>
    <w:rsid w:val="00845903"/>
    <w:rsid w:val="00845A94"/>
    <w:rsid w:val="00845B88"/>
    <w:rsid w:val="00845C5B"/>
    <w:rsid w:val="008462DE"/>
    <w:rsid w:val="0084647F"/>
    <w:rsid w:val="008465B1"/>
    <w:rsid w:val="00846BDA"/>
    <w:rsid w:val="00846C77"/>
    <w:rsid w:val="00846F9B"/>
    <w:rsid w:val="00847223"/>
    <w:rsid w:val="00847483"/>
    <w:rsid w:val="008474C7"/>
    <w:rsid w:val="0084750F"/>
    <w:rsid w:val="008475F8"/>
    <w:rsid w:val="00847741"/>
    <w:rsid w:val="00847929"/>
    <w:rsid w:val="00847B7D"/>
    <w:rsid w:val="00847C8E"/>
    <w:rsid w:val="0085029B"/>
    <w:rsid w:val="008502A2"/>
    <w:rsid w:val="00850B11"/>
    <w:rsid w:val="00850BC7"/>
    <w:rsid w:val="00850D06"/>
    <w:rsid w:val="00850F58"/>
    <w:rsid w:val="0085102E"/>
    <w:rsid w:val="008514E3"/>
    <w:rsid w:val="00851966"/>
    <w:rsid w:val="00851C0B"/>
    <w:rsid w:val="00851CD7"/>
    <w:rsid w:val="00851F9C"/>
    <w:rsid w:val="00852476"/>
    <w:rsid w:val="00852898"/>
    <w:rsid w:val="00852BCD"/>
    <w:rsid w:val="008538CA"/>
    <w:rsid w:val="00853AA5"/>
    <w:rsid w:val="00853C55"/>
    <w:rsid w:val="0085418C"/>
    <w:rsid w:val="00854579"/>
    <w:rsid w:val="00854EE0"/>
    <w:rsid w:val="008552B0"/>
    <w:rsid w:val="00855CCD"/>
    <w:rsid w:val="00855F26"/>
    <w:rsid w:val="00856766"/>
    <w:rsid w:val="00856A54"/>
    <w:rsid w:val="00856C2F"/>
    <w:rsid w:val="008572BB"/>
    <w:rsid w:val="008573F2"/>
    <w:rsid w:val="00857471"/>
    <w:rsid w:val="0085760D"/>
    <w:rsid w:val="00857EB0"/>
    <w:rsid w:val="008600C0"/>
    <w:rsid w:val="00860888"/>
    <w:rsid w:val="0086095D"/>
    <w:rsid w:val="00860D3E"/>
    <w:rsid w:val="008610AB"/>
    <w:rsid w:val="008611A2"/>
    <w:rsid w:val="008611A9"/>
    <w:rsid w:val="008611D7"/>
    <w:rsid w:val="00861462"/>
    <w:rsid w:val="008614F9"/>
    <w:rsid w:val="008615AE"/>
    <w:rsid w:val="008615FE"/>
    <w:rsid w:val="008617BC"/>
    <w:rsid w:val="00861888"/>
    <w:rsid w:val="00861A42"/>
    <w:rsid w:val="00861A7C"/>
    <w:rsid w:val="00861C15"/>
    <w:rsid w:val="0086210D"/>
    <w:rsid w:val="00862137"/>
    <w:rsid w:val="00862313"/>
    <w:rsid w:val="008628F8"/>
    <w:rsid w:val="00862D50"/>
    <w:rsid w:val="00862DD1"/>
    <w:rsid w:val="00862E48"/>
    <w:rsid w:val="00863AB8"/>
    <w:rsid w:val="00863B9D"/>
    <w:rsid w:val="00863C88"/>
    <w:rsid w:val="00863CEC"/>
    <w:rsid w:val="008644D0"/>
    <w:rsid w:val="00864B99"/>
    <w:rsid w:val="0086521E"/>
    <w:rsid w:val="008652A0"/>
    <w:rsid w:val="008653B0"/>
    <w:rsid w:val="00865B41"/>
    <w:rsid w:val="00865C43"/>
    <w:rsid w:val="00865FE7"/>
    <w:rsid w:val="00866231"/>
    <w:rsid w:val="008662B3"/>
    <w:rsid w:val="0086653C"/>
    <w:rsid w:val="008665F5"/>
    <w:rsid w:val="00867A1D"/>
    <w:rsid w:val="00867A81"/>
    <w:rsid w:val="00867FE0"/>
    <w:rsid w:val="00870027"/>
    <w:rsid w:val="00870221"/>
    <w:rsid w:val="008702FF"/>
    <w:rsid w:val="00870300"/>
    <w:rsid w:val="0087030D"/>
    <w:rsid w:val="00870D32"/>
    <w:rsid w:val="00871450"/>
    <w:rsid w:val="008717C6"/>
    <w:rsid w:val="00871EE6"/>
    <w:rsid w:val="00872983"/>
    <w:rsid w:val="00872E44"/>
    <w:rsid w:val="00872F52"/>
    <w:rsid w:val="00872FF1"/>
    <w:rsid w:val="00873013"/>
    <w:rsid w:val="00873064"/>
    <w:rsid w:val="008732B2"/>
    <w:rsid w:val="008733DE"/>
    <w:rsid w:val="00873B3E"/>
    <w:rsid w:val="008741E2"/>
    <w:rsid w:val="008745EC"/>
    <w:rsid w:val="008746A0"/>
    <w:rsid w:val="008747E1"/>
    <w:rsid w:val="00874948"/>
    <w:rsid w:val="00874BF1"/>
    <w:rsid w:val="00874CA3"/>
    <w:rsid w:val="008753B8"/>
    <w:rsid w:val="00875436"/>
    <w:rsid w:val="00875B5B"/>
    <w:rsid w:val="00875C19"/>
    <w:rsid w:val="00875CFE"/>
    <w:rsid w:val="008763E4"/>
    <w:rsid w:val="00876603"/>
    <w:rsid w:val="00876716"/>
    <w:rsid w:val="00876EB4"/>
    <w:rsid w:val="008773B2"/>
    <w:rsid w:val="00877548"/>
    <w:rsid w:val="00877586"/>
    <w:rsid w:val="008807E7"/>
    <w:rsid w:val="00880CAF"/>
    <w:rsid w:val="0088152D"/>
    <w:rsid w:val="008819B3"/>
    <w:rsid w:val="00881BF0"/>
    <w:rsid w:val="00881EB4"/>
    <w:rsid w:val="008820F8"/>
    <w:rsid w:val="0088250B"/>
    <w:rsid w:val="00882C6A"/>
    <w:rsid w:val="00883872"/>
    <w:rsid w:val="00883B50"/>
    <w:rsid w:val="0088413A"/>
    <w:rsid w:val="008845C0"/>
    <w:rsid w:val="008854DA"/>
    <w:rsid w:val="0088594C"/>
    <w:rsid w:val="00885BB7"/>
    <w:rsid w:val="00885DA0"/>
    <w:rsid w:val="00885E21"/>
    <w:rsid w:val="008862CE"/>
    <w:rsid w:val="00886332"/>
    <w:rsid w:val="0088642F"/>
    <w:rsid w:val="00886784"/>
    <w:rsid w:val="00886931"/>
    <w:rsid w:val="008869EC"/>
    <w:rsid w:val="00886AEB"/>
    <w:rsid w:val="00886EF6"/>
    <w:rsid w:val="00886F40"/>
    <w:rsid w:val="00886FEF"/>
    <w:rsid w:val="00887203"/>
    <w:rsid w:val="0088721A"/>
    <w:rsid w:val="008872DB"/>
    <w:rsid w:val="00887361"/>
    <w:rsid w:val="00887547"/>
    <w:rsid w:val="008879C0"/>
    <w:rsid w:val="008902BF"/>
    <w:rsid w:val="00890D58"/>
    <w:rsid w:val="00890FA7"/>
    <w:rsid w:val="008910C7"/>
    <w:rsid w:val="00891190"/>
    <w:rsid w:val="00891493"/>
    <w:rsid w:val="0089178C"/>
    <w:rsid w:val="00891B47"/>
    <w:rsid w:val="00891D03"/>
    <w:rsid w:val="00891D30"/>
    <w:rsid w:val="0089270E"/>
    <w:rsid w:val="008927C1"/>
    <w:rsid w:val="00892B96"/>
    <w:rsid w:val="00892F9D"/>
    <w:rsid w:val="008930D3"/>
    <w:rsid w:val="008934BE"/>
    <w:rsid w:val="00893720"/>
    <w:rsid w:val="00893A30"/>
    <w:rsid w:val="00893C53"/>
    <w:rsid w:val="00893DA7"/>
    <w:rsid w:val="0089408C"/>
    <w:rsid w:val="0089445C"/>
    <w:rsid w:val="0089450D"/>
    <w:rsid w:val="00894B8A"/>
    <w:rsid w:val="00894BD8"/>
    <w:rsid w:val="00894DE6"/>
    <w:rsid w:val="008953ED"/>
    <w:rsid w:val="00895A90"/>
    <w:rsid w:val="00895B39"/>
    <w:rsid w:val="00895D00"/>
    <w:rsid w:val="008965FA"/>
    <w:rsid w:val="008967ED"/>
    <w:rsid w:val="00896988"/>
    <w:rsid w:val="008969DB"/>
    <w:rsid w:val="00896E71"/>
    <w:rsid w:val="008970A4"/>
    <w:rsid w:val="008970CB"/>
    <w:rsid w:val="008974EE"/>
    <w:rsid w:val="00897536"/>
    <w:rsid w:val="00897601"/>
    <w:rsid w:val="008976B5"/>
    <w:rsid w:val="00897A11"/>
    <w:rsid w:val="00897F7C"/>
    <w:rsid w:val="008A01B0"/>
    <w:rsid w:val="008A089E"/>
    <w:rsid w:val="008A0F68"/>
    <w:rsid w:val="008A0F71"/>
    <w:rsid w:val="008A11A9"/>
    <w:rsid w:val="008A132B"/>
    <w:rsid w:val="008A15EF"/>
    <w:rsid w:val="008A1655"/>
    <w:rsid w:val="008A1E35"/>
    <w:rsid w:val="008A2004"/>
    <w:rsid w:val="008A269D"/>
    <w:rsid w:val="008A296E"/>
    <w:rsid w:val="008A29E2"/>
    <w:rsid w:val="008A2D7B"/>
    <w:rsid w:val="008A3DC5"/>
    <w:rsid w:val="008A401D"/>
    <w:rsid w:val="008A4095"/>
    <w:rsid w:val="008A42BE"/>
    <w:rsid w:val="008A454A"/>
    <w:rsid w:val="008A4D79"/>
    <w:rsid w:val="008A4E6A"/>
    <w:rsid w:val="008A5905"/>
    <w:rsid w:val="008A5CD0"/>
    <w:rsid w:val="008A6008"/>
    <w:rsid w:val="008A6258"/>
    <w:rsid w:val="008A62A3"/>
    <w:rsid w:val="008A62E6"/>
    <w:rsid w:val="008A65B7"/>
    <w:rsid w:val="008A6C20"/>
    <w:rsid w:val="008A6DF3"/>
    <w:rsid w:val="008A728A"/>
    <w:rsid w:val="008A7790"/>
    <w:rsid w:val="008A77CA"/>
    <w:rsid w:val="008A7A9C"/>
    <w:rsid w:val="008A7E5C"/>
    <w:rsid w:val="008B000D"/>
    <w:rsid w:val="008B05C2"/>
    <w:rsid w:val="008B12D4"/>
    <w:rsid w:val="008B1515"/>
    <w:rsid w:val="008B17E8"/>
    <w:rsid w:val="008B190F"/>
    <w:rsid w:val="008B1AB1"/>
    <w:rsid w:val="008B1D84"/>
    <w:rsid w:val="008B1ECC"/>
    <w:rsid w:val="008B20CA"/>
    <w:rsid w:val="008B2532"/>
    <w:rsid w:val="008B26CE"/>
    <w:rsid w:val="008B29EC"/>
    <w:rsid w:val="008B2C92"/>
    <w:rsid w:val="008B33D9"/>
    <w:rsid w:val="008B4514"/>
    <w:rsid w:val="008B4524"/>
    <w:rsid w:val="008B4724"/>
    <w:rsid w:val="008B489E"/>
    <w:rsid w:val="008B4E7B"/>
    <w:rsid w:val="008B525E"/>
    <w:rsid w:val="008B5655"/>
    <w:rsid w:val="008B5849"/>
    <w:rsid w:val="008B5950"/>
    <w:rsid w:val="008B5E37"/>
    <w:rsid w:val="008B618D"/>
    <w:rsid w:val="008B63B2"/>
    <w:rsid w:val="008B64CC"/>
    <w:rsid w:val="008B69BD"/>
    <w:rsid w:val="008B6B63"/>
    <w:rsid w:val="008B6B7A"/>
    <w:rsid w:val="008B6DF8"/>
    <w:rsid w:val="008B7BF9"/>
    <w:rsid w:val="008B7C13"/>
    <w:rsid w:val="008B7FCE"/>
    <w:rsid w:val="008C0220"/>
    <w:rsid w:val="008C0597"/>
    <w:rsid w:val="008C09D1"/>
    <w:rsid w:val="008C0A9A"/>
    <w:rsid w:val="008C0D89"/>
    <w:rsid w:val="008C1179"/>
    <w:rsid w:val="008C129B"/>
    <w:rsid w:val="008C15B4"/>
    <w:rsid w:val="008C1745"/>
    <w:rsid w:val="008C17C5"/>
    <w:rsid w:val="008C18FD"/>
    <w:rsid w:val="008C1994"/>
    <w:rsid w:val="008C1BAA"/>
    <w:rsid w:val="008C1C1E"/>
    <w:rsid w:val="008C1CF2"/>
    <w:rsid w:val="008C2213"/>
    <w:rsid w:val="008C23D9"/>
    <w:rsid w:val="008C26B8"/>
    <w:rsid w:val="008C28B4"/>
    <w:rsid w:val="008C3094"/>
    <w:rsid w:val="008C37CF"/>
    <w:rsid w:val="008C3926"/>
    <w:rsid w:val="008C3AEF"/>
    <w:rsid w:val="008C3B3F"/>
    <w:rsid w:val="008C3C3E"/>
    <w:rsid w:val="008C4018"/>
    <w:rsid w:val="008C4C16"/>
    <w:rsid w:val="008C4E94"/>
    <w:rsid w:val="008C4F0B"/>
    <w:rsid w:val="008C4FD1"/>
    <w:rsid w:val="008C538E"/>
    <w:rsid w:val="008C5916"/>
    <w:rsid w:val="008C5F98"/>
    <w:rsid w:val="008C6211"/>
    <w:rsid w:val="008C62B4"/>
    <w:rsid w:val="008C633E"/>
    <w:rsid w:val="008C663E"/>
    <w:rsid w:val="008C684D"/>
    <w:rsid w:val="008C6950"/>
    <w:rsid w:val="008C71C8"/>
    <w:rsid w:val="008C73F0"/>
    <w:rsid w:val="008C7B28"/>
    <w:rsid w:val="008C7BE8"/>
    <w:rsid w:val="008C7C33"/>
    <w:rsid w:val="008D0153"/>
    <w:rsid w:val="008D02FA"/>
    <w:rsid w:val="008D04A4"/>
    <w:rsid w:val="008D04F9"/>
    <w:rsid w:val="008D0A20"/>
    <w:rsid w:val="008D0CC1"/>
    <w:rsid w:val="008D118F"/>
    <w:rsid w:val="008D1A4B"/>
    <w:rsid w:val="008D1BFB"/>
    <w:rsid w:val="008D1CA1"/>
    <w:rsid w:val="008D20A7"/>
    <w:rsid w:val="008D20BA"/>
    <w:rsid w:val="008D2335"/>
    <w:rsid w:val="008D25F4"/>
    <w:rsid w:val="008D2609"/>
    <w:rsid w:val="008D2636"/>
    <w:rsid w:val="008D28A3"/>
    <w:rsid w:val="008D29E1"/>
    <w:rsid w:val="008D2BAE"/>
    <w:rsid w:val="008D2BE3"/>
    <w:rsid w:val="008D2D3B"/>
    <w:rsid w:val="008D2F5C"/>
    <w:rsid w:val="008D2FBD"/>
    <w:rsid w:val="008D3149"/>
    <w:rsid w:val="008D32D6"/>
    <w:rsid w:val="008D35D3"/>
    <w:rsid w:val="008D3848"/>
    <w:rsid w:val="008D39EF"/>
    <w:rsid w:val="008D3AE8"/>
    <w:rsid w:val="008D417C"/>
    <w:rsid w:val="008D45D0"/>
    <w:rsid w:val="008D4908"/>
    <w:rsid w:val="008D49A6"/>
    <w:rsid w:val="008D4B8F"/>
    <w:rsid w:val="008D520F"/>
    <w:rsid w:val="008D54D7"/>
    <w:rsid w:val="008D5712"/>
    <w:rsid w:val="008D598E"/>
    <w:rsid w:val="008D690B"/>
    <w:rsid w:val="008D6B46"/>
    <w:rsid w:val="008D6E65"/>
    <w:rsid w:val="008D6FBE"/>
    <w:rsid w:val="008D77A6"/>
    <w:rsid w:val="008D785B"/>
    <w:rsid w:val="008D7A9E"/>
    <w:rsid w:val="008D7B13"/>
    <w:rsid w:val="008E0036"/>
    <w:rsid w:val="008E0958"/>
    <w:rsid w:val="008E098C"/>
    <w:rsid w:val="008E0A55"/>
    <w:rsid w:val="008E126D"/>
    <w:rsid w:val="008E1B74"/>
    <w:rsid w:val="008E1CA0"/>
    <w:rsid w:val="008E2539"/>
    <w:rsid w:val="008E25BB"/>
    <w:rsid w:val="008E34F3"/>
    <w:rsid w:val="008E39E8"/>
    <w:rsid w:val="008E3BCB"/>
    <w:rsid w:val="008E3CC4"/>
    <w:rsid w:val="008E401C"/>
    <w:rsid w:val="008E4BE8"/>
    <w:rsid w:val="008E5083"/>
    <w:rsid w:val="008E56D8"/>
    <w:rsid w:val="008E5A55"/>
    <w:rsid w:val="008E5B85"/>
    <w:rsid w:val="008E5F09"/>
    <w:rsid w:val="008E614D"/>
    <w:rsid w:val="008E634A"/>
    <w:rsid w:val="008E65CD"/>
    <w:rsid w:val="008E740C"/>
    <w:rsid w:val="008E74B2"/>
    <w:rsid w:val="008E7782"/>
    <w:rsid w:val="008E793D"/>
    <w:rsid w:val="008E7A3F"/>
    <w:rsid w:val="008E7A99"/>
    <w:rsid w:val="008E7F59"/>
    <w:rsid w:val="008F05FF"/>
    <w:rsid w:val="008F08DA"/>
    <w:rsid w:val="008F0CB9"/>
    <w:rsid w:val="008F0CDA"/>
    <w:rsid w:val="008F0DC1"/>
    <w:rsid w:val="008F0F40"/>
    <w:rsid w:val="008F1068"/>
    <w:rsid w:val="008F1770"/>
    <w:rsid w:val="008F188E"/>
    <w:rsid w:val="008F1901"/>
    <w:rsid w:val="008F1A03"/>
    <w:rsid w:val="008F1FF5"/>
    <w:rsid w:val="008F224A"/>
    <w:rsid w:val="008F28EB"/>
    <w:rsid w:val="008F2A49"/>
    <w:rsid w:val="008F2AD8"/>
    <w:rsid w:val="008F2CBA"/>
    <w:rsid w:val="008F2D34"/>
    <w:rsid w:val="008F39BA"/>
    <w:rsid w:val="008F3A45"/>
    <w:rsid w:val="008F3C00"/>
    <w:rsid w:val="008F3D2E"/>
    <w:rsid w:val="008F4017"/>
    <w:rsid w:val="008F4496"/>
    <w:rsid w:val="008F462C"/>
    <w:rsid w:val="008F4851"/>
    <w:rsid w:val="008F49A7"/>
    <w:rsid w:val="008F4C1D"/>
    <w:rsid w:val="008F50BB"/>
    <w:rsid w:val="008F52F5"/>
    <w:rsid w:val="008F5690"/>
    <w:rsid w:val="008F5878"/>
    <w:rsid w:val="008F5F81"/>
    <w:rsid w:val="008F68F1"/>
    <w:rsid w:val="008F6AD6"/>
    <w:rsid w:val="008F6B20"/>
    <w:rsid w:val="008F6FF9"/>
    <w:rsid w:val="008F72EB"/>
    <w:rsid w:val="008F7333"/>
    <w:rsid w:val="008F7635"/>
    <w:rsid w:val="008F7693"/>
    <w:rsid w:val="008F7B96"/>
    <w:rsid w:val="008F7C69"/>
    <w:rsid w:val="0090010C"/>
    <w:rsid w:val="00900747"/>
    <w:rsid w:val="009007DA"/>
    <w:rsid w:val="009008E6"/>
    <w:rsid w:val="00900F3C"/>
    <w:rsid w:val="0090112F"/>
    <w:rsid w:val="0090115C"/>
    <w:rsid w:val="009014B6"/>
    <w:rsid w:val="00901B59"/>
    <w:rsid w:val="00901C0B"/>
    <w:rsid w:val="009020EE"/>
    <w:rsid w:val="0090229B"/>
    <w:rsid w:val="009022EB"/>
    <w:rsid w:val="009023CE"/>
    <w:rsid w:val="00902866"/>
    <w:rsid w:val="009029F8"/>
    <w:rsid w:val="00902BB7"/>
    <w:rsid w:val="00902BBF"/>
    <w:rsid w:val="00902C1D"/>
    <w:rsid w:val="00902E72"/>
    <w:rsid w:val="00902ED3"/>
    <w:rsid w:val="00902EE0"/>
    <w:rsid w:val="00903106"/>
    <w:rsid w:val="009036ED"/>
    <w:rsid w:val="00903B5B"/>
    <w:rsid w:val="00903CF9"/>
    <w:rsid w:val="00903DC8"/>
    <w:rsid w:val="00904644"/>
    <w:rsid w:val="00904D65"/>
    <w:rsid w:val="009051C9"/>
    <w:rsid w:val="0090574C"/>
    <w:rsid w:val="00905EC3"/>
    <w:rsid w:val="00905EFF"/>
    <w:rsid w:val="0090634D"/>
    <w:rsid w:val="00906684"/>
    <w:rsid w:val="00906756"/>
    <w:rsid w:val="00906866"/>
    <w:rsid w:val="0090708C"/>
    <w:rsid w:val="009073E1"/>
    <w:rsid w:val="00907704"/>
    <w:rsid w:val="00907A26"/>
    <w:rsid w:val="00907B36"/>
    <w:rsid w:val="00907C9E"/>
    <w:rsid w:val="00907D5A"/>
    <w:rsid w:val="00907E4F"/>
    <w:rsid w:val="0091000D"/>
    <w:rsid w:val="00910113"/>
    <w:rsid w:val="009102C9"/>
    <w:rsid w:val="009105D5"/>
    <w:rsid w:val="0091097E"/>
    <w:rsid w:val="00910C8D"/>
    <w:rsid w:val="00910CA7"/>
    <w:rsid w:val="00910D38"/>
    <w:rsid w:val="00910EB2"/>
    <w:rsid w:val="00910F2D"/>
    <w:rsid w:val="009113B3"/>
    <w:rsid w:val="0091143A"/>
    <w:rsid w:val="00911662"/>
    <w:rsid w:val="0091198B"/>
    <w:rsid w:val="00911B71"/>
    <w:rsid w:val="0091203C"/>
    <w:rsid w:val="00912540"/>
    <w:rsid w:val="00912698"/>
    <w:rsid w:val="009126D3"/>
    <w:rsid w:val="00912A13"/>
    <w:rsid w:val="00912BD8"/>
    <w:rsid w:val="00912F72"/>
    <w:rsid w:val="0091314A"/>
    <w:rsid w:val="0091329A"/>
    <w:rsid w:val="00913994"/>
    <w:rsid w:val="00913B2B"/>
    <w:rsid w:val="00913E5D"/>
    <w:rsid w:val="009141D7"/>
    <w:rsid w:val="009141EF"/>
    <w:rsid w:val="00914296"/>
    <w:rsid w:val="00914550"/>
    <w:rsid w:val="009147D1"/>
    <w:rsid w:val="009147ED"/>
    <w:rsid w:val="00914B28"/>
    <w:rsid w:val="00914B8E"/>
    <w:rsid w:val="009150B0"/>
    <w:rsid w:val="00915411"/>
    <w:rsid w:val="00915498"/>
    <w:rsid w:val="009154A9"/>
    <w:rsid w:val="009159A7"/>
    <w:rsid w:val="009159C5"/>
    <w:rsid w:val="00915B4C"/>
    <w:rsid w:val="00915CCE"/>
    <w:rsid w:val="00915F7E"/>
    <w:rsid w:val="00915FBF"/>
    <w:rsid w:val="00915FE9"/>
    <w:rsid w:val="0091605E"/>
    <w:rsid w:val="009161AE"/>
    <w:rsid w:val="009166E8"/>
    <w:rsid w:val="00916CE6"/>
    <w:rsid w:val="00916D7F"/>
    <w:rsid w:val="00917662"/>
    <w:rsid w:val="009178B7"/>
    <w:rsid w:val="00917AFB"/>
    <w:rsid w:val="00920229"/>
    <w:rsid w:val="00920B11"/>
    <w:rsid w:val="00920F8D"/>
    <w:rsid w:val="00921503"/>
    <w:rsid w:val="0092157D"/>
    <w:rsid w:val="00921774"/>
    <w:rsid w:val="00921D1F"/>
    <w:rsid w:val="00921F26"/>
    <w:rsid w:val="00922150"/>
    <w:rsid w:val="009222AD"/>
    <w:rsid w:val="009223DA"/>
    <w:rsid w:val="00922434"/>
    <w:rsid w:val="00922A78"/>
    <w:rsid w:val="00922CFB"/>
    <w:rsid w:val="009235A2"/>
    <w:rsid w:val="0092366F"/>
    <w:rsid w:val="009238FD"/>
    <w:rsid w:val="00923B89"/>
    <w:rsid w:val="00923BC5"/>
    <w:rsid w:val="009242CD"/>
    <w:rsid w:val="0092444C"/>
    <w:rsid w:val="009244C1"/>
    <w:rsid w:val="00924541"/>
    <w:rsid w:val="009249DC"/>
    <w:rsid w:val="00924B15"/>
    <w:rsid w:val="00924D7D"/>
    <w:rsid w:val="00924E20"/>
    <w:rsid w:val="00924E5D"/>
    <w:rsid w:val="00925945"/>
    <w:rsid w:val="0092597C"/>
    <w:rsid w:val="00925C05"/>
    <w:rsid w:val="00925C7C"/>
    <w:rsid w:val="00926165"/>
    <w:rsid w:val="00926906"/>
    <w:rsid w:val="00926A6B"/>
    <w:rsid w:val="00926AD0"/>
    <w:rsid w:val="00927092"/>
    <w:rsid w:val="009277E7"/>
    <w:rsid w:val="0092788C"/>
    <w:rsid w:val="00927C73"/>
    <w:rsid w:val="00930385"/>
    <w:rsid w:val="0093050A"/>
    <w:rsid w:val="00930751"/>
    <w:rsid w:val="00930D50"/>
    <w:rsid w:val="00930D79"/>
    <w:rsid w:val="00930DD9"/>
    <w:rsid w:val="00931009"/>
    <w:rsid w:val="009314DE"/>
    <w:rsid w:val="00931C34"/>
    <w:rsid w:val="00931DBA"/>
    <w:rsid w:val="009320A4"/>
    <w:rsid w:val="009326DE"/>
    <w:rsid w:val="00932C09"/>
    <w:rsid w:val="00932CC4"/>
    <w:rsid w:val="00932EF8"/>
    <w:rsid w:val="00932FA7"/>
    <w:rsid w:val="00932FD1"/>
    <w:rsid w:val="0093309A"/>
    <w:rsid w:val="009332EF"/>
    <w:rsid w:val="0093336B"/>
    <w:rsid w:val="0093336E"/>
    <w:rsid w:val="00933505"/>
    <w:rsid w:val="009339E5"/>
    <w:rsid w:val="00933B74"/>
    <w:rsid w:val="00933CDF"/>
    <w:rsid w:val="00933D63"/>
    <w:rsid w:val="009341A1"/>
    <w:rsid w:val="00934702"/>
    <w:rsid w:val="009348EF"/>
    <w:rsid w:val="0093497F"/>
    <w:rsid w:val="00934E0A"/>
    <w:rsid w:val="00934E0F"/>
    <w:rsid w:val="00934E2D"/>
    <w:rsid w:val="0093509C"/>
    <w:rsid w:val="00935180"/>
    <w:rsid w:val="00935243"/>
    <w:rsid w:val="00935875"/>
    <w:rsid w:val="00935F65"/>
    <w:rsid w:val="00936274"/>
    <w:rsid w:val="009364F0"/>
    <w:rsid w:val="00937030"/>
    <w:rsid w:val="009372CA"/>
    <w:rsid w:val="0093744B"/>
    <w:rsid w:val="009377EE"/>
    <w:rsid w:val="009377FB"/>
    <w:rsid w:val="00937AD9"/>
    <w:rsid w:val="00937F65"/>
    <w:rsid w:val="009405F6"/>
    <w:rsid w:val="00940926"/>
    <w:rsid w:val="00940AFE"/>
    <w:rsid w:val="00940F3C"/>
    <w:rsid w:val="009413A9"/>
    <w:rsid w:val="0094148F"/>
    <w:rsid w:val="00941676"/>
    <w:rsid w:val="009419E8"/>
    <w:rsid w:val="00941A4E"/>
    <w:rsid w:val="00941B2D"/>
    <w:rsid w:val="00941D68"/>
    <w:rsid w:val="0094216C"/>
    <w:rsid w:val="0094216E"/>
    <w:rsid w:val="00942206"/>
    <w:rsid w:val="00942375"/>
    <w:rsid w:val="00942B14"/>
    <w:rsid w:val="00942C5F"/>
    <w:rsid w:val="00942E20"/>
    <w:rsid w:val="00943920"/>
    <w:rsid w:val="00943975"/>
    <w:rsid w:val="009439FD"/>
    <w:rsid w:val="00943ADA"/>
    <w:rsid w:val="00944158"/>
    <w:rsid w:val="009446C6"/>
    <w:rsid w:val="0094488C"/>
    <w:rsid w:val="00944A07"/>
    <w:rsid w:val="00944A5C"/>
    <w:rsid w:val="00944CBF"/>
    <w:rsid w:val="00944D5E"/>
    <w:rsid w:val="00944E54"/>
    <w:rsid w:val="0094510B"/>
    <w:rsid w:val="009456E2"/>
    <w:rsid w:val="0094612A"/>
    <w:rsid w:val="00946D79"/>
    <w:rsid w:val="00946F80"/>
    <w:rsid w:val="00947097"/>
    <w:rsid w:val="0094799A"/>
    <w:rsid w:val="00947E7C"/>
    <w:rsid w:val="009502A9"/>
    <w:rsid w:val="009504BF"/>
    <w:rsid w:val="0095074E"/>
    <w:rsid w:val="009508E8"/>
    <w:rsid w:val="00950910"/>
    <w:rsid w:val="00950A07"/>
    <w:rsid w:val="00950AB7"/>
    <w:rsid w:val="00950AF9"/>
    <w:rsid w:val="00950EDB"/>
    <w:rsid w:val="00950EF1"/>
    <w:rsid w:val="00950F41"/>
    <w:rsid w:val="00951296"/>
    <w:rsid w:val="009516B5"/>
    <w:rsid w:val="009517D1"/>
    <w:rsid w:val="00952085"/>
    <w:rsid w:val="009520CB"/>
    <w:rsid w:val="0095292D"/>
    <w:rsid w:val="00952C1E"/>
    <w:rsid w:val="00952C56"/>
    <w:rsid w:val="00952C7E"/>
    <w:rsid w:val="00952C9E"/>
    <w:rsid w:val="00952CD5"/>
    <w:rsid w:val="00952EF3"/>
    <w:rsid w:val="009531EE"/>
    <w:rsid w:val="0095374E"/>
    <w:rsid w:val="00953B1A"/>
    <w:rsid w:val="00953BF8"/>
    <w:rsid w:val="00953EF6"/>
    <w:rsid w:val="00953F13"/>
    <w:rsid w:val="00954211"/>
    <w:rsid w:val="00954A1A"/>
    <w:rsid w:val="00954DDF"/>
    <w:rsid w:val="009550E5"/>
    <w:rsid w:val="009553FF"/>
    <w:rsid w:val="0095557D"/>
    <w:rsid w:val="009559AC"/>
    <w:rsid w:val="00955B88"/>
    <w:rsid w:val="00955D94"/>
    <w:rsid w:val="00956910"/>
    <w:rsid w:val="00956CF0"/>
    <w:rsid w:val="00956E78"/>
    <w:rsid w:val="00956EE8"/>
    <w:rsid w:val="009572CF"/>
    <w:rsid w:val="00957934"/>
    <w:rsid w:val="00957A68"/>
    <w:rsid w:val="00957B1A"/>
    <w:rsid w:val="00957D9F"/>
    <w:rsid w:val="00957EBC"/>
    <w:rsid w:val="00960229"/>
    <w:rsid w:val="00960301"/>
    <w:rsid w:val="00960341"/>
    <w:rsid w:val="00960436"/>
    <w:rsid w:val="00960715"/>
    <w:rsid w:val="00960896"/>
    <w:rsid w:val="00960961"/>
    <w:rsid w:val="00960D2D"/>
    <w:rsid w:val="00960D42"/>
    <w:rsid w:val="00960E29"/>
    <w:rsid w:val="009616FC"/>
    <w:rsid w:val="009617B4"/>
    <w:rsid w:val="009617B6"/>
    <w:rsid w:val="009618B3"/>
    <w:rsid w:val="009618FB"/>
    <w:rsid w:val="00961AD6"/>
    <w:rsid w:val="00961BF0"/>
    <w:rsid w:val="00961BFC"/>
    <w:rsid w:val="009622F1"/>
    <w:rsid w:val="0096270B"/>
    <w:rsid w:val="009627C4"/>
    <w:rsid w:val="009627F8"/>
    <w:rsid w:val="00962896"/>
    <w:rsid w:val="0096291A"/>
    <w:rsid w:val="009629EC"/>
    <w:rsid w:val="00962F5D"/>
    <w:rsid w:val="009642F7"/>
    <w:rsid w:val="009646A1"/>
    <w:rsid w:val="00964E50"/>
    <w:rsid w:val="009650A4"/>
    <w:rsid w:val="00965747"/>
    <w:rsid w:val="0096577B"/>
    <w:rsid w:val="00965977"/>
    <w:rsid w:val="009668FD"/>
    <w:rsid w:val="009670ED"/>
    <w:rsid w:val="00967382"/>
    <w:rsid w:val="0096757E"/>
    <w:rsid w:val="00967BF0"/>
    <w:rsid w:val="00967C79"/>
    <w:rsid w:val="00970A2A"/>
    <w:rsid w:val="0097119E"/>
    <w:rsid w:val="009712F6"/>
    <w:rsid w:val="00971595"/>
    <w:rsid w:val="0097173E"/>
    <w:rsid w:val="00971790"/>
    <w:rsid w:val="00971925"/>
    <w:rsid w:val="00971D8A"/>
    <w:rsid w:val="00971DD7"/>
    <w:rsid w:val="00971E27"/>
    <w:rsid w:val="00972158"/>
    <w:rsid w:val="0097236E"/>
    <w:rsid w:val="00972B31"/>
    <w:rsid w:val="00972C5E"/>
    <w:rsid w:val="00972DEE"/>
    <w:rsid w:val="00972E86"/>
    <w:rsid w:val="00973251"/>
    <w:rsid w:val="009732BE"/>
    <w:rsid w:val="00973514"/>
    <w:rsid w:val="009735C7"/>
    <w:rsid w:val="009736BB"/>
    <w:rsid w:val="009736EC"/>
    <w:rsid w:val="009738EF"/>
    <w:rsid w:val="00973DEC"/>
    <w:rsid w:val="00974C4A"/>
    <w:rsid w:val="00975627"/>
    <w:rsid w:val="009757F0"/>
    <w:rsid w:val="00975CBD"/>
    <w:rsid w:val="00975D84"/>
    <w:rsid w:val="00975D99"/>
    <w:rsid w:val="009767B3"/>
    <w:rsid w:val="0097686A"/>
    <w:rsid w:val="00976871"/>
    <w:rsid w:val="009768FF"/>
    <w:rsid w:val="00976CD7"/>
    <w:rsid w:val="00977401"/>
    <w:rsid w:val="009777C4"/>
    <w:rsid w:val="00977860"/>
    <w:rsid w:val="00977A35"/>
    <w:rsid w:val="00977A7D"/>
    <w:rsid w:val="00977CAF"/>
    <w:rsid w:val="00977D8F"/>
    <w:rsid w:val="00977E20"/>
    <w:rsid w:val="00977E83"/>
    <w:rsid w:val="00977F11"/>
    <w:rsid w:val="00980164"/>
    <w:rsid w:val="00980403"/>
    <w:rsid w:val="00980612"/>
    <w:rsid w:val="00980BB1"/>
    <w:rsid w:val="00981074"/>
    <w:rsid w:val="00981252"/>
    <w:rsid w:val="009812ED"/>
    <w:rsid w:val="009813B0"/>
    <w:rsid w:val="0098149F"/>
    <w:rsid w:val="0098156E"/>
    <w:rsid w:val="00981612"/>
    <w:rsid w:val="00981C5A"/>
    <w:rsid w:val="00981F1E"/>
    <w:rsid w:val="00982534"/>
    <w:rsid w:val="00982AFA"/>
    <w:rsid w:val="00982E9D"/>
    <w:rsid w:val="00983507"/>
    <w:rsid w:val="009838D4"/>
    <w:rsid w:val="00983AC8"/>
    <w:rsid w:val="00984010"/>
    <w:rsid w:val="009840DC"/>
    <w:rsid w:val="00984205"/>
    <w:rsid w:val="00984325"/>
    <w:rsid w:val="00984563"/>
    <w:rsid w:val="009847EF"/>
    <w:rsid w:val="0098499A"/>
    <w:rsid w:val="00984B44"/>
    <w:rsid w:val="0098503C"/>
    <w:rsid w:val="0098510B"/>
    <w:rsid w:val="00985390"/>
    <w:rsid w:val="009853FD"/>
    <w:rsid w:val="0098559A"/>
    <w:rsid w:val="009855A4"/>
    <w:rsid w:val="00986021"/>
    <w:rsid w:val="009861F2"/>
    <w:rsid w:val="009862E9"/>
    <w:rsid w:val="00986305"/>
    <w:rsid w:val="009866CE"/>
    <w:rsid w:val="009866DE"/>
    <w:rsid w:val="00987026"/>
    <w:rsid w:val="00987042"/>
    <w:rsid w:val="00987542"/>
    <w:rsid w:val="00987DE6"/>
    <w:rsid w:val="00990177"/>
    <w:rsid w:val="009902BC"/>
    <w:rsid w:val="00990491"/>
    <w:rsid w:val="00990642"/>
    <w:rsid w:val="00990AB7"/>
    <w:rsid w:val="00990F04"/>
    <w:rsid w:val="00991029"/>
    <w:rsid w:val="0099103A"/>
    <w:rsid w:val="0099104A"/>
    <w:rsid w:val="0099133E"/>
    <w:rsid w:val="009919AD"/>
    <w:rsid w:val="00991A62"/>
    <w:rsid w:val="00991D02"/>
    <w:rsid w:val="00991F06"/>
    <w:rsid w:val="00992467"/>
    <w:rsid w:val="0099262E"/>
    <w:rsid w:val="009926D6"/>
    <w:rsid w:val="00992889"/>
    <w:rsid w:val="00992ADE"/>
    <w:rsid w:val="00992D7A"/>
    <w:rsid w:val="00992F32"/>
    <w:rsid w:val="00993A39"/>
    <w:rsid w:val="00993D2B"/>
    <w:rsid w:val="0099475F"/>
    <w:rsid w:val="00994A05"/>
    <w:rsid w:val="00994D6E"/>
    <w:rsid w:val="009953E0"/>
    <w:rsid w:val="009957C3"/>
    <w:rsid w:val="00995853"/>
    <w:rsid w:val="00995C16"/>
    <w:rsid w:val="00995DAE"/>
    <w:rsid w:val="009964A8"/>
    <w:rsid w:val="00996666"/>
    <w:rsid w:val="0099670C"/>
    <w:rsid w:val="009967CA"/>
    <w:rsid w:val="00996C89"/>
    <w:rsid w:val="00996D18"/>
    <w:rsid w:val="00996F5F"/>
    <w:rsid w:val="0099761A"/>
    <w:rsid w:val="00997853"/>
    <w:rsid w:val="00997CA8"/>
    <w:rsid w:val="00997CB7"/>
    <w:rsid w:val="009A03FC"/>
    <w:rsid w:val="009A0921"/>
    <w:rsid w:val="009A0BD7"/>
    <w:rsid w:val="009A0C93"/>
    <w:rsid w:val="009A0E13"/>
    <w:rsid w:val="009A1112"/>
    <w:rsid w:val="009A157D"/>
    <w:rsid w:val="009A16AB"/>
    <w:rsid w:val="009A1942"/>
    <w:rsid w:val="009A2184"/>
    <w:rsid w:val="009A22AE"/>
    <w:rsid w:val="009A2D78"/>
    <w:rsid w:val="009A3267"/>
    <w:rsid w:val="009A326B"/>
    <w:rsid w:val="009A3337"/>
    <w:rsid w:val="009A36DB"/>
    <w:rsid w:val="009A38DC"/>
    <w:rsid w:val="009A3B33"/>
    <w:rsid w:val="009A3B7C"/>
    <w:rsid w:val="009A5640"/>
    <w:rsid w:val="009A572D"/>
    <w:rsid w:val="009A58DA"/>
    <w:rsid w:val="009A5912"/>
    <w:rsid w:val="009A664E"/>
    <w:rsid w:val="009A682A"/>
    <w:rsid w:val="009A69E3"/>
    <w:rsid w:val="009A6A35"/>
    <w:rsid w:val="009A6C08"/>
    <w:rsid w:val="009A6E2B"/>
    <w:rsid w:val="009A6EF4"/>
    <w:rsid w:val="009A78BF"/>
    <w:rsid w:val="009A7A38"/>
    <w:rsid w:val="009A7BAD"/>
    <w:rsid w:val="009B0145"/>
    <w:rsid w:val="009B04C5"/>
    <w:rsid w:val="009B064A"/>
    <w:rsid w:val="009B07D0"/>
    <w:rsid w:val="009B07EB"/>
    <w:rsid w:val="009B0AC7"/>
    <w:rsid w:val="009B0E10"/>
    <w:rsid w:val="009B1006"/>
    <w:rsid w:val="009B13B1"/>
    <w:rsid w:val="009B15F5"/>
    <w:rsid w:val="009B1C3F"/>
    <w:rsid w:val="009B1DD0"/>
    <w:rsid w:val="009B1E8B"/>
    <w:rsid w:val="009B1F46"/>
    <w:rsid w:val="009B2192"/>
    <w:rsid w:val="009B24D5"/>
    <w:rsid w:val="009B3083"/>
    <w:rsid w:val="009B31D2"/>
    <w:rsid w:val="009B347C"/>
    <w:rsid w:val="009B3A5C"/>
    <w:rsid w:val="009B3DE5"/>
    <w:rsid w:val="009B42B8"/>
    <w:rsid w:val="009B4327"/>
    <w:rsid w:val="009B445B"/>
    <w:rsid w:val="009B458F"/>
    <w:rsid w:val="009B4BE3"/>
    <w:rsid w:val="009B4C79"/>
    <w:rsid w:val="009B4DB1"/>
    <w:rsid w:val="009B50C5"/>
    <w:rsid w:val="009B555B"/>
    <w:rsid w:val="009B56C6"/>
    <w:rsid w:val="009B57E6"/>
    <w:rsid w:val="009B582E"/>
    <w:rsid w:val="009B5A91"/>
    <w:rsid w:val="009B5ACB"/>
    <w:rsid w:val="009B6143"/>
    <w:rsid w:val="009B625E"/>
    <w:rsid w:val="009B633B"/>
    <w:rsid w:val="009B64A2"/>
    <w:rsid w:val="009B6623"/>
    <w:rsid w:val="009B69A2"/>
    <w:rsid w:val="009B6E4E"/>
    <w:rsid w:val="009B7046"/>
    <w:rsid w:val="009B70A9"/>
    <w:rsid w:val="009B71EA"/>
    <w:rsid w:val="009B720F"/>
    <w:rsid w:val="009B767B"/>
    <w:rsid w:val="009B76BE"/>
    <w:rsid w:val="009B781F"/>
    <w:rsid w:val="009B78DC"/>
    <w:rsid w:val="009B7ACB"/>
    <w:rsid w:val="009C00C4"/>
    <w:rsid w:val="009C0C67"/>
    <w:rsid w:val="009C0E99"/>
    <w:rsid w:val="009C0FF0"/>
    <w:rsid w:val="009C112E"/>
    <w:rsid w:val="009C11B5"/>
    <w:rsid w:val="009C12C5"/>
    <w:rsid w:val="009C1352"/>
    <w:rsid w:val="009C1556"/>
    <w:rsid w:val="009C1B52"/>
    <w:rsid w:val="009C2271"/>
    <w:rsid w:val="009C2277"/>
    <w:rsid w:val="009C23AE"/>
    <w:rsid w:val="009C275D"/>
    <w:rsid w:val="009C27BB"/>
    <w:rsid w:val="009C3BC7"/>
    <w:rsid w:val="009C410E"/>
    <w:rsid w:val="009C413C"/>
    <w:rsid w:val="009C48F7"/>
    <w:rsid w:val="009C4931"/>
    <w:rsid w:val="009C496C"/>
    <w:rsid w:val="009C51D3"/>
    <w:rsid w:val="009C543F"/>
    <w:rsid w:val="009C5590"/>
    <w:rsid w:val="009C5651"/>
    <w:rsid w:val="009C5BAE"/>
    <w:rsid w:val="009C61BD"/>
    <w:rsid w:val="009C63AB"/>
    <w:rsid w:val="009C6A96"/>
    <w:rsid w:val="009C6CAA"/>
    <w:rsid w:val="009C6F73"/>
    <w:rsid w:val="009C74B0"/>
    <w:rsid w:val="009C7C7F"/>
    <w:rsid w:val="009D0170"/>
    <w:rsid w:val="009D0219"/>
    <w:rsid w:val="009D0AEC"/>
    <w:rsid w:val="009D0B38"/>
    <w:rsid w:val="009D0BA6"/>
    <w:rsid w:val="009D0E34"/>
    <w:rsid w:val="009D0F6C"/>
    <w:rsid w:val="009D11B1"/>
    <w:rsid w:val="009D14E3"/>
    <w:rsid w:val="009D16AF"/>
    <w:rsid w:val="009D177F"/>
    <w:rsid w:val="009D19DC"/>
    <w:rsid w:val="009D1B31"/>
    <w:rsid w:val="009D1C08"/>
    <w:rsid w:val="009D1D2F"/>
    <w:rsid w:val="009D1F85"/>
    <w:rsid w:val="009D2002"/>
    <w:rsid w:val="009D20F8"/>
    <w:rsid w:val="009D2190"/>
    <w:rsid w:val="009D24DA"/>
    <w:rsid w:val="009D2877"/>
    <w:rsid w:val="009D29B7"/>
    <w:rsid w:val="009D3147"/>
    <w:rsid w:val="009D328F"/>
    <w:rsid w:val="009D35A2"/>
    <w:rsid w:val="009D37FA"/>
    <w:rsid w:val="009D38A9"/>
    <w:rsid w:val="009D3AFB"/>
    <w:rsid w:val="009D3E89"/>
    <w:rsid w:val="009D3EC3"/>
    <w:rsid w:val="009D4C54"/>
    <w:rsid w:val="009D4D6F"/>
    <w:rsid w:val="009D4FDC"/>
    <w:rsid w:val="009D530D"/>
    <w:rsid w:val="009D563D"/>
    <w:rsid w:val="009D5DB1"/>
    <w:rsid w:val="009D6259"/>
    <w:rsid w:val="009D64EE"/>
    <w:rsid w:val="009D666D"/>
    <w:rsid w:val="009D681C"/>
    <w:rsid w:val="009D695D"/>
    <w:rsid w:val="009D6E00"/>
    <w:rsid w:val="009D6F2A"/>
    <w:rsid w:val="009D7A07"/>
    <w:rsid w:val="009E061C"/>
    <w:rsid w:val="009E0971"/>
    <w:rsid w:val="009E0BDA"/>
    <w:rsid w:val="009E0CE2"/>
    <w:rsid w:val="009E1855"/>
    <w:rsid w:val="009E1A3E"/>
    <w:rsid w:val="009E20BB"/>
    <w:rsid w:val="009E24BE"/>
    <w:rsid w:val="009E25CA"/>
    <w:rsid w:val="009E2BB6"/>
    <w:rsid w:val="009E2D2F"/>
    <w:rsid w:val="009E33FF"/>
    <w:rsid w:val="009E3858"/>
    <w:rsid w:val="009E3B22"/>
    <w:rsid w:val="009E3C2B"/>
    <w:rsid w:val="009E40EC"/>
    <w:rsid w:val="009E4335"/>
    <w:rsid w:val="009E44E5"/>
    <w:rsid w:val="009E4652"/>
    <w:rsid w:val="009E4BB7"/>
    <w:rsid w:val="009E50C9"/>
    <w:rsid w:val="009E53D1"/>
    <w:rsid w:val="009E5483"/>
    <w:rsid w:val="009E5C2E"/>
    <w:rsid w:val="009E5C65"/>
    <w:rsid w:val="009E5DE3"/>
    <w:rsid w:val="009E60C3"/>
    <w:rsid w:val="009E6195"/>
    <w:rsid w:val="009E6EA8"/>
    <w:rsid w:val="009E7375"/>
    <w:rsid w:val="009E7532"/>
    <w:rsid w:val="009F00CA"/>
    <w:rsid w:val="009F00DB"/>
    <w:rsid w:val="009F012A"/>
    <w:rsid w:val="009F01B9"/>
    <w:rsid w:val="009F0213"/>
    <w:rsid w:val="009F0430"/>
    <w:rsid w:val="009F073B"/>
    <w:rsid w:val="009F08E4"/>
    <w:rsid w:val="009F0A49"/>
    <w:rsid w:val="009F10CE"/>
    <w:rsid w:val="009F14F8"/>
    <w:rsid w:val="009F15AC"/>
    <w:rsid w:val="009F168B"/>
    <w:rsid w:val="009F1822"/>
    <w:rsid w:val="009F22B8"/>
    <w:rsid w:val="009F260D"/>
    <w:rsid w:val="009F2653"/>
    <w:rsid w:val="009F273E"/>
    <w:rsid w:val="009F2A65"/>
    <w:rsid w:val="009F2F62"/>
    <w:rsid w:val="009F3323"/>
    <w:rsid w:val="009F3689"/>
    <w:rsid w:val="009F36E8"/>
    <w:rsid w:val="009F394F"/>
    <w:rsid w:val="009F3B07"/>
    <w:rsid w:val="009F3C8C"/>
    <w:rsid w:val="009F3CEA"/>
    <w:rsid w:val="009F4756"/>
    <w:rsid w:val="009F4D85"/>
    <w:rsid w:val="009F4DCD"/>
    <w:rsid w:val="009F5396"/>
    <w:rsid w:val="009F53EB"/>
    <w:rsid w:val="009F5472"/>
    <w:rsid w:val="009F54C0"/>
    <w:rsid w:val="009F59DA"/>
    <w:rsid w:val="009F5B20"/>
    <w:rsid w:val="009F5EEB"/>
    <w:rsid w:val="009F5FE0"/>
    <w:rsid w:val="009F64FD"/>
    <w:rsid w:val="009F662A"/>
    <w:rsid w:val="009F681B"/>
    <w:rsid w:val="009F6989"/>
    <w:rsid w:val="009F6AE6"/>
    <w:rsid w:val="009F6CEC"/>
    <w:rsid w:val="009F6D04"/>
    <w:rsid w:val="009F7063"/>
    <w:rsid w:val="009F73C9"/>
    <w:rsid w:val="009F743D"/>
    <w:rsid w:val="009F7456"/>
    <w:rsid w:val="009F7837"/>
    <w:rsid w:val="009F7AFB"/>
    <w:rsid w:val="009F7E5D"/>
    <w:rsid w:val="00A00844"/>
    <w:rsid w:val="00A00B59"/>
    <w:rsid w:val="00A00BF3"/>
    <w:rsid w:val="00A00C26"/>
    <w:rsid w:val="00A016D8"/>
    <w:rsid w:val="00A01754"/>
    <w:rsid w:val="00A0181F"/>
    <w:rsid w:val="00A01E1E"/>
    <w:rsid w:val="00A01E21"/>
    <w:rsid w:val="00A01E59"/>
    <w:rsid w:val="00A01E82"/>
    <w:rsid w:val="00A01F5A"/>
    <w:rsid w:val="00A01F93"/>
    <w:rsid w:val="00A0256D"/>
    <w:rsid w:val="00A02769"/>
    <w:rsid w:val="00A0299C"/>
    <w:rsid w:val="00A02A36"/>
    <w:rsid w:val="00A036EF"/>
    <w:rsid w:val="00A037EF"/>
    <w:rsid w:val="00A03DC7"/>
    <w:rsid w:val="00A042D7"/>
    <w:rsid w:val="00A04873"/>
    <w:rsid w:val="00A048C8"/>
    <w:rsid w:val="00A04932"/>
    <w:rsid w:val="00A04CE8"/>
    <w:rsid w:val="00A04E82"/>
    <w:rsid w:val="00A052C9"/>
    <w:rsid w:val="00A053E1"/>
    <w:rsid w:val="00A05B42"/>
    <w:rsid w:val="00A05B82"/>
    <w:rsid w:val="00A05D95"/>
    <w:rsid w:val="00A06C72"/>
    <w:rsid w:val="00A06CC9"/>
    <w:rsid w:val="00A06DB9"/>
    <w:rsid w:val="00A0717E"/>
    <w:rsid w:val="00A071DC"/>
    <w:rsid w:val="00A074AB"/>
    <w:rsid w:val="00A076B8"/>
    <w:rsid w:val="00A0776C"/>
    <w:rsid w:val="00A0781B"/>
    <w:rsid w:val="00A07913"/>
    <w:rsid w:val="00A07EB8"/>
    <w:rsid w:val="00A1053F"/>
    <w:rsid w:val="00A1090E"/>
    <w:rsid w:val="00A10AD3"/>
    <w:rsid w:val="00A10DC6"/>
    <w:rsid w:val="00A1114A"/>
    <w:rsid w:val="00A111BE"/>
    <w:rsid w:val="00A11566"/>
    <w:rsid w:val="00A115C6"/>
    <w:rsid w:val="00A115E1"/>
    <w:rsid w:val="00A11624"/>
    <w:rsid w:val="00A11CFD"/>
    <w:rsid w:val="00A11D44"/>
    <w:rsid w:val="00A1212B"/>
    <w:rsid w:val="00A12209"/>
    <w:rsid w:val="00A1248B"/>
    <w:rsid w:val="00A126EA"/>
    <w:rsid w:val="00A12C03"/>
    <w:rsid w:val="00A12C7A"/>
    <w:rsid w:val="00A13150"/>
    <w:rsid w:val="00A13506"/>
    <w:rsid w:val="00A13693"/>
    <w:rsid w:val="00A1372F"/>
    <w:rsid w:val="00A137FE"/>
    <w:rsid w:val="00A13AB1"/>
    <w:rsid w:val="00A13AF7"/>
    <w:rsid w:val="00A13DC1"/>
    <w:rsid w:val="00A1416F"/>
    <w:rsid w:val="00A1425C"/>
    <w:rsid w:val="00A14CA6"/>
    <w:rsid w:val="00A153CD"/>
    <w:rsid w:val="00A162C4"/>
    <w:rsid w:val="00A165C4"/>
    <w:rsid w:val="00A16C5B"/>
    <w:rsid w:val="00A16E87"/>
    <w:rsid w:val="00A16EC1"/>
    <w:rsid w:val="00A16F78"/>
    <w:rsid w:val="00A16FA0"/>
    <w:rsid w:val="00A16FC8"/>
    <w:rsid w:val="00A170F4"/>
    <w:rsid w:val="00A171D2"/>
    <w:rsid w:val="00A17428"/>
    <w:rsid w:val="00A1758E"/>
    <w:rsid w:val="00A179E4"/>
    <w:rsid w:val="00A17BD5"/>
    <w:rsid w:val="00A20102"/>
    <w:rsid w:val="00A20350"/>
    <w:rsid w:val="00A2077F"/>
    <w:rsid w:val="00A20983"/>
    <w:rsid w:val="00A20AE3"/>
    <w:rsid w:val="00A20E1A"/>
    <w:rsid w:val="00A214C8"/>
    <w:rsid w:val="00A215DC"/>
    <w:rsid w:val="00A2182D"/>
    <w:rsid w:val="00A218B9"/>
    <w:rsid w:val="00A219AA"/>
    <w:rsid w:val="00A221B8"/>
    <w:rsid w:val="00A2242B"/>
    <w:rsid w:val="00A22B81"/>
    <w:rsid w:val="00A22FDD"/>
    <w:rsid w:val="00A23073"/>
    <w:rsid w:val="00A23151"/>
    <w:rsid w:val="00A2328A"/>
    <w:rsid w:val="00A239A8"/>
    <w:rsid w:val="00A23F57"/>
    <w:rsid w:val="00A241C5"/>
    <w:rsid w:val="00A242DB"/>
    <w:rsid w:val="00A24710"/>
    <w:rsid w:val="00A24766"/>
    <w:rsid w:val="00A248F8"/>
    <w:rsid w:val="00A24B1D"/>
    <w:rsid w:val="00A24C70"/>
    <w:rsid w:val="00A24D07"/>
    <w:rsid w:val="00A24E55"/>
    <w:rsid w:val="00A24F34"/>
    <w:rsid w:val="00A2545D"/>
    <w:rsid w:val="00A255FD"/>
    <w:rsid w:val="00A2563E"/>
    <w:rsid w:val="00A2564F"/>
    <w:rsid w:val="00A259D0"/>
    <w:rsid w:val="00A25AAA"/>
    <w:rsid w:val="00A25ADC"/>
    <w:rsid w:val="00A26214"/>
    <w:rsid w:val="00A263C1"/>
    <w:rsid w:val="00A268EE"/>
    <w:rsid w:val="00A27464"/>
    <w:rsid w:val="00A27BA0"/>
    <w:rsid w:val="00A27C17"/>
    <w:rsid w:val="00A27E70"/>
    <w:rsid w:val="00A30124"/>
    <w:rsid w:val="00A304AA"/>
    <w:rsid w:val="00A3065B"/>
    <w:rsid w:val="00A306A4"/>
    <w:rsid w:val="00A31255"/>
    <w:rsid w:val="00A319B9"/>
    <w:rsid w:val="00A31B8A"/>
    <w:rsid w:val="00A31D70"/>
    <w:rsid w:val="00A31EC3"/>
    <w:rsid w:val="00A32133"/>
    <w:rsid w:val="00A3257F"/>
    <w:rsid w:val="00A3316E"/>
    <w:rsid w:val="00A335C7"/>
    <w:rsid w:val="00A33C55"/>
    <w:rsid w:val="00A33EF0"/>
    <w:rsid w:val="00A34496"/>
    <w:rsid w:val="00A3483F"/>
    <w:rsid w:val="00A348DC"/>
    <w:rsid w:val="00A34ECE"/>
    <w:rsid w:val="00A35063"/>
    <w:rsid w:val="00A3529B"/>
    <w:rsid w:val="00A36BE6"/>
    <w:rsid w:val="00A3756C"/>
    <w:rsid w:val="00A37614"/>
    <w:rsid w:val="00A37854"/>
    <w:rsid w:val="00A37940"/>
    <w:rsid w:val="00A37A5A"/>
    <w:rsid w:val="00A37C44"/>
    <w:rsid w:val="00A37E4B"/>
    <w:rsid w:val="00A37E92"/>
    <w:rsid w:val="00A403D3"/>
    <w:rsid w:val="00A403EE"/>
    <w:rsid w:val="00A40AAD"/>
    <w:rsid w:val="00A40E52"/>
    <w:rsid w:val="00A41091"/>
    <w:rsid w:val="00A4149A"/>
    <w:rsid w:val="00A4150A"/>
    <w:rsid w:val="00A41517"/>
    <w:rsid w:val="00A417FF"/>
    <w:rsid w:val="00A41EC6"/>
    <w:rsid w:val="00A42248"/>
    <w:rsid w:val="00A4237D"/>
    <w:rsid w:val="00A4258E"/>
    <w:rsid w:val="00A4259C"/>
    <w:rsid w:val="00A42A57"/>
    <w:rsid w:val="00A42AED"/>
    <w:rsid w:val="00A42C03"/>
    <w:rsid w:val="00A42EC5"/>
    <w:rsid w:val="00A437E8"/>
    <w:rsid w:val="00A439C0"/>
    <w:rsid w:val="00A43BCC"/>
    <w:rsid w:val="00A44197"/>
    <w:rsid w:val="00A44216"/>
    <w:rsid w:val="00A442CA"/>
    <w:rsid w:val="00A443F8"/>
    <w:rsid w:val="00A444B9"/>
    <w:rsid w:val="00A44537"/>
    <w:rsid w:val="00A448C1"/>
    <w:rsid w:val="00A449AB"/>
    <w:rsid w:val="00A44A48"/>
    <w:rsid w:val="00A44AFE"/>
    <w:rsid w:val="00A45021"/>
    <w:rsid w:val="00A4511E"/>
    <w:rsid w:val="00A453C9"/>
    <w:rsid w:val="00A45798"/>
    <w:rsid w:val="00A45B7C"/>
    <w:rsid w:val="00A45EC0"/>
    <w:rsid w:val="00A45FA2"/>
    <w:rsid w:val="00A4643D"/>
    <w:rsid w:val="00A466BB"/>
    <w:rsid w:val="00A46A44"/>
    <w:rsid w:val="00A46BE8"/>
    <w:rsid w:val="00A46F6B"/>
    <w:rsid w:val="00A47071"/>
    <w:rsid w:val="00A472B5"/>
    <w:rsid w:val="00A47E62"/>
    <w:rsid w:val="00A501E9"/>
    <w:rsid w:val="00A504CE"/>
    <w:rsid w:val="00A50960"/>
    <w:rsid w:val="00A50CC6"/>
    <w:rsid w:val="00A50DBE"/>
    <w:rsid w:val="00A50DCE"/>
    <w:rsid w:val="00A51277"/>
    <w:rsid w:val="00A51280"/>
    <w:rsid w:val="00A51790"/>
    <w:rsid w:val="00A51BD1"/>
    <w:rsid w:val="00A52042"/>
    <w:rsid w:val="00A520FF"/>
    <w:rsid w:val="00A52192"/>
    <w:rsid w:val="00A524AB"/>
    <w:rsid w:val="00A52CE2"/>
    <w:rsid w:val="00A52FD3"/>
    <w:rsid w:val="00A53039"/>
    <w:rsid w:val="00A5391C"/>
    <w:rsid w:val="00A53E24"/>
    <w:rsid w:val="00A5408C"/>
    <w:rsid w:val="00A54211"/>
    <w:rsid w:val="00A545CA"/>
    <w:rsid w:val="00A54B82"/>
    <w:rsid w:val="00A557BA"/>
    <w:rsid w:val="00A558EA"/>
    <w:rsid w:val="00A55923"/>
    <w:rsid w:val="00A55B0F"/>
    <w:rsid w:val="00A56668"/>
    <w:rsid w:val="00A569B4"/>
    <w:rsid w:val="00A56A0B"/>
    <w:rsid w:val="00A57049"/>
    <w:rsid w:val="00A573F5"/>
    <w:rsid w:val="00A57566"/>
    <w:rsid w:val="00A5776F"/>
    <w:rsid w:val="00A57E23"/>
    <w:rsid w:val="00A6003B"/>
    <w:rsid w:val="00A600BB"/>
    <w:rsid w:val="00A6014E"/>
    <w:rsid w:val="00A60152"/>
    <w:rsid w:val="00A6035A"/>
    <w:rsid w:val="00A6128E"/>
    <w:rsid w:val="00A6163B"/>
    <w:rsid w:val="00A6165F"/>
    <w:rsid w:val="00A61957"/>
    <w:rsid w:val="00A619B2"/>
    <w:rsid w:val="00A619CE"/>
    <w:rsid w:val="00A61EFE"/>
    <w:rsid w:val="00A623CC"/>
    <w:rsid w:val="00A625FA"/>
    <w:rsid w:val="00A626CE"/>
    <w:rsid w:val="00A629E0"/>
    <w:rsid w:val="00A62C66"/>
    <w:rsid w:val="00A63BA7"/>
    <w:rsid w:val="00A63D9A"/>
    <w:rsid w:val="00A63EB2"/>
    <w:rsid w:val="00A64065"/>
    <w:rsid w:val="00A64233"/>
    <w:rsid w:val="00A651C6"/>
    <w:rsid w:val="00A6527A"/>
    <w:rsid w:val="00A656BA"/>
    <w:rsid w:val="00A6596B"/>
    <w:rsid w:val="00A67E65"/>
    <w:rsid w:val="00A70109"/>
    <w:rsid w:val="00A7013D"/>
    <w:rsid w:val="00A706A2"/>
    <w:rsid w:val="00A70762"/>
    <w:rsid w:val="00A708BB"/>
    <w:rsid w:val="00A70B25"/>
    <w:rsid w:val="00A70D58"/>
    <w:rsid w:val="00A70E1C"/>
    <w:rsid w:val="00A70F89"/>
    <w:rsid w:val="00A71350"/>
    <w:rsid w:val="00A7135E"/>
    <w:rsid w:val="00A71474"/>
    <w:rsid w:val="00A7185E"/>
    <w:rsid w:val="00A71D27"/>
    <w:rsid w:val="00A71D76"/>
    <w:rsid w:val="00A72175"/>
    <w:rsid w:val="00A72693"/>
    <w:rsid w:val="00A7293B"/>
    <w:rsid w:val="00A72BBA"/>
    <w:rsid w:val="00A72BFF"/>
    <w:rsid w:val="00A72D82"/>
    <w:rsid w:val="00A72DF3"/>
    <w:rsid w:val="00A7317F"/>
    <w:rsid w:val="00A7320E"/>
    <w:rsid w:val="00A732E1"/>
    <w:rsid w:val="00A733C8"/>
    <w:rsid w:val="00A73B81"/>
    <w:rsid w:val="00A740EA"/>
    <w:rsid w:val="00A742BA"/>
    <w:rsid w:val="00A74557"/>
    <w:rsid w:val="00A75646"/>
    <w:rsid w:val="00A7584F"/>
    <w:rsid w:val="00A75E2D"/>
    <w:rsid w:val="00A76322"/>
    <w:rsid w:val="00A766B9"/>
    <w:rsid w:val="00A76A05"/>
    <w:rsid w:val="00A76AE1"/>
    <w:rsid w:val="00A76AF7"/>
    <w:rsid w:val="00A76C47"/>
    <w:rsid w:val="00A772DE"/>
    <w:rsid w:val="00A77340"/>
    <w:rsid w:val="00A7765D"/>
    <w:rsid w:val="00A7765E"/>
    <w:rsid w:val="00A7784C"/>
    <w:rsid w:val="00A77925"/>
    <w:rsid w:val="00A77E51"/>
    <w:rsid w:val="00A77F88"/>
    <w:rsid w:val="00A80214"/>
    <w:rsid w:val="00A805AE"/>
    <w:rsid w:val="00A80677"/>
    <w:rsid w:val="00A81D11"/>
    <w:rsid w:val="00A81F42"/>
    <w:rsid w:val="00A82271"/>
    <w:rsid w:val="00A824EB"/>
    <w:rsid w:val="00A82888"/>
    <w:rsid w:val="00A82BA2"/>
    <w:rsid w:val="00A82D5E"/>
    <w:rsid w:val="00A836A6"/>
    <w:rsid w:val="00A83AD1"/>
    <w:rsid w:val="00A83EE9"/>
    <w:rsid w:val="00A840DF"/>
    <w:rsid w:val="00A841E3"/>
    <w:rsid w:val="00A84A97"/>
    <w:rsid w:val="00A84FFA"/>
    <w:rsid w:val="00A854D1"/>
    <w:rsid w:val="00A855B5"/>
    <w:rsid w:val="00A857E6"/>
    <w:rsid w:val="00A8589B"/>
    <w:rsid w:val="00A858C2"/>
    <w:rsid w:val="00A85A11"/>
    <w:rsid w:val="00A86158"/>
    <w:rsid w:val="00A8619A"/>
    <w:rsid w:val="00A866F7"/>
    <w:rsid w:val="00A868D5"/>
    <w:rsid w:val="00A8693B"/>
    <w:rsid w:val="00A86956"/>
    <w:rsid w:val="00A86EAA"/>
    <w:rsid w:val="00A8704E"/>
    <w:rsid w:val="00A8715A"/>
    <w:rsid w:val="00A87355"/>
    <w:rsid w:val="00A87938"/>
    <w:rsid w:val="00A879F2"/>
    <w:rsid w:val="00A87D5C"/>
    <w:rsid w:val="00A87E4B"/>
    <w:rsid w:val="00A87FA2"/>
    <w:rsid w:val="00A90BAC"/>
    <w:rsid w:val="00A90FA4"/>
    <w:rsid w:val="00A91015"/>
    <w:rsid w:val="00A910E4"/>
    <w:rsid w:val="00A91267"/>
    <w:rsid w:val="00A91427"/>
    <w:rsid w:val="00A916F5"/>
    <w:rsid w:val="00A917DE"/>
    <w:rsid w:val="00A91956"/>
    <w:rsid w:val="00A91D63"/>
    <w:rsid w:val="00A9218C"/>
    <w:rsid w:val="00A92A8B"/>
    <w:rsid w:val="00A932BA"/>
    <w:rsid w:val="00A934C5"/>
    <w:rsid w:val="00A9393B"/>
    <w:rsid w:val="00A93E7B"/>
    <w:rsid w:val="00A9430F"/>
    <w:rsid w:val="00A943AE"/>
    <w:rsid w:val="00A945A6"/>
    <w:rsid w:val="00A946CB"/>
    <w:rsid w:val="00A94DB9"/>
    <w:rsid w:val="00A951B2"/>
    <w:rsid w:val="00A952D8"/>
    <w:rsid w:val="00A953AF"/>
    <w:rsid w:val="00A9541E"/>
    <w:rsid w:val="00A9558F"/>
    <w:rsid w:val="00A957AE"/>
    <w:rsid w:val="00A95A77"/>
    <w:rsid w:val="00A95CC8"/>
    <w:rsid w:val="00A967E1"/>
    <w:rsid w:val="00A96934"/>
    <w:rsid w:val="00A96DDC"/>
    <w:rsid w:val="00A96FD8"/>
    <w:rsid w:val="00A970B8"/>
    <w:rsid w:val="00A979C1"/>
    <w:rsid w:val="00A97BEC"/>
    <w:rsid w:val="00AA0029"/>
    <w:rsid w:val="00AA0367"/>
    <w:rsid w:val="00AA0715"/>
    <w:rsid w:val="00AA07BE"/>
    <w:rsid w:val="00AA0DA7"/>
    <w:rsid w:val="00AA0E4E"/>
    <w:rsid w:val="00AA10A6"/>
    <w:rsid w:val="00AA110B"/>
    <w:rsid w:val="00AA1139"/>
    <w:rsid w:val="00AA12C9"/>
    <w:rsid w:val="00AA151C"/>
    <w:rsid w:val="00AA1881"/>
    <w:rsid w:val="00AA1F58"/>
    <w:rsid w:val="00AA215D"/>
    <w:rsid w:val="00AA23C1"/>
    <w:rsid w:val="00AA24B7"/>
    <w:rsid w:val="00AA2CDA"/>
    <w:rsid w:val="00AA3533"/>
    <w:rsid w:val="00AA3663"/>
    <w:rsid w:val="00AA388F"/>
    <w:rsid w:val="00AA4818"/>
    <w:rsid w:val="00AA4D5F"/>
    <w:rsid w:val="00AA5478"/>
    <w:rsid w:val="00AA575C"/>
    <w:rsid w:val="00AA5AA1"/>
    <w:rsid w:val="00AA5B2E"/>
    <w:rsid w:val="00AA5C2B"/>
    <w:rsid w:val="00AA5EA2"/>
    <w:rsid w:val="00AA5F3B"/>
    <w:rsid w:val="00AA61A6"/>
    <w:rsid w:val="00AA6291"/>
    <w:rsid w:val="00AA62AD"/>
    <w:rsid w:val="00AA64AA"/>
    <w:rsid w:val="00AA6621"/>
    <w:rsid w:val="00AA664A"/>
    <w:rsid w:val="00AA671D"/>
    <w:rsid w:val="00AA69E8"/>
    <w:rsid w:val="00AA6A57"/>
    <w:rsid w:val="00AA76B3"/>
    <w:rsid w:val="00AA7859"/>
    <w:rsid w:val="00AA7ABA"/>
    <w:rsid w:val="00AA7EC0"/>
    <w:rsid w:val="00AA7ECC"/>
    <w:rsid w:val="00AB0C15"/>
    <w:rsid w:val="00AB0C8B"/>
    <w:rsid w:val="00AB0CA4"/>
    <w:rsid w:val="00AB0CB4"/>
    <w:rsid w:val="00AB0D08"/>
    <w:rsid w:val="00AB0DCD"/>
    <w:rsid w:val="00AB0ED8"/>
    <w:rsid w:val="00AB118A"/>
    <w:rsid w:val="00AB13C5"/>
    <w:rsid w:val="00AB1673"/>
    <w:rsid w:val="00AB179C"/>
    <w:rsid w:val="00AB18DC"/>
    <w:rsid w:val="00AB2326"/>
    <w:rsid w:val="00AB2454"/>
    <w:rsid w:val="00AB2A5D"/>
    <w:rsid w:val="00AB2DF5"/>
    <w:rsid w:val="00AB3023"/>
    <w:rsid w:val="00AB3377"/>
    <w:rsid w:val="00AB347F"/>
    <w:rsid w:val="00AB3B77"/>
    <w:rsid w:val="00AB3F72"/>
    <w:rsid w:val="00AB410A"/>
    <w:rsid w:val="00AB41DD"/>
    <w:rsid w:val="00AB4804"/>
    <w:rsid w:val="00AB495E"/>
    <w:rsid w:val="00AB4998"/>
    <w:rsid w:val="00AB5037"/>
    <w:rsid w:val="00AB5495"/>
    <w:rsid w:val="00AB5522"/>
    <w:rsid w:val="00AB5767"/>
    <w:rsid w:val="00AB5AEA"/>
    <w:rsid w:val="00AB6072"/>
    <w:rsid w:val="00AB608F"/>
    <w:rsid w:val="00AB610D"/>
    <w:rsid w:val="00AB6671"/>
    <w:rsid w:val="00AB667F"/>
    <w:rsid w:val="00AB6ED6"/>
    <w:rsid w:val="00AB74CD"/>
    <w:rsid w:val="00AB7753"/>
    <w:rsid w:val="00AB78B3"/>
    <w:rsid w:val="00AB7AE5"/>
    <w:rsid w:val="00AB7B03"/>
    <w:rsid w:val="00AB7BE2"/>
    <w:rsid w:val="00AB7BFE"/>
    <w:rsid w:val="00AB7E7E"/>
    <w:rsid w:val="00AB7EE4"/>
    <w:rsid w:val="00AC0062"/>
    <w:rsid w:val="00AC0071"/>
    <w:rsid w:val="00AC0322"/>
    <w:rsid w:val="00AC0CCD"/>
    <w:rsid w:val="00AC1038"/>
    <w:rsid w:val="00AC1152"/>
    <w:rsid w:val="00AC1171"/>
    <w:rsid w:val="00AC1425"/>
    <w:rsid w:val="00AC16C0"/>
    <w:rsid w:val="00AC1C3B"/>
    <w:rsid w:val="00AC1FC4"/>
    <w:rsid w:val="00AC24AD"/>
    <w:rsid w:val="00AC265B"/>
    <w:rsid w:val="00AC2B66"/>
    <w:rsid w:val="00AC2CEA"/>
    <w:rsid w:val="00AC30B6"/>
    <w:rsid w:val="00AC3479"/>
    <w:rsid w:val="00AC363B"/>
    <w:rsid w:val="00AC37E2"/>
    <w:rsid w:val="00AC39B3"/>
    <w:rsid w:val="00AC3C64"/>
    <w:rsid w:val="00AC3DF5"/>
    <w:rsid w:val="00AC4023"/>
    <w:rsid w:val="00AC4167"/>
    <w:rsid w:val="00AC4182"/>
    <w:rsid w:val="00AC4741"/>
    <w:rsid w:val="00AC49C8"/>
    <w:rsid w:val="00AC4A30"/>
    <w:rsid w:val="00AC4AD3"/>
    <w:rsid w:val="00AC4B05"/>
    <w:rsid w:val="00AC4C4B"/>
    <w:rsid w:val="00AC4CF7"/>
    <w:rsid w:val="00AC5255"/>
    <w:rsid w:val="00AC53E2"/>
    <w:rsid w:val="00AC5400"/>
    <w:rsid w:val="00AC547F"/>
    <w:rsid w:val="00AC569A"/>
    <w:rsid w:val="00AC582C"/>
    <w:rsid w:val="00AC590F"/>
    <w:rsid w:val="00AC6038"/>
    <w:rsid w:val="00AC6461"/>
    <w:rsid w:val="00AC6EFD"/>
    <w:rsid w:val="00AC6F32"/>
    <w:rsid w:val="00AC7026"/>
    <w:rsid w:val="00AC76B0"/>
    <w:rsid w:val="00AC76F1"/>
    <w:rsid w:val="00AC7FA3"/>
    <w:rsid w:val="00AC7FF6"/>
    <w:rsid w:val="00AD0123"/>
    <w:rsid w:val="00AD0169"/>
    <w:rsid w:val="00AD0363"/>
    <w:rsid w:val="00AD04A0"/>
    <w:rsid w:val="00AD06C1"/>
    <w:rsid w:val="00AD096E"/>
    <w:rsid w:val="00AD0C83"/>
    <w:rsid w:val="00AD0D0A"/>
    <w:rsid w:val="00AD1240"/>
    <w:rsid w:val="00AD12E0"/>
    <w:rsid w:val="00AD1448"/>
    <w:rsid w:val="00AD14CB"/>
    <w:rsid w:val="00AD14DF"/>
    <w:rsid w:val="00AD1707"/>
    <w:rsid w:val="00AD18D3"/>
    <w:rsid w:val="00AD18E9"/>
    <w:rsid w:val="00AD1C10"/>
    <w:rsid w:val="00AD225C"/>
    <w:rsid w:val="00AD2366"/>
    <w:rsid w:val="00AD2380"/>
    <w:rsid w:val="00AD24BD"/>
    <w:rsid w:val="00AD29BE"/>
    <w:rsid w:val="00AD2A57"/>
    <w:rsid w:val="00AD2C23"/>
    <w:rsid w:val="00AD2CD3"/>
    <w:rsid w:val="00AD3290"/>
    <w:rsid w:val="00AD32B0"/>
    <w:rsid w:val="00AD3801"/>
    <w:rsid w:val="00AD3E88"/>
    <w:rsid w:val="00AD3F40"/>
    <w:rsid w:val="00AD4571"/>
    <w:rsid w:val="00AD49C7"/>
    <w:rsid w:val="00AD4A7D"/>
    <w:rsid w:val="00AD5268"/>
    <w:rsid w:val="00AD5584"/>
    <w:rsid w:val="00AD593E"/>
    <w:rsid w:val="00AD629B"/>
    <w:rsid w:val="00AD6471"/>
    <w:rsid w:val="00AD69F1"/>
    <w:rsid w:val="00AD6C83"/>
    <w:rsid w:val="00AD6CD5"/>
    <w:rsid w:val="00AD6CE6"/>
    <w:rsid w:val="00AD6F48"/>
    <w:rsid w:val="00AD725F"/>
    <w:rsid w:val="00AD738C"/>
    <w:rsid w:val="00AD747F"/>
    <w:rsid w:val="00AD7613"/>
    <w:rsid w:val="00AD77AC"/>
    <w:rsid w:val="00AD77EE"/>
    <w:rsid w:val="00AD7D7D"/>
    <w:rsid w:val="00AE0021"/>
    <w:rsid w:val="00AE03D5"/>
    <w:rsid w:val="00AE0A78"/>
    <w:rsid w:val="00AE0C53"/>
    <w:rsid w:val="00AE0D2A"/>
    <w:rsid w:val="00AE0F39"/>
    <w:rsid w:val="00AE10D8"/>
    <w:rsid w:val="00AE1378"/>
    <w:rsid w:val="00AE13E6"/>
    <w:rsid w:val="00AE1C1B"/>
    <w:rsid w:val="00AE1CE0"/>
    <w:rsid w:val="00AE21A4"/>
    <w:rsid w:val="00AE27C5"/>
    <w:rsid w:val="00AE2E26"/>
    <w:rsid w:val="00AE31AF"/>
    <w:rsid w:val="00AE33B0"/>
    <w:rsid w:val="00AE3FC0"/>
    <w:rsid w:val="00AE4441"/>
    <w:rsid w:val="00AE44BE"/>
    <w:rsid w:val="00AE46C5"/>
    <w:rsid w:val="00AE4F6C"/>
    <w:rsid w:val="00AE50A5"/>
    <w:rsid w:val="00AE55A2"/>
    <w:rsid w:val="00AE6464"/>
    <w:rsid w:val="00AE66A9"/>
    <w:rsid w:val="00AE66D0"/>
    <w:rsid w:val="00AE7123"/>
    <w:rsid w:val="00AE7395"/>
    <w:rsid w:val="00AE73CB"/>
    <w:rsid w:val="00AE7481"/>
    <w:rsid w:val="00AE75FB"/>
    <w:rsid w:val="00AE7710"/>
    <w:rsid w:val="00AE7BA4"/>
    <w:rsid w:val="00AF0243"/>
    <w:rsid w:val="00AF036D"/>
    <w:rsid w:val="00AF053D"/>
    <w:rsid w:val="00AF07CC"/>
    <w:rsid w:val="00AF0B29"/>
    <w:rsid w:val="00AF0C51"/>
    <w:rsid w:val="00AF0E46"/>
    <w:rsid w:val="00AF0F11"/>
    <w:rsid w:val="00AF0F89"/>
    <w:rsid w:val="00AF1513"/>
    <w:rsid w:val="00AF1B19"/>
    <w:rsid w:val="00AF1B62"/>
    <w:rsid w:val="00AF1CE4"/>
    <w:rsid w:val="00AF1E16"/>
    <w:rsid w:val="00AF2639"/>
    <w:rsid w:val="00AF2C53"/>
    <w:rsid w:val="00AF2CD4"/>
    <w:rsid w:val="00AF2F1D"/>
    <w:rsid w:val="00AF32EE"/>
    <w:rsid w:val="00AF3591"/>
    <w:rsid w:val="00AF3859"/>
    <w:rsid w:val="00AF442A"/>
    <w:rsid w:val="00AF4483"/>
    <w:rsid w:val="00AF4A6D"/>
    <w:rsid w:val="00AF4A72"/>
    <w:rsid w:val="00AF548B"/>
    <w:rsid w:val="00AF58B4"/>
    <w:rsid w:val="00AF5CF2"/>
    <w:rsid w:val="00AF6695"/>
    <w:rsid w:val="00AF6E06"/>
    <w:rsid w:val="00AF6E8F"/>
    <w:rsid w:val="00AF6ECC"/>
    <w:rsid w:val="00AF6EE6"/>
    <w:rsid w:val="00AF6F0F"/>
    <w:rsid w:val="00AF7267"/>
    <w:rsid w:val="00AF7CBE"/>
    <w:rsid w:val="00AF7F5C"/>
    <w:rsid w:val="00B00076"/>
    <w:rsid w:val="00B00241"/>
    <w:rsid w:val="00B004C3"/>
    <w:rsid w:val="00B00543"/>
    <w:rsid w:val="00B011D4"/>
    <w:rsid w:val="00B011FC"/>
    <w:rsid w:val="00B01407"/>
    <w:rsid w:val="00B0193A"/>
    <w:rsid w:val="00B01D54"/>
    <w:rsid w:val="00B01D76"/>
    <w:rsid w:val="00B02465"/>
    <w:rsid w:val="00B02641"/>
    <w:rsid w:val="00B02A50"/>
    <w:rsid w:val="00B02B56"/>
    <w:rsid w:val="00B02F33"/>
    <w:rsid w:val="00B034B0"/>
    <w:rsid w:val="00B03685"/>
    <w:rsid w:val="00B03773"/>
    <w:rsid w:val="00B03B22"/>
    <w:rsid w:val="00B041A1"/>
    <w:rsid w:val="00B04556"/>
    <w:rsid w:val="00B046FC"/>
    <w:rsid w:val="00B04718"/>
    <w:rsid w:val="00B047B4"/>
    <w:rsid w:val="00B047F9"/>
    <w:rsid w:val="00B04948"/>
    <w:rsid w:val="00B05174"/>
    <w:rsid w:val="00B0544E"/>
    <w:rsid w:val="00B058B3"/>
    <w:rsid w:val="00B0636C"/>
    <w:rsid w:val="00B06735"/>
    <w:rsid w:val="00B0675D"/>
    <w:rsid w:val="00B07139"/>
    <w:rsid w:val="00B0726B"/>
    <w:rsid w:val="00B0772F"/>
    <w:rsid w:val="00B077B5"/>
    <w:rsid w:val="00B07D3F"/>
    <w:rsid w:val="00B1084D"/>
    <w:rsid w:val="00B10A85"/>
    <w:rsid w:val="00B10A97"/>
    <w:rsid w:val="00B10BDB"/>
    <w:rsid w:val="00B10CD5"/>
    <w:rsid w:val="00B1101D"/>
    <w:rsid w:val="00B1125A"/>
    <w:rsid w:val="00B1139D"/>
    <w:rsid w:val="00B1163F"/>
    <w:rsid w:val="00B1171E"/>
    <w:rsid w:val="00B1184D"/>
    <w:rsid w:val="00B11880"/>
    <w:rsid w:val="00B118FD"/>
    <w:rsid w:val="00B11D78"/>
    <w:rsid w:val="00B121B0"/>
    <w:rsid w:val="00B1260F"/>
    <w:rsid w:val="00B12792"/>
    <w:rsid w:val="00B12A69"/>
    <w:rsid w:val="00B12E70"/>
    <w:rsid w:val="00B12EEF"/>
    <w:rsid w:val="00B1311F"/>
    <w:rsid w:val="00B13C96"/>
    <w:rsid w:val="00B13D99"/>
    <w:rsid w:val="00B13F33"/>
    <w:rsid w:val="00B13F3F"/>
    <w:rsid w:val="00B1460F"/>
    <w:rsid w:val="00B1467C"/>
    <w:rsid w:val="00B146DF"/>
    <w:rsid w:val="00B147AB"/>
    <w:rsid w:val="00B14820"/>
    <w:rsid w:val="00B148C7"/>
    <w:rsid w:val="00B14B8D"/>
    <w:rsid w:val="00B14C6E"/>
    <w:rsid w:val="00B15086"/>
    <w:rsid w:val="00B151FE"/>
    <w:rsid w:val="00B154CB"/>
    <w:rsid w:val="00B16157"/>
    <w:rsid w:val="00B162CF"/>
    <w:rsid w:val="00B1647B"/>
    <w:rsid w:val="00B16536"/>
    <w:rsid w:val="00B16650"/>
    <w:rsid w:val="00B1670B"/>
    <w:rsid w:val="00B167DC"/>
    <w:rsid w:val="00B16827"/>
    <w:rsid w:val="00B16A22"/>
    <w:rsid w:val="00B16A5C"/>
    <w:rsid w:val="00B16AA9"/>
    <w:rsid w:val="00B16C12"/>
    <w:rsid w:val="00B17195"/>
    <w:rsid w:val="00B175DE"/>
    <w:rsid w:val="00B175F2"/>
    <w:rsid w:val="00B1771D"/>
    <w:rsid w:val="00B178EF"/>
    <w:rsid w:val="00B17993"/>
    <w:rsid w:val="00B179F6"/>
    <w:rsid w:val="00B20476"/>
    <w:rsid w:val="00B20510"/>
    <w:rsid w:val="00B20573"/>
    <w:rsid w:val="00B206AA"/>
    <w:rsid w:val="00B2091E"/>
    <w:rsid w:val="00B20962"/>
    <w:rsid w:val="00B20AA1"/>
    <w:rsid w:val="00B211EC"/>
    <w:rsid w:val="00B2156D"/>
    <w:rsid w:val="00B2172A"/>
    <w:rsid w:val="00B21ACD"/>
    <w:rsid w:val="00B21E10"/>
    <w:rsid w:val="00B21FF4"/>
    <w:rsid w:val="00B225DD"/>
    <w:rsid w:val="00B22F38"/>
    <w:rsid w:val="00B23037"/>
    <w:rsid w:val="00B230BA"/>
    <w:rsid w:val="00B232CE"/>
    <w:rsid w:val="00B2346A"/>
    <w:rsid w:val="00B23573"/>
    <w:rsid w:val="00B238DC"/>
    <w:rsid w:val="00B23AD0"/>
    <w:rsid w:val="00B23B2F"/>
    <w:rsid w:val="00B23CA1"/>
    <w:rsid w:val="00B2432E"/>
    <w:rsid w:val="00B24482"/>
    <w:rsid w:val="00B245F1"/>
    <w:rsid w:val="00B24623"/>
    <w:rsid w:val="00B24745"/>
    <w:rsid w:val="00B24971"/>
    <w:rsid w:val="00B24996"/>
    <w:rsid w:val="00B24C7E"/>
    <w:rsid w:val="00B24DFB"/>
    <w:rsid w:val="00B24EF7"/>
    <w:rsid w:val="00B25174"/>
    <w:rsid w:val="00B251C7"/>
    <w:rsid w:val="00B25304"/>
    <w:rsid w:val="00B25914"/>
    <w:rsid w:val="00B25AA5"/>
    <w:rsid w:val="00B25B93"/>
    <w:rsid w:val="00B25C1A"/>
    <w:rsid w:val="00B262E6"/>
    <w:rsid w:val="00B26A79"/>
    <w:rsid w:val="00B26BC4"/>
    <w:rsid w:val="00B26CC3"/>
    <w:rsid w:val="00B26D32"/>
    <w:rsid w:val="00B270B1"/>
    <w:rsid w:val="00B2739B"/>
    <w:rsid w:val="00B2764D"/>
    <w:rsid w:val="00B27842"/>
    <w:rsid w:val="00B2789B"/>
    <w:rsid w:val="00B27C86"/>
    <w:rsid w:val="00B27EC2"/>
    <w:rsid w:val="00B301D2"/>
    <w:rsid w:val="00B303B4"/>
    <w:rsid w:val="00B307E8"/>
    <w:rsid w:val="00B30CCF"/>
    <w:rsid w:val="00B30F67"/>
    <w:rsid w:val="00B310B8"/>
    <w:rsid w:val="00B31953"/>
    <w:rsid w:val="00B31B07"/>
    <w:rsid w:val="00B31D1B"/>
    <w:rsid w:val="00B320E9"/>
    <w:rsid w:val="00B3239A"/>
    <w:rsid w:val="00B32654"/>
    <w:rsid w:val="00B3267F"/>
    <w:rsid w:val="00B329C0"/>
    <w:rsid w:val="00B32AA5"/>
    <w:rsid w:val="00B32B30"/>
    <w:rsid w:val="00B32BB7"/>
    <w:rsid w:val="00B32C5E"/>
    <w:rsid w:val="00B32D04"/>
    <w:rsid w:val="00B33141"/>
    <w:rsid w:val="00B33236"/>
    <w:rsid w:val="00B33F71"/>
    <w:rsid w:val="00B33FA5"/>
    <w:rsid w:val="00B348F9"/>
    <w:rsid w:val="00B34EA1"/>
    <w:rsid w:val="00B3553D"/>
    <w:rsid w:val="00B3577C"/>
    <w:rsid w:val="00B35950"/>
    <w:rsid w:val="00B364D7"/>
    <w:rsid w:val="00B3669F"/>
    <w:rsid w:val="00B3682E"/>
    <w:rsid w:val="00B36FD7"/>
    <w:rsid w:val="00B37040"/>
    <w:rsid w:val="00B37162"/>
    <w:rsid w:val="00B375D8"/>
    <w:rsid w:val="00B37651"/>
    <w:rsid w:val="00B3783F"/>
    <w:rsid w:val="00B37F07"/>
    <w:rsid w:val="00B400EC"/>
    <w:rsid w:val="00B40532"/>
    <w:rsid w:val="00B4062D"/>
    <w:rsid w:val="00B40693"/>
    <w:rsid w:val="00B4087B"/>
    <w:rsid w:val="00B40D54"/>
    <w:rsid w:val="00B40FB7"/>
    <w:rsid w:val="00B41162"/>
    <w:rsid w:val="00B411E9"/>
    <w:rsid w:val="00B420A0"/>
    <w:rsid w:val="00B42235"/>
    <w:rsid w:val="00B4248C"/>
    <w:rsid w:val="00B42A75"/>
    <w:rsid w:val="00B42BDB"/>
    <w:rsid w:val="00B42E3B"/>
    <w:rsid w:val="00B43466"/>
    <w:rsid w:val="00B43B1E"/>
    <w:rsid w:val="00B43CC6"/>
    <w:rsid w:val="00B44610"/>
    <w:rsid w:val="00B44643"/>
    <w:rsid w:val="00B448DF"/>
    <w:rsid w:val="00B44A57"/>
    <w:rsid w:val="00B44BBD"/>
    <w:rsid w:val="00B45284"/>
    <w:rsid w:val="00B452F4"/>
    <w:rsid w:val="00B454F8"/>
    <w:rsid w:val="00B45A0C"/>
    <w:rsid w:val="00B45DC3"/>
    <w:rsid w:val="00B461C1"/>
    <w:rsid w:val="00B464EE"/>
    <w:rsid w:val="00B46C42"/>
    <w:rsid w:val="00B46CA3"/>
    <w:rsid w:val="00B46E31"/>
    <w:rsid w:val="00B470CC"/>
    <w:rsid w:val="00B4716D"/>
    <w:rsid w:val="00B47175"/>
    <w:rsid w:val="00B47DEB"/>
    <w:rsid w:val="00B502FB"/>
    <w:rsid w:val="00B506AC"/>
    <w:rsid w:val="00B50795"/>
    <w:rsid w:val="00B511D9"/>
    <w:rsid w:val="00B517F8"/>
    <w:rsid w:val="00B51DF7"/>
    <w:rsid w:val="00B52066"/>
    <w:rsid w:val="00B52232"/>
    <w:rsid w:val="00B523A1"/>
    <w:rsid w:val="00B527EE"/>
    <w:rsid w:val="00B5303E"/>
    <w:rsid w:val="00B53207"/>
    <w:rsid w:val="00B5361E"/>
    <w:rsid w:val="00B53B39"/>
    <w:rsid w:val="00B53D97"/>
    <w:rsid w:val="00B54147"/>
    <w:rsid w:val="00B542FB"/>
    <w:rsid w:val="00B54479"/>
    <w:rsid w:val="00B548BB"/>
    <w:rsid w:val="00B548BF"/>
    <w:rsid w:val="00B54A92"/>
    <w:rsid w:val="00B54C8A"/>
    <w:rsid w:val="00B54EB0"/>
    <w:rsid w:val="00B5510D"/>
    <w:rsid w:val="00B551FD"/>
    <w:rsid w:val="00B5571F"/>
    <w:rsid w:val="00B55C3E"/>
    <w:rsid w:val="00B55E53"/>
    <w:rsid w:val="00B55EC4"/>
    <w:rsid w:val="00B560B1"/>
    <w:rsid w:val="00B561FE"/>
    <w:rsid w:val="00B5659C"/>
    <w:rsid w:val="00B56F16"/>
    <w:rsid w:val="00B572B9"/>
    <w:rsid w:val="00B574FA"/>
    <w:rsid w:val="00B57549"/>
    <w:rsid w:val="00B5759A"/>
    <w:rsid w:val="00B5785F"/>
    <w:rsid w:val="00B60394"/>
    <w:rsid w:val="00B603D5"/>
    <w:rsid w:val="00B6081B"/>
    <w:rsid w:val="00B609D3"/>
    <w:rsid w:val="00B60A2B"/>
    <w:rsid w:val="00B60F39"/>
    <w:rsid w:val="00B60F72"/>
    <w:rsid w:val="00B61072"/>
    <w:rsid w:val="00B6160F"/>
    <w:rsid w:val="00B61682"/>
    <w:rsid w:val="00B61EFC"/>
    <w:rsid w:val="00B621CB"/>
    <w:rsid w:val="00B625DA"/>
    <w:rsid w:val="00B62A9F"/>
    <w:rsid w:val="00B62EAA"/>
    <w:rsid w:val="00B6324D"/>
    <w:rsid w:val="00B63324"/>
    <w:rsid w:val="00B63861"/>
    <w:rsid w:val="00B63922"/>
    <w:rsid w:val="00B63D02"/>
    <w:rsid w:val="00B63E4A"/>
    <w:rsid w:val="00B63F5E"/>
    <w:rsid w:val="00B640DC"/>
    <w:rsid w:val="00B642CC"/>
    <w:rsid w:val="00B64302"/>
    <w:rsid w:val="00B646FF"/>
    <w:rsid w:val="00B64803"/>
    <w:rsid w:val="00B648B8"/>
    <w:rsid w:val="00B64D10"/>
    <w:rsid w:val="00B65185"/>
    <w:rsid w:val="00B65261"/>
    <w:rsid w:val="00B656E0"/>
    <w:rsid w:val="00B65732"/>
    <w:rsid w:val="00B65C28"/>
    <w:rsid w:val="00B661E7"/>
    <w:rsid w:val="00B666AF"/>
    <w:rsid w:val="00B669E6"/>
    <w:rsid w:val="00B66B6D"/>
    <w:rsid w:val="00B66D96"/>
    <w:rsid w:val="00B66EAC"/>
    <w:rsid w:val="00B66EBF"/>
    <w:rsid w:val="00B67314"/>
    <w:rsid w:val="00B6749F"/>
    <w:rsid w:val="00B675F0"/>
    <w:rsid w:val="00B676DB"/>
    <w:rsid w:val="00B67948"/>
    <w:rsid w:val="00B70578"/>
    <w:rsid w:val="00B7057F"/>
    <w:rsid w:val="00B70645"/>
    <w:rsid w:val="00B7090A"/>
    <w:rsid w:val="00B70F0B"/>
    <w:rsid w:val="00B70F15"/>
    <w:rsid w:val="00B710F9"/>
    <w:rsid w:val="00B7132D"/>
    <w:rsid w:val="00B71351"/>
    <w:rsid w:val="00B713F1"/>
    <w:rsid w:val="00B7156E"/>
    <w:rsid w:val="00B71899"/>
    <w:rsid w:val="00B7190C"/>
    <w:rsid w:val="00B71AB0"/>
    <w:rsid w:val="00B71F83"/>
    <w:rsid w:val="00B721CB"/>
    <w:rsid w:val="00B72245"/>
    <w:rsid w:val="00B726BA"/>
    <w:rsid w:val="00B72C8D"/>
    <w:rsid w:val="00B72F5F"/>
    <w:rsid w:val="00B73930"/>
    <w:rsid w:val="00B7397E"/>
    <w:rsid w:val="00B73CD1"/>
    <w:rsid w:val="00B73DEC"/>
    <w:rsid w:val="00B740A8"/>
    <w:rsid w:val="00B7418B"/>
    <w:rsid w:val="00B741C2"/>
    <w:rsid w:val="00B7429C"/>
    <w:rsid w:val="00B74DA1"/>
    <w:rsid w:val="00B74FCE"/>
    <w:rsid w:val="00B7531B"/>
    <w:rsid w:val="00B7584E"/>
    <w:rsid w:val="00B75BA9"/>
    <w:rsid w:val="00B75BB4"/>
    <w:rsid w:val="00B75D7C"/>
    <w:rsid w:val="00B75E0A"/>
    <w:rsid w:val="00B76063"/>
    <w:rsid w:val="00B76249"/>
    <w:rsid w:val="00B76709"/>
    <w:rsid w:val="00B7685F"/>
    <w:rsid w:val="00B76E7A"/>
    <w:rsid w:val="00B77140"/>
    <w:rsid w:val="00B7714A"/>
    <w:rsid w:val="00B776C5"/>
    <w:rsid w:val="00B77B57"/>
    <w:rsid w:val="00B800C0"/>
    <w:rsid w:val="00B80236"/>
    <w:rsid w:val="00B80D24"/>
    <w:rsid w:val="00B80DA9"/>
    <w:rsid w:val="00B815C2"/>
    <w:rsid w:val="00B81D7A"/>
    <w:rsid w:val="00B82032"/>
    <w:rsid w:val="00B824DB"/>
    <w:rsid w:val="00B82575"/>
    <w:rsid w:val="00B826BB"/>
    <w:rsid w:val="00B826EC"/>
    <w:rsid w:val="00B82AC9"/>
    <w:rsid w:val="00B82BA7"/>
    <w:rsid w:val="00B82E99"/>
    <w:rsid w:val="00B82F0A"/>
    <w:rsid w:val="00B8301A"/>
    <w:rsid w:val="00B837B8"/>
    <w:rsid w:val="00B83943"/>
    <w:rsid w:val="00B83AAB"/>
    <w:rsid w:val="00B83F50"/>
    <w:rsid w:val="00B84400"/>
    <w:rsid w:val="00B844EB"/>
    <w:rsid w:val="00B84661"/>
    <w:rsid w:val="00B84663"/>
    <w:rsid w:val="00B846B4"/>
    <w:rsid w:val="00B84C61"/>
    <w:rsid w:val="00B851F6"/>
    <w:rsid w:val="00B852DF"/>
    <w:rsid w:val="00B855E4"/>
    <w:rsid w:val="00B85DDD"/>
    <w:rsid w:val="00B85E81"/>
    <w:rsid w:val="00B8601D"/>
    <w:rsid w:val="00B861FC"/>
    <w:rsid w:val="00B86380"/>
    <w:rsid w:val="00B8648A"/>
    <w:rsid w:val="00B868BD"/>
    <w:rsid w:val="00B86B60"/>
    <w:rsid w:val="00B8728E"/>
    <w:rsid w:val="00B87B8D"/>
    <w:rsid w:val="00B87F0B"/>
    <w:rsid w:val="00B9027F"/>
    <w:rsid w:val="00B90346"/>
    <w:rsid w:val="00B9042E"/>
    <w:rsid w:val="00B90489"/>
    <w:rsid w:val="00B905A0"/>
    <w:rsid w:val="00B90E71"/>
    <w:rsid w:val="00B91319"/>
    <w:rsid w:val="00B9133A"/>
    <w:rsid w:val="00B91ABA"/>
    <w:rsid w:val="00B91D97"/>
    <w:rsid w:val="00B9224C"/>
    <w:rsid w:val="00B928B4"/>
    <w:rsid w:val="00B92DE4"/>
    <w:rsid w:val="00B92FEE"/>
    <w:rsid w:val="00B93623"/>
    <w:rsid w:val="00B9385E"/>
    <w:rsid w:val="00B93DA2"/>
    <w:rsid w:val="00B93DD5"/>
    <w:rsid w:val="00B942FE"/>
    <w:rsid w:val="00B9434D"/>
    <w:rsid w:val="00B944DF"/>
    <w:rsid w:val="00B94624"/>
    <w:rsid w:val="00B94BB6"/>
    <w:rsid w:val="00B94D4B"/>
    <w:rsid w:val="00B94E47"/>
    <w:rsid w:val="00B95342"/>
    <w:rsid w:val="00B9593D"/>
    <w:rsid w:val="00B95F79"/>
    <w:rsid w:val="00B96F7D"/>
    <w:rsid w:val="00B971DE"/>
    <w:rsid w:val="00B975AE"/>
    <w:rsid w:val="00B97629"/>
    <w:rsid w:val="00B97882"/>
    <w:rsid w:val="00B97A8D"/>
    <w:rsid w:val="00B97B35"/>
    <w:rsid w:val="00B97C7C"/>
    <w:rsid w:val="00B97DAF"/>
    <w:rsid w:val="00BA02AA"/>
    <w:rsid w:val="00BA054F"/>
    <w:rsid w:val="00BA06E1"/>
    <w:rsid w:val="00BA09A4"/>
    <w:rsid w:val="00BA0E64"/>
    <w:rsid w:val="00BA10D8"/>
    <w:rsid w:val="00BA1212"/>
    <w:rsid w:val="00BA12FA"/>
    <w:rsid w:val="00BA130A"/>
    <w:rsid w:val="00BA1A8D"/>
    <w:rsid w:val="00BA2512"/>
    <w:rsid w:val="00BA25BD"/>
    <w:rsid w:val="00BA296B"/>
    <w:rsid w:val="00BA3252"/>
    <w:rsid w:val="00BA3257"/>
    <w:rsid w:val="00BA3277"/>
    <w:rsid w:val="00BA387D"/>
    <w:rsid w:val="00BA3958"/>
    <w:rsid w:val="00BA3A9D"/>
    <w:rsid w:val="00BA3B3A"/>
    <w:rsid w:val="00BA3BBA"/>
    <w:rsid w:val="00BA3D8A"/>
    <w:rsid w:val="00BA3EF3"/>
    <w:rsid w:val="00BA4DDF"/>
    <w:rsid w:val="00BA4E49"/>
    <w:rsid w:val="00BA527D"/>
    <w:rsid w:val="00BA527F"/>
    <w:rsid w:val="00BA5667"/>
    <w:rsid w:val="00BA58E2"/>
    <w:rsid w:val="00BA59C0"/>
    <w:rsid w:val="00BA5BDA"/>
    <w:rsid w:val="00BA5DEB"/>
    <w:rsid w:val="00BA6367"/>
    <w:rsid w:val="00BA65CC"/>
    <w:rsid w:val="00BA6C80"/>
    <w:rsid w:val="00BA7A34"/>
    <w:rsid w:val="00BB0204"/>
    <w:rsid w:val="00BB056F"/>
    <w:rsid w:val="00BB0876"/>
    <w:rsid w:val="00BB0AE0"/>
    <w:rsid w:val="00BB0B55"/>
    <w:rsid w:val="00BB0EF3"/>
    <w:rsid w:val="00BB1429"/>
    <w:rsid w:val="00BB1530"/>
    <w:rsid w:val="00BB17DC"/>
    <w:rsid w:val="00BB196C"/>
    <w:rsid w:val="00BB1C4D"/>
    <w:rsid w:val="00BB1D40"/>
    <w:rsid w:val="00BB2863"/>
    <w:rsid w:val="00BB2875"/>
    <w:rsid w:val="00BB2931"/>
    <w:rsid w:val="00BB29E7"/>
    <w:rsid w:val="00BB2B71"/>
    <w:rsid w:val="00BB2DE9"/>
    <w:rsid w:val="00BB3437"/>
    <w:rsid w:val="00BB378A"/>
    <w:rsid w:val="00BB3DEA"/>
    <w:rsid w:val="00BB3F0A"/>
    <w:rsid w:val="00BB4052"/>
    <w:rsid w:val="00BB4085"/>
    <w:rsid w:val="00BB44DF"/>
    <w:rsid w:val="00BB462F"/>
    <w:rsid w:val="00BB4DC2"/>
    <w:rsid w:val="00BB4E1D"/>
    <w:rsid w:val="00BB51FE"/>
    <w:rsid w:val="00BB525D"/>
    <w:rsid w:val="00BB5296"/>
    <w:rsid w:val="00BB540C"/>
    <w:rsid w:val="00BB59B6"/>
    <w:rsid w:val="00BB5B3C"/>
    <w:rsid w:val="00BB5DE1"/>
    <w:rsid w:val="00BB6188"/>
    <w:rsid w:val="00BB626E"/>
    <w:rsid w:val="00BB63C2"/>
    <w:rsid w:val="00BB64EE"/>
    <w:rsid w:val="00BB67A3"/>
    <w:rsid w:val="00BB6B48"/>
    <w:rsid w:val="00BB7040"/>
    <w:rsid w:val="00BB7196"/>
    <w:rsid w:val="00BB7280"/>
    <w:rsid w:val="00BB744F"/>
    <w:rsid w:val="00BC0134"/>
    <w:rsid w:val="00BC01C3"/>
    <w:rsid w:val="00BC0314"/>
    <w:rsid w:val="00BC032F"/>
    <w:rsid w:val="00BC06FC"/>
    <w:rsid w:val="00BC0CA4"/>
    <w:rsid w:val="00BC119B"/>
    <w:rsid w:val="00BC17F3"/>
    <w:rsid w:val="00BC1A55"/>
    <w:rsid w:val="00BC1BC0"/>
    <w:rsid w:val="00BC1DCF"/>
    <w:rsid w:val="00BC1F88"/>
    <w:rsid w:val="00BC2641"/>
    <w:rsid w:val="00BC2A5A"/>
    <w:rsid w:val="00BC32EF"/>
    <w:rsid w:val="00BC34F3"/>
    <w:rsid w:val="00BC3780"/>
    <w:rsid w:val="00BC37B4"/>
    <w:rsid w:val="00BC387C"/>
    <w:rsid w:val="00BC3C8B"/>
    <w:rsid w:val="00BC3ED3"/>
    <w:rsid w:val="00BC3F74"/>
    <w:rsid w:val="00BC407E"/>
    <w:rsid w:val="00BC4104"/>
    <w:rsid w:val="00BC4224"/>
    <w:rsid w:val="00BC4363"/>
    <w:rsid w:val="00BC4AFE"/>
    <w:rsid w:val="00BC4F13"/>
    <w:rsid w:val="00BC4F69"/>
    <w:rsid w:val="00BC5322"/>
    <w:rsid w:val="00BC5D17"/>
    <w:rsid w:val="00BC5DAC"/>
    <w:rsid w:val="00BC5F5C"/>
    <w:rsid w:val="00BC5FC8"/>
    <w:rsid w:val="00BC5FF1"/>
    <w:rsid w:val="00BC6761"/>
    <w:rsid w:val="00BC67BF"/>
    <w:rsid w:val="00BC6A07"/>
    <w:rsid w:val="00BC6BFD"/>
    <w:rsid w:val="00BC6D18"/>
    <w:rsid w:val="00BC6D96"/>
    <w:rsid w:val="00BC7907"/>
    <w:rsid w:val="00BC7975"/>
    <w:rsid w:val="00BC7982"/>
    <w:rsid w:val="00BC7A96"/>
    <w:rsid w:val="00BC7AD7"/>
    <w:rsid w:val="00BD06C6"/>
    <w:rsid w:val="00BD0EAC"/>
    <w:rsid w:val="00BD10C7"/>
    <w:rsid w:val="00BD1984"/>
    <w:rsid w:val="00BD1A01"/>
    <w:rsid w:val="00BD1AB3"/>
    <w:rsid w:val="00BD1FAE"/>
    <w:rsid w:val="00BD2BDB"/>
    <w:rsid w:val="00BD3083"/>
    <w:rsid w:val="00BD3FFC"/>
    <w:rsid w:val="00BD409E"/>
    <w:rsid w:val="00BD44E5"/>
    <w:rsid w:val="00BD4608"/>
    <w:rsid w:val="00BD4776"/>
    <w:rsid w:val="00BD47E5"/>
    <w:rsid w:val="00BD49D8"/>
    <w:rsid w:val="00BD4B33"/>
    <w:rsid w:val="00BD5134"/>
    <w:rsid w:val="00BD518A"/>
    <w:rsid w:val="00BD5EA6"/>
    <w:rsid w:val="00BD62A5"/>
    <w:rsid w:val="00BD643A"/>
    <w:rsid w:val="00BD652C"/>
    <w:rsid w:val="00BD6540"/>
    <w:rsid w:val="00BD6722"/>
    <w:rsid w:val="00BD6F05"/>
    <w:rsid w:val="00BD6F4B"/>
    <w:rsid w:val="00BD6FBE"/>
    <w:rsid w:val="00BD72B4"/>
    <w:rsid w:val="00BD74B1"/>
    <w:rsid w:val="00BD759B"/>
    <w:rsid w:val="00BD75DA"/>
    <w:rsid w:val="00BD769D"/>
    <w:rsid w:val="00BD776A"/>
    <w:rsid w:val="00BD77CA"/>
    <w:rsid w:val="00BD78B2"/>
    <w:rsid w:val="00BD7BD4"/>
    <w:rsid w:val="00BD7DF1"/>
    <w:rsid w:val="00BE045B"/>
    <w:rsid w:val="00BE0A36"/>
    <w:rsid w:val="00BE1060"/>
    <w:rsid w:val="00BE130E"/>
    <w:rsid w:val="00BE1359"/>
    <w:rsid w:val="00BE188D"/>
    <w:rsid w:val="00BE19B7"/>
    <w:rsid w:val="00BE1BD8"/>
    <w:rsid w:val="00BE1F84"/>
    <w:rsid w:val="00BE25BC"/>
    <w:rsid w:val="00BE2BDE"/>
    <w:rsid w:val="00BE2D7B"/>
    <w:rsid w:val="00BE2ECD"/>
    <w:rsid w:val="00BE308A"/>
    <w:rsid w:val="00BE3794"/>
    <w:rsid w:val="00BE39E2"/>
    <w:rsid w:val="00BE4153"/>
    <w:rsid w:val="00BE43FC"/>
    <w:rsid w:val="00BE444B"/>
    <w:rsid w:val="00BE44C3"/>
    <w:rsid w:val="00BE49F6"/>
    <w:rsid w:val="00BE4AA3"/>
    <w:rsid w:val="00BE5048"/>
    <w:rsid w:val="00BE531F"/>
    <w:rsid w:val="00BE5800"/>
    <w:rsid w:val="00BE5AA2"/>
    <w:rsid w:val="00BE5BFC"/>
    <w:rsid w:val="00BE5F48"/>
    <w:rsid w:val="00BE6119"/>
    <w:rsid w:val="00BE6162"/>
    <w:rsid w:val="00BE6259"/>
    <w:rsid w:val="00BE628E"/>
    <w:rsid w:val="00BE6577"/>
    <w:rsid w:val="00BE6A06"/>
    <w:rsid w:val="00BE6B6D"/>
    <w:rsid w:val="00BE6DCF"/>
    <w:rsid w:val="00BE6F73"/>
    <w:rsid w:val="00BE7060"/>
    <w:rsid w:val="00BE7180"/>
    <w:rsid w:val="00BE7C2F"/>
    <w:rsid w:val="00BE7D73"/>
    <w:rsid w:val="00BE7DD3"/>
    <w:rsid w:val="00BF04AF"/>
    <w:rsid w:val="00BF0698"/>
    <w:rsid w:val="00BF06CA"/>
    <w:rsid w:val="00BF0E77"/>
    <w:rsid w:val="00BF0F84"/>
    <w:rsid w:val="00BF215E"/>
    <w:rsid w:val="00BF22A8"/>
    <w:rsid w:val="00BF259A"/>
    <w:rsid w:val="00BF28CD"/>
    <w:rsid w:val="00BF2C21"/>
    <w:rsid w:val="00BF2EC3"/>
    <w:rsid w:val="00BF3064"/>
    <w:rsid w:val="00BF30FB"/>
    <w:rsid w:val="00BF37F3"/>
    <w:rsid w:val="00BF3ADB"/>
    <w:rsid w:val="00BF3D41"/>
    <w:rsid w:val="00BF3D7D"/>
    <w:rsid w:val="00BF3E98"/>
    <w:rsid w:val="00BF4681"/>
    <w:rsid w:val="00BF4754"/>
    <w:rsid w:val="00BF47C2"/>
    <w:rsid w:val="00BF4D32"/>
    <w:rsid w:val="00BF4DD4"/>
    <w:rsid w:val="00BF4E8C"/>
    <w:rsid w:val="00BF513E"/>
    <w:rsid w:val="00BF52CA"/>
    <w:rsid w:val="00BF535F"/>
    <w:rsid w:val="00BF5774"/>
    <w:rsid w:val="00BF5DA6"/>
    <w:rsid w:val="00BF6C1E"/>
    <w:rsid w:val="00BF7932"/>
    <w:rsid w:val="00BF7D8F"/>
    <w:rsid w:val="00BF7E75"/>
    <w:rsid w:val="00BF7EA9"/>
    <w:rsid w:val="00C001BB"/>
    <w:rsid w:val="00C00201"/>
    <w:rsid w:val="00C0040E"/>
    <w:rsid w:val="00C00522"/>
    <w:rsid w:val="00C005F0"/>
    <w:rsid w:val="00C0087B"/>
    <w:rsid w:val="00C008BD"/>
    <w:rsid w:val="00C00E4B"/>
    <w:rsid w:val="00C01548"/>
    <w:rsid w:val="00C017DD"/>
    <w:rsid w:val="00C017F7"/>
    <w:rsid w:val="00C0189B"/>
    <w:rsid w:val="00C01D1B"/>
    <w:rsid w:val="00C01D3A"/>
    <w:rsid w:val="00C026B0"/>
    <w:rsid w:val="00C02D78"/>
    <w:rsid w:val="00C02F00"/>
    <w:rsid w:val="00C03092"/>
    <w:rsid w:val="00C0323E"/>
    <w:rsid w:val="00C03292"/>
    <w:rsid w:val="00C0329D"/>
    <w:rsid w:val="00C03510"/>
    <w:rsid w:val="00C03573"/>
    <w:rsid w:val="00C036A6"/>
    <w:rsid w:val="00C036F9"/>
    <w:rsid w:val="00C03837"/>
    <w:rsid w:val="00C03839"/>
    <w:rsid w:val="00C03A51"/>
    <w:rsid w:val="00C03A8D"/>
    <w:rsid w:val="00C03AA7"/>
    <w:rsid w:val="00C03AEF"/>
    <w:rsid w:val="00C04094"/>
    <w:rsid w:val="00C04479"/>
    <w:rsid w:val="00C04626"/>
    <w:rsid w:val="00C04B1E"/>
    <w:rsid w:val="00C04D56"/>
    <w:rsid w:val="00C04E83"/>
    <w:rsid w:val="00C0572D"/>
    <w:rsid w:val="00C05E14"/>
    <w:rsid w:val="00C05F54"/>
    <w:rsid w:val="00C05FE4"/>
    <w:rsid w:val="00C06070"/>
    <w:rsid w:val="00C0628D"/>
    <w:rsid w:val="00C064E5"/>
    <w:rsid w:val="00C0684E"/>
    <w:rsid w:val="00C06919"/>
    <w:rsid w:val="00C06965"/>
    <w:rsid w:val="00C069E1"/>
    <w:rsid w:val="00C06ABE"/>
    <w:rsid w:val="00C06C94"/>
    <w:rsid w:val="00C06CF3"/>
    <w:rsid w:val="00C06D19"/>
    <w:rsid w:val="00C06DF2"/>
    <w:rsid w:val="00C071D9"/>
    <w:rsid w:val="00C07542"/>
    <w:rsid w:val="00C077F0"/>
    <w:rsid w:val="00C07B41"/>
    <w:rsid w:val="00C07BA0"/>
    <w:rsid w:val="00C07BDD"/>
    <w:rsid w:val="00C07DD0"/>
    <w:rsid w:val="00C07ED7"/>
    <w:rsid w:val="00C1018E"/>
    <w:rsid w:val="00C1020D"/>
    <w:rsid w:val="00C10416"/>
    <w:rsid w:val="00C1051F"/>
    <w:rsid w:val="00C1067A"/>
    <w:rsid w:val="00C11021"/>
    <w:rsid w:val="00C11030"/>
    <w:rsid w:val="00C1123C"/>
    <w:rsid w:val="00C11466"/>
    <w:rsid w:val="00C1203D"/>
    <w:rsid w:val="00C12324"/>
    <w:rsid w:val="00C1298E"/>
    <w:rsid w:val="00C129D8"/>
    <w:rsid w:val="00C12A3A"/>
    <w:rsid w:val="00C12CA7"/>
    <w:rsid w:val="00C12D78"/>
    <w:rsid w:val="00C131D0"/>
    <w:rsid w:val="00C131D7"/>
    <w:rsid w:val="00C1362E"/>
    <w:rsid w:val="00C1370A"/>
    <w:rsid w:val="00C13C18"/>
    <w:rsid w:val="00C13CD3"/>
    <w:rsid w:val="00C13E48"/>
    <w:rsid w:val="00C13E72"/>
    <w:rsid w:val="00C13EE3"/>
    <w:rsid w:val="00C14020"/>
    <w:rsid w:val="00C14022"/>
    <w:rsid w:val="00C145B6"/>
    <w:rsid w:val="00C14C06"/>
    <w:rsid w:val="00C14F52"/>
    <w:rsid w:val="00C15116"/>
    <w:rsid w:val="00C15173"/>
    <w:rsid w:val="00C155A5"/>
    <w:rsid w:val="00C1572F"/>
    <w:rsid w:val="00C157ED"/>
    <w:rsid w:val="00C1589B"/>
    <w:rsid w:val="00C1592B"/>
    <w:rsid w:val="00C15BB2"/>
    <w:rsid w:val="00C15DED"/>
    <w:rsid w:val="00C15FD5"/>
    <w:rsid w:val="00C16243"/>
    <w:rsid w:val="00C16831"/>
    <w:rsid w:val="00C168EA"/>
    <w:rsid w:val="00C16929"/>
    <w:rsid w:val="00C16C39"/>
    <w:rsid w:val="00C16CE1"/>
    <w:rsid w:val="00C16F29"/>
    <w:rsid w:val="00C170F4"/>
    <w:rsid w:val="00C17149"/>
    <w:rsid w:val="00C17258"/>
    <w:rsid w:val="00C173B8"/>
    <w:rsid w:val="00C17B2A"/>
    <w:rsid w:val="00C200AB"/>
    <w:rsid w:val="00C2012F"/>
    <w:rsid w:val="00C2065D"/>
    <w:rsid w:val="00C2068A"/>
    <w:rsid w:val="00C20872"/>
    <w:rsid w:val="00C209E9"/>
    <w:rsid w:val="00C20A94"/>
    <w:rsid w:val="00C20D59"/>
    <w:rsid w:val="00C2169B"/>
    <w:rsid w:val="00C21899"/>
    <w:rsid w:val="00C218F1"/>
    <w:rsid w:val="00C21C34"/>
    <w:rsid w:val="00C21C51"/>
    <w:rsid w:val="00C22088"/>
    <w:rsid w:val="00C2295C"/>
    <w:rsid w:val="00C231A8"/>
    <w:rsid w:val="00C23578"/>
    <w:rsid w:val="00C23BF9"/>
    <w:rsid w:val="00C241BA"/>
    <w:rsid w:val="00C2465E"/>
    <w:rsid w:val="00C249F8"/>
    <w:rsid w:val="00C24B3C"/>
    <w:rsid w:val="00C24B7E"/>
    <w:rsid w:val="00C24DD9"/>
    <w:rsid w:val="00C24F10"/>
    <w:rsid w:val="00C25226"/>
    <w:rsid w:val="00C256A0"/>
    <w:rsid w:val="00C25865"/>
    <w:rsid w:val="00C25E4A"/>
    <w:rsid w:val="00C26945"/>
    <w:rsid w:val="00C26A10"/>
    <w:rsid w:val="00C26ECD"/>
    <w:rsid w:val="00C26FDE"/>
    <w:rsid w:val="00C27150"/>
    <w:rsid w:val="00C276B3"/>
    <w:rsid w:val="00C27EC2"/>
    <w:rsid w:val="00C27EFC"/>
    <w:rsid w:val="00C27F4C"/>
    <w:rsid w:val="00C30198"/>
    <w:rsid w:val="00C30825"/>
    <w:rsid w:val="00C30B11"/>
    <w:rsid w:val="00C30BBE"/>
    <w:rsid w:val="00C30C98"/>
    <w:rsid w:val="00C31598"/>
    <w:rsid w:val="00C31919"/>
    <w:rsid w:val="00C3199B"/>
    <w:rsid w:val="00C31BDB"/>
    <w:rsid w:val="00C31F71"/>
    <w:rsid w:val="00C3218D"/>
    <w:rsid w:val="00C32790"/>
    <w:rsid w:val="00C32A48"/>
    <w:rsid w:val="00C33361"/>
    <w:rsid w:val="00C336BF"/>
    <w:rsid w:val="00C33848"/>
    <w:rsid w:val="00C33BB6"/>
    <w:rsid w:val="00C33CD4"/>
    <w:rsid w:val="00C33EBB"/>
    <w:rsid w:val="00C33F80"/>
    <w:rsid w:val="00C3442E"/>
    <w:rsid w:val="00C34456"/>
    <w:rsid w:val="00C3451B"/>
    <w:rsid w:val="00C345A2"/>
    <w:rsid w:val="00C3482C"/>
    <w:rsid w:val="00C34E84"/>
    <w:rsid w:val="00C3547B"/>
    <w:rsid w:val="00C3575D"/>
    <w:rsid w:val="00C35875"/>
    <w:rsid w:val="00C36082"/>
    <w:rsid w:val="00C36300"/>
    <w:rsid w:val="00C36419"/>
    <w:rsid w:val="00C365B3"/>
    <w:rsid w:val="00C36805"/>
    <w:rsid w:val="00C36836"/>
    <w:rsid w:val="00C369C8"/>
    <w:rsid w:val="00C36E08"/>
    <w:rsid w:val="00C36F18"/>
    <w:rsid w:val="00C36F46"/>
    <w:rsid w:val="00C36FB6"/>
    <w:rsid w:val="00C370FF"/>
    <w:rsid w:val="00C37365"/>
    <w:rsid w:val="00C37477"/>
    <w:rsid w:val="00C3778B"/>
    <w:rsid w:val="00C377A5"/>
    <w:rsid w:val="00C37B13"/>
    <w:rsid w:val="00C37B50"/>
    <w:rsid w:val="00C37F06"/>
    <w:rsid w:val="00C405A2"/>
    <w:rsid w:val="00C4062C"/>
    <w:rsid w:val="00C4072B"/>
    <w:rsid w:val="00C408AA"/>
    <w:rsid w:val="00C409B4"/>
    <w:rsid w:val="00C409D3"/>
    <w:rsid w:val="00C40B94"/>
    <w:rsid w:val="00C40E48"/>
    <w:rsid w:val="00C40FF0"/>
    <w:rsid w:val="00C411EE"/>
    <w:rsid w:val="00C412C0"/>
    <w:rsid w:val="00C414ED"/>
    <w:rsid w:val="00C415E5"/>
    <w:rsid w:val="00C41667"/>
    <w:rsid w:val="00C4187B"/>
    <w:rsid w:val="00C41FCF"/>
    <w:rsid w:val="00C426BA"/>
    <w:rsid w:val="00C42C70"/>
    <w:rsid w:val="00C4358D"/>
    <w:rsid w:val="00C436D6"/>
    <w:rsid w:val="00C4372E"/>
    <w:rsid w:val="00C438BF"/>
    <w:rsid w:val="00C43CA4"/>
    <w:rsid w:val="00C43D7E"/>
    <w:rsid w:val="00C44077"/>
    <w:rsid w:val="00C441AD"/>
    <w:rsid w:val="00C445DA"/>
    <w:rsid w:val="00C4462C"/>
    <w:rsid w:val="00C44643"/>
    <w:rsid w:val="00C449BB"/>
    <w:rsid w:val="00C44BB3"/>
    <w:rsid w:val="00C44DF3"/>
    <w:rsid w:val="00C45174"/>
    <w:rsid w:val="00C452C0"/>
    <w:rsid w:val="00C4552A"/>
    <w:rsid w:val="00C455B1"/>
    <w:rsid w:val="00C45D8A"/>
    <w:rsid w:val="00C4647B"/>
    <w:rsid w:val="00C46880"/>
    <w:rsid w:val="00C46951"/>
    <w:rsid w:val="00C47096"/>
    <w:rsid w:val="00C4710A"/>
    <w:rsid w:val="00C47213"/>
    <w:rsid w:val="00C47ADD"/>
    <w:rsid w:val="00C47B97"/>
    <w:rsid w:val="00C47FF4"/>
    <w:rsid w:val="00C50045"/>
    <w:rsid w:val="00C50055"/>
    <w:rsid w:val="00C5051B"/>
    <w:rsid w:val="00C5065B"/>
    <w:rsid w:val="00C5077D"/>
    <w:rsid w:val="00C50A01"/>
    <w:rsid w:val="00C50AEA"/>
    <w:rsid w:val="00C50ECD"/>
    <w:rsid w:val="00C50FC4"/>
    <w:rsid w:val="00C512B6"/>
    <w:rsid w:val="00C51578"/>
    <w:rsid w:val="00C51665"/>
    <w:rsid w:val="00C51D20"/>
    <w:rsid w:val="00C51D37"/>
    <w:rsid w:val="00C51D41"/>
    <w:rsid w:val="00C5207E"/>
    <w:rsid w:val="00C525A2"/>
    <w:rsid w:val="00C52C2D"/>
    <w:rsid w:val="00C52EFF"/>
    <w:rsid w:val="00C52F5C"/>
    <w:rsid w:val="00C52F9D"/>
    <w:rsid w:val="00C53398"/>
    <w:rsid w:val="00C534AC"/>
    <w:rsid w:val="00C5376B"/>
    <w:rsid w:val="00C53CE6"/>
    <w:rsid w:val="00C53D1C"/>
    <w:rsid w:val="00C53E2C"/>
    <w:rsid w:val="00C54040"/>
    <w:rsid w:val="00C54093"/>
    <w:rsid w:val="00C541FC"/>
    <w:rsid w:val="00C544F9"/>
    <w:rsid w:val="00C54735"/>
    <w:rsid w:val="00C54862"/>
    <w:rsid w:val="00C54C6D"/>
    <w:rsid w:val="00C55161"/>
    <w:rsid w:val="00C5550D"/>
    <w:rsid w:val="00C555FF"/>
    <w:rsid w:val="00C559DD"/>
    <w:rsid w:val="00C56F4C"/>
    <w:rsid w:val="00C57729"/>
    <w:rsid w:val="00C57875"/>
    <w:rsid w:val="00C57B45"/>
    <w:rsid w:val="00C57E2F"/>
    <w:rsid w:val="00C57FD4"/>
    <w:rsid w:val="00C60214"/>
    <w:rsid w:val="00C60548"/>
    <w:rsid w:val="00C608D5"/>
    <w:rsid w:val="00C60937"/>
    <w:rsid w:val="00C60B94"/>
    <w:rsid w:val="00C610E3"/>
    <w:rsid w:val="00C610EB"/>
    <w:rsid w:val="00C6254C"/>
    <w:rsid w:val="00C62887"/>
    <w:rsid w:val="00C62B74"/>
    <w:rsid w:val="00C62D4E"/>
    <w:rsid w:val="00C63166"/>
    <w:rsid w:val="00C63187"/>
    <w:rsid w:val="00C6339C"/>
    <w:rsid w:val="00C63555"/>
    <w:rsid w:val="00C63901"/>
    <w:rsid w:val="00C63C80"/>
    <w:rsid w:val="00C64017"/>
    <w:rsid w:val="00C640AA"/>
    <w:rsid w:val="00C6421A"/>
    <w:rsid w:val="00C64398"/>
    <w:rsid w:val="00C64BE3"/>
    <w:rsid w:val="00C64BF0"/>
    <w:rsid w:val="00C64D01"/>
    <w:rsid w:val="00C661AB"/>
    <w:rsid w:val="00C664EB"/>
    <w:rsid w:val="00C66708"/>
    <w:rsid w:val="00C66CB2"/>
    <w:rsid w:val="00C67157"/>
    <w:rsid w:val="00C67314"/>
    <w:rsid w:val="00C6761F"/>
    <w:rsid w:val="00C67852"/>
    <w:rsid w:val="00C67958"/>
    <w:rsid w:val="00C70429"/>
    <w:rsid w:val="00C70484"/>
    <w:rsid w:val="00C706FA"/>
    <w:rsid w:val="00C70B18"/>
    <w:rsid w:val="00C70CD4"/>
    <w:rsid w:val="00C70D38"/>
    <w:rsid w:val="00C70FBF"/>
    <w:rsid w:val="00C7133A"/>
    <w:rsid w:val="00C71C0E"/>
    <w:rsid w:val="00C71C3B"/>
    <w:rsid w:val="00C71C73"/>
    <w:rsid w:val="00C71D51"/>
    <w:rsid w:val="00C7256F"/>
    <w:rsid w:val="00C72587"/>
    <w:rsid w:val="00C72AFC"/>
    <w:rsid w:val="00C72EE0"/>
    <w:rsid w:val="00C72F3C"/>
    <w:rsid w:val="00C73A30"/>
    <w:rsid w:val="00C73DEB"/>
    <w:rsid w:val="00C74E1D"/>
    <w:rsid w:val="00C74ED6"/>
    <w:rsid w:val="00C752E3"/>
    <w:rsid w:val="00C75503"/>
    <w:rsid w:val="00C75504"/>
    <w:rsid w:val="00C75602"/>
    <w:rsid w:val="00C758A0"/>
    <w:rsid w:val="00C75B99"/>
    <w:rsid w:val="00C7609D"/>
    <w:rsid w:val="00C760D1"/>
    <w:rsid w:val="00C761AA"/>
    <w:rsid w:val="00C76363"/>
    <w:rsid w:val="00C7640B"/>
    <w:rsid w:val="00C76E3F"/>
    <w:rsid w:val="00C76F53"/>
    <w:rsid w:val="00C7727D"/>
    <w:rsid w:val="00C77710"/>
    <w:rsid w:val="00C77BB5"/>
    <w:rsid w:val="00C77D23"/>
    <w:rsid w:val="00C77E60"/>
    <w:rsid w:val="00C800CF"/>
    <w:rsid w:val="00C80269"/>
    <w:rsid w:val="00C802D1"/>
    <w:rsid w:val="00C80596"/>
    <w:rsid w:val="00C80898"/>
    <w:rsid w:val="00C809FF"/>
    <w:rsid w:val="00C80A9B"/>
    <w:rsid w:val="00C80DAD"/>
    <w:rsid w:val="00C80DB5"/>
    <w:rsid w:val="00C80E95"/>
    <w:rsid w:val="00C8109B"/>
    <w:rsid w:val="00C81162"/>
    <w:rsid w:val="00C81A88"/>
    <w:rsid w:val="00C81B55"/>
    <w:rsid w:val="00C81E1C"/>
    <w:rsid w:val="00C822FC"/>
    <w:rsid w:val="00C823AE"/>
    <w:rsid w:val="00C8268C"/>
    <w:rsid w:val="00C827CF"/>
    <w:rsid w:val="00C827D2"/>
    <w:rsid w:val="00C829DF"/>
    <w:rsid w:val="00C82F01"/>
    <w:rsid w:val="00C83025"/>
    <w:rsid w:val="00C83178"/>
    <w:rsid w:val="00C83AAF"/>
    <w:rsid w:val="00C84022"/>
    <w:rsid w:val="00C8406F"/>
    <w:rsid w:val="00C841C9"/>
    <w:rsid w:val="00C84342"/>
    <w:rsid w:val="00C84667"/>
    <w:rsid w:val="00C84B38"/>
    <w:rsid w:val="00C84C5D"/>
    <w:rsid w:val="00C84D4D"/>
    <w:rsid w:val="00C84E18"/>
    <w:rsid w:val="00C84FD1"/>
    <w:rsid w:val="00C8535C"/>
    <w:rsid w:val="00C857E5"/>
    <w:rsid w:val="00C85899"/>
    <w:rsid w:val="00C8620B"/>
    <w:rsid w:val="00C86305"/>
    <w:rsid w:val="00C865D4"/>
    <w:rsid w:val="00C86D1D"/>
    <w:rsid w:val="00C873CC"/>
    <w:rsid w:val="00C87498"/>
    <w:rsid w:val="00C87790"/>
    <w:rsid w:val="00C87ED0"/>
    <w:rsid w:val="00C87F8E"/>
    <w:rsid w:val="00C90066"/>
    <w:rsid w:val="00C90343"/>
    <w:rsid w:val="00C904CA"/>
    <w:rsid w:val="00C909FA"/>
    <w:rsid w:val="00C90DA6"/>
    <w:rsid w:val="00C90E74"/>
    <w:rsid w:val="00C90ED5"/>
    <w:rsid w:val="00C918B9"/>
    <w:rsid w:val="00C91C53"/>
    <w:rsid w:val="00C91C76"/>
    <w:rsid w:val="00C91F7B"/>
    <w:rsid w:val="00C91FA2"/>
    <w:rsid w:val="00C92BE2"/>
    <w:rsid w:val="00C92F9E"/>
    <w:rsid w:val="00C932B2"/>
    <w:rsid w:val="00C935DC"/>
    <w:rsid w:val="00C93795"/>
    <w:rsid w:val="00C9397F"/>
    <w:rsid w:val="00C939C0"/>
    <w:rsid w:val="00C93E65"/>
    <w:rsid w:val="00C94537"/>
    <w:rsid w:val="00C949BB"/>
    <w:rsid w:val="00C949DB"/>
    <w:rsid w:val="00C949E6"/>
    <w:rsid w:val="00C952A6"/>
    <w:rsid w:val="00C954DB"/>
    <w:rsid w:val="00C956A9"/>
    <w:rsid w:val="00C95706"/>
    <w:rsid w:val="00C9573C"/>
    <w:rsid w:val="00C95B1B"/>
    <w:rsid w:val="00C95EF0"/>
    <w:rsid w:val="00C9646A"/>
    <w:rsid w:val="00C96496"/>
    <w:rsid w:val="00C964AC"/>
    <w:rsid w:val="00C9677E"/>
    <w:rsid w:val="00C96B4F"/>
    <w:rsid w:val="00C96C7D"/>
    <w:rsid w:val="00C96D4F"/>
    <w:rsid w:val="00C96FA3"/>
    <w:rsid w:val="00C97434"/>
    <w:rsid w:val="00C974A1"/>
    <w:rsid w:val="00C97759"/>
    <w:rsid w:val="00C97943"/>
    <w:rsid w:val="00C9798B"/>
    <w:rsid w:val="00C979FA"/>
    <w:rsid w:val="00C97D34"/>
    <w:rsid w:val="00CA0313"/>
    <w:rsid w:val="00CA0754"/>
    <w:rsid w:val="00CA08CF"/>
    <w:rsid w:val="00CA0A2D"/>
    <w:rsid w:val="00CA0E9A"/>
    <w:rsid w:val="00CA0F8E"/>
    <w:rsid w:val="00CA113B"/>
    <w:rsid w:val="00CA115E"/>
    <w:rsid w:val="00CA14A9"/>
    <w:rsid w:val="00CA1500"/>
    <w:rsid w:val="00CA18C8"/>
    <w:rsid w:val="00CA1AB2"/>
    <w:rsid w:val="00CA1D56"/>
    <w:rsid w:val="00CA1DDF"/>
    <w:rsid w:val="00CA1EF0"/>
    <w:rsid w:val="00CA2035"/>
    <w:rsid w:val="00CA21EE"/>
    <w:rsid w:val="00CA2748"/>
    <w:rsid w:val="00CA2758"/>
    <w:rsid w:val="00CA2D1D"/>
    <w:rsid w:val="00CA2E51"/>
    <w:rsid w:val="00CA34C8"/>
    <w:rsid w:val="00CA358D"/>
    <w:rsid w:val="00CA382C"/>
    <w:rsid w:val="00CA3CFE"/>
    <w:rsid w:val="00CA3E5C"/>
    <w:rsid w:val="00CA3FE1"/>
    <w:rsid w:val="00CA47E8"/>
    <w:rsid w:val="00CA47EE"/>
    <w:rsid w:val="00CA49C7"/>
    <w:rsid w:val="00CA4C7E"/>
    <w:rsid w:val="00CA56FF"/>
    <w:rsid w:val="00CA57A4"/>
    <w:rsid w:val="00CA5861"/>
    <w:rsid w:val="00CA5B58"/>
    <w:rsid w:val="00CA5DCB"/>
    <w:rsid w:val="00CA5FF7"/>
    <w:rsid w:val="00CA6087"/>
    <w:rsid w:val="00CA6091"/>
    <w:rsid w:val="00CA61D6"/>
    <w:rsid w:val="00CA6956"/>
    <w:rsid w:val="00CA6D1D"/>
    <w:rsid w:val="00CA6DC9"/>
    <w:rsid w:val="00CA6F4B"/>
    <w:rsid w:val="00CA7326"/>
    <w:rsid w:val="00CA7734"/>
    <w:rsid w:val="00CA77F6"/>
    <w:rsid w:val="00CA7BAB"/>
    <w:rsid w:val="00CB0821"/>
    <w:rsid w:val="00CB0842"/>
    <w:rsid w:val="00CB0D51"/>
    <w:rsid w:val="00CB0E2D"/>
    <w:rsid w:val="00CB0E60"/>
    <w:rsid w:val="00CB136F"/>
    <w:rsid w:val="00CB15BE"/>
    <w:rsid w:val="00CB1A8C"/>
    <w:rsid w:val="00CB1BB6"/>
    <w:rsid w:val="00CB1CF0"/>
    <w:rsid w:val="00CB25C8"/>
    <w:rsid w:val="00CB2663"/>
    <w:rsid w:val="00CB270D"/>
    <w:rsid w:val="00CB2ABA"/>
    <w:rsid w:val="00CB3514"/>
    <w:rsid w:val="00CB3763"/>
    <w:rsid w:val="00CB3836"/>
    <w:rsid w:val="00CB3B17"/>
    <w:rsid w:val="00CB45FE"/>
    <w:rsid w:val="00CB4AB7"/>
    <w:rsid w:val="00CB4D81"/>
    <w:rsid w:val="00CB558B"/>
    <w:rsid w:val="00CB5F37"/>
    <w:rsid w:val="00CB6320"/>
    <w:rsid w:val="00CB67F0"/>
    <w:rsid w:val="00CB6E3A"/>
    <w:rsid w:val="00CB73C9"/>
    <w:rsid w:val="00CB787A"/>
    <w:rsid w:val="00CB789B"/>
    <w:rsid w:val="00CB79A1"/>
    <w:rsid w:val="00CB7CC0"/>
    <w:rsid w:val="00CB7FA3"/>
    <w:rsid w:val="00CC06D1"/>
    <w:rsid w:val="00CC07C7"/>
    <w:rsid w:val="00CC0806"/>
    <w:rsid w:val="00CC08DD"/>
    <w:rsid w:val="00CC0A21"/>
    <w:rsid w:val="00CC0B25"/>
    <w:rsid w:val="00CC0B4A"/>
    <w:rsid w:val="00CC10B4"/>
    <w:rsid w:val="00CC121C"/>
    <w:rsid w:val="00CC135F"/>
    <w:rsid w:val="00CC18A9"/>
    <w:rsid w:val="00CC1A37"/>
    <w:rsid w:val="00CC1CB1"/>
    <w:rsid w:val="00CC1E3E"/>
    <w:rsid w:val="00CC234F"/>
    <w:rsid w:val="00CC239A"/>
    <w:rsid w:val="00CC23B4"/>
    <w:rsid w:val="00CC24D7"/>
    <w:rsid w:val="00CC2638"/>
    <w:rsid w:val="00CC284F"/>
    <w:rsid w:val="00CC2A31"/>
    <w:rsid w:val="00CC2C2C"/>
    <w:rsid w:val="00CC2F3C"/>
    <w:rsid w:val="00CC2FC3"/>
    <w:rsid w:val="00CC3064"/>
    <w:rsid w:val="00CC39A9"/>
    <w:rsid w:val="00CC39E3"/>
    <w:rsid w:val="00CC3E89"/>
    <w:rsid w:val="00CC3EB0"/>
    <w:rsid w:val="00CC3EF0"/>
    <w:rsid w:val="00CC46F1"/>
    <w:rsid w:val="00CC516D"/>
    <w:rsid w:val="00CC518C"/>
    <w:rsid w:val="00CC5359"/>
    <w:rsid w:val="00CC54E7"/>
    <w:rsid w:val="00CC5562"/>
    <w:rsid w:val="00CC5A63"/>
    <w:rsid w:val="00CC5B25"/>
    <w:rsid w:val="00CC62D2"/>
    <w:rsid w:val="00CC6397"/>
    <w:rsid w:val="00CC6669"/>
    <w:rsid w:val="00CC67AF"/>
    <w:rsid w:val="00CC6DE3"/>
    <w:rsid w:val="00CC77E0"/>
    <w:rsid w:val="00CC79A9"/>
    <w:rsid w:val="00CD092C"/>
    <w:rsid w:val="00CD0D48"/>
    <w:rsid w:val="00CD0EF9"/>
    <w:rsid w:val="00CD1008"/>
    <w:rsid w:val="00CD10AF"/>
    <w:rsid w:val="00CD16AE"/>
    <w:rsid w:val="00CD1B8F"/>
    <w:rsid w:val="00CD1BA7"/>
    <w:rsid w:val="00CD1C76"/>
    <w:rsid w:val="00CD1F0D"/>
    <w:rsid w:val="00CD1F15"/>
    <w:rsid w:val="00CD210C"/>
    <w:rsid w:val="00CD2157"/>
    <w:rsid w:val="00CD223F"/>
    <w:rsid w:val="00CD22E1"/>
    <w:rsid w:val="00CD2579"/>
    <w:rsid w:val="00CD29A1"/>
    <w:rsid w:val="00CD2B6C"/>
    <w:rsid w:val="00CD2D4C"/>
    <w:rsid w:val="00CD2DE1"/>
    <w:rsid w:val="00CD3225"/>
    <w:rsid w:val="00CD3356"/>
    <w:rsid w:val="00CD35C4"/>
    <w:rsid w:val="00CD3BFA"/>
    <w:rsid w:val="00CD3C23"/>
    <w:rsid w:val="00CD4294"/>
    <w:rsid w:val="00CD42F5"/>
    <w:rsid w:val="00CD430D"/>
    <w:rsid w:val="00CD4411"/>
    <w:rsid w:val="00CD4426"/>
    <w:rsid w:val="00CD4476"/>
    <w:rsid w:val="00CD4622"/>
    <w:rsid w:val="00CD468E"/>
    <w:rsid w:val="00CD48A3"/>
    <w:rsid w:val="00CD4978"/>
    <w:rsid w:val="00CD4B1D"/>
    <w:rsid w:val="00CD4D55"/>
    <w:rsid w:val="00CD4EC9"/>
    <w:rsid w:val="00CD4FD3"/>
    <w:rsid w:val="00CD5612"/>
    <w:rsid w:val="00CD5A43"/>
    <w:rsid w:val="00CD5AEA"/>
    <w:rsid w:val="00CD5F49"/>
    <w:rsid w:val="00CD61FC"/>
    <w:rsid w:val="00CD6217"/>
    <w:rsid w:val="00CD674E"/>
    <w:rsid w:val="00CD6BDE"/>
    <w:rsid w:val="00CD6DFB"/>
    <w:rsid w:val="00CD7950"/>
    <w:rsid w:val="00CE02DF"/>
    <w:rsid w:val="00CE0BD4"/>
    <w:rsid w:val="00CE0CA2"/>
    <w:rsid w:val="00CE1210"/>
    <w:rsid w:val="00CE1386"/>
    <w:rsid w:val="00CE142F"/>
    <w:rsid w:val="00CE168B"/>
    <w:rsid w:val="00CE1697"/>
    <w:rsid w:val="00CE1808"/>
    <w:rsid w:val="00CE1A31"/>
    <w:rsid w:val="00CE2212"/>
    <w:rsid w:val="00CE22F9"/>
    <w:rsid w:val="00CE2456"/>
    <w:rsid w:val="00CE2A1C"/>
    <w:rsid w:val="00CE3270"/>
    <w:rsid w:val="00CE365F"/>
    <w:rsid w:val="00CE384D"/>
    <w:rsid w:val="00CE3D2E"/>
    <w:rsid w:val="00CE4010"/>
    <w:rsid w:val="00CE4228"/>
    <w:rsid w:val="00CE428B"/>
    <w:rsid w:val="00CE46B7"/>
    <w:rsid w:val="00CE49A9"/>
    <w:rsid w:val="00CE4C93"/>
    <w:rsid w:val="00CE5003"/>
    <w:rsid w:val="00CE5222"/>
    <w:rsid w:val="00CE5720"/>
    <w:rsid w:val="00CE5B2C"/>
    <w:rsid w:val="00CE5CB8"/>
    <w:rsid w:val="00CE6268"/>
    <w:rsid w:val="00CE6CA4"/>
    <w:rsid w:val="00CE6F80"/>
    <w:rsid w:val="00CE7581"/>
    <w:rsid w:val="00CE7729"/>
    <w:rsid w:val="00CE792F"/>
    <w:rsid w:val="00CE7D10"/>
    <w:rsid w:val="00CE7D3C"/>
    <w:rsid w:val="00CE7D60"/>
    <w:rsid w:val="00CE7EF3"/>
    <w:rsid w:val="00CF0267"/>
    <w:rsid w:val="00CF05CB"/>
    <w:rsid w:val="00CF1363"/>
    <w:rsid w:val="00CF180E"/>
    <w:rsid w:val="00CF1B3C"/>
    <w:rsid w:val="00CF1EDF"/>
    <w:rsid w:val="00CF2146"/>
    <w:rsid w:val="00CF2372"/>
    <w:rsid w:val="00CF2611"/>
    <w:rsid w:val="00CF27BB"/>
    <w:rsid w:val="00CF3888"/>
    <w:rsid w:val="00CF38F3"/>
    <w:rsid w:val="00CF3C7D"/>
    <w:rsid w:val="00CF3D90"/>
    <w:rsid w:val="00CF4052"/>
    <w:rsid w:val="00CF40AB"/>
    <w:rsid w:val="00CF58B3"/>
    <w:rsid w:val="00CF5C7F"/>
    <w:rsid w:val="00CF5F30"/>
    <w:rsid w:val="00CF60BE"/>
    <w:rsid w:val="00CF639D"/>
    <w:rsid w:val="00CF63FC"/>
    <w:rsid w:val="00CF6489"/>
    <w:rsid w:val="00CF65EB"/>
    <w:rsid w:val="00CF665D"/>
    <w:rsid w:val="00CF66BE"/>
    <w:rsid w:val="00CF6725"/>
    <w:rsid w:val="00CF6DA8"/>
    <w:rsid w:val="00CF6E8D"/>
    <w:rsid w:val="00CF6F1D"/>
    <w:rsid w:val="00CF7083"/>
    <w:rsid w:val="00CF7161"/>
    <w:rsid w:val="00CF7599"/>
    <w:rsid w:val="00CF7838"/>
    <w:rsid w:val="00CF7A15"/>
    <w:rsid w:val="00CF7B9D"/>
    <w:rsid w:val="00CF7D35"/>
    <w:rsid w:val="00D00663"/>
    <w:rsid w:val="00D006F6"/>
    <w:rsid w:val="00D009B9"/>
    <w:rsid w:val="00D00AB4"/>
    <w:rsid w:val="00D00F4F"/>
    <w:rsid w:val="00D01240"/>
    <w:rsid w:val="00D01544"/>
    <w:rsid w:val="00D01673"/>
    <w:rsid w:val="00D017E8"/>
    <w:rsid w:val="00D01BFD"/>
    <w:rsid w:val="00D01D37"/>
    <w:rsid w:val="00D01EC2"/>
    <w:rsid w:val="00D022F2"/>
    <w:rsid w:val="00D02407"/>
    <w:rsid w:val="00D0298D"/>
    <w:rsid w:val="00D029F1"/>
    <w:rsid w:val="00D02D4A"/>
    <w:rsid w:val="00D02D8F"/>
    <w:rsid w:val="00D02DF2"/>
    <w:rsid w:val="00D02E59"/>
    <w:rsid w:val="00D0322F"/>
    <w:rsid w:val="00D03480"/>
    <w:rsid w:val="00D0350E"/>
    <w:rsid w:val="00D03BAA"/>
    <w:rsid w:val="00D03C1C"/>
    <w:rsid w:val="00D03D96"/>
    <w:rsid w:val="00D03FE6"/>
    <w:rsid w:val="00D04F2B"/>
    <w:rsid w:val="00D05156"/>
    <w:rsid w:val="00D059A2"/>
    <w:rsid w:val="00D05C16"/>
    <w:rsid w:val="00D05C1A"/>
    <w:rsid w:val="00D05CF7"/>
    <w:rsid w:val="00D05E7C"/>
    <w:rsid w:val="00D065D4"/>
    <w:rsid w:val="00D06655"/>
    <w:rsid w:val="00D06B4F"/>
    <w:rsid w:val="00D06C54"/>
    <w:rsid w:val="00D0741A"/>
    <w:rsid w:val="00D075DB"/>
    <w:rsid w:val="00D0762F"/>
    <w:rsid w:val="00D07693"/>
    <w:rsid w:val="00D07757"/>
    <w:rsid w:val="00D1002B"/>
    <w:rsid w:val="00D1021E"/>
    <w:rsid w:val="00D1049B"/>
    <w:rsid w:val="00D104DF"/>
    <w:rsid w:val="00D1088C"/>
    <w:rsid w:val="00D10987"/>
    <w:rsid w:val="00D10F36"/>
    <w:rsid w:val="00D10FA0"/>
    <w:rsid w:val="00D111D2"/>
    <w:rsid w:val="00D1138C"/>
    <w:rsid w:val="00D118F5"/>
    <w:rsid w:val="00D11A25"/>
    <w:rsid w:val="00D12B8B"/>
    <w:rsid w:val="00D12C7E"/>
    <w:rsid w:val="00D12E69"/>
    <w:rsid w:val="00D1331E"/>
    <w:rsid w:val="00D1350F"/>
    <w:rsid w:val="00D13530"/>
    <w:rsid w:val="00D13D4D"/>
    <w:rsid w:val="00D13FE6"/>
    <w:rsid w:val="00D13FFC"/>
    <w:rsid w:val="00D141EB"/>
    <w:rsid w:val="00D14257"/>
    <w:rsid w:val="00D1506C"/>
    <w:rsid w:val="00D1514E"/>
    <w:rsid w:val="00D15294"/>
    <w:rsid w:val="00D154D7"/>
    <w:rsid w:val="00D15715"/>
    <w:rsid w:val="00D165B3"/>
    <w:rsid w:val="00D167AB"/>
    <w:rsid w:val="00D1697A"/>
    <w:rsid w:val="00D1733A"/>
    <w:rsid w:val="00D17366"/>
    <w:rsid w:val="00D1759C"/>
    <w:rsid w:val="00D1788B"/>
    <w:rsid w:val="00D17BCF"/>
    <w:rsid w:val="00D17F35"/>
    <w:rsid w:val="00D202C5"/>
    <w:rsid w:val="00D20399"/>
    <w:rsid w:val="00D20C45"/>
    <w:rsid w:val="00D20EE6"/>
    <w:rsid w:val="00D212EE"/>
    <w:rsid w:val="00D213D1"/>
    <w:rsid w:val="00D2182A"/>
    <w:rsid w:val="00D21BEC"/>
    <w:rsid w:val="00D2247A"/>
    <w:rsid w:val="00D226D9"/>
    <w:rsid w:val="00D2322E"/>
    <w:rsid w:val="00D2350C"/>
    <w:rsid w:val="00D23AEF"/>
    <w:rsid w:val="00D23B70"/>
    <w:rsid w:val="00D23D5C"/>
    <w:rsid w:val="00D24203"/>
    <w:rsid w:val="00D24704"/>
    <w:rsid w:val="00D248B4"/>
    <w:rsid w:val="00D24C87"/>
    <w:rsid w:val="00D24CDB"/>
    <w:rsid w:val="00D24DFD"/>
    <w:rsid w:val="00D25360"/>
    <w:rsid w:val="00D2541B"/>
    <w:rsid w:val="00D25723"/>
    <w:rsid w:val="00D25D7D"/>
    <w:rsid w:val="00D260FD"/>
    <w:rsid w:val="00D2648E"/>
    <w:rsid w:val="00D26533"/>
    <w:rsid w:val="00D26889"/>
    <w:rsid w:val="00D268BF"/>
    <w:rsid w:val="00D268DE"/>
    <w:rsid w:val="00D26B2A"/>
    <w:rsid w:val="00D26BB5"/>
    <w:rsid w:val="00D26C82"/>
    <w:rsid w:val="00D275FF"/>
    <w:rsid w:val="00D27717"/>
    <w:rsid w:val="00D277AE"/>
    <w:rsid w:val="00D279AD"/>
    <w:rsid w:val="00D27B3B"/>
    <w:rsid w:val="00D27C01"/>
    <w:rsid w:val="00D27D5A"/>
    <w:rsid w:val="00D27E3C"/>
    <w:rsid w:val="00D27E8E"/>
    <w:rsid w:val="00D30921"/>
    <w:rsid w:val="00D30BD8"/>
    <w:rsid w:val="00D30C96"/>
    <w:rsid w:val="00D30D0D"/>
    <w:rsid w:val="00D310CC"/>
    <w:rsid w:val="00D315B1"/>
    <w:rsid w:val="00D3162F"/>
    <w:rsid w:val="00D321C8"/>
    <w:rsid w:val="00D3233A"/>
    <w:rsid w:val="00D326AA"/>
    <w:rsid w:val="00D32927"/>
    <w:rsid w:val="00D32D29"/>
    <w:rsid w:val="00D335EC"/>
    <w:rsid w:val="00D338A6"/>
    <w:rsid w:val="00D338F1"/>
    <w:rsid w:val="00D33BE7"/>
    <w:rsid w:val="00D33D53"/>
    <w:rsid w:val="00D34188"/>
    <w:rsid w:val="00D344B5"/>
    <w:rsid w:val="00D344BC"/>
    <w:rsid w:val="00D34731"/>
    <w:rsid w:val="00D34776"/>
    <w:rsid w:val="00D351D2"/>
    <w:rsid w:val="00D357B3"/>
    <w:rsid w:val="00D35CCD"/>
    <w:rsid w:val="00D35D31"/>
    <w:rsid w:val="00D35ED8"/>
    <w:rsid w:val="00D3606E"/>
    <w:rsid w:val="00D36689"/>
    <w:rsid w:val="00D366CF"/>
    <w:rsid w:val="00D36D8A"/>
    <w:rsid w:val="00D376B9"/>
    <w:rsid w:val="00D3780D"/>
    <w:rsid w:val="00D379AF"/>
    <w:rsid w:val="00D37B59"/>
    <w:rsid w:val="00D37D9B"/>
    <w:rsid w:val="00D37FBB"/>
    <w:rsid w:val="00D401B2"/>
    <w:rsid w:val="00D40486"/>
    <w:rsid w:val="00D404FA"/>
    <w:rsid w:val="00D408EF"/>
    <w:rsid w:val="00D40EE2"/>
    <w:rsid w:val="00D40F30"/>
    <w:rsid w:val="00D412DF"/>
    <w:rsid w:val="00D41372"/>
    <w:rsid w:val="00D4161B"/>
    <w:rsid w:val="00D4169F"/>
    <w:rsid w:val="00D41A0E"/>
    <w:rsid w:val="00D41B46"/>
    <w:rsid w:val="00D41C5C"/>
    <w:rsid w:val="00D42043"/>
    <w:rsid w:val="00D42070"/>
    <w:rsid w:val="00D4208C"/>
    <w:rsid w:val="00D420C1"/>
    <w:rsid w:val="00D428A2"/>
    <w:rsid w:val="00D42942"/>
    <w:rsid w:val="00D42A27"/>
    <w:rsid w:val="00D42F78"/>
    <w:rsid w:val="00D43B8B"/>
    <w:rsid w:val="00D43C9D"/>
    <w:rsid w:val="00D44006"/>
    <w:rsid w:val="00D4404A"/>
    <w:rsid w:val="00D44186"/>
    <w:rsid w:val="00D4418A"/>
    <w:rsid w:val="00D441DF"/>
    <w:rsid w:val="00D443CA"/>
    <w:rsid w:val="00D44BCD"/>
    <w:rsid w:val="00D44BF1"/>
    <w:rsid w:val="00D44F19"/>
    <w:rsid w:val="00D454FC"/>
    <w:rsid w:val="00D45673"/>
    <w:rsid w:val="00D45D65"/>
    <w:rsid w:val="00D45E5D"/>
    <w:rsid w:val="00D45F89"/>
    <w:rsid w:val="00D46018"/>
    <w:rsid w:val="00D46375"/>
    <w:rsid w:val="00D4646F"/>
    <w:rsid w:val="00D464C3"/>
    <w:rsid w:val="00D46668"/>
    <w:rsid w:val="00D46E05"/>
    <w:rsid w:val="00D46FBA"/>
    <w:rsid w:val="00D46FFE"/>
    <w:rsid w:val="00D47DCC"/>
    <w:rsid w:val="00D50459"/>
    <w:rsid w:val="00D504AF"/>
    <w:rsid w:val="00D5052C"/>
    <w:rsid w:val="00D505E5"/>
    <w:rsid w:val="00D50931"/>
    <w:rsid w:val="00D50C48"/>
    <w:rsid w:val="00D50E89"/>
    <w:rsid w:val="00D5163C"/>
    <w:rsid w:val="00D530A2"/>
    <w:rsid w:val="00D5310B"/>
    <w:rsid w:val="00D534E1"/>
    <w:rsid w:val="00D53952"/>
    <w:rsid w:val="00D53ED3"/>
    <w:rsid w:val="00D541F4"/>
    <w:rsid w:val="00D54256"/>
    <w:rsid w:val="00D54403"/>
    <w:rsid w:val="00D547DC"/>
    <w:rsid w:val="00D5482D"/>
    <w:rsid w:val="00D54BA9"/>
    <w:rsid w:val="00D54DB3"/>
    <w:rsid w:val="00D54DE7"/>
    <w:rsid w:val="00D54E27"/>
    <w:rsid w:val="00D54F0C"/>
    <w:rsid w:val="00D551B0"/>
    <w:rsid w:val="00D5524A"/>
    <w:rsid w:val="00D55A7A"/>
    <w:rsid w:val="00D56360"/>
    <w:rsid w:val="00D563FB"/>
    <w:rsid w:val="00D5642F"/>
    <w:rsid w:val="00D56838"/>
    <w:rsid w:val="00D56D51"/>
    <w:rsid w:val="00D5732A"/>
    <w:rsid w:val="00D57404"/>
    <w:rsid w:val="00D5758E"/>
    <w:rsid w:val="00D57BBE"/>
    <w:rsid w:val="00D57C9F"/>
    <w:rsid w:val="00D57E78"/>
    <w:rsid w:val="00D6006A"/>
    <w:rsid w:val="00D6060E"/>
    <w:rsid w:val="00D60D5E"/>
    <w:rsid w:val="00D60F70"/>
    <w:rsid w:val="00D61055"/>
    <w:rsid w:val="00D61329"/>
    <w:rsid w:val="00D61A0B"/>
    <w:rsid w:val="00D61D84"/>
    <w:rsid w:val="00D61DFD"/>
    <w:rsid w:val="00D622FA"/>
    <w:rsid w:val="00D62725"/>
    <w:rsid w:val="00D62A26"/>
    <w:rsid w:val="00D62D49"/>
    <w:rsid w:val="00D62E59"/>
    <w:rsid w:val="00D62E69"/>
    <w:rsid w:val="00D62F3F"/>
    <w:rsid w:val="00D63444"/>
    <w:rsid w:val="00D635A2"/>
    <w:rsid w:val="00D6369A"/>
    <w:rsid w:val="00D63817"/>
    <w:rsid w:val="00D638AC"/>
    <w:rsid w:val="00D63B69"/>
    <w:rsid w:val="00D63D59"/>
    <w:rsid w:val="00D641C6"/>
    <w:rsid w:val="00D64304"/>
    <w:rsid w:val="00D64675"/>
    <w:rsid w:val="00D648DD"/>
    <w:rsid w:val="00D65423"/>
    <w:rsid w:val="00D65B18"/>
    <w:rsid w:val="00D660D0"/>
    <w:rsid w:val="00D66A56"/>
    <w:rsid w:val="00D66BC9"/>
    <w:rsid w:val="00D66FEE"/>
    <w:rsid w:val="00D67049"/>
    <w:rsid w:val="00D6726C"/>
    <w:rsid w:val="00D676E5"/>
    <w:rsid w:val="00D67746"/>
    <w:rsid w:val="00D67798"/>
    <w:rsid w:val="00D70749"/>
    <w:rsid w:val="00D70894"/>
    <w:rsid w:val="00D709D0"/>
    <w:rsid w:val="00D70A0C"/>
    <w:rsid w:val="00D70F12"/>
    <w:rsid w:val="00D70F58"/>
    <w:rsid w:val="00D7100F"/>
    <w:rsid w:val="00D71030"/>
    <w:rsid w:val="00D7123A"/>
    <w:rsid w:val="00D71245"/>
    <w:rsid w:val="00D7129D"/>
    <w:rsid w:val="00D71542"/>
    <w:rsid w:val="00D71A4D"/>
    <w:rsid w:val="00D71B66"/>
    <w:rsid w:val="00D71B90"/>
    <w:rsid w:val="00D720D3"/>
    <w:rsid w:val="00D729A9"/>
    <w:rsid w:val="00D72B84"/>
    <w:rsid w:val="00D72DFF"/>
    <w:rsid w:val="00D72EC1"/>
    <w:rsid w:val="00D72F27"/>
    <w:rsid w:val="00D730E9"/>
    <w:rsid w:val="00D73173"/>
    <w:rsid w:val="00D73513"/>
    <w:rsid w:val="00D73816"/>
    <w:rsid w:val="00D73A73"/>
    <w:rsid w:val="00D73AA5"/>
    <w:rsid w:val="00D742A1"/>
    <w:rsid w:val="00D7454E"/>
    <w:rsid w:val="00D74788"/>
    <w:rsid w:val="00D74A69"/>
    <w:rsid w:val="00D74D09"/>
    <w:rsid w:val="00D7503D"/>
    <w:rsid w:val="00D75318"/>
    <w:rsid w:val="00D75423"/>
    <w:rsid w:val="00D754F3"/>
    <w:rsid w:val="00D75A78"/>
    <w:rsid w:val="00D75C16"/>
    <w:rsid w:val="00D7601B"/>
    <w:rsid w:val="00D761D9"/>
    <w:rsid w:val="00D767B8"/>
    <w:rsid w:val="00D76FF4"/>
    <w:rsid w:val="00D7778B"/>
    <w:rsid w:val="00D77CB5"/>
    <w:rsid w:val="00D77DE6"/>
    <w:rsid w:val="00D77FD6"/>
    <w:rsid w:val="00D800C6"/>
    <w:rsid w:val="00D801B1"/>
    <w:rsid w:val="00D804A6"/>
    <w:rsid w:val="00D80586"/>
    <w:rsid w:val="00D80B8F"/>
    <w:rsid w:val="00D80C6F"/>
    <w:rsid w:val="00D80F5B"/>
    <w:rsid w:val="00D812F5"/>
    <w:rsid w:val="00D814B6"/>
    <w:rsid w:val="00D81525"/>
    <w:rsid w:val="00D816F4"/>
    <w:rsid w:val="00D8171C"/>
    <w:rsid w:val="00D81763"/>
    <w:rsid w:val="00D81987"/>
    <w:rsid w:val="00D81C34"/>
    <w:rsid w:val="00D81ECA"/>
    <w:rsid w:val="00D81F52"/>
    <w:rsid w:val="00D821E3"/>
    <w:rsid w:val="00D82C3A"/>
    <w:rsid w:val="00D82C84"/>
    <w:rsid w:val="00D83086"/>
    <w:rsid w:val="00D83123"/>
    <w:rsid w:val="00D8320F"/>
    <w:rsid w:val="00D83253"/>
    <w:rsid w:val="00D838C2"/>
    <w:rsid w:val="00D839FA"/>
    <w:rsid w:val="00D83DF5"/>
    <w:rsid w:val="00D83E05"/>
    <w:rsid w:val="00D83F8F"/>
    <w:rsid w:val="00D84253"/>
    <w:rsid w:val="00D84255"/>
    <w:rsid w:val="00D84651"/>
    <w:rsid w:val="00D8477C"/>
    <w:rsid w:val="00D84951"/>
    <w:rsid w:val="00D84974"/>
    <w:rsid w:val="00D84C0C"/>
    <w:rsid w:val="00D851A4"/>
    <w:rsid w:val="00D85660"/>
    <w:rsid w:val="00D8584C"/>
    <w:rsid w:val="00D85964"/>
    <w:rsid w:val="00D85ABB"/>
    <w:rsid w:val="00D85DA5"/>
    <w:rsid w:val="00D85DB5"/>
    <w:rsid w:val="00D86023"/>
    <w:rsid w:val="00D8608D"/>
    <w:rsid w:val="00D861AE"/>
    <w:rsid w:val="00D86290"/>
    <w:rsid w:val="00D863FE"/>
    <w:rsid w:val="00D86667"/>
    <w:rsid w:val="00D86EAF"/>
    <w:rsid w:val="00D86EDE"/>
    <w:rsid w:val="00D8725D"/>
    <w:rsid w:val="00D8746B"/>
    <w:rsid w:val="00D87741"/>
    <w:rsid w:val="00D877AB"/>
    <w:rsid w:val="00D90138"/>
    <w:rsid w:val="00D903F1"/>
    <w:rsid w:val="00D90439"/>
    <w:rsid w:val="00D90D8B"/>
    <w:rsid w:val="00D9125D"/>
    <w:rsid w:val="00D913CA"/>
    <w:rsid w:val="00D91B4C"/>
    <w:rsid w:val="00D91ED2"/>
    <w:rsid w:val="00D929E3"/>
    <w:rsid w:val="00D92A54"/>
    <w:rsid w:val="00D92B3A"/>
    <w:rsid w:val="00D92C08"/>
    <w:rsid w:val="00D9397F"/>
    <w:rsid w:val="00D94588"/>
    <w:rsid w:val="00D946E1"/>
    <w:rsid w:val="00D947F0"/>
    <w:rsid w:val="00D94F49"/>
    <w:rsid w:val="00D95179"/>
    <w:rsid w:val="00D951C1"/>
    <w:rsid w:val="00D95836"/>
    <w:rsid w:val="00D95DD0"/>
    <w:rsid w:val="00D95E05"/>
    <w:rsid w:val="00D95F1A"/>
    <w:rsid w:val="00D96CBE"/>
    <w:rsid w:val="00D9730F"/>
    <w:rsid w:val="00D97341"/>
    <w:rsid w:val="00D97670"/>
    <w:rsid w:val="00D976F9"/>
    <w:rsid w:val="00D979A9"/>
    <w:rsid w:val="00D979AB"/>
    <w:rsid w:val="00D97D1B"/>
    <w:rsid w:val="00DA08B8"/>
    <w:rsid w:val="00DA0980"/>
    <w:rsid w:val="00DA23CD"/>
    <w:rsid w:val="00DA2913"/>
    <w:rsid w:val="00DA29CD"/>
    <w:rsid w:val="00DA2E6E"/>
    <w:rsid w:val="00DA3372"/>
    <w:rsid w:val="00DA3755"/>
    <w:rsid w:val="00DA395F"/>
    <w:rsid w:val="00DA3A34"/>
    <w:rsid w:val="00DA444F"/>
    <w:rsid w:val="00DA4675"/>
    <w:rsid w:val="00DA47E8"/>
    <w:rsid w:val="00DA4BCA"/>
    <w:rsid w:val="00DA528C"/>
    <w:rsid w:val="00DA529D"/>
    <w:rsid w:val="00DA58B7"/>
    <w:rsid w:val="00DA598D"/>
    <w:rsid w:val="00DA5CF0"/>
    <w:rsid w:val="00DA6425"/>
    <w:rsid w:val="00DA66D1"/>
    <w:rsid w:val="00DA6A25"/>
    <w:rsid w:val="00DA6A6E"/>
    <w:rsid w:val="00DA6AAC"/>
    <w:rsid w:val="00DA6BE5"/>
    <w:rsid w:val="00DA6C09"/>
    <w:rsid w:val="00DA7046"/>
    <w:rsid w:val="00DA7A32"/>
    <w:rsid w:val="00DA7A73"/>
    <w:rsid w:val="00DA7CC8"/>
    <w:rsid w:val="00DA7E89"/>
    <w:rsid w:val="00DB00AE"/>
    <w:rsid w:val="00DB09BA"/>
    <w:rsid w:val="00DB0F8C"/>
    <w:rsid w:val="00DB101C"/>
    <w:rsid w:val="00DB1238"/>
    <w:rsid w:val="00DB1371"/>
    <w:rsid w:val="00DB1482"/>
    <w:rsid w:val="00DB1AAA"/>
    <w:rsid w:val="00DB2299"/>
    <w:rsid w:val="00DB23D8"/>
    <w:rsid w:val="00DB2597"/>
    <w:rsid w:val="00DB25DC"/>
    <w:rsid w:val="00DB2953"/>
    <w:rsid w:val="00DB2A0F"/>
    <w:rsid w:val="00DB2C5C"/>
    <w:rsid w:val="00DB2C8A"/>
    <w:rsid w:val="00DB2F3D"/>
    <w:rsid w:val="00DB3113"/>
    <w:rsid w:val="00DB31B0"/>
    <w:rsid w:val="00DB338F"/>
    <w:rsid w:val="00DB3C19"/>
    <w:rsid w:val="00DB470C"/>
    <w:rsid w:val="00DB483F"/>
    <w:rsid w:val="00DB4D77"/>
    <w:rsid w:val="00DB4DD3"/>
    <w:rsid w:val="00DB4F61"/>
    <w:rsid w:val="00DB508A"/>
    <w:rsid w:val="00DB52D1"/>
    <w:rsid w:val="00DB54D0"/>
    <w:rsid w:val="00DB5A18"/>
    <w:rsid w:val="00DB5CC0"/>
    <w:rsid w:val="00DB5E32"/>
    <w:rsid w:val="00DB5F4B"/>
    <w:rsid w:val="00DB6428"/>
    <w:rsid w:val="00DB64E2"/>
    <w:rsid w:val="00DB6B77"/>
    <w:rsid w:val="00DB6C9F"/>
    <w:rsid w:val="00DB6E60"/>
    <w:rsid w:val="00DB6FAA"/>
    <w:rsid w:val="00DB71FD"/>
    <w:rsid w:val="00DB736F"/>
    <w:rsid w:val="00DB7564"/>
    <w:rsid w:val="00DB7782"/>
    <w:rsid w:val="00DB77E4"/>
    <w:rsid w:val="00DB7895"/>
    <w:rsid w:val="00DB7A3F"/>
    <w:rsid w:val="00DB7D0C"/>
    <w:rsid w:val="00DB7DB7"/>
    <w:rsid w:val="00DB7E8A"/>
    <w:rsid w:val="00DC0005"/>
    <w:rsid w:val="00DC0268"/>
    <w:rsid w:val="00DC027F"/>
    <w:rsid w:val="00DC0396"/>
    <w:rsid w:val="00DC065D"/>
    <w:rsid w:val="00DC0736"/>
    <w:rsid w:val="00DC075C"/>
    <w:rsid w:val="00DC0AEE"/>
    <w:rsid w:val="00DC0E71"/>
    <w:rsid w:val="00DC11CC"/>
    <w:rsid w:val="00DC2087"/>
    <w:rsid w:val="00DC2216"/>
    <w:rsid w:val="00DC2A49"/>
    <w:rsid w:val="00DC2AE7"/>
    <w:rsid w:val="00DC347A"/>
    <w:rsid w:val="00DC3D46"/>
    <w:rsid w:val="00DC4C2F"/>
    <w:rsid w:val="00DC4DE0"/>
    <w:rsid w:val="00DC5004"/>
    <w:rsid w:val="00DC5059"/>
    <w:rsid w:val="00DC505C"/>
    <w:rsid w:val="00DC52B9"/>
    <w:rsid w:val="00DC52E4"/>
    <w:rsid w:val="00DC56A9"/>
    <w:rsid w:val="00DC5702"/>
    <w:rsid w:val="00DC5AB5"/>
    <w:rsid w:val="00DC5B83"/>
    <w:rsid w:val="00DC5D95"/>
    <w:rsid w:val="00DC5DFC"/>
    <w:rsid w:val="00DC5E20"/>
    <w:rsid w:val="00DC626E"/>
    <w:rsid w:val="00DC64BC"/>
    <w:rsid w:val="00DC6584"/>
    <w:rsid w:val="00DC65DF"/>
    <w:rsid w:val="00DC68BC"/>
    <w:rsid w:val="00DC6954"/>
    <w:rsid w:val="00DC6998"/>
    <w:rsid w:val="00DC6A12"/>
    <w:rsid w:val="00DC6B17"/>
    <w:rsid w:val="00DC6CEF"/>
    <w:rsid w:val="00DC6DB2"/>
    <w:rsid w:val="00DC6E2C"/>
    <w:rsid w:val="00DC7129"/>
    <w:rsid w:val="00DC7282"/>
    <w:rsid w:val="00DC7495"/>
    <w:rsid w:val="00DC74AD"/>
    <w:rsid w:val="00DC7AFA"/>
    <w:rsid w:val="00DC7EA4"/>
    <w:rsid w:val="00DD07B1"/>
    <w:rsid w:val="00DD11D8"/>
    <w:rsid w:val="00DD1231"/>
    <w:rsid w:val="00DD144C"/>
    <w:rsid w:val="00DD1664"/>
    <w:rsid w:val="00DD1686"/>
    <w:rsid w:val="00DD1DDA"/>
    <w:rsid w:val="00DD1DE9"/>
    <w:rsid w:val="00DD1DF5"/>
    <w:rsid w:val="00DD1F01"/>
    <w:rsid w:val="00DD267D"/>
    <w:rsid w:val="00DD2836"/>
    <w:rsid w:val="00DD288E"/>
    <w:rsid w:val="00DD29B6"/>
    <w:rsid w:val="00DD2DCE"/>
    <w:rsid w:val="00DD30CA"/>
    <w:rsid w:val="00DD36E8"/>
    <w:rsid w:val="00DD38CD"/>
    <w:rsid w:val="00DD3C78"/>
    <w:rsid w:val="00DD3F02"/>
    <w:rsid w:val="00DD4714"/>
    <w:rsid w:val="00DD4A0D"/>
    <w:rsid w:val="00DD4B52"/>
    <w:rsid w:val="00DD4C48"/>
    <w:rsid w:val="00DD4E05"/>
    <w:rsid w:val="00DD4E24"/>
    <w:rsid w:val="00DD505B"/>
    <w:rsid w:val="00DD5196"/>
    <w:rsid w:val="00DD5A6B"/>
    <w:rsid w:val="00DD5E63"/>
    <w:rsid w:val="00DD5EB6"/>
    <w:rsid w:val="00DD5ED1"/>
    <w:rsid w:val="00DD61B3"/>
    <w:rsid w:val="00DD6477"/>
    <w:rsid w:val="00DD6F6E"/>
    <w:rsid w:val="00DD71CE"/>
    <w:rsid w:val="00DD74E6"/>
    <w:rsid w:val="00DD752F"/>
    <w:rsid w:val="00DD75FA"/>
    <w:rsid w:val="00DD7F48"/>
    <w:rsid w:val="00DE00DD"/>
    <w:rsid w:val="00DE0146"/>
    <w:rsid w:val="00DE014D"/>
    <w:rsid w:val="00DE021D"/>
    <w:rsid w:val="00DE054F"/>
    <w:rsid w:val="00DE07C3"/>
    <w:rsid w:val="00DE0ABA"/>
    <w:rsid w:val="00DE0EC4"/>
    <w:rsid w:val="00DE0EFB"/>
    <w:rsid w:val="00DE0FC1"/>
    <w:rsid w:val="00DE175A"/>
    <w:rsid w:val="00DE19EE"/>
    <w:rsid w:val="00DE2B99"/>
    <w:rsid w:val="00DE2F57"/>
    <w:rsid w:val="00DE32D7"/>
    <w:rsid w:val="00DE36B7"/>
    <w:rsid w:val="00DE394C"/>
    <w:rsid w:val="00DE3BB0"/>
    <w:rsid w:val="00DE420C"/>
    <w:rsid w:val="00DE4391"/>
    <w:rsid w:val="00DE43B8"/>
    <w:rsid w:val="00DE44AC"/>
    <w:rsid w:val="00DE498F"/>
    <w:rsid w:val="00DE4BDF"/>
    <w:rsid w:val="00DE4F21"/>
    <w:rsid w:val="00DE5115"/>
    <w:rsid w:val="00DE51CB"/>
    <w:rsid w:val="00DE51DC"/>
    <w:rsid w:val="00DE54D5"/>
    <w:rsid w:val="00DE552D"/>
    <w:rsid w:val="00DE55D4"/>
    <w:rsid w:val="00DE5B0F"/>
    <w:rsid w:val="00DE5B9A"/>
    <w:rsid w:val="00DE636C"/>
    <w:rsid w:val="00DE6662"/>
    <w:rsid w:val="00DE67E9"/>
    <w:rsid w:val="00DE6842"/>
    <w:rsid w:val="00DE6A56"/>
    <w:rsid w:val="00DE6DA3"/>
    <w:rsid w:val="00DE6EE9"/>
    <w:rsid w:val="00DE6FE7"/>
    <w:rsid w:val="00DE72CD"/>
    <w:rsid w:val="00DE7386"/>
    <w:rsid w:val="00DE751B"/>
    <w:rsid w:val="00DE7A22"/>
    <w:rsid w:val="00DE7E7E"/>
    <w:rsid w:val="00DF02FB"/>
    <w:rsid w:val="00DF03DB"/>
    <w:rsid w:val="00DF0884"/>
    <w:rsid w:val="00DF08DD"/>
    <w:rsid w:val="00DF0B3E"/>
    <w:rsid w:val="00DF108D"/>
    <w:rsid w:val="00DF1162"/>
    <w:rsid w:val="00DF1501"/>
    <w:rsid w:val="00DF16B7"/>
    <w:rsid w:val="00DF16C5"/>
    <w:rsid w:val="00DF1965"/>
    <w:rsid w:val="00DF19B9"/>
    <w:rsid w:val="00DF28B4"/>
    <w:rsid w:val="00DF2D2E"/>
    <w:rsid w:val="00DF2EBD"/>
    <w:rsid w:val="00DF3282"/>
    <w:rsid w:val="00DF377C"/>
    <w:rsid w:val="00DF3A4C"/>
    <w:rsid w:val="00DF44E8"/>
    <w:rsid w:val="00DF46C5"/>
    <w:rsid w:val="00DF4D83"/>
    <w:rsid w:val="00DF5229"/>
    <w:rsid w:val="00DF53A9"/>
    <w:rsid w:val="00DF5416"/>
    <w:rsid w:val="00DF5793"/>
    <w:rsid w:val="00DF5B41"/>
    <w:rsid w:val="00DF5E6D"/>
    <w:rsid w:val="00DF655F"/>
    <w:rsid w:val="00DF7D11"/>
    <w:rsid w:val="00DF7E76"/>
    <w:rsid w:val="00E00121"/>
    <w:rsid w:val="00E002B1"/>
    <w:rsid w:val="00E002B4"/>
    <w:rsid w:val="00E00586"/>
    <w:rsid w:val="00E00696"/>
    <w:rsid w:val="00E006FA"/>
    <w:rsid w:val="00E0092F"/>
    <w:rsid w:val="00E00C11"/>
    <w:rsid w:val="00E010F3"/>
    <w:rsid w:val="00E0121C"/>
    <w:rsid w:val="00E01374"/>
    <w:rsid w:val="00E015AC"/>
    <w:rsid w:val="00E0177A"/>
    <w:rsid w:val="00E01A57"/>
    <w:rsid w:val="00E01C11"/>
    <w:rsid w:val="00E01C89"/>
    <w:rsid w:val="00E01D08"/>
    <w:rsid w:val="00E01EBA"/>
    <w:rsid w:val="00E021E1"/>
    <w:rsid w:val="00E023D7"/>
    <w:rsid w:val="00E023E7"/>
    <w:rsid w:val="00E026CC"/>
    <w:rsid w:val="00E02829"/>
    <w:rsid w:val="00E0289B"/>
    <w:rsid w:val="00E028D6"/>
    <w:rsid w:val="00E02A4C"/>
    <w:rsid w:val="00E02C06"/>
    <w:rsid w:val="00E02C3A"/>
    <w:rsid w:val="00E03371"/>
    <w:rsid w:val="00E03518"/>
    <w:rsid w:val="00E0370D"/>
    <w:rsid w:val="00E03758"/>
    <w:rsid w:val="00E0383B"/>
    <w:rsid w:val="00E038E9"/>
    <w:rsid w:val="00E03A2C"/>
    <w:rsid w:val="00E03FD4"/>
    <w:rsid w:val="00E045A4"/>
    <w:rsid w:val="00E04662"/>
    <w:rsid w:val="00E04764"/>
    <w:rsid w:val="00E04A1D"/>
    <w:rsid w:val="00E04C65"/>
    <w:rsid w:val="00E04F84"/>
    <w:rsid w:val="00E0500C"/>
    <w:rsid w:val="00E050BB"/>
    <w:rsid w:val="00E055EF"/>
    <w:rsid w:val="00E057C1"/>
    <w:rsid w:val="00E05A32"/>
    <w:rsid w:val="00E05A4B"/>
    <w:rsid w:val="00E05BEE"/>
    <w:rsid w:val="00E05FC3"/>
    <w:rsid w:val="00E06425"/>
    <w:rsid w:val="00E0688C"/>
    <w:rsid w:val="00E06BE9"/>
    <w:rsid w:val="00E06E56"/>
    <w:rsid w:val="00E06EBB"/>
    <w:rsid w:val="00E06F8E"/>
    <w:rsid w:val="00E07213"/>
    <w:rsid w:val="00E072FE"/>
    <w:rsid w:val="00E07873"/>
    <w:rsid w:val="00E07AB0"/>
    <w:rsid w:val="00E07DC5"/>
    <w:rsid w:val="00E07E6F"/>
    <w:rsid w:val="00E10345"/>
    <w:rsid w:val="00E10674"/>
    <w:rsid w:val="00E108C4"/>
    <w:rsid w:val="00E10DC5"/>
    <w:rsid w:val="00E119CD"/>
    <w:rsid w:val="00E11CAF"/>
    <w:rsid w:val="00E11CD0"/>
    <w:rsid w:val="00E11CDC"/>
    <w:rsid w:val="00E11E63"/>
    <w:rsid w:val="00E12076"/>
    <w:rsid w:val="00E120F1"/>
    <w:rsid w:val="00E1236C"/>
    <w:rsid w:val="00E125F5"/>
    <w:rsid w:val="00E12A0E"/>
    <w:rsid w:val="00E12B31"/>
    <w:rsid w:val="00E1301A"/>
    <w:rsid w:val="00E130B5"/>
    <w:rsid w:val="00E1315A"/>
    <w:rsid w:val="00E13264"/>
    <w:rsid w:val="00E133C3"/>
    <w:rsid w:val="00E1371D"/>
    <w:rsid w:val="00E13FA6"/>
    <w:rsid w:val="00E14484"/>
    <w:rsid w:val="00E145F3"/>
    <w:rsid w:val="00E147D1"/>
    <w:rsid w:val="00E14964"/>
    <w:rsid w:val="00E14A28"/>
    <w:rsid w:val="00E14D3E"/>
    <w:rsid w:val="00E14EC6"/>
    <w:rsid w:val="00E15001"/>
    <w:rsid w:val="00E15A5A"/>
    <w:rsid w:val="00E15CD3"/>
    <w:rsid w:val="00E1652C"/>
    <w:rsid w:val="00E16ACB"/>
    <w:rsid w:val="00E16C30"/>
    <w:rsid w:val="00E16C6F"/>
    <w:rsid w:val="00E16E64"/>
    <w:rsid w:val="00E174A5"/>
    <w:rsid w:val="00E1760D"/>
    <w:rsid w:val="00E17720"/>
    <w:rsid w:val="00E177FB"/>
    <w:rsid w:val="00E178BC"/>
    <w:rsid w:val="00E17DCD"/>
    <w:rsid w:val="00E203ED"/>
    <w:rsid w:val="00E205F0"/>
    <w:rsid w:val="00E208EB"/>
    <w:rsid w:val="00E210AD"/>
    <w:rsid w:val="00E210CC"/>
    <w:rsid w:val="00E21318"/>
    <w:rsid w:val="00E21583"/>
    <w:rsid w:val="00E218B5"/>
    <w:rsid w:val="00E21DBF"/>
    <w:rsid w:val="00E22447"/>
    <w:rsid w:val="00E2247C"/>
    <w:rsid w:val="00E23003"/>
    <w:rsid w:val="00E2322B"/>
    <w:rsid w:val="00E232D5"/>
    <w:rsid w:val="00E23664"/>
    <w:rsid w:val="00E237CE"/>
    <w:rsid w:val="00E238AA"/>
    <w:rsid w:val="00E23CED"/>
    <w:rsid w:val="00E23E0C"/>
    <w:rsid w:val="00E242CB"/>
    <w:rsid w:val="00E2444B"/>
    <w:rsid w:val="00E24520"/>
    <w:rsid w:val="00E24EF8"/>
    <w:rsid w:val="00E2534A"/>
    <w:rsid w:val="00E2562D"/>
    <w:rsid w:val="00E257AD"/>
    <w:rsid w:val="00E25A62"/>
    <w:rsid w:val="00E25D79"/>
    <w:rsid w:val="00E25DAD"/>
    <w:rsid w:val="00E25FB4"/>
    <w:rsid w:val="00E2651F"/>
    <w:rsid w:val="00E26A2D"/>
    <w:rsid w:val="00E26DBE"/>
    <w:rsid w:val="00E271CF"/>
    <w:rsid w:val="00E271DB"/>
    <w:rsid w:val="00E275CD"/>
    <w:rsid w:val="00E27D88"/>
    <w:rsid w:val="00E27FEA"/>
    <w:rsid w:val="00E30678"/>
    <w:rsid w:val="00E314F6"/>
    <w:rsid w:val="00E316C2"/>
    <w:rsid w:val="00E31CCC"/>
    <w:rsid w:val="00E32264"/>
    <w:rsid w:val="00E322BF"/>
    <w:rsid w:val="00E32AED"/>
    <w:rsid w:val="00E32C45"/>
    <w:rsid w:val="00E32C78"/>
    <w:rsid w:val="00E32CDB"/>
    <w:rsid w:val="00E32DA8"/>
    <w:rsid w:val="00E3308E"/>
    <w:rsid w:val="00E330A0"/>
    <w:rsid w:val="00E3311C"/>
    <w:rsid w:val="00E33198"/>
    <w:rsid w:val="00E33272"/>
    <w:rsid w:val="00E33439"/>
    <w:rsid w:val="00E33A19"/>
    <w:rsid w:val="00E33AD1"/>
    <w:rsid w:val="00E33B6B"/>
    <w:rsid w:val="00E33C6B"/>
    <w:rsid w:val="00E33EC8"/>
    <w:rsid w:val="00E33F72"/>
    <w:rsid w:val="00E3442B"/>
    <w:rsid w:val="00E354F7"/>
    <w:rsid w:val="00E35B82"/>
    <w:rsid w:val="00E35D33"/>
    <w:rsid w:val="00E361E5"/>
    <w:rsid w:val="00E369F4"/>
    <w:rsid w:val="00E3729C"/>
    <w:rsid w:val="00E37541"/>
    <w:rsid w:val="00E378F4"/>
    <w:rsid w:val="00E403C7"/>
    <w:rsid w:val="00E4056E"/>
    <w:rsid w:val="00E40A8F"/>
    <w:rsid w:val="00E40DC2"/>
    <w:rsid w:val="00E40E1A"/>
    <w:rsid w:val="00E40FF9"/>
    <w:rsid w:val="00E412D4"/>
    <w:rsid w:val="00E413BF"/>
    <w:rsid w:val="00E413D1"/>
    <w:rsid w:val="00E4168F"/>
    <w:rsid w:val="00E41C71"/>
    <w:rsid w:val="00E42277"/>
    <w:rsid w:val="00E427DE"/>
    <w:rsid w:val="00E42891"/>
    <w:rsid w:val="00E42BD4"/>
    <w:rsid w:val="00E4315C"/>
    <w:rsid w:val="00E43331"/>
    <w:rsid w:val="00E43483"/>
    <w:rsid w:val="00E43487"/>
    <w:rsid w:val="00E43D76"/>
    <w:rsid w:val="00E4417D"/>
    <w:rsid w:val="00E44203"/>
    <w:rsid w:val="00E445E2"/>
    <w:rsid w:val="00E44601"/>
    <w:rsid w:val="00E4482F"/>
    <w:rsid w:val="00E44EA8"/>
    <w:rsid w:val="00E4554E"/>
    <w:rsid w:val="00E4568E"/>
    <w:rsid w:val="00E45BFE"/>
    <w:rsid w:val="00E45D00"/>
    <w:rsid w:val="00E46556"/>
    <w:rsid w:val="00E466BF"/>
    <w:rsid w:val="00E46815"/>
    <w:rsid w:val="00E471D8"/>
    <w:rsid w:val="00E476BB"/>
    <w:rsid w:val="00E47706"/>
    <w:rsid w:val="00E47766"/>
    <w:rsid w:val="00E47776"/>
    <w:rsid w:val="00E4788C"/>
    <w:rsid w:val="00E47A09"/>
    <w:rsid w:val="00E47C29"/>
    <w:rsid w:val="00E47EA8"/>
    <w:rsid w:val="00E47F05"/>
    <w:rsid w:val="00E506B1"/>
    <w:rsid w:val="00E50A31"/>
    <w:rsid w:val="00E50A3B"/>
    <w:rsid w:val="00E50B38"/>
    <w:rsid w:val="00E510A8"/>
    <w:rsid w:val="00E510C8"/>
    <w:rsid w:val="00E51154"/>
    <w:rsid w:val="00E512BC"/>
    <w:rsid w:val="00E519CF"/>
    <w:rsid w:val="00E51AC1"/>
    <w:rsid w:val="00E5239F"/>
    <w:rsid w:val="00E52581"/>
    <w:rsid w:val="00E5268E"/>
    <w:rsid w:val="00E529EF"/>
    <w:rsid w:val="00E52A4F"/>
    <w:rsid w:val="00E52D96"/>
    <w:rsid w:val="00E53191"/>
    <w:rsid w:val="00E532D4"/>
    <w:rsid w:val="00E534F6"/>
    <w:rsid w:val="00E53646"/>
    <w:rsid w:val="00E5372B"/>
    <w:rsid w:val="00E539CE"/>
    <w:rsid w:val="00E53ED8"/>
    <w:rsid w:val="00E54091"/>
    <w:rsid w:val="00E543BE"/>
    <w:rsid w:val="00E54405"/>
    <w:rsid w:val="00E548FB"/>
    <w:rsid w:val="00E54B1A"/>
    <w:rsid w:val="00E55298"/>
    <w:rsid w:val="00E55339"/>
    <w:rsid w:val="00E55431"/>
    <w:rsid w:val="00E554CF"/>
    <w:rsid w:val="00E55610"/>
    <w:rsid w:val="00E556CB"/>
    <w:rsid w:val="00E55B24"/>
    <w:rsid w:val="00E55CCE"/>
    <w:rsid w:val="00E55DEC"/>
    <w:rsid w:val="00E5642B"/>
    <w:rsid w:val="00E56847"/>
    <w:rsid w:val="00E5696E"/>
    <w:rsid w:val="00E56B1D"/>
    <w:rsid w:val="00E56BDC"/>
    <w:rsid w:val="00E57391"/>
    <w:rsid w:val="00E574DF"/>
    <w:rsid w:val="00E5785F"/>
    <w:rsid w:val="00E57900"/>
    <w:rsid w:val="00E57E4F"/>
    <w:rsid w:val="00E60054"/>
    <w:rsid w:val="00E60617"/>
    <w:rsid w:val="00E60C01"/>
    <w:rsid w:val="00E60CC1"/>
    <w:rsid w:val="00E6161E"/>
    <w:rsid w:val="00E61704"/>
    <w:rsid w:val="00E61BF8"/>
    <w:rsid w:val="00E61C65"/>
    <w:rsid w:val="00E61CCE"/>
    <w:rsid w:val="00E61DE9"/>
    <w:rsid w:val="00E61E46"/>
    <w:rsid w:val="00E61EF2"/>
    <w:rsid w:val="00E6227F"/>
    <w:rsid w:val="00E624BE"/>
    <w:rsid w:val="00E62547"/>
    <w:rsid w:val="00E626EB"/>
    <w:rsid w:val="00E62C94"/>
    <w:rsid w:val="00E62E93"/>
    <w:rsid w:val="00E63361"/>
    <w:rsid w:val="00E6345A"/>
    <w:rsid w:val="00E634EE"/>
    <w:rsid w:val="00E63943"/>
    <w:rsid w:val="00E63A47"/>
    <w:rsid w:val="00E63C68"/>
    <w:rsid w:val="00E63C95"/>
    <w:rsid w:val="00E63CBE"/>
    <w:rsid w:val="00E64695"/>
    <w:rsid w:val="00E647B4"/>
    <w:rsid w:val="00E64870"/>
    <w:rsid w:val="00E64A27"/>
    <w:rsid w:val="00E64B97"/>
    <w:rsid w:val="00E64BEF"/>
    <w:rsid w:val="00E64E8E"/>
    <w:rsid w:val="00E65073"/>
    <w:rsid w:val="00E650D2"/>
    <w:rsid w:val="00E6520D"/>
    <w:rsid w:val="00E6570F"/>
    <w:rsid w:val="00E65D33"/>
    <w:rsid w:val="00E65F53"/>
    <w:rsid w:val="00E663AD"/>
    <w:rsid w:val="00E667E8"/>
    <w:rsid w:val="00E66B43"/>
    <w:rsid w:val="00E66DC7"/>
    <w:rsid w:val="00E66F72"/>
    <w:rsid w:val="00E670D4"/>
    <w:rsid w:val="00E67127"/>
    <w:rsid w:val="00E67675"/>
    <w:rsid w:val="00E67CB2"/>
    <w:rsid w:val="00E67D1B"/>
    <w:rsid w:val="00E67FC9"/>
    <w:rsid w:val="00E702B5"/>
    <w:rsid w:val="00E70629"/>
    <w:rsid w:val="00E70A11"/>
    <w:rsid w:val="00E70B7C"/>
    <w:rsid w:val="00E70F57"/>
    <w:rsid w:val="00E71082"/>
    <w:rsid w:val="00E71315"/>
    <w:rsid w:val="00E71323"/>
    <w:rsid w:val="00E713CF"/>
    <w:rsid w:val="00E7163B"/>
    <w:rsid w:val="00E719D6"/>
    <w:rsid w:val="00E72480"/>
    <w:rsid w:val="00E72D70"/>
    <w:rsid w:val="00E72FAE"/>
    <w:rsid w:val="00E7311C"/>
    <w:rsid w:val="00E737BC"/>
    <w:rsid w:val="00E738C5"/>
    <w:rsid w:val="00E73C43"/>
    <w:rsid w:val="00E73CA5"/>
    <w:rsid w:val="00E73E9D"/>
    <w:rsid w:val="00E73F1A"/>
    <w:rsid w:val="00E74370"/>
    <w:rsid w:val="00E74587"/>
    <w:rsid w:val="00E74967"/>
    <w:rsid w:val="00E74C28"/>
    <w:rsid w:val="00E74D5A"/>
    <w:rsid w:val="00E751E2"/>
    <w:rsid w:val="00E75227"/>
    <w:rsid w:val="00E752E4"/>
    <w:rsid w:val="00E753B1"/>
    <w:rsid w:val="00E7589C"/>
    <w:rsid w:val="00E758BC"/>
    <w:rsid w:val="00E75A85"/>
    <w:rsid w:val="00E75D30"/>
    <w:rsid w:val="00E75F43"/>
    <w:rsid w:val="00E76031"/>
    <w:rsid w:val="00E7631F"/>
    <w:rsid w:val="00E764D3"/>
    <w:rsid w:val="00E76F83"/>
    <w:rsid w:val="00E770C6"/>
    <w:rsid w:val="00E771BD"/>
    <w:rsid w:val="00E7771B"/>
    <w:rsid w:val="00E778CD"/>
    <w:rsid w:val="00E77952"/>
    <w:rsid w:val="00E77967"/>
    <w:rsid w:val="00E77B07"/>
    <w:rsid w:val="00E77CFB"/>
    <w:rsid w:val="00E77D66"/>
    <w:rsid w:val="00E77F28"/>
    <w:rsid w:val="00E8000E"/>
    <w:rsid w:val="00E8004C"/>
    <w:rsid w:val="00E80B4F"/>
    <w:rsid w:val="00E80BC1"/>
    <w:rsid w:val="00E80E38"/>
    <w:rsid w:val="00E81003"/>
    <w:rsid w:val="00E81037"/>
    <w:rsid w:val="00E816BF"/>
    <w:rsid w:val="00E818ED"/>
    <w:rsid w:val="00E81AF5"/>
    <w:rsid w:val="00E81F42"/>
    <w:rsid w:val="00E8219F"/>
    <w:rsid w:val="00E82434"/>
    <w:rsid w:val="00E8298D"/>
    <w:rsid w:val="00E82A0D"/>
    <w:rsid w:val="00E82BF1"/>
    <w:rsid w:val="00E82E2C"/>
    <w:rsid w:val="00E82EA7"/>
    <w:rsid w:val="00E8310E"/>
    <w:rsid w:val="00E83333"/>
    <w:rsid w:val="00E8339B"/>
    <w:rsid w:val="00E83565"/>
    <w:rsid w:val="00E835F9"/>
    <w:rsid w:val="00E838D3"/>
    <w:rsid w:val="00E83A4C"/>
    <w:rsid w:val="00E83DDF"/>
    <w:rsid w:val="00E84305"/>
    <w:rsid w:val="00E8480E"/>
    <w:rsid w:val="00E84BFE"/>
    <w:rsid w:val="00E84F8E"/>
    <w:rsid w:val="00E8504D"/>
    <w:rsid w:val="00E85144"/>
    <w:rsid w:val="00E853FF"/>
    <w:rsid w:val="00E8561F"/>
    <w:rsid w:val="00E85698"/>
    <w:rsid w:val="00E85A32"/>
    <w:rsid w:val="00E85ACD"/>
    <w:rsid w:val="00E85D9B"/>
    <w:rsid w:val="00E85E4D"/>
    <w:rsid w:val="00E85F23"/>
    <w:rsid w:val="00E85FE5"/>
    <w:rsid w:val="00E8609B"/>
    <w:rsid w:val="00E869C8"/>
    <w:rsid w:val="00E86D8A"/>
    <w:rsid w:val="00E86E19"/>
    <w:rsid w:val="00E86F75"/>
    <w:rsid w:val="00E873F5"/>
    <w:rsid w:val="00E8796E"/>
    <w:rsid w:val="00E87B24"/>
    <w:rsid w:val="00E87D09"/>
    <w:rsid w:val="00E87D56"/>
    <w:rsid w:val="00E90018"/>
    <w:rsid w:val="00E902E9"/>
    <w:rsid w:val="00E904E3"/>
    <w:rsid w:val="00E90A4F"/>
    <w:rsid w:val="00E90B20"/>
    <w:rsid w:val="00E90C8D"/>
    <w:rsid w:val="00E9147F"/>
    <w:rsid w:val="00E91516"/>
    <w:rsid w:val="00E9180E"/>
    <w:rsid w:val="00E91BB5"/>
    <w:rsid w:val="00E91C78"/>
    <w:rsid w:val="00E91DFC"/>
    <w:rsid w:val="00E9212F"/>
    <w:rsid w:val="00E92987"/>
    <w:rsid w:val="00E92D26"/>
    <w:rsid w:val="00E93193"/>
    <w:rsid w:val="00E93203"/>
    <w:rsid w:val="00E932F1"/>
    <w:rsid w:val="00E93511"/>
    <w:rsid w:val="00E93AD2"/>
    <w:rsid w:val="00E93BB8"/>
    <w:rsid w:val="00E9402D"/>
    <w:rsid w:val="00E94137"/>
    <w:rsid w:val="00E942A3"/>
    <w:rsid w:val="00E9442F"/>
    <w:rsid w:val="00E949DF"/>
    <w:rsid w:val="00E950E0"/>
    <w:rsid w:val="00E9527C"/>
    <w:rsid w:val="00E9529A"/>
    <w:rsid w:val="00E9562C"/>
    <w:rsid w:val="00E9580F"/>
    <w:rsid w:val="00E958F7"/>
    <w:rsid w:val="00E95B92"/>
    <w:rsid w:val="00E95BA1"/>
    <w:rsid w:val="00E95EFE"/>
    <w:rsid w:val="00E963D0"/>
    <w:rsid w:val="00E9661C"/>
    <w:rsid w:val="00E96764"/>
    <w:rsid w:val="00E968D0"/>
    <w:rsid w:val="00E97022"/>
    <w:rsid w:val="00E97097"/>
    <w:rsid w:val="00E9735E"/>
    <w:rsid w:val="00E97BDF"/>
    <w:rsid w:val="00EA01FD"/>
    <w:rsid w:val="00EA0B91"/>
    <w:rsid w:val="00EA0C91"/>
    <w:rsid w:val="00EA0FEE"/>
    <w:rsid w:val="00EA1260"/>
    <w:rsid w:val="00EA13B8"/>
    <w:rsid w:val="00EA1694"/>
    <w:rsid w:val="00EA17D2"/>
    <w:rsid w:val="00EA1C95"/>
    <w:rsid w:val="00EA1EE6"/>
    <w:rsid w:val="00EA21A4"/>
    <w:rsid w:val="00EA21AE"/>
    <w:rsid w:val="00EA2264"/>
    <w:rsid w:val="00EA27F0"/>
    <w:rsid w:val="00EA2815"/>
    <w:rsid w:val="00EA2A50"/>
    <w:rsid w:val="00EA2E63"/>
    <w:rsid w:val="00EA3421"/>
    <w:rsid w:val="00EA3475"/>
    <w:rsid w:val="00EA38D9"/>
    <w:rsid w:val="00EA44A2"/>
    <w:rsid w:val="00EA457C"/>
    <w:rsid w:val="00EA45F8"/>
    <w:rsid w:val="00EA478A"/>
    <w:rsid w:val="00EA4936"/>
    <w:rsid w:val="00EA4E4E"/>
    <w:rsid w:val="00EA5260"/>
    <w:rsid w:val="00EA58AA"/>
    <w:rsid w:val="00EA59F1"/>
    <w:rsid w:val="00EA5B96"/>
    <w:rsid w:val="00EA5BAE"/>
    <w:rsid w:val="00EA5BFC"/>
    <w:rsid w:val="00EA5FE8"/>
    <w:rsid w:val="00EA60EF"/>
    <w:rsid w:val="00EA6C8A"/>
    <w:rsid w:val="00EA78BB"/>
    <w:rsid w:val="00EA79FE"/>
    <w:rsid w:val="00EA7E45"/>
    <w:rsid w:val="00EB01E7"/>
    <w:rsid w:val="00EB0480"/>
    <w:rsid w:val="00EB0882"/>
    <w:rsid w:val="00EB0E45"/>
    <w:rsid w:val="00EB121B"/>
    <w:rsid w:val="00EB19E7"/>
    <w:rsid w:val="00EB19F0"/>
    <w:rsid w:val="00EB1AD1"/>
    <w:rsid w:val="00EB1C09"/>
    <w:rsid w:val="00EB1E14"/>
    <w:rsid w:val="00EB1E63"/>
    <w:rsid w:val="00EB2210"/>
    <w:rsid w:val="00EB224B"/>
    <w:rsid w:val="00EB24EE"/>
    <w:rsid w:val="00EB3447"/>
    <w:rsid w:val="00EB3565"/>
    <w:rsid w:val="00EB35D2"/>
    <w:rsid w:val="00EB3961"/>
    <w:rsid w:val="00EB3B83"/>
    <w:rsid w:val="00EB3FB1"/>
    <w:rsid w:val="00EB3FDE"/>
    <w:rsid w:val="00EB4290"/>
    <w:rsid w:val="00EB4503"/>
    <w:rsid w:val="00EB45F1"/>
    <w:rsid w:val="00EB4A19"/>
    <w:rsid w:val="00EB4CFA"/>
    <w:rsid w:val="00EB583E"/>
    <w:rsid w:val="00EB587F"/>
    <w:rsid w:val="00EB5A60"/>
    <w:rsid w:val="00EB5CB4"/>
    <w:rsid w:val="00EB6038"/>
    <w:rsid w:val="00EB61D1"/>
    <w:rsid w:val="00EB63FF"/>
    <w:rsid w:val="00EB6AEB"/>
    <w:rsid w:val="00EB6C43"/>
    <w:rsid w:val="00EB73EB"/>
    <w:rsid w:val="00EB7643"/>
    <w:rsid w:val="00EB76C5"/>
    <w:rsid w:val="00EB78FE"/>
    <w:rsid w:val="00EB79ED"/>
    <w:rsid w:val="00EB7A76"/>
    <w:rsid w:val="00EB7BF5"/>
    <w:rsid w:val="00EB7C21"/>
    <w:rsid w:val="00EB7F10"/>
    <w:rsid w:val="00EB7FB0"/>
    <w:rsid w:val="00EC00B2"/>
    <w:rsid w:val="00EC094E"/>
    <w:rsid w:val="00EC0E8D"/>
    <w:rsid w:val="00EC0ECC"/>
    <w:rsid w:val="00EC0FA5"/>
    <w:rsid w:val="00EC197C"/>
    <w:rsid w:val="00EC1BF2"/>
    <w:rsid w:val="00EC1BFF"/>
    <w:rsid w:val="00EC2041"/>
    <w:rsid w:val="00EC2283"/>
    <w:rsid w:val="00EC232E"/>
    <w:rsid w:val="00EC2AE7"/>
    <w:rsid w:val="00EC2B0B"/>
    <w:rsid w:val="00EC4448"/>
    <w:rsid w:val="00EC4502"/>
    <w:rsid w:val="00EC4B69"/>
    <w:rsid w:val="00EC4C29"/>
    <w:rsid w:val="00EC4CE4"/>
    <w:rsid w:val="00EC55E3"/>
    <w:rsid w:val="00EC58EA"/>
    <w:rsid w:val="00EC5EC3"/>
    <w:rsid w:val="00EC5EEC"/>
    <w:rsid w:val="00EC6551"/>
    <w:rsid w:val="00EC6609"/>
    <w:rsid w:val="00EC6701"/>
    <w:rsid w:val="00EC6C90"/>
    <w:rsid w:val="00EC6DFE"/>
    <w:rsid w:val="00EC6EB4"/>
    <w:rsid w:val="00EC71A4"/>
    <w:rsid w:val="00EC739D"/>
    <w:rsid w:val="00EC756A"/>
    <w:rsid w:val="00EC7759"/>
    <w:rsid w:val="00EC798A"/>
    <w:rsid w:val="00EC7C3A"/>
    <w:rsid w:val="00ED02D8"/>
    <w:rsid w:val="00ED04AB"/>
    <w:rsid w:val="00ED0570"/>
    <w:rsid w:val="00ED0C02"/>
    <w:rsid w:val="00ED0D30"/>
    <w:rsid w:val="00ED0D38"/>
    <w:rsid w:val="00ED0D76"/>
    <w:rsid w:val="00ED11C7"/>
    <w:rsid w:val="00ED16B7"/>
    <w:rsid w:val="00ED1A66"/>
    <w:rsid w:val="00ED2B94"/>
    <w:rsid w:val="00ED31AA"/>
    <w:rsid w:val="00ED34A8"/>
    <w:rsid w:val="00ED3AC1"/>
    <w:rsid w:val="00ED3E4E"/>
    <w:rsid w:val="00ED487D"/>
    <w:rsid w:val="00ED48B2"/>
    <w:rsid w:val="00ED497A"/>
    <w:rsid w:val="00ED4A7E"/>
    <w:rsid w:val="00ED4F2E"/>
    <w:rsid w:val="00ED522A"/>
    <w:rsid w:val="00ED5259"/>
    <w:rsid w:val="00ED59A6"/>
    <w:rsid w:val="00ED5AB2"/>
    <w:rsid w:val="00ED64A2"/>
    <w:rsid w:val="00ED67DE"/>
    <w:rsid w:val="00ED699F"/>
    <w:rsid w:val="00ED6E61"/>
    <w:rsid w:val="00ED6F48"/>
    <w:rsid w:val="00ED6F49"/>
    <w:rsid w:val="00ED72A6"/>
    <w:rsid w:val="00ED73A7"/>
    <w:rsid w:val="00ED75EE"/>
    <w:rsid w:val="00ED773A"/>
    <w:rsid w:val="00ED7A4F"/>
    <w:rsid w:val="00EE024C"/>
    <w:rsid w:val="00EE0777"/>
    <w:rsid w:val="00EE0D1B"/>
    <w:rsid w:val="00EE1260"/>
    <w:rsid w:val="00EE169F"/>
    <w:rsid w:val="00EE17E1"/>
    <w:rsid w:val="00EE181C"/>
    <w:rsid w:val="00EE1A37"/>
    <w:rsid w:val="00EE1C80"/>
    <w:rsid w:val="00EE1E41"/>
    <w:rsid w:val="00EE1ECC"/>
    <w:rsid w:val="00EE2106"/>
    <w:rsid w:val="00EE2292"/>
    <w:rsid w:val="00EE24BA"/>
    <w:rsid w:val="00EE24F6"/>
    <w:rsid w:val="00EE26ED"/>
    <w:rsid w:val="00EE275D"/>
    <w:rsid w:val="00EE2DFF"/>
    <w:rsid w:val="00EE2E79"/>
    <w:rsid w:val="00EE356F"/>
    <w:rsid w:val="00EE357B"/>
    <w:rsid w:val="00EE4176"/>
    <w:rsid w:val="00EE441B"/>
    <w:rsid w:val="00EE446C"/>
    <w:rsid w:val="00EE47DA"/>
    <w:rsid w:val="00EE4C82"/>
    <w:rsid w:val="00EE4CEC"/>
    <w:rsid w:val="00EE502A"/>
    <w:rsid w:val="00EE50EA"/>
    <w:rsid w:val="00EE51EE"/>
    <w:rsid w:val="00EE5433"/>
    <w:rsid w:val="00EE5D8B"/>
    <w:rsid w:val="00EE5DBF"/>
    <w:rsid w:val="00EE6A6F"/>
    <w:rsid w:val="00EE6D42"/>
    <w:rsid w:val="00EE70A9"/>
    <w:rsid w:val="00EE7791"/>
    <w:rsid w:val="00EE7D43"/>
    <w:rsid w:val="00EF00D3"/>
    <w:rsid w:val="00EF01A2"/>
    <w:rsid w:val="00EF0292"/>
    <w:rsid w:val="00EF0905"/>
    <w:rsid w:val="00EF0927"/>
    <w:rsid w:val="00EF0C4A"/>
    <w:rsid w:val="00EF11F5"/>
    <w:rsid w:val="00EF1825"/>
    <w:rsid w:val="00EF1931"/>
    <w:rsid w:val="00EF21D6"/>
    <w:rsid w:val="00EF2A2D"/>
    <w:rsid w:val="00EF2AED"/>
    <w:rsid w:val="00EF2CB6"/>
    <w:rsid w:val="00EF2DBE"/>
    <w:rsid w:val="00EF2E8F"/>
    <w:rsid w:val="00EF3507"/>
    <w:rsid w:val="00EF3561"/>
    <w:rsid w:val="00EF39F2"/>
    <w:rsid w:val="00EF402E"/>
    <w:rsid w:val="00EF487F"/>
    <w:rsid w:val="00EF48FF"/>
    <w:rsid w:val="00EF5228"/>
    <w:rsid w:val="00EF5914"/>
    <w:rsid w:val="00EF5A04"/>
    <w:rsid w:val="00EF5E94"/>
    <w:rsid w:val="00EF6237"/>
    <w:rsid w:val="00EF6492"/>
    <w:rsid w:val="00EF6C08"/>
    <w:rsid w:val="00EF721E"/>
    <w:rsid w:val="00EF7588"/>
    <w:rsid w:val="00EF7A48"/>
    <w:rsid w:val="00EF7B23"/>
    <w:rsid w:val="00EF7B93"/>
    <w:rsid w:val="00EF7DA4"/>
    <w:rsid w:val="00EF7E44"/>
    <w:rsid w:val="00F000BD"/>
    <w:rsid w:val="00F0010B"/>
    <w:rsid w:val="00F00198"/>
    <w:rsid w:val="00F00269"/>
    <w:rsid w:val="00F004D2"/>
    <w:rsid w:val="00F008AE"/>
    <w:rsid w:val="00F00950"/>
    <w:rsid w:val="00F00B24"/>
    <w:rsid w:val="00F00F92"/>
    <w:rsid w:val="00F01592"/>
    <w:rsid w:val="00F01628"/>
    <w:rsid w:val="00F01641"/>
    <w:rsid w:val="00F01B07"/>
    <w:rsid w:val="00F01CD4"/>
    <w:rsid w:val="00F01E22"/>
    <w:rsid w:val="00F0206E"/>
    <w:rsid w:val="00F0225C"/>
    <w:rsid w:val="00F023D8"/>
    <w:rsid w:val="00F026F0"/>
    <w:rsid w:val="00F0277E"/>
    <w:rsid w:val="00F02799"/>
    <w:rsid w:val="00F02926"/>
    <w:rsid w:val="00F02B7B"/>
    <w:rsid w:val="00F02DB4"/>
    <w:rsid w:val="00F02FC3"/>
    <w:rsid w:val="00F0321E"/>
    <w:rsid w:val="00F03787"/>
    <w:rsid w:val="00F03BEC"/>
    <w:rsid w:val="00F03E21"/>
    <w:rsid w:val="00F04795"/>
    <w:rsid w:val="00F04A10"/>
    <w:rsid w:val="00F04BF6"/>
    <w:rsid w:val="00F04C2E"/>
    <w:rsid w:val="00F04ECD"/>
    <w:rsid w:val="00F04F44"/>
    <w:rsid w:val="00F0541C"/>
    <w:rsid w:val="00F0559A"/>
    <w:rsid w:val="00F05876"/>
    <w:rsid w:val="00F05AAE"/>
    <w:rsid w:val="00F05ACE"/>
    <w:rsid w:val="00F06A66"/>
    <w:rsid w:val="00F06E61"/>
    <w:rsid w:val="00F06FA9"/>
    <w:rsid w:val="00F07052"/>
    <w:rsid w:val="00F07463"/>
    <w:rsid w:val="00F07572"/>
    <w:rsid w:val="00F07F74"/>
    <w:rsid w:val="00F10110"/>
    <w:rsid w:val="00F10282"/>
    <w:rsid w:val="00F109F5"/>
    <w:rsid w:val="00F10A7E"/>
    <w:rsid w:val="00F10D1C"/>
    <w:rsid w:val="00F10DA9"/>
    <w:rsid w:val="00F10E20"/>
    <w:rsid w:val="00F111BA"/>
    <w:rsid w:val="00F112E3"/>
    <w:rsid w:val="00F117BA"/>
    <w:rsid w:val="00F11A3D"/>
    <w:rsid w:val="00F11EC2"/>
    <w:rsid w:val="00F11ECB"/>
    <w:rsid w:val="00F11F93"/>
    <w:rsid w:val="00F120E7"/>
    <w:rsid w:val="00F122AE"/>
    <w:rsid w:val="00F124B5"/>
    <w:rsid w:val="00F129E4"/>
    <w:rsid w:val="00F12EF0"/>
    <w:rsid w:val="00F12F97"/>
    <w:rsid w:val="00F1303B"/>
    <w:rsid w:val="00F13549"/>
    <w:rsid w:val="00F1364E"/>
    <w:rsid w:val="00F137A4"/>
    <w:rsid w:val="00F13982"/>
    <w:rsid w:val="00F1447B"/>
    <w:rsid w:val="00F14534"/>
    <w:rsid w:val="00F1457F"/>
    <w:rsid w:val="00F147C2"/>
    <w:rsid w:val="00F14C4F"/>
    <w:rsid w:val="00F14DC3"/>
    <w:rsid w:val="00F153F5"/>
    <w:rsid w:val="00F1559F"/>
    <w:rsid w:val="00F15909"/>
    <w:rsid w:val="00F159A8"/>
    <w:rsid w:val="00F15B30"/>
    <w:rsid w:val="00F15BA3"/>
    <w:rsid w:val="00F15CF8"/>
    <w:rsid w:val="00F15D67"/>
    <w:rsid w:val="00F15FD0"/>
    <w:rsid w:val="00F1609E"/>
    <w:rsid w:val="00F16341"/>
    <w:rsid w:val="00F1639F"/>
    <w:rsid w:val="00F164DD"/>
    <w:rsid w:val="00F16CFF"/>
    <w:rsid w:val="00F17317"/>
    <w:rsid w:val="00F17536"/>
    <w:rsid w:val="00F175FD"/>
    <w:rsid w:val="00F17622"/>
    <w:rsid w:val="00F17782"/>
    <w:rsid w:val="00F2024A"/>
    <w:rsid w:val="00F2040A"/>
    <w:rsid w:val="00F2056D"/>
    <w:rsid w:val="00F208D6"/>
    <w:rsid w:val="00F2093B"/>
    <w:rsid w:val="00F20969"/>
    <w:rsid w:val="00F20C32"/>
    <w:rsid w:val="00F20CB9"/>
    <w:rsid w:val="00F20E87"/>
    <w:rsid w:val="00F20F04"/>
    <w:rsid w:val="00F2108C"/>
    <w:rsid w:val="00F219FC"/>
    <w:rsid w:val="00F21BFC"/>
    <w:rsid w:val="00F21D37"/>
    <w:rsid w:val="00F21DAA"/>
    <w:rsid w:val="00F21DAB"/>
    <w:rsid w:val="00F225E4"/>
    <w:rsid w:val="00F226BB"/>
    <w:rsid w:val="00F227A4"/>
    <w:rsid w:val="00F22B37"/>
    <w:rsid w:val="00F23646"/>
    <w:rsid w:val="00F23AE1"/>
    <w:rsid w:val="00F23C6E"/>
    <w:rsid w:val="00F23D75"/>
    <w:rsid w:val="00F2427F"/>
    <w:rsid w:val="00F2472A"/>
    <w:rsid w:val="00F247CD"/>
    <w:rsid w:val="00F24E7E"/>
    <w:rsid w:val="00F2526E"/>
    <w:rsid w:val="00F25DCC"/>
    <w:rsid w:val="00F25E00"/>
    <w:rsid w:val="00F2683C"/>
    <w:rsid w:val="00F26AC0"/>
    <w:rsid w:val="00F26B08"/>
    <w:rsid w:val="00F26BD5"/>
    <w:rsid w:val="00F26D0A"/>
    <w:rsid w:val="00F26FB7"/>
    <w:rsid w:val="00F2709D"/>
    <w:rsid w:val="00F27229"/>
    <w:rsid w:val="00F2735C"/>
    <w:rsid w:val="00F27A4B"/>
    <w:rsid w:val="00F27EEB"/>
    <w:rsid w:val="00F27F2A"/>
    <w:rsid w:val="00F302CD"/>
    <w:rsid w:val="00F3060F"/>
    <w:rsid w:val="00F30AE9"/>
    <w:rsid w:val="00F3113D"/>
    <w:rsid w:val="00F314B3"/>
    <w:rsid w:val="00F31516"/>
    <w:rsid w:val="00F31525"/>
    <w:rsid w:val="00F315FB"/>
    <w:rsid w:val="00F31AFB"/>
    <w:rsid w:val="00F31CDC"/>
    <w:rsid w:val="00F31E8A"/>
    <w:rsid w:val="00F31EAA"/>
    <w:rsid w:val="00F3248A"/>
    <w:rsid w:val="00F32939"/>
    <w:rsid w:val="00F32A5E"/>
    <w:rsid w:val="00F32A7F"/>
    <w:rsid w:val="00F32B48"/>
    <w:rsid w:val="00F32DC2"/>
    <w:rsid w:val="00F331F3"/>
    <w:rsid w:val="00F33590"/>
    <w:rsid w:val="00F335AA"/>
    <w:rsid w:val="00F3372D"/>
    <w:rsid w:val="00F337AD"/>
    <w:rsid w:val="00F33BD8"/>
    <w:rsid w:val="00F33D4D"/>
    <w:rsid w:val="00F344D2"/>
    <w:rsid w:val="00F34CE1"/>
    <w:rsid w:val="00F352B6"/>
    <w:rsid w:val="00F355F8"/>
    <w:rsid w:val="00F35D70"/>
    <w:rsid w:val="00F35DBF"/>
    <w:rsid w:val="00F35E6E"/>
    <w:rsid w:val="00F362A5"/>
    <w:rsid w:val="00F362C4"/>
    <w:rsid w:val="00F36838"/>
    <w:rsid w:val="00F36AB2"/>
    <w:rsid w:val="00F36C4D"/>
    <w:rsid w:val="00F36C69"/>
    <w:rsid w:val="00F36FDA"/>
    <w:rsid w:val="00F3743D"/>
    <w:rsid w:val="00F374E3"/>
    <w:rsid w:val="00F374EF"/>
    <w:rsid w:val="00F37C54"/>
    <w:rsid w:val="00F37F81"/>
    <w:rsid w:val="00F4002D"/>
    <w:rsid w:val="00F40562"/>
    <w:rsid w:val="00F405AB"/>
    <w:rsid w:val="00F40867"/>
    <w:rsid w:val="00F40BA2"/>
    <w:rsid w:val="00F40C95"/>
    <w:rsid w:val="00F41080"/>
    <w:rsid w:val="00F413BF"/>
    <w:rsid w:val="00F41601"/>
    <w:rsid w:val="00F4223C"/>
    <w:rsid w:val="00F42338"/>
    <w:rsid w:val="00F4234D"/>
    <w:rsid w:val="00F423E6"/>
    <w:rsid w:val="00F42757"/>
    <w:rsid w:val="00F4277B"/>
    <w:rsid w:val="00F427C4"/>
    <w:rsid w:val="00F4282F"/>
    <w:rsid w:val="00F42860"/>
    <w:rsid w:val="00F428A2"/>
    <w:rsid w:val="00F429F0"/>
    <w:rsid w:val="00F42CE4"/>
    <w:rsid w:val="00F42CFE"/>
    <w:rsid w:val="00F42D54"/>
    <w:rsid w:val="00F43715"/>
    <w:rsid w:val="00F43B74"/>
    <w:rsid w:val="00F43B93"/>
    <w:rsid w:val="00F442B5"/>
    <w:rsid w:val="00F44561"/>
    <w:rsid w:val="00F45385"/>
    <w:rsid w:val="00F45F54"/>
    <w:rsid w:val="00F45F9D"/>
    <w:rsid w:val="00F462EC"/>
    <w:rsid w:val="00F4631B"/>
    <w:rsid w:val="00F4634F"/>
    <w:rsid w:val="00F46397"/>
    <w:rsid w:val="00F465AB"/>
    <w:rsid w:val="00F46852"/>
    <w:rsid w:val="00F4691F"/>
    <w:rsid w:val="00F46AE0"/>
    <w:rsid w:val="00F46F34"/>
    <w:rsid w:val="00F47600"/>
    <w:rsid w:val="00F4765F"/>
    <w:rsid w:val="00F47F0A"/>
    <w:rsid w:val="00F50088"/>
    <w:rsid w:val="00F503EC"/>
    <w:rsid w:val="00F505AB"/>
    <w:rsid w:val="00F50F06"/>
    <w:rsid w:val="00F51652"/>
    <w:rsid w:val="00F517B3"/>
    <w:rsid w:val="00F51882"/>
    <w:rsid w:val="00F518A1"/>
    <w:rsid w:val="00F51BD5"/>
    <w:rsid w:val="00F51BEB"/>
    <w:rsid w:val="00F51CB4"/>
    <w:rsid w:val="00F52004"/>
    <w:rsid w:val="00F52169"/>
    <w:rsid w:val="00F524D1"/>
    <w:rsid w:val="00F52548"/>
    <w:rsid w:val="00F52BBD"/>
    <w:rsid w:val="00F531A9"/>
    <w:rsid w:val="00F540EE"/>
    <w:rsid w:val="00F54452"/>
    <w:rsid w:val="00F5467F"/>
    <w:rsid w:val="00F546FF"/>
    <w:rsid w:val="00F54989"/>
    <w:rsid w:val="00F556DA"/>
    <w:rsid w:val="00F5579D"/>
    <w:rsid w:val="00F5595E"/>
    <w:rsid w:val="00F55C01"/>
    <w:rsid w:val="00F55E39"/>
    <w:rsid w:val="00F55F14"/>
    <w:rsid w:val="00F56220"/>
    <w:rsid w:val="00F56AD5"/>
    <w:rsid w:val="00F56B11"/>
    <w:rsid w:val="00F57731"/>
    <w:rsid w:val="00F578BA"/>
    <w:rsid w:val="00F57D20"/>
    <w:rsid w:val="00F600BC"/>
    <w:rsid w:val="00F60464"/>
    <w:rsid w:val="00F6059B"/>
    <w:rsid w:val="00F605B7"/>
    <w:rsid w:val="00F6079A"/>
    <w:rsid w:val="00F60B68"/>
    <w:rsid w:val="00F60E3C"/>
    <w:rsid w:val="00F60EE7"/>
    <w:rsid w:val="00F61121"/>
    <w:rsid w:val="00F611F0"/>
    <w:rsid w:val="00F613CC"/>
    <w:rsid w:val="00F61641"/>
    <w:rsid w:val="00F61657"/>
    <w:rsid w:val="00F6168A"/>
    <w:rsid w:val="00F61770"/>
    <w:rsid w:val="00F61D97"/>
    <w:rsid w:val="00F62014"/>
    <w:rsid w:val="00F62081"/>
    <w:rsid w:val="00F620EA"/>
    <w:rsid w:val="00F624A9"/>
    <w:rsid w:val="00F624BA"/>
    <w:rsid w:val="00F624E2"/>
    <w:rsid w:val="00F629E5"/>
    <w:rsid w:val="00F62E56"/>
    <w:rsid w:val="00F63E63"/>
    <w:rsid w:val="00F640C0"/>
    <w:rsid w:val="00F6468A"/>
    <w:rsid w:val="00F647DB"/>
    <w:rsid w:val="00F64883"/>
    <w:rsid w:val="00F64901"/>
    <w:rsid w:val="00F64D35"/>
    <w:rsid w:val="00F6503F"/>
    <w:rsid w:val="00F65163"/>
    <w:rsid w:val="00F652D7"/>
    <w:rsid w:val="00F65881"/>
    <w:rsid w:val="00F65D10"/>
    <w:rsid w:val="00F65D6E"/>
    <w:rsid w:val="00F65E0B"/>
    <w:rsid w:val="00F6612F"/>
    <w:rsid w:val="00F66233"/>
    <w:rsid w:val="00F66438"/>
    <w:rsid w:val="00F66636"/>
    <w:rsid w:val="00F66780"/>
    <w:rsid w:val="00F6741B"/>
    <w:rsid w:val="00F67471"/>
    <w:rsid w:val="00F67998"/>
    <w:rsid w:val="00F679B2"/>
    <w:rsid w:val="00F67B74"/>
    <w:rsid w:val="00F67EED"/>
    <w:rsid w:val="00F700BB"/>
    <w:rsid w:val="00F70244"/>
    <w:rsid w:val="00F70B42"/>
    <w:rsid w:val="00F70D39"/>
    <w:rsid w:val="00F71930"/>
    <w:rsid w:val="00F71F10"/>
    <w:rsid w:val="00F72024"/>
    <w:rsid w:val="00F7215B"/>
    <w:rsid w:val="00F72352"/>
    <w:rsid w:val="00F7236B"/>
    <w:rsid w:val="00F72448"/>
    <w:rsid w:val="00F7258E"/>
    <w:rsid w:val="00F73103"/>
    <w:rsid w:val="00F73304"/>
    <w:rsid w:val="00F73353"/>
    <w:rsid w:val="00F736DE"/>
    <w:rsid w:val="00F73B6C"/>
    <w:rsid w:val="00F743B1"/>
    <w:rsid w:val="00F74926"/>
    <w:rsid w:val="00F74C3C"/>
    <w:rsid w:val="00F74C83"/>
    <w:rsid w:val="00F74D7F"/>
    <w:rsid w:val="00F74E8D"/>
    <w:rsid w:val="00F74F5E"/>
    <w:rsid w:val="00F75475"/>
    <w:rsid w:val="00F754F8"/>
    <w:rsid w:val="00F7557A"/>
    <w:rsid w:val="00F755DB"/>
    <w:rsid w:val="00F75796"/>
    <w:rsid w:val="00F75D9A"/>
    <w:rsid w:val="00F76059"/>
    <w:rsid w:val="00F761A1"/>
    <w:rsid w:val="00F763E2"/>
    <w:rsid w:val="00F7648B"/>
    <w:rsid w:val="00F76CB5"/>
    <w:rsid w:val="00F7711C"/>
    <w:rsid w:val="00F772F1"/>
    <w:rsid w:val="00F7761E"/>
    <w:rsid w:val="00F7772D"/>
    <w:rsid w:val="00F77A48"/>
    <w:rsid w:val="00F77E73"/>
    <w:rsid w:val="00F77ED2"/>
    <w:rsid w:val="00F8037A"/>
    <w:rsid w:val="00F80701"/>
    <w:rsid w:val="00F80A0B"/>
    <w:rsid w:val="00F80B3E"/>
    <w:rsid w:val="00F8120E"/>
    <w:rsid w:val="00F812FC"/>
    <w:rsid w:val="00F81735"/>
    <w:rsid w:val="00F818B1"/>
    <w:rsid w:val="00F81B55"/>
    <w:rsid w:val="00F81D55"/>
    <w:rsid w:val="00F81F3F"/>
    <w:rsid w:val="00F820AD"/>
    <w:rsid w:val="00F82372"/>
    <w:rsid w:val="00F8238B"/>
    <w:rsid w:val="00F82412"/>
    <w:rsid w:val="00F82415"/>
    <w:rsid w:val="00F82630"/>
    <w:rsid w:val="00F8286D"/>
    <w:rsid w:val="00F82916"/>
    <w:rsid w:val="00F829BC"/>
    <w:rsid w:val="00F82B1F"/>
    <w:rsid w:val="00F82EBA"/>
    <w:rsid w:val="00F8301B"/>
    <w:rsid w:val="00F8347C"/>
    <w:rsid w:val="00F8396E"/>
    <w:rsid w:val="00F839B6"/>
    <w:rsid w:val="00F84608"/>
    <w:rsid w:val="00F84945"/>
    <w:rsid w:val="00F85070"/>
    <w:rsid w:val="00F85337"/>
    <w:rsid w:val="00F853C7"/>
    <w:rsid w:val="00F8549A"/>
    <w:rsid w:val="00F85891"/>
    <w:rsid w:val="00F858D6"/>
    <w:rsid w:val="00F859F2"/>
    <w:rsid w:val="00F85DEE"/>
    <w:rsid w:val="00F85ECA"/>
    <w:rsid w:val="00F860DB"/>
    <w:rsid w:val="00F863D1"/>
    <w:rsid w:val="00F86530"/>
    <w:rsid w:val="00F86612"/>
    <w:rsid w:val="00F8671D"/>
    <w:rsid w:val="00F868F5"/>
    <w:rsid w:val="00F869A1"/>
    <w:rsid w:val="00F86AE6"/>
    <w:rsid w:val="00F87566"/>
    <w:rsid w:val="00F877BE"/>
    <w:rsid w:val="00F877C8"/>
    <w:rsid w:val="00F8791B"/>
    <w:rsid w:val="00F87978"/>
    <w:rsid w:val="00F87D6D"/>
    <w:rsid w:val="00F87E62"/>
    <w:rsid w:val="00F90193"/>
    <w:rsid w:val="00F90428"/>
    <w:rsid w:val="00F91B39"/>
    <w:rsid w:val="00F91DF3"/>
    <w:rsid w:val="00F91EBD"/>
    <w:rsid w:val="00F91FE8"/>
    <w:rsid w:val="00F92415"/>
    <w:rsid w:val="00F9269C"/>
    <w:rsid w:val="00F92F74"/>
    <w:rsid w:val="00F92FBB"/>
    <w:rsid w:val="00F9336F"/>
    <w:rsid w:val="00F93602"/>
    <w:rsid w:val="00F9362C"/>
    <w:rsid w:val="00F937E6"/>
    <w:rsid w:val="00F94072"/>
    <w:rsid w:val="00F941FD"/>
    <w:rsid w:val="00F94943"/>
    <w:rsid w:val="00F949CD"/>
    <w:rsid w:val="00F949F1"/>
    <w:rsid w:val="00F94A2A"/>
    <w:rsid w:val="00F94DBD"/>
    <w:rsid w:val="00F952B2"/>
    <w:rsid w:val="00F954A8"/>
    <w:rsid w:val="00F957B4"/>
    <w:rsid w:val="00F95A46"/>
    <w:rsid w:val="00F96078"/>
    <w:rsid w:val="00F96166"/>
    <w:rsid w:val="00F96824"/>
    <w:rsid w:val="00F96AB3"/>
    <w:rsid w:val="00F970A8"/>
    <w:rsid w:val="00F97395"/>
    <w:rsid w:val="00F974D4"/>
    <w:rsid w:val="00FA0248"/>
    <w:rsid w:val="00FA0796"/>
    <w:rsid w:val="00FA080D"/>
    <w:rsid w:val="00FA081F"/>
    <w:rsid w:val="00FA14DB"/>
    <w:rsid w:val="00FA1515"/>
    <w:rsid w:val="00FA1F99"/>
    <w:rsid w:val="00FA2039"/>
    <w:rsid w:val="00FA2066"/>
    <w:rsid w:val="00FA271F"/>
    <w:rsid w:val="00FA2986"/>
    <w:rsid w:val="00FA299D"/>
    <w:rsid w:val="00FA2A49"/>
    <w:rsid w:val="00FA3143"/>
    <w:rsid w:val="00FA3403"/>
    <w:rsid w:val="00FA353B"/>
    <w:rsid w:val="00FA36BB"/>
    <w:rsid w:val="00FA38D1"/>
    <w:rsid w:val="00FA3F2A"/>
    <w:rsid w:val="00FA3FF0"/>
    <w:rsid w:val="00FA4997"/>
    <w:rsid w:val="00FA4A56"/>
    <w:rsid w:val="00FA4E38"/>
    <w:rsid w:val="00FA4F19"/>
    <w:rsid w:val="00FA4F55"/>
    <w:rsid w:val="00FA5591"/>
    <w:rsid w:val="00FA56BF"/>
    <w:rsid w:val="00FA5BC1"/>
    <w:rsid w:val="00FA5BC8"/>
    <w:rsid w:val="00FA5DC6"/>
    <w:rsid w:val="00FA60AE"/>
    <w:rsid w:val="00FA6114"/>
    <w:rsid w:val="00FA63D6"/>
    <w:rsid w:val="00FA6BD2"/>
    <w:rsid w:val="00FA6C0B"/>
    <w:rsid w:val="00FA78DF"/>
    <w:rsid w:val="00FA7AB9"/>
    <w:rsid w:val="00FA7D5A"/>
    <w:rsid w:val="00FA7DFC"/>
    <w:rsid w:val="00FA7E9E"/>
    <w:rsid w:val="00FA7FB3"/>
    <w:rsid w:val="00FB02CF"/>
    <w:rsid w:val="00FB037D"/>
    <w:rsid w:val="00FB0589"/>
    <w:rsid w:val="00FB08B2"/>
    <w:rsid w:val="00FB0AB2"/>
    <w:rsid w:val="00FB0B39"/>
    <w:rsid w:val="00FB0B5E"/>
    <w:rsid w:val="00FB0C87"/>
    <w:rsid w:val="00FB1244"/>
    <w:rsid w:val="00FB1419"/>
    <w:rsid w:val="00FB184D"/>
    <w:rsid w:val="00FB1F92"/>
    <w:rsid w:val="00FB2053"/>
    <w:rsid w:val="00FB2138"/>
    <w:rsid w:val="00FB2520"/>
    <w:rsid w:val="00FB2C61"/>
    <w:rsid w:val="00FB2CFF"/>
    <w:rsid w:val="00FB2E29"/>
    <w:rsid w:val="00FB2F84"/>
    <w:rsid w:val="00FB3105"/>
    <w:rsid w:val="00FB32B0"/>
    <w:rsid w:val="00FB34A6"/>
    <w:rsid w:val="00FB36B0"/>
    <w:rsid w:val="00FB378D"/>
    <w:rsid w:val="00FB4CE7"/>
    <w:rsid w:val="00FB4E42"/>
    <w:rsid w:val="00FB5263"/>
    <w:rsid w:val="00FB539D"/>
    <w:rsid w:val="00FB5C00"/>
    <w:rsid w:val="00FB5E65"/>
    <w:rsid w:val="00FB5E6E"/>
    <w:rsid w:val="00FB5FB0"/>
    <w:rsid w:val="00FB613F"/>
    <w:rsid w:val="00FB648A"/>
    <w:rsid w:val="00FB690C"/>
    <w:rsid w:val="00FB69CF"/>
    <w:rsid w:val="00FB6B3F"/>
    <w:rsid w:val="00FB6D68"/>
    <w:rsid w:val="00FB7063"/>
    <w:rsid w:val="00FB7180"/>
    <w:rsid w:val="00FB7658"/>
    <w:rsid w:val="00FB77D6"/>
    <w:rsid w:val="00FB7D12"/>
    <w:rsid w:val="00FB7DEF"/>
    <w:rsid w:val="00FB7EBC"/>
    <w:rsid w:val="00FB7F71"/>
    <w:rsid w:val="00FB7FAF"/>
    <w:rsid w:val="00FC0088"/>
    <w:rsid w:val="00FC01B4"/>
    <w:rsid w:val="00FC03E9"/>
    <w:rsid w:val="00FC0E5D"/>
    <w:rsid w:val="00FC1040"/>
    <w:rsid w:val="00FC114E"/>
    <w:rsid w:val="00FC11FB"/>
    <w:rsid w:val="00FC1B8C"/>
    <w:rsid w:val="00FC215A"/>
    <w:rsid w:val="00FC220C"/>
    <w:rsid w:val="00FC2B60"/>
    <w:rsid w:val="00FC2BA9"/>
    <w:rsid w:val="00FC32C8"/>
    <w:rsid w:val="00FC33C7"/>
    <w:rsid w:val="00FC341A"/>
    <w:rsid w:val="00FC3A37"/>
    <w:rsid w:val="00FC3B9C"/>
    <w:rsid w:val="00FC3C53"/>
    <w:rsid w:val="00FC3F48"/>
    <w:rsid w:val="00FC419D"/>
    <w:rsid w:val="00FC41F0"/>
    <w:rsid w:val="00FC45AA"/>
    <w:rsid w:val="00FC4856"/>
    <w:rsid w:val="00FC4AAE"/>
    <w:rsid w:val="00FC4CE3"/>
    <w:rsid w:val="00FC505F"/>
    <w:rsid w:val="00FC5258"/>
    <w:rsid w:val="00FC5269"/>
    <w:rsid w:val="00FC5308"/>
    <w:rsid w:val="00FC57A4"/>
    <w:rsid w:val="00FC5973"/>
    <w:rsid w:val="00FC5BA8"/>
    <w:rsid w:val="00FC5D47"/>
    <w:rsid w:val="00FC6783"/>
    <w:rsid w:val="00FC684A"/>
    <w:rsid w:val="00FC6FCD"/>
    <w:rsid w:val="00FC73E5"/>
    <w:rsid w:val="00FC7451"/>
    <w:rsid w:val="00FC745A"/>
    <w:rsid w:val="00FC74DD"/>
    <w:rsid w:val="00FC7831"/>
    <w:rsid w:val="00FC797B"/>
    <w:rsid w:val="00FC7B15"/>
    <w:rsid w:val="00FC7CB1"/>
    <w:rsid w:val="00FC7CFA"/>
    <w:rsid w:val="00FC7D2C"/>
    <w:rsid w:val="00FC7DEB"/>
    <w:rsid w:val="00FC7E69"/>
    <w:rsid w:val="00FC7F0D"/>
    <w:rsid w:val="00FC7FCD"/>
    <w:rsid w:val="00FD09F6"/>
    <w:rsid w:val="00FD0B4C"/>
    <w:rsid w:val="00FD0CC2"/>
    <w:rsid w:val="00FD1193"/>
    <w:rsid w:val="00FD14B3"/>
    <w:rsid w:val="00FD15CF"/>
    <w:rsid w:val="00FD1CB2"/>
    <w:rsid w:val="00FD1CE3"/>
    <w:rsid w:val="00FD1E2E"/>
    <w:rsid w:val="00FD1FFE"/>
    <w:rsid w:val="00FD24EA"/>
    <w:rsid w:val="00FD260C"/>
    <w:rsid w:val="00FD28E9"/>
    <w:rsid w:val="00FD28ED"/>
    <w:rsid w:val="00FD2AEB"/>
    <w:rsid w:val="00FD2D04"/>
    <w:rsid w:val="00FD2D5C"/>
    <w:rsid w:val="00FD2DFC"/>
    <w:rsid w:val="00FD2E8A"/>
    <w:rsid w:val="00FD2F7E"/>
    <w:rsid w:val="00FD2FB2"/>
    <w:rsid w:val="00FD31D7"/>
    <w:rsid w:val="00FD336D"/>
    <w:rsid w:val="00FD3713"/>
    <w:rsid w:val="00FD3783"/>
    <w:rsid w:val="00FD3913"/>
    <w:rsid w:val="00FD3D31"/>
    <w:rsid w:val="00FD3D3E"/>
    <w:rsid w:val="00FD3E5C"/>
    <w:rsid w:val="00FD458C"/>
    <w:rsid w:val="00FD459E"/>
    <w:rsid w:val="00FD4BAA"/>
    <w:rsid w:val="00FD5014"/>
    <w:rsid w:val="00FD51E8"/>
    <w:rsid w:val="00FD5A44"/>
    <w:rsid w:val="00FD5BD6"/>
    <w:rsid w:val="00FD5CC5"/>
    <w:rsid w:val="00FD5CFC"/>
    <w:rsid w:val="00FD62B6"/>
    <w:rsid w:val="00FD6397"/>
    <w:rsid w:val="00FD68D3"/>
    <w:rsid w:val="00FD6955"/>
    <w:rsid w:val="00FD6A1B"/>
    <w:rsid w:val="00FD71BC"/>
    <w:rsid w:val="00FD71EC"/>
    <w:rsid w:val="00FD734E"/>
    <w:rsid w:val="00FD745D"/>
    <w:rsid w:val="00FD7645"/>
    <w:rsid w:val="00FD7B00"/>
    <w:rsid w:val="00FD7DFE"/>
    <w:rsid w:val="00FE0ADD"/>
    <w:rsid w:val="00FE0D2C"/>
    <w:rsid w:val="00FE0D8E"/>
    <w:rsid w:val="00FE11B6"/>
    <w:rsid w:val="00FE11ED"/>
    <w:rsid w:val="00FE17EB"/>
    <w:rsid w:val="00FE19FE"/>
    <w:rsid w:val="00FE1B38"/>
    <w:rsid w:val="00FE2070"/>
    <w:rsid w:val="00FE2587"/>
    <w:rsid w:val="00FE26C1"/>
    <w:rsid w:val="00FE2F6B"/>
    <w:rsid w:val="00FE3406"/>
    <w:rsid w:val="00FE3A3A"/>
    <w:rsid w:val="00FE3A7D"/>
    <w:rsid w:val="00FE3CCD"/>
    <w:rsid w:val="00FE3D4A"/>
    <w:rsid w:val="00FE4493"/>
    <w:rsid w:val="00FE47A5"/>
    <w:rsid w:val="00FE53AC"/>
    <w:rsid w:val="00FE5967"/>
    <w:rsid w:val="00FE5975"/>
    <w:rsid w:val="00FE5B22"/>
    <w:rsid w:val="00FE5B7E"/>
    <w:rsid w:val="00FE5EAF"/>
    <w:rsid w:val="00FE6721"/>
    <w:rsid w:val="00FE696E"/>
    <w:rsid w:val="00FE6A43"/>
    <w:rsid w:val="00FE6CA2"/>
    <w:rsid w:val="00FE706C"/>
    <w:rsid w:val="00FE745D"/>
    <w:rsid w:val="00FE7468"/>
    <w:rsid w:val="00FE76E6"/>
    <w:rsid w:val="00FE7CFA"/>
    <w:rsid w:val="00FE7E78"/>
    <w:rsid w:val="00FF0729"/>
    <w:rsid w:val="00FF083C"/>
    <w:rsid w:val="00FF1350"/>
    <w:rsid w:val="00FF21FE"/>
    <w:rsid w:val="00FF22FD"/>
    <w:rsid w:val="00FF2773"/>
    <w:rsid w:val="00FF2779"/>
    <w:rsid w:val="00FF2AFF"/>
    <w:rsid w:val="00FF2D39"/>
    <w:rsid w:val="00FF3213"/>
    <w:rsid w:val="00FF34E3"/>
    <w:rsid w:val="00FF3AF8"/>
    <w:rsid w:val="00FF3DF4"/>
    <w:rsid w:val="00FF40E8"/>
    <w:rsid w:val="00FF4261"/>
    <w:rsid w:val="00FF442D"/>
    <w:rsid w:val="00FF44D4"/>
    <w:rsid w:val="00FF473E"/>
    <w:rsid w:val="00FF50AC"/>
    <w:rsid w:val="00FF555E"/>
    <w:rsid w:val="00FF56E7"/>
    <w:rsid w:val="00FF5C9A"/>
    <w:rsid w:val="00FF6511"/>
    <w:rsid w:val="00FF708E"/>
    <w:rsid w:val="00FF71E3"/>
    <w:rsid w:val="00FF7B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E7CF192"/>
  <w15:chartTrackingRefBased/>
  <w15:docId w15:val="{0EEA4D53-038E-4C6C-A8B7-12F3DE4853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7F5DA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E45BFE"/>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027FC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BC5FF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43D7D"/>
    <w:pPr>
      <w:ind w:left="720"/>
      <w:contextualSpacing/>
    </w:pPr>
  </w:style>
  <w:style w:type="table" w:styleId="a4">
    <w:name w:val="Table Grid"/>
    <w:basedOn w:val="a1"/>
    <w:uiPriority w:val="59"/>
    <w:rsid w:val="006F53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67482F"/>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67482F"/>
  </w:style>
  <w:style w:type="paragraph" w:styleId="a7">
    <w:name w:val="footer"/>
    <w:basedOn w:val="a"/>
    <w:link w:val="a8"/>
    <w:uiPriority w:val="99"/>
    <w:unhideWhenUsed/>
    <w:rsid w:val="0067482F"/>
    <w:pPr>
      <w:tabs>
        <w:tab w:val="center" w:pos="4677"/>
        <w:tab w:val="right" w:pos="9355"/>
      </w:tabs>
      <w:spacing w:after="0" w:line="240" w:lineRule="auto"/>
    </w:pPr>
  </w:style>
  <w:style w:type="character" w:customStyle="1" w:styleId="a8">
    <w:name w:val="Нижний колонтитул Знак"/>
    <w:basedOn w:val="a0"/>
    <w:link w:val="a7"/>
    <w:uiPriority w:val="99"/>
    <w:rsid w:val="0067482F"/>
  </w:style>
  <w:style w:type="paragraph" w:customStyle="1" w:styleId="Default">
    <w:name w:val="Default"/>
    <w:rsid w:val="007F53FA"/>
    <w:pPr>
      <w:autoSpaceDE w:val="0"/>
      <w:autoSpaceDN w:val="0"/>
      <w:adjustRightInd w:val="0"/>
      <w:spacing w:after="0" w:line="240" w:lineRule="auto"/>
    </w:pPr>
    <w:rPr>
      <w:rFonts w:ascii="Times New Roman" w:hAnsi="Times New Roman" w:cs="Times New Roman"/>
      <w:color w:val="000000"/>
      <w:sz w:val="24"/>
      <w:szCs w:val="24"/>
    </w:rPr>
  </w:style>
  <w:style w:type="character" w:styleId="a9">
    <w:name w:val="Hyperlink"/>
    <w:basedOn w:val="a0"/>
    <w:uiPriority w:val="99"/>
    <w:unhideWhenUsed/>
    <w:rsid w:val="004E732C"/>
    <w:rPr>
      <w:color w:val="0563C1" w:themeColor="hyperlink"/>
      <w:u w:val="single"/>
    </w:rPr>
  </w:style>
  <w:style w:type="character" w:styleId="aa">
    <w:name w:val="Strong"/>
    <w:basedOn w:val="a0"/>
    <w:uiPriority w:val="22"/>
    <w:qFormat/>
    <w:rsid w:val="00D8320F"/>
    <w:rPr>
      <w:b/>
      <w:bCs/>
    </w:rPr>
  </w:style>
  <w:style w:type="character" w:styleId="ab">
    <w:name w:val="Unresolved Mention"/>
    <w:basedOn w:val="a0"/>
    <w:uiPriority w:val="99"/>
    <w:semiHidden/>
    <w:unhideWhenUsed/>
    <w:rsid w:val="00D8320F"/>
    <w:rPr>
      <w:color w:val="605E5C"/>
      <w:shd w:val="clear" w:color="auto" w:fill="E1DFDD"/>
    </w:rPr>
  </w:style>
  <w:style w:type="character" w:styleId="ac">
    <w:name w:val="FollowedHyperlink"/>
    <w:basedOn w:val="a0"/>
    <w:uiPriority w:val="99"/>
    <w:semiHidden/>
    <w:unhideWhenUsed/>
    <w:rsid w:val="00D8320F"/>
    <w:rPr>
      <w:color w:val="954F72" w:themeColor="followedHyperlink"/>
      <w:u w:val="single"/>
    </w:rPr>
  </w:style>
  <w:style w:type="character" w:customStyle="1" w:styleId="20">
    <w:name w:val="Заголовок 2 Знак"/>
    <w:basedOn w:val="a0"/>
    <w:link w:val="2"/>
    <w:uiPriority w:val="9"/>
    <w:rsid w:val="00E45BFE"/>
    <w:rPr>
      <w:rFonts w:ascii="Times New Roman" w:eastAsia="Times New Roman" w:hAnsi="Times New Roman" w:cs="Times New Roman"/>
      <w:b/>
      <w:bCs/>
      <w:sz w:val="36"/>
      <w:szCs w:val="36"/>
      <w:lang w:eastAsia="ru-RU"/>
    </w:rPr>
  </w:style>
  <w:style w:type="paragraph" w:styleId="ad">
    <w:name w:val="Normal (Web)"/>
    <w:basedOn w:val="a"/>
    <w:uiPriority w:val="99"/>
    <w:unhideWhenUsed/>
    <w:rsid w:val="00E45BF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7F5DA8"/>
    <w:rPr>
      <w:rFonts w:asciiTheme="majorHAnsi" w:eastAsiaTheme="majorEastAsia" w:hAnsiTheme="majorHAnsi" w:cstheme="majorBidi"/>
      <w:color w:val="2F5496" w:themeColor="accent1" w:themeShade="BF"/>
      <w:sz w:val="32"/>
      <w:szCs w:val="32"/>
    </w:rPr>
  </w:style>
  <w:style w:type="character" w:styleId="ae">
    <w:name w:val="Emphasis"/>
    <w:basedOn w:val="a0"/>
    <w:uiPriority w:val="20"/>
    <w:qFormat/>
    <w:rsid w:val="004D0B10"/>
    <w:rPr>
      <w:i/>
      <w:iCs/>
    </w:rPr>
  </w:style>
  <w:style w:type="character" w:customStyle="1" w:styleId="authors">
    <w:name w:val="authors"/>
    <w:basedOn w:val="a0"/>
    <w:rsid w:val="00340CF5"/>
  </w:style>
  <w:style w:type="character" w:customStyle="1" w:styleId="11">
    <w:name w:val="Дата1"/>
    <w:basedOn w:val="a0"/>
    <w:rsid w:val="00340CF5"/>
  </w:style>
  <w:style w:type="character" w:customStyle="1" w:styleId="arttitle">
    <w:name w:val="art_title"/>
    <w:basedOn w:val="a0"/>
    <w:rsid w:val="00340CF5"/>
  </w:style>
  <w:style w:type="character" w:customStyle="1" w:styleId="serialtitle">
    <w:name w:val="serial_title"/>
    <w:basedOn w:val="a0"/>
    <w:rsid w:val="00340CF5"/>
  </w:style>
  <w:style w:type="character" w:customStyle="1" w:styleId="volumeissue">
    <w:name w:val="volume_issue"/>
    <w:basedOn w:val="a0"/>
    <w:rsid w:val="00340CF5"/>
  </w:style>
  <w:style w:type="character" w:customStyle="1" w:styleId="pagerange">
    <w:name w:val="page_range"/>
    <w:basedOn w:val="a0"/>
    <w:rsid w:val="00340CF5"/>
  </w:style>
  <w:style w:type="character" w:customStyle="1" w:styleId="doilink">
    <w:name w:val="doi_link"/>
    <w:basedOn w:val="a0"/>
    <w:rsid w:val="00340CF5"/>
  </w:style>
  <w:style w:type="paragraph" w:styleId="af">
    <w:name w:val="No Spacing"/>
    <w:link w:val="af0"/>
    <w:qFormat/>
    <w:rsid w:val="009B4DB1"/>
    <w:pPr>
      <w:spacing w:after="0" w:line="240" w:lineRule="auto"/>
    </w:pPr>
  </w:style>
  <w:style w:type="character" w:customStyle="1" w:styleId="af0">
    <w:name w:val="Без интервала Знак"/>
    <w:link w:val="af"/>
    <w:rsid w:val="009B4DB1"/>
  </w:style>
  <w:style w:type="character" w:customStyle="1" w:styleId="apple-converted-space">
    <w:name w:val="apple-converted-space"/>
    <w:basedOn w:val="a0"/>
    <w:rsid w:val="009B4DB1"/>
  </w:style>
  <w:style w:type="character" w:customStyle="1" w:styleId="30">
    <w:name w:val="Заголовок 3 Знак"/>
    <w:basedOn w:val="a0"/>
    <w:link w:val="3"/>
    <w:uiPriority w:val="9"/>
    <w:semiHidden/>
    <w:rsid w:val="00027FCE"/>
    <w:rPr>
      <w:rFonts w:asciiTheme="majorHAnsi" w:eastAsiaTheme="majorEastAsia" w:hAnsiTheme="majorHAnsi" w:cstheme="majorBidi"/>
      <w:color w:val="1F3763" w:themeColor="accent1" w:themeShade="7F"/>
      <w:sz w:val="24"/>
      <w:szCs w:val="24"/>
    </w:rPr>
  </w:style>
  <w:style w:type="paragraph" w:customStyle="1" w:styleId="pw-post-body-paragraph">
    <w:name w:val="pw-post-body-paragraph"/>
    <w:basedOn w:val="a"/>
    <w:rsid w:val="0018339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u">
    <w:name w:val="mu"/>
    <w:basedOn w:val="a"/>
    <w:rsid w:val="00AA76B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uthorname">
    <w:name w:val="authorname"/>
    <w:basedOn w:val="a0"/>
    <w:rsid w:val="008D54D7"/>
  </w:style>
  <w:style w:type="character" w:customStyle="1" w:styleId="separator">
    <w:name w:val="separator"/>
    <w:basedOn w:val="a0"/>
    <w:rsid w:val="008D54D7"/>
  </w:style>
  <w:style w:type="character" w:customStyle="1" w:styleId="21">
    <w:name w:val="Дата2"/>
    <w:basedOn w:val="a0"/>
    <w:rsid w:val="008D54D7"/>
  </w:style>
  <w:style w:type="paragraph" w:customStyle="1" w:styleId="toctitle">
    <w:name w:val="toc_title"/>
    <w:basedOn w:val="a"/>
    <w:rsid w:val="005358A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d-post-date">
    <w:name w:val="td-post-date"/>
    <w:basedOn w:val="a0"/>
    <w:rsid w:val="00991A62"/>
  </w:style>
  <w:style w:type="paragraph" w:customStyle="1" w:styleId="ReferencesBody">
    <w:name w:val="References Body"/>
    <w:basedOn w:val="a"/>
    <w:qFormat/>
    <w:rsid w:val="00E873F5"/>
    <w:pPr>
      <w:numPr>
        <w:numId w:val="2"/>
      </w:numPr>
      <w:suppressAutoHyphens/>
      <w:spacing w:before="60" w:after="0" w:line="240" w:lineRule="auto"/>
    </w:pPr>
    <w:rPr>
      <w:rFonts w:ascii="Times New Roman" w:eastAsia="Times New Roman" w:hAnsi="Times New Roman" w:cs="New York"/>
      <w:sz w:val="20"/>
      <w:szCs w:val="20"/>
      <w:lang w:val="en-GB" w:eastAsia="ar-SA"/>
    </w:rPr>
  </w:style>
  <w:style w:type="character" w:customStyle="1" w:styleId="doilabel">
    <w:name w:val="doi__label"/>
    <w:basedOn w:val="a0"/>
    <w:rsid w:val="00977F11"/>
  </w:style>
  <w:style w:type="character" w:styleId="af1">
    <w:name w:val="Placeholder Text"/>
    <w:basedOn w:val="a0"/>
    <w:uiPriority w:val="99"/>
    <w:semiHidden/>
    <w:rsid w:val="00C9798B"/>
    <w:rPr>
      <w:color w:val="666666"/>
    </w:rPr>
  </w:style>
  <w:style w:type="character" w:customStyle="1" w:styleId="c-bibliographic-informationvalue">
    <w:name w:val="c-bibliographic-information__value"/>
    <w:basedOn w:val="a0"/>
    <w:rsid w:val="002142B6"/>
  </w:style>
  <w:style w:type="character" w:customStyle="1" w:styleId="ezkurwreuab5ozgtqnkl">
    <w:name w:val="ezkurwreuab5ozgtqnkl"/>
    <w:basedOn w:val="a0"/>
    <w:rsid w:val="00730A29"/>
  </w:style>
  <w:style w:type="character" w:customStyle="1" w:styleId="author">
    <w:name w:val="author"/>
    <w:basedOn w:val="a0"/>
    <w:rsid w:val="00362AA4"/>
  </w:style>
  <w:style w:type="character" w:customStyle="1" w:styleId="bre-inline-menuitem">
    <w:name w:val="bre-inline-menu__item"/>
    <w:basedOn w:val="a0"/>
    <w:rsid w:val="00362AA4"/>
  </w:style>
  <w:style w:type="character" w:customStyle="1" w:styleId="c-buttoncontent">
    <w:name w:val="c-button__content"/>
    <w:basedOn w:val="a0"/>
    <w:rsid w:val="00362AA4"/>
  </w:style>
  <w:style w:type="character" w:styleId="af2">
    <w:name w:val="annotation reference"/>
    <w:basedOn w:val="a0"/>
    <w:uiPriority w:val="99"/>
    <w:semiHidden/>
    <w:unhideWhenUsed/>
    <w:rsid w:val="00D0322F"/>
    <w:rPr>
      <w:sz w:val="16"/>
      <w:szCs w:val="16"/>
    </w:rPr>
  </w:style>
  <w:style w:type="paragraph" w:styleId="af3">
    <w:name w:val="annotation text"/>
    <w:basedOn w:val="a"/>
    <w:link w:val="af4"/>
    <w:uiPriority w:val="99"/>
    <w:semiHidden/>
    <w:unhideWhenUsed/>
    <w:rsid w:val="00D0322F"/>
    <w:pPr>
      <w:spacing w:line="240" w:lineRule="auto"/>
    </w:pPr>
    <w:rPr>
      <w:sz w:val="20"/>
      <w:szCs w:val="20"/>
    </w:rPr>
  </w:style>
  <w:style w:type="character" w:customStyle="1" w:styleId="af4">
    <w:name w:val="Текст примечания Знак"/>
    <w:basedOn w:val="a0"/>
    <w:link w:val="af3"/>
    <w:uiPriority w:val="99"/>
    <w:semiHidden/>
    <w:rsid w:val="00D0322F"/>
    <w:rPr>
      <w:sz w:val="20"/>
      <w:szCs w:val="20"/>
    </w:rPr>
  </w:style>
  <w:style w:type="paragraph" w:styleId="af5">
    <w:name w:val="annotation subject"/>
    <w:basedOn w:val="af3"/>
    <w:next w:val="af3"/>
    <w:link w:val="af6"/>
    <w:uiPriority w:val="99"/>
    <w:semiHidden/>
    <w:unhideWhenUsed/>
    <w:rsid w:val="00D0322F"/>
    <w:rPr>
      <w:b/>
      <w:bCs/>
    </w:rPr>
  </w:style>
  <w:style w:type="character" w:customStyle="1" w:styleId="af6">
    <w:name w:val="Тема примечания Знак"/>
    <w:basedOn w:val="af4"/>
    <w:link w:val="af5"/>
    <w:uiPriority w:val="99"/>
    <w:semiHidden/>
    <w:rsid w:val="00D0322F"/>
    <w:rPr>
      <w:b/>
      <w:bCs/>
      <w:sz w:val="20"/>
      <w:szCs w:val="20"/>
    </w:rPr>
  </w:style>
  <w:style w:type="paragraph" w:styleId="22">
    <w:name w:val="Body Text 2"/>
    <w:basedOn w:val="a"/>
    <w:link w:val="23"/>
    <w:uiPriority w:val="99"/>
    <w:unhideWhenUsed/>
    <w:rsid w:val="00704AB0"/>
    <w:pPr>
      <w:spacing w:after="120" w:line="480" w:lineRule="auto"/>
    </w:pPr>
  </w:style>
  <w:style w:type="character" w:customStyle="1" w:styleId="23">
    <w:name w:val="Основной текст 2 Знак"/>
    <w:basedOn w:val="a0"/>
    <w:link w:val="22"/>
    <w:uiPriority w:val="99"/>
    <w:rsid w:val="00704AB0"/>
  </w:style>
  <w:style w:type="character" w:customStyle="1" w:styleId="40">
    <w:name w:val="Заголовок 4 Знак"/>
    <w:basedOn w:val="a0"/>
    <w:link w:val="4"/>
    <w:uiPriority w:val="9"/>
    <w:semiHidden/>
    <w:rsid w:val="00BC5FF1"/>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068151">
      <w:bodyDiv w:val="1"/>
      <w:marLeft w:val="0"/>
      <w:marRight w:val="0"/>
      <w:marTop w:val="0"/>
      <w:marBottom w:val="0"/>
      <w:divBdr>
        <w:top w:val="none" w:sz="0" w:space="0" w:color="auto"/>
        <w:left w:val="none" w:sz="0" w:space="0" w:color="auto"/>
        <w:bottom w:val="none" w:sz="0" w:space="0" w:color="auto"/>
        <w:right w:val="none" w:sz="0" w:space="0" w:color="auto"/>
      </w:divBdr>
    </w:div>
    <w:div w:id="18287624">
      <w:bodyDiv w:val="1"/>
      <w:marLeft w:val="0"/>
      <w:marRight w:val="0"/>
      <w:marTop w:val="0"/>
      <w:marBottom w:val="0"/>
      <w:divBdr>
        <w:top w:val="none" w:sz="0" w:space="0" w:color="auto"/>
        <w:left w:val="none" w:sz="0" w:space="0" w:color="auto"/>
        <w:bottom w:val="none" w:sz="0" w:space="0" w:color="auto"/>
        <w:right w:val="none" w:sz="0" w:space="0" w:color="auto"/>
      </w:divBdr>
    </w:div>
    <w:div w:id="19359558">
      <w:bodyDiv w:val="1"/>
      <w:marLeft w:val="0"/>
      <w:marRight w:val="0"/>
      <w:marTop w:val="0"/>
      <w:marBottom w:val="0"/>
      <w:divBdr>
        <w:top w:val="none" w:sz="0" w:space="0" w:color="auto"/>
        <w:left w:val="none" w:sz="0" w:space="0" w:color="auto"/>
        <w:bottom w:val="none" w:sz="0" w:space="0" w:color="auto"/>
        <w:right w:val="none" w:sz="0" w:space="0" w:color="auto"/>
      </w:divBdr>
    </w:div>
    <w:div w:id="21827850">
      <w:bodyDiv w:val="1"/>
      <w:marLeft w:val="0"/>
      <w:marRight w:val="0"/>
      <w:marTop w:val="0"/>
      <w:marBottom w:val="0"/>
      <w:divBdr>
        <w:top w:val="none" w:sz="0" w:space="0" w:color="auto"/>
        <w:left w:val="none" w:sz="0" w:space="0" w:color="auto"/>
        <w:bottom w:val="none" w:sz="0" w:space="0" w:color="auto"/>
        <w:right w:val="none" w:sz="0" w:space="0" w:color="auto"/>
      </w:divBdr>
    </w:div>
    <w:div w:id="24598377">
      <w:bodyDiv w:val="1"/>
      <w:marLeft w:val="0"/>
      <w:marRight w:val="0"/>
      <w:marTop w:val="0"/>
      <w:marBottom w:val="0"/>
      <w:divBdr>
        <w:top w:val="none" w:sz="0" w:space="0" w:color="auto"/>
        <w:left w:val="none" w:sz="0" w:space="0" w:color="auto"/>
        <w:bottom w:val="none" w:sz="0" w:space="0" w:color="auto"/>
        <w:right w:val="none" w:sz="0" w:space="0" w:color="auto"/>
      </w:divBdr>
    </w:div>
    <w:div w:id="28920447">
      <w:bodyDiv w:val="1"/>
      <w:marLeft w:val="0"/>
      <w:marRight w:val="0"/>
      <w:marTop w:val="0"/>
      <w:marBottom w:val="0"/>
      <w:divBdr>
        <w:top w:val="none" w:sz="0" w:space="0" w:color="auto"/>
        <w:left w:val="none" w:sz="0" w:space="0" w:color="auto"/>
        <w:bottom w:val="none" w:sz="0" w:space="0" w:color="auto"/>
        <w:right w:val="none" w:sz="0" w:space="0" w:color="auto"/>
      </w:divBdr>
    </w:div>
    <w:div w:id="33578016">
      <w:bodyDiv w:val="1"/>
      <w:marLeft w:val="0"/>
      <w:marRight w:val="0"/>
      <w:marTop w:val="0"/>
      <w:marBottom w:val="0"/>
      <w:divBdr>
        <w:top w:val="none" w:sz="0" w:space="0" w:color="auto"/>
        <w:left w:val="none" w:sz="0" w:space="0" w:color="auto"/>
        <w:bottom w:val="none" w:sz="0" w:space="0" w:color="auto"/>
        <w:right w:val="none" w:sz="0" w:space="0" w:color="auto"/>
      </w:divBdr>
      <w:divsChild>
        <w:div w:id="10441338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020573">
      <w:bodyDiv w:val="1"/>
      <w:marLeft w:val="0"/>
      <w:marRight w:val="0"/>
      <w:marTop w:val="0"/>
      <w:marBottom w:val="0"/>
      <w:divBdr>
        <w:top w:val="none" w:sz="0" w:space="0" w:color="auto"/>
        <w:left w:val="none" w:sz="0" w:space="0" w:color="auto"/>
        <w:bottom w:val="none" w:sz="0" w:space="0" w:color="auto"/>
        <w:right w:val="none" w:sz="0" w:space="0" w:color="auto"/>
      </w:divBdr>
    </w:div>
    <w:div w:id="54010636">
      <w:bodyDiv w:val="1"/>
      <w:marLeft w:val="0"/>
      <w:marRight w:val="0"/>
      <w:marTop w:val="0"/>
      <w:marBottom w:val="0"/>
      <w:divBdr>
        <w:top w:val="none" w:sz="0" w:space="0" w:color="auto"/>
        <w:left w:val="none" w:sz="0" w:space="0" w:color="auto"/>
        <w:bottom w:val="none" w:sz="0" w:space="0" w:color="auto"/>
        <w:right w:val="none" w:sz="0" w:space="0" w:color="auto"/>
      </w:divBdr>
    </w:div>
    <w:div w:id="55318530">
      <w:bodyDiv w:val="1"/>
      <w:marLeft w:val="0"/>
      <w:marRight w:val="0"/>
      <w:marTop w:val="0"/>
      <w:marBottom w:val="0"/>
      <w:divBdr>
        <w:top w:val="none" w:sz="0" w:space="0" w:color="auto"/>
        <w:left w:val="none" w:sz="0" w:space="0" w:color="auto"/>
        <w:bottom w:val="none" w:sz="0" w:space="0" w:color="auto"/>
        <w:right w:val="none" w:sz="0" w:space="0" w:color="auto"/>
      </w:divBdr>
    </w:div>
    <w:div w:id="67188948">
      <w:bodyDiv w:val="1"/>
      <w:marLeft w:val="0"/>
      <w:marRight w:val="0"/>
      <w:marTop w:val="0"/>
      <w:marBottom w:val="0"/>
      <w:divBdr>
        <w:top w:val="none" w:sz="0" w:space="0" w:color="auto"/>
        <w:left w:val="none" w:sz="0" w:space="0" w:color="auto"/>
        <w:bottom w:val="none" w:sz="0" w:space="0" w:color="auto"/>
        <w:right w:val="none" w:sz="0" w:space="0" w:color="auto"/>
      </w:divBdr>
    </w:div>
    <w:div w:id="74866407">
      <w:bodyDiv w:val="1"/>
      <w:marLeft w:val="0"/>
      <w:marRight w:val="0"/>
      <w:marTop w:val="0"/>
      <w:marBottom w:val="0"/>
      <w:divBdr>
        <w:top w:val="none" w:sz="0" w:space="0" w:color="auto"/>
        <w:left w:val="none" w:sz="0" w:space="0" w:color="auto"/>
        <w:bottom w:val="none" w:sz="0" w:space="0" w:color="auto"/>
        <w:right w:val="none" w:sz="0" w:space="0" w:color="auto"/>
      </w:divBdr>
    </w:div>
    <w:div w:id="84108156">
      <w:bodyDiv w:val="1"/>
      <w:marLeft w:val="0"/>
      <w:marRight w:val="0"/>
      <w:marTop w:val="0"/>
      <w:marBottom w:val="0"/>
      <w:divBdr>
        <w:top w:val="none" w:sz="0" w:space="0" w:color="auto"/>
        <w:left w:val="none" w:sz="0" w:space="0" w:color="auto"/>
        <w:bottom w:val="none" w:sz="0" w:space="0" w:color="auto"/>
        <w:right w:val="none" w:sz="0" w:space="0" w:color="auto"/>
      </w:divBdr>
    </w:div>
    <w:div w:id="86581904">
      <w:bodyDiv w:val="1"/>
      <w:marLeft w:val="0"/>
      <w:marRight w:val="0"/>
      <w:marTop w:val="0"/>
      <w:marBottom w:val="0"/>
      <w:divBdr>
        <w:top w:val="none" w:sz="0" w:space="0" w:color="auto"/>
        <w:left w:val="none" w:sz="0" w:space="0" w:color="auto"/>
        <w:bottom w:val="none" w:sz="0" w:space="0" w:color="auto"/>
        <w:right w:val="none" w:sz="0" w:space="0" w:color="auto"/>
      </w:divBdr>
    </w:div>
    <w:div w:id="87893273">
      <w:bodyDiv w:val="1"/>
      <w:marLeft w:val="0"/>
      <w:marRight w:val="0"/>
      <w:marTop w:val="0"/>
      <w:marBottom w:val="0"/>
      <w:divBdr>
        <w:top w:val="none" w:sz="0" w:space="0" w:color="auto"/>
        <w:left w:val="none" w:sz="0" w:space="0" w:color="auto"/>
        <w:bottom w:val="none" w:sz="0" w:space="0" w:color="auto"/>
        <w:right w:val="none" w:sz="0" w:space="0" w:color="auto"/>
      </w:divBdr>
    </w:div>
    <w:div w:id="88238187">
      <w:bodyDiv w:val="1"/>
      <w:marLeft w:val="0"/>
      <w:marRight w:val="0"/>
      <w:marTop w:val="0"/>
      <w:marBottom w:val="0"/>
      <w:divBdr>
        <w:top w:val="none" w:sz="0" w:space="0" w:color="auto"/>
        <w:left w:val="none" w:sz="0" w:space="0" w:color="auto"/>
        <w:bottom w:val="none" w:sz="0" w:space="0" w:color="auto"/>
        <w:right w:val="none" w:sz="0" w:space="0" w:color="auto"/>
      </w:divBdr>
    </w:div>
    <w:div w:id="93600157">
      <w:bodyDiv w:val="1"/>
      <w:marLeft w:val="0"/>
      <w:marRight w:val="0"/>
      <w:marTop w:val="0"/>
      <w:marBottom w:val="0"/>
      <w:divBdr>
        <w:top w:val="none" w:sz="0" w:space="0" w:color="auto"/>
        <w:left w:val="none" w:sz="0" w:space="0" w:color="auto"/>
        <w:bottom w:val="none" w:sz="0" w:space="0" w:color="auto"/>
        <w:right w:val="none" w:sz="0" w:space="0" w:color="auto"/>
      </w:divBdr>
    </w:div>
    <w:div w:id="94834148">
      <w:bodyDiv w:val="1"/>
      <w:marLeft w:val="0"/>
      <w:marRight w:val="0"/>
      <w:marTop w:val="0"/>
      <w:marBottom w:val="0"/>
      <w:divBdr>
        <w:top w:val="none" w:sz="0" w:space="0" w:color="auto"/>
        <w:left w:val="none" w:sz="0" w:space="0" w:color="auto"/>
        <w:bottom w:val="none" w:sz="0" w:space="0" w:color="auto"/>
        <w:right w:val="none" w:sz="0" w:space="0" w:color="auto"/>
      </w:divBdr>
      <w:divsChild>
        <w:div w:id="3152995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254915">
      <w:bodyDiv w:val="1"/>
      <w:marLeft w:val="0"/>
      <w:marRight w:val="0"/>
      <w:marTop w:val="0"/>
      <w:marBottom w:val="0"/>
      <w:divBdr>
        <w:top w:val="none" w:sz="0" w:space="0" w:color="auto"/>
        <w:left w:val="none" w:sz="0" w:space="0" w:color="auto"/>
        <w:bottom w:val="none" w:sz="0" w:space="0" w:color="auto"/>
        <w:right w:val="none" w:sz="0" w:space="0" w:color="auto"/>
      </w:divBdr>
      <w:divsChild>
        <w:div w:id="21066809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952051">
      <w:bodyDiv w:val="1"/>
      <w:marLeft w:val="0"/>
      <w:marRight w:val="0"/>
      <w:marTop w:val="0"/>
      <w:marBottom w:val="0"/>
      <w:divBdr>
        <w:top w:val="none" w:sz="0" w:space="0" w:color="auto"/>
        <w:left w:val="none" w:sz="0" w:space="0" w:color="auto"/>
        <w:bottom w:val="none" w:sz="0" w:space="0" w:color="auto"/>
        <w:right w:val="none" w:sz="0" w:space="0" w:color="auto"/>
      </w:divBdr>
    </w:div>
    <w:div w:id="100146017">
      <w:bodyDiv w:val="1"/>
      <w:marLeft w:val="0"/>
      <w:marRight w:val="0"/>
      <w:marTop w:val="0"/>
      <w:marBottom w:val="0"/>
      <w:divBdr>
        <w:top w:val="none" w:sz="0" w:space="0" w:color="auto"/>
        <w:left w:val="none" w:sz="0" w:space="0" w:color="auto"/>
        <w:bottom w:val="none" w:sz="0" w:space="0" w:color="auto"/>
        <w:right w:val="none" w:sz="0" w:space="0" w:color="auto"/>
      </w:divBdr>
    </w:div>
    <w:div w:id="100299376">
      <w:bodyDiv w:val="1"/>
      <w:marLeft w:val="0"/>
      <w:marRight w:val="0"/>
      <w:marTop w:val="0"/>
      <w:marBottom w:val="0"/>
      <w:divBdr>
        <w:top w:val="none" w:sz="0" w:space="0" w:color="auto"/>
        <w:left w:val="none" w:sz="0" w:space="0" w:color="auto"/>
        <w:bottom w:val="none" w:sz="0" w:space="0" w:color="auto"/>
        <w:right w:val="none" w:sz="0" w:space="0" w:color="auto"/>
      </w:divBdr>
      <w:divsChild>
        <w:div w:id="6119391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4152215">
      <w:bodyDiv w:val="1"/>
      <w:marLeft w:val="0"/>
      <w:marRight w:val="0"/>
      <w:marTop w:val="0"/>
      <w:marBottom w:val="0"/>
      <w:divBdr>
        <w:top w:val="none" w:sz="0" w:space="0" w:color="auto"/>
        <w:left w:val="none" w:sz="0" w:space="0" w:color="auto"/>
        <w:bottom w:val="none" w:sz="0" w:space="0" w:color="auto"/>
        <w:right w:val="none" w:sz="0" w:space="0" w:color="auto"/>
      </w:divBdr>
      <w:divsChild>
        <w:div w:id="1102192072">
          <w:marLeft w:val="0"/>
          <w:marRight w:val="0"/>
          <w:marTop w:val="0"/>
          <w:marBottom w:val="0"/>
          <w:divBdr>
            <w:top w:val="none" w:sz="0" w:space="0" w:color="auto"/>
            <w:left w:val="none" w:sz="0" w:space="0" w:color="auto"/>
            <w:bottom w:val="none" w:sz="0" w:space="0" w:color="auto"/>
            <w:right w:val="none" w:sz="0" w:space="0" w:color="auto"/>
          </w:divBdr>
        </w:div>
      </w:divsChild>
    </w:div>
    <w:div w:id="112021381">
      <w:bodyDiv w:val="1"/>
      <w:marLeft w:val="0"/>
      <w:marRight w:val="0"/>
      <w:marTop w:val="0"/>
      <w:marBottom w:val="0"/>
      <w:divBdr>
        <w:top w:val="none" w:sz="0" w:space="0" w:color="auto"/>
        <w:left w:val="none" w:sz="0" w:space="0" w:color="auto"/>
        <w:bottom w:val="none" w:sz="0" w:space="0" w:color="auto"/>
        <w:right w:val="none" w:sz="0" w:space="0" w:color="auto"/>
      </w:divBdr>
    </w:div>
    <w:div w:id="125201842">
      <w:bodyDiv w:val="1"/>
      <w:marLeft w:val="0"/>
      <w:marRight w:val="0"/>
      <w:marTop w:val="0"/>
      <w:marBottom w:val="0"/>
      <w:divBdr>
        <w:top w:val="none" w:sz="0" w:space="0" w:color="auto"/>
        <w:left w:val="none" w:sz="0" w:space="0" w:color="auto"/>
        <w:bottom w:val="none" w:sz="0" w:space="0" w:color="auto"/>
        <w:right w:val="none" w:sz="0" w:space="0" w:color="auto"/>
      </w:divBdr>
      <w:divsChild>
        <w:div w:id="19415290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553622">
      <w:bodyDiv w:val="1"/>
      <w:marLeft w:val="0"/>
      <w:marRight w:val="0"/>
      <w:marTop w:val="0"/>
      <w:marBottom w:val="0"/>
      <w:divBdr>
        <w:top w:val="none" w:sz="0" w:space="0" w:color="auto"/>
        <w:left w:val="none" w:sz="0" w:space="0" w:color="auto"/>
        <w:bottom w:val="none" w:sz="0" w:space="0" w:color="auto"/>
        <w:right w:val="none" w:sz="0" w:space="0" w:color="auto"/>
      </w:divBdr>
    </w:div>
    <w:div w:id="134808676">
      <w:bodyDiv w:val="1"/>
      <w:marLeft w:val="0"/>
      <w:marRight w:val="0"/>
      <w:marTop w:val="0"/>
      <w:marBottom w:val="0"/>
      <w:divBdr>
        <w:top w:val="none" w:sz="0" w:space="0" w:color="auto"/>
        <w:left w:val="none" w:sz="0" w:space="0" w:color="auto"/>
        <w:bottom w:val="none" w:sz="0" w:space="0" w:color="auto"/>
        <w:right w:val="none" w:sz="0" w:space="0" w:color="auto"/>
      </w:divBdr>
    </w:div>
    <w:div w:id="135340957">
      <w:bodyDiv w:val="1"/>
      <w:marLeft w:val="0"/>
      <w:marRight w:val="0"/>
      <w:marTop w:val="0"/>
      <w:marBottom w:val="0"/>
      <w:divBdr>
        <w:top w:val="none" w:sz="0" w:space="0" w:color="auto"/>
        <w:left w:val="none" w:sz="0" w:space="0" w:color="auto"/>
        <w:bottom w:val="none" w:sz="0" w:space="0" w:color="auto"/>
        <w:right w:val="none" w:sz="0" w:space="0" w:color="auto"/>
      </w:divBdr>
    </w:div>
    <w:div w:id="137765262">
      <w:bodyDiv w:val="1"/>
      <w:marLeft w:val="0"/>
      <w:marRight w:val="0"/>
      <w:marTop w:val="0"/>
      <w:marBottom w:val="0"/>
      <w:divBdr>
        <w:top w:val="none" w:sz="0" w:space="0" w:color="auto"/>
        <w:left w:val="none" w:sz="0" w:space="0" w:color="auto"/>
        <w:bottom w:val="none" w:sz="0" w:space="0" w:color="auto"/>
        <w:right w:val="none" w:sz="0" w:space="0" w:color="auto"/>
      </w:divBdr>
    </w:div>
    <w:div w:id="144860071">
      <w:bodyDiv w:val="1"/>
      <w:marLeft w:val="0"/>
      <w:marRight w:val="0"/>
      <w:marTop w:val="0"/>
      <w:marBottom w:val="0"/>
      <w:divBdr>
        <w:top w:val="none" w:sz="0" w:space="0" w:color="auto"/>
        <w:left w:val="none" w:sz="0" w:space="0" w:color="auto"/>
        <w:bottom w:val="none" w:sz="0" w:space="0" w:color="auto"/>
        <w:right w:val="none" w:sz="0" w:space="0" w:color="auto"/>
      </w:divBdr>
    </w:div>
    <w:div w:id="147137833">
      <w:bodyDiv w:val="1"/>
      <w:marLeft w:val="0"/>
      <w:marRight w:val="0"/>
      <w:marTop w:val="0"/>
      <w:marBottom w:val="0"/>
      <w:divBdr>
        <w:top w:val="none" w:sz="0" w:space="0" w:color="auto"/>
        <w:left w:val="none" w:sz="0" w:space="0" w:color="auto"/>
        <w:bottom w:val="none" w:sz="0" w:space="0" w:color="auto"/>
        <w:right w:val="none" w:sz="0" w:space="0" w:color="auto"/>
      </w:divBdr>
    </w:div>
    <w:div w:id="148207442">
      <w:bodyDiv w:val="1"/>
      <w:marLeft w:val="0"/>
      <w:marRight w:val="0"/>
      <w:marTop w:val="0"/>
      <w:marBottom w:val="0"/>
      <w:divBdr>
        <w:top w:val="none" w:sz="0" w:space="0" w:color="auto"/>
        <w:left w:val="none" w:sz="0" w:space="0" w:color="auto"/>
        <w:bottom w:val="none" w:sz="0" w:space="0" w:color="auto"/>
        <w:right w:val="none" w:sz="0" w:space="0" w:color="auto"/>
      </w:divBdr>
    </w:div>
    <w:div w:id="149449721">
      <w:bodyDiv w:val="1"/>
      <w:marLeft w:val="0"/>
      <w:marRight w:val="0"/>
      <w:marTop w:val="0"/>
      <w:marBottom w:val="0"/>
      <w:divBdr>
        <w:top w:val="none" w:sz="0" w:space="0" w:color="auto"/>
        <w:left w:val="none" w:sz="0" w:space="0" w:color="auto"/>
        <w:bottom w:val="none" w:sz="0" w:space="0" w:color="auto"/>
        <w:right w:val="none" w:sz="0" w:space="0" w:color="auto"/>
      </w:divBdr>
      <w:divsChild>
        <w:div w:id="16198703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106841">
      <w:bodyDiv w:val="1"/>
      <w:marLeft w:val="0"/>
      <w:marRight w:val="0"/>
      <w:marTop w:val="0"/>
      <w:marBottom w:val="0"/>
      <w:divBdr>
        <w:top w:val="none" w:sz="0" w:space="0" w:color="auto"/>
        <w:left w:val="none" w:sz="0" w:space="0" w:color="auto"/>
        <w:bottom w:val="none" w:sz="0" w:space="0" w:color="auto"/>
        <w:right w:val="none" w:sz="0" w:space="0" w:color="auto"/>
      </w:divBdr>
    </w:div>
    <w:div w:id="153759929">
      <w:bodyDiv w:val="1"/>
      <w:marLeft w:val="0"/>
      <w:marRight w:val="0"/>
      <w:marTop w:val="0"/>
      <w:marBottom w:val="0"/>
      <w:divBdr>
        <w:top w:val="none" w:sz="0" w:space="0" w:color="auto"/>
        <w:left w:val="none" w:sz="0" w:space="0" w:color="auto"/>
        <w:bottom w:val="none" w:sz="0" w:space="0" w:color="auto"/>
        <w:right w:val="none" w:sz="0" w:space="0" w:color="auto"/>
      </w:divBdr>
    </w:div>
    <w:div w:id="162011536">
      <w:bodyDiv w:val="1"/>
      <w:marLeft w:val="0"/>
      <w:marRight w:val="0"/>
      <w:marTop w:val="0"/>
      <w:marBottom w:val="0"/>
      <w:divBdr>
        <w:top w:val="none" w:sz="0" w:space="0" w:color="auto"/>
        <w:left w:val="none" w:sz="0" w:space="0" w:color="auto"/>
        <w:bottom w:val="none" w:sz="0" w:space="0" w:color="auto"/>
        <w:right w:val="none" w:sz="0" w:space="0" w:color="auto"/>
      </w:divBdr>
    </w:div>
    <w:div w:id="167209402">
      <w:bodyDiv w:val="1"/>
      <w:marLeft w:val="0"/>
      <w:marRight w:val="0"/>
      <w:marTop w:val="0"/>
      <w:marBottom w:val="0"/>
      <w:divBdr>
        <w:top w:val="none" w:sz="0" w:space="0" w:color="auto"/>
        <w:left w:val="none" w:sz="0" w:space="0" w:color="auto"/>
        <w:bottom w:val="none" w:sz="0" w:space="0" w:color="auto"/>
        <w:right w:val="none" w:sz="0" w:space="0" w:color="auto"/>
      </w:divBdr>
    </w:div>
    <w:div w:id="180703800">
      <w:bodyDiv w:val="1"/>
      <w:marLeft w:val="0"/>
      <w:marRight w:val="0"/>
      <w:marTop w:val="0"/>
      <w:marBottom w:val="0"/>
      <w:divBdr>
        <w:top w:val="none" w:sz="0" w:space="0" w:color="auto"/>
        <w:left w:val="none" w:sz="0" w:space="0" w:color="auto"/>
        <w:bottom w:val="none" w:sz="0" w:space="0" w:color="auto"/>
        <w:right w:val="none" w:sz="0" w:space="0" w:color="auto"/>
      </w:divBdr>
    </w:div>
    <w:div w:id="181165278">
      <w:bodyDiv w:val="1"/>
      <w:marLeft w:val="0"/>
      <w:marRight w:val="0"/>
      <w:marTop w:val="0"/>
      <w:marBottom w:val="0"/>
      <w:divBdr>
        <w:top w:val="none" w:sz="0" w:space="0" w:color="auto"/>
        <w:left w:val="none" w:sz="0" w:space="0" w:color="auto"/>
        <w:bottom w:val="none" w:sz="0" w:space="0" w:color="auto"/>
        <w:right w:val="none" w:sz="0" w:space="0" w:color="auto"/>
      </w:divBdr>
    </w:div>
    <w:div w:id="182206579">
      <w:bodyDiv w:val="1"/>
      <w:marLeft w:val="0"/>
      <w:marRight w:val="0"/>
      <w:marTop w:val="0"/>
      <w:marBottom w:val="0"/>
      <w:divBdr>
        <w:top w:val="none" w:sz="0" w:space="0" w:color="auto"/>
        <w:left w:val="none" w:sz="0" w:space="0" w:color="auto"/>
        <w:bottom w:val="none" w:sz="0" w:space="0" w:color="auto"/>
        <w:right w:val="none" w:sz="0" w:space="0" w:color="auto"/>
      </w:divBdr>
    </w:div>
    <w:div w:id="182327443">
      <w:bodyDiv w:val="1"/>
      <w:marLeft w:val="0"/>
      <w:marRight w:val="0"/>
      <w:marTop w:val="0"/>
      <w:marBottom w:val="0"/>
      <w:divBdr>
        <w:top w:val="none" w:sz="0" w:space="0" w:color="auto"/>
        <w:left w:val="none" w:sz="0" w:space="0" w:color="auto"/>
        <w:bottom w:val="none" w:sz="0" w:space="0" w:color="auto"/>
        <w:right w:val="none" w:sz="0" w:space="0" w:color="auto"/>
      </w:divBdr>
    </w:div>
    <w:div w:id="184102491">
      <w:bodyDiv w:val="1"/>
      <w:marLeft w:val="0"/>
      <w:marRight w:val="0"/>
      <w:marTop w:val="0"/>
      <w:marBottom w:val="0"/>
      <w:divBdr>
        <w:top w:val="none" w:sz="0" w:space="0" w:color="auto"/>
        <w:left w:val="none" w:sz="0" w:space="0" w:color="auto"/>
        <w:bottom w:val="none" w:sz="0" w:space="0" w:color="auto"/>
        <w:right w:val="none" w:sz="0" w:space="0" w:color="auto"/>
      </w:divBdr>
    </w:div>
    <w:div w:id="184752176">
      <w:bodyDiv w:val="1"/>
      <w:marLeft w:val="0"/>
      <w:marRight w:val="0"/>
      <w:marTop w:val="0"/>
      <w:marBottom w:val="0"/>
      <w:divBdr>
        <w:top w:val="none" w:sz="0" w:space="0" w:color="auto"/>
        <w:left w:val="none" w:sz="0" w:space="0" w:color="auto"/>
        <w:bottom w:val="none" w:sz="0" w:space="0" w:color="auto"/>
        <w:right w:val="none" w:sz="0" w:space="0" w:color="auto"/>
      </w:divBdr>
    </w:div>
    <w:div w:id="189147174">
      <w:bodyDiv w:val="1"/>
      <w:marLeft w:val="0"/>
      <w:marRight w:val="0"/>
      <w:marTop w:val="0"/>
      <w:marBottom w:val="0"/>
      <w:divBdr>
        <w:top w:val="none" w:sz="0" w:space="0" w:color="auto"/>
        <w:left w:val="none" w:sz="0" w:space="0" w:color="auto"/>
        <w:bottom w:val="none" w:sz="0" w:space="0" w:color="auto"/>
        <w:right w:val="none" w:sz="0" w:space="0" w:color="auto"/>
      </w:divBdr>
    </w:div>
    <w:div w:id="189495599">
      <w:bodyDiv w:val="1"/>
      <w:marLeft w:val="0"/>
      <w:marRight w:val="0"/>
      <w:marTop w:val="0"/>
      <w:marBottom w:val="0"/>
      <w:divBdr>
        <w:top w:val="none" w:sz="0" w:space="0" w:color="auto"/>
        <w:left w:val="none" w:sz="0" w:space="0" w:color="auto"/>
        <w:bottom w:val="none" w:sz="0" w:space="0" w:color="auto"/>
        <w:right w:val="none" w:sz="0" w:space="0" w:color="auto"/>
      </w:divBdr>
    </w:div>
    <w:div w:id="193346818">
      <w:bodyDiv w:val="1"/>
      <w:marLeft w:val="0"/>
      <w:marRight w:val="0"/>
      <w:marTop w:val="0"/>
      <w:marBottom w:val="0"/>
      <w:divBdr>
        <w:top w:val="none" w:sz="0" w:space="0" w:color="auto"/>
        <w:left w:val="none" w:sz="0" w:space="0" w:color="auto"/>
        <w:bottom w:val="none" w:sz="0" w:space="0" w:color="auto"/>
        <w:right w:val="none" w:sz="0" w:space="0" w:color="auto"/>
      </w:divBdr>
    </w:div>
    <w:div w:id="193352983">
      <w:bodyDiv w:val="1"/>
      <w:marLeft w:val="0"/>
      <w:marRight w:val="0"/>
      <w:marTop w:val="0"/>
      <w:marBottom w:val="0"/>
      <w:divBdr>
        <w:top w:val="none" w:sz="0" w:space="0" w:color="auto"/>
        <w:left w:val="none" w:sz="0" w:space="0" w:color="auto"/>
        <w:bottom w:val="none" w:sz="0" w:space="0" w:color="auto"/>
        <w:right w:val="none" w:sz="0" w:space="0" w:color="auto"/>
      </w:divBdr>
      <w:divsChild>
        <w:div w:id="2114324925">
          <w:marLeft w:val="0"/>
          <w:marRight w:val="0"/>
          <w:marTop w:val="0"/>
          <w:marBottom w:val="0"/>
          <w:divBdr>
            <w:top w:val="none" w:sz="0" w:space="0" w:color="auto"/>
            <w:left w:val="none" w:sz="0" w:space="0" w:color="auto"/>
            <w:bottom w:val="none" w:sz="0" w:space="0" w:color="auto"/>
            <w:right w:val="none" w:sz="0" w:space="0" w:color="auto"/>
          </w:divBdr>
        </w:div>
        <w:div w:id="467211296">
          <w:marLeft w:val="0"/>
          <w:marRight w:val="0"/>
          <w:marTop w:val="0"/>
          <w:marBottom w:val="0"/>
          <w:divBdr>
            <w:top w:val="none" w:sz="0" w:space="0" w:color="auto"/>
            <w:left w:val="none" w:sz="0" w:space="0" w:color="auto"/>
            <w:bottom w:val="none" w:sz="0" w:space="0" w:color="auto"/>
            <w:right w:val="none" w:sz="0" w:space="0" w:color="auto"/>
          </w:divBdr>
        </w:div>
      </w:divsChild>
    </w:div>
    <w:div w:id="195781291">
      <w:bodyDiv w:val="1"/>
      <w:marLeft w:val="0"/>
      <w:marRight w:val="0"/>
      <w:marTop w:val="0"/>
      <w:marBottom w:val="0"/>
      <w:divBdr>
        <w:top w:val="none" w:sz="0" w:space="0" w:color="auto"/>
        <w:left w:val="none" w:sz="0" w:space="0" w:color="auto"/>
        <w:bottom w:val="none" w:sz="0" w:space="0" w:color="auto"/>
        <w:right w:val="none" w:sz="0" w:space="0" w:color="auto"/>
      </w:divBdr>
    </w:div>
    <w:div w:id="198014760">
      <w:bodyDiv w:val="1"/>
      <w:marLeft w:val="0"/>
      <w:marRight w:val="0"/>
      <w:marTop w:val="0"/>
      <w:marBottom w:val="0"/>
      <w:divBdr>
        <w:top w:val="none" w:sz="0" w:space="0" w:color="auto"/>
        <w:left w:val="none" w:sz="0" w:space="0" w:color="auto"/>
        <w:bottom w:val="none" w:sz="0" w:space="0" w:color="auto"/>
        <w:right w:val="none" w:sz="0" w:space="0" w:color="auto"/>
      </w:divBdr>
    </w:div>
    <w:div w:id="205726401">
      <w:bodyDiv w:val="1"/>
      <w:marLeft w:val="0"/>
      <w:marRight w:val="0"/>
      <w:marTop w:val="0"/>
      <w:marBottom w:val="0"/>
      <w:divBdr>
        <w:top w:val="none" w:sz="0" w:space="0" w:color="auto"/>
        <w:left w:val="none" w:sz="0" w:space="0" w:color="auto"/>
        <w:bottom w:val="none" w:sz="0" w:space="0" w:color="auto"/>
        <w:right w:val="none" w:sz="0" w:space="0" w:color="auto"/>
      </w:divBdr>
    </w:div>
    <w:div w:id="216598380">
      <w:bodyDiv w:val="1"/>
      <w:marLeft w:val="0"/>
      <w:marRight w:val="0"/>
      <w:marTop w:val="0"/>
      <w:marBottom w:val="0"/>
      <w:divBdr>
        <w:top w:val="none" w:sz="0" w:space="0" w:color="auto"/>
        <w:left w:val="none" w:sz="0" w:space="0" w:color="auto"/>
        <w:bottom w:val="none" w:sz="0" w:space="0" w:color="auto"/>
        <w:right w:val="none" w:sz="0" w:space="0" w:color="auto"/>
      </w:divBdr>
    </w:div>
    <w:div w:id="216821778">
      <w:bodyDiv w:val="1"/>
      <w:marLeft w:val="0"/>
      <w:marRight w:val="0"/>
      <w:marTop w:val="0"/>
      <w:marBottom w:val="0"/>
      <w:divBdr>
        <w:top w:val="none" w:sz="0" w:space="0" w:color="auto"/>
        <w:left w:val="none" w:sz="0" w:space="0" w:color="auto"/>
        <w:bottom w:val="none" w:sz="0" w:space="0" w:color="auto"/>
        <w:right w:val="none" w:sz="0" w:space="0" w:color="auto"/>
      </w:divBdr>
    </w:div>
    <w:div w:id="219295091">
      <w:bodyDiv w:val="1"/>
      <w:marLeft w:val="0"/>
      <w:marRight w:val="0"/>
      <w:marTop w:val="0"/>
      <w:marBottom w:val="0"/>
      <w:divBdr>
        <w:top w:val="none" w:sz="0" w:space="0" w:color="auto"/>
        <w:left w:val="none" w:sz="0" w:space="0" w:color="auto"/>
        <w:bottom w:val="none" w:sz="0" w:space="0" w:color="auto"/>
        <w:right w:val="none" w:sz="0" w:space="0" w:color="auto"/>
      </w:divBdr>
      <w:divsChild>
        <w:div w:id="3407415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9827633">
      <w:bodyDiv w:val="1"/>
      <w:marLeft w:val="0"/>
      <w:marRight w:val="0"/>
      <w:marTop w:val="0"/>
      <w:marBottom w:val="0"/>
      <w:divBdr>
        <w:top w:val="none" w:sz="0" w:space="0" w:color="auto"/>
        <w:left w:val="none" w:sz="0" w:space="0" w:color="auto"/>
        <w:bottom w:val="none" w:sz="0" w:space="0" w:color="auto"/>
        <w:right w:val="none" w:sz="0" w:space="0" w:color="auto"/>
      </w:divBdr>
    </w:div>
    <w:div w:id="221411945">
      <w:bodyDiv w:val="1"/>
      <w:marLeft w:val="0"/>
      <w:marRight w:val="0"/>
      <w:marTop w:val="0"/>
      <w:marBottom w:val="0"/>
      <w:divBdr>
        <w:top w:val="none" w:sz="0" w:space="0" w:color="auto"/>
        <w:left w:val="none" w:sz="0" w:space="0" w:color="auto"/>
        <w:bottom w:val="none" w:sz="0" w:space="0" w:color="auto"/>
        <w:right w:val="none" w:sz="0" w:space="0" w:color="auto"/>
      </w:divBdr>
    </w:div>
    <w:div w:id="221794985">
      <w:bodyDiv w:val="1"/>
      <w:marLeft w:val="0"/>
      <w:marRight w:val="0"/>
      <w:marTop w:val="0"/>
      <w:marBottom w:val="0"/>
      <w:divBdr>
        <w:top w:val="none" w:sz="0" w:space="0" w:color="auto"/>
        <w:left w:val="none" w:sz="0" w:space="0" w:color="auto"/>
        <w:bottom w:val="none" w:sz="0" w:space="0" w:color="auto"/>
        <w:right w:val="none" w:sz="0" w:space="0" w:color="auto"/>
      </w:divBdr>
    </w:div>
    <w:div w:id="227764075">
      <w:bodyDiv w:val="1"/>
      <w:marLeft w:val="0"/>
      <w:marRight w:val="0"/>
      <w:marTop w:val="0"/>
      <w:marBottom w:val="0"/>
      <w:divBdr>
        <w:top w:val="none" w:sz="0" w:space="0" w:color="auto"/>
        <w:left w:val="none" w:sz="0" w:space="0" w:color="auto"/>
        <w:bottom w:val="none" w:sz="0" w:space="0" w:color="auto"/>
        <w:right w:val="none" w:sz="0" w:space="0" w:color="auto"/>
      </w:divBdr>
    </w:div>
    <w:div w:id="229385130">
      <w:bodyDiv w:val="1"/>
      <w:marLeft w:val="0"/>
      <w:marRight w:val="0"/>
      <w:marTop w:val="0"/>
      <w:marBottom w:val="0"/>
      <w:divBdr>
        <w:top w:val="none" w:sz="0" w:space="0" w:color="auto"/>
        <w:left w:val="none" w:sz="0" w:space="0" w:color="auto"/>
        <w:bottom w:val="none" w:sz="0" w:space="0" w:color="auto"/>
        <w:right w:val="none" w:sz="0" w:space="0" w:color="auto"/>
      </w:divBdr>
    </w:div>
    <w:div w:id="234362074">
      <w:bodyDiv w:val="1"/>
      <w:marLeft w:val="0"/>
      <w:marRight w:val="0"/>
      <w:marTop w:val="0"/>
      <w:marBottom w:val="0"/>
      <w:divBdr>
        <w:top w:val="none" w:sz="0" w:space="0" w:color="auto"/>
        <w:left w:val="none" w:sz="0" w:space="0" w:color="auto"/>
        <w:bottom w:val="none" w:sz="0" w:space="0" w:color="auto"/>
        <w:right w:val="none" w:sz="0" w:space="0" w:color="auto"/>
      </w:divBdr>
    </w:div>
    <w:div w:id="235670193">
      <w:bodyDiv w:val="1"/>
      <w:marLeft w:val="0"/>
      <w:marRight w:val="0"/>
      <w:marTop w:val="0"/>
      <w:marBottom w:val="0"/>
      <w:divBdr>
        <w:top w:val="none" w:sz="0" w:space="0" w:color="auto"/>
        <w:left w:val="none" w:sz="0" w:space="0" w:color="auto"/>
        <w:bottom w:val="none" w:sz="0" w:space="0" w:color="auto"/>
        <w:right w:val="none" w:sz="0" w:space="0" w:color="auto"/>
      </w:divBdr>
    </w:div>
    <w:div w:id="236982824">
      <w:bodyDiv w:val="1"/>
      <w:marLeft w:val="0"/>
      <w:marRight w:val="0"/>
      <w:marTop w:val="0"/>
      <w:marBottom w:val="0"/>
      <w:divBdr>
        <w:top w:val="none" w:sz="0" w:space="0" w:color="auto"/>
        <w:left w:val="none" w:sz="0" w:space="0" w:color="auto"/>
        <w:bottom w:val="none" w:sz="0" w:space="0" w:color="auto"/>
        <w:right w:val="none" w:sz="0" w:space="0" w:color="auto"/>
      </w:divBdr>
    </w:div>
    <w:div w:id="239871831">
      <w:bodyDiv w:val="1"/>
      <w:marLeft w:val="0"/>
      <w:marRight w:val="0"/>
      <w:marTop w:val="0"/>
      <w:marBottom w:val="0"/>
      <w:divBdr>
        <w:top w:val="none" w:sz="0" w:space="0" w:color="auto"/>
        <w:left w:val="none" w:sz="0" w:space="0" w:color="auto"/>
        <w:bottom w:val="none" w:sz="0" w:space="0" w:color="auto"/>
        <w:right w:val="none" w:sz="0" w:space="0" w:color="auto"/>
      </w:divBdr>
    </w:div>
    <w:div w:id="240457750">
      <w:bodyDiv w:val="1"/>
      <w:marLeft w:val="0"/>
      <w:marRight w:val="0"/>
      <w:marTop w:val="0"/>
      <w:marBottom w:val="0"/>
      <w:divBdr>
        <w:top w:val="none" w:sz="0" w:space="0" w:color="auto"/>
        <w:left w:val="none" w:sz="0" w:space="0" w:color="auto"/>
        <w:bottom w:val="none" w:sz="0" w:space="0" w:color="auto"/>
        <w:right w:val="none" w:sz="0" w:space="0" w:color="auto"/>
      </w:divBdr>
    </w:div>
    <w:div w:id="245118645">
      <w:bodyDiv w:val="1"/>
      <w:marLeft w:val="0"/>
      <w:marRight w:val="0"/>
      <w:marTop w:val="0"/>
      <w:marBottom w:val="0"/>
      <w:divBdr>
        <w:top w:val="none" w:sz="0" w:space="0" w:color="auto"/>
        <w:left w:val="none" w:sz="0" w:space="0" w:color="auto"/>
        <w:bottom w:val="none" w:sz="0" w:space="0" w:color="auto"/>
        <w:right w:val="none" w:sz="0" w:space="0" w:color="auto"/>
      </w:divBdr>
    </w:div>
    <w:div w:id="245268292">
      <w:bodyDiv w:val="1"/>
      <w:marLeft w:val="0"/>
      <w:marRight w:val="0"/>
      <w:marTop w:val="0"/>
      <w:marBottom w:val="0"/>
      <w:divBdr>
        <w:top w:val="none" w:sz="0" w:space="0" w:color="auto"/>
        <w:left w:val="none" w:sz="0" w:space="0" w:color="auto"/>
        <w:bottom w:val="none" w:sz="0" w:space="0" w:color="auto"/>
        <w:right w:val="none" w:sz="0" w:space="0" w:color="auto"/>
      </w:divBdr>
    </w:div>
    <w:div w:id="253586659">
      <w:bodyDiv w:val="1"/>
      <w:marLeft w:val="0"/>
      <w:marRight w:val="0"/>
      <w:marTop w:val="0"/>
      <w:marBottom w:val="0"/>
      <w:divBdr>
        <w:top w:val="none" w:sz="0" w:space="0" w:color="auto"/>
        <w:left w:val="none" w:sz="0" w:space="0" w:color="auto"/>
        <w:bottom w:val="none" w:sz="0" w:space="0" w:color="auto"/>
        <w:right w:val="none" w:sz="0" w:space="0" w:color="auto"/>
      </w:divBdr>
    </w:div>
    <w:div w:id="256135407">
      <w:bodyDiv w:val="1"/>
      <w:marLeft w:val="0"/>
      <w:marRight w:val="0"/>
      <w:marTop w:val="0"/>
      <w:marBottom w:val="0"/>
      <w:divBdr>
        <w:top w:val="none" w:sz="0" w:space="0" w:color="auto"/>
        <w:left w:val="none" w:sz="0" w:space="0" w:color="auto"/>
        <w:bottom w:val="none" w:sz="0" w:space="0" w:color="auto"/>
        <w:right w:val="none" w:sz="0" w:space="0" w:color="auto"/>
      </w:divBdr>
    </w:div>
    <w:div w:id="265619319">
      <w:bodyDiv w:val="1"/>
      <w:marLeft w:val="0"/>
      <w:marRight w:val="0"/>
      <w:marTop w:val="0"/>
      <w:marBottom w:val="0"/>
      <w:divBdr>
        <w:top w:val="none" w:sz="0" w:space="0" w:color="auto"/>
        <w:left w:val="none" w:sz="0" w:space="0" w:color="auto"/>
        <w:bottom w:val="none" w:sz="0" w:space="0" w:color="auto"/>
        <w:right w:val="none" w:sz="0" w:space="0" w:color="auto"/>
      </w:divBdr>
    </w:div>
    <w:div w:id="273904589">
      <w:bodyDiv w:val="1"/>
      <w:marLeft w:val="0"/>
      <w:marRight w:val="0"/>
      <w:marTop w:val="0"/>
      <w:marBottom w:val="0"/>
      <w:divBdr>
        <w:top w:val="none" w:sz="0" w:space="0" w:color="auto"/>
        <w:left w:val="none" w:sz="0" w:space="0" w:color="auto"/>
        <w:bottom w:val="none" w:sz="0" w:space="0" w:color="auto"/>
        <w:right w:val="none" w:sz="0" w:space="0" w:color="auto"/>
      </w:divBdr>
    </w:div>
    <w:div w:id="274337198">
      <w:bodyDiv w:val="1"/>
      <w:marLeft w:val="0"/>
      <w:marRight w:val="0"/>
      <w:marTop w:val="0"/>
      <w:marBottom w:val="0"/>
      <w:divBdr>
        <w:top w:val="none" w:sz="0" w:space="0" w:color="auto"/>
        <w:left w:val="none" w:sz="0" w:space="0" w:color="auto"/>
        <w:bottom w:val="none" w:sz="0" w:space="0" w:color="auto"/>
        <w:right w:val="none" w:sz="0" w:space="0" w:color="auto"/>
      </w:divBdr>
      <w:divsChild>
        <w:div w:id="1819882256">
          <w:marLeft w:val="0"/>
          <w:marRight w:val="0"/>
          <w:marTop w:val="600"/>
          <w:marBottom w:val="0"/>
          <w:divBdr>
            <w:top w:val="none" w:sz="0" w:space="0" w:color="auto"/>
            <w:left w:val="none" w:sz="0" w:space="0" w:color="auto"/>
            <w:bottom w:val="none" w:sz="0" w:space="0" w:color="auto"/>
            <w:right w:val="none" w:sz="0" w:space="0" w:color="auto"/>
          </w:divBdr>
        </w:div>
      </w:divsChild>
    </w:div>
    <w:div w:id="276837547">
      <w:bodyDiv w:val="1"/>
      <w:marLeft w:val="0"/>
      <w:marRight w:val="0"/>
      <w:marTop w:val="0"/>
      <w:marBottom w:val="0"/>
      <w:divBdr>
        <w:top w:val="none" w:sz="0" w:space="0" w:color="auto"/>
        <w:left w:val="none" w:sz="0" w:space="0" w:color="auto"/>
        <w:bottom w:val="none" w:sz="0" w:space="0" w:color="auto"/>
        <w:right w:val="none" w:sz="0" w:space="0" w:color="auto"/>
      </w:divBdr>
      <w:divsChild>
        <w:div w:id="12538566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3367937">
      <w:bodyDiv w:val="1"/>
      <w:marLeft w:val="0"/>
      <w:marRight w:val="0"/>
      <w:marTop w:val="0"/>
      <w:marBottom w:val="0"/>
      <w:divBdr>
        <w:top w:val="none" w:sz="0" w:space="0" w:color="auto"/>
        <w:left w:val="none" w:sz="0" w:space="0" w:color="auto"/>
        <w:bottom w:val="none" w:sz="0" w:space="0" w:color="auto"/>
        <w:right w:val="none" w:sz="0" w:space="0" w:color="auto"/>
      </w:divBdr>
      <w:divsChild>
        <w:div w:id="15145658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4140913">
      <w:bodyDiv w:val="1"/>
      <w:marLeft w:val="0"/>
      <w:marRight w:val="0"/>
      <w:marTop w:val="0"/>
      <w:marBottom w:val="0"/>
      <w:divBdr>
        <w:top w:val="none" w:sz="0" w:space="0" w:color="auto"/>
        <w:left w:val="none" w:sz="0" w:space="0" w:color="auto"/>
        <w:bottom w:val="none" w:sz="0" w:space="0" w:color="auto"/>
        <w:right w:val="none" w:sz="0" w:space="0" w:color="auto"/>
      </w:divBdr>
    </w:div>
    <w:div w:id="296297730">
      <w:bodyDiv w:val="1"/>
      <w:marLeft w:val="0"/>
      <w:marRight w:val="0"/>
      <w:marTop w:val="0"/>
      <w:marBottom w:val="0"/>
      <w:divBdr>
        <w:top w:val="none" w:sz="0" w:space="0" w:color="auto"/>
        <w:left w:val="none" w:sz="0" w:space="0" w:color="auto"/>
        <w:bottom w:val="none" w:sz="0" w:space="0" w:color="auto"/>
        <w:right w:val="none" w:sz="0" w:space="0" w:color="auto"/>
      </w:divBdr>
    </w:div>
    <w:div w:id="300229439">
      <w:bodyDiv w:val="1"/>
      <w:marLeft w:val="0"/>
      <w:marRight w:val="0"/>
      <w:marTop w:val="0"/>
      <w:marBottom w:val="0"/>
      <w:divBdr>
        <w:top w:val="none" w:sz="0" w:space="0" w:color="auto"/>
        <w:left w:val="none" w:sz="0" w:space="0" w:color="auto"/>
        <w:bottom w:val="none" w:sz="0" w:space="0" w:color="auto"/>
        <w:right w:val="none" w:sz="0" w:space="0" w:color="auto"/>
      </w:divBdr>
    </w:div>
    <w:div w:id="300355678">
      <w:bodyDiv w:val="1"/>
      <w:marLeft w:val="0"/>
      <w:marRight w:val="0"/>
      <w:marTop w:val="0"/>
      <w:marBottom w:val="0"/>
      <w:divBdr>
        <w:top w:val="none" w:sz="0" w:space="0" w:color="auto"/>
        <w:left w:val="none" w:sz="0" w:space="0" w:color="auto"/>
        <w:bottom w:val="none" w:sz="0" w:space="0" w:color="auto"/>
        <w:right w:val="none" w:sz="0" w:space="0" w:color="auto"/>
      </w:divBdr>
    </w:div>
    <w:div w:id="306710225">
      <w:bodyDiv w:val="1"/>
      <w:marLeft w:val="0"/>
      <w:marRight w:val="0"/>
      <w:marTop w:val="0"/>
      <w:marBottom w:val="0"/>
      <w:divBdr>
        <w:top w:val="none" w:sz="0" w:space="0" w:color="auto"/>
        <w:left w:val="none" w:sz="0" w:space="0" w:color="auto"/>
        <w:bottom w:val="none" w:sz="0" w:space="0" w:color="auto"/>
        <w:right w:val="none" w:sz="0" w:space="0" w:color="auto"/>
      </w:divBdr>
    </w:div>
    <w:div w:id="308631086">
      <w:bodyDiv w:val="1"/>
      <w:marLeft w:val="0"/>
      <w:marRight w:val="0"/>
      <w:marTop w:val="0"/>
      <w:marBottom w:val="0"/>
      <w:divBdr>
        <w:top w:val="none" w:sz="0" w:space="0" w:color="auto"/>
        <w:left w:val="none" w:sz="0" w:space="0" w:color="auto"/>
        <w:bottom w:val="none" w:sz="0" w:space="0" w:color="auto"/>
        <w:right w:val="none" w:sz="0" w:space="0" w:color="auto"/>
      </w:divBdr>
    </w:div>
    <w:div w:id="308871312">
      <w:bodyDiv w:val="1"/>
      <w:marLeft w:val="0"/>
      <w:marRight w:val="0"/>
      <w:marTop w:val="0"/>
      <w:marBottom w:val="0"/>
      <w:divBdr>
        <w:top w:val="none" w:sz="0" w:space="0" w:color="auto"/>
        <w:left w:val="none" w:sz="0" w:space="0" w:color="auto"/>
        <w:bottom w:val="none" w:sz="0" w:space="0" w:color="auto"/>
        <w:right w:val="none" w:sz="0" w:space="0" w:color="auto"/>
      </w:divBdr>
    </w:div>
    <w:div w:id="311521799">
      <w:bodyDiv w:val="1"/>
      <w:marLeft w:val="0"/>
      <w:marRight w:val="0"/>
      <w:marTop w:val="0"/>
      <w:marBottom w:val="0"/>
      <w:divBdr>
        <w:top w:val="none" w:sz="0" w:space="0" w:color="auto"/>
        <w:left w:val="none" w:sz="0" w:space="0" w:color="auto"/>
        <w:bottom w:val="none" w:sz="0" w:space="0" w:color="auto"/>
        <w:right w:val="none" w:sz="0" w:space="0" w:color="auto"/>
      </w:divBdr>
    </w:div>
    <w:div w:id="314265204">
      <w:bodyDiv w:val="1"/>
      <w:marLeft w:val="0"/>
      <w:marRight w:val="0"/>
      <w:marTop w:val="0"/>
      <w:marBottom w:val="0"/>
      <w:divBdr>
        <w:top w:val="none" w:sz="0" w:space="0" w:color="auto"/>
        <w:left w:val="none" w:sz="0" w:space="0" w:color="auto"/>
        <w:bottom w:val="none" w:sz="0" w:space="0" w:color="auto"/>
        <w:right w:val="none" w:sz="0" w:space="0" w:color="auto"/>
      </w:divBdr>
    </w:div>
    <w:div w:id="314458386">
      <w:bodyDiv w:val="1"/>
      <w:marLeft w:val="0"/>
      <w:marRight w:val="0"/>
      <w:marTop w:val="0"/>
      <w:marBottom w:val="0"/>
      <w:divBdr>
        <w:top w:val="none" w:sz="0" w:space="0" w:color="auto"/>
        <w:left w:val="none" w:sz="0" w:space="0" w:color="auto"/>
        <w:bottom w:val="none" w:sz="0" w:space="0" w:color="auto"/>
        <w:right w:val="none" w:sz="0" w:space="0" w:color="auto"/>
      </w:divBdr>
    </w:div>
    <w:div w:id="336004430">
      <w:bodyDiv w:val="1"/>
      <w:marLeft w:val="0"/>
      <w:marRight w:val="0"/>
      <w:marTop w:val="0"/>
      <w:marBottom w:val="0"/>
      <w:divBdr>
        <w:top w:val="none" w:sz="0" w:space="0" w:color="auto"/>
        <w:left w:val="none" w:sz="0" w:space="0" w:color="auto"/>
        <w:bottom w:val="none" w:sz="0" w:space="0" w:color="auto"/>
        <w:right w:val="none" w:sz="0" w:space="0" w:color="auto"/>
      </w:divBdr>
    </w:div>
    <w:div w:id="340084068">
      <w:bodyDiv w:val="1"/>
      <w:marLeft w:val="0"/>
      <w:marRight w:val="0"/>
      <w:marTop w:val="0"/>
      <w:marBottom w:val="0"/>
      <w:divBdr>
        <w:top w:val="none" w:sz="0" w:space="0" w:color="auto"/>
        <w:left w:val="none" w:sz="0" w:space="0" w:color="auto"/>
        <w:bottom w:val="none" w:sz="0" w:space="0" w:color="auto"/>
        <w:right w:val="none" w:sz="0" w:space="0" w:color="auto"/>
      </w:divBdr>
      <w:divsChild>
        <w:div w:id="1259556815">
          <w:marLeft w:val="180"/>
          <w:marRight w:val="0"/>
          <w:marTop w:val="75"/>
          <w:marBottom w:val="180"/>
          <w:divBdr>
            <w:top w:val="none" w:sz="0" w:space="0" w:color="auto"/>
            <w:left w:val="none" w:sz="0" w:space="0" w:color="auto"/>
            <w:bottom w:val="none" w:sz="0" w:space="0" w:color="auto"/>
            <w:right w:val="none" w:sz="0" w:space="0" w:color="auto"/>
          </w:divBdr>
          <w:divsChild>
            <w:div w:id="123499290">
              <w:marLeft w:val="0"/>
              <w:marRight w:val="0"/>
              <w:marTop w:val="0"/>
              <w:marBottom w:val="0"/>
              <w:divBdr>
                <w:top w:val="none" w:sz="0" w:space="0" w:color="auto"/>
                <w:left w:val="none" w:sz="0" w:space="0" w:color="auto"/>
                <w:bottom w:val="none" w:sz="0" w:space="0" w:color="auto"/>
                <w:right w:val="none" w:sz="0" w:space="0" w:color="auto"/>
              </w:divBdr>
            </w:div>
          </w:divsChild>
        </w:div>
        <w:div w:id="43607074">
          <w:marLeft w:val="150"/>
          <w:marRight w:val="0"/>
          <w:marTop w:val="0"/>
          <w:marBottom w:val="375"/>
          <w:divBdr>
            <w:top w:val="single" w:sz="12" w:space="9" w:color="C9CACB"/>
            <w:left w:val="none" w:sz="0" w:space="9" w:color="auto"/>
            <w:bottom w:val="single" w:sz="12" w:space="9" w:color="C9CACB"/>
            <w:right w:val="none" w:sz="0" w:space="11" w:color="auto"/>
          </w:divBdr>
          <w:divsChild>
            <w:div w:id="65156679">
              <w:marLeft w:val="0"/>
              <w:marRight w:val="0"/>
              <w:marTop w:val="0"/>
              <w:marBottom w:val="0"/>
              <w:divBdr>
                <w:top w:val="none" w:sz="0" w:space="0" w:color="auto"/>
                <w:left w:val="none" w:sz="0" w:space="0" w:color="auto"/>
                <w:bottom w:val="none" w:sz="0" w:space="0" w:color="auto"/>
                <w:right w:val="none" w:sz="0" w:space="0" w:color="auto"/>
              </w:divBdr>
              <w:divsChild>
                <w:div w:id="1189443245">
                  <w:marLeft w:val="0"/>
                  <w:marRight w:val="0"/>
                  <w:marTop w:val="0"/>
                  <w:marBottom w:val="0"/>
                  <w:divBdr>
                    <w:top w:val="none" w:sz="0" w:space="0" w:color="auto"/>
                    <w:left w:val="none" w:sz="0" w:space="0" w:color="auto"/>
                    <w:bottom w:val="none" w:sz="0" w:space="0" w:color="auto"/>
                    <w:right w:val="none" w:sz="0" w:space="0" w:color="auto"/>
                  </w:divBdr>
                </w:div>
              </w:divsChild>
            </w:div>
            <w:div w:id="1578587065">
              <w:marLeft w:val="0"/>
              <w:marRight w:val="0"/>
              <w:marTop w:val="210"/>
              <w:marBottom w:val="135"/>
              <w:divBdr>
                <w:top w:val="none" w:sz="0" w:space="0" w:color="auto"/>
                <w:left w:val="none" w:sz="0" w:space="0" w:color="auto"/>
                <w:bottom w:val="none" w:sz="0" w:space="0" w:color="auto"/>
                <w:right w:val="none" w:sz="0" w:space="0" w:color="auto"/>
              </w:divBdr>
            </w:div>
          </w:divsChild>
        </w:div>
      </w:divsChild>
    </w:div>
    <w:div w:id="341662701">
      <w:bodyDiv w:val="1"/>
      <w:marLeft w:val="0"/>
      <w:marRight w:val="0"/>
      <w:marTop w:val="0"/>
      <w:marBottom w:val="0"/>
      <w:divBdr>
        <w:top w:val="none" w:sz="0" w:space="0" w:color="auto"/>
        <w:left w:val="none" w:sz="0" w:space="0" w:color="auto"/>
        <w:bottom w:val="none" w:sz="0" w:space="0" w:color="auto"/>
        <w:right w:val="none" w:sz="0" w:space="0" w:color="auto"/>
      </w:divBdr>
      <w:divsChild>
        <w:div w:id="1058359415">
          <w:marLeft w:val="0"/>
          <w:marRight w:val="0"/>
          <w:marTop w:val="0"/>
          <w:marBottom w:val="0"/>
          <w:divBdr>
            <w:top w:val="none" w:sz="0" w:space="0" w:color="auto"/>
            <w:left w:val="none" w:sz="0" w:space="0" w:color="auto"/>
            <w:bottom w:val="none" w:sz="0" w:space="0" w:color="auto"/>
            <w:right w:val="none" w:sz="0" w:space="0" w:color="auto"/>
          </w:divBdr>
        </w:div>
      </w:divsChild>
    </w:div>
    <w:div w:id="346903744">
      <w:bodyDiv w:val="1"/>
      <w:marLeft w:val="0"/>
      <w:marRight w:val="0"/>
      <w:marTop w:val="0"/>
      <w:marBottom w:val="0"/>
      <w:divBdr>
        <w:top w:val="none" w:sz="0" w:space="0" w:color="auto"/>
        <w:left w:val="none" w:sz="0" w:space="0" w:color="auto"/>
        <w:bottom w:val="none" w:sz="0" w:space="0" w:color="auto"/>
        <w:right w:val="none" w:sz="0" w:space="0" w:color="auto"/>
      </w:divBdr>
    </w:div>
    <w:div w:id="347491451">
      <w:bodyDiv w:val="1"/>
      <w:marLeft w:val="0"/>
      <w:marRight w:val="0"/>
      <w:marTop w:val="0"/>
      <w:marBottom w:val="0"/>
      <w:divBdr>
        <w:top w:val="none" w:sz="0" w:space="0" w:color="auto"/>
        <w:left w:val="none" w:sz="0" w:space="0" w:color="auto"/>
        <w:bottom w:val="none" w:sz="0" w:space="0" w:color="auto"/>
        <w:right w:val="none" w:sz="0" w:space="0" w:color="auto"/>
      </w:divBdr>
    </w:div>
    <w:div w:id="364134956">
      <w:bodyDiv w:val="1"/>
      <w:marLeft w:val="0"/>
      <w:marRight w:val="0"/>
      <w:marTop w:val="0"/>
      <w:marBottom w:val="0"/>
      <w:divBdr>
        <w:top w:val="none" w:sz="0" w:space="0" w:color="auto"/>
        <w:left w:val="none" w:sz="0" w:space="0" w:color="auto"/>
        <w:bottom w:val="none" w:sz="0" w:space="0" w:color="auto"/>
        <w:right w:val="none" w:sz="0" w:space="0" w:color="auto"/>
      </w:divBdr>
    </w:div>
    <w:div w:id="364985700">
      <w:bodyDiv w:val="1"/>
      <w:marLeft w:val="0"/>
      <w:marRight w:val="0"/>
      <w:marTop w:val="0"/>
      <w:marBottom w:val="0"/>
      <w:divBdr>
        <w:top w:val="none" w:sz="0" w:space="0" w:color="auto"/>
        <w:left w:val="none" w:sz="0" w:space="0" w:color="auto"/>
        <w:bottom w:val="none" w:sz="0" w:space="0" w:color="auto"/>
        <w:right w:val="none" w:sz="0" w:space="0" w:color="auto"/>
      </w:divBdr>
    </w:div>
    <w:div w:id="366562406">
      <w:bodyDiv w:val="1"/>
      <w:marLeft w:val="0"/>
      <w:marRight w:val="0"/>
      <w:marTop w:val="0"/>
      <w:marBottom w:val="0"/>
      <w:divBdr>
        <w:top w:val="none" w:sz="0" w:space="0" w:color="auto"/>
        <w:left w:val="none" w:sz="0" w:space="0" w:color="auto"/>
        <w:bottom w:val="none" w:sz="0" w:space="0" w:color="auto"/>
        <w:right w:val="none" w:sz="0" w:space="0" w:color="auto"/>
      </w:divBdr>
    </w:div>
    <w:div w:id="369493998">
      <w:bodyDiv w:val="1"/>
      <w:marLeft w:val="0"/>
      <w:marRight w:val="0"/>
      <w:marTop w:val="0"/>
      <w:marBottom w:val="0"/>
      <w:divBdr>
        <w:top w:val="none" w:sz="0" w:space="0" w:color="auto"/>
        <w:left w:val="none" w:sz="0" w:space="0" w:color="auto"/>
        <w:bottom w:val="none" w:sz="0" w:space="0" w:color="auto"/>
        <w:right w:val="none" w:sz="0" w:space="0" w:color="auto"/>
      </w:divBdr>
    </w:div>
    <w:div w:id="374039982">
      <w:bodyDiv w:val="1"/>
      <w:marLeft w:val="0"/>
      <w:marRight w:val="0"/>
      <w:marTop w:val="0"/>
      <w:marBottom w:val="0"/>
      <w:divBdr>
        <w:top w:val="none" w:sz="0" w:space="0" w:color="auto"/>
        <w:left w:val="none" w:sz="0" w:space="0" w:color="auto"/>
        <w:bottom w:val="none" w:sz="0" w:space="0" w:color="auto"/>
        <w:right w:val="none" w:sz="0" w:space="0" w:color="auto"/>
      </w:divBdr>
    </w:div>
    <w:div w:id="379014605">
      <w:bodyDiv w:val="1"/>
      <w:marLeft w:val="0"/>
      <w:marRight w:val="0"/>
      <w:marTop w:val="0"/>
      <w:marBottom w:val="0"/>
      <w:divBdr>
        <w:top w:val="none" w:sz="0" w:space="0" w:color="auto"/>
        <w:left w:val="none" w:sz="0" w:space="0" w:color="auto"/>
        <w:bottom w:val="none" w:sz="0" w:space="0" w:color="auto"/>
        <w:right w:val="none" w:sz="0" w:space="0" w:color="auto"/>
      </w:divBdr>
    </w:div>
    <w:div w:id="382675333">
      <w:bodyDiv w:val="1"/>
      <w:marLeft w:val="0"/>
      <w:marRight w:val="0"/>
      <w:marTop w:val="0"/>
      <w:marBottom w:val="0"/>
      <w:divBdr>
        <w:top w:val="none" w:sz="0" w:space="0" w:color="auto"/>
        <w:left w:val="none" w:sz="0" w:space="0" w:color="auto"/>
        <w:bottom w:val="none" w:sz="0" w:space="0" w:color="auto"/>
        <w:right w:val="none" w:sz="0" w:space="0" w:color="auto"/>
      </w:divBdr>
    </w:div>
    <w:div w:id="386998089">
      <w:bodyDiv w:val="1"/>
      <w:marLeft w:val="0"/>
      <w:marRight w:val="0"/>
      <w:marTop w:val="0"/>
      <w:marBottom w:val="0"/>
      <w:divBdr>
        <w:top w:val="none" w:sz="0" w:space="0" w:color="auto"/>
        <w:left w:val="none" w:sz="0" w:space="0" w:color="auto"/>
        <w:bottom w:val="none" w:sz="0" w:space="0" w:color="auto"/>
        <w:right w:val="none" w:sz="0" w:space="0" w:color="auto"/>
      </w:divBdr>
    </w:div>
    <w:div w:id="389504664">
      <w:bodyDiv w:val="1"/>
      <w:marLeft w:val="0"/>
      <w:marRight w:val="0"/>
      <w:marTop w:val="0"/>
      <w:marBottom w:val="0"/>
      <w:divBdr>
        <w:top w:val="none" w:sz="0" w:space="0" w:color="auto"/>
        <w:left w:val="none" w:sz="0" w:space="0" w:color="auto"/>
        <w:bottom w:val="none" w:sz="0" w:space="0" w:color="auto"/>
        <w:right w:val="none" w:sz="0" w:space="0" w:color="auto"/>
      </w:divBdr>
    </w:div>
    <w:div w:id="390201412">
      <w:bodyDiv w:val="1"/>
      <w:marLeft w:val="0"/>
      <w:marRight w:val="0"/>
      <w:marTop w:val="0"/>
      <w:marBottom w:val="0"/>
      <w:divBdr>
        <w:top w:val="none" w:sz="0" w:space="0" w:color="auto"/>
        <w:left w:val="none" w:sz="0" w:space="0" w:color="auto"/>
        <w:bottom w:val="none" w:sz="0" w:space="0" w:color="auto"/>
        <w:right w:val="none" w:sz="0" w:space="0" w:color="auto"/>
      </w:divBdr>
    </w:div>
    <w:div w:id="393312555">
      <w:bodyDiv w:val="1"/>
      <w:marLeft w:val="0"/>
      <w:marRight w:val="0"/>
      <w:marTop w:val="0"/>
      <w:marBottom w:val="0"/>
      <w:divBdr>
        <w:top w:val="none" w:sz="0" w:space="0" w:color="auto"/>
        <w:left w:val="none" w:sz="0" w:space="0" w:color="auto"/>
        <w:bottom w:val="none" w:sz="0" w:space="0" w:color="auto"/>
        <w:right w:val="none" w:sz="0" w:space="0" w:color="auto"/>
      </w:divBdr>
    </w:div>
    <w:div w:id="400178721">
      <w:bodyDiv w:val="1"/>
      <w:marLeft w:val="0"/>
      <w:marRight w:val="0"/>
      <w:marTop w:val="0"/>
      <w:marBottom w:val="0"/>
      <w:divBdr>
        <w:top w:val="none" w:sz="0" w:space="0" w:color="auto"/>
        <w:left w:val="none" w:sz="0" w:space="0" w:color="auto"/>
        <w:bottom w:val="none" w:sz="0" w:space="0" w:color="auto"/>
        <w:right w:val="none" w:sz="0" w:space="0" w:color="auto"/>
      </w:divBdr>
    </w:div>
    <w:div w:id="402874842">
      <w:bodyDiv w:val="1"/>
      <w:marLeft w:val="0"/>
      <w:marRight w:val="0"/>
      <w:marTop w:val="0"/>
      <w:marBottom w:val="0"/>
      <w:divBdr>
        <w:top w:val="none" w:sz="0" w:space="0" w:color="auto"/>
        <w:left w:val="none" w:sz="0" w:space="0" w:color="auto"/>
        <w:bottom w:val="none" w:sz="0" w:space="0" w:color="auto"/>
        <w:right w:val="none" w:sz="0" w:space="0" w:color="auto"/>
      </w:divBdr>
      <w:divsChild>
        <w:div w:id="12032539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4423921">
      <w:bodyDiv w:val="1"/>
      <w:marLeft w:val="0"/>
      <w:marRight w:val="0"/>
      <w:marTop w:val="0"/>
      <w:marBottom w:val="0"/>
      <w:divBdr>
        <w:top w:val="none" w:sz="0" w:space="0" w:color="auto"/>
        <w:left w:val="none" w:sz="0" w:space="0" w:color="auto"/>
        <w:bottom w:val="none" w:sz="0" w:space="0" w:color="auto"/>
        <w:right w:val="none" w:sz="0" w:space="0" w:color="auto"/>
      </w:divBdr>
      <w:divsChild>
        <w:div w:id="17154206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5880378">
      <w:bodyDiv w:val="1"/>
      <w:marLeft w:val="0"/>
      <w:marRight w:val="0"/>
      <w:marTop w:val="0"/>
      <w:marBottom w:val="0"/>
      <w:divBdr>
        <w:top w:val="none" w:sz="0" w:space="0" w:color="auto"/>
        <w:left w:val="none" w:sz="0" w:space="0" w:color="auto"/>
        <w:bottom w:val="none" w:sz="0" w:space="0" w:color="auto"/>
        <w:right w:val="none" w:sz="0" w:space="0" w:color="auto"/>
      </w:divBdr>
    </w:div>
    <w:div w:id="408237954">
      <w:bodyDiv w:val="1"/>
      <w:marLeft w:val="0"/>
      <w:marRight w:val="0"/>
      <w:marTop w:val="0"/>
      <w:marBottom w:val="0"/>
      <w:divBdr>
        <w:top w:val="none" w:sz="0" w:space="0" w:color="auto"/>
        <w:left w:val="none" w:sz="0" w:space="0" w:color="auto"/>
        <w:bottom w:val="none" w:sz="0" w:space="0" w:color="auto"/>
        <w:right w:val="none" w:sz="0" w:space="0" w:color="auto"/>
      </w:divBdr>
    </w:div>
    <w:div w:id="418914763">
      <w:bodyDiv w:val="1"/>
      <w:marLeft w:val="0"/>
      <w:marRight w:val="0"/>
      <w:marTop w:val="0"/>
      <w:marBottom w:val="0"/>
      <w:divBdr>
        <w:top w:val="none" w:sz="0" w:space="0" w:color="auto"/>
        <w:left w:val="none" w:sz="0" w:space="0" w:color="auto"/>
        <w:bottom w:val="none" w:sz="0" w:space="0" w:color="auto"/>
        <w:right w:val="none" w:sz="0" w:space="0" w:color="auto"/>
      </w:divBdr>
    </w:div>
    <w:div w:id="421756297">
      <w:bodyDiv w:val="1"/>
      <w:marLeft w:val="0"/>
      <w:marRight w:val="0"/>
      <w:marTop w:val="0"/>
      <w:marBottom w:val="0"/>
      <w:divBdr>
        <w:top w:val="none" w:sz="0" w:space="0" w:color="auto"/>
        <w:left w:val="none" w:sz="0" w:space="0" w:color="auto"/>
        <w:bottom w:val="none" w:sz="0" w:space="0" w:color="auto"/>
        <w:right w:val="none" w:sz="0" w:space="0" w:color="auto"/>
      </w:divBdr>
    </w:div>
    <w:div w:id="425812537">
      <w:bodyDiv w:val="1"/>
      <w:marLeft w:val="0"/>
      <w:marRight w:val="0"/>
      <w:marTop w:val="0"/>
      <w:marBottom w:val="0"/>
      <w:divBdr>
        <w:top w:val="none" w:sz="0" w:space="0" w:color="auto"/>
        <w:left w:val="none" w:sz="0" w:space="0" w:color="auto"/>
        <w:bottom w:val="none" w:sz="0" w:space="0" w:color="auto"/>
        <w:right w:val="none" w:sz="0" w:space="0" w:color="auto"/>
      </w:divBdr>
    </w:div>
    <w:div w:id="428165177">
      <w:bodyDiv w:val="1"/>
      <w:marLeft w:val="0"/>
      <w:marRight w:val="0"/>
      <w:marTop w:val="0"/>
      <w:marBottom w:val="0"/>
      <w:divBdr>
        <w:top w:val="none" w:sz="0" w:space="0" w:color="auto"/>
        <w:left w:val="none" w:sz="0" w:space="0" w:color="auto"/>
        <w:bottom w:val="none" w:sz="0" w:space="0" w:color="auto"/>
        <w:right w:val="none" w:sz="0" w:space="0" w:color="auto"/>
      </w:divBdr>
      <w:divsChild>
        <w:div w:id="2026706963">
          <w:marLeft w:val="0"/>
          <w:marRight w:val="0"/>
          <w:marTop w:val="0"/>
          <w:marBottom w:val="0"/>
          <w:divBdr>
            <w:top w:val="none" w:sz="0" w:space="0" w:color="auto"/>
            <w:left w:val="none" w:sz="0" w:space="0" w:color="auto"/>
            <w:bottom w:val="none" w:sz="0" w:space="0" w:color="auto"/>
            <w:right w:val="none" w:sz="0" w:space="0" w:color="auto"/>
          </w:divBdr>
          <w:divsChild>
            <w:div w:id="375669267">
              <w:marLeft w:val="0"/>
              <w:marRight w:val="0"/>
              <w:marTop w:val="0"/>
              <w:marBottom w:val="0"/>
              <w:divBdr>
                <w:top w:val="none" w:sz="0" w:space="0" w:color="auto"/>
                <w:left w:val="none" w:sz="0" w:space="0" w:color="auto"/>
                <w:bottom w:val="none" w:sz="0" w:space="0" w:color="auto"/>
                <w:right w:val="none" w:sz="0" w:space="0" w:color="auto"/>
              </w:divBdr>
              <w:divsChild>
                <w:div w:id="343751321">
                  <w:marLeft w:val="0"/>
                  <w:marRight w:val="0"/>
                  <w:marTop w:val="0"/>
                  <w:marBottom w:val="0"/>
                  <w:divBdr>
                    <w:top w:val="none" w:sz="0" w:space="0" w:color="auto"/>
                    <w:left w:val="none" w:sz="0" w:space="0" w:color="auto"/>
                    <w:bottom w:val="none" w:sz="0" w:space="0" w:color="auto"/>
                    <w:right w:val="none" w:sz="0" w:space="0" w:color="auto"/>
                  </w:divBdr>
                  <w:divsChild>
                    <w:div w:id="732388709">
                      <w:marLeft w:val="0"/>
                      <w:marRight w:val="0"/>
                      <w:marTop w:val="0"/>
                      <w:marBottom w:val="0"/>
                      <w:divBdr>
                        <w:top w:val="none" w:sz="0" w:space="0" w:color="auto"/>
                        <w:left w:val="none" w:sz="0" w:space="0" w:color="auto"/>
                        <w:bottom w:val="none" w:sz="0" w:space="0" w:color="auto"/>
                        <w:right w:val="none" w:sz="0" w:space="0" w:color="auto"/>
                      </w:divBdr>
                      <w:divsChild>
                        <w:div w:id="1072703505">
                          <w:marLeft w:val="0"/>
                          <w:marRight w:val="0"/>
                          <w:marTop w:val="0"/>
                          <w:marBottom w:val="0"/>
                          <w:divBdr>
                            <w:top w:val="none" w:sz="0" w:space="0" w:color="auto"/>
                            <w:left w:val="none" w:sz="0" w:space="0" w:color="auto"/>
                            <w:bottom w:val="none" w:sz="0" w:space="0" w:color="auto"/>
                            <w:right w:val="none" w:sz="0" w:space="0" w:color="auto"/>
                          </w:divBdr>
                          <w:divsChild>
                            <w:div w:id="1796025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552726">
      <w:bodyDiv w:val="1"/>
      <w:marLeft w:val="0"/>
      <w:marRight w:val="0"/>
      <w:marTop w:val="0"/>
      <w:marBottom w:val="0"/>
      <w:divBdr>
        <w:top w:val="none" w:sz="0" w:space="0" w:color="auto"/>
        <w:left w:val="none" w:sz="0" w:space="0" w:color="auto"/>
        <w:bottom w:val="none" w:sz="0" w:space="0" w:color="auto"/>
        <w:right w:val="none" w:sz="0" w:space="0" w:color="auto"/>
      </w:divBdr>
    </w:div>
    <w:div w:id="451943070">
      <w:bodyDiv w:val="1"/>
      <w:marLeft w:val="0"/>
      <w:marRight w:val="0"/>
      <w:marTop w:val="0"/>
      <w:marBottom w:val="0"/>
      <w:divBdr>
        <w:top w:val="none" w:sz="0" w:space="0" w:color="auto"/>
        <w:left w:val="none" w:sz="0" w:space="0" w:color="auto"/>
        <w:bottom w:val="none" w:sz="0" w:space="0" w:color="auto"/>
        <w:right w:val="none" w:sz="0" w:space="0" w:color="auto"/>
      </w:divBdr>
    </w:div>
    <w:div w:id="454181802">
      <w:bodyDiv w:val="1"/>
      <w:marLeft w:val="0"/>
      <w:marRight w:val="0"/>
      <w:marTop w:val="0"/>
      <w:marBottom w:val="0"/>
      <w:divBdr>
        <w:top w:val="none" w:sz="0" w:space="0" w:color="auto"/>
        <w:left w:val="none" w:sz="0" w:space="0" w:color="auto"/>
        <w:bottom w:val="none" w:sz="0" w:space="0" w:color="auto"/>
        <w:right w:val="none" w:sz="0" w:space="0" w:color="auto"/>
      </w:divBdr>
    </w:div>
    <w:div w:id="454754886">
      <w:bodyDiv w:val="1"/>
      <w:marLeft w:val="0"/>
      <w:marRight w:val="0"/>
      <w:marTop w:val="0"/>
      <w:marBottom w:val="0"/>
      <w:divBdr>
        <w:top w:val="none" w:sz="0" w:space="0" w:color="auto"/>
        <w:left w:val="none" w:sz="0" w:space="0" w:color="auto"/>
        <w:bottom w:val="none" w:sz="0" w:space="0" w:color="auto"/>
        <w:right w:val="none" w:sz="0" w:space="0" w:color="auto"/>
      </w:divBdr>
    </w:div>
    <w:div w:id="463041265">
      <w:bodyDiv w:val="1"/>
      <w:marLeft w:val="0"/>
      <w:marRight w:val="0"/>
      <w:marTop w:val="0"/>
      <w:marBottom w:val="0"/>
      <w:divBdr>
        <w:top w:val="none" w:sz="0" w:space="0" w:color="auto"/>
        <w:left w:val="none" w:sz="0" w:space="0" w:color="auto"/>
        <w:bottom w:val="none" w:sz="0" w:space="0" w:color="auto"/>
        <w:right w:val="none" w:sz="0" w:space="0" w:color="auto"/>
      </w:divBdr>
      <w:divsChild>
        <w:div w:id="1893999216">
          <w:marLeft w:val="0"/>
          <w:marRight w:val="0"/>
          <w:marTop w:val="0"/>
          <w:marBottom w:val="0"/>
          <w:divBdr>
            <w:top w:val="none" w:sz="0" w:space="0" w:color="auto"/>
            <w:left w:val="none" w:sz="0" w:space="0" w:color="auto"/>
            <w:bottom w:val="none" w:sz="0" w:space="0" w:color="auto"/>
            <w:right w:val="none" w:sz="0" w:space="0" w:color="auto"/>
          </w:divBdr>
        </w:div>
        <w:div w:id="952400358">
          <w:marLeft w:val="0"/>
          <w:marRight w:val="0"/>
          <w:marTop w:val="0"/>
          <w:marBottom w:val="0"/>
          <w:divBdr>
            <w:top w:val="none" w:sz="0" w:space="0" w:color="auto"/>
            <w:left w:val="none" w:sz="0" w:space="0" w:color="auto"/>
            <w:bottom w:val="none" w:sz="0" w:space="0" w:color="auto"/>
            <w:right w:val="none" w:sz="0" w:space="0" w:color="auto"/>
          </w:divBdr>
        </w:div>
      </w:divsChild>
    </w:div>
    <w:div w:id="466506554">
      <w:bodyDiv w:val="1"/>
      <w:marLeft w:val="0"/>
      <w:marRight w:val="0"/>
      <w:marTop w:val="0"/>
      <w:marBottom w:val="0"/>
      <w:divBdr>
        <w:top w:val="none" w:sz="0" w:space="0" w:color="auto"/>
        <w:left w:val="none" w:sz="0" w:space="0" w:color="auto"/>
        <w:bottom w:val="none" w:sz="0" w:space="0" w:color="auto"/>
        <w:right w:val="none" w:sz="0" w:space="0" w:color="auto"/>
      </w:divBdr>
    </w:div>
    <w:div w:id="476845099">
      <w:bodyDiv w:val="1"/>
      <w:marLeft w:val="0"/>
      <w:marRight w:val="0"/>
      <w:marTop w:val="0"/>
      <w:marBottom w:val="0"/>
      <w:divBdr>
        <w:top w:val="none" w:sz="0" w:space="0" w:color="auto"/>
        <w:left w:val="none" w:sz="0" w:space="0" w:color="auto"/>
        <w:bottom w:val="none" w:sz="0" w:space="0" w:color="auto"/>
        <w:right w:val="none" w:sz="0" w:space="0" w:color="auto"/>
      </w:divBdr>
    </w:div>
    <w:div w:id="479035189">
      <w:bodyDiv w:val="1"/>
      <w:marLeft w:val="0"/>
      <w:marRight w:val="0"/>
      <w:marTop w:val="0"/>
      <w:marBottom w:val="0"/>
      <w:divBdr>
        <w:top w:val="none" w:sz="0" w:space="0" w:color="auto"/>
        <w:left w:val="none" w:sz="0" w:space="0" w:color="auto"/>
        <w:bottom w:val="none" w:sz="0" w:space="0" w:color="auto"/>
        <w:right w:val="none" w:sz="0" w:space="0" w:color="auto"/>
      </w:divBdr>
      <w:divsChild>
        <w:div w:id="1784956930">
          <w:marLeft w:val="0"/>
          <w:marRight w:val="0"/>
          <w:marTop w:val="0"/>
          <w:marBottom w:val="360"/>
          <w:divBdr>
            <w:top w:val="none" w:sz="0" w:space="0" w:color="auto"/>
            <w:left w:val="none" w:sz="0" w:space="0" w:color="auto"/>
            <w:bottom w:val="none" w:sz="0" w:space="0" w:color="auto"/>
            <w:right w:val="none" w:sz="0" w:space="0" w:color="auto"/>
          </w:divBdr>
          <w:divsChild>
            <w:div w:id="1201825738">
              <w:marLeft w:val="0"/>
              <w:marRight w:val="0"/>
              <w:marTop w:val="0"/>
              <w:marBottom w:val="0"/>
              <w:divBdr>
                <w:top w:val="none" w:sz="0" w:space="0" w:color="auto"/>
                <w:left w:val="none" w:sz="0" w:space="0" w:color="auto"/>
                <w:bottom w:val="none" w:sz="0" w:space="0" w:color="auto"/>
                <w:right w:val="none" w:sz="0" w:space="0" w:color="auto"/>
              </w:divBdr>
              <w:divsChild>
                <w:div w:id="1995259910">
                  <w:marLeft w:val="0"/>
                  <w:marRight w:val="0"/>
                  <w:marTop w:val="0"/>
                  <w:marBottom w:val="0"/>
                  <w:divBdr>
                    <w:top w:val="none" w:sz="0" w:space="0" w:color="auto"/>
                    <w:left w:val="none" w:sz="0" w:space="0" w:color="auto"/>
                    <w:bottom w:val="none" w:sz="0" w:space="0" w:color="auto"/>
                    <w:right w:val="none" w:sz="0" w:space="0" w:color="auto"/>
                  </w:divBdr>
                  <w:divsChild>
                    <w:div w:id="252671287">
                      <w:marLeft w:val="0"/>
                      <w:marRight w:val="0"/>
                      <w:marTop w:val="0"/>
                      <w:marBottom w:val="0"/>
                      <w:divBdr>
                        <w:top w:val="none" w:sz="0" w:space="0" w:color="auto"/>
                        <w:left w:val="none" w:sz="0" w:space="0" w:color="auto"/>
                        <w:bottom w:val="none" w:sz="0" w:space="0" w:color="auto"/>
                        <w:right w:val="none" w:sz="0" w:space="0" w:color="auto"/>
                      </w:divBdr>
                      <w:divsChild>
                        <w:div w:id="614289581">
                          <w:marLeft w:val="0"/>
                          <w:marRight w:val="0"/>
                          <w:marTop w:val="0"/>
                          <w:marBottom w:val="0"/>
                          <w:divBdr>
                            <w:top w:val="none" w:sz="0" w:space="0" w:color="auto"/>
                            <w:left w:val="none" w:sz="0" w:space="0" w:color="auto"/>
                            <w:bottom w:val="none" w:sz="0" w:space="0" w:color="auto"/>
                            <w:right w:val="none" w:sz="0" w:space="0" w:color="auto"/>
                          </w:divBdr>
                          <w:divsChild>
                            <w:div w:id="184578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7810008">
          <w:marLeft w:val="0"/>
          <w:marRight w:val="0"/>
          <w:marTop w:val="0"/>
          <w:marBottom w:val="0"/>
          <w:divBdr>
            <w:top w:val="single" w:sz="6" w:space="0" w:color="auto"/>
            <w:left w:val="single" w:sz="6" w:space="0" w:color="auto"/>
            <w:bottom w:val="single" w:sz="6" w:space="0" w:color="auto"/>
            <w:right w:val="single" w:sz="6" w:space="0" w:color="auto"/>
          </w:divBdr>
        </w:div>
      </w:divsChild>
    </w:div>
    <w:div w:id="493377010">
      <w:bodyDiv w:val="1"/>
      <w:marLeft w:val="0"/>
      <w:marRight w:val="0"/>
      <w:marTop w:val="0"/>
      <w:marBottom w:val="0"/>
      <w:divBdr>
        <w:top w:val="none" w:sz="0" w:space="0" w:color="auto"/>
        <w:left w:val="none" w:sz="0" w:space="0" w:color="auto"/>
        <w:bottom w:val="none" w:sz="0" w:space="0" w:color="auto"/>
        <w:right w:val="none" w:sz="0" w:space="0" w:color="auto"/>
      </w:divBdr>
    </w:div>
    <w:div w:id="494541566">
      <w:bodyDiv w:val="1"/>
      <w:marLeft w:val="0"/>
      <w:marRight w:val="0"/>
      <w:marTop w:val="0"/>
      <w:marBottom w:val="0"/>
      <w:divBdr>
        <w:top w:val="none" w:sz="0" w:space="0" w:color="auto"/>
        <w:left w:val="none" w:sz="0" w:space="0" w:color="auto"/>
        <w:bottom w:val="none" w:sz="0" w:space="0" w:color="auto"/>
        <w:right w:val="none" w:sz="0" w:space="0" w:color="auto"/>
      </w:divBdr>
    </w:div>
    <w:div w:id="496504882">
      <w:bodyDiv w:val="1"/>
      <w:marLeft w:val="0"/>
      <w:marRight w:val="0"/>
      <w:marTop w:val="0"/>
      <w:marBottom w:val="0"/>
      <w:divBdr>
        <w:top w:val="none" w:sz="0" w:space="0" w:color="auto"/>
        <w:left w:val="none" w:sz="0" w:space="0" w:color="auto"/>
        <w:bottom w:val="none" w:sz="0" w:space="0" w:color="auto"/>
        <w:right w:val="none" w:sz="0" w:space="0" w:color="auto"/>
      </w:divBdr>
    </w:div>
    <w:div w:id="507408512">
      <w:bodyDiv w:val="1"/>
      <w:marLeft w:val="0"/>
      <w:marRight w:val="0"/>
      <w:marTop w:val="0"/>
      <w:marBottom w:val="0"/>
      <w:divBdr>
        <w:top w:val="none" w:sz="0" w:space="0" w:color="auto"/>
        <w:left w:val="none" w:sz="0" w:space="0" w:color="auto"/>
        <w:bottom w:val="none" w:sz="0" w:space="0" w:color="auto"/>
        <w:right w:val="none" w:sz="0" w:space="0" w:color="auto"/>
      </w:divBdr>
    </w:div>
    <w:div w:id="508641148">
      <w:bodyDiv w:val="1"/>
      <w:marLeft w:val="0"/>
      <w:marRight w:val="0"/>
      <w:marTop w:val="0"/>
      <w:marBottom w:val="0"/>
      <w:divBdr>
        <w:top w:val="none" w:sz="0" w:space="0" w:color="auto"/>
        <w:left w:val="none" w:sz="0" w:space="0" w:color="auto"/>
        <w:bottom w:val="none" w:sz="0" w:space="0" w:color="auto"/>
        <w:right w:val="none" w:sz="0" w:space="0" w:color="auto"/>
      </w:divBdr>
      <w:divsChild>
        <w:div w:id="16079258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09413038">
      <w:bodyDiv w:val="1"/>
      <w:marLeft w:val="0"/>
      <w:marRight w:val="0"/>
      <w:marTop w:val="0"/>
      <w:marBottom w:val="0"/>
      <w:divBdr>
        <w:top w:val="none" w:sz="0" w:space="0" w:color="auto"/>
        <w:left w:val="none" w:sz="0" w:space="0" w:color="auto"/>
        <w:bottom w:val="none" w:sz="0" w:space="0" w:color="auto"/>
        <w:right w:val="none" w:sz="0" w:space="0" w:color="auto"/>
      </w:divBdr>
    </w:div>
    <w:div w:id="512375946">
      <w:bodyDiv w:val="1"/>
      <w:marLeft w:val="0"/>
      <w:marRight w:val="0"/>
      <w:marTop w:val="0"/>
      <w:marBottom w:val="0"/>
      <w:divBdr>
        <w:top w:val="none" w:sz="0" w:space="0" w:color="auto"/>
        <w:left w:val="none" w:sz="0" w:space="0" w:color="auto"/>
        <w:bottom w:val="none" w:sz="0" w:space="0" w:color="auto"/>
        <w:right w:val="none" w:sz="0" w:space="0" w:color="auto"/>
      </w:divBdr>
    </w:div>
    <w:div w:id="518352842">
      <w:bodyDiv w:val="1"/>
      <w:marLeft w:val="0"/>
      <w:marRight w:val="0"/>
      <w:marTop w:val="0"/>
      <w:marBottom w:val="0"/>
      <w:divBdr>
        <w:top w:val="none" w:sz="0" w:space="0" w:color="auto"/>
        <w:left w:val="none" w:sz="0" w:space="0" w:color="auto"/>
        <w:bottom w:val="none" w:sz="0" w:space="0" w:color="auto"/>
        <w:right w:val="none" w:sz="0" w:space="0" w:color="auto"/>
      </w:divBdr>
    </w:div>
    <w:div w:id="518399953">
      <w:bodyDiv w:val="1"/>
      <w:marLeft w:val="0"/>
      <w:marRight w:val="0"/>
      <w:marTop w:val="0"/>
      <w:marBottom w:val="0"/>
      <w:divBdr>
        <w:top w:val="none" w:sz="0" w:space="0" w:color="auto"/>
        <w:left w:val="none" w:sz="0" w:space="0" w:color="auto"/>
        <w:bottom w:val="none" w:sz="0" w:space="0" w:color="auto"/>
        <w:right w:val="none" w:sz="0" w:space="0" w:color="auto"/>
      </w:divBdr>
      <w:divsChild>
        <w:div w:id="13491425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0413045">
      <w:bodyDiv w:val="1"/>
      <w:marLeft w:val="0"/>
      <w:marRight w:val="0"/>
      <w:marTop w:val="0"/>
      <w:marBottom w:val="0"/>
      <w:divBdr>
        <w:top w:val="none" w:sz="0" w:space="0" w:color="auto"/>
        <w:left w:val="none" w:sz="0" w:space="0" w:color="auto"/>
        <w:bottom w:val="none" w:sz="0" w:space="0" w:color="auto"/>
        <w:right w:val="none" w:sz="0" w:space="0" w:color="auto"/>
      </w:divBdr>
    </w:div>
    <w:div w:id="538786051">
      <w:bodyDiv w:val="1"/>
      <w:marLeft w:val="0"/>
      <w:marRight w:val="0"/>
      <w:marTop w:val="0"/>
      <w:marBottom w:val="0"/>
      <w:divBdr>
        <w:top w:val="none" w:sz="0" w:space="0" w:color="auto"/>
        <w:left w:val="none" w:sz="0" w:space="0" w:color="auto"/>
        <w:bottom w:val="none" w:sz="0" w:space="0" w:color="auto"/>
        <w:right w:val="none" w:sz="0" w:space="0" w:color="auto"/>
      </w:divBdr>
    </w:div>
    <w:div w:id="539130126">
      <w:bodyDiv w:val="1"/>
      <w:marLeft w:val="0"/>
      <w:marRight w:val="0"/>
      <w:marTop w:val="0"/>
      <w:marBottom w:val="0"/>
      <w:divBdr>
        <w:top w:val="none" w:sz="0" w:space="0" w:color="auto"/>
        <w:left w:val="none" w:sz="0" w:space="0" w:color="auto"/>
        <w:bottom w:val="none" w:sz="0" w:space="0" w:color="auto"/>
        <w:right w:val="none" w:sz="0" w:space="0" w:color="auto"/>
      </w:divBdr>
    </w:div>
    <w:div w:id="566379109">
      <w:bodyDiv w:val="1"/>
      <w:marLeft w:val="0"/>
      <w:marRight w:val="0"/>
      <w:marTop w:val="0"/>
      <w:marBottom w:val="0"/>
      <w:divBdr>
        <w:top w:val="none" w:sz="0" w:space="0" w:color="auto"/>
        <w:left w:val="none" w:sz="0" w:space="0" w:color="auto"/>
        <w:bottom w:val="none" w:sz="0" w:space="0" w:color="auto"/>
        <w:right w:val="none" w:sz="0" w:space="0" w:color="auto"/>
      </w:divBdr>
    </w:div>
    <w:div w:id="574974486">
      <w:bodyDiv w:val="1"/>
      <w:marLeft w:val="0"/>
      <w:marRight w:val="0"/>
      <w:marTop w:val="0"/>
      <w:marBottom w:val="0"/>
      <w:divBdr>
        <w:top w:val="none" w:sz="0" w:space="0" w:color="auto"/>
        <w:left w:val="none" w:sz="0" w:space="0" w:color="auto"/>
        <w:bottom w:val="none" w:sz="0" w:space="0" w:color="auto"/>
        <w:right w:val="none" w:sz="0" w:space="0" w:color="auto"/>
      </w:divBdr>
    </w:div>
    <w:div w:id="582229172">
      <w:bodyDiv w:val="1"/>
      <w:marLeft w:val="0"/>
      <w:marRight w:val="0"/>
      <w:marTop w:val="0"/>
      <w:marBottom w:val="0"/>
      <w:divBdr>
        <w:top w:val="none" w:sz="0" w:space="0" w:color="auto"/>
        <w:left w:val="none" w:sz="0" w:space="0" w:color="auto"/>
        <w:bottom w:val="none" w:sz="0" w:space="0" w:color="auto"/>
        <w:right w:val="none" w:sz="0" w:space="0" w:color="auto"/>
      </w:divBdr>
    </w:div>
    <w:div w:id="585698542">
      <w:bodyDiv w:val="1"/>
      <w:marLeft w:val="0"/>
      <w:marRight w:val="0"/>
      <w:marTop w:val="0"/>
      <w:marBottom w:val="0"/>
      <w:divBdr>
        <w:top w:val="none" w:sz="0" w:space="0" w:color="auto"/>
        <w:left w:val="none" w:sz="0" w:space="0" w:color="auto"/>
        <w:bottom w:val="none" w:sz="0" w:space="0" w:color="auto"/>
        <w:right w:val="none" w:sz="0" w:space="0" w:color="auto"/>
      </w:divBdr>
    </w:div>
    <w:div w:id="588197242">
      <w:bodyDiv w:val="1"/>
      <w:marLeft w:val="0"/>
      <w:marRight w:val="0"/>
      <w:marTop w:val="0"/>
      <w:marBottom w:val="0"/>
      <w:divBdr>
        <w:top w:val="none" w:sz="0" w:space="0" w:color="auto"/>
        <w:left w:val="none" w:sz="0" w:space="0" w:color="auto"/>
        <w:bottom w:val="none" w:sz="0" w:space="0" w:color="auto"/>
        <w:right w:val="none" w:sz="0" w:space="0" w:color="auto"/>
      </w:divBdr>
    </w:div>
    <w:div w:id="597831287">
      <w:bodyDiv w:val="1"/>
      <w:marLeft w:val="0"/>
      <w:marRight w:val="0"/>
      <w:marTop w:val="0"/>
      <w:marBottom w:val="0"/>
      <w:divBdr>
        <w:top w:val="none" w:sz="0" w:space="0" w:color="auto"/>
        <w:left w:val="none" w:sz="0" w:space="0" w:color="auto"/>
        <w:bottom w:val="none" w:sz="0" w:space="0" w:color="auto"/>
        <w:right w:val="none" w:sz="0" w:space="0" w:color="auto"/>
      </w:divBdr>
    </w:div>
    <w:div w:id="600336445">
      <w:bodyDiv w:val="1"/>
      <w:marLeft w:val="0"/>
      <w:marRight w:val="0"/>
      <w:marTop w:val="0"/>
      <w:marBottom w:val="0"/>
      <w:divBdr>
        <w:top w:val="none" w:sz="0" w:space="0" w:color="auto"/>
        <w:left w:val="none" w:sz="0" w:space="0" w:color="auto"/>
        <w:bottom w:val="none" w:sz="0" w:space="0" w:color="auto"/>
        <w:right w:val="none" w:sz="0" w:space="0" w:color="auto"/>
      </w:divBdr>
    </w:div>
    <w:div w:id="602035673">
      <w:bodyDiv w:val="1"/>
      <w:marLeft w:val="0"/>
      <w:marRight w:val="0"/>
      <w:marTop w:val="0"/>
      <w:marBottom w:val="0"/>
      <w:divBdr>
        <w:top w:val="none" w:sz="0" w:space="0" w:color="auto"/>
        <w:left w:val="none" w:sz="0" w:space="0" w:color="auto"/>
        <w:bottom w:val="none" w:sz="0" w:space="0" w:color="auto"/>
        <w:right w:val="none" w:sz="0" w:space="0" w:color="auto"/>
      </w:divBdr>
    </w:div>
    <w:div w:id="604968242">
      <w:bodyDiv w:val="1"/>
      <w:marLeft w:val="0"/>
      <w:marRight w:val="0"/>
      <w:marTop w:val="0"/>
      <w:marBottom w:val="0"/>
      <w:divBdr>
        <w:top w:val="none" w:sz="0" w:space="0" w:color="auto"/>
        <w:left w:val="none" w:sz="0" w:space="0" w:color="auto"/>
        <w:bottom w:val="none" w:sz="0" w:space="0" w:color="auto"/>
        <w:right w:val="none" w:sz="0" w:space="0" w:color="auto"/>
      </w:divBdr>
    </w:div>
    <w:div w:id="620720799">
      <w:bodyDiv w:val="1"/>
      <w:marLeft w:val="0"/>
      <w:marRight w:val="0"/>
      <w:marTop w:val="0"/>
      <w:marBottom w:val="0"/>
      <w:divBdr>
        <w:top w:val="none" w:sz="0" w:space="0" w:color="auto"/>
        <w:left w:val="none" w:sz="0" w:space="0" w:color="auto"/>
        <w:bottom w:val="none" w:sz="0" w:space="0" w:color="auto"/>
        <w:right w:val="none" w:sz="0" w:space="0" w:color="auto"/>
      </w:divBdr>
      <w:divsChild>
        <w:div w:id="210725619">
          <w:marLeft w:val="0"/>
          <w:marRight w:val="0"/>
          <w:marTop w:val="0"/>
          <w:marBottom w:val="0"/>
          <w:divBdr>
            <w:top w:val="none" w:sz="0" w:space="0" w:color="auto"/>
            <w:left w:val="none" w:sz="0" w:space="0" w:color="auto"/>
            <w:bottom w:val="none" w:sz="0" w:space="0" w:color="auto"/>
            <w:right w:val="none" w:sz="0" w:space="0" w:color="auto"/>
          </w:divBdr>
          <w:divsChild>
            <w:div w:id="1024670859">
              <w:marLeft w:val="0"/>
              <w:marRight w:val="0"/>
              <w:marTop w:val="0"/>
              <w:marBottom w:val="0"/>
              <w:divBdr>
                <w:top w:val="none" w:sz="0" w:space="0" w:color="auto"/>
                <w:left w:val="none" w:sz="0" w:space="0" w:color="auto"/>
                <w:bottom w:val="none" w:sz="0" w:space="0" w:color="auto"/>
                <w:right w:val="none" w:sz="0" w:space="0" w:color="auto"/>
              </w:divBdr>
            </w:div>
            <w:div w:id="729571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508904">
      <w:bodyDiv w:val="1"/>
      <w:marLeft w:val="0"/>
      <w:marRight w:val="0"/>
      <w:marTop w:val="0"/>
      <w:marBottom w:val="0"/>
      <w:divBdr>
        <w:top w:val="none" w:sz="0" w:space="0" w:color="auto"/>
        <w:left w:val="none" w:sz="0" w:space="0" w:color="auto"/>
        <w:bottom w:val="none" w:sz="0" w:space="0" w:color="auto"/>
        <w:right w:val="none" w:sz="0" w:space="0" w:color="auto"/>
      </w:divBdr>
      <w:divsChild>
        <w:div w:id="11529852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31399981">
      <w:bodyDiv w:val="1"/>
      <w:marLeft w:val="0"/>
      <w:marRight w:val="0"/>
      <w:marTop w:val="0"/>
      <w:marBottom w:val="0"/>
      <w:divBdr>
        <w:top w:val="none" w:sz="0" w:space="0" w:color="auto"/>
        <w:left w:val="none" w:sz="0" w:space="0" w:color="auto"/>
        <w:bottom w:val="none" w:sz="0" w:space="0" w:color="auto"/>
        <w:right w:val="none" w:sz="0" w:space="0" w:color="auto"/>
      </w:divBdr>
    </w:div>
    <w:div w:id="638808048">
      <w:bodyDiv w:val="1"/>
      <w:marLeft w:val="0"/>
      <w:marRight w:val="0"/>
      <w:marTop w:val="0"/>
      <w:marBottom w:val="0"/>
      <w:divBdr>
        <w:top w:val="none" w:sz="0" w:space="0" w:color="auto"/>
        <w:left w:val="none" w:sz="0" w:space="0" w:color="auto"/>
        <w:bottom w:val="none" w:sz="0" w:space="0" w:color="auto"/>
        <w:right w:val="none" w:sz="0" w:space="0" w:color="auto"/>
      </w:divBdr>
    </w:div>
    <w:div w:id="645281817">
      <w:bodyDiv w:val="1"/>
      <w:marLeft w:val="0"/>
      <w:marRight w:val="0"/>
      <w:marTop w:val="0"/>
      <w:marBottom w:val="0"/>
      <w:divBdr>
        <w:top w:val="none" w:sz="0" w:space="0" w:color="auto"/>
        <w:left w:val="none" w:sz="0" w:space="0" w:color="auto"/>
        <w:bottom w:val="none" w:sz="0" w:space="0" w:color="auto"/>
        <w:right w:val="none" w:sz="0" w:space="0" w:color="auto"/>
      </w:divBdr>
    </w:div>
    <w:div w:id="645360010">
      <w:bodyDiv w:val="1"/>
      <w:marLeft w:val="0"/>
      <w:marRight w:val="0"/>
      <w:marTop w:val="0"/>
      <w:marBottom w:val="0"/>
      <w:divBdr>
        <w:top w:val="none" w:sz="0" w:space="0" w:color="auto"/>
        <w:left w:val="none" w:sz="0" w:space="0" w:color="auto"/>
        <w:bottom w:val="none" w:sz="0" w:space="0" w:color="auto"/>
        <w:right w:val="none" w:sz="0" w:space="0" w:color="auto"/>
      </w:divBdr>
    </w:div>
    <w:div w:id="645672401">
      <w:bodyDiv w:val="1"/>
      <w:marLeft w:val="0"/>
      <w:marRight w:val="0"/>
      <w:marTop w:val="0"/>
      <w:marBottom w:val="0"/>
      <w:divBdr>
        <w:top w:val="none" w:sz="0" w:space="0" w:color="auto"/>
        <w:left w:val="none" w:sz="0" w:space="0" w:color="auto"/>
        <w:bottom w:val="none" w:sz="0" w:space="0" w:color="auto"/>
        <w:right w:val="none" w:sz="0" w:space="0" w:color="auto"/>
      </w:divBdr>
    </w:div>
    <w:div w:id="652757623">
      <w:bodyDiv w:val="1"/>
      <w:marLeft w:val="0"/>
      <w:marRight w:val="0"/>
      <w:marTop w:val="0"/>
      <w:marBottom w:val="0"/>
      <w:divBdr>
        <w:top w:val="none" w:sz="0" w:space="0" w:color="auto"/>
        <w:left w:val="none" w:sz="0" w:space="0" w:color="auto"/>
        <w:bottom w:val="none" w:sz="0" w:space="0" w:color="auto"/>
        <w:right w:val="none" w:sz="0" w:space="0" w:color="auto"/>
      </w:divBdr>
    </w:div>
    <w:div w:id="654996027">
      <w:bodyDiv w:val="1"/>
      <w:marLeft w:val="0"/>
      <w:marRight w:val="0"/>
      <w:marTop w:val="0"/>
      <w:marBottom w:val="0"/>
      <w:divBdr>
        <w:top w:val="none" w:sz="0" w:space="0" w:color="auto"/>
        <w:left w:val="none" w:sz="0" w:space="0" w:color="auto"/>
        <w:bottom w:val="none" w:sz="0" w:space="0" w:color="auto"/>
        <w:right w:val="none" w:sz="0" w:space="0" w:color="auto"/>
      </w:divBdr>
    </w:div>
    <w:div w:id="661542938">
      <w:bodyDiv w:val="1"/>
      <w:marLeft w:val="0"/>
      <w:marRight w:val="0"/>
      <w:marTop w:val="0"/>
      <w:marBottom w:val="0"/>
      <w:divBdr>
        <w:top w:val="none" w:sz="0" w:space="0" w:color="auto"/>
        <w:left w:val="none" w:sz="0" w:space="0" w:color="auto"/>
        <w:bottom w:val="none" w:sz="0" w:space="0" w:color="auto"/>
        <w:right w:val="none" w:sz="0" w:space="0" w:color="auto"/>
      </w:divBdr>
    </w:div>
    <w:div w:id="662203874">
      <w:bodyDiv w:val="1"/>
      <w:marLeft w:val="0"/>
      <w:marRight w:val="0"/>
      <w:marTop w:val="0"/>
      <w:marBottom w:val="0"/>
      <w:divBdr>
        <w:top w:val="none" w:sz="0" w:space="0" w:color="auto"/>
        <w:left w:val="none" w:sz="0" w:space="0" w:color="auto"/>
        <w:bottom w:val="none" w:sz="0" w:space="0" w:color="auto"/>
        <w:right w:val="none" w:sz="0" w:space="0" w:color="auto"/>
      </w:divBdr>
    </w:div>
    <w:div w:id="679351705">
      <w:bodyDiv w:val="1"/>
      <w:marLeft w:val="0"/>
      <w:marRight w:val="0"/>
      <w:marTop w:val="0"/>
      <w:marBottom w:val="0"/>
      <w:divBdr>
        <w:top w:val="none" w:sz="0" w:space="0" w:color="auto"/>
        <w:left w:val="none" w:sz="0" w:space="0" w:color="auto"/>
        <w:bottom w:val="none" w:sz="0" w:space="0" w:color="auto"/>
        <w:right w:val="none" w:sz="0" w:space="0" w:color="auto"/>
      </w:divBdr>
      <w:divsChild>
        <w:div w:id="10555426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9936532">
      <w:bodyDiv w:val="1"/>
      <w:marLeft w:val="0"/>
      <w:marRight w:val="0"/>
      <w:marTop w:val="0"/>
      <w:marBottom w:val="0"/>
      <w:divBdr>
        <w:top w:val="none" w:sz="0" w:space="0" w:color="auto"/>
        <w:left w:val="none" w:sz="0" w:space="0" w:color="auto"/>
        <w:bottom w:val="none" w:sz="0" w:space="0" w:color="auto"/>
        <w:right w:val="none" w:sz="0" w:space="0" w:color="auto"/>
      </w:divBdr>
    </w:div>
    <w:div w:id="683626990">
      <w:bodyDiv w:val="1"/>
      <w:marLeft w:val="0"/>
      <w:marRight w:val="0"/>
      <w:marTop w:val="0"/>
      <w:marBottom w:val="0"/>
      <w:divBdr>
        <w:top w:val="none" w:sz="0" w:space="0" w:color="auto"/>
        <w:left w:val="none" w:sz="0" w:space="0" w:color="auto"/>
        <w:bottom w:val="none" w:sz="0" w:space="0" w:color="auto"/>
        <w:right w:val="none" w:sz="0" w:space="0" w:color="auto"/>
      </w:divBdr>
      <w:divsChild>
        <w:div w:id="18067744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4676015">
      <w:bodyDiv w:val="1"/>
      <w:marLeft w:val="0"/>
      <w:marRight w:val="0"/>
      <w:marTop w:val="0"/>
      <w:marBottom w:val="0"/>
      <w:divBdr>
        <w:top w:val="none" w:sz="0" w:space="0" w:color="auto"/>
        <w:left w:val="none" w:sz="0" w:space="0" w:color="auto"/>
        <w:bottom w:val="none" w:sz="0" w:space="0" w:color="auto"/>
        <w:right w:val="none" w:sz="0" w:space="0" w:color="auto"/>
      </w:divBdr>
    </w:div>
    <w:div w:id="694385739">
      <w:bodyDiv w:val="1"/>
      <w:marLeft w:val="0"/>
      <w:marRight w:val="0"/>
      <w:marTop w:val="0"/>
      <w:marBottom w:val="0"/>
      <w:divBdr>
        <w:top w:val="none" w:sz="0" w:space="0" w:color="auto"/>
        <w:left w:val="none" w:sz="0" w:space="0" w:color="auto"/>
        <w:bottom w:val="none" w:sz="0" w:space="0" w:color="auto"/>
        <w:right w:val="none" w:sz="0" w:space="0" w:color="auto"/>
      </w:divBdr>
    </w:div>
    <w:div w:id="699431025">
      <w:bodyDiv w:val="1"/>
      <w:marLeft w:val="0"/>
      <w:marRight w:val="0"/>
      <w:marTop w:val="0"/>
      <w:marBottom w:val="0"/>
      <w:divBdr>
        <w:top w:val="none" w:sz="0" w:space="0" w:color="auto"/>
        <w:left w:val="none" w:sz="0" w:space="0" w:color="auto"/>
        <w:bottom w:val="none" w:sz="0" w:space="0" w:color="auto"/>
        <w:right w:val="none" w:sz="0" w:space="0" w:color="auto"/>
      </w:divBdr>
    </w:div>
    <w:div w:id="701976809">
      <w:bodyDiv w:val="1"/>
      <w:marLeft w:val="0"/>
      <w:marRight w:val="0"/>
      <w:marTop w:val="0"/>
      <w:marBottom w:val="0"/>
      <w:divBdr>
        <w:top w:val="none" w:sz="0" w:space="0" w:color="auto"/>
        <w:left w:val="none" w:sz="0" w:space="0" w:color="auto"/>
        <w:bottom w:val="none" w:sz="0" w:space="0" w:color="auto"/>
        <w:right w:val="none" w:sz="0" w:space="0" w:color="auto"/>
      </w:divBdr>
    </w:div>
    <w:div w:id="711925266">
      <w:bodyDiv w:val="1"/>
      <w:marLeft w:val="0"/>
      <w:marRight w:val="0"/>
      <w:marTop w:val="0"/>
      <w:marBottom w:val="0"/>
      <w:divBdr>
        <w:top w:val="none" w:sz="0" w:space="0" w:color="auto"/>
        <w:left w:val="none" w:sz="0" w:space="0" w:color="auto"/>
        <w:bottom w:val="none" w:sz="0" w:space="0" w:color="auto"/>
        <w:right w:val="none" w:sz="0" w:space="0" w:color="auto"/>
      </w:divBdr>
    </w:div>
    <w:div w:id="714044731">
      <w:bodyDiv w:val="1"/>
      <w:marLeft w:val="0"/>
      <w:marRight w:val="0"/>
      <w:marTop w:val="0"/>
      <w:marBottom w:val="0"/>
      <w:divBdr>
        <w:top w:val="none" w:sz="0" w:space="0" w:color="auto"/>
        <w:left w:val="none" w:sz="0" w:space="0" w:color="auto"/>
        <w:bottom w:val="none" w:sz="0" w:space="0" w:color="auto"/>
        <w:right w:val="none" w:sz="0" w:space="0" w:color="auto"/>
      </w:divBdr>
      <w:divsChild>
        <w:div w:id="451705862">
          <w:marLeft w:val="0"/>
          <w:marRight w:val="0"/>
          <w:marTop w:val="0"/>
          <w:marBottom w:val="0"/>
          <w:divBdr>
            <w:top w:val="none" w:sz="0" w:space="0" w:color="auto"/>
            <w:left w:val="none" w:sz="0" w:space="0" w:color="auto"/>
            <w:bottom w:val="none" w:sz="0" w:space="0" w:color="auto"/>
            <w:right w:val="none" w:sz="0" w:space="0" w:color="auto"/>
          </w:divBdr>
          <w:divsChild>
            <w:div w:id="1398934368">
              <w:marLeft w:val="0"/>
              <w:marRight w:val="0"/>
              <w:marTop w:val="0"/>
              <w:marBottom w:val="0"/>
              <w:divBdr>
                <w:top w:val="none" w:sz="0" w:space="0" w:color="auto"/>
                <w:left w:val="none" w:sz="0" w:space="0" w:color="auto"/>
                <w:bottom w:val="none" w:sz="0" w:space="0" w:color="auto"/>
                <w:right w:val="none" w:sz="0" w:space="0" w:color="auto"/>
              </w:divBdr>
            </w:div>
            <w:div w:id="1865899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516941">
      <w:bodyDiv w:val="1"/>
      <w:marLeft w:val="0"/>
      <w:marRight w:val="0"/>
      <w:marTop w:val="0"/>
      <w:marBottom w:val="0"/>
      <w:divBdr>
        <w:top w:val="none" w:sz="0" w:space="0" w:color="auto"/>
        <w:left w:val="none" w:sz="0" w:space="0" w:color="auto"/>
        <w:bottom w:val="none" w:sz="0" w:space="0" w:color="auto"/>
        <w:right w:val="none" w:sz="0" w:space="0" w:color="auto"/>
      </w:divBdr>
    </w:div>
    <w:div w:id="717096969">
      <w:bodyDiv w:val="1"/>
      <w:marLeft w:val="0"/>
      <w:marRight w:val="0"/>
      <w:marTop w:val="0"/>
      <w:marBottom w:val="0"/>
      <w:divBdr>
        <w:top w:val="none" w:sz="0" w:space="0" w:color="auto"/>
        <w:left w:val="none" w:sz="0" w:space="0" w:color="auto"/>
        <w:bottom w:val="none" w:sz="0" w:space="0" w:color="auto"/>
        <w:right w:val="none" w:sz="0" w:space="0" w:color="auto"/>
      </w:divBdr>
    </w:div>
    <w:div w:id="720595609">
      <w:bodyDiv w:val="1"/>
      <w:marLeft w:val="0"/>
      <w:marRight w:val="0"/>
      <w:marTop w:val="0"/>
      <w:marBottom w:val="0"/>
      <w:divBdr>
        <w:top w:val="none" w:sz="0" w:space="0" w:color="auto"/>
        <w:left w:val="none" w:sz="0" w:space="0" w:color="auto"/>
        <w:bottom w:val="none" w:sz="0" w:space="0" w:color="auto"/>
        <w:right w:val="none" w:sz="0" w:space="0" w:color="auto"/>
      </w:divBdr>
    </w:div>
    <w:div w:id="728115153">
      <w:bodyDiv w:val="1"/>
      <w:marLeft w:val="0"/>
      <w:marRight w:val="0"/>
      <w:marTop w:val="0"/>
      <w:marBottom w:val="0"/>
      <w:divBdr>
        <w:top w:val="none" w:sz="0" w:space="0" w:color="auto"/>
        <w:left w:val="none" w:sz="0" w:space="0" w:color="auto"/>
        <w:bottom w:val="none" w:sz="0" w:space="0" w:color="auto"/>
        <w:right w:val="none" w:sz="0" w:space="0" w:color="auto"/>
      </w:divBdr>
    </w:div>
    <w:div w:id="728457211">
      <w:bodyDiv w:val="1"/>
      <w:marLeft w:val="0"/>
      <w:marRight w:val="0"/>
      <w:marTop w:val="0"/>
      <w:marBottom w:val="0"/>
      <w:divBdr>
        <w:top w:val="none" w:sz="0" w:space="0" w:color="auto"/>
        <w:left w:val="none" w:sz="0" w:space="0" w:color="auto"/>
        <w:bottom w:val="none" w:sz="0" w:space="0" w:color="auto"/>
        <w:right w:val="none" w:sz="0" w:space="0" w:color="auto"/>
      </w:divBdr>
    </w:div>
    <w:div w:id="729698022">
      <w:bodyDiv w:val="1"/>
      <w:marLeft w:val="0"/>
      <w:marRight w:val="0"/>
      <w:marTop w:val="0"/>
      <w:marBottom w:val="0"/>
      <w:divBdr>
        <w:top w:val="none" w:sz="0" w:space="0" w:color="auto"/>
        <w:left w:val="none" w:sz="0" w:space="0" w:color="auto"/>
        <w:bottom w:val="none" w:sz="0" w:space="0" w:color="auto"/>
        <w:right w:val="none" w:sz="0" w:space="0" w:color="auto"/>
      </w:divBdr>
    </w:div>
    <w:div w:id="734861063">
      <w:bodyDiv w:val="1"/>
      <w:marLeft w:val="0"/>
      <w:marRight w:val="0"/>
      <w:marTop w:val="0"/>
      <w:marBottom w:val="0"/>
      <w:divBdr>
        <w:top w:val="none" w:sz="0" w:space="0" w:color="auto"/>
        <w:left w:val="none" w:sz="0" w:space="0" w:color="auto"/>
        <w:bottom w:val="none" w:sz="0" w:space="0" w:color="auto"/>
        <w:right w:val="none" w:sz="0" w:space="0" w:color="auto"/>
      </w:divBdr>
    </w:div>
    <w:div w:id="735057487">
      <w:bodyDiv w:val="1"/>
      <w:marLeft w:val="0"/>
      <w:marRight w:val="0"/>
      <w:marTop w:val="0"/>
      <w:marBottom w:val="0"/>
      <w:divBdr>
        <w:top w:val="none" w:sz="0" w:space="0" w:color="auto"/>
        <w:left w:val="none" w:sz="0" w:space="0" w:color="auto"/>
        <w:bottom w:val="none" w:sz="0" w:space="0" w:color="auto"/>
        <w:right w:val="none" w:sz="0" w:space="0" w:color="auto"/>
      </w:divBdr>
    </w:div>
    <w:div w:id="735713016">
      <w:bodyDiv w:val="1"/>
      <w:marLeft w:val="0"/>
      <w:marRight w:val="0"/>
      <w:marTop w:val="0"/>
      <w:marBottom w:val="0"/>
      <w:divBdr>
        <w:top w:val="none" w:sz="0" w:space="0" w:color="auto"/>
        <w:left w:val="none" w:sz="0" w:space="0" w:color="auto"/>
        <w:bottom w:val="none" w:sz="0" w:space="0" w:color="auto"/>
        <w:right w:val="none" w:sz="0" w:space="0" w:color="auto"/>
      </w:divBdr>
    </w:div>
    <w:div w:id="736707490">
      <w:bodyDiv w:val="1"/>
      <w:marLeft w:val="0"/>
      <w:marRight w:val="0"/>
      <w:marTop w:val="0"/>
      <w:marBottom w:val="0"/>
      <w:divBdr>
        <w:top w:val="none" w:sz="0" w:space="0" w:color="auto"/>
        <w:left w:val="none" w:sz="0" w:space="0" w:color="auto"/>
        <w:bottom w:val="none" w:sz="0" w:space="0" w:color="auto"/>
        <w:right w:val="none" w:sz="0" w:space="0" w:color="auto"/>
      </w:divBdr>
    </w:div>
    <w:div w:id="738018651">
      <w:bodyDiv w:val="1"/>
      <w:marLeft w:val="0"/>
      <w:marRight w:val="0"/>
      <w:marTop w:val="0"/>
      <w:marBottom w:val="0"/>
      <w:divBdr>
        <w:top w:val="none" w:sz="0" w:space="0" w:color="auto"/>
        <w:left w:val="none" w:sz="0" w:space="0" w:color="auto"/>
        <w:bottom w:val="none" w:sz="0" w:space="0" w:color="auto"/>
        <w:right w:val="none" w:sz="0" w:space="0" w:color="auto"/>
      </w:divBdr>
    </w:div>
    <w:div w:id="738092771">
      <w:bodyDiv w:val="1"/>
      <w:marLeft w:val="0"/>
      <w:marRight w:val="0"/>
      <w:marTop w:val="0"/>
      <w:marBottom w:val="0"/>
      <w:divBdr>
        <w:top w:val="none" w:sz="0" w:space="0" w:color="auto"/>
        <w:left w:val="none" w:sz="0" w:space="0" w:color="auto"/>
        <w:bottom w:val="none" w:sz="0" w:space="0" w:color="auto"/>
        <w:right w:val="none" w:sz="0" w:space="0" w:color="auto"/>
      </w:divBdr>
    </w:div>
    <w:div w:id="743142470">
      <w:bodyDiv w:val="1"/>
      <w:marLeft w:val="0"/>
      <w:marRight w:val="0"/>
      <w:marTop w:val="0"/>
      <w:marBottom w:val="0"/>
      <w:divBdr>
        <w:top w:val="none" w:sz="0" w:space="0" w:color="auto"/>
        <w:left w:val="none" w:sz="0" w:space="0" w:color="auto"/>
        <w:bottom w:val="none" w:sz="0" w:space="0" w:color="auto"/>
        <w:right w:val="none" w:sz="0" w:space="0" w:color="auto"/>
      </w:divBdr>
    </w:div>
    <w:div w:id="745809365">
      <w:bodyDiv w:val="1"/>
      <w:marLeft w:val="0"/>
      <w:marRight w:val="0"/>
      <w:marTop w:val="0"/>
      <w:marBottom w:val="0"/>
      <w:divBdr>
        <w:top w:val="none" w:sz="0" w:space="0" w:color="auto"/>
        <w:left w:val="none" w:sz="0" w:space="0" w:color="auto"/>
        <w:bottom w:val="none" w:sz="0" w:space="0" w:color="auto"/>
        <w:right w:val="none" w:sz="0" w:space="0" w:color="auto"/>
      </w:divBdr>
    </w:div>
    <w:div w:id="748968749">
      <w:bodyDiv w:val="1"/>
      <w:marLeft w:val="0"/>
      <w:marRight w:val="0"/>
      <w:marTop w:val="0"/>
      <w:marBottom w:val="0"/>
      <w:divBdr>
        <w:top w:val="none" w:sz="0" w:space="0" w:color="auto"/>
        <w:left w:val="none" w:sz="0" w:space="0" w:color="auto"/>
        <w:bottom w:val="none" w:sz="0" w:space="0" w:color="auto"/>
        <w:right w:val="none" w:sz="0" w:space="0" w:color="auto"/>
      </w:divBdr>
    </w:div>
    <w:div w:id="755630408">
      <w:bodyDiv w:val="1"/>
      <w:marLeft w:val="0"/>
      <w:marRight w:val="0"/>
      <w:marTop w:val="0"/>
      <w:marBottom w:val="0"/>
      <w:divBdr>
        <w:top w:val="none" w:sz="0" w:space="0" w:color="auto"/>
        <w:left w:val="none" w:sz="0" w:space="0" w:color="auto"/>
        <w:bottom w:val="none" w:sz="0" w:space="0" w:color="auto"/>
        <w:right w:val="none" w:sz="0" w:space="0" w:color="auto"/>
      </w:divBdr>
    </w:div>
    <w:div w:id="767193534">
      <w:bodyDiv w:val="1"/>
      <w:marLeft w:val="0"/>
      <w:marRight w:val="0"/>
      <w:marTop w:val="0"/>
      <w:marBottom w:val="0"/>
      <w:divBdr>
        <w:top w:val="none" w:sz="0" w:space="0" w:color="auto"/>
        <w:left w:val="none" w:sz="0" w:space="0" w:color="auto"/>
        <w:bottom w:val="none" w:sz="0" w:space="0" w:color="auto"/>
        <w:right w:val="none" w:sz="0" w:space="0" w:color="auto"/>
      </w:divBdr>
    </w:div>
    <w:div w:id="770125006">
      <w:bodyDiv w:val="1"/>
      <w:marLeft w:val="0"/>
      <w:marRight w:val="0"/>
      <w:marTop w:val="0"/>
      <w:marBottom w:val="0"/>
      <w:divBdr>
        <w:top w:val="none" w:sz="0" w:space="0" w:color="auto"/>
        <w:left w:val="none" w:sz="0" w:space="0" w:color="auto"/>
        <w:bottom w:val="none" w:sz="0" w:space="0" w:color="auto"/>
        <w:right w:val="none" w:sz="0" w:space="0" w:color="auto"/>
      </w:divBdr>
    </w:div>
    <w:div w:id="774713074">
      <w:bodyDiv w:val="1"/>
      <w:marLeft w:val="0"/>
      <w:marRight w:val="0"/>
      <w:marTop w:val="0"/>
      <w:marBottom w:val="0"/>
      <w:divBdr>
        <w:top w:val="none" w:sz="0" w:space="0" w:color="auto"/>
        <w:left w:val="none" w:sz="0" w:space="0" w:color="auto"/>
        <w:bottom w:val="none" w:sz="0" w:space="0" w:color="auto"/>
        <w:right w:val="none" w:sz="0" w:space="0" w:color="auto"/>
      </w:divBdr>
    </w:div>
    <w:div w:id="778570467">
      <w:bodyDiv w:val="1"/>
      <w:marLeft w:val="0"/>
      <w:marRight w:val="0"/>
      <w:marTop w:val="0"/>
      <w:marBottom w:val="0"/>
      <w:divBdr>
        <w:top w:val="none" w:sz="0" w:space="0" w:color="auto"/>
        <w:left w:val="none" w:sz="0" w:space="0" w:color="auto"/>
        <w:bottom w:val="none" w:sz="0" w:space="0" w:color="auto"/>
        <w:right w:val="none" w:sz="0" w:space="0" w:color="auto"/>
      </w:divBdr>
    </w:div>
    <w:div w:id="779374272">
      <w:bodyDiv w:val="1"/>
      <w:marLeft w:val="0"/>
      <w:marRight w:val="0"/>
      <w:marTop w:val="0"/>
      <w:marBottom w:val="0"/>
      <w:divBdr>
        <w:top w:val="none" w:sz="0" w:space="0" w:color="auto"/>
        <w:left w:val="none" w:sz="0" w:space="0" w:color="auto"/>
        <w:bottom w:val="none" w:sz="0" w:space="0" w:color="auto"/>
        <w:right w:val="none" w:sz="0" w:space="0" w:color="auto"/>
      </w:divBdr>
    </w:div>
    <w:div w:id="782041265">
      <w:bodyDiv w:val="1"/>
      <w:marLeft w:val="0"/>
      <w:marRight w:val="0"/>
      <w:marTop w:val="0"/>
      <w:marBottom w:val="0"/>
      <w:divBdr>
        <w:top w:val="none" w:sz="0" w:space="0" w:color="auto"/>
        <w:left w:val="none" w:sz="0" w:space="0" w:color="auto"/>
        <w:bottom w:val="none" w:sz="0" w:space="0" w:color="auto"/>
        <w:right w:val="none" w:sz="0" w:space="0" w:color="auto"/>
      </w:divBdr>
    </w:div>
    <w:div w:id="787552684">
      <w:bodyDiv w:val="1"/>
      <w:marLeft w:val="0"/>
      <w:marRight w:val="0"/>
      <w:marTop w:val="0"/>
      <w:marBottom w:val="0"/>
      <w:divBdr>
        <w:top w:val="none" w:sz="0" w:space="0" w:color="auto"/>
        <w:left w:val="none" w:sz="0" w:space="0" w:color="auto"/>
        <w:bottom w:val="none" w:sz="0" w:space="0" w:color="auto"/>
        <w:right w:val="none" w:sz="0" w:space="0" w:color="auto"/>
      </w:divBdr>
    </w:div>
    <w:div w:id="792600768">
      <w:bodyDiv w:val="1"/>
      <w:marLeft w:val="0"/>
      <w:marRight w:val="0"/>
      <w:marTop w:val="0"/>
      <w:marBottom w:val="0"/>
      <w:divBdr>
        <w:top w:val="none" w:sz="0" w:space="0" w:color="auto"/>
        <w:left w:val="none" w:sz="0" w:space="0" w:color="auto"/>
        <w:bottom w:val="none" w:sz="0" w:space="0" w:color="auto"/>
        <w:right w:val="none" w:sz="0" w:space="0" w:color="auto"/>
      </w:divBdr>
      <w:divsChild>
        <w:div w:id="20211517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0919490">
      <w:bodyDiv w:val="1"/>
      <w:marLeft w:val="0"/>
      <w:marRight w:val="0"/>
      <w:marTop w:val="0"/>
      <w:marBottom w:val="0"/>
      <w:divBdr>
        <w:top w:val="none" w:sz="0" w:space="0" w:color="auto"/>
        <w:left w:val="none" w:sz="0" w:space="0" w:color="auto"/>
        <w:bottom w:val="none" w:sz="0" w:space="0" w:color="auto"/>
        <w:right w:val="none" w:sz="0" w:space="0" w:color="auto"/>
      </w:divBdr>
    </w:div>
    <w:div w:id="802119371">
      <w:bodyDiv w:val="1"/>
      <w:marLeft w:val="0"/>
      <w:marRight w:val="0"/>
      <w:marTop w:val="0"/>
      <w:marBottom w:val="0"/>
      <w:divBdr>
        <w:top w:val="none" w:sz="0" w:space="0" w:color="auto"/>
        <w:left w:val="none" w:sz="0" w:space="0" w:color="auto"/>
        <w:bottom w:val="none" w:sz="0" w:space="0" w:color="auto"/>
        <w:right w:val="none" w:sz="0" w:space="0" w:color="auto"/>
      </w:divBdr>
    </w:div>
    <w:div w:id="802383918">
      <w:bodyDiv w:val="1"/>
      <w:marLeft w:val="0"/>
      <w:marRight w:val="0"/>
      <w:marTop w:val="0"/>
      <w:marBottom w:val="0"/>
      <w:divBdr>
        <w:top w:val="none" w:sz="0" w:space="0" w:color="auto"/>
        <w:left w:val="none" w:sz="0" w:space="0" w:color="auto"/>
        <w:bottom w:val="none" w:sz="0" w:space="0" w:color="auto"/>
        <w:right w:val="none" w:sz="0" w:space="0" w:color="auto"/>
      </w:divBdr>
    </w:div>
    <w:div w:id="804006334">
      <w:bodyDiv w:val="1"/>
      <w:marLeft w:val="0"/>
      <w:marRight w:val="0"/>
      <w:marTop w:val="0"/>
      <w:marBottom w:val="0"/>
      <w:divBdr>
        <w:top w:val="none" w:sz="0" w:space="0" w:color="auto"/>
        <w:left w:val="none" w:sz="0" w:space="0" w:color="auto"/>
        <w:bottom w:val="none" w:sz="0" w:space="0" w:color="auto"/>
        <w:right w:val="none" w:sz="0" w:space="0" w:color="auto"/>
      </w:divBdr>
    </w:div>
    <w:div w:id="812602202">
      <w:bodyDiv w:val="1"/>
      <w:marLeft w:val="0"/>
      <w:marRight w:val="0"/>
      <w:marTop w:val="0"/>
      <w:marBottom w:val="0"/>
      <w:divBdr>
        <w:top w:val="none" w:sz="0" w:space="0" w:color="auto"/>
        <w:left w:val="none" w:sz="0" w:space="0" w:color="auto"/>
        <w:bottom w:val="none" w:sz="0" w:space="0" w:color="auto"/>
        <w:right w:val="none" w:sz="0" w:space="0" w:color="auto"/>
      </w:divBdr>
    </w:div>
    <w:div w:id="820389587">
      <w:bodyDiv w:val="1"/>
      <w:marLeft w:val="0"/>
      <w:marRight w:val="0"/>
      <w:marTop w:val="0"/>
      <w:marBottom w:val="0"/>
      <w:divBdr>
        <w:top w:val="none" w:sz="0" w:space="0" w:color="auto"/>
        <w:left w:val="none" w:sz="0" w:space="0" w:color="auto"/>
        <w:bottom w:val="none" w:sz="0" w:space="0" w:color="auto"/>
        <w:right w:val="none" w:sz="0" w:space="0" w:color="auto"/>
      </w:divBdr>
    </w:div>
    <w:div w:id="820998525">
      <w:bodyDiv w:val="1"/>
      <w:marLeft w:val="0"/>
      <w:marRight w:val="0"/>
      <w:marTop w:val="0"/>
      <w:marBottom w:val="0"/>
      <w:divBdr>
        <w:top w:val="none" w:sz="0" w:space="0" w:color="auto"/>
        <w:left w:val="none" w:sz="0" w:space="0" w:color="auto"/>
        <w:bottom w:val="none" w:sz="0" w:space="0" w:color="auto"/>
        <w:right w:val="none" w:sz="0" w:space="0" w:color="auto"/>
      </w:divBdr>
    </w:div>
    <w:div w:id="829179660">
      <w:bodyDiv w:val="1"/>
      <w:marLeft w:val="0"/>
      <w:marRight w:val="0"/>
      <w:marTop w:val="0"/>
      <w:marBottom w:val="0"/>
      <w:divBdr>
        <w:top w:val="none" w:sz="0" w:space="0" w:color="auto"/>
        <w:left w:val="none" w:sz="0" w:space="0" w:color="auto"/>
        <w:bottom w:val="none" w:sz="0" w:space="0" w:color="auto"/>
        <w:right w:val="none" w:sz="0" w:space="0" w:color="auto"/>
      </w:divBdr>
    </w:div>
    <w:div w:id="831288406">
      <w:bodyDiv w:val="1"/>
      <w:marLeft w:val="0"/>
      <w:marRight w:val="0"/>
      <w:marTop w:val="0"/>
      <w:marBottom w:val="0"/>
      <w:divBdr>
        <w:top w:val="none" w:sz="0" w:space="0" w:color="auto"/>
        <w:left w:val="none" w:sz="0" w:space="0" w:color="auto"/>
        <w:bottom w:val="none" w:sz="0" w:space="0" w:color="auto"/>
        <w:right w:val="none" w:sz="0" w:space="0" w:color="auto"/>
      </w:divBdr>
    </w:div>
    <w:div w:id="831797633">
      <w:bodyDiv w:val="1"/>
      <w:marLeft w:val="0"/>
      <w:marRight w:val="0"/>
      <w:marTop w:val="0"/>
      <w:marBottom w:val="0"/>
      <w:divBdr>
        <w:top w:val="none" w:sz="0" w:space="0" w:color="auto"/>
        <w:left w:val="none" w:sz="0" w:space="0" w:color="auto"/>
        <w:bottom w:val="none" w:sz="0" w:space="0" w:color="auto"/>
        <w:right w:val="none" w:sz="0" w:space="0" w:color="auto"/>
      </w:divBdr>
    </w:div>
    <w:div w:id="834691060">
      <w:bodyDiv w:val="1"/>
      <w:marLeft w:val="0"/>
      <w:marRight w:val="0"/>
      <w:marTop w:val="0"/>
      <w:marBottom w:val="0"/>
      <w:divBdr>
        <w:top w:val="none" w:sz="0" w:space="0" w:color="auto"/>
        <w:left w:val="none" w:sz="0" w:space="0" w:color="auto"/>
        <w:bottom w:val="none" w:sz="0" w:space="0" w:color="auto"/>
        <w:right w:val="none" w:sz="0" w:space="0" w:color="auto"/>
      </w:divBdr>
    </w:div>
    <w:div w:id="848449800">
      <w:bodyDiv w:val="1"/>
      <w:marLeft w:val="0"/>
      <w:marRight w:val="0"/>
      <w:marTop w:val="0"/>
      <w:marBottom w:val="0"/>
      <w:divBdr>
        <w:top w:val="none" w:sz="0" w:space="0" w:color="auto"/>
        <w:left w:val="none" w:sz="0" w:space="0" w:color="auto"/>
        <w:bottom w:val="none" w:sz="0" w:space="0" w:color="auto"/>
        <w:right w:val="none" w:sz="0" w:space="0" w:color="auto"/>
      </w:divBdr>
    </w:div>
    <w:div w:id="856887452">
      <w:bodyDiv w:val="1"/>
      <w:marLeft w:val="0"/>
      <w:marRight w:val="0"/>
      <w:marTop w:val="0"/>
      <w:marBottom w:val="0"/>
      <w:divBdr>
        <w:top w:val="none" w:sz="0" w:space="0" w:color="auto"/>
        <w:left w:val="none" w:sz="0" w:space="0" w:color="auto"/>
        <w:bottom w:val="none" w:sz="0" w:space="0" w:color="auto"/>
        <w:right w:val="none" w:sz="0" w:space="0" w:color="auto"/>
      </w:divBdr>
    </w:div>
    <w:div w:id="858395621">
      <w:bodyDiv w:val="1"/>
      <w:marLeft w:val="0"/>
      <w:marRight w:val="0"/>
      <w:marTop w:val="0"/>
      <w:marBottom w:val="0"/>
      <w:divBdr>
        <w:top w:val="none" w:sz="0" w:space="0" w:color="auto"/>
        <w:left w:val="none" w:sz="0" w:space="0" w:color="auto"/>
        <w:bottom w:val="none" w:sz="0" w:space="0" w:color="auto"/>
        <w:right w:val="none" w:sz="0" w:space="0" w:color="auto"/>
      </w:divBdr>
    </w:div>
    <w:div w:id="868956781">
      <w:bodyDiv w:val="1"/>
      <w:marLeft w:val="0"/>
      <w:marRight w:val="0"/>
      <w:marTop w:val="0"/>
      <w:marBottom w:val="0"/>
      <w:divBdr>
        <w:top w:val="none" w:sz="0" w:space="0" w:color="auto"/>
        <w:left w:val="none" w:sz="0" w:space="0" w:color="auto"/>
        <w:bottom w:val="none" w:sz="0" w:space="0" w:color="auto"/>
        <w:right w:val="none" w:sz="0" w:space="0" w:color="auto"/>
      </w:divBdr>
    </w:div>
    <w:div w:id="869146172">
      <w:bodyDiv w:val="1"/>
      <w:marLeft w:val="0"/>
      <w:marRight w:val="0"/>
      <w:marTop w:val="0"/>
      <w:marBottom w:val="0"/>
      <w:divBdr>
        <w:top w:val="none" w:sz="0" w:space="0" w:color="auto"/>
        <w:left w:val="none" w:sz="0" w:space="0" w:color="auto"/>
        <w:bottom w:val="none" w:sz="0" w:space="0" w:color="auto"/>
        <w:right w:val="none" w:sz="0" w:space="0" w:color="auto"/>
      </w:divBdr>
    </w:div>
    <w:div w:id="870149541">
      <w:bodyDiv w:val="1"/>
      <w:marLeft w:val="0"/>
      <w:marRight w:val="0"/>
      <w:marTop w:val="0"/>
      <w:marBottom w:val="0"/>
      <w:divBdr>
        <w:top w:val="none" w:sz="0" w:space="0" w:color="auto"/>
        <w:left w:val="none" w:sz="0" w:space="0" w:color="auto"/>
        <w:bottom w:val="none" w:sz="0" w:space="0" w:color="auto"/>
        <w:right w:val="none" w:sz="0" w:space="0" w:color="auto"/>
      </w:divBdr>
    </w:div>
    <w:div w:id="871767285">
      <w:bodyDiv w:val="1"/>
      <w:marLeft w:val="0"/>
      <w:marRight w:val="0"/>
      <w:marTop w:val="0"/>
      <w:marBottom w:val="0"/>
      <w:divBdr>
        <w:top w:val="none" w:sz="0" w:space="0" w:color="auto"/>
        <w:left w:val="none" w:sz="0" w:space="0" w:color="auto"/>
        <w:bottom w:val="none" w:sz="0" w:space="0" w:color="auto"/>
        <w:right w:val="none" w:sz="0" w:space="0" w:color="auto"/>
      </w:divBdr>
    </w:div>
    <w:div w:id="871845038">
      <w:bodyDiv w:val="1"/>
      <w:marLeft w:val="0"/>
      <w:marRight w:val="0"/>
      <w:marTop w:val="0"/>
      <w:marBottom w:val="0"/>
      <w:divBdr>
        <w:top w:val="none" w:sz="0" w:space="0" w:color="auto"/>
        <w:left w:val="none" w:sz="0" w:space="0" w:color="auto"/>
        <w:bottom w:val="none" w:sz="0" w:space="0" w:color="auto"/>
        <w:right w:val="none" w:sz="0" w:space="0" w:color="auto"/>
      </w:divBdr>
    </w:div>
    <w:div w:id="878592497">
      <w:bodyDiv w:val="1"/>
      <w:marLeft w:val="0"/>
      <w:marRight w:val="0"/>
      <w:marTop w:val="0"/>
      <w:marBottom w:val="0"/>
      <w:divBdr>
        <w:top w:val="none" w:sz="0" w:space="0" w:color="auto"/>
        <w:left w:val="none" w:sz="0" w:space="0" w:color="auto"/>
        <w:bottom w:val="none" w:sz="0" w:space="0" w:color="auto"/>
        <w:right w:val="none" w:sz="0" w:space="0" w:color="auto"/>
      </w:divBdr>
    </w:div>
    <w:div w:id="887297605">
      <w:bodyDiv w:val="1"/>
      <w:marLeft w:val="0"/>
      <w:marRight w:val="0"/>
      <w:marTop w:val="0"/>
      <w:marBottom w:val="0"/>
      <w:divBdr>
        <w:top w:val="none" w:sz="0" w:space="0" w:color="auto"/>
        <w:left w:val="none" w:sz="0" w:space="0" w:color="auto"/>
        <w:bottom w:val="none" w:sz="0" w:space="0" w:color="auto"/>
        <w:right w:val="none" w:sz="0" w:space="0" w:color="auto"/>
      </w:divBdr>
      <w:divsChild>
        <w:div w:id="15983701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8416937">
      <w:bodyDiv w:val="1"/>
      <w:marLeft w:val="0"/>
      <w:marRight w:val="0"/>
      <w:marTop w:val="0"/>
      <w:marBottom w:val="0"/>
      <w:divBdr>
        <w:top w:val="none" w:sz="0" w:space="0" w:color="auto"/>
        <w:left w:val="none" w:sz="0" w:space="0" w:color="auto"/>
        <w:bottom w:val="none" w:sz="0" w:space="0" w:color="auto"/>
        <w:right w:val="none" w:sz="0" w:space="0" w:color="auto"/>
      </w:divBdr>
    </w:div>
    <w:div w:id="889851421">
      <w:bodyDiv w:val="1"/>
      <w:marLeft w:val="0"/>
      <w:marRight w:val="0"/>
      <w:marTop w:val="0"/>
      <w:marBottom w:val="0"/>
      <w:divBdr>
        <w:top w:val="none" w:sz="0" w:space="0" w:color="auto"/>
        <w:left w:val="none" w:sz="0" w:space="0" w:color="auto"/>
        <w:bottom w:val="none" w:sz="0" w:space="0" w:color="auto"/>
        <w:right w:val="none" w:sz="0" w:space="0" w:color="auto"/>
      </w:divBdr>
    </w:div>
    <w:div w:id="896478834">
      <w:bodyDiv w:val="1"/>
      <w:marLeft w:val="0"/>
      <w:marRight w:val="0"/>
      <w:marTop w:val="0"/>
      <w:marBottom w:val="0"/>
      <w:divBdr>
        <w:top w:val="none" w:sz="0" w:space="0" w:color="auto"/>
        <w:left w:val="none" w:sz="0" w:space="0" w:color="auto"/>
        <w:bottom w:val="none" w:sz="0" w:space="0" w:color="auto"/>
        <w:right w:val="none" w:sz="0" w:space="0" w:color="auto"/>
      </w:divBdr>
      <w:divsChild>
        <w:div w:id="3243593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8787625">
      <w:bodyDiv w:val="1"/>
      <w:marLeft w:val="0"/>
      <w:marRight w:val="0"/>
      <w:marTop w:val="0"/>
      <w:marBottom w:val="0"/>
      <w:divBdr>
        <w:top w:val="none" w:sz="0" w:space="0" w:color="auto"/>
        <w:left w:val="none" w:sz="0" w:space="0" w:color="auto"/>
        <w:bottom w:val="none" w:sz="0" w:space="0" w:color="auto"/>
        <w:right w:val="none" w:sz="0" w:space="0" w:color="auto"/>
      </w:divBdr>
      <w:divsChild>
        <w:div w:id="3607420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9750095">
      <w:bodyDiv w:val="1"/>
      <w:marLeft w:val="0"/>
      <w:marRight w:val="0"/>
      <w:marTop w:val="0"/>
      <w:marBottom w:val="0"/>
      <w:divBdr>
        <w:top w:val="none" w:sz="0" w:space="0" w:color="auto"/>
        <w:left w:val="none" w:sz="0" w:space="0" w:color="auto"/>
        <w:bottom w:val="none" w:sz="0" w:space="0" w:color="auto"/>
        <w:right w:val="none" w:sz="0" w:space="0" w:color="auto"/>
      </w:divBdr>
    </w:div>
    <w:div w:id="903223248">
      <w:bodyDiv w:val="1"/>
      <w:marLeft w:val="0"/>
      <w:marRight w:val="0"/>
      <w:marTop w:val="0"/>
      <w:marBottom w:val="0"/>
      <w:divBdr>
        <w:top w:val="none" w:sz="0" w:space="0" w:color="auto"/>
        <w:left w:val="none" w:sz="0" w:space="0" w:color="auto"/>
        <w:bottom w:val="none" w:sz="0" w:space="0" w:color="auto"/>
        <w:right w:val="none" w:sz="0" w:space="0" w:color="auto"/>
      </w:divBdr>
      <w:divsChild>
        <w:div w:id="17716622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3416415">
      <w:bodyDiv w:val="1"/>
      <w:marLeft w:val="0"/>
      <w:marRight w:val="0"/>
      <w:marTop w:val="0"/>
      <w:marBottom w:val="0"/>
      <w:divBdr>
        <w:top w:val="none" w:sz="0" w:space="0" w:color="auto"/>
        <w:left w:val="none" w:sz="0" w:space="0" w:color="auto"/>
        <w:bottom w:val="none" w:sz="0" w:space="0" w:color="auto"/>
        <w:right w:val="none" w:sz="0" w:space="0" w:color="auto"/>
      </w:divBdr>
    </w:div>
    <w:div w:id="908923792">
      <w:bodyDiv w:val="1"/>
      <w:marLeft w:val="0"/>
      <w:marRight w:val="0"/>
      <w:marTop w:val="0"/>
      <w:marBottom w:val="0"/>
      <w:divBdr>
        <w:top w:val="none" w:sz="0" w:space="0" w:color="auto"/>
        <w:left w:val="none" w:sz="0" w:space="0" w:color="auto"/>
        <w:bottom w:val="none" w:sz="0" w:space="0" w:color="auto"/>
        <w:right w:val="none" w:sz="0" w:space="0" w:color="auto"/>
      </w:divBdr>
    </w:div>
    <w:div w:id="909999331">
      <w:bodyDiv w:val="1"/>
      <w:marLeft w:val="0"/>
      <w:marRight w:val="0"/>
      <w:marTop w:val="0"/>
      <w:marBottom w:val="0"/>
      <w:divBdr>
        <w:top w:val="none" w:sz="0" w:space="0" w:color="auto"/>
        <w:left w:val="none" w:sz="0" w:space="0" w:color="auto"/>
        <w:bottom w:val="none" w:sz="0" w:space="0" w:color="auto"/>
        <w:right w:val="none" w:sz="0" w:space="0" w:color="auto"/>
      </w:divBdr>
    </w:div>
    <w:div w:id="912619050">
      <w:bodyDiv w:val="1"/>
      <w:marLeft w:val="0"/>
      <w:marRight w:val="0"/>
      <w:marTop w:val="0"/>
      <w:marBottom w:val="0"/>
      <w:divBdr>
        <w:top w:val="none" w:sz="0" w:space="0" w:color="auto"/>
        <w:left w:val="none" w:sz="0" w:space="0" w:color="auto"/>
        <w:bottom w:val="none" w:sz="0" w:space="0" w:color="auto"/>
        <w:right w:val="none" w:sz="0" w:space="0" w:color="auto"/>
      </w:divBdr>
    </w:div>
    <w:div w:id="917904825">
      <w:bodyDiv w:val="1"/>
      <w:marLeft w:val="0"/>
      <w:marRight w:val="0"/>
      <w:marTop w:val="0"/>
      <w:marBottom w:val="0"/>
      <w:divBdr>
        <w:top w:val="none" w:sz="0" w:space="0" w:color="auto"/>
        <w:left w:val="none" w:sz="0" w:space="0" w:color="auto"/>
        <w:bottom w:val="none" w:sz="0" w:space="0" w:color="auto"/>
        <w:right w:val="none" w:sz="0" w:space="0" w:color="auto"/>
      </w:divBdr>
    </w:div>
    <w:div w:id="923759255">
      <w:bodyDiv w:val="1"/>
      <w:marLeft w:val="0"/>
      <w:marRight w:val="0"/>
      <w:marTop w:val="0"/>
      <w:marBottom w:val="0"/>
      <w:divBdr>
        <w:top w:val="none" w:sz="0" w:space="0" w:color="auto"/>
        <w:left w:val="none" w:sz="0" w:space="0" w:color="auto"/>
        <w:bottom w:val="none" w:sz="0" w:space="0" w:color="auto"/>
        <w:right w:val="none" w:sz="0" w:space="0" w:color="auto"/>
      </w:divBdr>
    </w:div>
    <w:div w:id="926814784">
      <w:bodyDiv w:val="1"/>
      <w:marLeft w:val="0"/>
      <w:marRight w:val="0"/>
      <w:marTop w:val="0"/>
      <w:marBottom w:val="0"/>
      <w:divBdr>
        <w:top w:val="none" w:sz="0" w:space="0" w:color="auto"/>
        <w:left w:val="none" w:sz="0" w:space="0" w:color="auto"/>
        <w:bottom w:val="none" w:sz="0" w:space="0" w:color="auto"/>
        <w:right w:val="none" w:sz="0" w:space="0" w:color="auto"/>
      </w:divBdr>
    </w:div>
    <w:div w:id="933709385">
      <w:bodyDiv w:val="1"/>
      <w:marLeft w:val="0"/>
      <w:marRight w:val="0"/>
      <w:marTop w:val="0"/>
      <w:marBottom w:val="0"/>
      <w:divBdr>
        <w:top w:val="none" w:sz="0" w:space="0" w:color="auto"/>
        <w:left w:val="none" w:sz="0" w:space="0" w:color="auto"/>
        <w:bottom w:val="none" w:sz="0" w:space="0" w:color="auto"/>
        <w:right w:val="none" w:sz="0" w:space="0" w:color="auto"/>
      </w:divBdr>
    </w:div>
    <w:div w:id="936182961">
      <w:bodyDiv w:val="1"/>
      <w:marLeft w:val="0"/>
      <w:marRight w:val="0"/>
      <w:marTop w:val="0"/>
      <w:marBottom w:val="0"/>
      <w:divBdr>
        <w:top w:val="none" w:sz="0" w:space="0" w:color="auto"/>
        <w:left w:val="none" w:sz="0" w:space="0" w:color="auto"/>
        <w:bottom w:val="none" w:sz="0" w:space="0" w:color="auto"/>
        <w:right w:val="none" w:sz="0" w:space="0" w:color="auto"/>
      </w:divBdr>
      <w:divsChild>
        <w:div w:id="15081370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8172564">
      <w:bodyDiv w:val="1"/>
      <w:marLeft w:val="0"/>
      <w:marRight w:val="0"/>
      <w:marTop w:val="0"/>
      <w:marBottom w:val="0"/>
      <w:divBdr>
        <w:top w:val="none" w:sz="0" w:space="0" w:color="auto"/>
        <w:left w:val="none" w:sz="0" w:space="0" w:color="auto"/>
        <w:bottom w:val="none" w:sz="0" w:space="0" w:color="auto"/>
        <w:right w:val="none" w:sz="0" w:space="0" w:color="auto"/>
      </w:divBdr>
    </w:div>
    <w:div w:id="952513750">
      <w:bodyDiv w:val="1"/>
      <w:marLeft w:val="0"/>
      <w:marRight w:val="0"/>
      <w:marTop w:val="0"/>
      <w:marBottom w:val="0"/>
      <w:divBdr>
        <w:top w:val="none" w:sz="0" w:space="0" w:color="auto"/>
        <w:left w:val="none" w:sz="0" w:space="0" w:color="auto"/>
        <w:bottom w:val="none" w:sz="0" w:space="0" w:color="auto"/>
        <w:right w:val="none" w:sz="0" w:space="0" w:color="auto"/>
      </w:divBdr>
    </w:div>
    <w:div w:id="959997557">
      <w:bodyDiv w:val="1"/>
      <w:marLeft w:val="0"/>
      <w:marRight w:val="0"/>
      <w:marTop w:val="0"/>
      <w:marBottom w:val="0"/>
      <w:divBdr>
        <w:top w:val="none" w:sz="0" w:space="0" w:color="auto"/>
        <w:left w:val="none" w:sz="0" w:space="0" w:color="auto"/>
        <w:bottom w:val="none" w:sz="0" w:space="0" w:color="auto"/>
        <w:right w:val="none" w:sz="0" w:space="0" w:color="auto"/>
      </w:divBdr>
    </w:div>
    <w:div w:id="962922645">
      <w:bodyDiv w:val="1"/>
      <w:marLeft w:val="0"/>
      <w:marRight w:val="0"/>
      <w:marTop w:val="0"/>
      <w:marBottom w:val="0"/>
      <w:divBdr>
        <w:top w:val="none" w:sz="0" w:space="0" w:color="auto"/>
        <w:left w:val="none" w:sz="0" w:space="0" w:color="auto"/>
        <w:bottom w:val="none" w:sz="0" w:space="0" w:color="auto"/>
        <w:right w:val="none" w:sz="0" w:space="0" w:color="auto"/>
      </w:divBdr>
    </w:div>
    <w:div w:id="964771187">
      <w:bodyDiv w:val="1"/>
      <w:marLeft w:val="0"/>
      <w:marRight w:val="0"/>
      <w:marTop w:val="0"/>
      <w:marBottom w:val="0"/>
      <w:divBdr>
        <w:top w:val="none" w:sz="0" w:space="0" w:color="auto"/>
        <w:left w:val="none" w:sz="0" w:space="0" w:color="auto"/>
        <w:bottom w:val="none" w:sz="0" w:space="0" w:color="auto"/>
        <w:right w:val="none" w:sz="0" w:space="0" w:color="auto"/>
      </w:divBdr>
    </w:div>
    <w:div w:id="973561955">
      <w:bodyDiv w:val="1"/>
      <w:marLeft w:val="0"/>
      <w:marRight w:val="0"/>
      <w:marTop w:val="0"/>
      <w:marBottom w:val="0"/>
      <w:divBdr>
        <w:top w:val="none" w:sz="0" w:space="0" w:color="auto"/>
        <w:left w:val="none" w:sz="0" w:space="0" w:color="auto"/>
        <w:bottom w:val="none" w:sz="0" w:space="0" w:color="auto"/>
        <w:right w:val="none" w:sz="0" w:space="0" w:color="auto"/>
      </w:divBdr>
      <w:divsChild>
        <w:div w:id="1187447868">
          <w:marLeft w:val="0"/>
          <w:marRight w:val="0"/>
          <w:marTop w:val="0"/>
          <w:marBottom w:val="0"/>
          <w:divBdr>
            <w:top w:val="none" w:sz="0" w:space="0" w:color="auto"/>
            <w:left w:val="none" w:sz="0" w:space="0" w:color="auto"/>
            <w:bottom w:val="none" w:sz="0" w:space="0" w:color="auto"/>
            <w:right w:val="none" w:sz="0" w:space="0" w:color="auto"/>
          </w:divBdr>
        </w:div>
        <w:div w:id="1998074318">
          <w:marLeft w:val="0"/>
          <w:marRight w:val="0"/>
          <w:marTop w:val="0"/>
          <w:marBottom w:val="0"/>
          <w:divBdr>
            <w:top w:val="none" w:sz="0" w:space="0" w:color="auto"/>
            <w:left w:val="none" w:sz="0" w:space="0" w:color="auto"/>
            <w:bottom w:val="none" w:sz="0" w:space="0" w:color="auto"/>
            <w:right w:val="none" w:sz="0" w:space="0" w:color="auto"/>
          </w:divBdr>
        </w:div>
      </w:divsChild>
    </w:div>
    <w:div w:id="974724922">
      <w:bodyDiv w:val="1"/>
      <w:marLeft w:val="0"/>
      <w:marRight w:val="0"/>
      <w:marTop w:val="0"/>
      <w:marBottom w:val="0"/>
      <w:divBdr>
        <w:top w:val="none" w:sz="0" w:space="0" w:color="auto"/>
        <w:left w:val="none" w:sz="0" w:space="0" w:color="auto"/>
        <w:bottom w:val="none" w:sz="0" w:space="0" w:color="auto"/>
        <w:right w:val="none" w:sz="0" w:space="0" w:color="auto"/>
      </w:divBdr>
    </w:div>
    <w:div w:id="977299399">
      <w:bodyDiv w:val="1"/>
      <w:marLeft w:val="0"/>
      <w:marRight w:val="0"/>
      <w:marTop w:val="0"/>
      <w:marBottom w:val="0"/>
      <w:divBdr>
        <w:top w:val="none" w:sz="0" w:space="0" w:color="auto"/>
        <w:left w:val="none" w:sz="0" w:space="0" w:color="auto"/>
        <w:bottom w:val="none" w:sz="0" w:space="0" w:color="auto"/>
        <w:right w:val="none" w:sz="0" w:space="0" w:color="auto"/>
      </w:divBdr>
    </w:div>
    <w:div w:id="980302479">
      <w:bodyDiv w:val="1"/>
      <w:marLeft w:val="0"/>
      <w:marRight w:val="0"/>
      <w:marTop w:val="0"/>
      <w:marBottom w:val="0"/>
      <w:divBdr>
        <w:top w:val="none" w:sz="0" w:space="0" w:color="auto"/>
        <w:left w:val="none" w:sz="0" w:space="0" w:color="auto"/>
        <w:bottom w:val="none" w:sz="0" w:space="0" w:color="auto"/>
        <w:right w:val="none" w:sz="0" w:space="0" w:color="auto"/>
      </w:divBdr>
      <w:divsChild>
        <w:div w:id="1903370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1227766">
      <w:bodyDiv w:val="1"/>
      <w:marLeft w:val="0"/>
      <w:marRight w:val="0"/>
      <w:marTop w:val="0"/>
      <w:marBottom w:val="0"/>
      <w:divBdr>
        <w:top w:val="none" w:sz="0" w:space="0" w:color="auto"/>
        <w:left w:val="none" w:sz="0" w:space="0" w:color="auto"/>
        <w:bottom w:val="none" w:sz="0" w:space="0" w:color="auto"/>
        <w:right w:val="none" w:sz="0" w:space="0" w:color="auto"/>
      </w:divBdr>
    </w:div>
    <w:div w:id="1005089845">
      <w:bodyDiv w:val="1"/>
      <w:marLeft w:val="0"/>
      <w:marRight w:val="0"/>
      <w:marTop w:val="0"/>
      <w:marBottom w:val="0"/>
      <w:divBdr>
        <w:top w:val="none" w:sz="0" w:space="0" w:color="auto"/>
        <w:left w:val="none" w:sz="0" w:space="0" w:color="auto"/>
        <w:bottom w:val="none" w:sz="0" w:space="0" w:color="auto"/>
        <w:right w:val="none" w:sz="0" w:space="0" w:color="auto"/>
      </w:divBdr>
    </w:div>
    <w:div w:id="1016733913">
      <w:bodyDiv w:val="1"/>
      <w:marLeft w:val="0"/>
      <w:marRight w:val="0"/>
      <w:marTop w:val="0"/>
      <w:marBottom w:val="0"/>
      <w:divBdr>
        <w:top w:val="none" w:sz="0" w:space="0" w:color="auto"/>
        <w:left w:val="none" w:sz="0" w:space="0" w:color="auto"/>
        <w:bottom w:val="none" w:sz="0" w:space="0" w:color="auto"/>
        <w:right w:val="none" w:sz="0" w:space="0" w:color="auto"/>
      </w:divBdr>
    </w:div>
    <w:div w:id="1018120609">
      <w:bodyDiv w:val="1"/>
      <w:marLeft w:val="0"/>
      <w:marRight w:val="0"/>
      <w:marTop w:val="0"/>
      <w:marBottom w:val="0"/>
      <w:divBdr>
        <w:top w:val="none" w:sz="0" w:space="0" w:color="auto"/>
        <w:left w:val="none" w:sz="0" w:space="0" w:color="auto"/>
        <w:bottom w:val="none" w:sz="0" w:space="0" w:color="auto"/>
        <w:right w:val="none" w:sz="0" w:space="0" w:color="auto"/>
      </w:divBdr>
    </w:div>
    <w:div w:id="1029795415">
      <w:bodyDiv w:val="1"/>
      <w:marLeft w:val="0"/>
      <w:marRight w:val="0"/>
      <w:marTop w:val="0"/>
      <w:marBottom w:val="0"/>
      <w:divBdr>
        <w:top w:val="none" w:sz="0" w:space="0" w:color="auto"/>
        <w:left w:val="none" w:sz="0" w:space="0" w:color="auto"/>
        <w:bottom w:val="none" w:sz="0" w:space="0" w:color="auto"/>
        <w:right w:val="none" w:sz="0" w:space="0" w:color="auto"/>
      </w:divBdr>
    </w:div>
    <w:div w:id="1033774337">
      <w:bodyDiv w:val="1"/>
      <w:marLeft w:val="0"/>
      <w:marRight w:val="0"/>
      <w:marTop w:val="0"/>
      <w:marBottom w:val="0"/>
      <w:divBdr>
        <w:top w:val="none" w:sz="0" w:space="0" w:color="auto"/>
        <w:left w:val="none" w:sz="0" w:space="0" w:color="auto"/>
        <w:bottom w:val="none" w:sz="0" w:space="0" w:color="auto"/>
        <w:right w:val="none" w:sz="0" w:space="0" w:color="auto"/>
      </w:divBdr>
    </w:div>
    <w:div w:id="1036347154">
      <w:bodyDiv w:val="1"/>
      <w:marLeft w:val="0"/>
      <w:marRight w:val="0"/>
      <w:marTop w:val="0"/>
      <w:marBottom w:val="0"/>
      <w:divBdr>
        <w:top w:val="none" w:sz="0" w:space="0" w:color="auto"/>
        <w:left w:val="none" w:sz="0" w:space="0" w:color="auto"/>
        <w:bottom w:val="none" w:sz="0" w:space="0" w:color="auto"/>
        <w:right w:val="none" w:sz="0" w:space="0" w:color="auto"/>
      </w:divBdr>
    </w:div>
    <w:div w:id="1041053681">
      <w:bodyDiv w:val="1"/>
      <w:marLeft w:val="0"/>
      <w:marRight w:val="0"/>
      <w:marTop w:val="0"/>
      <w:marBottom w:val="0"/>
      <w:divBdr>
        <w:top w:val="none" w:sz="0" w:space="0" w:color="auto"/>
        <w:left w:val="none" w:sz="0" w:space="0" w:color="auto"/>
        <w:bottom w:val="none" w:sz="0" w:space="0" w:color="auto"/>
        <w:right w:val="none" w:sz="0" w:space="0" w:color="auto"/>
      </w:divBdr>
    </w:div>
    <w:div w:id="1047947153">
      <w:bodyDiv w:val="1"/>
      <w:marLeft w:val="0"/>
      <w:marRight w:val="0"/>
      <w:marTop w:val="0"/>
      <w:marBottom w:val="0"/>
      <w:divBdr>
        <w:top w:val="none" w:sz="0" w:space="0" w:color="auto"/>
        <w:left w:val="none" w:sz="0" w:space="0" w:color="auto"/>
        <w:bottom w:val="none" w:sz="0" w:space="0" w:color="auto"/>
        <w:right w:val="none" w:sz="0" w:space="0" w:color="auto"/>
      </w:divBdr>
    </w:div>
    <w:div w:id="1052004833">
      <w:bodyDiv w:val="1"/>
      <w:marLeft w:val="0"/>
      <w:marRight w:val="0"/>
      <w:marTop w:val="0"/>
      <w:marBottom w:val="0"/>
      <w:divBdr>
        <w:top w:val="none" w:sz="0" w:space="0" w:color="auto"/>
        <w:left w:val="none" w:sz="0" w:space="0" w:color="auto"/>
        <w:bottom w:val="none" w:sz="0" w:space="0" w:color="auto"/>
        <w:right w:val="none" w:sz="0" w:space="0" w:color="auto"/>
      </w:divBdr>
    </w:div>
    <w:div w:id="1052923514">
      <w:bodyDiv w:val="1"/>
      <w:marLeft w:val="0"/>
      <w:marRight w:val="0"/>
      <w:marTop w:val="0"/>
      <w:marBottom w:val="0"/>
      <w:divBdr>
        <w:top w:val="none" w:sz="0" w:space="0" w:color="auto"/>
        <w:left w:val="none" w:sz="0" w:space="0" w:color="auto"/>
        <w:bottom w:val="none" w:sz="0" w:space="0" w:color="auto"/>
        <w:right w:val="none" w:sz="0" w:space="0" w:color="auto"/>
      </w:divBdr>
      <w:divsChild>
        <w:div w:id="1656372169">
          <w:marLeft w:val="0"/>
          <w:marRight w:val="0"/>
          <w:marTop w:val="0"/>
          <w:marBottom w:val="0"/>
          <w:divBdr>
            <w:top w:val="none" w:sz="0" w:space="0" w:color="auto"/>
            <w:left w:val="none" w:sz="0" w:space="0" w:color="auto"/>
            <w:bottom w:val="none" w:sz="0" w:space="0" w:color="auto"/>
            <w:right w:val="none" w:sz="0" w:space="0" w:color="auto"/>
          </w:divBdr>
        </w:div>
        <w:div w:id="416682110">
          <w:marLeft w:val="0"/>
          <w:marRight w:val="0"/>
          <w:marTop w:val="0"/>
          <w:marBottom w:val="0"/>
          <w:divBdr>
            <w:top w:val="none" w:sz="0" w:space="0" w:color="auto"/>
            <w:left w:val="none" w:sz="0" w:space="0" w:color="auto"/>
            <w:bottom w:val="none" w:sz="0" w:space="0" w:color="auto"/>
            <w:right w:val="none" w:sz="0" w:space="0" w:color="auto"/>
          </w:divBdr>
        </w:div>
      </w:divsChild>
    </w:div>
    <w:div w:id="1063060511">
      <w:bodyDiv w:val="1"/>
      <w:marLeft w:val="0"/>
      <w:marRight w:val="0"/>
      <w:marTop w:val="0"/>
      <w:marBottom w:val="0"/>
      <w:divBdr>
        <w:top w:val="none" w:sz="0" w:space="0" w:color="auto"/>
        <w:left w:val="none" w:sz="0" w:space="0" w:color="auto"/>
        <w:bottom w:val="none" w:sz="0" w:space="0" w:color="auto"/>
        <w:right w:val="none" w:sz="0" w:space="0" w:color="auto"/>
      </w:divBdr>
    </w:div>
    <w:div w:id="1091706533">
      <w:bodyDiv w:val="1"/>
      <w:marLeft w:val="0"/>
      <w:marRight w:val="0"/>
      <w:marTop w:val="0"/>
      <w:marBottom w:val="0"/>
      <w:divBdr>
        <w:top w:val="none" w:sz="0" w:space="0" w:color="auto"/>
        <w:left w:val="none" w:sz="0" w:space="0" w:color="auto"/>
        <w:bottom w:val="none" w:sz="0" w:space="0" w:color="auto"/>
        <w:right w:val="none" w:sz="0" w:space="0" w:color="auto"/>
      </w:divBdr>
    </w:div>
    <w:div w:id="1093670248">
      <w:bodyDiv w:val="1"/>
      <w:marLeft w:val="0"/>
      <w:marRight w:val="0"/>
      <w:marTop w:val="0"/>
      <w:marBottom w:val="0"/>
      <w:divBdr>
        <w:top w:val="none" w:sz="0" w:space="0" w:color="auto"/>
        <w:left w:val="none" w:sz="0" w:space="0" w:color="auto"/>
        <w:bottom w:val="none" w:sz="0" w:space="0" w:color="auto"/>
        <w:right w:val="none" w:sz="0" w:space="0" w:color="auto"/>
      </w:divBdr>
    </w:div>
    <w:div w:id="1098871152">
      <w:bodyDiv w:val="1"/>
      <w:marLeft w:val="0"/>
      <w:marRight w:val="0"/>
      <w:marTop w:val="0"/>
      <w:marBottom w:val="0"/>
      <w:divBdr>
        <w:top w:val="none" w:sz="0" w:space="0" w:color="auto"/>
        <w:left w:val="none" w:sz="0" w:space="0" w:color="auto"/>
        <w:bottom w:val="none" w:sz="0" w:space="0" w:color="auto"/>
        <w:right w:val="none" w:sz="0" w:space="0" w:color="auto"/>
      </w:divBdr>
    </w:div>
    <w:div w:id="1099136438">
      <w:bodyDiv w:val="1"/>
      <w:marLeft w:val="0"/>
      <w:marRight w:val="0"/>
      <w:marTop w:val="0"/>
      <w:marBottom w:val="0"/>
      <w:divBdr>
        <w:top w:val="none" w:sz="0" w:space="0" w:color="auto"/>
        <w:left w:val="none" w:sz="0" w:space="0" w:color="auto"/>
        <w:bottom w:val="none" w:sz="0" w:space="0" w:color="auto"/>
        <w:right w:val="none" w:sz="0" w:space="0" w:color="auto"/>
      </w:divBdr>
    </w:div>
    <w:div w:id="1106660156">
      <w:bodyDiv w:val="1"/>
      <w:marLeft w:val="0"/>
      <w:marRight w:val="0"/>
      <w:marTop w:val="0"/>
      <w:marBottom w:val="0"/>
      <w:divBdr>
        <w:top w:val="none" w:sz="0" w:space="0" w:color="auto"/>
        <w:left w:val="none" w:sz="0" w:space="0" w:color="auto"/>
        <w:bottom w:val="none" w:sz="0" w:space="0" w:color="auto"/>
        <w:right w:val="none" w:sz="0" w:space="0" w:color="auto"/>
      </w:divBdr>
    </w:div>
    <w:div w:id="1118527780">
      <w:bodyDiv w:val="1"/>
      <w:marLeft w:val="0"/>
      <w:marRight w:val="0"/>
      <w:marTop w:val="0"/>
      <w:marBottom w:val="0"/>
      <w:divBdr>
        <w:top w:val="none" w:sz="0" w:space="0" w:color="auto"/>
        <w:left w:val="none" w:sz="0" w:space="0" w:color="auto"/>
        <w:bottom w:val="none" w:sz="0" w:space="0" w:color="auto"/>
        <w:right w:val="none" w:sz="0" w:space="0" w:color="auto"/>
      </w:divBdr>
    </w:div>
    <w:div w:id="1133405758">
      <w:bodyDiv w:val="1"/>
      <w:marLeft w:val="0"/>
      <w:marRight w:val="0"/>
      <w:marTop w:val="0"/>
      <w:marBottom w:val="0"/>
      <w:divBdr>
        <w:top w:val="none" w:sz="0" w:space="0" w:color="auto"/>
        <w:left w:val="none" w:sz="0" w:space="0" w:color="auto"/>
        <w:bottom w:val="none" w:sz="0" w:space="0" w:color="auto"/>
        <w:right w:val="none" w:sz="0" w:space="0" w:color="auto"/>
      </w:divBdr>
    </w:div>
    <w:div w:id="1134712915">
      <w:bodyDiv w:val="1"/>
      <w:marLeft w:val="0"/>
      <w:marRight w:val="0"/>
      <w:marTop w:val="0"/>
      <w:marBottom w:val="0"/>
      <w:divBdr>
        <w:top w:val="none" w:sz="0" w:space="0" w:color="auto"/>
        <w:left w:val="none" w:sz="0" w:space="0" w:color="auto"/>
        <w:bottom w:val="none" w:sz="0" w:space="0" w:color="auto"/>
        <w:right w:val="none" w:sz="0" w:space="0" w:color="auto"/>
      </w:divBdr>
    </w:div>
    <w:div w:id="1136874701">
      <w:bodyDiv w:val="1"/>
      <w:marLeft w:val="0"/>
      <w:marRight w:val="0"/>
      <w:marTop w:val="0"/>
      <w:marBottom w:val="0"/>
      <w:divBdr>
        <w:top w:val="none" w:sz="0" w:space="0" w:color="auto"/>
        <w:left w:val="none" w:sz="0" w:space="0" w:color="auto"/>
        <w:bottom w:val="none" w:sz="0" w:space="0" w:color="auto"/>
        <w:right w:val="none" w:sz="0" w:space="0" w:color="auto"/>
      </w:divBdr>
    </w:div>
    <w:div w:id="1143356110">
      <w:bodyDiv w:val="1"/>
      <w:marLeft w:val="0"/>
      <w:marRight w:val="0"/>
      <w:marTop w:val="0"/>
      <w:marBottom w:val="0"/>
      <w:divBdr>
        <w:top w:val="none" w:sz="0" w:space="0" w:color="auto"/>
        <w:left w:val="none" w:sz="0" w:space="0" w:color="auto"/>
        <w:bottom w:val="none" w:sz="0" w:space="0" w:color="auto"/>
        <w:right w:val="none" w:sz="0" w:space="0" w:color="auto"/>
      </w:divBdr>
      <w:divsChild>
        <w:div w:id="1237208428">
          <w:marLeft w:val="0"/>
          <w:marRight w:val="0"/>
          <w:marTop w:val="0"/>
          <w:marBottom w:val="0"/>
          <w:divBdr>
            <w:top w:val="none" w:sz="0" w:space="0" w:color="auto"/>
            <w:left w:val="none" w:sz="0" w:space="0" w:color="auto"/>
            <w:bottom w:val="none" w:sz="0" w:space="0" w:color="auto"/>
            <w:right w:val="none" w:sz="0" w:space="0" w:color="auto"/>
          </w:divBdr>
          <w:divsChild>
            <w:div w:id="1386830940">
              <w:marLeft w:val="0"/>
              <w:marRight w:val="0"/>
              <w:marTop w:val="0"/>
              <w:marBottom w:val="0"/>
              <w:divBdr>
                <w:top w:val="none" w:sz="0" w:space="0" w:color="auto"/>
                <w:left w:val="none" w:sz="0" w:space="0" w:color="auto"/>
                <w:bottom w:val="none" w:sz="0" w:space="0" w:color="auto"/>
                <w:right w:val="none" w:sz="0" w:space="0" w:color="auto"/>
              </w:divBdr>
              <w:divsChild>
                <w:div w:id="177015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438934">
      <w:bodyDiv w:val="1"/>
      <w:marLeft w:val="0"/>
      <w:marRight w:val="0"/>
      <w:marTop w:val="0"/>
      <w:marBottom w:val="0"/>
      <w:divBdr>
        <w:top w:val="none" w:sz="0" w:space="0" w:color="auto"/>
        <w:left w:val="none" w:sz="0" w:space="0" w:color="auto"/>
        <w:bottom w:val="none" w:sz="0" w:space="0" w:color="auto"/>
        <w:right w:val="none" w:sz="0" w:space="0" w:color="auto"/>
      </w:divBdr>
    </w:div>
    <w:div w:id="1151140345">
      <w:bodyDiv w:val="1"/>
      <w:marLeft w:val="0"/>
      <w:marRight w:val="0"/>
      <w:marTop w:val="0"/>
      <w:marBottom w:val="0"/>
      <w:divBdr>
        <w:top w:val="none" w:sz="0" w:space="0" w:color="auto"/>
        <w:left w:val="none" w:sz="0" w:space="0" w:color="auto"/>
        <w:bottom w:val="none" w:sz="0" w:space="0" w:color="auto"/>
        <w:right w:val="none" w:sz="0" w:space="0" w:color="auto"/>
      </w:divBdr>
      <w:divsChild>
        <w:div w:id="11257359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51672159">
      <w:bodyDiv w:val="1"/>
      <w:marLeft w:val="0"/>
      <w:marRight w:val="0"/>
      <w:marTop w:val="0"/>
      <w:marBottom w:val="0"/>
      <w:divBdr>
        <w:top w:val="none" w:sz="0" w:space="0" w:color="auto"/>
        <w:left w:val="none" w:sz="0" w:space="0" w:color="auto"/>
        <w:bottom w:val="none" w:sz="0" w:space="0" w:color="auto"/>
        <w:right w:val="none" w:sz="0" w:space="0" w:color="auto"/>
      </w:divBdr>
      <w:divsChild>
        <w:div w:id="818114998">
          <w:marLeft w:val="0"/>
          <w:marRight w:val="0"/>
          <w:marTop w:val="0"/>
          <w:marBottom w:val="0"/>
          <w:divBdr>
            <w:top w:val="none" w:sz="0" w:space="0" w:color="auto"/>
            <w:left w:val="none" w:sz="0" w:space="0" w:color="auto"/>
            <w:bottom w:val="none" w:sz="0" w:space="0" w:color="auto"/>
            <w:right w:val="none" w:sz="0" w:space="0" w:color="auto"/>
          </w:divBdr>
        </w:div>
        <w:div w:id="2119442743">
          <w:marLeft w:val="0"/>
          <w:marRight w:val="0"/>
          <w:marTop w:val="0"/>
          <w:marBottom w:val="0"/>
          <w:divBdr>
            <w:top w:val="none" w:sz="0" w:space="0" w:color="auto"/>
            <w:left w:val="none" w:sz="0" w:space="0" w:color="auto"/>
            <w:bottom w:val="none" w:sz="0" w:space="0" w:color="auto"/>
            <w:right w:val="none" w:sz="0" w:space="0" w:color="auto"/>
          </w:divBdr>
        </w:div>
      </w:divsChild>
    </w:div>
    <w:div w:id="1152676378">
      <w:bodyDiv w:val="1"/>
      <w:marLeft w:val="0"/>
      <w:marRight w:val="0"/>
      <w:marTop w:val="0"/>
      <w:marBottom w:val="0"/>
      <w:divBdr>
        <w:top w:val="none" w:sz="0" w:space="0" w:color="auto"/>
        <w:left w:val="none" w:sz="0" w:space="0" w:color="auto"/>
        <w:bottom w:val="none" w:sz="0" w:space="0" w:color="auto"/>
        <w:right w:val="none" w:sz="0" w:space="0" w:color="auto"/>
      </w:divBdr>
    </w:div>
    <w:div w:id="1160003903">
      <w:bodyDiv w:val="1"/>
      <w:marLeft w:val="0"/>
      <w:marRight w:val="0"/>
      <w:marTop w:val="0"/>
      <w:marBottom w:val="0"/>
      <w:divBdr>
        <w:top w:val="none" w:sz="0" w:space="0" w:color="auto"/>
        <w:left w:val="none" w:sz="0" w:space="0" w:color="auto"/>
        <w:bottom w:val="none" w:sz="0" w:space="0" w:color="auto"/>
        <w:right w:val="none" w:sz="0" w:space="0" w:color="auto"/>
      </w:divBdr>
      <w:divsChild>
        <w:div w:id="217711486">
          <w:marLeft w:val="0"/>
          <w:marRight w:val="0"/>
          <w:marTop w:val="0"/>
          <w:marBottom w:val="0"/>
          <w:divBdr>
            <w:top w:val="none" w:sz="0" w:space="0" w:color="auto"/>
            <w:left w:val="none" w:sz="0" w:space="0" w:color="auto"/>
            <w:bottom w:val="none" w:sz="0" w:space="0" w:color="auto"/>
            <w:right w:val="none" w:sz="0" w:space="0" w:color="auto"/>
          </w:divBdr>
        </w:div>
        <w:div w:id="132867985">
          <w:marLeft w:val="0"/>
          <w:marRight w:val="0"/>
          <w:marTop w:val="0"/>
          <w:marBottom w:val="0"/>
          <w:divBdr>
            <w:top w:val="none" w:sz="0" w:space="0" w:color="auto"/>
            <w:left w:val="none" w:sz="0" w:space="0" w:color="auto"/>
            <w:bottom w:val="none" w:sz="0" w:space="0" w:color="auto"/>
            <w:right w:val="none" w:sz="0" w:space="0" w:color="auto"/>
          </w:divBdr>
        </w:div>
      </w:divsChild>
    </w:div>
    <w:div w:id="1160581701">
      <w:bodyDiv w:val="1"/>
      <w:marLeft w:val="0"/>
      <w:marRight w:val="0"/>
      <w:marTop w:val="0"/>
      <w:marBottom w:val="0"/>
      <w:divBdr>
        <w:top w:val="none" w:sz="0" w:space="0" w:color="auto"/>
        <w:left w:val="none" w:sz="0" w:space="0" w:color="auto"/>
        <w:bottom w:val="none" w:sz="0" w:space="0" w:color="auto"/>
        <w:right w:val="none" w:sz="0" w:space="0" w:color="auto"/>
      </w:divBdr>
    </w:div>
    <w:div w:id="1164130503">
      <w:bodyDiv w:val="1"/>
      <w:marLeft w:val="0"/>
      <w:marRight w:val="0"/>
      <w:marTop w:val="0"/>
      <w:marBottom w:val="0"/>
      <w:divBdr>
        <w:top w:val="none" w:sz="0" w:space="0" w:color="auto"/>
        <w:left w:val="none" w:sz="0" w:space="0" w:color="auto"/>
        <w:bottom w:val="none" w:sz="0" w:space="0" w:color="auto"/>
        <w:right w:val="none" w:sz="0" w:space="0" w:color="auto"/>
      </w:divBdr>
      <w:divsChild>
        <w:div w:id="987322898">
          <w:marLeft w:val="0"/>
          <w:marRight w:val="0"/>
          <w:marTop w:val="0"/>
          <w:marBottom w:val="0"/>
          <w:divBdr>
            <w:top w:val="none" w:sz="0" w:space="0" w:color="auto"/>
            <w:left w:val="none" w:sz="0" w:space="0" w:color="auto"/>
            <w:bottom w:val="none" w:sz="0" w:space="0" w:color="auto"/>
            <w:right w:val="none" w:sz="0" w:space="0" w:color="auto"/>
          </w:divBdr>
          <w:divsChild>
            <w:div w:id="1458378018">
              <w:marLeft w:val="0"/>
              <w:marRight w:val="0"/>
              <w:marTop w:val="0"/>
              <w:marBottom w:val="0"/>
              <w:divBdr>
                <w:top w:val="none" w:sz="0" w:space="0" w:color="auto"/>
                <w:left w:val="single" w:sz="6" w:space="0" w:color="E6E6E6"/>
                <w:bottom w:val="none" w:sz="0" w:space="0" w:color="auto"/>
                <w:right w:val="none" w:sz="0" w:space="0" w:color="auto"/>
              </w:divBdr>
              <w:divsChild>
                <w:div w:id="1092355481">
                  <w:marLeft w:val="0"/>
                  <w:marRight w:val="0"/>
                  <w:marTop w:val="0"/>
                  <w:marBottom w:val="0"/>
                  <w:divBdr>
                    <w:top w:val="none" w:sz="0" w:space="0" w:color="auto"/>
                    <w:left w:val="none" w:sz="0" w:space="0" w:color="auto"/>
                    <w:bottom w:val="none" w:sz="0" w:space="0" w:color="auto"/>
                    <w:right w:val="none" w:sz="0" w:space="0" w:color="auto"/>
                  </w:divBdr>
                  <w:divsChild>
                    <w:div w:id="1777670678">
                      <w:marLeft w:val="0"/>
                      <w:marRight w:val="0"/>
                      <w:marTop w:val="0"/>
                      <w:marBottom w:val="210"/>
                      <w:divBdr>
                        <w:top w:val="none" w:sz="0" w:space="0" w:color="auto"/>
                        <w:left w:val="none" w:sz="0" w:space="0" w:color="auto"/>
                        <w:bottom w:val="none" w:sz="0" w:space="0" w:color="auto"/>
                        <w:right w:val="none" w:sz="0" w:space="0" w:color="auto"/>
                      </w:divBdr>
                    </w:div>
                  </w:divsChild>
                </w:div>
              </w:divsChild>
            </w:div>
          </w:divsChild>
        </w:div>
        <w:div w:id="1536044460">
          <w:marLeft w:val="0"/>
          <w:marRight w:val="0"/>
          <w:marTop w:val="0"/>
          <w:marBottom w:val="0"/>
          <w:divBdr>
            <w:top w:val="none" w:sz="0" w:space="0" w:color="auto"/>
            <w:left w:val="none" w:sz="0" w:space="0" w:color="auto"/>
            <w:bottom w:val="none" w:sz="0" w:space="0" w:color="auto"/>
            <w:right w:val="none" w:sz="0" w:space="0" w:color="auto"/>
          </w:divBdr>
          <w:divsChild>
            <w:div w:id="1744913458">
              <w:marLeft w:val="0"/>
              <w:marRight w:val="0"/>
              <w:marTop w:val="0"/>
              <w:marBottom w:val="0"/>
              <w:divBdr>
                <w:top w:val="none" w:sz="0" w:space="0" w:color="auto"/>
                <w:left w:val="single" w:sz="6" w:space="0" w:color="E6E6E6"/>
                <w:bottom w:val="none" w:sz="0" w:space="0" w:color="auto"/>
                <w:right w:val="none" w:sz="0" w:space="0" w:color="auto"/>
              </w:divBdr>
              <w:divsChild>
                <w:div w:id="1998873149">
                  <w:marLeft w:val="0"/>
                  <w:marRight w:val="0"/>
                  <w:marTop w:val="0"/>
                  <w:marBottom w:val="0"/>
                  <w:divBdr>
                    <w:top w:val="none" w:sz="0" w:space="0" w:color="auto"/>
                    <w:left w:val="none" w:sz="0" w:space="0" w:color="auto"/>
                    <w:bottom w:val="none" w:sz="0" w:space="0" w:color="auto"/>
                    <w:right w:val="none" w:sz="0" w:space="0" w:color="auto"/>
                  </w:divBdr>
                  <w:divsChild>
                    <w:div w:id="198469041">
                      <w:marLeft w:val="0"/>
                      <w:marRight w:val="0"/>
                      <w:marTop w:val="0"/>
                      <w:marBottom w:val="0"/>
                      <w:divBdr>
                        <w:top w:val="single" w:sz="6" w:space="8" w:color="E6E6E6"/>
                        <w:left w:val="none" w:sz="0" w:space="0" w:color="auto"/>
                        <w:bottom w:val="none" w:sz="0" w:space="0" w:color="auto"/>
                        <w:right w:val="none" w:sz="0" w:space="0" w:color="auto"/>
                      </w:divBdr>
                      <w:divsChild>
                        <w:div w:id="804006595">
                          <w:marLeft w:val="-45"/>
                          <w:marRight w:val="-45"/>
                          <w:marTop w:val="150"/>
                          <w:marBottom w:val="0"/>
                          <w:divBdr>
                            <w:top w:val="none" w:sz="0" w:space="0" w:color="auto"/>
                            <w:left w:val="none" w:sz="0" w:space="0" w:color="auto"/>
                            <w:bottom w:val="none" w:sz="0" w:space="0" w:color="auto"/>
                            <w:right w:val="none" w:sz="0" w:space="0" w:color="auto"/>
                          </w:divBdr>
                          <w:divsChild>
                            <w:div w:id="984429078">
                              <w:marLeft w:val="0"/>
                              <w:marRight w:val="0"/>
                              <w:marTop w:val="0"/>
                              <w:marBottom w:val="0"/>
                              <w:divBdr>
                                <w:top w:val="none" w:sz="0" w:space="0" w:color="auto"/>
                                <w:left w:val="none" w:sz="0" w:space="0" w:color="auto"/>
                                <w:bottom w:val="none" w:sz="0" w:space="0" w:color="auto"/>
                                <w:right w:val="none" w:sz="0" w:space="0" w:color="auto"/>
                              </w:divBdr>
                              <w:divsChild>
                                <w:div w:id="1638142551">
                                  <w:marLeft w:val="-90"/>
                                  <w:marRight w:val="0"/>
                                  <w:marTop w:val="0"/>
                                  <w:marBottom w:val="0"/>
                                  <w:divBdr>
                                    <w:top w:val="none" w:sz="0" w:space="0" w:color="auto"/>
                                    <w:left w:val="none" w:sz="0" w:space="0" w:color="auto"/>
                                    <w:bottom w:val="none" w:sz="0" w:space="0" w:color="auto"/>
                                    <w:right w:val="none" w:sz="0" w:space="0" w:color="auto"/>
                                  </w:divBdr>
                                </w:div>
                                <w:div w:id="921917004">
                                  <w:marLeft w:val="-90"/>
                                  <w:marRight w:val="0"/>
                                  <w:marTop w:val="0"/>
                                  <w:marBottom w:val="0"/>
                                  <w:divBdr>
                                    <w:top w:val="none" w:sz="0" w:space="0" w:color="auto"/>
                                    <w:left w:val="none" w:sz="0" w:space="0" w:color="auto"/>
                                    <w:bottom w:val="none" w:sz="0" w:space="0" w:color="auto"/>
                                    <w:right w:val="none" w:sz="0" w:space="0" w:color="auto"/>
                                  </w:divBdr>
                                </w:div>
                                <w:div w:id="1295673980">
                                  <w:marLeft w:val="-90"/>
                                  <w:marRight w:val="0"/>
                                  <w:marTop w:val="0"/>
                                  <w:marBottom w:val="0"/>
                                  <w:divBdr>
                                    <w:top w:val="none" w:sz="0" w:space="0" w:color="auto"/>
                                    <w:left w:val="none" w:sz="0" w:space="0" w:color="auto"/>
                                    <w:bottom w:val="none" w:sz="0" w:space="0" w:color="auto"/>
                                    <w:right w:val="none" w:sz="0" w:space="0" w:color="auto"/>
                                  </w:divBdr>
                                </w:div>
                                <w:div w:id="1966890552">
                                  <w:marLeft w:val="-90"/>
                                  <w:marRight w:val="0"/>
                                  <w:marTop w:val="0"/>
                                  <w:marBottom w:val="0"/>
                                  <w:divBdr>
                                    <w:top w:val="none" w:sz="0" w:space="0" w:color="auto"/>
                                    <w:left w:val="none" w:sz="0" w:space="0" w:color="auto"/>
                                    <w:bottom w:val="none" w:sz="0" w:space="0" w:color="auto"/>
                                    <w:right w:val="none" w:sz="0" w:space="0" w:color="auto"/>
                                  </w:divBdr>
                                </w:div>
                                <w:div w:id="1668285992">
                                  <w:marLeft w:val="-90"/>
                                  <w:marRight w:val="0"/>
                                  <w:marTop w:val="0"/>
                                  <w:marBottom w:val="0"/>
                                  <w:divBdr>
                                    <w:top w:val="none" w:sz="0" w:space="0" w:color="auto"/>
                                    <w:left w:val="none" w:sz="0" w:space="0" w:color="auto"/>
                                    <w:bottom w:val="none" w:sz="0" w:space="0" w:color="auto"/>
                                    <w:right w:val="none" w:sz="0" w:space="0" w:color="auto"/>
                                  </w:divBdr>
                                </w:div>
                              </w:divsChild>
                            </w:div>
                            <w:div w:id="66841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57027">
                      <w:marLeft w:val="0"/>
                      <w:marRight w:val="0"/>
                      <w:marTop w:val="0"/>
                      <w:marBottom w:val="0"/>
                      <w:divBdr>
                        <w:top w:val="none" w:sz="0" w:space="0" w:color="auto"/>
                        <w:left w:val="none" w:sz="0" w:space="0" w:color="auto"/>
                        <w:bottom w:val="none" w:sz="0" w:space="0" w:color="auto"/>
                        <w:right w:val="none" w:sz="0" w:space="0" w:color="auto"/>
                      </w:divBdr>
                      <w:divsChild>
                        <w:div w:id="756636616">
                          <w:marLeft w:val="0"/>
                          <w:marRight w:val="0"/>
                          <w:marTop w:val="0"/>
                          <w:marBottom w:val="240"/>
                          <w:divBdr>
                            <w:top w:val="single" w:sz="6" w:space="8" w:color="AAAAAA"/>
                            <w:left w:val="single" w:sz="6" w:space="8" w:color="AAAAAA"/>
                            <w:bottom w:val="single" w:sz="6" w:space="8" w:color="AAAAAA"/>
                            <w:right w:val="single" w:sz="6" w:space="8" w:color="AAAAAA"/>
                          </w:divBdr>
                        </w:div>
                        <w:div w:id="637566084">
                          <w:marLeft w:val="0"/>
                          <w:marRight w:val="0"/>
                          <w:marTop w:val="0"/>
                          <w:marBottom w:val="585"/>
                          <w:divBdr>
                            <w:top w:val="none" w:sz="0" w:space="0" w:color="auto"/>
                            <w:left w:val="none" w:sz="0" w:space="0" w:color="auto"/>
                            <w:bottom w:val="none" w:sz="0" w:space="0" w:color="auto"/>
                            <w:right w:val="none" w:sz="0" w:space="0" w:color="auto"/>
                          </w:divBdr>
                        </w:div>
                        <w:div w:id="1057970739">
                          <w:marLeft w:val="0"/>
                          <w:marRight w:val="0"/>
                          <w:marTop w:val="0"/>
                          <w:marBottom w:val="585"/>
                          <w:divBdr>
                            <w:top w:val="none" w:sz="0" w:space="0" w:color="auto"/>
                            <w:left w:val="none" w:sz="0" w:space="0" w:color="auto"/>
                            <w:bottom w:val="none" w:sz="0" w:space="0" w:color="auto"/>
                            <w:right w:val="none" w:sz="0" w:space="0" w:color="auto"/>
                          </w:divBdr>
                        </w:div>
                        <w:div w:id="1991209060">
                          <w:marLeft w:val="0"/>
                          <w:marRight w:val="0"/>
                          <w:marTop w:val="0"/>
                          <w:marBottom w:val="585"/>
                          <w:divBdr>
                            <w:top w:val="none" w:sz="0" w:space="0" w:color="auto"/>
                            <w:left w:val="none" w:sz="0" w:space="0" w:color="auto"/>
                            <w:bottom w:val="none" w:sz="0" w:space="0" w:color="auto"/>
                            <w:right w:val="none" w:sz="0" w:space="0" w:color="auto"/>
                          </w:divBdr>
                        </w:div>
                        <w:div w:id="1121462790">
                          <w:marLeft w:val="0"/>
                          <w:marRight w:val="0"/>
                          <w:marTop w:val="0"/>
                          <w:marBottom w:val="585"/>
                          <w:divBdr>
                            <w:top w:val="none" w:sz="0" w:space="0" w:color="auto"/>
                            <w:left w:val="none" w:sz="0" w:space="0" w:color="auto"/>
                            <w:bottom w:val="none" w:sz="0" w:space="0" w:color="auto"/>
                            <w:right w:val="none" w:sz="0" w:space="0" w:color="auto"/>
                          </w:divBdr>
                        </w:div>
                        <w:div w:id="201602996">
                          <w:marLeft w:val="0"/>
                          <w:marRight w:val="0"/>
                          <w:marTop w:val="0"/>
                          <w:marBottom w:val="585"/>
                          <w:divBdr>
                            <w:top w:val="none" w:sz="0" w:space="0" w:color="auto"/>
                            <w:left w:val="none" w:sz="0" w:space="0" w:color="auto"/>
                            <w:bottom w:val="none" w:sz="0" w:space="0" w:color="auto"/>
                            <w:right w:val="none" w:sz="0" w:space="0" w:color="auto"/>
                          </w:divBdr>
                        </w:div>
                      </w:divsChild>
                    </w:div>
                  </w:divsChild>
                </w:div>
              </w:divsChild>
            </w:div>
          </w:divsChild>
        </w:div>
      </w:divsChild>
    </w:div>
    <w:div w:id="1183013641">
      <w:bodyDiv w:val="1"/>
      <w:marLeft w:val="0"/>
      <w:marRight w:val="0"/>
      <w:marTop w:val="0"/>
      <w:marBottom w:val="0"/>
      <w:divBdr>
        <w:top w:val="none" w:sz="0" w:space="0" w:color="auto"/>
        <w:left w:val="none" w:sz="0" w:space="0" w:color="auto"/>
        <w:bottom w:val="none" w:sz="0" w:space="0" w:color="auto"/>
        <w:right w:val="none" w:sz="0" w:space="0" w:color="auto"/>
      </w:divBdr>
    </w:div>
    <w:div w:id="1193954407">
      <w:bodyDiv w:val="1"/>
      <w:marLeft w:val="0"/>
      <w:marRight w:val="0"/>
      <w:marTop w:val="0"/>
      <w:marBottom w:val="0"/>
      <w:divBdr>
        <w:top w:val="none" w:sz="0" w:space="0" w:color="auto"/>
        <w:left w:val="none" w:sz="0" w:space="0" w:color="auto"/>
        <w:bottom w:val="none" w:sz="0" w:space="0" w:color="auto"/>
        <w:right w:val="none" w:sz="0" w:space="0" w:color="auto"/>
      </w:divBdr>
    </w:div>
    <w:div w:id="1195119119">
      <w:bodyDiv w:val="1"/>
      <w:marLeft w:val="0"/>
      <w:marRight w:val="0"/>
      <w:marTop w:val="0"/>
      <w:marBottom w:val="0"/>
      <w:divBdr>
        <w:top w:val="none" w:sz="0" w:space="0" w:color="auto"/>
        <w:left w:val="none" w:sz="0" w:space="0" w:color="auto"/>
        <w:bottom w:val="none" w:sz="0" w:space="0" w:color="auto"/>
        <w:right w:val="none" w:sz="0" w:space="0" w:color="auto"/>
      </w:divBdr>
      <w:divsChild>
        <w:div w:id="11438910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5390191">
      <w:bodyDiv w:val="1"/>
      <w:marLeft w:val="0"/>
      <w:marRight w:val="0"/>
      <w:marTop w:val="0"/>
      <w:marBottom w:val="0"/>
      <w:divBdr>
        <w:top w:val="none" w:sz="0" w:space="0" w:color="auto"/>
        <w:left w:val="none" w:sz="0" w:space="0" w:color="auto"/>
        <w:bottom w:val="none" w:sz="0" w:space="0" w:color="auto"/>
        <w:right w:val="none" w:sz="0" w:space="0" w:color="auto"/>
      </w:divBdr>
    </w:div>
    <w:div w:id="1206483276">
      <w:bodyDiv w:val="1"/>
      <w:marLeft w:val="0"/>
      <w:marRight w:val="0"/>
      <w:marTop w:val="0"/>
      <w:marBottom w:val="0"/>
      <w:divBdr>
        <w:top w:val="none" w:sz="0" w:space="0" w:color="auto"/>
        <w:left w:val="none" w:sz="0" w:space="0" w:color="auto"/>
        <w:bottom w:val="none" w:sz="0" w:space="0" w:color="auto"/>
        <w:right w:val="none" w:sz="0" w:space="0" w:color="auto"/>
      </w:divBdr>
    </w:div>
    <w:div w:id="1209028029">
      <w:bodyDiv w:val="1"/>
      <w:marLeft w:val="0"/>
      <w:marRight w:val="0"/>
      <w:marTop w:val="0"/>
      <w:marBottom w:val="0"/>
      <w:divBdr>
        <w:top w:val="none" w:sz="0" w:space="0" w:color="auto"/>
        <w:left w:val="none" w:sz="0" w:space="0" w:color="auto"/>
        <w:bottom w:val="none" w:sz="0" w:space="0" w:color="auto"/>
        <w:right w:val="none" w:sz="0" w:space="0" w:color="auto"/>
      </w:divBdr>
    </w:div>
    <w:div w:id="1209757997">
      <w:bodyDiv w:val="1"/>
      <w:marLeft w:val="0"/>
      <w:marRight w:val="0"/>
      <w:marTop w:val="0"/>
      <w:marBottom w:val="0"/>
      <w:divBdr>
        <w:top w:val="none" w:sz="0" w:space="0" w:color="auto"/>
        <w:left w:val="none" w:sz="0" w:space="0" w:color="auto"/>
        <w:bottom w:val="none" w:sz="0" w:space="0" w:color="auto"/>
        <w:right w:val="none" w:sz="0" w:space="0" w:color="auto"/>
      </w:divBdr>
    </w:div>
    <w:div w:id="1209995216">
      <w:bodyDiv w:val="1"/>
      <w:marLeft w:val="0"/>
      <w:marRight w:val="0"/>
      <w:marTop w:val="0"/>
      <w:marBottom w:val="0"/>
      <w:divBdr>
        <w:top w:val="none" w:sz="0" w:space="0" w:color="auto"/>
        <w:left w:val="none" w:sz="0" w:space="0" w:color="auto"/>
        <w:bottom w:val="none" w:sz="0" w:space="0" w:color="auto"/>
        <w:right w:val="none" w:sz="0" w:space="0" w:color="auto"/>
      </w:divBdr>
      <w:divsChild>
        <w:div w:id="5265222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0999347">
      <w:bodyDiv w:val="1"/>
      <w:marLeft w:val="0"/>
      <w:marRight w:val="0"/>
      <w:marTop w:val="0"/>
      <w:marBottom w:val="0"/>
      <w:divBdr>
        <w:top w:val="none" w:sz="0" w:space="0" w:color="auto"/>
        <w:left w:val="none" w:sz="0" w:space="0" w:color="auto"/>
        <w:bottom w:val="none" w:sz="0" w:space="0" w:color="auto"/>
        <w:right w:val="none" w:sz="0" w:space="0" w:color="auto"/>
      </w:divBdr>
      <w:divsChild>
        <w:div w:id="17093794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14542613">
      <w:bodyDiv w:val="1"/>
      <w:marLeft w:val="0"/>
      <w:marRight w:val="0"/>
      <w:marTop w:val="0"/>
      <w:marBottom w:val="0"/>
      <w:divBdr>
        <w:top w:val="none" w:sz="0" w:space="0" w:color="auto"/>
        <w:left w:val="none" w:sz="0" w:space="0" w:color="auto"/>
        <w:bottom w:val="none" w:sz="0" w:space="0" w:color="auto"/>
        <w:right w:val="none" w:sz="0" w:space="0" w:color="auto"/>
      </w:divBdr>
    </w:div>
    <w:div w:id="1215778915">
      <w:bodyDiv w:val="1"/>
      <w:marLeft w:val="0"/>
      <w:marRight w:val="0"/>
      <w:marTop w:val="0"/>
      <w:marBottom w:val="0"/>
      <w:divBdr>
        <w:top w:val="none" w:sz="0" w:space="0" w:color="auto"/>
        <w:left w:val="none" w:sz="0" w:space="0" w:color="auto"/>
        <w:bottom w:val="none" w:sz="0" w:space="0" w:color="auto"/>
        <w:right w:val="none" w:sz="0" w:space="0" w:color="auto"/>
      </w:divBdr>
      <w:divsChild>
        <w:div w:id="1554195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3712653">
      <w:bodyDiv w:val="1"/>
      <w:marLeft w:val="0"/>
      <w:marRight w:val="0"/>
      <w:marTop w:val="0"/>
      <w:marBottom w:val="0"/>
      <w:divBdr>
        <w:top w:val="none" w:sz="0" w:space="0" w:color="auto"/>
        <w:left w:val="none" w:sz="0" w:space="0" w:color="auto"/>
        <w:bottom w:val="none" w:sz="0" w:space="0" w:color="auto"/>
        <w:right w:val="none" w:sz="0" w:space="0" w:color="auto"/>
      </w:divBdr>
    </w:div>
    <w:div w:id="1224868652">
      <w:bodyDiv w:val="1"/>
      <w:marLeft w:val="0"/>
      <w:marRight w:val="0"/>
      <w:marTop w:val="0"/>
      <w:marBottom w:val="0"/>
      <w:divBdr>
        <w:top w:val="none" w:sz="0" w:space="0" w:color="auto"/>
        <w:left w:val="none" w:sz="0" w:space="0" w:color="auto"/>
        <w:bottom w:val="none" w:sz="0" w:space="0" w:color="auto"/>
        <w:right w:val="none" w:sz="0" w:space="0" w:color="auto"/>
      </w:divBdr>
    </w:div>
    <w:div w:id="1227305836">
      <w:bodyDiv w:val="1"/>
      <w:marLeft w:val="0"/>
      <w:marRight w:val="0"/>
      <w:marTop w:val="0"/>
      <w:marBottom w:val="0"/>
      <w:divBdr>
        <w:top w:val="none" w:sz="0" w:space="0" w:color="auto"/>
        <w:left w:val="none" w:sz="0" w:space="0" w:color="auto"/>
        <w:bottom w:val="none" w:sz="0" w:space="0" w:color="auto"/>
        <w:right w:val="none" w:sz="0" w:space="0" w:color="auto"/>
      </w:divBdr>
    </w:div>
    <w:div w:id="1230112141">
      <w:bodyDiv w:val="1"/>
      <w:marLeft w:val="0"/>
      <w:marRight w:val="0"/>
      <w:marTop w:val="0"/>
      <w:marBottom w:val="0"/>
      <w:divBdr>
        <w:top w:val="none" w:sz="0" w:space="0" w:color="auto"/>
        <w:left w:val="none" w:sz="0" w:space="0" w:color="auto"/>
        <w:bottom w:val="none" w:sz="0" w:space="0" w:color="auto"/>
        <w:right w:val="none" w:sz="0" w:space="0" w:color="auto"/>
      </w:divBdr>
    </w:div>
    <w:div w:id="1233466957">
      <w:bodyDiv w:val="1"/>
      <w:marLeft w:val="0"/>
      <w:marRight w:val="0"/>
      <w:marTop w:val="0"/>
      <w:marBottom w:val="0"/>
      <w:divBdr>
        <w:top w:val="none" w:sz="0" w:space="0" w:color="auto"/>
        <w:left w:val="none" w:sz="0" w:space="0" w:color="auto"/>
        <w:bottom w:val="none" w:sz="0" w:space="0" w:color="auto"/>
        <w:right w:val="none" w:sz="0" w:space="0" w:color="auto"/>
      </w:divBdr>
    </w:div>
    <w:div w:id="1235048849">
      <w:bodyDiv w:val="1"/>
      <w:marLeft w:val="0"/>
      <w:marRight w:val="0"/>
      <w:marTop w:val="0"/>
      <w:marBottom w:val="0"/>
      <w:divBdr>
        <w:top w:val="none" w:sz="0" w:space="0" w:color="auto"/>
        <w:left w:val="none" w:sz="0" w:space="0" w:color="auto"/>
        <w:bottom w:val="none" w:sz="0" w:space="0" w:color="auto"/>
        <w:right w:val="none" w:sz="0" w:space="0" w:color="auto"/>
      </w:divBdr>
    </w:div>
    <w:div w:id="1242254265">
      <w:bodyDiv w:val="1"/>
      <w:marLeft w:val="0"/>
      <w:marRight w:val="0"/>
      <w:marTop w:val="0"/>
      <w:marBottom w:val="0"/>
      <w:divBdr>
        <w:top w:val="none" w:sz="0" w:space="0" w:color="auto"/>
        <w:left w:val="none" w:sz="0" w:space="0" w:color="auto"/>
        <w:bottom w:val="none" w:sz="0" w:space="0" w:color="auto"/>
        <w:right w:val="none" w:sz="0" w:space="0" w:color="auto"/>
      </w:divBdr>
    </w:div>
    <w:div w:id="1246723292">
      <w:bodyDiv w:val="1"/>
      <w:marLeft w:val="0"/>
      <w:marRight w:val="0"/>
      <w:marTop w:val="0"/>
      <w:marBottom w:val="0"/>
      <w:divBdr>
        <w:top w:val="none" w:sz="0" w:space="0" w:color="auto"/>
        <w:left w:val="none" w:sz="0" w:space="0" w:color="auto"/>
        <w:bottom w:val="none" w:sz="0" w:space="0" w:color="auto"/>
        <w:right w:val="none" w:sz="0" w:space="0" w:color="auto"/>
      </w:divBdr>
    </w:div>
    <w:div w:id="1254123575">
      <w:bodyDiv w:val="1"/>
      <w:marLeft w:val="0"/>
      <w:marRight w:val="0"/>
      <w:marTop w:val="0"/>
      <w:marBottom w:val="0"/>
      <w:divBdr>
        <w:top w:val="none" w:sz="0" w:space="0" w:color="auto"/>
        <w:left w:val="none" w:sz="0" w:space="0" w:color="auto"/>
        <w:bottom w:val="none" w:sz="0" w:space="0" w:color="auto"/>
        <w:right w:val="none" w:sz="0" w:space="0" w:color="auto"/>
      </w:divBdr>
      <w:divsChild>
        <w:div w:id="11916485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6615208">
      <w:bodyDiv w:val="1"/>
      <w:marLeft w:val="0"/>
      <w:marRight w:val="0"/>
      <w:marTop w:val="0"/>
      <w:marBottom w:val="0"/>
      <w:divBdr>
        <w:top w:val="none" w:sz="0" w:space="0" w:color="auto"/>
        <w:left w:val="none" w:sz="0" w:space="0" w:color="auto"/>
        <w:bottom w:val="none" w:sz="0" w:space="0" w:color="auto"/>
        <w:right w:val="none" w:sz="0" w:space="0" w:color="auto"/>
      </w:divBdr>
    </w:div>
    <w:div w:id="1268350070">
      <w:bodyDiv w:val="1"/>
      <w:marLeft w:val="0"/>
      <w:marRight w:val="0"/>
      <w:marTop w:val="0"/>
      <w:marBottom w:val="0"/>
      <w:divBdr>
        <w:top w:val="none" w:sz="0" w:space="0" w:color="auto"/>
        <w:left w:val="none" w:sz="0" w:space="0" w:color="auto"/>
        <w:bottom w:val="none" w:sz="0" w:space="0" w:color="auto"/>
        <w:right w:val="none" w:sz="0" w:space="0" w:color="auto"/>
      </w:divBdr>
    </w:div>
    <w:div w:id="1268848446">
      <w:bodyDiv w:val="1"/>
      <w:marLeft w:val="0"/>
      <w:marRight w:val="0"/>
      <w:marTop w:val="0"/>
      <w:marBottom w:val="0"/>
      <w:divBdr>
        <w:top w:val="none" w:sz="0" w:space="0" w:color="auto"/>
        <w:left w:val="none" w:sz="0" w:space="0" w:color="auto"/>
        <w:bottom w:val="none" w:sz="0" w:space="0" w:color="auto"/>
        <w:right w:val="none" w:sz="0" w:space="0" w:color="auto"/>
      </w:divBdr>
    </w:div>
    <w:div w:id="1274440396">
      <w:bodyDiv w:val="1"/>
      <w:marLeft w:val="0"/>
      <w:marRight w:val="0"/>
      <w:marTop w:val="0"/>
      <w:marBottom w:val="0"/>
      <w:divBdr>
        <w:top w:val="none" w:sz="0" w:space="0" w:color="auto"/>
        <w:left w:val="none" w:sz="0" w:space="0" w:color="auto"/>
        <w:bottom w:val="none" w:sz="0" w:space="0" w:color="auto"/>
        <w:right w:val="none" w:sz="0" w:space="0" w:color="auto"/>
      </w:divBdr>
    </w:div>
    <w:div w:id="1283029772">
      <w:bodyDiv w:val="1"/>
      <w:marLeft w:val="0"/>
      <w:marRight w:val="0"/>
      <w:marTop w:val="0"/>
      <w:marBottom w:val="0"/>
      <w:divBdr>
        <w:top w:val="none" w:sz="0" w:space="0" w:color="auto"/>
        <w:left w:val="none" w:sz="0" w:space="0" w:color="auto"/>
        <w:bottom w:val="none" w:sz="0" w:space="0" w:color="auto"/>
        <w:right w:val="none" w:sz="0" w:space="0" w:color="auto"/>
      </w:divBdr>
    </w:div>
    <w:div w:id="1285772346">
      <w:bodyDiv w:val="1"/>
      <w:marLeft w:val="0"/>
      <w:marRight w:val="0"/>
      <w:marTop w:val="0"/>
      <w:marBottom w:val="0"/>
      <w:divBdr>
        <w:top w:val="none" w:sz="0" w:space="0" w:color="auto"/>
        <w:left w:val="none" w:sz="0" w:space="0" w:color="auto"/>
        <w:bottom w:val="none" w:sz="0" w:space="0" w:color="auto"/>
        <w:right w:val="none" w:sz="0" w:space="0" w:color="auto"/>
      </w:divBdr>
    </w:div>
    <w:div w:id="1285817945">
      <w:bodyDiv w:val="1"/>
      <w:marLeft w:val="0"/>
      <w:marRight w:val="0"/>
      <w:marTop w:val="0"/>
      <w:marBottom w:val="0"/>
      <w:divBdr>
        <w:top w:val="none" w:sz="0" w:space="0" w:color="auto"/>
        <w:left w:val="none" w:sz="0" w:space="0" w:color="auto"/>
        <w:bottom w:val="none" w:sz="0" w:space="0" w:color="auto"/>
        <w:right w:val="none" w:sz="0" w:space="0" w:color="auto"/>
      </w:divBdr>
    </w:div>
    <w:div w:id="1286497472">
      <w:bodyDiv w:val="1"/>
      <w:marLeft w:val="0"/>
      <w:marRight w:val="0"/>
      <w:marTop w:val="0"/>
      <w:marBottom w:val="0"/>
      <w:divBdr>
        <w:top w:val="none" w:sz="0" w:space="0" w:color="auto"/>
        <w:left w:val="none" w:sz="0" w:space="0" w:color="auto"/>
        <w:bottom w:val="none" w:sz="0" w:space="0" w:color="auto"/>
        <w:right w:val="none" w:sz="0" w:space="0" w:color="auto"/>
      </w:divBdr>
    </w:div>
    <w:div w:id="1286889872">
      <w:bodyDiv w:val="1"/>
      <w:marLeft w:val="0"/>
      <w:marRight w:val="0"/>
      <w:marTop w:val="0"/>
      <w:marBottom w:val="0"/>
      <w:divBdr>
        <w:top w:val="none" w:sz="0" w:space="0" w:color="auto"/>
        <w:left w:val="none" w:sz="0" w:space="0" w:color="auto"/>
        <w:bottom w:val="none" w:sz="0" w:space="0" w:color="auto"/>
        <w:right w:val="none" w:sz="0" w:space="0" w:color="auto"/>
      </w:divBdr>
    </w:div>
    <w:div w:id="1296061016">
      <w:bodyDiv w:val="1"/>
      <w:marLeft w:val="0"/>
      <w:marRight w:val="0"/>
      <w:marTop w:val="0"/>
      <w:marBottom w:val="0"/>
      <w:divBdr>
        <w:top w:val="none" w:sz="0" w:space="0" w:color="auto"/>
        <w:left w:val="none" w:sz="0" w:space="0" w:color="auto"/>
        <w:bottom w:val="none" w:sz="0" w:space="0" w:color="auto"/>
        <w:right w:val="none" w:sz="0" w:space="0" w:color="auto"/>
      </w:divBdr>
    </w:div>
    <w:div w:id="1302537648">
      <w:bodyDiv w:val="1"/>
      <w:marLeft w:val="0"/>
      <w:marRight w:val="0"/>
      <w:marTop w:val="0"/>
      <w:marBottom w:val="0"/>
      <w:divBdr>
        <w:top w:val="none" w:sz="0" w:space="0" w:color="auto"/>
        <w:left w:val="none" w:sz="0" w:space="0" w:color="auto"/>
        <w:bottom w:val="none" w:sz="0" w:space="0" w:color="auto"/>
        <w:right w:val="none" w:sz="0" w:space="0" w:color="auto"/>
      </w:divBdr>
    </w:div>
    <w:div w:id="1302929044">
      <w:bodyDiv w:val="1"/>
      <w:marLeft w:val="0"/>
      <w:marRight w:val="0"/>
      <w:marTop w:val="0"/>
      <w:marBottom w:val="0"/>
      <w:divBdr>
        <w:top w:val="none" w:sz="0" w:space="0" w:color="auto"/>
        <w:left w:val="none" w:sz="0" w:space="0" w:color="auto"/>
        <w:bottom w:val="none" w:sz="0" w:space="0" w:color="auto"/>
        <w:right w:val="none" w:sz="0" w:space="0" w:color="auto"/>
      </w:divBdr>
    </w:div>
    <w:div w:id="1310281846">
      <w:bodyDiv w:val="1"/>
      <w:marLeft w:val="0"/>
      <w:marRight w:val="0"/>
      <w:marTop w:val="0"/>
      <w:marBottom w:val="0"/>
      <w:divBdr>
        <w:top w:val="none" w:sz="0" w:space="0" w:color="auto"/>
        <w:left w:val="none" w:sz="0" w:space="0" w:color="auto"/>
        <w:bottom w:val="none" w:sz="0" w:space="0" w:color="auto"/>
        <w:right w:val="none" w:sz="0" w:space="0" w:color="auto"/>
      </w:divBdr>
    </w:div>
    <w:div w:id="1310481608">
      <w:bodyDiv w:val="1"/>
      <w:marLeft w:val="0"/>
      <w:marRight w:val="0"/>
      <w:marTop w:val="0"/>
      <w:marBottom w:val="0"/>
      <w:divBdr>
        <w:top w:val="none" w:sz="0" w:space="0" w:color="auto"/>
        <w:left w:val="none" w:sz="0" w:space="0" w:color="auto"/>
        <w:bottom w:val="none" w:sz="0" w:space="0" w:color="auto"/>
        <w:right w:val="none" w:sz="0" w:space="0" w:color="auto"/>
      </w:divBdr>
    </w:div>
    <w:div w:id="1312634058">
      <w:bodyDiv w:val="1"/>
      <w:marLeft w:val="0"/>
      <w:marRight w:val="0"/>
      <w:marTop w:val="0"/>
      <w:marBottom w:val="0"/>
      <w:divBdr>
        <w:top w:val="none" w:sz="0" w:space="0" w:color="auto"/>
        <w:left w:val="none" w:sz="0" w:space="0" w:color="auto"/>
        <w:bottom w:val="none" w:sz="0" w:space="0" w:color="auto"/>
        <w:right w:val="none" w:sz="0" w:space="0" w:color="auto"/>
      </w:divBdr>
      <w:divsChild>
        <w:div w:id="11845904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1082165">
      <w:bodyDiv w:val="1"/>
      <w:marLeft w:val="0"/>
      <w:marRight w:val="0"/>
      <w:marTop w:val="0"/>
      <w:marBottom w:val="0"/>
      <w:divBdr>
        <w:top w:val="none" w:sz="0" w:space="0" w:color="auto"/>
        <w:left w:val="none" w:sz="0" w:space="0" w:color="auto"/>
        <w:bottom w:val="none" w:sz="0" w:space="0" w:color="auto"/>
        <w:right w:val="none" w:sz="0" w:space="0" w:color="auto"/>
      </w:divBdr>
    </w:div>
    <w:div w:id="1322849861">
      <w:bodyDiv w:val="1"/>
      <w:marLeft w:val="0"/>
      <w:marRight w:val="0"/>
      <w:marTop w:val="0"/>
      <w:marBottom w:val="0"/>
      <w:divBdr>
        <w:top w:val="none" w:sz="0" w:space="0" w:color="auto"/>
        <w:left w:val="none" w:sz="0" w:space="0" w:color="auto"/>
        <w:bottom w:val="none" w:sz="0" w:space="0" w:color="auto"/>
        <w:right w:val="none" w:sz="0" w:space="0" w:color="auto"/>
      </w:divBdr>
      <w:divsChild>
        <w:div w:id="206715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9601515">
      <w:bodyDiv w:val="1"/>
      <w:marLeft w:val="0"/>
      <w:marRight w:val="0"/>
      <w:marTop w:val="0"/>
      <w:marBottom w:val="0"/>
      <w:divBdr>
        <w:top w:val="none" w:sz="0" w:space="0" w:color="auto"/>
        <w:left w:val="none" w:sz="0" w:space="0" w:color="auto"/>
        <w:bottom w:val="none" w:sz="0" w:space="0" w:color="auto"/>
        <w:right w:val="none" w:sz="0" w:space="0" w:color="auto"/>
      </w:divBdr>
    </w:div>
    <w:div w:id="1334844592">
      <w:bodyDiv w:val="1"/>
      <w:marLeft w:val="0"/>
      <w:marRight w:val="0"/>
      <w:marTop w:val="0"/>
      <w:marBottom w:val="0"/>
      <w:divBdr>
        <w:top w:val="none" w:sz="0" w:space="0" w:color="auto"/>
        <w:left w:val="none" w:sz="0" w:space="0" w:color="auto"/>
        <w:bottom w:val="none" w:sz="0" w:space="0" w:color="auto"/>
        <w:right w:val="none" w:sz="0" w:space="0" w:color="auto"/>
      </w:divBdr>
    </w:div>
    <w:div w:id="1337418317">
      <w:bodyDiv w:val="1"/>
      <w:marLeft w:val="0"/>
      <w:marRight w:val="0"/>
      <w:marTop w:val="0"/>
      <w:marBottom w:val="0"/>
      <w:divBdr>
        <w:top w:val="none" w:sz="0" w:space="0" w:color="auto"/>
        <w:left w:val="none" w:sz="0" w:space="0" w:color="auto"/>
        <w:bottom w:val="none" w:sz="0" w:space="0" w:color="auto"/>
        <w:right w:val="none" w:sz="0" w:space="0" w:color="auto"/>
      </w:divBdr>
    </w:div>
    <w:div w:id="1340111610">
      <w:bodyDiv w:val="1"/>
      <w:marLeft w:val="0"/>
      <w:marRight w:val="0"/>
      <w:marTop w:val="0"/>
      <w:marBottom w:val="0"/>
      <w:divBdr>
        <w:top w:val="none" w:sz="0" w:space="0" w:color="auto"/>
        <w:left w:val="none" w:sz="0" w:space="0" w:color="auto"/>
        <w:bottom w:val="none" w:sz="0" w:space="0" w:color="auto"/>
        <w:right w:val="none" w:sz="0" w:space="0" w:color="auto"/>
      </w:divBdr>
    </w:div>
    <w:div w:id="1340234937">
      <w:bodyDiv w:val="1"/>
      <w:marLeft w:val="0"/>
      <w:marRight w:val="0"/>
      <w:marTop w:val="0"/>
      <w:marBottom w:val="0"/>
      <w:divBdr>
        <w:top w:val="none" w:sz="0" w:space="0" w:color="auto"/>
        <w:left w:val="none" w:sz="0" w:space="0" w:color="auto"/>
        <w:bottom w:val="none" w:sz="0" w:space="0" w:color="auto"/>
        <w:right w:val="none" w:sz="0" w:space="0" w:color="auto"/>
      </w:divBdr>
    </w:div>
    <w:div w:id="1351296348">
      <w:bodyDiv w:val="1"/>
      <w:marLeft w:val="0"/>
      <w:marRight w:val="0"/>
      <w:marTop w:val="0"/>
      <w:marBottom w:val="0"/>
      <w:divBdr>
        <w:top w:val="none" w:sz="0" w:space="0" w:color="auto"/>
        <w:left w:val="none" w:sz="0" w:space="0" w:color="auto"/>
        <w:bottom w:val="none" w:sz="0" w:space="0" w:color="auto"/>
        <w:right w:val="none" w:sz="0" w:space="0" w:color="auto"/>
      </w:divBdr>
    </w:div>
    <w:div w:id="1357536261">
      <w:bodyDiv w:val="1"/>
      <w:marLeft w:val="0"/>
      <w:marRight w:val="0"/>
      <w:marTop w:val="0"/>
      <w:marBottom w:val="0"/>
      <w:divBdr>
        <w:top w:val="none" w:sz="0" w:space="0" w:color="auto"/>
        <w:left w:val="none" w:sz="0" w:space="0" w:color="auto"/>
        <w:bottom w:val="none" w:sz="0" w:space="0" w:color="auto"/>
        <w:right w:val="none" w:sz="0" w:space="0" w:color="auto"/>
      </w:divBdr>
    </w:div>
    <w:div w:id="1362441288">
      <w:bodyDiv w:val="1"/>
      <w:marLeft w:val="0"/>
      <w:marRight w:val="0"/>
      <w:marTop w:val="0"/>
      <w:marBottom w:val="0"/>
      <w:divBdr>
        <w:top w:val="none" w:sz="0" w:space="0" w:color="auto"/>
        <w:left w:val="none" w:sz="0" w:space="0" w:color="auto"/>
        <w:bottom w:val="none" w:sz="0" w:space="0" w:color="auto"/>
        <w:right w:val="none" w:sz="0" w:space="0" w:color="auto"/>
      </w:divBdr>
    </w:div>
    <w:div w:id="1362626488">
      <w:bodyDiv w:val="1"/>
      <w:marLeft w:val="0"/>
      <w:marRight w:val="0"/>
      <w:marTop w:val="0"/>
      <w:marBottom w:val="0"/>
      <w:divBdr>
        <w:top w:val="none" w:sz="0" w:space="0" w:color="auto"/>
        <w:left w:val="none" w:sz="0" w:space="0" w:color="auto"/>
        <w:bottom w:val="none" w:sz="0" w:space="0" w:color="auto"/>
        <w:right w:val="none" w:sz="0" w:space="0" w:color="auto"/>
      </w:divBdr>
    </w:div>
    <w:div w:id="1369988016">
      <w:bodyDiv w:val="1"/>
      <w:marLeft w:val="0"/>
      <w:marRight w:val="0"/>
      <w:marTop w:val="0"/>
      <w:marBottom w:val="0"/>
      <w:divBdr>
        <w:top w:val="none" w:sz="0" w:space="0" w:color="auto"/>
        <w:left w:val="none" w:sz="0" w:space="0" w:color="auto"/>
        <w:bottom w:val="none" w:sz="0" w:space="0" w:color="auto"/>
        <w:right w:val="none" w:sz="0" w:space="0" w:color="auto"/>
      </w:divBdr>
    </w:div>
    <w:div w:id="1377698472">
      <w:bodyDiv w:val="1"/>
      <w:marLeft w:val="0"/>
      <w:marRight w:val="0"/>
      <w:marTop w:val="0"/>
      <w:marBottom w:val="0"/>
      <w:divBdr>
        <w:top w:val="none" w:sz="0" w:space="0" w:color="auto"/>
        <w:left w:val="none" w:sz="0" w:space="0" w:color="auto"/>
        <w:bottom w:val="none" w:sz="0" w:space="0" w:color="auto"/>
        <w:right w:val="none" w:sz="0" w:space="0" w:color="auto"/>
      </w:divBdr>
      <w:divsChild>
        <w:div w:id="17133077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1394263">
      <w:bodyDiv w:val="1"/>
      <w:marLeft w:val="0"/>
      <w:marRight w:val="0"/>
      <w:marTop w:val="0"/>
      <w:marBottom w:val="0"/>
      <w:divBdr>
        <w:top w:val="none" w:sz="0" w:space="0" w:color="auto"/>
        <w:left w:val="none" w:sz="0" w:space="0" w:color="auto"/>
        <w:bottom w:val="none" w:sz="0" w:space="0" w:color="auto"/>
        <w:right w:val="none" w:sz="0" w:space="0" w:color="auto"/>
      </w:divBdr>
    </w:div>
    <w:div w:id="1383794081">
      <w:bodyDiv w:val="1"/>
      <w:marLeft w:val="0"/>
      <w:marRight w:val="0"/>
      <w:marTop w:val="0"/>
      <w:marBottom w:val="0"/>
      <w:divBdr>
        <w:top w:val="none" w:sz="0" w:space="0" w:color="auto"/>
        <w:left w:val="none" w:sz="0" w:space="0" w:color="auto"/>
        <w:bottom w:val="none" w:sz="0" w:space="0" w:color="auto"/>
        <w:right w:val="none" w:sz="0" w:space="0" w:color="auto"/>
      </w:divBdr>
    </w:div>
    <w:div w:id="1397508204">
      <w:bodyDiv w:val="1"/>
      <w:marLeft w:val="0"/>
      <w:marRight w:val="0"/>
      <w:marTop w:val="0"/>
      <w:marBottom w:val="0"/>
      <w:divBdr>
        <w:top w:val="none" w:sz="0" w:space="0" w:color="auto"/>
        <w:left w:val="none" w:sz="0" w:space="0" w:color="auto"/>
        <w:bottom w:val="none" w:sz="0" w:space="0" w:color="auto"/>
        <w:right w:val="none" w:sz="0" w:space="0" w:color="auto"/>
      </w:divBdr>
    </w:div>
    <w:div w:id="1405956054">
      <w:bodyDiv w:val="1"/>
      <w:marLeft w:val="0"/>
      <w:marRight w:val="0"/>
      <w:marTop w:val="0"/>
      <w:marBottom w:val="0"/>
      <w:divBdr>
        <w:top w:val="none" w:sz="0" w:space="0" w:color="auto"/>
        <w:left w:val="none" w:sz="0" w:space="0" w:color="auto"/>
        <w:bottom w:val="none" w:sz="0" w:space="0" w:color="auto"/>
        <w:right w:val="none" w:sz="0" w:space="0" w:color="auto"/>
      </w:divBdr>
    </w:div>
    <w:div w:id="1411463696">
      <w:bodyDiv w:val="1"/>
      <w:marLeft w:val="0"/>
      <w:marRight w:val="0"/>
      <w:marTop w:val="0"/>
      <w:marBottom w:val="0"/>
      <w:divBdr>
        <w:top w:val="none" w:sz="0" w:space="0" w:color="auto"/>
        <w:left w:val="none" w:sz="0" w:space="0" w:color="auto"/>
        <w:bottom w:val="none" w:sz="0" w:space="0" w:color="auto"/>
        <w:right w:val="none" w:sz="0" w:space="0" w:color="auto"/>
      </w:divBdr>
    </w:div>
    <w:div w:id="1412700314">
      <w:bodyDiv w:val="1"/>
      <w:marLeft w:val="0"/>
      <w:marRight w:val="0"/>
      <w:marTop w:val="0"/>
      <w:marBottom w:val="0"/>
      <w:divBdr>
        <w:top w:val="none" w:sz="0" w:space="0" w:color="auto"/>
        <w:left w:val="none" w:sz="0" w:space="0" w:color="auto"/>
        <w:bottom w:val="none" w:sz="0" w:space="0" w:color="auto"/>
        <w:right w:val="none" w:sz="0" w:space="0" w:color="auto"/>
      </w:divBdr>
    </w:div>
    <w:div w:id="1424259482">
      <w:bodyDiv w:val="1"/>
      <w:marLeft w:val="0"/>
      <w:marRight w:val="0"/>
      <w:marTop w:val="0"/>
      <w:marBottom w:val="0"/>
      <w:divBdr>
        <w:top w:val="none" w:sz="0" w:space="0" w:color="auto"/>
        <w:left w:val="none" w:sz="0" w:space="0" w:color="auto"/>
        <w:bottom w:val="none" w:sz="0" w:space="0" w:color="auto"/>
        <w:right w:val="none" w:sz="0" w:space="0" w:color="auto"/>
      </w:divBdr>
    </w:div>
    <w:div w:id="1427725800">
      <w:bodyDiv w:val="1"/>
      <w:marLeft w:val="0"/>
      <w:marRight w:val="0"/>
      <w:marTop w:val="0"/>
      <w:marBottom w:val="0"/>
      <w:divBdr>
        <w:top w:val="none" w:sz="0" w:space="0" w:color="auto"/>
        <w:left w:val="none" w:sz="0" w:space="0" w:color="auto"/>
        <w:bottom w:val="none" w:sz="0" w:space="0" w:color="auto"/>
        <w:right w:val="none" w:sz="0" w:space="0" w:color="auto"/>
      </w:divBdr>
    </w:div>
    <w:div w:id="1433236262">
      <w:bodyDiv w:val="1"/>
      <w:marLeft w:val="0"/>
      <w:marRight w:val="0"/>
      <w:marTop w:val="0"/>
      <w:marBottom w:val="0"/>
      <w:divBdr>
        <w:top w:val="none" w:sz="0" w:space="0" w:color="auto"/>
        <w:left w:val="none" w:sz="0" w:space="0" w:color="auto"/>
        <w:bottom w:val="none" w:sz="0" w:space="0" w:color="auto"/>
        <w:right w:val="none" w:sz="0" w:space="0" w:color="auto"/>
      </w:divBdr>
    </w:div>
    <w:div w:id="1433744875">
      <w:bodyDiv w:val="1"/>
      <w:marLeft w:val="0"/>
      <w:marRight w:val="0"/>
      <w:marTop w:val="0"/>
      <w:marBottom w:val="0"/>
      <w:divBdr>
        <w:top w:val="none" w:sz="0" w:space="0" w:color="auto"/>
        <w:left w:val="none" w:sz="0" w:space="0" w:color="auto"/>
        <w:bottom w:val="none" w:sz="0" w:space="0" w:color="auto"/>
        <w:right w:val="none" w:sz="0" w:space="0" w:color="auto"/>
      </w:divBdr>
    </w:div>
    <w:div w:id="1439984089">
      <w:bodyDiv w:val="1"/>
      <w:marLeft w:val="0"/>
      <w:marRight w:val="0"/>
      <w:marTop w:val="0"/>
      <w:marBottom w:val="0"/>
      <w:divBdr>
        <w:top w:val="none" w:sz="0" w:space="0" w:color="auto"/>
        <w:left w:val="none" w:sz="0" w:space="0" w:color="auto"/>
        <w:bottom w:val="none" w:sz="0" w:space="0" w:color="auto"/>
        <w:right w:val="none" w:sz="0" w:space="0" w:color="auto"/>
      </w:divBdr>
    </w:div>
    <w:div w:id="1450205695">
      <w:bodyDiv w:val="1"/>
      <w:marLeft w:val="0"/>
      <w:marRight w:val="0"/>
      <w:marTop w:val="0"/>
      <w:marBottom w:val="0"/>
      <w:divBdr>
        <w:top w:val="none" w:sz="0" w:space="0" w:color="auto"/>
        <w:left w:val="none" w:sz="0" w:space="0" w:color="auto"/>
        <w:bottom w:val="none" w:sz="0" w:space="0" w:color="auto"/>
        <w:right w:val="none" w:sz="0" w:space="0" w:color="auto"/>
      </w:divBdr>
    </w:div>
    <w:div w:id="1453943174">
      <w:bodyDiv w:val="1"/>
      <w:marLeft w:val="0"/>
      <w:marRight w:val="0"/>
      <w:marTop w:val="0"/>
      <w:marBottom w:val="0"/>
      <w:divBdr>
        <w:top w:val="none" w:sz="0" w:space="0" w:color="auto"/>
        <w:left w:val="none" w:sz="0" w:space="0" w:color="auto"/>
        <w:bottom w:val="none" w:sz="0" w:space="0" w:color="auto"/>
        <w:right w:val="none" w:sz="0" w:space="0" w:color="auto"/>
      </w:divBdr>
    </w:div>
    <w:div w:id="1454010284">
      <w:bodyDiv w:val="1"/>
      <w:marLeft w:val="0"/>
      <w:marRight w:val="0"/>
      <w:marTop w:val="0"/>
      <w:marBottom w:val="0"/>
      <w:divBdr>
        <w:top w:val="none" w:sz="0" w:space="0" w:color="auto"/>
        <w:left w:val="none" w:sz="0" w:space="0" w:color="auto"/>
        <w:bottom w:val="none" w:sz="0" w:space="0" w:color="auto"/>
        <w:right w:val="none" w:sz="0" w:space="0" w:color="auto"/>
      </w:divBdr>
    </w:div>
    <w:div w:id="1454254144">
      <w:bodyDiv w:val="1"/>
      <w:marLeft w:val="0"/>
      <w:marRight w:val="0"/>
      <w:marTop w:val="0"/>
      <w:marBottom w:val="0"/>
      <w:divBdr>
        <w:top w:val="none" w:sz="0" w:space="0" w:color="auto"/>
        <w:left w:val="none" w:sz="0" w:space="0" w:color="auto"/>
        <w:bottom w:val="none" w:sz="0" w:space="0" w:color="auto"/>
        <w:right w:val="none" w:sz="0" w:space="0" w:color="auto"/>
      </w:divBdr>
    </w:div>
    <w:div w:id="1463113198">
      <w:bodyDiv w:val="1"/>
      <w:marLeft w:val="0"/>
      <w:marRight w:val="0"/>
      <w:marTop w:val="0"/>
      <w:marBottom w:val="0"/>
      <w:divBdr>
        <w:top w:val="none" w:sz="0" w:space="0" w:color="auto"/>
        <w:left w:val="none" w:sz="0" w:space="0" w:color="auto"/>
        <w:bottom w:val="none" w:sz="0" w:space="0" w:color="auto"/>
        <w:right w:val="none" w:sz="0" w:space="0" w:color="auto"/>
      </w:divBdr>
      <w:divsChild>
        <w:div w:id="7293534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5416806">
      <w:bodyDiv w:val="1"/>
      <w:marLeft w:val="0"/>
      <w:marRight w:val="0"/>
      <w:marTop w:val="0"/>
      <w:marBottom w:val="0"/>
      <w:divBdr>
        <w:top w:val="none" w:sz="0" w:space="0" w:color="auto"/>
        <w:left w:val="none" w:sz="0" w:space="0" w:color="auto"/>
        <w:bottom w:val="none" w:sz="0" w:space="0" w:color="auto"/>
        <w:right w:val="none" w:sz="0" w:space="0" w:color="auto"/>
      </w:divBdr>
    </w:div>
    <w:div w:id="1476795451">
      <w:bodyDiv w:val="1"/>
      <w:marLeft w:val="0"/>
      <w:marRight w:val="0"/>
      <w:marTop w:val="0"/>
      <w:marBottom w:val="0"/>
      <w:divBdr>
        <w:top w:val="none" w:sz="0" w:space="0" w:color="auto"/>
        <w:left w:val="none" w:sz="0" w:space="0" w:color="auto"/>
        <w:bottom w:val="none" w:sz="0" w:space="0" w:color="auto"/>
        <w:right w:val="none" w:sz="0" w:space="0" w:color="auto"/>
      </w:divBdr>
    </w:div>
    <w:div w:id="1483500197">
      <w:bodyDiv w:val="1"/>
      <w:marLeft w:val="0"/>
      <w:marRight w:val="0"/>
      <w:marTop w:val="0"/>
      <w:marBottom w:val="0"/>
      <w:divBdr>
        <w:top w:val="none" w:sz="0" w:space="0" w:color="auto"/>
        <w:left w:val="none" w:sz="0" w:space="0" w:color="auto"/>
        <w:bottom w:val="none" w:sz="0" w:space="0" w:color="auto"/>
        <w:right w:val="none" w:sz="0" w:space="0" w:color="auto"/>
      </w:divBdr>
    </w:div>
    <w:div w:id="1483541764">
      <w:bodyDiv w:val="1"/>
      <w:marLeft w:val="0"/>
      <w:marRight w:val="0"/>
      <w:marTop w:val="0"/>
      <w:marBottom w:val="0"/>
      <w:divBdr>
        <w:top w:val="none" w:sz="0" w:space="0" w:color="auto"/>
        <w:left w:val="none" w:sz="0" w:space="0" w:color="auto"/>
        <w:bottom w:val="none" w:sz="0" w:space="0" w:color="auto"/>
        <w:right w:val="none" w:sz="0" w:space="0" w:color="auto"/>
      </w:divBdr>
    </w:div>
    <w:div w:id="1484737541">
      <w:bodyDiv w:val="1"/>
      <w:marLeft w:val="0"/>
      <w:marRight w:val="0"/>
      <w:marTop w:val="0"/>
      <w:marBottom w:val="0"/>
      <w:divBdr>
        <w:top w:val="none" w:sz="0" w:space="0" w:color="auto"/>
        <w:left w:val="none" w:sz="0" w:space="0" w:color="auto"/>
        <w:bottom w:val="none" w:sz="0" w:space="0" w:color="auto"/>
        <w:right w:val="none" w:sz="0" w:space="0" w:color="auto"/>
      </w:divBdr>
    </w:div>
    <w:div w:id="1486627953">
      <w:bodyDiv w:val="1"/>
      <w:marLeft w:val="0"/>
      <w:marRight w:val="0"/>
      <w:marTop w:val="0"/>
      <w:marBottom w:val="0"/>
      <w:divBdr>
        <w:top w:val="none" w:sz="0" w:space="0" w:color="auto"/>
        <w:left w:val="none" w:sz="0" w:space="0" w:color="auto"/>
        <w:bottom w:val="none" w:sz="0" w:space="0" w:color="auto"/>
        <w:right w:val="none" w:sz="0" w:space="0" w:color="auto"/>
      </w:divBdr>
      <w:divsChild>
        <w:div w:id="2718595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8547566">
      <w:bodyDiv w:val="1"/>
      <w:marLeft w:val="0"/>
      <w:marRight w:val="0"/>
      <w:marTop w:val="0"/>
      <w:marBottom w:val="0"/>
      <w:divBdr>
        <w:top w:val="none" w:sz="0" w:space="0" w:color="auto"/>
        <w:left w:val="none" w:sz="0" w:space="0" w:color="auto"/>
        <w:bottom w:val="none" w:sz="0" w:space="0" w:color="auto"/>
        <w:right w:val="none" w:sz="0" w:space="0" w:color="auto"/>
      </w:divBdr>
      <w:divsChild>
        <w:div w:id="13632399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1947391">
      <w:bodyDiv w:val="1"/>
      <w:marLeft w:val="0"/>
      <w:marRight w:val="0"/>
      <w:marTop w:val="0"/>
      <w:marBottom w:val="0"/>
      <w:divBdr>
        <w:top w:val="none" w:sz="0" w:space="0" w:color="auto"/>
        <w:left w:val="none" w:sz="0" w:space="0" w:color="auto"/>
        <w:bottom w:val="none" w:sz="0" w:space="0" w:color="auto"/>
        <w:right w:val="none" w:sz="0" w:space="0" w:color="auto"/>
      </w:divBdr>
    </w:div>
    <w:div w:id="1509519477">
      <w:bodyDiv w:val="1"/>
      <w:marLeft w:val="0"/>
      <w:marRight w:val="0"/>
      <w:marTop w:val="0"/>
      <w:marBottom w:val="0"/>
      <w:divBdr>
        <w:top w:val="none" w:sz="0" w:space="0" w:color="auto"/>
        <w:left w:val="none" w:sz="0" w:space="0" w:color="auto"/>
        <w:bottom w:val="none" w:sz="0" w:space="0" w:color="auto"/>
        <w:right w:val="none" w:sz="0" w:space="0" w:color="auto"/>
      </w:divBdr>
    </w:div>
    <w:div w:id="1512406664">
      <w:bodyDiv w:val="1"/>
      <w:marLeft w:val="0"/>
      <w:marRight w:val="0"/>
      <w:marTop w:val="0"/>
      <w:marBottom w:val="0"/>
      <w:divBdr>
        <w:top w:val="none" w:sz="0" w:space="0" w:color="auto"/>
        <w:left w:val="none" w:sz="0" w:space="0" w:color="auto"/>
        <w:bottom w:val="none" w:sz="0" w:space="0" w:color="auto"/>
        <w:right w:val="none" w:sz="0" w:space="0" w:color="auto"/>
      </w:divBdr>
    </w:div>
    <w:div w:id="1526208789">
      <w:bodyDiv w:val="1"/>
      <w:marLeft w:val="0"/>
      <w:marRight w:val="0"/>
      <w:marTop w:val="0"/>
      <w:marBottom w:val="0"/>
      <w:divBdr>
        <w:top w:val="none" w:sz="0" w:space="0" w:color="auto"/>
        <w:left w:val="none" w:sz="0" w:space="0" w:color="auto"/>
        <w:bottom w:val="none" w:sz="0" w:space="0" w:color="auto"/>
        <w:right w:val="none" w:sz="0" w:space="0" w:color="auto"/>
      </w:divBdr>
    </w:div>
    <w:div w:id="1527476019">
      <w:bodyDiv w:val="1"/>
      <w:marLeft w:val="0"/>
      <w:marRight w:val="0"/>
      <w:marTop w:val="0"/>
      <w:marBottom w:val="0"/>
      <w:divBdr>
        <w:top w:val="none" w:sz="0" w:space="0" w:color="auto"/>
        <w:left w:val="none" w:sz="0" w:space="0" w:color="auto"/>
        <w:bottom w:val="none" w:sz="0" w:space="0" w:color="auto"/>
        <w:right w:val="none" w:sz="0" w:space="0" w:color="auto"/>
      </w:divBdr>
    </w:div>
    <w:div w:id="1532840949">
      <w:bodyDiv w:val="1"/>
      <w:marLeft w:val="0"/>
      <w:marRight w:val="0"/>
      <w:marTop w:val="0"/>
      <w:marBottom w:val="0"/>
      <w:divBdr>
        <w:top w:val="none" w:sz="0" w:space="0" w:color="auto"/>
        <w:left w:val="none" w:sz="0" w:space="0" w:color="auto"/>
        <w:bottom w:val="none" w:sz="0" w:space="0" w:color="auto"/>
        <w:right w:val="none" w:sz="0" w:space="0" w:color="auto"/>
      </w:divBdr>
    </w:div>
    <w:div w:id="1538203036">
      <w:bodyDiv w:val="1"/>
      <w:marLeft w:val="0"/>
      <w:marRight w:val="0"/>
      <w:marTop w:val="0"/>
      <w:marBottom w:val="0"/>
      <w:divBdr>
        <w:top w:val="none" w:sz="0" w:space="0" w:color="auto"/>
        <w:left w:val="none" w:sz="0" w:space="0" w:color="auto"/>
        <w:bottom w:val="none" w:sz="0" w:space="0" w:color="auto"/>
        <w:right w:val="none" w:sz="0" w:space="0" w:color="auto"/>
      </w:divBdr>
    </w:div>
    <w:div w:id="1543443913">
      <w:bodyDiv w:val="1"/>
      <w:marLeft w:val="0"/>
      <w:marRight w:val="0"/>
      <w:marTop w:val="0"/>
      <w:marBottom w:val="0"/>
      <w:divBdr>
        <w:top w:val="none" w:sz="0" w:space="0" w:color="auto"/>
        <w:left w:val="none" w:sz="0" w:space="0" w:color="auto"/>
        <w:bottom w:val="none" w:sz="0" w:space="0" w:color="auto"/>
        <w:right w:val="none" w:sz="0" w:space="0" w:color="auto"/>
      </w:divBdr>
    </w:div>
    <w:div w:id="1548419095">
      <w:bodyDiv w:val="1"/>
      <w:marLeft w:val="0"/>
      <w:marRight w:val="0"/>
      <w:marTop w:val="0"/>
      <w:marBottom w:val="0"/>
      <w:divBdr>
        <w:top w:val="none" w:sz="0" w:space="0" w:color="auto"/>
        <w:left w:val="none" w:sz="0" w:space="0" w:color="auto"/>
        <w:bottom w:val="none" w:sz="0" w:space="0" w:color="auto"/>
        <w:right w:val="none" w:sz="0" w:space="0" w:color="auto"/>
      </w:divBdr>
    </w:div>
    <w:div w:id="1554926649">
      <w:bodyDiv w:val="1"/>
      <w:marLeft w:val="0"/>
      <w:marRight w:val="0"/>
      <w:marTop w:val="0"/>
      <w:marBottom w:val="0"/>
      <w:divBdr>
        <w:top w:val="none" w:sz="0" w:space="0" w:color="auto"/>
        <w:left w:val="none" w:sz="0" w:space="0" w:color="auto"/>
        <w:bottom w:val="none" w:sz="0" w:space="0" w:color="auto"/>
        <w:right w:val="none" w:sz="0" w:space="0" w:color="auto"/>
      </w:divBdr>
    </w:div>
    <w:div w:id="1568497365">
      <w:bodyDiv w:val="1"/>
      <w:marLeft w:val="0"/>
      <w:marRight w:val="0"/>
      <w:marTop w:val="0"/>
      <w:marBottom w:val="0"/>
      <w:divBdr>
        <w:top w:val="none" w:sz="0" w:space="0" w:color="auto"/>
        <w:left w:val="none" w:sz="0" w:space="0" w:color="auto"/>
        <w:bottom w:val="none" w:sz="0" w:space="0" w:color="auto"/>
        <w:right w:val="none" w:sz="0" w:space="0" w:color="auto"/>
      </w:divBdr>
    </w:div>
    <w:div w:id="1575823804">
      <w:bodyDiv w:val="1"/>
      <w:marLeft w:val="0"/>
      <w:marRight w:val="0"/>
      <w:marTop w:val="0"/>
      <w:marBottom w:val="0"/>
      <w:divBdr>
        <w:top w:val="none" w:sz="0" w:space="0" w:color="auto"/>
        <w:left w:val="none" w:sz="0" w:space="0" w:color="auto"/>
        <w:bottom w:val="none" w:sz="0" w:space="0" w:color="auto"/>
        <w:right w:val="none" w:sz="0" w:space="0" w:color="auto"/>
      </w:divBdr>
    </w:div>
    <w:div w:id="1579948703">
      <w:bodyDiv w:val="1"/>
      <w:marLeft w:val="0"/>
      <w:marRight w:val="0"/>
      <w:marTop w:val="0"/>
      <w:marBottom w:val="0"/>
      <w:divBdr>
        <w:top w:val="none" w:sz="0" w:space="0" w:color="auto"/>
        <w:left w:val="none" w:sz="0" w:space="0" w:color="auto"/>
        <w:bottom w:val="none" w:sz="0" w:space="0" w:color="auto"/>
        <w:right w:val="none" w:sz="0" w:space="0" w:color="auto"/>
      </w:divBdr>
    </w:div>
    <w:div w:id="1581523154">
      <w:bodyDiv w:val="1"/>
      <w:marLeft w:val="0"/>
      <w:marRight w:val="0"/>
      <w:marTop w:val="0"/>
      <w:marBottom w:val="0"/>
      <w:divBdr>
        <w:top w:val="none" w:sz="0" w:space="0" w:color="auto"/>
        <w:left w:val="none" w:sz="0" w:space="0" w:color="auto"/>
        <w:bottom w:val="none" w:sz="0" w:space="0" w:color="auto"/>
        <w:right w:val="none" w:sz="0" w:space="0" w:color="auto"/>
      </w:divBdr>
    </w:div>
    <w:div w:id="1588147002">
      <w:bodyDiv w:val="1"/>
      <w:marLeft w:val="0"/>
      <w:marRight w:val="0"/>
      <w:marTop w:val="0"/>
      <w:marBottom w:val="0"/>
      <w:divBdr>
        <w:top w:val="none" w:sz="0" w:space="0" w:color="auto"/>
        <w:left w:val="none" w:sz="0" w:space="0" w:color="auto"/>
        <w:bottom w:val="none" w:sz="0" w:space="0" w:color="auto"/>
        <w:right w:val="none" w:sz="0" w:space="0" w:color="auto"/>
      </w:divBdr>
    </w:div>
    <w:div w:id="1592205599">
      <w:bodyDiv w:val="1"/>
      <w:marLeft w:val="0"/>
      <w:marRight w:val="0"/>
      <w:marTop w:val="0"/>
      <w:marBottom w:val="0"/>
      <w:divBdr>
        <w:top w:val="none" w:sz="0" w:space="0" w:color="auto"/>
        <w:left w:val="none" w:sz="0" w:space="0" w:color="auto"/>
        <w:bottom w:val="none" w:sz="0" w:space="0" w:color="auto"/>
        <w:right w:val="none" w:sz="0" w:space="0" w:color="auto"/>
      </w:divBdr>
      <w:divsChild>
        <w:div w:id="2914042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96130657">
      <w:bodyDiv w:val="1"/>
      <w:marLeft w:val="0"/>
      <w:marRight w:val="0"/>
      <w:marTop w:val="0"/>
      <w:marBottom w:val="0"/>
      <w:divBdr>
        <w:top w:val="none" w:sz="0" w:space="0" w:color="auto"/>
        <w:left w:val="none" w:sz="0" w:space="0" w:color="auto"/>
        <w:bottom w:val="none" w:sz="0" w:space="0" w:color="auto"/>
        <w:right w:val="none" w:sz="0" w:space="0" w:color="auto"/>
      </w:divBdr>
      <w:divsChild>
        <w:div w:id="6468560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12125307">
      <w:bodyDiv w:val="1"/>
      <w:marLeft w:val="0"/>
      <w:marRight w:val="0"/>
      <w:marTop w:val="0"/>
      <w:marBottom w:val="0"/>
      <w:divBdr>
        <w:top w:val="none" w:sz="0" w:space="0" w:color="auto"/>
        <w:left w:val="none" w:sz="0" w:space="0" w:color="auto"/>
        <w:bottom w:val="none" w:sz="0" w:space="0" w:color="auto"/>
        <w:right w:val="none" w:sz="0" w:space="0" w:color="auto"/>
      </w:divBdr>
      <w:divsChild>
        <w:div w:id="2273080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28243148">
      <w:bodyDiv w:val="1"/>
      <w:marLeft w:val="0"/>
      <w:marRight w:val="0"/>
      <w:marTop w:val="0"/>
      <w:marBottom w:val="0"/>
      <w:divBdr>
        <w:top w:val="none" w:sz="0" w:space="0" w:color="auto"/>
        <w:left w:val="none" w:sz="0" w:space="0" w:color="auto"/>
        <w:bottom w:val="none" w:sz="0" w:space="0" w:color="auto"/>
        <w:right w:val="none" w:sz="0" w:space="0" w:color="auto"/>
      </w:divBdr>
    </w:div>
    <w:div w:id="1634561488">
      <w:bodyDiv w:val="1"/>
      <w:marLeft w:val="0"/>
      <w:marRight w:val="0"/>
      <w:marTop w:val="0"/>
      <w:marBottom w:val="0"/>
      <w:divBdr>
        <w:top w:val="none" w:sz="0" w:space="0" w:color="auto"/>
        <w:left w:val="none" w:sz="0" w:space="0" w:color="auto"/>
        <w:bottom w:val="none" w:sz="0" w:space="0" w:color="auto"/>
        <w:right w:val="none" w:sz="0" w:space="0" w:color="auto"/>
      </w:divBdr>
    </w:div>
    <w:div w:id="1641495004">
      <w:bodyDiv w:val="1"/>
      <w:marLeft w:val="0"/>
      <w:marRight w:val="0"/>
      <w:marTop w:val="0"/>
      <w:marBottom w:val="0"/>
      <w:divBdr>
        <w:top w:val="none" w:sz="0" w:space="0" w:color="auto"/>
        <w:left w:val="none" w:sz="0" w:space="0" w:color="auto"/>
        <w:bottom w:val="none" w:sz="0" w:space="0" w:color="auto"/>
        <w:right w:val="none" w:sz="0" w:space="0" w:color="auto"/>
      </w:divBdr>
    </w:div>
    <w:div w:id="1645235469">
      <w:bodyDiv w:val="1"/>
      <w:marLeft w:val="0"/>
      <w:marRight w:val="0"/>
      <w:marTop w:val="0"/>
      <w:marBottom w:val="0"/>
      <w:divBdr>
        <w:top w:val="none" w:sz="0" w:space="0" w:color="auto"/>
        <w:left w:val="none" w:sz="0" w:space="0" w:color="auto"/>
        <w:bottom w:val="none" w:sz="0" w:space="0" w:color="auto"/>
        <w:right w:val="none" w:sz="0" w:space="0" w:color="auto"/>
      </w:divBdr>
    </w:div>
    <w:div w:id="1648784801">
      <w:bodyDiv w:val="1"/>
      <w:marLeft w:val="0"/>
      <w:marRight w:val="0"/>
      <w:marTop w:val="0"/>
      <w:marBottom w:val="0"/>
      <w:divBdr>
        <w:top w:val="none" w:sz="0" w:space="0" w:color="auto"/>
        <w:left w:val="none" w:sz="0" w:space="0" w:color="auto"/>
        <w:bottom w:val="none" w:sz="0" w:space="0" w:color="auto"/>
        <w:right w:val="none" w:sz="0" w:space="0" w:color="auto"/>
      </w:divBdr>
    </w:div>
    <w:div w:id="1652633478">
      <w:bodyDiv w:val="1"/>
      <w:marLeft w:val="0"/>
      <w:marRight w:val="0"/>
      <w:marTop w:val="0"/>
      <w:marBottom w:val="0"/>
      <w:divBdr>
        <w:top w:val="none" w:sz="0" w:space="0" w:color="auto"/>
        <w:left w:val="none" w:sz="0" w:space="0" w:color="auto"/>
        <w:bottom w:val="none" w:sz="0" w:space="0" w:color="auto"/>
        <w:right w:val="none" w:sz="0" w:space="0" w:color="auto"/>
      </w:divBdr>
    </w:div>
    <w:div w:id="1665206603">
      <w:bodyDiv w:val="1"/>
      <w:marLeft w:val="0"/>
      <w:marRight w:val="0"/>
      <w:marTop w:val="0"/>
      <w:marBottom w:val="0"/>
      <w:divBdr>
        <w:top w:val="none" w:sz="0" w:space="0" w:color="auto"/>
        <w:left w:val="none" w:sz="0" w:space="0" w:color="auto"/>
        <w:bottom w:val="none" w:sz="0" w:space="0" w:color="auto"/>
        <w:right w:val="none" w:sz="0" w:space="0" w:color="auto"/>
      </w:divBdr>
    </w:div>
    <w:div w:id="1674453268">
      <w:bodyDiv w:val="1"/>
      <w:marLeft w:val="0"/>
      <w:marRight w:val="0"/>
      <w:marTop w:val="0"/>
      <w:marBottom w:val="0"/>
      <w:divBdr>
        <w:top w:val="none" w:sz="0" w:space="0" w:color="auto"/>
        <w:left w:val="none" w:sz="0" w:space="0" w:color="auto"/>
        <w:bottom w:val="none" w:sz="0" w:space="0" w:color="auto"/>
        <w:right w:val="none" w:sz="0" w:space="0" w:color="auto"/>
      </w:divBdr>
    </w:div>
    <w:div w:id="1675572135">
      <w:bodyDiv w:val="1"/>
      <w:marLeft w:val="0"/>
      <w:marRight w:val="0"/>
      <w:marTop w:val="0"/>
      <w:marBottom w:val="0"/>
      <w:divBdr>
        <w:top w:val="none" w:sz="0" w:space="0" w:color="auto"/>
        <w:left w:val="none" w:sz="0" w:space="0" w:color="auto"/>
        <w:bottom w:val="none" w:sz="0" w:space="0" w:color="auto"/>
        <w:right w:val="none" w:sz="0" w:space="0" w:color="auto"/>
      </w:divBdr>
    </w:div>
    <w:div w:id="1683697756">
      <w:bodyDiv w:val="1"/>
      <w:marLeft w:val="0"/>
      <w:marRight w:val="0"/>
      <w:marTop w:val="0"/>
      <w:marBottom w:val="0"/>
      <w:divBdr>
        <w:top w:val="none" w:sz="0" w:space="0" w:color="auto"/>
        <w:left w:val="none" w:sz="0" w:space="0" w:color="auto"/>
        <w:bottom w:val="none" w:sz="0" w:space="0" w:color="auto"/>
        <w:right w:val="none" w:sz="0" w:space="0" w:color="auto"/>
      </w:divBdr>
    </w:div>
    <w:div w:id="1685090416">
      <w:bodyDiv w:val="1"/>
      <w:marLeft w:val="0"/>
      <w:marRight w:val="0"/>
      <w:marTop w:val="0"/>
      <w:marBottom w:val="0"/>
      <w:divBdr>
        <w:top w:val="none" w:sz="0" w:space="0" w:color="auto"/>
        <w:left w:val="none" w:sz="0" w:space="0" w:color="auto"/>
        <w:bottom w:val="none" w:sz="0" w:space="0" w:color="auto"/>
        <w:right w:val="none" w:sz="0" w:space="0" w:color="auto"/>
      </w:divBdr>
    </w:div>
    <w:div w:id="1697728806">
      <w:bodyDiv w:val="1"/>
      <w:marLeft w:val="0"/>
      <w:marRight w:val="0"/>
      <w:marTop w:val="0"/>
      <w:marBottom w:val="0"/>
      <w:divBdr>
        <w:top w:val="none" w:sz="0" w:space="0" w:color="auto"/>
        <w:left w:val="none" w:sz="0" w:space="0" w:color="auto"/>
        <w:bottom w:val="none" w:sz="0" w:space="0" w:color="auto"/>
        <w:right w:val="none" w:sz="0" w:space="0" w:color="auto"/>
      </w:divBdr>
    </w:div>
    <w:div w:id="1703087532">
      <w:bodyDiv w:val="1"/>
      <w:marLeft w:val="0"/>
      <w:marRight w:val="0"/>
      <w:marTop w:val="0"/>
      <w:marBottom w:val="0"/>
      <w:divBdr>
        <w:top w:val="none" w:sz="0" w:space="0" w:color="auto"/>
        <w:left w:val="none" w:sz="0" w:space="0" w:color="auto"/>
        <w:bottom w:val="none" w:sz="0" w:space="0" w:color="auto"/>
        <w:right w:val="none" w:sz="0" w:space="0" w:color="auto"/>
      </w:divBdr>
    </w:div>
    <w:div w:id="1703893394">
      <w:bodyDiv w:val="1"/>
      <w:marLeft w:val="0"/>
      <w:marRight w:val="0"/>
      <w:marTop w:val="0"/>
      <w:marBottom w:val="0"/>
      <w:divBdr>
        <w:top w:val="none" w:sz="0" w:space="0" w:color="auto"/>
        <w:left w:val="none" w:sz="0" w:space="0" w:color="auto"/>
        <w:bottom w:val="none" w:sz="0" w:space="0" w:color="auto"/>
        <w:right w:val="none" w:sz="0" w:space="0" w:color="auto"/>
      </w:divBdr>
      <w:divsChild>
        <w:div w:id="14194471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7870655">
      <w:bodyDiv w:val="1"/>
      <w:marLeft w:val="0"/>
      <w:marRight w:val="0"/>
      <w:marTop w:val="0"/>
      <w:marBottom w:val="0"/>
      <w:divBdr>
        <w:top w:val="none" w:sz="0" w:space="0" w:color="auto"/>
        <w:left w:val="none" w:sz="0" w:space="0" w:color="auto"/>
        <w:bottom w:val="none" w:sz="0" w:space="0" w:color="auto"/>
        <w:right w:val="none" w:sz="0" w:space="0" w:color="auto"/>
      </w:divBdr>
    </w:div>
    <w:div w:id="1709913308">
      <w:bodyDiv w:val="1"/>
      <w:marLeft w:val="0"/>
      <w:marRight w:val="0"/>
      <w:marTop w:val="0"/>
      <w:marBottom w:val="0"/>
      <w:divBdr>
        <w:top w:val="none" w:sz="0" w:space="0" w:color="auto"/>
        <w:left w:val="none" w:sz="0" w:space="0" w:color="auto"/>
        <w:bottom w:val="none" w:sz="0" w:space="0" w:color="auto"/>
        <w:right w:val="none" w:sz="0" w:space="0" w:color="auto"/>
      </w:divBdr>
    </w:div>
    <w:div w:id="1712264690">
      <w:bodyDiv w:val="1"/>
      <w:marLeft w:val="0"/>
      <w:marRight w:val="0"/>
      <w:marTop w:val="0"/>
      <w:marBottom w:val="0"/>
      <w:divBdr>
        <w:top w:val="none" w:sz="0" w:space="0" w:color="auto"/>
        <w:left w:val="none" w:sz="0" w:space="0" w:color="auto"/>
        <w:bottom w:val="none" w:sz="0" w:space="0" w:color="auto"/>
        <w:right w:val="none" w:sz="0" w:space="0" w:color="auto"/>
      </w:divBdr>
    </w:div>
    <w:div w:id="1712731159">
      <w:bodyDiv w:val="1"/>
      <w:marLeft w:val="0"/>
      <w:marRight w:val="0"/>
      <w:marTop w:val="0"/>
      <w:marBottom w:val="0"/>
      <w:divBdr>
        <w:top w:val="none" w:sz="0" w:space="0" w:color="auto"/>
        <w:left w:val="none" w:sz="0" w:space="0" w:color="auto"/>
        <w:bottom w:val="none" w:sz="0" w:space="0" w:color="auto"/>
        <w:right w:val="none" w:sz="0" w:space="0" w:color="auto"/>
      </w:divBdr>
    </w:div>
    <w:div w:id="1712878294">
      <w:bodyDiv w:val="1"/>
      <w:marLeft w:val="0"/>
      <w:marRight w:val="0"/>
      <w:marTop w:val="0"/>
      <w:marBottom w:val="0"/>
      <w:divBdr>
        <w:top w:val="none" w:sz="0" w:space="0" w:color="auto"/>
        <w:left w:val="none" w:sz="0" w:space="0" w:color="auto"/>
        <w:bottom w:val="none" w:sz="0" w:space="0" w:color="auto"/>
        <w:right w:val="none" w:sz="0" w:space="0" w:color="auto"/>
      </w:divBdr>
    </w:div>
    <w:div w:id="1715160374">
      <w:bodyDiv w:val="1"/>
      <w:marLeft w:val="0"/>
      <w:marRight w:val="0"/>
      <w:marTop w:val="0"/>
      <w:marBottom w:val="0"/>
      <w:divBdr>
        <w:top w:val="none" w:sz="0" w:space="0" w:color="auto"/>
        <w:left w:val="none" w:sz="0" w:space="0" w:color="auto"/>
        <w:bottom w:val="none" w:sz="0" w:space="0" w:color="auto"/>
        <w:right w:val="none" w:sz="0" w:space="0" w:color="auto"/>
      </w:divBdr>
    </w:div>
    <w:div w:id="1717201257">
      <w:bodyDiv w:val="1"/>
      <w:marLeft w:val="0"/>
      <w:marRight w:val="0"/>
      <w:marTop w:val="0"/>
      <w:marBottom w:val="0"/>
      <w:divBdr>
        <w:top w:val="none" w:sz="0" w:space="0" w:color="auto"/>
        <w:left w:val="none" w:sz="0" w:space="0" w:color="auto"/>
        <w:bottom w:val="none" w:sz="0" w:space="0" w:color="auto"/>
        <w:right w:val="none" w:sz="0" w:space="0" w:color="auto"/>
      </w:divBdr>
    </w:div>
    <w:div w:id="1717460846">
      <w:bodyDiv w:val="1"/>
      <w:marLeft w:val="0"/>
      <w:marRight w:val="0"/>
      <w:marTop w:val="0"/>
      <w:marBottom w:val="0"/>
      <w:divBdr>
        <w:top w:val="none" w:sz="0" w:space="0" w:color="auto"/>
        <w:left w:val="none" w:sz="0" w:space="0" w:color="auto"/>
        <w:bottom w:val="none" w:sz="0" w:space="0" w:color="auto"/>
        <w:right w:val="none" w:sz="0" w:space="0" w:color="auto"/>
      </w:divBdr>
    </w:div>
    <w:div w:id="1720544823">
      <w:bodyDiv w:val="1"/>
      <w:marLeft w:val="0"/>
      <w:marRight w:val="0"/>
      <w:marTop w:val="0"/>
      <w:marBottom w:val="0"/>
      <w:divBdr>
        <w:top w:val="none" w:sz="0" w:space="0" w:color="auto"/>
        <w:left w:val="none" w:sz="0" w:space="0" w:color="auto"/>
        <w:bottom w:val="none" w:sz="0" w:space="0" w:color="auto"/>
        <w:right w:val="none" w:sz="0" w:space="0" w:color="auto"/>
      </w:divBdr>
      <w:divsChild>
        <w:div w:id="1381638103">
          <w:marLeft w:val="0"/>
          <w:marRight w:val="0"/>
          <w:marTop w:val="0"/>
          <w:marBottom w:val="0"/>
          <w:divBdr>
            <w:top w:val="none" w:sz="0" w:space="0" w:color="auto"/>
            <w:left w:val="none" w:sz="0" w:space="0" w:color="auto"/>
            <w:bottom w:val="none" w:sz="0" w:space="0" w:color="auto"/>
            <w:right w:val="none" w:sz="0" w:space="0" w:color="auto"/>
          </w:divBdr>
        </w:div>
        <w:div w:id="214700613">
          <w:marLeft w:val="0"/>
          <w:marRight w:val="0"/>
          <w:marTop w:val="0"/>
          <w:marBottom w:val="0"/>
          <w:divBdr>
            <w:top w:val="none" w:sz="0" w:space="0" w:color="auto"/>
            <w:left w:val="none" w:sz="0" w:space="0" w:color="auto"/>
            <w:bottom w:val="none" w:sz="0" w:space="0" w:color="auto"/>
            <w:right w:val="none" w:sz="0" w:space="0" w:color="auto"/>
          </w:divBdr>
        </w:div>
      </w:divsChild>
    </w:div>
    <w:div w:id="1722247156">
      <w:bodyDiv w:val="1"/>
      <w:marLeft w:val="0"/>
      <w:marRight w:val="0"/>
      <w:marTop w:val="0"/>
      <w:marBottom w:val="0"/>
      <w:divBdr>
        <w:top w:val="none" w:sz="0" w:space="0" w:color="auto"/>
        <w:left w:val="none" w:sz="0" w:space="0" w:color="auto"/>
        <w:bottom w:val="none" w:sz="0" w:space="0" w:color="auto"/>
        <w:right w:val="none" w:sz="0" w:space="0" w:color="auto"/>
      </w:divBdr>
    </w:div>
    <w:div w:id="1723677380">
      <w:bodyDiv w:val="1"/>
      <w:marLeft w:val="0"/>
      <w:marRight w:val="0"/>
      <w:marTop w:val="0"/>
      <w:marBottom w:val="0"/>
      <w:divBdr>
        <w:top w:val="none" w:sz="0" w:space="0" w:color="auto"/>
        <w:left w:val="none" w:sz="0" w:space="0" w:color="auto"/>
        <w:bottom w:val="none" w:sz="0" w:space="0" w:color="auto"/>
        <w:right w:val="none" w:sz="0" w:space="0" w:color="auto"/>
      </w:divBdr>
    </w:div>
    <w:div w:id="1729915790">
      <w:bodyDiv w:val="1"/>
      <w:marLeft w:val="0"/>
      <w:marRight w:val="0"/>
      <w:marTop w:val="0"/>
      <w:marBottom w:val="0"/>
      <w:divBdr>
        <w:top w:val="none" w:sz="0" w:space="0" w:color="auto"/>
        <w:left w:val="none" w:sz="0" w:space="0" w:color="auto"/>
        <w:bottom w:val="none" w:sz="0" w:space="0" w:color="auto"/>
        <w:right w:val="none" w:sz="0" w:space="0" w:color="auto"/>
      </w:divBdr>
    </w:div>
    <w:div w:id="1729958022">
      <w:bodyDiv w:val="1"/>
      <w:marLeft w:val="0"/>
      <w:marRight w:val="0"/>
      <w:marTop w:val="0"/>
      <w:marBottom w:val="0"/>
      <w:divBdr>
        <w:top w:val="none" w:sz="0" w:space="0" w:color="auto"/>
        <w:left w:val="none" w:sz="0" w:space="0" w:color="auto"/>
        <w:bottom w:val="none" w:sz="0" w:space="0" w:color="auto"/>
        <w:right w:val="none" w:sz="0" w:space="0" w:color="auto"/>
      </w:divBdr>
    </w:div>
    <w:div w:id="1739279447">
      <w:bodyDiv w:val="1"/>
      <w:marLeft w:val="0"/>
      <w:marRight w:val="0"/>
      <w:marTop w:val="0"/>
      <w:marBottom w:val="0"/>
      <w:divBdr>
        <w:top w:val="none" w:sz="0" w:space="0" w:color="auto"/>
        <w:left w:val="none" w:sz="0" w:space="0" w:color="auto"/>
        <w:bottom w:val="none" w:sz="0" w:space="0" w:color="auto"/>
        <w:right w:val="none" w:sz="0" w:space="0" w:color="auto"/>
      </w:divBdr>
    </w:div>
    <w:div w:id="1769622306">
      <w:bodyDiv w:val="1"/>
      <w:marLeft w:val="0"/>
      <w:marRight w:val="0"/>
      <w:marTop w:val="0"/>
      <w:marBottom w:val="0"/>
      <w:divBdr>
        <w:top w:val="none" w:sz="0" w:space="0" w:color="auto"/>
        <w:left w:val="none" w:sz="0" w:space="0" w:color="auto"/>
        <w:bottom w:val="none" w:sz="0" w:space="0" w:color="auto"/>
        <w:right w:val="none" w:sz="0" w:space="0" w:color="auto"/>
      </w:divBdr>
    </w:div>
    <w:div w:id="1780565644">
      <w:bodyDiv w:val="1"/>
      <w:marLeft w:val="0"/>
      <w:marRight w:val="0"/>
      <w:marTop w:val="0"/>
      <w:marBottom w:val="0"/>
      <w:divBdr>
        <w:top w:val="none" w:sz="0" w:space="0" w:color="auto"/>
        <w:left w:val="none" w:sz="0" w:space="0" w:color="auto"/>
        <w:bottom w:val="none" w:sz="0" w:space="0" w:color="auto"/>
        <w:right w:val="none" w:sz="0" w:space="0" w:color="auto"/>
      </w:divBdr>
    </w:div>
    <w:div w:id="1784611260">
      <w:bodyDiv w:val="1"/>
      <w:marLeft w:val="0"/>
      <w:marRight w:val="0"/>
      <w:marTop w:val="0"/>
      <w:marBottom w:val="0"/>
      <w:divBdr>
        <w:top w:val="none" w:sz="0" w:space="0" w:color="auto"/>
        <w:left w:val="none" w:sz="0" w:space="0" w:color="auto"/>
        <w:bottom w:val="none" w:sz="0" w:space="0" w:color="auto"/>
        <w:right w:val="none" w:sz="0" w:space="0" w:color="auto"/>
      </w:divBdr>
    </w:div>
    <w:div w:id="1790585097">
      <w:bodyDiv w:val="1"/>
      <w:marLeft w:val="0"/>
      <w:marRight w:val="0"/>
      <w:marTop w:val="0"/>
      <w:marBottom w:val="0"/>
      <w:divBdr>
        <w:top w:val="none" w:sz="0" w:space="0" w:color="auto"/>
        <w:left w:val="none" w:sz="0" w:space="0" w:color="auto"/>
        <w:bottom w:val="none" w:sz="0" w:space="0" w:color="auto"/>
        <w:right w:val="none" w:sz="0" w:space="0" w:color="auto"/>
      </w:divBdr>
    </w:div>
    <w:div w:id="1800026325">
      <w:bodyDiv w:val="1"/>
      <w:marLeft w:val="0"/>
      <w:marRight w:val="0"/>
      <w:marTop w:val="0"/>
      <w:marBottom w:val="0"/>
      <w:divBdr>
        <w:top w:val="none" w:sz="0" w:space="0" w:color="auto"/>
        <w:left w:val="none" w:sz="0" w:space="0" w:color="auto"/>
        <w:bottom w:val="none" w:sz="0" w:space="0" w:color="auto"/>
        <w:right w:val="none" w:sz="0" w:space="0" w:color="auto"/>
      </w:divBdr>
    </w:div>
    <w:div w:id="1803762716">
      <w:bodyDiv w:val="1"/>
      <w:marLeft w:val="0"/>
      <w:marRight w:val="0"/>
      <w:marTop w:val="0"/>
      <w:marBottom w:val="0"/>
      <w:divBdr>
        <w:top w:val="none" w:sz="0" w:space="0" w:color="auto"/>
        <w:left w:val="none" w:sz="0" w:space="0" w:color="auto"/>
        <w:bottom w:val="none" w:sz="0" w:space="0" w:color="auto"/>
        <w:right w:val="none" w:sz="0" w:space="0" w:color="auto"/>
      </w:divBdr>
    </w:div>
    <w:div w:id="1804272677">
      <w:bodyDiv w:val="1"/>
      <w:marLeft w:val="0"/>
      <w:marRight w:val="0"/>
      <w:marTop w:val="0"/>
      <w:marBottom w:val="0"/>
      <w:divBdr>
        <w:top w:val="none" w:sz="0" w:space="0" w:color="auto"/>
        <w:left w:val="none" w:sz="0" w:space="0" w:color="auto"/>
        <w:bottom w:val="none" w:sz="0" w:space="0" w:color="auto"/>
        <w:right w:val="none" w:sz="0" w:space="0" w:color="auto"/>
      </w:divBdr>
    </w:div>
    <w:div w:id="1805081263">
      <w:bodyDiv w:val="1"/>
      <w:marLeft w:val="0"/>
      <w:marRight w:val="0"/>
      <w:marTop w:val="0"/>
      <w:marBottom w:val="0"/>
      <w:divBdr>
        <w:top w:val="none" w:sz="0" w:space="0" w:color="auto"/>
        <w:left w:val="none" w:sz="0" w:space="0" w:color="auto"/>
        <w:bottom w:val="none" w:sz="0" w:space="0" w:color="auto"/>
        <w:right w:val="none" w:sz="0" w:space="0" w:color="auto"/>
      </w:divBdr>
    </w:div>
    <w:div w:id="1808621165">
      <w:bodyDiv w:val="1"/>
      <w:marLeft w:val="0"/>
      <w:marRight w:val="0"/>
      <w:marTop w:val="0"/>
      <w:marBottom w:val="0"/>
      <w:divBdr>
        <w:top w:val="none" w:sz="0" w:space="0" w:color="auto"/>
        <w:left w:val="none" w:sz="0" w:space="0" w:color="auto"/>
        <w:bottom w:val="none" w:sz="0" w:space="0" w:color="auto"/>
        <w:right w:val="none" w:sz="0" w:space="0" w:color="auto"/>
      </w:divBdr>
    </w:div>
    <w:div w:id="1811240629">
      <w:bodyDiv w:val="1"/>
      <w:marLeft w:val="0"/>
      <w:marRight w:val="0"/>
      <w:marTop w:val="0"/>
      <w:marBottom w:val="0"/>
      <w:divBdr>
        <w:top w:val="none" w:sz="0" w:space="0" w:color="auto"/>
        <w:left w:val="none" w:sz="0" w:space="0" w:color="auto"/>
        <w:bottom w:val="none" w:sz="0" w:space="0" w:color="auto"/>
        <w:right w:val="none" w:sz="0" w:space="0" w:color="auto"/>
      </w:divBdr>
    </w:div>
    <w:div w:id="1821075476">
      <w:bodyDiv w:val="1"/>
      <w:marLeft w:val="0"/>
      <w:marRight w:val="0"/>
      <w:marTop w:val="0"/>
      <w:marBottom w:val="0"/>
      <w:divBdr>
        <w:top w:val="none" w:sz="0" w:space="0" w:color="auto"/>
        <w:left w:val="none" w:sz="0" w:space="0" w:color="auto"/>
        <w:bottom w:val="none" w:sz="0" w:space="0" w:color="auto"/>
        <w:right w:val="none" w:sz="0" w:space="0" w:color="auto"/>
      </w:divBdr>
    </w:div>
    <w:div w:id="1823303094">
      <w:bodyDiv w:val="1"/>
      <w:marLeft w:val="0"/>
      <w:marRight w:val="0"/>
      <w:marTop w:val="0"/>
      <w:marBottom w:val="0"/>
      <w:divBdr>
        <w:top w:val="none" w:sz="0" w:space="0" w:color="auto"/>
        <w:left w:val="none" w:sz="0" w:space="0" w:color="auto"/>
        <w:bottom w:val="none" w:sz="0" w:space="0" w:color="auto"/>
        <w:right w:val="none" w:sz="0" w:space="0" w:color="auto"/>
      </w:divBdr>
    </w:div>
    <w:div w:id="1832863299">
      <w:bodyDiv w:val="1"/>
      <w:marLeft w:val="0"/>
      <w:marRight w:val="0"/>
      <w:marTop w:val="0"/>
      <w:marBottom w:val="0"/>
      <w:divBdr>
        <w:top w:val="none" w:sz="0" w:space="0" w:color="auto"/>
        <w:left w:val="none" w:sz="0" w:space="0" w:color="auto"/>
        <w:bottom w:val="none" w:sz="0" w:space="0" w:color="auto"/>
        <w:right w:val="none" w:sz="0" w:space="0" w:color="auto"/>
      </w:divBdr>
    </w:div>
    <w:div w:id="1839609525">
      <w:bodyDiv w:val="1"/>
      <w:marLeft w:val="0"/>
      <w:marRight w:val="0"/>
      <w:marTop w:val="0"/>
      <w:marBottom w:val="0"/>
      <w:divBdr>
        <w:top w:val="none" w:sz="0" w:space="0" w:color="auto"/>
        <w:left w:val="none" w:sz="0" w:space="0" w:color="auto"/>
        <w:bottom w:val="none" w:sz="0" w:space="0" w:color="auto"/>
        <w:right w:val="none" w:sz="0" w:space="0" w:color="auto"/>
      </w:divBdr>
    </w:div>
    <w:div w:id="1848909700">
      <w:bodyDiv w:val="1"/>
      <w:marLeft w:val="0"/>
      <w:marRight w:val="0"/>
      <w:marTop w:val="0"/>
      <w:marBottom w:val="0"/>
      <w:divBdr>
        <w:top w:val="none" w:sz="0" w:space="0" w:color="auto"/>
        <w:left w:val="none" w:sz="0" w:space="0" w:color="auto"/>
        <w:bottom w:val="none" w:sz="0" w:space="0" w:color="auto"/>
        <w:right w:val="none" w:sz="0" w:space="0" w:color="auto"/>
      </w:divBdr>
    </w:div>
    <w:div w:id="1849563843">
      <w:bodyDiv w:val="1"/>
      <w:marLeft w:val="0"/>
      <w:marRight w:val="0"/>
      <w:marTop w:val="0"/>
      <w:marBottom w:val="0"/>
      <w:divBdr>
        <w:top w:val="none" w:sz="0" w:space="0" w:color="auto"/>
        <w:left w:val="none" w:sz="0" w:space="0" w:color="auto"/>
        <w:bottom w:val="none" w:sz="0" w:space="0" w:color="auto"/>
        <w:right w:val="none" w:sz="0" w:space="0" w:color="auto"/>
      </w:divBdr>
    </w:div>
    <w:div w:id="1852984568">
      <w:bodyDiv w:val="1"/>
      <w:marLeft w:val="0"/>
      <w:marRight w:val="0"/>
      <w:marTop w:val="0"/>
      <w:marBottom w:val="0"/>
      <w:divBdr>
        <w:top w:val="none" w:sz="0" w:space="0" w:color="auto"/>
        <w:left w:val="none" w:sz="0" w:space="0" w:color="auto"/>
        <w:bottom w:val="none" w:sz="0" w:space="0" w:color="auto"/>
        <w:right w:val="none" w:sz="0" w:space="0" w:color="auto"/>
      </w:divBdr>
    </w:div>
    <w:div w:id="1853571302">
      <w:bodyDiv w:val="1"/>
      <w:marLeft w:val="0"/>
      <w:marRight w:val="0"/>
      <w:marTop w:val="0"/>
      <w:marBottom w:val="0"/>
      <w:divBdr>
        <w:top w:val="none" w:sz="0" w:space="0" w:color="auto"/>
        <w:left w:val="none" w:sz="0" w:space="0" w:color="auto"/>
        <w:bottom w:val="none" w:sz="0" w:space="0" w:color="auto"/>
        <w:right w:val="none" w:sz="0" w:space="0" w:color="auto"/>
      </w:divBdr>
    </w:div>
    <w:div w:id="1870097282">
      <w:bodyDiv w:val="1"/>
      <w:marLeft w:val="0"/>
      <w:marRight w:val="0"/>
      <w:marTop w:val="0"/>
      <w:marBottom w:val="0"/>
      <w:divBdr>
        <w:top w:val="none" w:sz="0" w:space="0" w:color="auto"/>
        <w:left w:val="none" w:sz="0" w:space="0" w:color="auto"/>
        <w:bottom w:val="none" w:sz="0" w:space="0" w:color="auto"/>
        <w:right w:val="none" w:sz="0" w:space="0" w:color="auto"/>
      </w:divBdr>
    </w:div>
    <w:div w:id="1873028657">
      <w:bodyDiv w:val="1"/>
      <w:marLeft w:val="0"/>
      <w:marRight w:val="0"/>
      <w:marTop w:val="0"/>
      <w:marBottom w:val="0"/>
      <w:divBdr>
        <w:top w:val="none" w:sz="0" w:space="0" w:color="auto"/>
        <w:left w:val="none" w:sz="0" w:space="0" w:color="auto"/>
        <w:bottom w:val="none" w:sz="0" w:space="0" w:color="auto"/>
        <w:right w:val="none" w:sz="0" w:space="0" w:color="auto"/>
      </w:divBdr>
      <w:divsChild>
        <w:div w:id="1701931482">
          <w:marLeft w:val="0"/>
          <w:marRight w:val="0"/>
          <w:marTop w:val="0"/>
          <w:marBottom w:val="0"/>
          <w:divBdr>
            <w:top w:val="none" w:sz="0" w:space="0" w:color="auto"/>
            <w:left w:val="none" w:sz="0" w:space="0" w:color="auto"/>
            <w:bottom w:val="none" w:sz="0" w:space="0" w:color="auto"/>
            <w:right w:val="none" w:sz="0" w:space="0" w:color="auto"/>
          </w:divBdr>
          <w:divsChild>
            <w:div w:id="1937012402">
              <w:marLeft w:val="0"/>
              <w:marRight w:val="0"/>
              <w:marTop w:val="0"/>
              <w:marBottom w:val="0"/>
              <w:divBdr>
                <w:top w:val="none" w:sz="0" w:space="0" w:color="auto"/>
                <w:left w:val="none" w:sz="0" w:space="0" w:color="auto"/>
                <w:bottom w:val="none" w:sz="0" w:space="0" w:color="auto"/>
                <w:right w:val="none" w:sz="0" w:space="0" w:color="auto"/>
              </w:divBdr>
            </w:div>
            <w:div w:id="90337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211894">
      <w:bodyDiv w:val="1"/>
      <w:marLeft w:val="0"/>
      <w:marRight w:val="0"/>
      <w:marTop w:val="0"/>
      <w:marBottom w:val="0"/>
      <w:divBdr>
        <w:top w:val="none" w:sz="0" w:space="0" w:color="auto"/>
        <w:left w:val="none" w:sz="0" w:space="0" w:color="auto"/>
        <w:bottom w:val="none" w:sz="0" w:space="0" w:color="auto"/>
        <w:right w:val="none" w:sz="0" w:space="0" w:color="auto"/>
      </w:divBdr>
    </w:div>
    <w:div w:id="1883978212">
      <w:bodyDiv w:val="1"/>
      <w:marLeft w:val="0"/>
      <w:marRight w:val="0"/>
      <w:marTop w:val="0"/>
      <w:marBottom w:val="0"/>
      <w:divBdr>
        <w:top w:val="none" w:sz="0" w:space="0" w:color="auto"/>
        <w:left w:val="none" w:sz="0" w:space="0" w:color="auto"/>
        <w:bottom w:val="none" w:sz="0" w:space="0" w:color="auto"/>
        <w:right w:val="none" w:sz="0" w:space="0" w:color="auto"/>
      </w:divBdr>
    </w:div>
    <w:div w:id="1887373064">
      <w:bodyDiv w:val="1"/>
      <w:marLeft w:val="0"/>
      <w:marRight w:val="0"/>
      <w:marTop w:val="0"/>
      <w:marBottom w:val="0"/>
      <w:divBdr>
        <w:top w:val="none" w:sz="0" w:space="0" w:color="auto"/>
        <w:left w:val="none" w:sz="0" w:space="0" w:color="auto"/>
        <w:bottom w:val="none" w:sz="0" w:space="0" w:color="auto"/>
        <w:right w:val="none" w:sz="0" w:space="0" w:color="auto"/>
      </w:divBdr>
      <w:divsChild>
        <w:div w:id="626666358">
          <w:marLeft w:val="0"/>
          <w:marRight w:val="0"/>
          <w:marTop w:val="0"/>
          <w:marBottom w:val="0"/>
          <w:divBdr>
            <w:top w:val="none" w:sz="0" w:space="0" w:color="auto"/>
            <w:left w:val="none" w:sz="0" w:space="0" w:color="auto"/>
            <w:bottom w:val="none" w:sz="0" w:space="0" w:color="auto"/>
            <w:right w:val="none" w:sz="0" w:space="0" w:color="auto"/>
          </w:divBdr>
          <w:divsChild>
            <w:div w:id="918834362">
              <w:marLeft w:val="0"/>
              <w:marRight w:val="0"/>
              <w:marTop w:val="0"/>
              <w:marBottom w:val="0"/>
              <w:divBdr>
                <w:top w:val="none" w:sz="0" w:space="0" w:color="auto"/>
                <w:left w:val="none" w:sz="0" w:space="0" w:color="auto"/>
                <w:bottom w:val="none" w:sz="0" w:space="0" w:color="auto"/>
                <w:right w:val="none" w:sz="0" w:space="0" w:color="auto"/>
              </w:divBdr>
              <w:divsChild>
                <w:div w:id="1320579648">
                  <w:marLeft w:val="0"/>
                  <w:marRight w:val="0"/>
                  <w:marTop w:val="0"/>
                  <w:marBottom w:val="0"/>
                  <w:divBdr>
                    <w:top w:val="none" w:sz="0" w:space="0" w:color="auto"/>
                    <w:left w:val="none" w:sz="0" w:space="0" w:color="auto"/>
                    <w:bottom w:val="none" w:sz="0" w:space="0" w:color="auto"/>
                    <w:right w:val="none" w:sz="0" w:space="0" w:color="auto"/>
                  </w:divBdr>
                  <w:divsChild>
                    <w:div w:id="1941722664">
                      <w:marLeft w:val="0"/>
                      <w:marRight w:val="0"/>
                      <w:marTop w:val="0"/>
                      <w:marBottom w:val="0"/>
                      <w:divBdr>
                        <w:top w:val="none" w:sz="0" w:space="0" w:color="auto"/>
                        <w:left w:val="none" w:sz="0" w:space="0" w:color="auto"/>
                        <w:bottom w:val="none" w:sz="0" w:space="0" w:color="auto"/>
                        <w:right w:val="none" w:sz="0" w:space="0" w:color="auto"/>
                      </w:divBdr>
                      <w:divsChild>
                        <w:div w:id="370375268">
                          <w:marLeft w:val="0"/>
                          <w:marRight w:val="0"/>
                          <w:marTop w:val="0"/>
                          <w:marBottom w:val="0"/>
                          <w:divBdr>
                            <w:top w:val="none" w:sz="0" w:space="0" w:color="auto"/>
                            <w:left w:val="none" w:sz="0" w:space="0" w:color="auto"/>
                            <w:bottom w:val="none" w:sz="0" w:space="0" w:color="auto"/>
                            <w:right w:val="none" w:sz="0" w:space="0" w:color="auto"/>
                          </w:divBdr>
                          <w:divsChild>
                            <w:div w:id="751780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187319">
      <w:bodyDiv w:val="1"/>
      <w:marLeft w:val="0"/>
      <w:marRight w:val="0"/>
      <w:marTop w:val="0"/>
      <w:marBottom w:val="0"/>
      <w:divBdr>
        <w:top w:val="none" w:sz="0" w:space="0" w:color="auto"/>
        <w:left w:val="none" w:sz="0" w:space="0" w:color="auto"/>
        <w:bottom w:val="none" w:sz="0" w:space="0" w:color="auto"/>
        <w:right w:val="none" w:sz="0" w:space="0" w:color="auto"/>
      </w:divBdr>
    </w:div>
    <w:div w:id="1895509763">
      <w:bodyDiv w:val="1"/>
      <w:marLeft w:val="0"/>
      <w:marRight w:val="0"/>
      <w:marTop w:val="0"/>
      <w:marBottom w:val="0"/>
      <w:divBdr>
        <w:top w:val="none" w:sz="0" w:space="0" w:color="auto"/>
        <w:left w:val="none" w:sz="0" w:space="0" w:color="auto"/>
        <w:bottom w:val="none" w:sz="0" w:space="0" w:color="auto"/>
        <w:right w:val="none" w:sz="0" w:space="0" w:color="auto"/>
      </w:divBdr>
    </w:div>
    <w:div w:id="1920022538">
      <w:bodyDiv w:val="1"/>
      <w:marLeft w:val="0"/>
      <w:marRight w:val="0"/>
      <w:marTop w:val="0"/>
      <w:marBottom w:val="0"/>
      <w:divBdr>
        <w:top w:val="none" w:sz="0" w:space="0" w:color="auto"/>
        <w:left w:val="none" w:sz="0" w:space="0" w:color="auto"/>
        <w:bottom w:val="none" w:sz="0" w:space="0" w:color="auto"/>
        <w:right w:val="none" w:sz="0" w:space="0" w:color="auto"/>
      </w:divBdr>
    </w:div>
    <w:div w:id="1923290918">
      <w:bodyDiv w:val="1"/>
      <w:marLeft w:val="0"/>
      <w:marRight w:val="0"/>
      <w:marTop w:val="0"/>
      <w:marBottom w:val="0"/>
      <w:divBdr>
        <w:top w:val="none" w:sz="0" w:space="0" w:color="auto"/>
        <w:left w:val="none" w:sz="0" w:space="0" w:color="auto"/>
        <w:bottom w:val="none" w:sz="0" w:space="0" w:color="auto"/>
        <w:right w:val="none" w:sz="0" w:space="0" w:color="auto"/>
      </w:divBdr>
    </w:div>
    <w:div w:id="1933275544">
      <w:bodyDiv w:val="1"/>
      <w:marLeft w:val="0"/>
      <w:marRight w:val="0"/>
      <w:marTop w:val="0"/>
      <w:marBottom w:val="0"/>
      <w:divBdr>
        <w:top w:val="none" w:sz="0" w:space="0" w:color="auto"/>
        <w:left w:val="none" w:sz="0" w:space="0" w:color="auto"/>
        <w:bottom w:val="none" w:sz="0" w:space="0" w:color="auto"/>
        <w:right w:val="none" w:sz="0" w:space="0" w:color="auto"/>
      </w:divBdr>
    </w:div>
    <w:div w:id="1933319841">
      <w:bodyDiv w:val="1"/>
      <w:marLeft w:val="0"/>
      <w:marRight w:val="0"/>
      <w:marTop w:val="0"/>
      <w:marBottom w:val="0"/>
      <w:divBdr>
        <w:top w:val="none" w:sz="0" w:space="0" w:color="auto"/>
        <w:left w:val="none" w:sz="0" w:space="0" w:color="auto"/>
        <w:bottom w:val="none" w:sz="0" w:space="0" w:color="auto"/>
        <w:right w:val="none" w:sz="0" w:space="0" w:color="auto"/>
      </w:divBdr>
    </w:div>
    <w:div w:id="1939484918">
      <w:bodyDiv w:val="1"/>
      <w:marLeft w:val="0"/>
      <w:marRight w:val="0"/>
      <w:marTop w:val="0"/>
      <w:marBottom w:val="0"/>
      <w:divBdr>
        <w:top w:val="none" w:sz="0" w:space="0" w:color="auto"/>
        <w:left w:val="none" w:sz="0" w:space="0" w:color="auto"/>
        <w:bottom w:val="none" w:sz="0" w:space="0" w:color="auto"/>
        <w:right w:val="none" w:sz="0" w:space="0" w:color="auto"/>
      </w:divBdr>
    </w:div>
    <w:div w:id="1940984213">
      <w:bodyDiv w:val="1"/>
      <w:marLeft w:val="0"/>
      <w:marRight w:val="0"/>
      <w:marTop w:val="0"/>
      <w:marBottom w:val="0"/>
      <w:divBdr>
        <w:top w:val="none" w:sz="0" w:space="0" w:color="auto"/>
        <w:left w:val="none" w:sz="0" w:space="0" w:color="auto"/>
        <w:bottom w:val="none" w:sz="0" w:space="0" w:color="auto"/>
        <w:right w:val="none" w:sz="0" w:space="0" w:color="auto"/>
      </w:divBdr>
    </w:div>
    <w:div w:id="1942571307">
      <w:bodyDiv w:val="1"/>
      <w:marLeft w:val="0"/>
      <w:marRight w:val="0"/>
      <w:marTop w:val="0"/>
      <w:marBottom w:val="0"/>
      <w:divBdr>
        <w:top w:val="none" w:sz="0" w:space="0" w:color="auto"/>
        <w:left w:val="none" w:sz="0" w:space="0" w:color="auto"/>
        <w:bottom w:val="none" w:sz="0" w:space="0" w:color="auto"/>
        <w:right w:val="none" w:sz="0" w:space="0" w:color="auto"/>
      </w:divBdr>
    </w:div>
    <w:div w:id="1942645261">
      <w:bodyDiv w:val="1"/>
      <w:marLeft w:val="0"/>
      <w:marRight w:val="0"/>
      <w:marTop w:val="0"/>
      <w:marBottom w:val="0"/>
      <w:divBdr>
        <w:top w:val="none" w:sz="0" w:space="0" w:color="auto"/>
        <w:left w:val="none" w:sz="0" w:space="0" w:color="auto"/>
        <w:bottom w:val="none" w:sz="0" w:space="0" w:color="auto"/>
        <w:right w:val="none" w:sz="0" w:space="0" w:color="auto"/>
      </w:divBdr>
    </w:div>
    <w:div w:id="1945838460">
      <w:bodyDiv w:val="1"/>
      <w:marLeft w:val="0"/>
      <w:marRight w:val="0"/>
      <w:marTop w:val="0"/>
      <w:marBottom w:val="0"/>
      <w:divBdr>
        <w:top w:val="none" w:sz="0" w:space="0" w:color="auto"/>
        <w:left w:val="none" w:sz="0" w:space="0" w:color="auto"/>
        <w:bottom w:val="none" w:sz="0" w:space="0" w:color="auto"/>
        <w:right w:val="none" w:sz="0" w:space="0" w:color="auto"/>
      </w:divBdr>
      <w:divsChild>
        <w:div w:id="2108885883">
          <w:marLeft w:val="0"/>
          <w:marRight w:val="0"/>
          <w:marTop w:val="0"/>
          <w:marBottom w:val="0"/>
          <w:divBdr>
            <w:top w:val="none" w:sz="0" w:space="0" w:color="auto"/>
            <w:left w:val="none" w:sz="0" w:space="0" w:color="auto"/>
            <w:bottom w:val="none" w:sz="0" w:space="0" w:color="auto"/>
            <w:right w:val="none" w:sz="0" w:space="0" w:color="auto"/>
          </w:divBdr>
        </w:div>
      </w:divsChild>
    </w:div>
    <w:div w:id="1947038640">
      <w:bodyDiv w:val="1"/>
      <w:marLeft w:val="0"/>
      <w:marRight w:val="0"/>
      <w:marTop w:val="0"/>
      <w:marBottom w:val="0"/>
      <w:divBdr>
        <w:top w:val="none" w:sz="0" w:space="0" w:color="auto"/>
        <w:left w:val="none" w:sz="0" w:space="0" w:color="auto"/>
        <w:bottom w:val="none" w:sz="0" w:space="0" w:color="auto"/>
        <w:right w:val="none" w:sz="0" w:space="0" w:color="auto"/>
      </w:divBdr>
    </w:div>
    <w:div w:id="1959876248">
      <w:bodyDiv w:val="1"/>
      <w:marLeft w:val="0"/>
      <w:marRight w:val="0"/>
      <w:marTop w:val="0"/>
      <w:marBottom w:val="0"/>
      <w:divBdr>
        <w:top w:val="none" w:sz="0" w:space="0" w:color="auto"/>
        <w:left w:val="none" w:sz="0" w:space="0" w:color="auto"/>
        <w:bottom w:val="none" w:sz="0" w:space="0" w:color="auto"/>
        <w:right w:val="none" w:sz="0" w:space="0" w:color="auto"/>
      </w:divBdr>
      <w:divsChild>
        <w:div w:id="12017409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65387091">
      <w:bodyDiv w:val="1"/>
      <w:marLeft w:val="0"/>
      <w:marRight w:val="0"/>
      <w:marTop w:val="0"/>
      <w:marBottom w:val="0"/>
      <w:divBdr>
        <w:top w:val="none" w:sz="0" w:space="0" w:color="auto"/>
        <w:left w:val="none" w:sz="0" w:space="0" w:color="auto"/>
        <w:bottom w:val="none" w:sz="0" w:space="0" w:color="auto"/>
        <w:right w:val="none" w:sz="0" w:space="0" w:color="auto"/>
      </w:divBdr>
    </w:div>
    <w:div w:id="1971551855">
      <w:bodyDiv w:val="1"/>
      <w:marLeft w:val="0"/>
      <w:marRight w:val="0"/>
      <w:marTop w:val="0"/>
      <w:marBottom w:val="0"/>
      <w:divBdr>
        <w:top w:val="none" w:sz="0" w:space="0" w:color="auto"/>
        <w:left w:val="none" w:sz="0" w:space="0" w:color="auto"/>
        <w:bottom w:val="none" w:sz="0" w:space="0" w:color="auto"/>
        <w:right w:val="none" w:sz="0" w:space="0" w:color="auto"/>
      </w:divBdr>
    </w:div>
    <w:div w:id="1977296393">
      <w:bodyDiv w:val="1"/>
      <w:marLeft w:val="0"/>
      <w:marRight w:val="0"/>
      <w:marTop w:val="0"/>
      <w:marBottom w:val="0"/>
      <w:divBdr>
        <w:top w:val="none" w:sz="0" w:space="0" w:color="auto"/>
        <w:left w:val="none" w:sz="0" w:space="0" w:color="auto"/>
        <w:bottom w:val="none" w:sz="0" w:space="0" w:color="auto"/>
        <w:right w:val="none" w:sz="0" w:space="0" w:color="auto"/>
      </w:divBdr>
      <w:divsChild>
        <w:div w:id="1338922879">
          <w:marLeft w:val="0"/>
          <w:marRight w:val="0"/>
          <w:marTop w:val="0"/>
          <w:marBottom w:val="0"/>
          <w:divBdr>
            <w:top w:val="none" w:sz="0" w:space="0" w:color="auto"/>
            <w:left w:val="none" w:sz="0" w:space="0" w:color="auto"/>
            <w:bottom w:val="none" w:sz="0" w:space="0" w:color="auto"/>
            <w:right w:val="none" w:sz="0" w:space="0" w:color="auto"/>
          </w:divBdr>
        </w:div>
        <w:div w:id="1232618705">
          <w:marLeft w:val="0"/>
          <w:marRight w:val="0"/>
          <w:marTop w:val="0"/>
          <w:marBottom w:val="0"/>
          <w:divBdr>
            <w:top w:val="none" w:sz="0" w:space="0" w:color="auto"/>
            <w:left w:val="none" w:sz="0" w:space="0" w:color="auto"/>
            <w:bottom w:val="none" w:sz="0" w:space="0" w:color="auto"/>
            <w:right w:val="none" w:sz="0" w:space="0" w:color="auto"/>
          </w:divBdr>
        </w:div>
        <w:div w:id="1333683505">
          <w:marLeft w:val="0"/>
          <w:marRight w:val="0"/>
          <w:marTop w:val="0"/>
          <w:marBottom w:val="0"/>
          <w:divBdr>
            <w:top w:val="none" w:sz="0" w:space="0" w:color="auto"/>
            <w:left w:val="none" w:sz="0" w:space="0" w:color="auto"/>
            <w:bottom w:val="none" w:sz="0" w:space="0" w:color="auto"/>
            <w:right w:val="none" w:sz="0" w:space="0" w:color="auto"/>
          </w:divBdr>
          <w:divsChild>
            <w:div w:id="2114740367">
              <w:marLeft w:val="225"/>
              <w:marRight w:val="75"/>
              <w:marTop w:val="0"/>
              <w:marBottom w:val="0"/>
              <w:divBdr>
                <w:top w:val="none" w:sz="0" w:space="0" w:color="auto"/>
                <w:left w:val="none" w:sz="0" w:space="0" w:color="auto"/>
                <w:bottom w:val="none" w:sz="0" w:space="0" w:color="auto"/>
                <w:right w:val="none" w:sz="0" w:space="0" w:color="auto"/>
              </w:divBdr>
              <w:divsChild>
                <w:div w:id="769471879">
                  <w:marLeft w:val="150"/>
                  <w:marRight w:val="150"/>
                  <w:marTop w:val="150"/>
                  <w:marBottom w:val="75"/>
                  <w:divBdr>
                    <w:top w:val="none" w:sz="0" w:space="0" w:color="auto"/>
                    <w:left w:val="none" w:sz="0" w:space="0" w:color="auto"/>
                    <w:bottom w:val="none" w:sz="0" w:space="0" w:color="auto"/>
                    <w:right w:val="none" w:sz="0" w:space="0" w:color="auto"/>
                  </w:divBdr>
                </w:div>
                <w:div w:id="368801733">
                  <w:marLeft w:val="0"/>
                  <w:marRight w:val="0"/>
                  <w:marTop w:val="0"/>
                  <w:marBottom w:val="0"/>
                  <w:divBdr>
                    <w:top w:val="none" w:sz="0" w:space="0" w:color="auto"/>
                    <w:left w:val="none" w:sz="0" w:space="0" w:color="auto"/>
                    <w:bottom w:val="none" w:sz="0" w:space="0" w:color="auto"/>
                    <w:right w:val="none" w:sz="0" w:space="0" w:color="auto"/>
                  </w:divBdr>
                </w:div>
              </w:divsChild>
            </w:div>
            <w:div w:id="1718894062">
              <w:marLeft w:val="225"/>
              <w:marRight w:val="75"/>
              <w:marTop w:val="0"/>
              <w:marBottom w:val="0"/>
              <w:divBdr>
                <w:top w:val="none" w:sz="0" w:space="0" w:color="auto"/>
                <w:left w:val="none" w:sz="0" w:space="0" w:color="auto"/>
                <w:bottom w:val="none" w:sz="0" w:space="0" w:color="auto"/>
                <w:right w:val="none" w:sz="0" w:space="0" w:color="auto"/>
              </w:divBdr>
              <w:divsChild>
                <w:div w:id="1690258598">
                  <w:marLeft w:val="150"/>
                  <w:marRight w:val="150"/>
                  <w:marTop w:val="150"/>
                  <w:marBottom w:val="75"/>
                  <w:divBdr>
                    <w:top w:val="none" w:sz="0" w:space="0" w:color="auto"/>
                    <w:left w:val="none" w:sz="0" w:space="0" w:color="auto"/>
                    <w:bottom w:val="none" w:sz="0" w:space="0" w:color="auto"/>
                    <w:right w:val="none" w:sz="0" w:space="0" w:color="auto"/>
                  </w:divBdr>
                </w:div>
                <w:div w:id="342170478">
                  <w:marLeft w:val="0"/>
                  <w:marRight w:val="0"/>
                  <w:marTop w:val="0"/>
                  <w:marBottom w:val="0"/>
                  <w:divBdr>
                    <w:top w:val="none" w:sz="0" w:space="0" w:color="auto"/>
                    <w:left w:val="none" w:sz="0" w:space="0" w:color="auto"/>
                    <w:bottom w:val="none" w:sz="0" w:space="0" w:color="auto"/>
                    <w:right w:val="none" w:sz="0" w:space="0" w:color="auto"/>
                  </w:divBdr>
                </w:div>
              </w:divsChild>
            </w:div>
            <w:div w:id="159858717">
              <w:marLeft w:val="225"/>
              <w:marRight w:val="75"/>
              <w:marTop w:val="0"/>
              <w:marBottom w:val="0"/>
              <w:divBdr>
                <w:top w:val="none" w:sz="0" w:space="0" w:color="auto"/>
                <w:left w:val="none" w:sz="0" w:space="0" w:color="auto"/>
                <w:bottom w:val="none" w:sz="0" w:space="0" w:color="auto"/>
                <w:right w:val="none" w:sz="0" w:space="0" w:color="auto"/>
              </w:divBdr>
              <w:divsChild>
                <w:div w:id="2042321474">
                  <w:marLeft w:val="150"/>
                  <w:marRight w:val="150"/>
                  <w:marTop w:val="150"/>
                  <w:marBottom w:val="75"/>
                  <w:divBdr>
                    <w:top w:val="none" w:sz="0" w:space="0" w:color="auto"/>
                    <w:left w:val="none" w:sz="0" w:space="0" w:color="auto"/>
                    <w:bottom w:val="none" w:sz="0" w:space="0" w:color="auto"/>
                    <w:right w:val="none" w:sz="0" w:space="0" w:color="auto"/>
                  </w:divBdr>
                </w:div>
                <w:div w:id="972247780">
                  <w:marLeft w:val="0"/>
                  <w:marRight w:val="0"/>
                  <w:marTop w:val="0"/>
                  <w:marBottom w:val="0"/>
                  <w:divBdr>
                    <w:top w:val="none" w:sz="0" w:space="0" w:color="auto"/>
                    <w:left w:val="none" w:sz="0" w:space="0" w:color="auto"/>
                    <w:bottom w:val="none" w:sz="0" w:space="0" w:color="auto"/>
                    <w:right w:val="none" w:sz="0" w:space="0" w:color="auto"/>
                  </w:divBdr>
                </w:div>
              </w:divsChild>
            </w:div>
            <w:div w:id="156388983">
              <w:marLeft w:val="225"/>
              <w:marRight w:val="75"/>
              <w:marTop w:val="0"/>
              <w:marBottom w:val="0"/>
              <w:divBdr>
                <w:top w:val="none" w:sz="0" w:space="0" w:color="auto"/>
                <w:left w:val="none" w:sz="0" w:space="0" w:color="auto"/>
                <w:bottom w:val="none" w:sz="0" w:space="0" w:color="auto"/>
                <w:right w:val="none" w:sz="0" w:space="0" w:color="auto"/>
              </w:divBdr>
              <w:divsChild>
                <w:div w:id="650330331">
                  <w:marLeft w:val="150"/>
                  <w:marRight w:val="150"/>
                  <w:marTop w:val="150"/>
                  <w:marBottom w:val="75"/>
                  <w:divBdr>
                    <w:top w:val="none" w:sz="0" w:space="0" w:color="auto"/>
                    <w:left w:val="none" w:sz="0" w:space="0" w:color="auto"/>
                    <w:bottom w:val="none" w:sz="0" w:space="0" w:color="auto"/>
                    <w:right w:val="none" w:sz="0" w:space="0" w:color="auto"/>
                  </w:divBdr>
                </w:div>
                <w:div w:id="53111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917345">
          <w:marLeft w:val="0"/>
          <w:marRight w:val="0"/>
          <w:marTop w:val="0"/>
          <w:marBottom w:val="0"/>
          <w:divBdr>
            <w:top w:val="none" w:sz="0" w:space="0" w:color="auto"/>
            <w:left w:val="none" w:sz="0" w:space="0" w:color="auto"/>
            <w:bottom w:val="none" w:sz="0" w:space="0" w:color="auto"/>
            <w:right w:val="none" w:sz="0" w:space="0" w:color="auto"/>
          </w:divBdr>
          <w:divsChild>
            <w:div w:id="914163102">
              <w:marLeft w:val="225"/>
              <w:marRight w:val="75"/>
              <w:marTop w:val="0"/>
              <w:marBottom w:val="0"/>
              <w:divBdr>
                <w:top w:val="none" w:sz="0" w:space="0" w:color="auto"/>
                <w:left w:val="none" w:sz="0" w:space="0" w:color="auto"/>
                <w:bottom w:val="none" w:sz="0" w:space="0" w:color="auto"/>
                <w:right w:val="none" w:sz="0" w:space="0" w:color="auto"/>
              </w:divBdr>
              <w:divsChild>
                <w:div w:id="964967687">
                  <w:marLeft w:val="150"/>
                  <w:marRight w:val="150"/>
                  <w:marTop w:val="150"/>
                  <w:marBottom w:val="75"/>
                  <w:divBdr>
                    <w:top w:val="none" w:sz="0" w:space="0" w:color="auto"/>
                    <w:left w:val="none" w:sz="0" w:space="0" w:color="auto"/>
                    <w:bottom w:val="none" w:sz="0" w:space="0" w:color="auto"/>
                    <w:right w:val="none" w:sz="0" w:space="0" w:color="auto"/>
                  </w:divBdr>
                </w:div>
                <w:div w:id="1079983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64606">
          <w:marLeft w:val="0"/>
          <w:marRight w:val="0"/>
          <w:marTop w:val="0"/>
          <w:marBottom w:val="0"/>
          <w:divBdr>
            <w:top w:val="none" w:sz="0" w:space="0" w:color="auto"/>
            <w:left w:val="none" w:sz="0" w:space="0" w:color="auto"/>
            <w:bottom w:val="none" w:sz="0" w:space="0" w:color="auto"/>
            <w:right w:val="none" w:sz="0" w:space="0" w:color="auto"/>
          </w:divBdr>
        </w:div>
        <w:div w:id="1056008310">
          <w:marLeft w:val="0"/>
          <w:marRight w:val="0"/>
          <w:marTop w:val="0"/>
          <w:marBottom w:val="0"/>
          <w:divBdr>
            <w:top w:val="none" w:sz="0" w:space="0" w:color="auto"/>
            <w:left w:val="none" w:sz="0" w:space="0" w:color="auto"/>
            <w:bottom w:val="none" w:sz="0" w:space="0" w:color="auto"/>
            <w:right w:val="none" w:sz="0" w:space="0" w:color="auto"/>
          </w:divBdr>
        </w:div>
        <w:div w:id="787814399">
          <w:marLeft w:val="0"/>
          <w:marRight w:val="0"/>
          <w:marTop w:val="0"/>
          <w:marBottom w:val="0"/>
          <w:divBdr>
            <w:top w:val="none" w:sz="0" w:space="0" w:color="auto"/>
            <w:left w:val="none" w:sz="0" w:space="0" w:color="auto"/>
            <w:bottom w:val="none" w:sz="0" w:space="0" w:color="auto"/>
            <w:right w:val="none" w:sz="0" w:space="0" w:color="auto"/>
          </w:divBdr>
        </w:div>
        <w:div w:id="650909344">
          <w:marLeft w:val="0"/>
          <w:marRight w:val="0"/>
          <w:marTop w:val="0"/>
          <w:marBottom w:val="0"/>
          <w:divBdr>
            <w:top w:val="none" w:sz="0" w:space="0" w:color="auto"/>
            <w:left w:val="none" w:sz="0" w:space="0" w:color="auto"/>
            <w:bottom w:val="none" w:sz="0" w:space="0" w:color="auto"/>
            <w:right w:val="none" w:sz="0" w:space="0" w:color="auto"/>
          </w:divBdr>
        </w:div>
        <w:div w:id="590088652">
          <w:marLeft w:val="0"/>
          <w:marRight w:val="0"/>
          <w:marTop w:val="0"/>
          <w:marBottom w:val="0"/>
          <w:divBdr>
            <w:top w:val="none" w:sz="0" w:space="0" w:color="auto"/>
            <w:left w:val="none" w:sz="0" w:space="0" w:color="auto"/>
            <w:bottom w:val="none" w:sz="0" w:space="0" w:color="auto"/>
            <w:right w:val="none" w:sz="0" w:space="0" w:color="auto"/>
          </w:divBdr>
          <w:divsChild>
            <w:div w:id="1466921653">
              <w:marLeft w:val="225"/>
              <w:marRight w:val="0"/>
              <w:marTop w:val="0"/>
              <w:marBottom w:val="0"/>
              <w:divBdr>
                <w:top w:val="none" w:sz="0" w:space="0" w:color="auto"/>
                <w:left w:val="none" w:sz="0" w:space="0" w:color="auto"/>
                <w:bottom w:val="none" w:sz="0" w:space="0" w:color="auto"/>
                <w:right w:val="none" w:sz="0" w:space="0" w:color="auto"/>
              </w:divBdr>
              <w:divsChild>
                <w:div w:id="275450990">
                  <w:marLeft w:val="150"/>
                  <w:marRight w:val="150"/>
                  <w:marTop w:val="150"/>
                  <w:marBottom w:val="75"/>
                  <w:divBdr>
                    <w:top w:val="none" w:sz="0" w:space="0" w:color="auto"/>
                    <w:left w:val="none" w:sz="0" w:space="0" w:color="auto"/>
                    <w:bottom w:val="none" w:sz="0" w:space="0" w:color="auto"/>
                    <w:right w:val="none" w:sz="0" w:space="0" w:color="auto"/>
                  </w:divBdr>
                </w:div>
                <w:div w:id="164824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2693">
          <w:marLeft w:val="0"/>
          <w:marRight w:val="0"/>
          <w:marTop w:val="0"/>
          <w:marBottom w:val="0"/>
          <w:divBdr>
            <w:top w:val="none" w:sz="0" w:space="0" w:color="auto"/>
            <w:left w:val="none" w:sz="0" w:space="0" w:color="auto"/>
            <w:bottom w:val="none" w:sz="0" w:space="0" w:color="auto"/>
            <w:right w:val="none" w:sz="0" w:space="0" w:color="auto"/>
          </w:divBdr>
        </w:div>
        <w:div w:id="1885672275">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1979144100">
      <w:bodyDiv w:val="1"/>
      <w:marLeft w:val="0"/>
      <w:marRight w:val="0"/>
      <w:marTop w:val="0"/>
      <w:marBottom w:val="0"/>
      <w:divBdr>
        <w:top w:val="none" w:sz="0" w:space="0" w:color="auto"/>
        <w:left w:val="none" w:sz="0" w:space="0" w:color="auto"/>
        <w:bottom w:val="none" w:sz="0" w:space="0" w:color="auto"/>
        <w:right w:val="none" w:sz="0" w:space="0" w:color="auto"/>
      </w:divBdr>
    </w:div>
    <w:div w:id="1980718080">
      <w:bodyDiv w:val="1"/>
      <w:marLeft w:val="0"/>
      <w:marRight w:val="0"/>
      <w:marTop w:val="0"/>
      <w:marBottom w:val="0"/>
      <w:divBdr>
        <w:top w:val="none" w:sz="0" w:space="0" w:color="auto"/>
        <w:left w:val="none" w:sz="0" w:space="0" w:color="auto"/>
        <w:bottom w:val="none" w:sz="0" w:space="0" w:color="auto"/>
        <w:right w:val="none" w:sz="0" w:space="0" w:color="auto"/>
      </w:divBdr>
    </w:div>
    <w:div w:id="1980842021">
      <w:bodyDiv w:val="1"/>
      <w:marLeft w:val="0"/>
      <w:marRight w:val="0"/>
      <w:marTop w:val="0"/>
      <w:marBottom w:val="0"/>
      <w:divBdr>
        <w:top w:val="none" w:sz="0" w:space="0" w:color="auto"/>
        <w:left w:val="none" w:sz="0" w:space="0" w:color="auto"/>
        <w:bottom w:val="none" w:sz="0" w:space="0" w:color="auto"/>
        <w:right w:val="none" w:sz="0" w:space="0" w:color="auto"/>
      </w:divBdr>
    </w:div>
    <w:div w:id="1982299025">
      <w:bodyDiv w:val="1"/>
      <w:marLeft w:val="0"/>
      <w:marRight w:val="0"/>
      <w:marTop w:val="0"/>
      <w:marBottom w:val="0"/>
      <w:divBdr>
        <w:top w:val="none" w:sz="0" w:space="0" w:color="auto"/>
        <w:left w:val="none" w:sz="0" w:space="0" w:color="auto"/>
        <w:bottom w:val="none" w:sz="0" w:space="0" w:color="auto"/>
        <w:right w:val="none" w:sz="0" w:space="0" w:color="auto"/>
      </w:divBdr>
    </w:div>
    <w:div w:id="1983004625">
      <w:bodyDiv w:val="1"/>
      <w:marLeft w:val="0"/>
      <w:marRight w:val="0"/>
      <w:marTop w:val="0"/>
      <w:marBottom w:val="0"/>
      <w:divBdr>
        <w:top w:val="none" w:sz="0" w:space="0" w:color="auto"/>
        <w:left w:val="none" w:sz="0" w:space="0" w:color="auto"/>
        <w:bottom w:val="none" w:sz="0" w:space="0" w:color="auto"/>
        <w:right w:val="none" w:sz="0" w:space="0" w:color="auto"/>
      </w:divBdr>
      <w:divsChild>
        <w:div w:id="13659079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5308009">
      <w:bodyDiv w:val="1"/>
      <w:marLeft w:val="0"/>
      <w:marRight w:val="0"/>
      <w:marTop w:val="0"/>
      <w:marBottom w:val="0"/>
      <w:divBdr>
        <w:top w:val="none" w:sz="0" w:space="0" w:color="auto"/>
        <w:left w:val="none" w:sz="0" w:space="0" w:color="auto"/>
        <w:bottom w:val="none" w:sz="0" w:space="0" w:color="auto"/>
        <w:right w:val="none" w:sz="0" w:space="0" w:color="auto"/>
      </w:divBdr>
      <w:divsChild>
        <w:div w:id="18394669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5768494">
      <w:bodyDiv w:val="1"/>
      <w:marLeft w:val="0"/>
      <w:marRight w:val="0"/>
      <w:marTop w:val="0"/>
      <w:marBottom w:val="0"/>
      <w:divBdr>
        <w:top w:val="none" w:sz="0" w:space="0" w:color="auto"/>
        <w:left w:val="none" w:sz="0" w:space="0" w:color="auto"/>
        <w:bottom w:val="none" w:sz="0" w:space="0" w:color="auto"/>
        <w:right w:val="none" w:sz="0" w:space="0" w:color="auto"/>
      </w:divBdr>
      <w:divsChild>
        <w:div w:id="952056772">
          <w:marLeft w:val="0"/>
          <w:marRight w:val="0"/>
          <w:marTop w:val="0"/>
          <w:marBottom w:val="0"/>
          <w:divBdr>
            <w:top w:val="none" w:sz="0" w:space="0" w:color="auto"/>
            <w:left w:val="none" w:sz="0" w:space="0" w:color="auto"/>
            <w:bottom w:val="none" w:sz="0" w:space="0" w:color="auto"/>
            <w:right w:val="none" w:sz="0" w:space="0" w:color="auto"/>
          </w:divBdr>
        </w:div>
        <w:div w:id="1591543708">
          <w:marLeft w:val="0"/>
          <w:marRight w:val="0"/>
          <w:marTop w:val="0"/>
          <w:marBottom w:val="0"/>
          <w:divBdr>
            <w:top w:val="none" w:sz="0" w:space="0" w:color="auto"/>
            <w:left w:val="none" w:sz="0" w:space="0" w:color="auto"/>
            <w:bottom w:val="none" w:sz="0" w:space="0" w:color="auto"/>
            <w:right w:val="none" w:sz="0" w:space="0" w:color="auto"/>
          </w:divBdr>
        </w:div>
      </w:divsChild>
    </w:div>
    <w:div w:id="1999110223">
      <w:bodyDiv w:val="1"/>
      <w:marLeft w:val="0"/>
      <w:marRight w:val="0"/>
      <w:marTop w:val="0"/>
      <w:marBottom w:val="0"/>
      <w:divBdr>
        <w:top w:val="none" w:sz="0" w:space="0" w:color="auto"/>
        <w:left w:val="none" w:sz="0" w:space="0" w:color="auto"/>
        <w:bottom w:val="none" w:sz="0" w:space="0" w:color="auto"/>
        <w:right w:val="none" w:sz="0" w:space="0" w:color="auto"/>
      </w:divBdr>
    </w:div>
    <w:div w:id="2007203645">
      <w:bodyDiv w:val="1"/>
      <w:marLeft w:val="0"/>
      <w:marRight w:val="0"/>
      <w:marTop w:val="0"/>
      <w:marBottom w:val="0"/>
      <w:divBdr>
        <w:top w:val="none" w:sz="0" w:space="0" w:color="auto"/>
        <w:left w:val="none" w:sz="0" w:space="0" w:color="auto"/>
        <w:bottom w:val="none" w:sz="0" w:space="0" w:color="auto"/>
        <w:right w:val="none" w:sz="0" w:space="0" w:color="auto"/>
      </w:divBdr>
    </w:div>
    <w:div w:id="2008482785">
      <w:bodyDiv w:val="1"/>
      <w:marLeft w:val="0"/>
      <w:marRight w:val="0"/>
      <w:marTop w:val="0"/>
      <w:marBottom w:val="0"/>
      <w:divBdr>
        <w:top w:val="none" w:sz="0" w:space="0" w:color="auto"/>
        <w:left w:val="none" w:sz="0" w:space="0" w:color="auto"/>
        <w:bottom w:val="none" w:sz="0" w:space="0" w:color="auto"/>
        <w:right w:val="none" w:sz="0" w:space="0" w:color="auto"/>
      </w:divBdr>
    </w:div>
    <w:div w:id="2012945978">
      <w:bodyDiv w:val="1"/>
      <w:marLeft w:val="0"/>
      <w:marRight w:val="0"/>
      <w:marTop w:val="0"/>
      <w:marBottom w:val="0"/>
      <w:divBdr>
        <w:top w:val="none" w:sz="0" w:space="0" w:color="auto"/>
        <w:left w:val="none" w:sz="0" w:space="0" w:color="auto"/>
        <w:bottom w:val="none" w:sz="0" w:space="0" w:color="auto"/>
        <w:right w:val="none" w:sz="0" w:space="0" w:color="auto"/>
      </w:divBdr>
      <w:divsChild>
        <w:div w:id="8966641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3409541">
      <w:bodyDiv w:val="1"/>
      <w:marLeft w:val="0"/>
      <w:marRight w:val="0"/>
      <w:marTop w:val="0"/>
      <w:marBottom w:val="0"/>
      <w:divBdr>
        <w:top w:val="none" w:sz="0" w:space="0" w:color="auto"/>
        <w:left w:val="none" w:sz="0" w:space="0" w:color="auto"/>
        <w:bottom w:val="none" w:sz="0" w:space="0" w:color="auto"/>
        <w:right w:val="none" w:sz="0" w:space="0" w:color="auto"/>
      </w:divBdr>
    </w:div>
    <w:div w:id="2014605361">
      <w:bodyDiv w:val="1"/>
      <w:marLeft w:val="0"/>
      <w:marRight w:val="0"/>
      <w:marTop w:val="0"/>
      <w:marBottom w:val="0"/>
      <w:divBdr>
        <w:top w:val="none" w:sz="0" w:space="0" w:color="auto"/>
        <w:left w:val="none" w:sz="0" w:space="0" w:color="auto"/>
        <w:bottom w:val="none" w:sz="0" w:space="0" w:color="auto"/>
        <w:right w:val="none" w:sz="0" w:space="0" w:color="auto"/>
      </w:divBdr>
    </w:div>
    <w:div w:id="2036808993">
      <w:bodyDiv w:val="1"/>
      <w:marLeft w:val="0"/>
      <w:marRight w:val="0"/>
      <w:marTop w:val="0"/>
      <w:marBottom w:val="0"/>
      <w:divBdr>
        <w:top w:val="none" w:sz="0" w:space="0" w:color="auto"/>
        <w:left w:val="none" w:sz="0" w:space="0" w:color="auto"/>
        <w:bottom w:val="none" w:sz="0" w:space="0" w:color="auto"/>
        <w:right w:val="none" w:sz="0" w:space="0" w:color="auto"/>
      </w:divBdr>
    </w:div>
    <w:div w:id="2045592941">
      <w:bodyDiv w:val="1"/>
      <w:marLeft w:val="0"/>
      <w:marRight w:val="0"/>
      <w:marTop w:val="0"/>
      <w:marBottom w:val="0"/>
      <w:divBdr>
        <w:top w:val="none" w:sz="0" w:space="0" w:color="auto"/>
        <w:left w:val="none" w:sz="0" w:space="0" w:color="auto"/>
        <w:bottom w:val="none" w:sz="0" w:space="0" w:color="auto"/>
        <w:right w:val="none" w:sz="0" w:space="0" w:color="auto"/>
      </w:divBdr>
    </w:div>
    <w:div w:id="2056928900">
      <w:bodyDiv w:val="1"/>
      <w:marLeft w:val="0"/>
      <w:marRight w:val="0"/>
      <w:marTop w:val="0"/>
      <w:marBottom w:val="0"/>
      <w:divBdr>
        <w:top w:val="none" w:sz="0" w:space="0" w:color="auto"/>
        <w:left w:val="none" w:sz="0" w:space="0" w:color="auto"/>
        <w:bottom w:val="none" w:sz="0" w:space="0" w:color="auto"/>
        <w:right w:val="none" w:sz="0" w:space="0" w:color="auto"/>
      </w:divBdr>
    </w:div>
    <w:div w:id="2059088975">
      <w:bodyDiv w:val="1"/>
      <w:marLeft w:val="0"/>
      <w:marRight w:val="0"/>
      <w:marTop w:val="0"/>
      <w:marBottom w:val="0"/>
      <w:divBdr>
        <w:top w:val="none" w:sz="0" w:space="0" w:color="auto"/>
        <w:left w:val="none" w:sz="0" w:space="0" w:color="auto"/>
        <w:bottom w:val="none" w:sz="0" w:space="0" w:color="auto"/>
        <w:right w:val="none" w:sz="0" w:space="0" w:color="auto"/>
      </w:divBdr>
    </w:div>
    <w:div w:id="2059089411">
      <w:bodyDiv w:val="1"/>
      <w:marLeft w:val="0"/>
      <w:marRight w:val="0"/>
      <w:marTop w:val="0"/>
      <w:marBottom w:val="0"/>
      <w:divBdr>
        <w:top w:val="none" w:sz="0" w:space="0" w:color="auto"/>
        <w:left w:val="none" w:sz="0" w:space="0" w:color="auto"/>
        <w:bottom w:val="none" w:sz="0" w:space="0" w:color="auto"/>
        <w:right w:val="none" w:sz="0" w:space="0" w:color="auto"/>
      </w:divBdr>
    </w:div>
    <w:div w:id="2060586212">
      <w:bodyDiv w:val="1"/>
      <w:marLeft w:val="0"/>
      <w:marRight w:val="0"/>
      <w:marTop w:val="0"/>
      <w:marBottom w:val="0"/>
      <w:divBdr>
        <w:top w:val="none" w:sz="0" w:space="0" w:color="auto"/>
        <w:left w:val="none" w:sz="0" w:space="0" w:color="auto"/>
        <w:bottom w:val="none" w:sz="0" w:space="0" w:color="auto"/>
        <w:right w:val="none" w:sz="0" w:space="0" w:color="auto"/>
      </w:divBdr>
    </w:div>
    <w:div w:id="2061511523">
      <w:bodyDiv w:val="1"/>
      <w:marLeft w:val="0"/>
      <w:marRight w:val="0"/>
      <w:marTop w:val="0"/>
      <w:marBottom w:val="0"/>
      <w:divBdr>
        <w:top w:val="none" w:sz="0" w:space="0" w:color="auto"/>
        <w:left w:val="none" w:sz="0" w:space="0" w:color="auto"/>
        <w:bottom w:val="none" w:sz="0" w:space="0" w:color="auto"/>
        <w:right w:val="none" w:sz="0" w:space="0" w:color="auto"/>
      </w:divBdr>
      <w:divsChild>
        <w:div w:id="9362118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3363887">
      <w:bodyDiv w:val="1"/>
      <w:marLeft w:val="0"/>
      <w:marRight w:val="0"/>
      <w:marTop w:val="0"/>
      <w:marBottom w:val="0"/>
      <w:divBdr>
        <w:top w:val="none" w:sz="0" w:space="0" w:color="auto"/>
        <w:left w:val="none" w:sz="0" w:space="0" w:color="auto"/>
        <w:bottom w:val="none" w:sz="0" w:space="0" w:color="auto"/>
        <w:right w:val="none" w:sz="0" w:space="0" w:color="auto"/>
      </w:divBdr>
    </w:div>
    <w:div w:id="2069373503">
      <w:bodyDiv w:val="1"/>
      <w:marLeft w:val="0"/>
      <w:marRight w:val="0"/>
      <w:marTop w:val="0"/>
      <w:marBottom w:val="0"/>
      <w:divBdr>
        <w:top w:val="none" w:sz="0" w:space="0" w:color="auto"/>
        <w:left w:val="none" w:sz="0" w:space="0" w:color="auto"/>
        <w:bottom w:val="none" w:sz="0" w:space="0" w:color="auto"/>
        <w:right w:val="none" w:sz="0" w:space="0" w:color="auto"/>
      </w:divBdr>
      <w:divsChild>
        <w:div w:id="3165702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1295968">
      <w:bodyDiv w:val="1"/>
      <w:marLeft w:val="0"/>
      <w:marRight w:val="0"/>
      <w:marTop w:val="0"/>
      <w:marBottom w:val="0"/>
      <w:divBdr>
        <w:top w:val="none" w:sz="0" w:space="0" w:color="auto"/>
        <w:left w:val="none" w:sz="0" w:space="0" w:color="auto"/>
        <w:bottom w:val="none" w:sz="0" w:space="0" w:color="auto"/>
        <w:right w:val="none" w:sz="0" w:space="0" w:color="auto"/>
      </w:divBdr>
    </w:div>
    <w:div w:id="2074231327">
      <w:bodyDiv w:val="1"/>
      <w:marLeft w:val="0"/>
      <w:marRight w:val="0"/>
      <w:marTop w:val="0"/>
      <w:marBottom w:val="0"/>
      <w:divBdr>
        <w:top w:val="none" w:sz="0" w:space="0" w:color="auto"/>
        <w:left w:val="none" w:sz="0" w:space="0" w:color="auto"/>
        <w:bottom w:val="none" w:sz="0" w:space="0" w:color="auto"/>
        <w:right w:val="none" w:sz="0" w:space="0" w:color="auto"/>
      </w:divBdr>
    </w:div>
    <w:div w:id="2075395452">
      <w:bodyDiv w:val="1"/>
      <w:marLeft w:val="0"/>
      <w:marRight w:val="0"/>
      <w:marTop w:val="0"/>
      <w:marBottom w:val="0"/>
      <w:divBdr>
        <w:top w:val="none" w:sz="0" w:space="0" w:color="auto"/>
        <w:left w:val="none" w:sz="0" w:space="0" w:color="auto"/>
        <w:bottom w:val="none" w:sz="0" w:space="0" w:color="auto"/>
        <w:right w:val="none" w:sz="0" w:space="0" w:color="auto"/>
      </w:divBdr>
      <w:divsChild>
        <w:div w:id="12476175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7362183">
      <w:bodyDiv w:val="1"/>
      <w:marLeft w:val="0"/>
      <w:marRight w:val="0"/>
      <w:marTop w:val="0"/>
      <w:marBottom w:val="0"/>
      <w:divBdr>
        <w:top w:val="none" w:sz="0" w:space="0" w:color="auto"/>
        <w:left w:val="none" w:sz="0" w:space="0" w:color="auto"/>
        <w:bottom w:val="none" w:sz="0" w:space="0" w:color="auto"/>
        <w:right w:val="none" w:sz="0" w:space="0" w:color="auto"/>
      </w:divBdr>
    </w:div>
    <w:div w:id="2084251974">
      <w:bodyDiv w:val="1"/>
      <w:marLeft w:val="0"/>
      <w:marRight w:val="0"/>
      <w:marTop w:val="0"/>
      <w:marBottom w:val="0"/>
      <w:divBdr>
        <w:top w:val="none" w:sz="0" w:space="0" w:color="auto"/>
        <w:left w:val="none" w:sz="0" w:space="0" w:color="auto"/>
        <w:bottom w:val="none" w:sz="0" w:space="0" w:color="auto"/>
        <w:right w:val="none" w:sz="0" w:space="0" w:color="auto"/>
      </w:divBdr>
    </w:div>
    <w:div w:id="2092854144">
      <w:bodyDiv w:val="1"/>
      <w:marLeft w:val="0"/>
      <w:marRight w:val="0"/>
      <w:marTop w:val="0"/>
      <w:marBottom w:val="0"/>
      <w:divBdr>
        <w:top w:val="none" w:sz="0" w:space="0" w:color="auto"/>
        <w:left w:val="none" w:sz="0" w:space="0" w:color="auto"/>
        <w:bottom w:val="none" w:sz="0" w:space="0" w:color="auto"/>
        <w:right w:val="none" w:sz="0" w:space="0" w:color="auto"/>
      </w:divBdr>
      <w:divsChild>
        <w:div w:id="1271544584">
          <w:marLeft w:val="0"/>
          <w:marRight w:val="0"/>
          <w:marTop w:val="0"/>
          <w:marBottom w:val="0"/>
          <w:divBdr>
            <w:top w:val="none" w:sz="0" w:space="0" w:color="auto"/>
            <w:left w:val="none" w:sz="0" w:space="0" w:color="auto"/>
            <w:bottom w:val="none" w:sz="0" w:space="0" w:color="auto"/>
            <w:right w:val="none" w:sz="0" w:space="0" w:color="auto"/>
          </w:divBdr>
        </w:div>
        <w:div w:id="868763039">
          <w:marLeft w:val="0"/>
          <w:marRight w:val="0"/>
          <w:marTop w:val="0"/>
          <w:marBottom w:val="0"/>
          <w:divBdr>
            <w:top w:val="none" w:sz="0" w:space="0" w:color="auto"/>
            <w:left w:val="none" w:sz="0" w:space="0" w:color="auto"/>
            <w:bottom w:val="none" w:sz="0" w:space="0" w:color="auto"/>
            <w:right w:val="none" w:sz="0" w:space="0" w:color="auto"/>
          </w:divBdr>
        </w:div>
      </w:divsChild>
    </w:div>
    <w:div w:id="2093120882">
      <w:bodyDiv w:val="1"/>
      <w:marLeft w:val="0"/>
      <w:marRight w:val="0"/>
      <w:marTop w:val="0"/>
      <w:marBottom w:val="0"/>
      <w:divBdr>
        <w:top w:val="none" w:sz="0" w:space="0" w:color="auto"/>
        <w:left w:val="none" w:sz="0" w:space="0" w:color="auto"/>
        <w:bottom w:val="none" w:sz="0" w:space="0" w:color="auto"/>
        <w:right w:val="none" w:sz="0" w:space="0" w:color="auto"/>
      </w:divBdr>
    </w:div>
    <w:div w:id="2094935135">
      <w:bodyDiv w:val="1"/>
      <w:marLeft w:val="0"/>
      <w:marRight w:val="0"/>
      <w:marTop w:val="0"/>
      <w:marBottom w:val="0"/>
      <w:divBdr>
        <w:top w:val="none" w:sz="0" w:space="0" w:color="auto"/>
        <w:left w:val="none" w:sz="0" w:space="0" w:color="auto"/>
        <w:bottom w:val="none" w:sz="0" w:space="0" w:color="auto"/>
        <w:right w:val="none" w:sz="0" w:space="0" w:color="auto"/>
      </w:divBdr>
      <w:divsChild>
        <w:div w:id="776742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00516278">
      <w:bodyDiv w:val="1"/>
      <w:marLeft w:val="0"/>
      <w:marRight w:val="0"/>
      <w:marTop w:val="0"/>
      <w:marBottom w:val="0"/>
      <w:divBdr>
        <w:top w:val="none" w:sz="0" w:space="0" w:color="auto"/>
        <w:left w:val="none" w:sz="0" w:space="0" w:color="auto"/>
        <w:bottom w:val="none" w:sz="0" w:space="0" w:color="auto"/>
        <w:right w:val="none" w:sz="0" w:space="0" w:color="auto"/>
      </w:divBdr>
    </w:div>
    <w:div w:id="2101562267">
      <w:bodyDiv w:val="1"/>
      <w:marLeft w:val="0"/>
      <w:marRight w:val="0"/>
      <w:marTop w:val="0"/>
      <w:marBottom w:val="0"/>
      <w:divBdr>
        <w:top w:val="none" w:sz="0" w:space="0" w:color="auto"/>
        <w:left w:val="none" w:sz="0" w:space="0" w:color="auto"/>
        <w:bottom w:val="none" w:sz="0" w:space="0" w:color="auto"/>
        <w:right w:val="none" w:sz="0" w:space="0" w:color="auto"/>
      </w:divBdr>
    </w:div>
    <w:div w:id="2117938749">
      <w:bodyDiv w:val="1"/>
      <w:marLeft w:val="0"/>
      <w:marRight w:val="0"/>
      <w:marTop w:val="0"/>
      <w:marBottom w:val="0"/>
      <w:divBdr>
        <w:top w:val="none" w:sz="0" w:space="0" w:color="auto"/>
        <w:left w:val="none" w:sz="0" w:space="0" w:color="auto"/>
        <w:bottom w:val="none" w:sz="0" w:space="0" w:color="auto"/>
        <w:right w:val="none" w:sz="0" w:space="0" w:color="auto"/>
      </w:divBdr>
    </w:div>
    <w:div w:id="2123069233">
      <w:bodyDiv w:val="1"/>
      <w:marLeft w:val="0"/>
      <w:marRight w:val="0"/>
      <w:marTop w:val="0"/>
      <w:marBottom w:val="0"/>
      <w:divBdr>
        <w:top w:val="none" w:sz="0" w:space="0" w:color="auto"/>
        <w:left w:val="none" w:sz="0" w:space="0" w:color="auto"/>
        <w:bottom w:val="none" w:sz="0" w:space="0" w:color="auto"/>
        <w:right w:val="none" w:sz="0" w:space="0" w:color="auto"/>
      </w:divBdr>
    </w:div>
    <w:div w:id="2123647828">
      <w:bodyDiv w:val="1"/>
      <w:marLeft w:val="0"/>
      <w:marRight w:val="0"/>
      <w:marTop w:val="0"/>
      <w:marBottom w:val="0"/>
      <w:divBdr>
        <w:top w:val="none" w:sz="0" w:space="0" w:color="auto"/>
        <w:left w:val="none" w:sz="0" w:space="0" w:color="auto"/>
        <w:bottom w:val="none" w:sz="0" w:space="0" w:color="auto"/>
        <w:right w:val="none" w:sz="0" w:space="0" w:color="auto"/>
      </w:divBdr>
    </w:div>
    <w:div w:id="2124767016">
      <w:bodyDiv w:val="1"/>
      <w:marLeft w:val="0"/>
      <w:marRight w:val="0"/>
      <w:marTop w:val="0"/>
      <w:marBottom w:val="0"/>
      <w:divBdr>
        <w:top w:val="none" w:sz="0" w:space="0" w:color="auto"/>
        <w:left w:val="none" w:sz="0" w:space="0" w:color="auto"/>
        <w:bottom w:val="none" w:sz="0" w:space="0" w:color="auto"/>
        <w:right w:val="none" w:sz="0" w:space="0" w:color="auto"/>
      </w:divBdr>
      <w:divsChild>
        <w:div w:id="3800604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268630">
      <w:bodyDiv w:val="1"/>
      <w:marLeft w:val="0"/>
      <w:marRight w:val="0"/>
      <w:marTop w:val="0"/>
      <w:marBottom w:val="0"/>
      <w:divBdr>
        <w:top w:val="none" w:sz="0" w:space="0" w:color="auto"/>
        <w:left w:val="none" w:sz="0" w:space="0" w:color="auto"/>
        <w:bottom w:val="none" w:sz="0" w:space="0" w:color="auto"/>
        <w:right w:val="none" w:sz="0" w:space="0" w:color="auto"/>
      </w:divBdr>
    </w:div>
    <w:div w:id="2126344848">
      <w:bodyDiv w:val="1"/>
      <w:marLeft w:val="0"/>
      <w:marRight w:val="0"/>
      <w:marTop w:val="0"/>
      <w:marBottom w:val="0"/>
      <w:divBdr>
        <w:top w:val="none" w:sz="0" w:space="0" w:color="auto"/>
        <w:left w:val="none" w:sz="0" w:space="0" w:color="auto"/>
        <w:bottom w:val="none" w:sz="0" w:space="0" w:color="auto"/>
        <w:right w:val="none" w:sz="0" w:space="0" w:color="auto"/>
      </w:divBdr>
    </w:div>
    <w:div w:id="2127961714">
      <w:bodyDiv w:val="1"/>
      <w:marLeft w:val="0"/>
      <w:marRight w:val="0"/>
      <w:marTop w:val="0"/>
      <w:marBottom w:val="0"/>
      <w:divBdr>
        <w:top w:val="none" w:sz="0" w:space="0" w:color="auto"/>
        <w:left w:val="none" w:sz="0" w:space="0" w:color="auto"/>
        <w:bottom w:val="none" w:sz="0" w:space="0" w:color="auto"/>
        <w:right w:val="none" w:sz="0" w:space="0" w:color="auto"/>
      </w:divBdr>
    </w:div>
    <w:div w:id="2129540769">
      <w:bodyDiv w:val="1"/>
      <w:marLeft w:val="0"/>
      <w:marRight w:val="0"/>
      <w:marTop w:val="0"/>
      <w:marBottom w:val="0"/>
      <w:divBdr>
        <w:top w:val="none" w:sz="0" w:space="0" w:color="auto"/>
        <w:left w:val="none" w:sz="0" w:space="0" w:color="auto"/>
        <w:bottom w:val="none" w:sz="0" w:space="0" w:color="auto"/>
        <w:right w:val="none" w:sz="0" w:space="0" w:color="auto"/>
      </w:divBdr>
    </w:div>
    <w:div w:id="2131783106">
      <w:bodyDiv w:val="1"/>
      <w:marLeft w:val="0"/>
      <w:marRight w:val="0"/>
      <w:marTop w:val="0"/>
      <w:marBottom w:val="0"/>
      <w:divBdr>
        <w:top w:val="none" w:sz="0" w:space="0" w:color="auto"/>
        <w:left w:val="none" w:sz="0" w:space="0" w:color="auto"/>
        <w:bottom w:val="none" w:sz="0" w:space="0" w:color="auto"/>
        <w:right w:val="none" w:sz="0" w:space="0" w:color="auto"/>
      </w:divBdr>
      <w:divsChild>
        <w:div w:id="1440679758">
          <w:marLeft w:val="0"/>
          <w:marRight w:val="0"/>
          <w:marTop w:val="0"/>
          <w:marBottom w:val="240"/>
          <w:divBdr>
            <w:top w:val="single" w:sz="6" w:space="8" w:color="AAAAAA"/>
            <w:left w:val="single" w:sz="6" w:space="8" w:color="AAAAAA"/>
            <w:bottom w:val="single" w:sz="6" w:space="8" w:color="AAAAAA"/>
            <w:right w:val="single" w:sz="6" w:space="8" w:color="AAAAAA"/>
          </w:divBdr>
        </w:div>
        <w:div w:id="368841937">
          <w:marLeft w:val="0"/>
          <w:marRight w:val="0"/>
          <w:marTop w:val="0"/>
          <w:marBottom w:val="585"/>
          <w:divBdr>
            <w:top w:val="none" w:sz="0" w:space="0" w:color="auto"/>
            <w:left w:val="none" w:sz="0" w:space="0" w:color="auto"/>
            <w:bottom w:val="none" w:sz="0" w:space="0" w:color="auto"/>
            <w:right w:val="none" w:sz="0" w:space="0" w:color="auto"/>
          </w:divBdr>
        </w:div>
        <w:div w:id="1713995038">
          <w:marLeft w:val="0"/>
          <w:marRight w:val="0"/>
          <w:marTop w:val="0"/>
          <w:marBottom w:val="585"/>
          <w:divBdr>
            <w:top w:val="none" w:sz="0" w:space="0" w:color="auto"/>
            <w:left w:val="none" w:sz="0" w:space="0" w:color="auto"/>
            <w:bottom w:val="none" w:sz="0" w:space="0" w:color="auto"/>
            <w:right w:val="none" w:sz="0" w:space="0" w:color="auto"/>
          </w:divBdr>
        </w:div>
        <w:div w:id="1276013673">
          <w:marLeft w:val="0"/>
          <w:marRight w:val="0"/>
          <w:marTop w:val="0"/>
          <w:marBottom w:val="585"/>
          <w:divBdr>
            <w:top w:val="none" w:sz="0" w:space="0" w:color="auto"/>
            <w:left w:val="none" w:sz="0" w:space="0" w:color="auto"/>
            <w:bottom w:val="none" w:sz="0" w:space="0" w:color="auto"/>
            <w:right w:val="none" w:sz="0" w:space="0" w:color="auto"/>
          </w:divBdr>
        </w:div>
      </w:divsChild>
    </w:div>
    <w:div w:id="2131783209">
      <w:bodyDiv w:val="1"/>
      <w:marLeft w:val="0"/>
      <w:marRight w:val="0"/>
      <w:marTop w:val="0"/>
      <w:marBottom w:val="0"/>
      <w:divBdr>
        <w:top w:val="none" w:sz="0" w:space="0" w:color="auto"/>
        <w:left w:val="none" w:sz="0" w:space="0" w:color="auto"/>
        <w:bottom w:val="none" w:sz="0" w:space="0" w:color="auto"/>
        <w:right w:val="none" w:sz="0" w:space="0" w:color="auto"/>
      </w:divBdr>
    </w:div>
    <w:div w:id="2135440161">
      <w:bodyDiv w:val="1"/>
      <w:marLeft w:val="0"/>
      <w:marRight w:val="0"/>
      <w:marTop w:val="0"/>
      <w:marBottom w:val="0"/>
      <w:divBdr>
        <w:top w:val="none" w:sz="0" w:space="0" w:color="auto"/>
        <w:left w:val="none" w:sz="0" w:space="0" w:color="auto"/>
        <w:bottom w:val="none" w:sz="0" w:space="0" w:color="auto"/>
        <w:right w:val="none" w:sz="0" w:space="0" w:color="auto"/>
      </w:divBdr>
    </w:div>
    <w:div w:id="2136632412">
      <w:bodyDiv w:val="1"/>
      <w:marLeft w:val="0"/>
      <w:marRight w:val="0"/>
      <w:marTop w:val="0"/>
      <w:marBottom w:val="0"/>
      <w:divBdr>
        <w:top w:val="none" w:sz="0" w:space="0" w:color="auto"/>
        <w:left w:val="none" w:sz="0" w:space="0" w:color="auto"/>
        <w:bottom w:val="none" w:sz="0" w:space="0" w:color="auto"/>
        <w:right w:val="none" w:sz="0" w:space="0" w:color="auto"/>
      </w:divBdr>
    </w:div>
    <w:div w:id="2143842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gif"/><Relationship Id="rId21" Type="http://schemas.openxmlformats.org/officeDocument/2006/relationships/hyperlink" Target="https://bigenc.ru/c/parenteral-nye-puti-vvedeniia-lekarstv-751e47" TargetMode="Externa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png"/><Relationship Id="rId68" Type="http://schemas.openxmlformats.org/officeDocument/2006/relationships/image" Target="media/image48.jpeg"/><Relationship Id="rId84" Type="http://schemas.openxmlformats.org/officeDocument/2006/relationships/hyperlink" Target="https://doi.org/10.1016/J.MINENG.2019.03.014" TargetMode="External"/><Relationship Id="rId89" Type="http://schemas.openxmlformats.org/officeDocument/2006/relationships/hyperlink" Target="https://yuarelle.ru/4avfx" TargetMode="External"/><Relationship Id="rId16" Type="http://schemas.microsoft.com/office/2007/relationships/hdphoto" Target="media/hdphoto1.wdp"/><Relationship Id="rId11" Type="http://schemas.openxmlformats.org/officeDocument/2006/relationships/hyperlink" Target="https://www.differencebetween.com/difference-between-oxidation-and-vs-reduction/" TargetMode="Externa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33.jpeg"/><Relationship Id="rId58" Type="http://schemas.openxmlformats.org/officeDocument/2006/relationships/image" Target="media/image38.tiff"/><Relationship Id="rId74" Type="http://schemas.openxmlformats.org/officeDocument/2006/relationships/image" Target="media/image54.png"/><Relationship Id="rId79" Type="http://schemas.openxmlformats.org/officeDocument/2006/relationships/hyperlink" Target="https://dspace.nwu.ac.za/bitstream/handle/10394/9626/Smit_DS_Chapter_2.pdf?sequence=3" TargetMode="External"/><Relationship Id="rId5" Type="http://schemas.openxmlformats.org/officeDocument/2006/relationships/webSettings" Target="webSettings.xml"/><Relationship Id="rId90" Type="http://schemas.openxmlformats.org/officeDocument/2006/relationships/hyperlink" Target="http://dx.doi.org/10.1016/B978-0-12-801406-6.00004-2" TargetMode="External"/><Relationship Id="rId95" Type="http://schemas.openxmlformats.org/officeDocument/2006/relationships/hyperlink" Target="https://serc.carleton.edu/research_education/geochemsheets/techniques/mossbauer.html" TargetMode="External"/><Relationship Id="rId22" Type="http://schemas.openxmlformats.org/officeDocument/2006/relationships/hyperlink" Target="https://bigenc.ru/c/aminokisloty-acfecb" TargetMode="External"/><Relationship Id="rId27" Type="http://schemas.openxmlformats.org/officeDocument/2006/relationships/hyperlink" Target="https://bigenc.ru/c/akrolein-1a63c7" TargetMode="External"/><Relationship Id="rId43" Type="http://schemas.openxmlformats.org/officeDocument/2006/relationships/image" Target="media/image23.jpeg"/><Relationship Id="rId48" Type="http://schemas.openxmlformats.org/officeDocument/2006/relationships/image" Target="media/image28.jpeg"/><Relationship Id="rId64" Type="http://schemas.openxmlformats.org/officeDocument/2006/relationships/image" Target="media/image44.jpeg"/><Relationship Id="rId69" Type="http://schemas.openxmlformats.org/officeDocument/2006/relationships/image" Target="media/image49.jpeg"/><Relationship Id="rId80" Type="http://schemas.openxmlformats.org/officeDocument/2006/relationships/hyperlink" Target="https://www.britannica.com/science/chalcocite" TargetMode="External"/><Relationship Id="rId85" Type="http://schemas.openxmlformats.org/officeDocument/2006/relationships/hyperlink" Target="https://geologyscience.com/minerals/chalcopyrite/" TargetMode="External"/><Relationship Id="rId3" Type="http://schemas.openxmlformats.org/officeDocument/2006/relationships/styles" Target="styles.xml"/><Relationship Id="rId12" Type="http://schemas.openxmlformats.org/officeDocument/2006/relationships/hyperlink" Target="https://www.differencebetween.com/difference-between-complexing-agent-and-vs-chelating-agent/" TargetMode="External"/><Relationship Id="rId17" Type="http://schemas.openxmlformats.org/officeDocument/2006/relationships/image" Target="media/image6.png"/><Relationship Id="rId25" Type="http://schemas.openxmlformats.org/officeDocument/2006/relationships/image" Target="media/image8.gif"/><Relationship Id="rId33" Type="http://schemas.openxmlformats.org/officeDocument/2006/relationships/image" Target="media/image13.pn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hyperlink" Target="https://bigenc.ru/c/tsvitter-ion-39962e" TargetMode="Externa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png"/><Relationship Id="rId70" Type="http://schemas.openxmlformats.org/officeDocument/2006/relationships/image" Target="media/image50.jpeg"/><Relationship Id="rId75" Type="http://schemas.openxmlformats.org/officeDocument/2006/relationships/hyperlink" Target="https://documents1.worldbank.org/curated/en/543761492970653971/pdf/multi-page.pdf" TargetMode="External"/><Relationship Id="rId83" Type="http://schemas.openxmlformats.org/officeDocument/2006/relationships/hyperlink" Target="https://www.britannica.com/science/bornite" TargetMode="External"/><Relationship Id="rId88" Type="http://schemas.openxmlformats.org/officeDocument/2006/relationships/hyperlink" Target="https://doi.org/10.1515/ijcre-2019-0081" TargetMode="External"/><Relationship Id="rId91" Type="http://schemas.openxmlformats.org/officeDocument/2006/relationships/hyperlink" Target="https://copperpod.medium.com/what-is-sem-scanning-electron-microscopy-c9a088eab52" TargetMode="External"/><Relationship Id="rId96" Type="http://schemas.openxmlformats.org/officeDocument/2006/relationships/hyperlink" Target="https://doi.org/10.1006/ABIO.2001.5205"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s://bigenc.ru/c/iony-63f2be" TargetMode="External"/><Relationship Id="rId28" Type="http://schemas.openxmlformats.org/officeDocument/2006/relationships/hyperlink" Target="https://bigenc.ru/c/tioly-637cfc" TargetMode="External"/><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tiff"/><Relationship Id="rId10" Type="http://schemas.openxmlformats.org/officeDocument/2006/relationships/hyperlink" Target="https://www.differencebetween.com/difference-between-ph-and-vs-poh/" TargetMode="External"/><Relationship Id="rId31" Type="http://schemas.openxmlformats.org/officeDocument/2006/relationships/image" Target="media/image11.pn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png"/><Relationship Id="rId65" Type="http://schemas.openxmlformats.org/officeDocument/2006/relationships/image" Target="media/image45.jpeg"/><Relationship Id="rId73" Type="http://schemas.openxmlformats.org/officeDocument/2006/relationships/image" Target="media/image53.png"/><Relationship Id="rId78" Type="http://schemas.openxmlformats.org/officeDocument/2006/relationships/hyperlink" Target="https://www.euromines.org/files/mining-europe/mining-techniques/batforheapleaching-feb2013-c.zanbak-euromines.pdf" TargetMode="External"/><Relationship Id="rId81" Type="http://schemas.openxmlformats.org/officeDocument/2006/relationships/hyperlink" Target="https://doi.org/10.1155/2018/5854829" TargetMode="External"/><Relationship Id="rId86" Type="http://schemas.openxmlformats.org/officeDocument/2006/relationships/hyperlink" Target="http://dx.doi.org/10.1016/j.electacta.2012.05.117" TargetMode="External"/><Relationship Id="rId94" Type="http://schemas.openxmlformats.org/officeDocument/2006/relationships/hyperlink" Target="https://www.researchgate.net/publication/354508318_RAMAN_SPECTROSCOPY" TargetMode="External"/><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19.jpeg"/><Relationship Id="rId34" Type="http://schemas.openxmlformats.org/officeDocument/2006/relationships/image" Target="media/image14.pn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hyperlink" Target="https://www.differencebetween.com/difference-between-hydrometallurgy-and-pyrometallurgy/" TargetMode="External"/><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hyperlink" Target="https://doi.org/10.1080/10408347.2014.949616" TargetMode="Externa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s://bigenc.ru/c/tiazhiolye-metally-475be7" TargetMode="External"/><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46.jpeg"/><Relationship Id="rId87" Type="http://schemas.openxmlformats.org/officeDocument/2006/relationships/hyperlink" Target="https://doi.org/10.1051/matecconf/202134001029" TargetMode="External"/><Relationship Id="rId61" Type="http://schemas.openxmlformats.org/officeDocument/2006/relationships/image" Target="media/image41.png"/><Relationship Id="rId82" Type="http://schemas.openxmlformats.org/officeDocument/2006/relationships/hyperlink" Target="https://geologyscience.com/minerals/bornite/" TargetMode="External"/><Relationship Id="rId19" Type="http://schemas.microsoft.com/office/2007/relationships/hdphoto" Target="media/hdphoto2.wdp"/><Relationship Id="rId14" Type="http://schemas.openxmlformats.org/officeDocument/2006/relationships/image" Target="media/image4.jpeg"/><Relationship Id="rId30" Type="http://schemas.microsoft.com/office/2007/relationships/hdphoto" Target="media/hdphoto3.wdp"/><Relationship Id="rId35" Type="http://schemas.openxmlformats.org/officeDocument/2006/relationships/image" Target="media/image15.png"/><Relationship Id="rId56" Type="http://schemas.openxmlformats.org/officeDocument/2006/relationships/image" Target="media/image36.jpeg"/><Relationship Id="rId77" Type="http://schemas.openxmlformats.org/officeDocument/2006/relationships/hyperlink" Target="https://doi.org/10.1016/j.hydromet.2013.08.003" TargetMode="External"/><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image" Target="media/image52.jpeg"/><Relationship Id="rId93" Type="http://schemas.openxmlformats.org/officeDocument/2006/relationships/hyperlink" Target="https://doi.org/10.1186/s11671-019-3039-2" TargetMode="External"/><Relationship Id="rId98"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736DB0-A8F5-43EB-A6A0-52671B2D02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48249</TotalTime>
  <Pages>111</Pages>
  <Words>37183</Words>
  <Characters>211944</Characters>
  <Application>Microsoft Office Word</Application>
  <DocSecurity>0</DocSecurity>
  <Lines>1766</Lines>
  <Paragraphs>497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248630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Nargiza Nurtazina</dc:creator>
  <cp:keywords/>
  <dc:description/>
  <cp:lastModifiedBy>Nargiza Nurtazina</cp:lastModifiedBy>
  <cp:revision>10006</cp:revision>
  <cp:lastPrinted>2025-05-10T23:37:00Z</cp:lastPrinted>
  <dcterms:created xsi:type="dcterms:W3CDTF">2022-07-06T10:33:00Z</dcterms:created>
  <dcterms:modified xsi:type="dcterms:W3CDTF">2025-05-20T18:26:00Z</dcterms:modified>
</cp:coreProperties>
</file>