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png" Extension="png"/>
  <Default ContentType="application/vnd.openxmlformats-package.relationships+xml" Extension="rels"/>
  <Default ContentType="image/tiff" Extension="tiff"/>
  <Default ContentType="application/xml" Extension="xml"/>
  <Override ContentType="application/vnd.openxmlformats-officedocument.wordprocessingml.document.main+xml" PartName="/word/document.xml"/>
  <Override ContentType="application/vnd.openxmlformats-officedocument.wordprocessingml.numbering+xml" PartName="/word/numbering.xml"/>
  <Override ContentType="application/vnd.openxmlformats-officedocument.wordprocessingml.styles+xml" PartName="/word/styles.xml"/>
  <Override ContentType="application/vnd.openxmlformats-officedocument.wordprocessingml.settings+xml" PartName="/word/settings.xml"/>
  <Override ContentType="application/vnd.openxmlformats-officedocument.wordprocessingml.webSettings+xml" PartName="/word/webSettings.xml"/>
  <Override ContentType="application/vnd.openxmlformats-officedocument.wordprocessingml.footnotes+xml" PartName="/word/footnotes.xml"/>
  <Override ContentType="application/vnd.openxmlformats-officedocument.wordprocessingml.endnotes+xml" PartName="/word/endnot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document.glossary+xml" PartName="/word/glossary/document.xml"/>
  <Override ContentType="application/vnd.openxmlformats-officedocument.wordprocessingml.styles+xml" PartName="/word/glossary/styles.xml"/>
  <Override ContentType="application/vnd.openxmlformats-officedocument.wordprocessingml.settings+xml" PartName="/word/glossary/settings.xml"/>
  <Override ContentType="application/vnd.openxmlformats-officedocument.wordprocessingml.webSettings+xml" PartName="/word/glossary/webSettings.xml"/>
  <Override ContentType="application/vnd.openxmlformats-officedocument.wordprocessingml.fontTable+xml" PartName="/word/glossary/fontTable.xml"/>
  <Override ContentType="application/vnd.openxmlformats-officedocument.theme+xml" PartName="/word/theme/theme1.xml"/>
  <Override ContentType="application/vnd.openxmlformats-package.core-properties+xml" PartName="/docProps/core.xml"/>
  <Override ContentType="application/vnd.openxmlformats-officedocument.extended-properties+xml" PartName="/docProps/app.xml"/>
  <Override ContentType="application/vnd.openxmlformats-officedocument.custom-properties+xml" PartName="/docProps/custom.xml"/>
</Types>
</file>

<file path=_rels/.rels><?xml version="1.0" encoding="UTF-8" standalone="yes" ?><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 Id="rId4" Target="docProps/custom.xml" Type="http://schemas.openxmlformats.org/officeDocument/2006/relationships/custom-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B3935E" w14:textId="317AEB43" w:rsidR="00E45D1A" w:rsidRPr="005533BD" w:rsidRDefault="00B656C8" w:rsidP="000801D6">
      <w:pPr>
        <w:spacing w:after="0" w:line="240" w:lineRule="auto"/>
        <w:jc w:val="both"/>
        <w:rPr>
          <w:rFonts w:ascii="Times New Roman" w:hAnsi="Times New Roman"/>
          <w:sz w:val="28"/>
          <w:szCs w:val="28"/>
        </w:rPr>
      </w:pPr>
      <w:r w:rsidRPr="000412C0">
        <w:rPr>
          <w:rFonts w:ascii="Times New Roman" w:hAnsi="Times New Roman"/>
          <w:sz w:val="28"/>
          <w:szCs w:val="28"/>
        </w:rPr>
        <w:t xml:space="preserve">«Марат Оспанов </w:t>
      </w:r>
      <w:proofErr w:type="spellStart"/>
      <w:r w:rsidRPr="000412C0">
        <w:rPr>
          <w:rFonts w:ascii="Times New Roman" w:hAnsi="Times New Roman"/>
          <w:sz w:val="28"/>
          <w:szCs w:val="28"/>
        </w:rPr>
        <w:t>атындағы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Батыс</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Қазақстан</w:t>
      </w:r>
      <w:proofErr w:type="spellEnd"/>
      <w:r w:rsidRPr="000412C0">
        <w:rPr>
          <w:rFonts w:ascii="Times New Roman" w:hAnsi="Times New Roman"/>
          <w:sz w:val="28"/>
          <w:szCs w:val="28"/>
        </w:rPr>
        <w:t xml:space="preserve"> медицина </w:t>
      </w:r>
      <w:proofErr w:type="spellStart"/>
      <w:r w:rsidRPr="000412C0">
        <w:rPr>
          <w:rFonts w:ascii="Times New Roman" w:hAnsi="Times New Roman"/>
          <w:sz w:val="28"/>
          <w:szCs w:val="28"/>
        </w:rPr>
        <w:t>университеті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КеАҚ</w:t>
      </w:r>
      <w:proofErr w:type="spellEnd"/>
      <w:r w:rsidR="00E45D1A" w:rsidRPr="000412C0">
        <w:rPr>
          <w:rFonts w:ascii="Times New Roman" w:hAnsi="Times New Roman"/>
          <w:sz w:val="28"/>
          <w:szCs w:val="28"/>
        </w:rPr>
        <w:cr/>
      </w:r>
    </w:p>
    <w:p w14:paraId="103B0399" w14:textId="77777777" w:rsidR="00730339" w:rsidRPr="005533BD" w:rsidRDefault="00730339" w:rsidP="000801D6">
      <w:pPr>
        <w:spacing w:after="0" w:line="240" w:lineRule="auto"/>
        <w:jc w:val="both"/>
        <w:rPr>
          <w:rFonts w:ascii="Times New Roman" w:hAnsi="Times New Roman"/>
          <w:sz w:val="28"/>
          <w:szCs w:val="28"/>
        </w:rPr>
      </w:pPr>
    </w:p>
    <w:p w14:paraId="663CF669" w14:textId="77777777" w:rsidR="00904145" w:rsidRPr="005533BD" w:rsidRDefault="00904145" w:rsidP="000801D6">
      <w:pPr>
        <w:spacing w:after="0" w:line="240" w:lineRule="auto"/>
        <w:jc w:val="both"/>
        <w:rPr>
          <w:rFonts w:ascii="Times New Roman" w:hAnsi="Times New Roman"/>
          <w:sz w:val="28"/>
          <w:szCs w:val="28"/>
        </w:rPr>
      </w:pPr>
    </w:p>
    <w:p w14:paraId="04BD95C2" w14:textId="77777777" w:rsidR="00904145" w:rsidRPr="005533BD" w:rsidRDefault="00904145" w:rsidP="000801D6">
      <w:pPr>
        <w:spacing w:after="0" w:line="240" w:lineRule="auto"/>
        <w:jc w:val="both"/>
        <w:rPr>
          <w:rFonts w:ascii="Times New Roman" w:hAnsi="Times New Roman"/>
          <w:sz w:val="28"/>
          <w:szCs w:val="28"/>
        </w:rPr>
      </w:pPr>
    </w:p>
    <w:p w14:paraId="3AC416CC" w14:textId="04276CB3" w:rsidR="00665478" w:rsidRPr="000412C0" w:rsidRDefault="00336ABD" w:rsidP="00336ABD">
      <w:pPr>
        <w:spacing w:after="0" w:line="240" w:lineRule="auto"/>
        <w:jc w:val="both"/>
        <w:rPr>
          <w:rFonts w:ascii="Times New Roman" w:hAnsi="Times New Roman"/>
          <w:sz w:val="28"/>
          <w:szCs w:val="28"/>
          <w:lang w:val="kk-KZ"/>
        </w:rPr>
      </w:pPr>
      <w:r>
        <w:rPr>
          <w:rFonts w:ascii="Times New Roman" w:hAnsi="Times New Roman"/>
          <w:sz w:val="28"/>
          <w:szCs w:val="28"/>
          <w:lang w:val="kk-KZ"/>
        </w:rPr>
        <w:t>ӘОЖ</w:t>
      </w:r>
      <w:r w:rsidR="00665478" w:rsidRPr="000412C0">
        <w:rPr>
          <w:rFonts w:ascii="Times New Roman" w:hAnsi="Times New Roman"/>
          <w:sz w:val="28"/>
          <w:szCs w:val="28"/>
          <w:lang w:val="kk-KZ"/>
        </w:rPr>
        <w:t xml:space="preserve">  616.36-002.2-036.12:578.891:579.25(574)</w:t>
      </w:r>
      <w:r w:rsidR="004B390E" w:rsidRPr="000412C0">
        <w:rPr>
          <w:rFonts w:ascii="Times New Roman" w:hAnsi="Times New Roman"/>
          <w:sz w:val="28"/>
          <w:szCs w:val="28"/>
          <w:lang w:val="kk-KZ"/>
        </w:rPr>
        <w:t xml:space="preserve">                    </w:t>
      </w:r>
      <w:r w:rsidR="00B656C8" w:rsidRPr="000412C0">
        <w:rPr>
          <w:rFonts w:ascii="Times New Roman" w:hAnsi="Times New Roman"/>
          <w:sz w:val="28"/>
          <w:szCs w:val="28"/>
          <w:lang w:val="kk-KZ"/>
        </w:rPr>
        <w:t>Қолжазба құқығында</w:t>
      </w:r>
    </w:p>
    <w:p w14:paraId="0FAB5FC3" w14:textId="70FC370A" w:rsidR="00665478" w:rsidRPr="000412C0" w:rsidRDefault="00665478" w:rsidP="00665478">
      <w:pPr>
        <w:spacing w:after="0" w:line="240" w:lineRule="auto"/>
        <w:jc w:val="both"/>
        <w:rPr>
          <w:rFonts w:ascii="Times New Roman" w:hAnsi="Times New Roman"/>
          <w:sz w:val="28"/>
          <w:szCs w:val="28"/>
          <w:lang w:val="kk-KZ"/>
        </w:rPr>
      </w:pPr>
    </w:p>
    <w:p w14:paraId="3C85728A" w14:textId="77777777" w:rsidR="00665478" w:rsidRPr="000412C0" w:rsidRDefault="00665478" w:rsidP="00665478">
      <w:pPr>
        <w:spacing w:after="0" w:line="240" w:lineRule="auto"/>
        <w:jc w:val="both"/>
        <w:rPr>
          <w:rFonts w:ascii="Times New Roman" w:hAnsi="Times New Roman"/>
          <w:sz w:val="28"/>
          <w:szCs w:val="28"/>
          <w:lang w:val="kk-KZ"/>
        </w:rPr>
      </w:pPr>
    </w:p>
    <w:p w14:paraId="29F0FBF2" w14:textId="77777777" w:rsidR="00412BE3" w:rsidRPr="000412C0" w:rsidRDefault="00412BE3" w:rsidP="00412BE3">
      <w:pPr>
        <w:spacing w:after="0" w:line="240" w:lineRule="auto"/>
        <w:jc w:val="both"/>
        <w:rPr>
          <w:rFonts w:ascii="Times New Roman" w:hAnsi="Times New Roman"/>
          <w:sz w:val="28"/>
          <w:szCs w:val="28"/>
          <w:lang w:val="kk-KZ"/>
        </w:rPr>
      </w:pPr>
    </w:p>
    <w:p w14:paraId="1CFE409E" w14:textId="77777777" w:rsidR="00412BE3" w:rsidRPr="000412C0" w:rsidRDefault="00412BE3" w:rsidP="00412BE3">
      <w:pPr>
        <w:spacing w:after="0" w:line="240" w:lineRule="auto"/>
        <w:jc w:val="both"/>
        <w:rPr>
          <w:rFonts w:ascii="Times New Roman" w:hAnsi="Times New Roman"/>
          <w:sz w:val="28"/>
          <w:szCs w:val="28"/>
        </w:rPr>
      </w:pPr>
    </w:p>
    <w:p w14:paraId="6101AEBC" w14:textId="77777777" w:rsidR="00412BE3" w:rsidRPr="000412C0" w:rsidRDefault="00412BE3" w:rsidP="00412BE3">
      <w:pPr>
        <w:spacing w:after="0" w:line="240" w:lineRule="auto"/>
        <w:jc w:val="both"/>
        <w:rPr>
          <w:rFonts w:ascii="Times New Roman" w:hAnsi="Times New Roman"/>
          <w:sz w:val="28"/>
          <w:szCs w:val="28"/>
          <w:lang w:val="kk-KZ"/>
        </w:rPr>
      </w:pPr>
    </w:p>
    <w:p w14:paraId="18994B20" w14:textId="77777777" w:rsidR="00412BE3" w:rsidRPr="000412C0" w:rsidRDefault="00412BE3" w:rsidP="00412BE3">
      <w:pPr>
        <w:spacing w:after="0" w:line="240" w:lineRule="auto"/>
        <w:jc w:val="both"/>
        <w:rPr>
          <w:rFonts w:ascii="Times New Roman" w:hAnsi="Times New Roman"/>
          <w:sz w:val="28"/>
          <w:szCs w:val="28"/>
          <w:lang w:val="kk-KZ"/>
        </w:rPr>
      </w:pPr>
    </w:p>
    <w:p w14:paraId="4BE3C285" w14:textId="77777777" w:rsidR="00412BE3" w:rsidRPr="000412C0" w:rsidRDefault="00412BE3" w:rsidP="00B656C8">
      <w:pPr>
        <w:spacing w:after="0" w:line="240" w:lineRule="auto"/>
        <w:jc w:val="center"/>
        <w:rPr>
          <w:rFonts w:ascii="Times New Roman" w:hAnsi="Times New Roman"/>
          <w:sz w:val="28"/>
          <w:szCs w:val="28"/>
          <w:lang w:val="kk-KZ"/>
        </w:rPr>
      </w:pPr>
    </w:p>
    <w:p w14:paraId="4B1B334C" w14:textId="77777777" w:rsidR="00B656C8" w:rsidRPr="000412C0" w:rsidRDefault="00B656C8" w:rsidP="00B656C8">
      <w:pPr>
        <w:spacing w:after="0" w:line="240" w:lineRule="auto"/>
        <w:jc w:val="center"/>
        <w:rPr>
          <w:rFonts w:ascii="Times New Roman" w:hAnsi="Times New Roman"/>
          <w:b/>
          <w:bCs/>
          <w:sz w:val="28"/>
          <w:szCs w:val="28"/>
          <w:lang w:val="kk-KZ"/>
        </w:rPr>
      </w:pPr>
    </w:p>
    <w:p w14:paraId="290CFE25" w14:textId="760CB8BE" w:rsidR="00B656C8" w:rsidRPr="000412C0" w:rsidRDefault="004177F2" w:rsidP="00B656C8">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t>НУРЛАНОВА ГУЛЖАНАТ НУРЛАНОВНА</w:t>
      </w:r>
    </w:p>
    <w:p w14:paraId="7BAA557C" w14:textId="77777777" w:rsidR="00412BE3" w:rsidRPr="000412C0" w:rsidRDefault="00412BE3" w:rsidP="00412BE3">
      <w:pPr>
        <w:spacing w:after="0" w:line="240" w:lineRule="auto"/>
        <w:jc w:val="both"/>
        <w:rPr>
          <w:rFonts w:ascii="Times New Roman" w:hAnsi="Times New Roman"/>
          <w:sz w:val="28"/>
          <w:szCs w:val="28"/>
          <w:lang w:val="kk-KZ"/>
        </w:rPr>
      </w:pPr>
    </w:p>
    <w:p w14:paraId="509E68D6" w14:textId="77777777" w:rsidR="00412BE3" w:rsidRPr="000412C0" w:rsidRDefault="00412BE3" w:rsidP="00412BE3">
      <w:pPr>
        <w:spacing w:after="0" w:line="240" w:lineRule="auto"/>
        <w:jc w:val="both"/>
        <w:rPr>
          <w:rFonts w:ascii="Times New Roman" w:hAnsi="Times New Roman"/>
          <w:sz w:val="28"/>
          <w:szCs w:val="28"/>
          <w:lang w:val="kk-KZ"/>
        </w:rPr>
      </w:pPr>
    </w:p>
    <w:p w14:paraId="7F6CF0B4" w14:textId="1890E649" w:rsidR="00B656C8" w:rsidRPr="000412C0" w:rsidRDefault="00B656C8" w:rsidP="00B656C8">
      <w:pPr>
        <w:spacing w:after="0" w:line="240" w:lineRule="auto"/>
        <w:jc w:val="center"/>
        <w:rPr>
          <w:rFonts w:ascii="Times New Roman" w:hAnsi="Times New Roman"/>
          <w:b/>
          <w:bCs/>
          <w:color w:val="000000"/>
          <w:sz w:val="28"/>
          <w:szCs w:val="28"/>
          <w:lang w:val="kk-KZ"/>
        </w:rPr>
      </w:pPr>
      <w:bookmarkStart w:id="0" w:name="_Hlk175596120"/>
      <w:r w:rsidRPr="000412C0">
        <w:rPr>
          <w:rFonts w:ascii="Times New Roman" w:hAnsi="Times New Roman"/>
          <w:b/>
          <w:bCs/>
          <w:color w:val="000000"/>
          <w:sz w:val="28"/>
          <w:szCs w:val="28"/>
          <w:lang w:val="kk-KZ"/>
        </w:rPr>
        <w:t>Қазақ популяциясындағы созылмалы вирустық гепатиттерге бейімділіктегі TLR3 генінің полиморфизмі</w:t>
      </w:r>
    </w:p>
    <w:bookmarkEnd w:id="0"/>
    <w:p w14:paraId="69CC544B" w14:textId="0E3FA08A" w:rsidR="00E45D1A" w:rsidRPr="000412C0" w:rsidRDefault="00E45D1A" w:rsidP="00E45D1A">
      <w:pPr>
        <w:spacing w:after="0" w:line="240" w:lineRule="auto"/>
        <w:jc w:val="center"/>
        <w:rPr>
          <w:rFonts w:ascii="Times New Roman" w:hAnsi="Times New Roman"/>
          <w:b/>
          <w:sz w:val="28"/>
          <w:szCs w:val="28"/>
          <w:lang w:val="kk-KZ"/>
        </w:rPr>
      </w:pPr>
    </w:p>
    <w:p w14:paraId="68BAA1B7" w14:textId="77777777" w:rsidR="00E45D1A" w:rsidRPr="000412C0" w:rsidRDefault="00E45D1A" w:rsidP="00E45D1A">
      <w:pPr>
        <w:spacing w:after="0" w:line="240" w:lineRule="auto"/>
        <w:jc w:val="both"/>
        <w:rPr>
          <w:rFonts w:ascii="Times New Roman" w:hAnsi="Times New Roman"/>
          <w:sz w:val="28"/>
          <w:szCs w:val="28"/>
          <w:lang w:val="kk-KZ"/>
        </w:rPr>
      </w:pPr>
    </w:p>
    <w:p w14:paraId="5ADADAC5" w14:textId="77777777" w:rsidR="00E45D1A" w:rsidRPr="000412C0" w:rsidRDefault="00E45D1A" w:rsidP="00E45D1A">
      <w:pPr>
        <w:spacing w:after="0" w:line="240" w:lineRule="auto"/>
        <w:jc w:val="both"/>
        <w:rPr>
          <w:rFonts w:ascii="Times New Roman" w:hAnsi="Times New Roman"/>
          <w:sz w:val="28"/>
          <w:szCs w:val="28"/>
          <w:lang w:val="kk-KZ"/>
        </w:rPr>
      </w:pPr>
    </w:p>
    <w:p w14:paraId="6152EE10" w14:textId="1187DB03" w:rsidR="00E45D1A" w:rsidRPr="000412C0" w:rsidRDefault="00802296" w:rsidP="00E45D1A">
      <w:pPr>
        <w:spacing w:after="0" w:line="240" w:lineRule="auto"/>
        <w:jc w:val="center"/>
        <w:rPr>
          <w:rFonts w:ascii="Times New Roman" w:hAnsi="Times New Roman"/>
          <w:sz w:val="28"/>
          <w:szCs w:val="28"/>
        </w:rPr>
      </w:pPr>
      <w:r w:rsidRPr="00737287">
        <w:rPr>
          <w:rFonts w:ascii="Times New Roman" w:hAnsi="Times New Roman"/>
          <w:sz w:val="28"/>
          <w:szCs w:val="28"/>
        </w:rPr>
        <w:t>6</w:t>
      </w:r>
      <w:r w:rsidR="00E45D1A" w:rsidRPr="000412C0">
        <w:rPr>
          <w:rFonts w:ascii="Times New Roman" w:hAnsi="Times New Roman"/>
          <w:sz w:val="28"/>
          <w:szCs w:val="28"/>
        </w:rPr>
        <w:t>D11</w:t>
      </w:r>
      <w:r w:rsidRPr="00737287">
        <w:rPr>
          <w:rFonts w:ascii="Times New Roman" w:hAnsi="Times New Roman"/>
          <w:sz w:val="28"/>
          <w:szCs w:val="28"/>
        </w:rPr>
        <w:t>0100</w:t>
      </w:r>
      <w:r w:rsidR="00E45D1A" w:rsidRPr="000412C0">
        <w:rPr>
          <w:rFonts w:ascii="Times New Roman" w:hAnsi="Times New Roman"/>
          <w:sz w:val="28"/>
          <w:szCs w:val="28"/>
        </w:rPr>
        <w:t xml:space="preserve"> –</w:t>
      </w:r>
      <w:r w:rsidR="00B23659" w:rsidRPr="000412C0">
        <w:rPr>
          <w:rFonts w:ascii="Times New Roman" w:hAnsi="Times New Roman"/>
          <w:sz w:val="28"/>
          <w:szCs w:val="28"/>
          <w:lang w:val="kk-KZ"/>
        </w:rPr>
        <w:t xml:space="preserve"> </w:t>
      </w:r>
      <w:r w:rsidR="00E45D1A" w:rsidRPr="000412C0">
        <w:rPr>
          <w:rFonts w:ascii="Times New Roman" w:hAnsi="Times New Roman"/>
          <w:sz w:val="28"/>
          <w:szCs w:val="28"/>
        </w:rPr>
        <w:t>«Медицина»</w:t>
      </w:r>
      <w:r w:rsidR="00E45D1A" w:rsidRPr="000412C0">
        <w:rPr>
          <w:rFonts w:ascii="Times New Roman" w:hAnsi="Times New Roman"/>
          <w:sz w:val="28"/>
          <w:szCs w:val="28"/>
        </w:rPr>
        <w:cr/>
      </w:r>
    </w:p>
    <w:p w14:paraId="4583C1B7" w14:textId="77777777" w:rsidR="00E45D1A" w:rsidRPr="000412C0" w:rsidRDefault="00E45D1A" w:rsidP="00E45D1A">
      <w:pPr>
        <w:spacing w:after="0" w:line="240" w:lineRule="auto"/>
        <w:jc w:val="center"/>
        <w:rPr>
          <w:rFonts w:ascii="Times New Roman" w:hAnsi="Times New Roman"/>
          <w:b/>
          <w:bCs/>
          <w:sz w:val="28"/>
          <w:szCs w:val="28"/>
        </w:rPr>
      </w:pPr>
    </w:p>
    <w:p w14:paraId="4C3C1064" w14:textId="77777777" w:rsidR="00E45D1A" w:rsidRPr="000412C0" w:rsidRDefault="00E45D1A" w:rsidP="00E45D1A">
      <w:pPr>
        <w:spacing w:after="0" w:line="240" w:lineRule="auto"/>
        <w:jc w:val="center"/>
        <w:rPr>
          <w:rFonts w:ascii="Times New Roman" w:hAnsi="Times New Roman"/>
          <w:sz w:val="28"/>
          <w:szCs w:val="28"/>
        </w:rPr>
      </w:pPr>
    </w:p>
    <w:p w14:paraId="41D9E821" w14:textId="77777777" w:rsidR="00B656C8" w:rsidRPr="000412C0" w:rsidRDefault="00B656C8" w:rsidP="00B656C8">
      <w:pPr>
        <w:spacing w:after="0" w:line="240" w:lineRule="auto"/>
        <w:jc w:val="center"/>
        <w:rPr>
          <w:rFonts w:ascii="Times New Roman" w:hAnsi="Times New Roman"/>
          <w:bCs/>
          <w:sz w:val="28"/>
          <w:szCs w:val="28"/>
          <w:lang w:val="kk-KZ"/>
        </w:rPr>
      </w:pPr>
      <w:r w:rsidRPr="000412C0">
        <w:rPr>
          <w:rFonts w:ascii="Times New Roman" w:hAnsi="Times New Roman"/>
          <w:bCs/>
          <w:sz w:val="28"/>
          <w:szCs w:val="28"/>
        </w:rPr>
        <w:t xml:space="preserve">Философия </w:t>
      </w:r>
      <w:proofErr w:type="spellStart"/>
      <w:r w:rsidRPr="000412C0">
        <w:rPr>
          <w:rFonts w:ascii="Times New Roman" w:hAnsi="Times New Roman"/>
          <w:bCs/>
          <w:sz w:val="28"/>
          <w:szCs w:val="28"/>
        </w:rPr>
        <w:t>докторы</w:t>
      </w:r>
      <w:proofErr w:type="spellEnd"/>
      <w:r w:rsidRPr="000412C0">
        <w:rPr>
          <w:rFonts w:ascii="Times New Roman" w:hAnsi="Times New Roman"/>
          <w:bCs/>
          <w:sz w:val="28"/>
          <w:szCs w:val="28"/>
        </w:rPr>
        <w:t xml:space="preserve"> (PhD) </w:t>
      </w:r>
      <w:proofErr w:type="spellStart"/>
      <w:r w:rsidRPr="000412C0">
        <w:rPr>
          <w:rFonts w:ascii="Times New Roman" w:hAnsi="Times New Roman"/>
          <w:bCs/>
          <w:sz w:val="28"/>
          <w:szCs w:val="28"/>
        </w:rPr>
        <w:t>дәрежесіне</w:t>
      </w:r>
      <w:proofErr w:type="spellEnd"/>
      <w:r w:rsidRPr="000412C0">
        <w:rPr>
          <w:rFonts w:ascii="Times New Roman" w:hAnsi="Times New Roman"/>
          <w:bCs/>
          <w:sz w:val="28"/>
          <w:szCs w:val="28"/>
        </w:rPr>
        <w:t xml:space="preserve"> </w:t>
      </w:r>
    </w:p>
    <w:p w14:paraId="3A793F72" w14:textId="727306D4" w:rsidR="00E45D1A" w:rsidRPr="000412C0" w:rsidRDefault="00B656C8" w:rsidP="00B656C8">
      <w:pPr>
        <w:spacing w:after="0" w:line="240" w:lineRule="auto"/>
        <w:jc w:val="center"/>
        <w:rPr>
          <w:rFonts w:ascii="Times New Roman" w:hAnsi="Times New Roman"/>
          <w:bCs/>
          <w:sz w:val="28"/>
          <w:szCs w:val="28"/>
          <w:lang w:val="kk-KZ"/>
        </w:rPr>
      </w:pPr>
      <w:r w:rsidRPr="000412C0">
        <w:rPr>
          <w:rFonts w:ascii="Times New Roman" w:hAnsi="Times New Roman"/>
          <w:bCs/>
          <w:sz w:val="28"/>
          <w:szCs w:val="28"/>
          <w:lang w:val="kk-KZ"/>
        </w:rPr>
        <w:t>дайындылған диссертация</w:t>
      </w:r>
    </w:p>
    <w:p w14:paraId="5883D88C" w14:textId="77777777" w:rsidR="00E45D1A" w:rsidRPr="000412C0" w:rsidRDefault="00E45D1A" w:rsidP="00E45D1A">
      <w:pPr>
        <w:spacing w:after="0" w:line="240" w:lineRule="auto"/>
        <w:jc w:val="right"/>
        <w:rPr>
          <w:rFonts w:ascii="Times New Roman" w:hAnsi="Times New Roman"/>
          <w:sz w:val="28"/>
          <w:szCs w:val="28"/>
          <w:lang w:val="kk-KZ"/>
        </w:rPr>
      </w:pPr>
    </w:p>
    <w:p w14:paraId="55174E6C" w14:textId="77777777" w:rsidR="00E45D1A" w:rsidRPr="000412C0" w:rsidRDefault="00E45D1A" w:rsidP="00E45D1A">
      <w:pPr>
        <w:spacing w:after="0" w:line="240" w:lineRule="auto"/>
        <w:rPr>
          <w:rFonts w:ascii="Times New Roman" w:hAnsi="Times New Roman"/>
          <w:sz w:val="28"/>
          <w:szCs w:val="28"/>
          <w:lang w:val="kk-KZ"/>
        </w:rPr>
      </w:pPr>
    </w:p>
    <w:p w14:paraId="7A285DB9" w14:textId="28C41415" w:rsidR="00E45D1A" w:rsidRPr="000412C0" w:rsidRDefault="00E45D1A" w:rsidP="00E45D1A">
      <w:pPr>
        <w:spacing w:after="0" w:line="240" w:lineRule="auto"/>
        <w:rPr>
          <w:rFonts w:ascii="Times New Roman" w:hAnsi="Times New Roman"/>
          <w:sz w:val="28"/>
          <w:szCs w:val="28"/>
          <w:lang w:val="kk-KZ"/>
        </w:rPr>
      </w:pPr>
      <w:r w:rsidRPr="000412C0">
        <w:rPr>
          <w:rFonts w:ascii="Times New Roman" w:hAnsi="Times New Roman"/>
          <w:sz w:val="28"/>
          <w:szCs w:val="28"/>
          <w:lang w:val="kk-KZ"/>
        </w:rPr>
        <w:t xml:space="preserve">                                                                      </w:t>
      </w:r>
      <w:r w:rsidR="00B656C8" w:rsidRPr="000412C0">
        <w:rPr>
          <w:rFonts w:ascii="Times New Roman" w:hAnsi="Times New Roman"/>
          <w:sz w:val="28"/>
          <w:szCs w:val="28"/>
          <w:lang w:val="kk-KZ"/>
        </w:rPr>
        <w:t>Ғылыми кеңесші:</w:t>
      </w:r>
    </w:p>
    <w:p w14:paraId="79A06FE6" w14:textId="0AFA9144" w:rsidR="00E45D1A" w:rsidRPr="000412C0" w:rsidRDefault="00E45D1A" w:rsidP="00E45D1A">
      <w:pPr>
        <w:spacing w:after="0" w:line="240" w:lineRule="auto"/>
        <w:rPr>
          <w:rFonts w:ascii="Times New Roman" w:hAnsi="Times New Roman"/>
          <w:sz w:val="28"/>
          <w:szCs w:val="28"/>
          <w:lang w:val="kk-KZ"/>
        </w:rPr>
      </w:pPr>
      <w:r w:rsidRPr="000412C0">
        <w:rPr>
          <w:rFonts w:ascii="Times New Roman" w:hAnsi="Times New Roman"/>
          <w:sz w:val="28"/>
          <w:szCs w:val="28"/>
          <w:lang w:val="kk-KZ"/>
        </w:rPr>
        <w:t xml:space="preserve">                                                                      </w:t>
      </w:r>
      <w:r w:rsidR="00B656C8" w:rsidRPr="000412C0">
        <w:rPr>
          <w:rFonts w:ascii="Times New Roman" w:hAnsi="Times New Roman"/>
          <w:sz w:val="28"/>
          <w:szCs w:val="28"/>
          <w:lang w:val="kk-KZ"/>
        </w:rPr>
        <w:t>м</w:t>
      </w:r>
      <w:r w:rsidRPr="000412C0">
        <w:rPr>
          <w:rFonts w:ascii="Times New Roman" w:hAnsi="Times New Roman"/>
          <w:sz w:val="28"/>
          <w:szCs w:val="28"/>
          <w:lang w:val="kk-KZ"/>
        </w:rPr>
        <w:t>.</w:t>
      </w:r>
      <w:r w:rsidR="00B656C8" w:rsidRPr="000412C0">
        <w:rPr>
          <w:rFonts w:ascii="Times New Roman" w:hAnsi="Times New Roman"/>
          <w:sz w:val="28"/>
          <w:szCs w:val="28"/>
          <w:lang w:val="kk-KZ"/>
        </w:rPr>
        <w:t>ғ</w:t>
      </w:r>
      <w:r w:rsidRPr="000412C0">
        <w:rPr>
          <w:rFonts w:ascii="Times New Roman" w:hAnsi="Times New Roman"/>
          <w:sz w:val="28"/>
          <w:szCs w:val="28"/>
          <w:lang w:val="kk-KZ"/>
        </w:rPr>
        <w:t>.</w:t>
      </w:r>
      <w:r w:rsidR="00B656C8" w:rsidRPr="000412C0">
        <w:rPr>
          <w:rFonts w:ascii="Times New Roman" w:hAnsi="Times New Roman"/>
          <w:sz w:val="28"/>
          <w:szCs w:val="28"/>
          <w:lang w:val="kk-KZ"/>
        </w:rPr>
        <w:t>к</w:t>
      </w:r>
      <w:r w:rsidRPr="000412C0">
        <w:rPr>
          <w:rFonts w:ascii="Times New Roman" w:hAnsi="Times New Roman"/>
          <w:sz w:val="28"/>
          <w:szCs w:val="28"/>
          <w:lang w:val="kk-KZ"/>
        </w:rPr>
        <w:t xml:space="preserve">., </w:t>
      </w:r>
      <w:r w:rsidR="00B656C8" w:rsidRPr="000412C0">
        <w:rPr>
          <w:rFonts w:ascii="Times New Roman" w:hAnsi="Times New Roman"/>
          <w:sz w:val="28"/>
          <w:szCs w:val="28"/>
          <w:lang w:val="kk-KZ"/>
        </w:rPr>
        <w:t>профессор</w:t>
      </w:r>
      <w:r w:rsidRPr="000412C0">
        <w:rPr>
          <w:rFonts w:ascii="Times New Roman" w:hAnsi="Times New Roman"/>
          <w:sz w:val="28"/>
          <w:szCs w:val="28"/>
          <w:lang w:val="kk-KZ"/>
        </w:rPr>
        <w:t xml:space="preserve"> Жумагалиева Г.Д.</w:t>
      </w:r>
    </w:p>
    <w:p w14:paraId="46F25277" w14:textId="77777777" w:rsidR="00846B57" w:rsidRPr="000412C0" w:rsidRDefault="00E45D1A" w:rsidP="00E45D1A">
      <w:pPr>
        <w:spacing w:after="0" w:line="240" w:lineRule="auto"/>
        <w:rPr>
          <w:rFonts w:ascii="Times New Roman" w:hAnsi="Times New Roman"/>
          <w:sz w:val="28"/>
          <w:szCs w:val="28"/>
          <w:lang w:val="kk-KZ"/>
        </w:rPr>
      </w:pPr>
      <w:r w:rsidRPr="000412C0">
        <w:rPr>
          <w:rFonts w:ascii="Times New Roman" w:hAnsi="Times New Roman"/>
          <w:sz w:val="28"/>
          <w:szCs w:val="28"/>
          <w:lang w:val="kk-KZ"/>
        </w:rPr>
        <w:t xml:space="preserve">                                                                      </w:t>
      </w:r>
    </w:p>
    <w:p w14:paraId="1AF1C7C3" w14:textId="33A5ABAA" w:rsidR="00E45D1A" w:rsidRPr="000412C0" w:rsidRDefault="00846B57" w:rsidP="00846B57">
      <w:pPr>
        <w:spacing w:after="0" w:line="240" w:lineRule="auto"/>
        <w:jc w:val="center"/>
        <w:rPr>
          <w:rFonts w:ascii="Times New Roman" w:hAnsi="Times New Roman"/>
          <w:sz w:val="28"/>
          <w:szCs w:val="28"/>
          <w:lang w:val="kk-KZ"/>
        </w:rPr>
      </w:pPr>
      <w:r w:rsidRPr="000412C0">
        <w:rPr>
          <w:rFonts w:ascii="Times New Roman" w:hAnsi="Times New Roman"/>
          <w:sz w:val="28"/>
          <w:szCs w:val="28"/>
          <w:lang w:val="kk-KZ"/>
        </w:rPr>
        <w:t xml:space="preserve">                                                    </w:t>
      </w:r>
      <w:r w:rsidR="00B656C8" w:rsidRPr="000412C0">
        <w:rPr>
          <w:rFonts w:ascii="Times New Roman" w:hAnsi="Times New Roman"/>
          <w:sz w:val="28"/>
          <w:szCs w:val="28"/>
          <w:lang w:val="kk-KZ"/>
        </w:rPr>
        <w:t>Шетелдік ғылыми кеңесші:</w:t>
      </w:r>
    </w:p>
    <w:p w14:paraId="561E4D70" w14:textId="47610F36" w:rsidR="00E45D1A" w:rsidRPr="00737287" w:rsidRDefault="00E45D1A" w:rsidP="00B656C8">
      <w:pPr>
        <w:spacing w:after="0" w:line="240" w:lineRule="auto"/>
        <w:rPr>
          <w:rFonts w:ascii="Times New Roman" w:hAnsi="Times New Roman"/>
          <w:color w:val="000000" w:themeColor="text1"/>
          <w:sz w:val="28"/>
          <w:szCs w:val="28"/>
          <w:lang w:val="kk-KZ"/>
        </w:rPr>
      </w:pPr>
      <w:r w:rsidRPr="000412C0">
        <w:rPr>
          <w:rFonts w:ascii="Times New Roman" w:hAnsi="Times New Roman"/>
          <w:sz w:val="28"/>
          <w:szCs w:val="28"/>
          <w:lang w:val="kk-KZ"/>
        </w:rPr>
        <w:t xml:space="preserve">                                                                      </w:t>
      </w:r>
      <w:r w:rsidR="00B656C8" w:rsidRPr="000412C0">
        <w:rPr>
          <w:rFonts w:ascii="Times New Roman" w:hAnsi="Times New Roman"/>
          <w:sz w:val="28"/>
          <w:szCs w:val="28"/>
          <w:lang w:val="kk-KZ"/>
        </w:rPr>
        <w:t>м</w:t>
      </w:r>
      <w:r w:rsidRPr="000412C0">
        <w:rPr>
          <w:rFonts w:ascii="Times New Roman" w:hAnsi="Times New Roman"/>
          <w:sz w:val="28"/>
          <w:szCs w:val="28"/>
          <w:lang w:val="kk-KZ"/>
        </w:rPr>
        <w:t>.</w:t>
      </w:r>
      <w:r w:rsidR="00B656C8" w:rsidRPr="000412C0">
        <w:rPr>
          <w:rFonts w:ascii="Times New Roman" w:hAnsi="Times New Roman"/>
          <w:sz w:val="28"/>
          <w:szCs w:val="28"/>
          <w:lang w:val="kk-KZ"/>
        </w:rPr>
        <w:t>ғ</w:t>
      </w:r>
      <w:r w:rsidRPr="000412C0">
        <w:rPr>
          <w:rFonts w:ascii="Times New Roman" w:hAnsi="Times New Roman"/>
          <w:sz w:val="28"/>
          <w:szCs w:val="28"/>
          <w:lang w:val="kk-KZ"/>
        </w:rPr>
        <w:t>.</w:t>
      </w:r>
      <w:r w:rsidR="00B656C8" w:rsidRPr="000412C0">
        <w:rPr>
          <w:rFonts w:ascii="Times New Roman" w:hAnsi="Times New Roman"/>
          <w:sz w:val="28"/>
          <w:szCs w:val="28"/>
          <w:lang w:val="kk-KZ"/>
        </w:rPr>
        <w:t>д</w:t>
      </w:r>
      <w:r w:rsidRPr="000412C0">
        <w:rPr>
          <w:rFonts w:ascii="Times New Roman" w:hAnsi="Times New Roman"/>
          <w:sz w:val="28"/>
          <w:szCs w:val="28"/>
          <w:lang w:val="kk-KZ"/>
        </w:rPr>
        <w:t>., проф.Козлов И.Г.</w:t>
      </w:r>
      <w:r w:rsidR="00B656C8" w:rsidRPr="000412C0">
        <w:rPr>
          <w:rFonts w:ascii="Times New Roman" w:hAnsi="Times New Roman"/>
          <w:sz w:val="28"/>
          <w:szCs w:val="28"/>
          <w:lang w:val="kk-KZ"/>
        </w:rPr>
        <w:t xml:space="preserve"> </w:t>
      </w:r>
      <w:r w:rsidR="00B656C8" w:rsidRPr="00737287">
        <w:rPr>
          <w:rFonts w:ascii="Times New Roman" w:hAnsi="Times New Roman"/>
          <w:sz w:val="28"/>
          <w:szCs w:val="28"/>
          <w:lang w:val="kk-KZ"/>
        </w:rPr>
        <w:t>(</w:t>
      </w:r>
      <w:r w:rsidRPr="00737287">
        <w:rPr>
          <w:rFonts w:ascii="Times New Roman" w:hAnsi="Times New Roman"/>
          <w:color w:val="000000" w:themeColor="text1"/>
          <w:sz w:val="28"/>
          <w:szCs w:val="28"/>
          <w:lang w:val="kk-KZ"/>
        </w:rPr>
        <w:t>Р</w:t>
      </w:r>
      <w:r w:rsidR="00B656C8" w:rsidRPr="00737287">
        <w:rPr>
          <w:rFonts w:ascii="Times New Roman" w:hAnsi="Times New Roman"/>
          <w:color w:val="000000" w:themeColor="text1"/>
          <w:sz w:val="28"/>
          <w:szCs w:val="28"/>
          <w:lang w:val="kk-KZ"/>
        </w:rPr>
        <w:t>есей)</w:t>
      </w:r>
      <w:r w:rsidRPr="00737287">
        <w:rPr>
          <w:rFonts w:ascii="Times New Roman" w:hAnsi="Times New Roman"/>
          <w:color w:val="000000" w:themeColor="text1"/>
          <w:sz w:val="28"/>
          <w:szCs w:val="28"/>
          <w:lang w:val="kk-KZ"/>
        </w:rPr>
        <w:t xml:space="preserve"> </w:t>
      </w:r>
    </w:p>
    <w:p w14:paraId="638DA32B" w14:textId="77777777" w:rsidR="00E45D1A" w:rsidRPr="00737287" w:rsidRDefault="00E45D1A" w:rsidP="00E45D1A">
      <w:pPr>
        <w:spacing w:after="0" w:line="240" w:lineRule="auto"/>
        <w:jc w:val="both"/>
        <w:rPr>
          <w:rFonts w:ascii="Times New Roman" w:hAnsi="Times New Roman"/>
          <w:sz w:val="28"/>
          <w:szCs w:val="28"/>
          <w:lang w:val="kk-KZ"/>
        </w:rPr>
      </w:pPr>
    </w:p>
    <w:p w14:paraId="4BB98E86" w14:textId="77777777" w:rsidR="00E45D1A" w:rsidRPr="00737287" w:rsidRDefault="00E45D1A" w:rsidP="00E45D1A">
      <w:pPr>
        <w:spacing w:after="0" w:line="240" w:lineRule="auto"/>
        <w:rPr>
          <w:rFonts w:ascii="Times New Roman" w:hAnsi="Times New Roman"/>
          <w:sz w:val="28"/>
          <w:szCs w:val="28"/>
          <w:lang w:val="kk-KZ"/>
        </w:rPr>
      </w:pPr>
    </w:p>
    <w:p w14:paraId="5AB93083" w14:textId="77777777" w:rsidR="00412BE3" w:rsidRPr="00737287" w:rsidRDefault="00412BE3" w:rsidP="00412BE3">
      <w:pPr>
        <w:spacing w:after="0" w:line="240" w:lineRule="auto"/>
        <w:jc w:val="both"/>
        <w:rPr>
          <w:rFonts w:ascii="Times New Roman" w:hAnsi="Times New Roman"/>
          <w:sz w:val="28"/>
          <w:szCs w:val="28"/>
          <w:lang w:val="kk-KZ"/>
        </w:rPr>
      </w:pPr>
    </w:p>
    <w:p w14:paraId="431EF2B0" w14:textId="77777777" w:rsidR="00B656C8" w:rsidRPr="00737287" w:rsidRDefault="00B656C8" w:rsidP="00412BE3">
      <w:pPr>
        <w:spacing w:after="0" w:line="240" w:lineRule="auto"/>
        <w:jc w:val="both"/>
        <w:rPr>
          <w:rFonts w:ascii="Times New Roman" w:hAnsi="Times New Roman"/>
          <w:sz w:val="28"/>
          <w:szCs w:val="28"/>
          <w:lang w:val="kk-KZ"/>
        </w:rPr>
      </w:pPr>
    </w:p>
    <w:p w14:paraId="669C8687" w14:textId="77777777" w:rsidR="00B656C8" w:rsidRPr="00737287" w:rsidRDefault="00B656C8" w:rsidP="00412BE3">
      <w:pPr>
        <w:spacing w:after="0" w:line="240" w:lineRule="auto"/>
        <w:jc w:val="both"/>
        <w:rPr>
          <w:rFonts w:ascii="Times New Roman" w:hAnsi="Times New Roman"/>
          <w:sz w:val="28"/>
          <w:szCs w:val="28"/>
          <w:lang w:val="kk-KZ"/>
        </w:rPr>
      </w:pPr>
    </w:p>
    <w:p w14:paraId="7ED4E685" w14:textId="77777777" w:rsidR="00B656C8" w:rsidRPr="00737287" w:rsidRDefault="00B656C8" w:rsidP="00412BE3">
      <w:pPr>
        <w:spacing w:after="0" w:line="240" w:lineRule="auto"/>
        <w:jc w:val="both"/>
        <w:rPr>
          <w:rFonts w:ascii="Times New Roman" w:hAnsi="Times New Roman"/>
          <w:sz w:val="28"/>
          <w:szCs w:val="28"/>
          <w:lang w:val="kk-KZ"/>
        </w:rPr>
      </w:pPr>
    </w:p>
    <w:p w14:paraId="0F21C8AF" w14:textId="77777777" w:rsidR="00412BE3" w:rsidRPr="000412C0" w:rsidRDefault="00412BE3" w:rsidP="00412BE3">
      <w:pPr>
        <w:spacing w:after="0" w:line="240" w:lineRule="auto"/>
        <w:jc w:val="both"/>
        <w:rPr>
          <w:rFonts w:ascii="Times New Roman" w:hAnsi="Times New Roman"/>
          <w:sz w:val="28"/>
          <w:szCs w:val="28"/>
          <w:lang w:val="kk-KZ"/>
        </w:rPr>
      </w:pPr>
    </w:p>
    <w:p w14:paraId="4A46DD1E" w14:textId="77777777" w:rsidR="00412BE3" w:rsidRPr="000412C0" w:rsidRDefault="00412BE3" w:rsidP="00412BE3">
      <w:pPr>
        <w:spacing w:after="0" w:line="240" w:lineRule="auto"/>
        <w:jc w:val="both"/>
        <w:rPr>
          <w:rFonts w:ascii="Times New Roman" w:hAnsi="Times New Roman"/>
          <w:sz w:val="28"/>
          <w:szCs w:val="28"/>
          <w:lang w:val="kk-KZ"/>
        </w:rPr>
      </w:pPr>
    </w:p>
    <w:p w14:paraId="03B2A5A1" w14:textId="270EF5B2" w:rsidR="00412BE3" w:rsidRPr="000412C0" w:rsidRDefault="0047630D" w:rsidP="00412BE3">
      <w:pPr>
        <w:spacing w:after="0" w:line="240" w:lineRule="auto"/>
        <w:jc w:val="center"/>
        <w:rPr>
          <w:rFonts w:ascii="Times New Roman" w:hAnsi="Times New Roman"/>
          <w:sz w:val="28"/>
          <w:szCs w:val="28"/>
          <w:lang w:val="kk-KZ"/>
        </w:rPr>
      </w:pPr>
      <w:r w:rsidRPr="000412C0">
        <w:rPr>
          <w:rFonts w:ascii="Times New Roman" w:hAnsi="Times New Roman"/>
          <w:sz w:val="28"/>
          <w:szCs w:val="28"/>
          <w:lang w:val="kk-KZ"/>
        </w:rPr>
        <w:t>Қ</w:t>
      </w:r>
      <w:r w:rsidR="00CD523F" w:rsidRPr="000412C0">
        <w:rPr>
          <w:rFonts w:ascii="Times New Roman" w:hAnsi="Times New Roman"/>
          <w:sz w:val="28"/>
          <w:szCs w:val="28"/>
        </w:rPr>
        <w:t>аза</w:t>
      </w:r>
      <w:r w:rsidRPr="000412C0">
        <w:rPr>
          <w:rFonts w:ascii="Times New Roman" w:hAnsi="Times New Roman"/>
          <w:sz w:val="28"/>
          <w:szCs w:val="28"/>
          <w:lang w:val="kk-KZ"/>
        </w:rPr>
        <w:t>қ</w:t>
      </w:r>
      <w:r w:rsidR="00CD523F" w:rsidRPr="000412C0">
        <w:rPr>
          <w:rFonts w:ascii="Times New Roman" w:hAnsi="Times New Roman"/>
          <w:sz w:val="28"/>
          <w:szCs w:val="28"/>
        </w:rPr>
        <w:t>стан</w:t>
      </w:r>
      <w:r w:rsidRPr="000412C0">
        <w:rPr>
          <w:rFonts w:ascii="Times New Roman" w:hAnsi="Times New Roman"/>
          <w:sz w:val="28"/>
          <w:szCs w:val="28"/>
          <w:lang w:val="kk-KZ"/>
        </w:rPr>
        <w:t xml:space="preserve"> Республикасы</w:t>
      </w:r>
    </w:p>
    <w:p w14:paraId="7788CC87" w14:textId="124EC1A9" w:rsidR="00412BE3" w:rsidRPr="000412C0" w:rsidRDefault="00412BE3" w:rsidP="00412BE3">
      <w:pPr>
        <w:spacing w:after="0" w:line="240" w:lineRule="auto"/>
        <w:jc w:val="center"/>
        <w:rPr>
          <w:rFonts w:ascii="Times New Roman" w:hAnsi="Times New Roman"/>
          <w:sz w:val="28"/>
          <w:szCs w:val="28"/>
        </w:rPr>
      </w:pPr>
      <w:r w:rsidRPr="000412C0">
        <w:rPr>
          <w:rFonts w:ascii="Times New Roman" w:hAnsi="Times New Roman"/>
          <w:sz w:val="28"/>
          <w:szCs w:val="28"/>
        </w:rPr>
        <w:t>А</w:t>
      </w:r>
      <w:r w:rsidR="006B7D8D" w:rsidRPr="000412C0">
        <w:rPr>
          <w:rFonts w:ascii="Times New Roman" w:hAnsi="Times New Roman"/>
          <w:sz w:val="28"/>
          <w:szCs w:val="28"/>
          <w:lang w:val="kk-KZ"/>
        </w:rPr>
        <w:t>қ</w:t>
      </w:r>
      <w:r w:rsidR="00CD523F" w:rsidRPr="000412C0">
        <w:rPr>
          <w:rFonts w:ascii="Times New Roman" w:hAnsi="Times New Roman"/>
          <w:sz w:val="28"/>
          <w:szCs w:val="28"/>
        </w:rPr>
        <w:t>т</w:t>
      </w:r>
      <w:r w:rsidR="0047630D" w:rsidRPr="000412C0">
        <w:rPr>
          <w:rFonts w:ascii="Times New Roman" w:hAnsi="Times New Roman"/>
          <w:sz w:val="28"/>
          <w:szCs w:val="28"/>
          <w:lang w:val="kk-KZ"/>
        </w:rPr>
        <w:t>ө</w:t>
      </w:r>
      <w:r w:rsidRPr="000412C0">
        <w:rPr>
          <w:rFonts w:ascii="Times New Roman" w:hAnsi="Times New Roman"/>
          <w:sz w:val="28"/>
          <w:szCs w:val="28"/>
        </w:rPr>
        <w:t>бе,</w:t>
      </w:r>
      <w:r w:rsidR="0047630D" w:rsidRPr="000412C0">
        <w:rPr>
          <w:rFonts w:ascii="Times New Roman" w:hAnsi="Times New Roman"/>
          <w:sz w:val="28"/>
          <w:szCs w:val="28"/>
          <w:lang w:val="kk-KZ"/>
        </w:rPr>
        <w:t xml:space="preserve"> </w:t>
      </w:r>
      <w:r w:rsidRPr="000412C0">
        <w:rPr>
          <w:rFonts w:ascii="Times New Roman" w:hAnsi="Times New Roman"/>
          <w:sz w:val="28"/>
          <w:szCs w:val="28"/>
        </w:rPr>
        <w:t>2024</w:t>
      </w:r>
    </w:p>
    <w:p w14:paraId="7406D44E" w14:textId="57285967" w:rsidR="00431075" w:rsidRPr="000412C0" w:rsidRDefault="00F0597C" w:rsidP="00CD523F">
      <w:pPr>
        <w:spacing w:after="0" w:line="276" w:lineRule="auto"/>
        <w:jc w:val="center"/>
        <w:rPr>
          <w:rFonts w:ascii="Times New Roman" w:hAnsi="Times New Roman"/>
          <w:b/>
          <w:bCs/>
          <w:sz w:val="28"/>
          <w:szCs w:val="28"/>
          <w:lang w:val="kk-KZ"/>
        </w:rPr>
      </w:pPr>
      <w:r w:rsidRPr="000412C0">
        <w:rPr>
          <w:rFonts w:ascii="Times New Roman" w:hAnsi="Times New Roman"/>
          <w:b/>
          <w:bCs/>
          <w:sz w:val="28"/>
          <w:szCs w:val="28"/>
          <w:lang w:val="kk-KZ"/>
        </w:rPr>
        <w:lastRenderedPageBreak/>
        <w:t>МАЗМҰНЫ</w:t>
      </w:r>
    </w:p>
    <w:p w14:paraId="08AEA065" w14:textId="0215BF67" w:rsidR="00CD523F" w:rsidRPr="000412C0" w:rsidRDefault="00CD523F" w:rsidP="00431075">
      <w:pPr>
        <w:spacing w:after="0" w:line="276" w:lineRule="auto"/>
        <w:jc w:val="both"/>
        <w:rPr>
          <w:rFonts w:ascii="Times New Roman" w:hAnsi="Times New Roman"/>
          <w:b/>
          <w:bCs/>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9"/>
        <w:gridCol w:w="636"/>
      </w:tblGrid>
      <w:tr w:rsidR="00CD523F" w:rsidRPr="000412C0" w14:paraId="0E8B0F31" w14:textId="77777777" w:rsidTr="00CE1317">
        <w:tc>
          <w:tcPr>
            <w:tcW w:w="8709" w:type="dxa"/>
          </w:tcPr>
          <w:p w14:paraId="41207430" w14:textId="411F6013" w:rsidR="00CD523F" w:rsidRPr="00050EE6" w:rsidRDefault="00C55865" w:rsidP="001F1823">
            <w:pPr>
              <w:jc w:val="both"/>
              <w:rPr>
                <w:rFonts w:ascii="Times New Roman" w:hAnsi="Times New Roman"/>
                <w:b/>
                <w:bCs/>
                <w:sz w:val="28"/>
                <w:szCs w:val="28"/>
                <w:lang w:val="kk-KZ"/>
              </w:rPr>
            </w:pPr>
            <w:r w:rsidRPr="00050EE6">
              <w:rPr>
                <w:rFonts w:ascii="Times New Roman" w:hAnsi="Times New Roman"/>
                <w:b/>
                <w:bCs/>
                <w:sz w:val="28"/>
                <w:szCs w:val="28"/>
              </w:rPr>
              <w:t>НОРМАТИВТІК СІЛТЕМЕЛЕР</w:t>
            </w:r>
          </w:p>
        </w:tc>
        <w:tc>
          <w:tcPr>
            <w:tcW w:w="636" w:type="dxa"/>
          </w:tcPr>
          <w:p w14:paraId="15162B62" w14:textId="47ED36B2" w:rsidR="00CD523F" w:rsidRPr="000412C0" w:rsidRDefault="006728C2" w:rsidP="001F1823">
            <w:pPr>
              <w:jc w:val="both"/>
              <w:rPr>
                <w:rFonts w:ascii="Times New Roman" w:hAnsi="Times New Roman"/>
                <w:sz w:val="28"/>
                <w:szCs w:val="28"/>
                <w:lang w:val="kk-KZ"/>
              </w:rPr>
            </w:pPr>
            <w:r w:rsidRPr="000412C0">
              <w:rPr>
                <w:rFonts w:ascii="Times New Roman" w:hAnsi="Times New Roman"/>
                <w:sz w:val="28"/>
                <w:szCs w:val="28"/>
                <w:lang w:val="kk-KZ"/>
              </w:rPr>
              <w:t>4</w:t>
            </w:r>
          </w:p>
        </w:tc>
      </w:tr>
      <w:tr w:rsidR="00CD523F" w:rsidRPr="000412C0" w14:paraId="202AB97A" w14:textId="77777777" w:rsidTr="00CE1317">
        <w:tc>
          <w:tcPr>
            <w:tcW w:w="8709" w:type="dxa"/>
          </w:tcPr>
          <w:p w14:paraId="07D2944F" w14:textId="0514C4E5" w:rsidR="00CD523F" w:rsidRPr="00050EE6" w:rsidRDefault="00C55865" w:rsidP="001F1823">
            <w:pPr>
              <w:jc w:val="both"/>
              <w:rPr>
                <w:rFonts w:ascii="Times New Roman" w:hAnsi="Times New Roman"/>
                <w:b/>
                <w:bCs/>
                <w:sz w:val="28"/>
                <w:szCs w:val="28"/>
                <w:lang w:val="kk-KZ"/>
              </w:rPr>
            </w:pPr>
            <w:r w:rsidRPr="00050EE6">
              <w:rPr>
                <w:rFonts w:ascii="Times New Roman" w:hAnsi="Times New Roman"/>
                <w:b/>
                <w:bCs/>
                <w:sz w:val="28"/>
                <w:szCs w:val="28"/>
                <w:lang w:val="kk-KZ"/>
              </w:rPr>
              <w:t>АНЫҚТАМАЛАР</w:t>
            </w:r>
          </w:p>
        </w:tc>
        <w:tc>
          <w:tcPr>
            <w:tcW w:w="636" w:type="dxa"/>
          </w:tcPr>
          <w:p w14:paraId="34905572" w14:textId="67ACD173" w:rsidR="00CD523F" w:rsidRPr="000412C0" w:rsidRDefault="002B4D54" w:rsidP="001F1823">
            <w:pPr>
              <w:jc w:val="both"/>
              <w:rPr>
                <w:rFonts w:ascii="Times New Roman" w:hAnsi="Times New Roman"/>
                <w:sz w:val="28"/>
                <w:szCs w:val="28"/>
                <w:lang w:val="kk-KZ"/>
              </w:rPr>
            </w:pPr>
            <w:r w:rsidRPr="000412C0">
              <w:rPr>
                <w:rFonts w:ascii="Times New Roman" w:hAnsi="Times New Roman"/>
                <w:sz w:val="28"/>
                <w:szCs w:val="28"/>
                <w:lang w:val="kk-KZ"/>
              </w:rPr>
              <w:t>5</w:t>
            </w:r>
          </w:p>
        </w:tc>
      </w:tr>
      <w:tr w:rsidR="00CD523F" w:rsidRPr="000412C0" w14:paraId="6EB4E30C" w14:textId="77777777" w:rsidTr="00CE1317">
        <w:tc>
          <w:tcPr>
            <w:tcW w:w="8709" w:type="dxa"/>
          </w:tcPr>
          <w:p w14:paraId="6C7DA19D" w14:textId="7D127607" w:rsidR="00CD523F" w:rsidRPr="00050EE6" w:rsidRDefault="00C55865" w:rsidP="001F1823">
            <w:pPr>
              <w:jc w:val="both"/>
              <w:rPr>
                <w:rFonts w:ascii="Times New Roman" w:hAnsi="Times New Roman"/>
                <w:b/>
                <w:bCs/>
                <w:sz w:val="28"/>
                <w:szCs w:val="28"/>
                <w:lang w:val="kk-KZ"/>
              </w:rPr>
            </w:pPr>
            <w:r w:rsidRPr="00050EE6">
              <w:rPr>
                <w:rFonts w:ascii="Times New Roman" w:hAnsi="Times New Roman"/>
                <w:b/>
                <w:bCs/>
                <w:sz w:val="28"/>
                <w:szCs w:val="28"/>
                <w:lang w:val="kk-KZ"/>
              </w:rPr>
              <w:t>БЕЛГІЛЕР МЕН ҚЫСҚАРТУЛАР</w:t>
            </w:r>
          </w:p>
        </w:tc>
        <w:tc>
          <w:tcPr>
            <w:tcW w:w="636" w:type="dxa"/>
          </w:tcPr>
          <w:p w14:paraId="2AADF5A1" w14:textId="6BEC0875" w:rsidR="00CD523F" w:rsidRPr="000412C0" w:rsidRDefault="002B4D54" w:rsidP="001F1823">
            <w:pPr>
              <w:jc w:val="both"/>
              <w:rPr>
                <w:rFonts w:ascii="Times New Roman" w:hAnsi="Times New Roman"/>
                <w:sz w:val="28"/>
                <w:szCs w:val="28"/>
                <w:lang w:val="kk-KZ"/>
              </w:rPr>
            </w:pPr>
            <w:r w:rsidRPr="000412C0">
              <w:rPr>
                <w:rFonts w:ascii="Times New Roman" w:hAnsi="Times New Roman"/>
                <w:sz w:val="28"/>
                <w:szCs w:val="28"/>
                <w:lang w:val="kk-KZ"/>
              </w:rPr>
              <w:t>6</w:t>
            </w:r>
          </w:p>
        </w:tc>
      </w:tr>
      <w:tr w:rsidR="00CD523F" w:rsidRPr="000412C0" w14:paraId="6EA23DC2" w14:textId="77777777" w:rsidTr="00CE1317">
        <w:tc>
          <w:tcPr>
            <w:tcW w:w="8709" w:type="dxa"/>
          </w:tcPr>
          <w:p w14:paraId="43AD747F" w14:textId="37B5B35B" w:rsidR="00CD523F" w:rsidRPr="00050EE6" w:rsidRDefault="00C55865" w:rsidP="001F1823">
            <w:pPr>
              <w:jc w:val="both"/>
              <w:rPr>
                <w:rFonts w:ascii="Times New Roman" w:hAnsi="Times New Roman"/>
                <w:b/>
                <w:bCs/>
                <w:sz w:val="28"/>
                <w:szCs w:val="28"/>
                <w:lang w:val="kk-KZ"/>
              </w:rPr>
            </w:pPr>
            <w:r w:rsidRPr="00050EE6">
              <w:rPr>
                <w:rFonts w:ascii="Times New Roman" w:hAnsi="Times New Roman"/>
                <w:b/>
                <w:bCs/>
                <w:sz w:val="28"/>
                <w:szCs w:val="28"/>
                <w:lang w:val="kk-KZ"/>
              </w:rPr>
              <w:t>КІРІСПЕ</w:t>
            </w:r>
          </w:p>
        </w:tc>
        <w:tc>
          <w:tcPr>
            <w:tcW w:w="636" w:type="dxa"/>
          </w:tcPr>
          <w:p w14:paraId="705B0380" w14:textId="770A4082" w:rsidR="00CD523F" w:rsidRPr="000412C0" w:rsidRDefault="002B4D54" w:rsidP="001F1823">
            <w:pPr>
              <w:jc w:val="both"/>
              <w:rPr>
                <w:rFonts w:ascii="Times New Roman" w:hAnsi="Times New Roman"/>
                <w:sz w:val="28"/>
                <w:szCs w:val="28"/>
                <w:lang w:val="kk-KZ"/>
              </w:rPr>
            </w:pPr>
            <w:r w:rsidRPr="000412C0">
              <w:rPr>
                <w:rFonts w:ascii="Times New Roman" w:hAnsi="Times New Roman"/>
                <w:sz w:val="28"/>
                <w:szCs w:val="28"/>
                <w:lang w:val="kk-KZ"/>
              </w:rPr>
              <w:t>7</w:t>
            </w:r>
          </w:p>
        </w:tc>
      </w:tr>
      <w:tr w:rsidR="000277EE" w:rsidRPr="000412C0" w14:paraId="74549BFE" w14:textId="77777777" w:rsidTr="00CE1317">
        <w:tc>
          <w:tcPr>
            <w:tcW w:w="8709" w:type="dxa"/>
          </w:tcPr>
          <w:p w14:paraId="2DE73486" w14:textId="206BA62A" w:rsidR="000277EE" w:rsidRPr="00050EE6" w:rsidRDefault="000277EE" w:rsidP="000277EE">
            <w:pPr>
              <w:jc w:val="both"/>
              <w:rPr>
                <w:rFonts w:ascii="Times New Roman" w:hAnsi="Times New Roman"/>
                <w:b/>
                <w:bCs/>
                <w:sz w:val="28"/>
                <w:szCs w:val="28"/>
                <w:lang w:val="kk-KZ"/>
              </w:rPr>
            </w:pPr>
            <w:r w:rsidRPr="00050EE6">
              <w:rPr>
                <w:rFonts w:ascii="Times New Roman" w:hAnsi="Times New Roman"/>
                <w:b/>
                <w:bCs/>
                <w:sz w:val="28"/>
                <w:szCs w:val="28"/>
                <w:lang w:val="en-US"/>
              </w:rPr>
              <w:t>1</w:t>
            </w:r>
            <w:r>
              <w:rPr>
                <w:rFonts w:ascii="Times New Roman" w:hAnsi="Times New Roman"/>
                <w:b/>
                <w:bCs/>
                <w:sz w:val="28"/>
                <w:szCs w:val="28"/>
                <w:lang w:val="en-US"/>
              </w:rPr>
              <w:t xml:space="preserve"> </w:t>
            </w:r>
            <w:proofErr w:type="spellStart"/>
            <w:r w:rsidRPr="00050EE6">
              <w:rPr>
                <w:rFonts w:ascii="Times New Roman" w:hAnsi="Times New Roman"/>
                <w:b/>
                <w:bCs/>
                <w:sz w:val="28"/>
                <w:szCs w:val="28"/>
              </w:rPr>
              <w:t>Әдебиетке</w:t>
            </w:r>
            <w:proofErr w:type="spellEnd"/>
            <w:r w:rsidRPr="00050EE6">
              <w:rPr>
                <w:rFonts w:ascii="Times New Roman" w:hAnsi="Times New Roman"/>
                <w:b/>
                <w:bCs/>
                <w:sz w:val="28"/>
                <w:szCs w:val="28"/>
              </w:rPr>
              <w:t xml:space="preserve"> </w:t>
            </w:r>
            <w:proofErr w:type="spellStart"/>
            <w:r w:rsidRPr="00050EE6">
              <w:rPr>
                <w:rFonts w:ascii="Times New Roman" w:hAnsi="Times New Roman"/>
                <w:b/>
                <w:bCs/>
                <w:sz w:val="28"/>
                <w:szCs w:val="28"/>
              </w:rPr>
              <w:t>шолу</w:t>
            </w:r>
            <w:proofErr w:type="spellEnd"/>
          </w:p>
        </w:tc>
        <w:tc>
          <w:tcPr>
            <w:tcW w:w="636" w:type="dxa"/>
          </w:tcPr>
          <w:p w14:paraId="4C33A52D" w14:textId="0D8CDE56" w:rsidR="000277EE" w:rsidRPr="000412C0" w:rsidRDefault="000277EE" w:rsidP="001F1823">
            <w:pPr>
              <w:jc w:val="both"/>
              <w:rPr>
                <w:rFonts w:ascii="Times New Roman" w:hAnsi="Times New Roman"/>
                <w:sz w:val="28"/>
                <w:szCs w:val="28"/>
                <w:lang w:val="kk-KZ"/>
              </w:rPr>
            </w:pPr>
            <w:r w:rsidRPr="000412C0">
              <w:rPr>
                <w:rFonts w:ascii="Times New Roman" w:hAnsi="Times New Roman"/>
                <w:sz w:val="28"/>
                <w:szCs w:val="28"/>
                <w:lang w:val="kk-KZ"/>
              </w:rPr>
              <w:t>12</w:t>
            </w:r>
          </w:p>
        </w:tc>
      </w:tr>
      <w:tr w:rsidR="000277EE" w:rsidRPr="000412C0" w14:paraId="60C97D8F" w14:textId="77777777" w:rsidTr="00CE1317">
        <w:tc>
          <w:tcPr>
            <w:tcW w:w="8709" w:type="dxa"/>
          </w:tcPr>
          <w:p w14:paraId="610869D5" w14:textId="634AEAFA" w:rsidR="000277EE" w:rsidRPr="00050EE6" w:rsidRDefault="000277EE" w:rsidP="000277EE">
            <w:pPr>
              <w:jc w:val="both"/>
              <w:rPr>
                <w:rFonts w:ascii="Times New Roman" w:hAnsi="Times New Roman"/>
                <w:b/>
                <w:bCs/>
                <w:sz w:val="28"/>
                <w:szCs w:val="28"/>
              </w:rPr>
            </w:pPr>
            <w:r w:rsidRPr="00050EE6">
              <w:rPr>
                <w:rFonts w:ascii="Times New Roman" w:hAnsi="Times New Roman"/>
                <w:sz w:val="28"/>
                <w:szCs w:val="28"/>
              </w:rPr>
              <w:t>1.1</w:t>
            </w:r>
            <w:r w:rsidRPr="000277EE">
              <w:rPr>
                <w:rFonts w:ascii="Times New Roman" w:hAnsi="Times New Roman"/>
                <w:sz w:val="28"/>
                <w:szCs w:val="28"/>
              </w:rPr>
              <w:t xml:space="preserve"> </w:t>
            </w:r>
            <w:proofErr w:type="spellStart"/>
            <w:r w:rsidRPr="00050EE6">
              <w:rPr>
                <w:rFonts w:ascii="Times New Roman" w:hAnsi="Times New Roman"/>
                <w:sz w:val="28"/>
                <w:szCs w:val="28"/>
              </w:rPr>
              <w:t>Созылмалы</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вирустық</w:t>
            </w:r>
            <w:proofErr w:type="spellEnd"/>
            <w:r w:rsidRPr="00050EE6">
              <w:rPr>
                <w:rFonts w:ascii="Times New Roman" w:hAnsi="Times New Roman"/>
                <w:sz w:val="28"/>
                <w:szCs w:val="28"/>
              </w:rPr>
              <w:t xml:space="preserve"> гепатит – </w:t>
            </w:r>
            <w:proofErr w:type="spellStart"/>
            <w:r w:rsidRPr="00050EE6">
              <w:rPr>
                <w:rFonts w:ascii="Times New Roman" w:hAnsi="Times New Roman"/>
                <w:sz w:val="28"/>
                <w:szCs w:val="28"/>
              </w:rPr>
              <w:t>медициналық</w:t>
            </w:r>
            <w:proofErr w:type="spellEnd"/>
            <w:r w:rsidRPr="00050EE6">
              <w:rPr>
                <w:rFonts w:ascii="Times New Roman" w:hAnsi="Times New Roman"/>
                <w:sz w:val="28"/>
                <w:szCs w:val="28"/>
              </w:rPr>
              <w:t xml:space="preserve"> - </w:t>
            </w:r>
            <w:proofErr w:type="spellStart"/>
            <w:r w:rsidRPr="00050EE6">
              <w:rPr>
                <w:rFonts w:ascii="Times New Roman" w:hAnsi="Times New Roman"/>
                <w:sz w:val="28"/>
                <w:szCs w:val="28"/>
              </w:rPr>
              <w:t>әлеуметтік</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мәселе</w:t>
            </w:r>
            <w:proofErr w:type="spellEnd"/>
          </w:p>
        </w:tc>
        <w:tc>
          <w:tcPr>
            <w:tcW w:w="636" w:type="dxa"/>
          </w:tcPr>
          <w:p w14:paraId="1AD10C17" w14:textId="05CAC9ED" w:rsidR="000277EE" w:rsidRPr="000412C0" w:rsidRDefault="000277EE" w:rsidP="001F1823">
            <w:pPr>
              <w:jc w:val="both"/>
              <w:rPr>
                <w:rFonts w:ascii="Times New Roman" w:hAnsi="Times New Roman"/>
                <w:sz w:val="28"/>
                <w:szCs w:val="28"/>
                <w:lang w:val="kk-KZ"/>
              </w:rPr>
            </w:pPr>
            <w:r w:rsidRPr="000412C0">
              <w:rPr>
                <w:rFonts w:ascii="Times New Roman" w:hAnsi="Times New Roman"/>
                <w:sz w:val="28"/>
                <w:szCs w:val="28"/>
                <w:lang w:val="kk-KZ"/>
              </w:rPr>
              <w:t>12</w:t>
            </w:r>
          </w:p>
        </w:tc>
      </w:tr>
      <w:tr w:rsidR="000277EE" w:rsidRPr="000412C0" w14:paraId="5B640C8F" w14:textId="77777777" w:rsidTr="00CE1317">
        <w:tc>
          <w:tcPr>
            <w:tcW w:w="8709" w:type="dxa"/>
          </w:tcPr>
          <w:p w14:paraId="12232A59" w14:textId="290F45CA" w:rsidR="000277EE" w:rsidRPr="00050EE6" w:rsidRDefault="000277EE" w:rsidP="000277EE">
            <w:pPr>
              <w:jc w:val="both"/>
              <w:rPr>
                <w:rFonts w:ascii="Times New Roman" w:hAnsi="Times New Roman"/>
                <w:b/>
                <w:bCs/>
                <w:sz w:val="28"/>
                <w:szCs w:val="28"/>
              </w:rPr>
            </w:pPr>
            <w:r w:rsidRPr="00050EE6">
              <w:rPr>
                <w:rFonts w:ascii="Times New Roman" w:hAnsi="Times New Roman"/>
                <w:sz w:val="28"/>
                <w:szCs w:val="28"/>
              </w:rPr>
              <w:t>1.2</w:t>
            </w:r>
            <w:r w:rsidRPr="000277EE">
              <w:rPr>
                <w:rFonts w:ascii="Times New Roman" w:hAnsi="Times New Roman"/>
                <w:sz w:val="28"/>
                <w:szCs w:val="28"/>
              </w:rPr>
              <w:t xml:space="preserve"> </w:t>
            </w:r>
            <w:r w:rsidRPr="00050EE6">
              <w:rPr>
                <w:rFonts w:ascii="Times New Roman" w:hAnsi="Times New Roman"/>
                <w:sz w:val="28"/>
                <w:szCs w:val="28"/>
              </w:rPr>
              <w:t xml:space="preserve">СВГ </w:t>
            </w:r>
            <w:proofErr w:type="spellStart"/>
            <w:r w:rsidRPr="00050EE6">
              <w:rPr>
                <w:rFonts w:ascii="Times New Roman" w:hAnsi="Times New Roman"/>
                <w:sz w:val="28"/>
                <w:szCs w:val="28"/>
              </w:rPr>
              <w:t>пайда</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болуындағы</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және</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асқынулардың</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дамуындағы</w:t>
            </w:r>
            <w:proofErr w:type="spellEnd"/>
            <w:r w:rsidRPr="00050EE6">
              <w:rPr>
                <w:rFonts w:ascii="Times New Roman" w:hAnsi="Times New Roman"/>
                <w:sz w:val="28"/>
                <w:szCs w:val="28"/>
              </w:rPr>
              <w:t xml:space="preserve"> TLR </w:t>
            </w:r>
            <w:proofErr w:type="spellStart"/>
            <w:r w:rsidRPr="00050EE6">
              <w:rPr>
                <w:rFonts w:ascii="Times New Roman" w:hAnsi="Times New Roman"/>
                <w:sz w:val="28"/>
                <w:szCs w:val="28"/>
              </w:rPr>
              <w:t>генінің</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полиморфизмдерінің</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рөлі</w:t>
            </w:r>
            <w:proofErr w:type="spellEnd"/>
          </w:p>
        </w:tc>
        <w:tc>
          <w:tcPr>
            <w:tcW w:w="636" w:type="dxa"/>
          </w:tcPr>
          <w:p w14:paraId="6A1C5133" w14:textId="5A9F0568" w:rsidR="000277EE" w:rsidRPr="000412C0" w:rsidRDefault="000277EE" w:rsidP="001F1823">
            <w:pPr>
              <w:jc w:val="both"/>
              <w:rPr>
                <w:rFonts w:ascii="Times New Roman" w:hAnsi="Times New Roman"/>
                <w:sz w:val="28"/>
                <w:szCs w:val="28"/>
                <w:lang w:val="kk-KZ"/>
              </w:rPr>
            </w:pPr>
            <w:r w:rsidRPr="000412C0">
              <w:rPr>
                <w:rFonts w:ascii="Times New Roman" w:hAnsi="Times New Roman"/>
                <w:sz w:val="28"/>
                <w:szCs w:val="28"/>
                <w:lang w:val="kk-KZ"/>
              </w:rPr>
              <w:t>15</w:t>
            </w:r>
          </w:p>
        </w:tc>
      </w:tr>
      <w:tr w:rsidR="000277EE" w:rsidRPr="000412C0" w14:paraId="53AEF8E7" w14:textId="77777777" w:rsidTr="00CE1317">
        <w:tc>
          <w:tcPr>
            <w:tcW w:w="8709" w:type="dxa"/>
          </w:tcPr>
          <w:p w14:paraId="2107FD3F" w14:textId="05C474E0" w:rsidR="000277EE" w:rsidRPr="00050EE6" w:rsidRDefault="000277EE" w:rsidP="000277EE">
            <w:pPr>
              <w:jc w:val="both"/>
              <w:rPr>
                <w:rFonts w:ascii="Times New Roman" w:hAnsi="Times New Roman"/>
                <w:sz w:val="28"/>
                <w:szCs w:val="28"/>
              </w:rPr>
            </w:pPr>
            <w:r w:rsidRPr="00050EE6">
              <w:rPr>
                <w:rFonts w:ascii="Times New Roman" w:hAnsi="Times New Roman"/>
                <w:sz w:val="28"/>
                <w:szCs w:val="28"/>
              </w:rPr>
              <w:t>1.3</w:t>
            </w:r>
            <w:r w:rsidRPr="000277EE">
              <w:rPr>
                <w:rFonts w:ascii="Times New Roman" w:hAnsi="Times New Roman"/>
                <w:sz w:val="28"/>
                <w:szCs w:val="28"/>
              </w:rPr>
              <w:t xml:space="preserve"> </w:t>
            </w:r>
            <w:r w:rsidRPr="00050EE6">
              <w:rPr>
                <w:rFonts w:ascii="Times New Roman" w:hAnsi="Times New Roman"/>
                <w:sz w:val="28"/>
                <w:szCs w:val="28"/>
                <w:lang w:val="kk-KZ"/>
              </w:rPr>
              <w:t>СВГ</w:t>
            </w:r>
            <w:r w:rsidRPr="00050EE6">
              <w:rPr>
                <w:rFonts w:ascii="Times New Roman" w:hAnsi="Times New Roman"/>
                <w:sz w:val="28"/>
                <w:szCs w:val="28"/>
              </w:rPr>
              <w:t xml:space="preserve"> </w:t>
            </w:r>
            <w:proofErr w:type="spellStart"/>
            <w:r w:rsidRPr="00050EE6">
              <w:rPr>
                <w:rFonts w:ascii="Times New Roman" w:hAnsi="Times New Roman"/>
                <w:sz w:val="28"/>
                <w:szCs w:val="28"/>
              </w:rPr>
              <w:t>кезіндегі</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әртүрлі</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этникалық</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топтардағы</w:t>
            </w:r>
            <w:proofErr w:type="spellEnd"/>
            <w:r w:rsidRPr="00050EE6">
              <w:rPr>
                <w:rFonts w:ascii="Times New Roman" w:hAnsi="Times New Roman"/>
                <w:sz w:val="28"/>
                <w:szCs w:val="28"/>
              </w:rPr>
              <w:t xml:space="preserve"> </w:t>
            </w:r>
            <w:r w:rsidRPr="00050EE6">
              <w:rPr>
                <w:rFonts w:ascii="Times New Roman" w:hAnsi="Times New Roman"/>
                <w:sz w:val="28"/>
                <w:szCs w:val="28"/>
                <w:lang w:val="kk-KZ"/>
              </w:rPr>
              <w:t>TLR3</w:t>
            </w:r>
            <w:r w:rsidRPr="00050EE6">
              <w:rPr>
                <w:rFonts w:ascii="Times New Roman" w:hAnsi="Times New Roman"/>
                <w:sz w:val="28"/>
                <w:szCs w:val="28"/>
              </w:rPr>
              <w:t xml:space="preserve"> </w:t>
            </w:r>
            <w:proofErr w:type="spellStart"/>
            <w:r w:rsidRPr="00050EE6">
              <w:rPr>
                <w:rFonts w:ascii="Times New Roman" w:hAnsi="Times New Roman"/>
                <w:sz w:val="28"/>
                <w:szCs w:val="28"/>
              </w:rPr>
              <w:t>генінің</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полиморфизмдері</w:t>
            </w:r>
            <w:proofErr w:type="spellEnd"/>
          </w:p>
        </w:tc>
        <w:tc>
          <w:tcPr>
            <w:tcW w:w="636" w:type="dxa"/>
          </w:tcPr>
          <w:p w14:paraId="4A8B0E43" w14:textId="7498EFC7" w:rsidR="000277EE" w:rsidRPr="000412C0" w:rsidRDefault="000277EE" w:rsidP="001F1823">
            <w:pPr>
              <w:jc w:val="both"/>
              <w:rPr>
                <w:rFonts w:ascii="Times New Roman" w:hAnsi="Times New Roman"/>
                <w:sz w:val="28"/>
                <w:szCs w:val="28"/>
                <w:lang w:val="kk-KZ"/>
              </w:rPr>
            </w:pPr>
            <w:r w:rsidRPr="000412C0">
              <w:rPr>
                <w:rFonts w:ascii="Times New Roman" w:hAnsi="Times New Roman"/>
                <w:sz w:val="28"/>
                <w:szCs w:val="28"/>
                <w:lang w:val="kk-KZ"/>
              </w:rPr>
              <w:t>20</w:t>
            </w:r>
          </w:p>
        </w:tc>
      </w:tr>
      <w:tr w:rsidR="000277EE" w:rsidRPr="000412C0" w14:paraId="14E8C30F" w14:textId="77777777" w:rsidTr="00CE1317">
        <w:tc>
          <w:tcPr>
            <w:tcW w:w="8709" w:type="dxa"/>
          </w:tcPr>
          <w:p w14:paraId="748FE8D9" w14:textId="6105DBDF" w:rsidR="000277EE" w:rsidRPr="00050EE6" w:rsidRDefault="000277EE" w:rsidP="000277EE">
            <w:pPr>
              <w:jc w:val="both"/>
              <w:rPr>
                <w:rFonts w:ascii="Times New Roman" w:hAnsi="Times New Roman"/>
                <w:b/>
                <w:bCs/>
                <w:sz w:val="28"/>
                <w:szCs w:val="28"/>
                <w:lang w:val="en-US"/>
              </w:rPr>
            </w:pPr>
            <w:r w:rsidRPr="00050EE6">
              <w:rPr>
                <w:rFonts w:ascii="Times New Roman" w:hAnsi="Times New Roman"/>
                <w:b/>
                <w:bCs/>
                <w:sz w:val="28"/>
                <w:szCs w:val="28"/>
                <w:lang w:val="en-US"/>
              </w:rPr>
              <w:t>2</w:t>
            </w:r>
            <w:r>
              <w:rPr>
                <w:rFonts w:ascii="Times New Roman" w:hAnsi="Times New Roman"/>
                <w:b/>
                <w:bCs/>
                <w:sz w:val="28"/>
                <w:szCs w:val="28"/>
                <w:lang w:val="en-US"/>
              </w:rPr>
              <w:t xml:space="preserve"> </w:t>
            </w:r>
            <w:proofErr w:type="spellStart"/>
            <w:r w:rsidRPr="00050EE6">
              <w:rPr>
                <w:rFonts w:ascii="Times New Roman" w:hAnsi="Times New Roman"/>
                <w:b/>
                <w:bCs/>
                <w:sz w:val="28"/>
                <w:szCs w:val="28"/>
              </w:rPr>
              <w:t>Зерттеу</w:t>
            </w:r>
            <w:proofErr w:type="spellEnd"/>
            <w:r w:rsidRPr="00050EE6">
              <w:rPr>
                <w:rFonts w:ascii="Times New Roman" w:hAnsi="Times New Roman"/>
                <w:b/>
                <w:bCs/>
                <w:sz w:val="28"/>
                <w:szCs w:val="28"/>
              </w:rPr>
              <w:t xml:space="preserve"> </w:t>
            </w:r>
            <w:proofErr w:type="spellStart"/>
            <w:r w:rsidRPr="00050EE6">
              <w:rPr>
                <w:rFonts w:ascii="Times New Roman" w:hAnsi="Times New Roman"/>
                <w:b/>
                <w:bCs/>
                <w:sz w:val="28"/>
                <w:szCs w:val="28"/>
              </w:rPr>
              <w:t>материалдары</w:t>
            </w:r>
            <w:proofErr w:type="spellEnd"/>
            <w:r w:rsidRPr="00050EE6">
              <w:rPr>
                <w:rFonts w:ascii="Times New Roman" w:hAnsi="Times New Roman"/>
                <w:b/>
                <w:bCs/>
                <w:sz w:val="28"/>
                <w:szCs w:val="28"/>
              </w:rPr>
              <w:t xml:space="preserve"> мен </w:t>
            </w:r>
            <w:proofErr w:type="spellStart"/>
            <w:r w:rsidRPr="00050EE6">
              <w:rPr>
                <w:rFonts w:ascii="Times New Roman" w:hAnsi="Times New Roman"/>
                <w:b/>
                <w:bCs/>
                <w:sz w:val="28"/>
                <w:szCs w:val="28"/>
              </w:rPr>
              <w:t>әдістері</w:t>
            </w:r>
            <w:proofErr w:type="spellEnd"/>
          </w:p>
        </w:tc>
        <w:tc>
          <w:tcPr>
            <w:tcW w:w="636" w:type="dxa"/>
          </w:tcPr>
          <w:p w14:paraId="4FE4BB0D" w14:textId="6F5F3A86" w:rsidR="000277EE" w:rsidRPr="00F040D0" w:rsidRDefault="000277EE" w:rsidP="001F1823">
            <w:pPr>
              <w:jc w:val="both"/>
              <w:rPr>
                <w:rFonts w:ascii="Times New Roman" w:hAnsi="Times New Roman"/>
                <w:sz w:val="28"/>
                <w:szCs w:val="28"/>
                <w:lang w:val="en-US"/>
              </w:rPr>
            </w:pPr>
            <w:r w:rsidRPr="000412C0">
              <w:rPr>
                <w:rFonts w:ascii="Times New Roman" w:hAnsi="Times New Roman"/>
                <w:sz w:val="28"/>
                <w:szCs w:val="28"/>
                <w:lang w:val="kk-KZ"/>
              </w:rPr>
              <w:t>2</w:t>
            </w:r>
            <w:r>
              <w:rPr>
                <w:rFonts w:ascii="Times New Roman" w:hAnsi="Times New Roman"/>
                <w:sz w:val="28"/>
                <w:szCs w:val="28"/>
                <w:lang w:val="en-US"/>
              </w:rPr>
              <w:t>9</w:t>
            </w:r>
          </w:p>
        </w:tc>
      </w:tr>
      <w:tr w:rsidR="000277EE" w:rsidRPr="000412C0" w14:paraId="1A9E5E04" w14:textId="77777777" w:rsidTr="00CE1317">
        <w:tc>
          <w:tcPr>
            <w:tcW w:w="8709" w:type="dxa"/>
          </w:tcPr>
          <w:p w14:paraId="4C254B6F" w14:textId="47325A1E" w:rsidR="000277EE" w:rsidRPr="00050EE6" w:rsidRDefault="000277EE" w:rsidP="000277EE">
            <w:pPr>
              <w:jc w:val="both"/>
              <w:rPr>
                <w:rFonts w:ascii="Times New Roman" w:hAnsi="Times New Roman"/>
                <w:sz w:val="28"/>
                <w:szCs w:val="28"/>
                <w:lang w:val="kk-KZ"/>
              </w:rPr>
            </w:pPr>
            <w:r w:rsidRPr="00050EE6">
              <w:rPr>
                <w:rFonts w:ascii="Times New Roman" w:hAnsi="Times New Roman"/>
                <w:sz w:val="28"/>
                <w:szCs w:val="28"/>
              </w:rPr>
              <w:t>2.1</w:t>
            </w:r>
            <w:r w:rsidRPr="000277EE">
              <w:rPr>
                <w:rFonts w:ascii="Times New Roman" w:hAnsi="Times New Roman"/>
                <w:sz w:val="28"/>
                <w:szCs w:val="28"/>
              </w:rPr>
              <w:t xml:space="preserve"> </w:t>
            </w:r>
            <w:r w:rsidRPr="00050EE6">
              <w:rPr>
                <w:rFonts w:ascii="Times New Roman" w:hAnsi="Times New Roman"/>
                <w:sz w:val="28"/>
                <w:szCs w:val="28"/>
                <w:lang w:val="kk-KZ"/>
              </w:rPr>
              <w:t>Зерттеуді ұйымдастыру және зерттеу нысандарының жалпы сипаттамасы</w:t>
            </w:r>
          </w:p>
        </w:tc>
        <w:tc>
          <w:tcPr>
            <w:tcW w:w="636" w:type="dxa"/>
          </w:tcPr>
          <w:p w14:paraId="4DCBB2FC" w14:textId="6400E670" w:rsidR="000277EE" w:rsidRPr="00F040D0" w:rsidRDefault="000277EE" w:rsidP="001F1823">
            <w:pPr>
              <w:jc w:val="both"/>
              <w:rPr>
                <w:rFonts w:ascii="Times New Roman" w:hAnsi="Times New Roman"/>
                <w:sz w:val="28"/>
                <w:szCs w:val="28"/>
                <w:lang w:val="en-US"/>
              </w:rPr>
            </w:pPr>
            <w:r w:rsidRPr="000412C0">
              <w:rPr>
                <w:rFonts w:ascii="Times New Roman" w:hAnsi="Times New Roman"/>
                <w:sz w:val="28"/>
                <w:szCs w:val="28"/>
                <w:lang w:val="kk-KZ"/>
              </w:rPr>
              <w:t>2</w:t>
            </w:r>
            <w:r>
              <w:rPr>
                <w:rFonts w:ascii="Times New Roman" w:hAnsi="Times New Roman"/>
                <w:sz w:val="28"/>
                <w:szCs w:val="28"/>
                <w:lang w:val="en-US"/>
              </w:rPr>
              <w:t>9</w:t>
            </w:r>
          </w:p>
        </w:tc>
      </w:tr>
      <w:tr w:rsidR="000277EE" w:rsidRPr="000412C0" w14:paraId="495CC8FB" w14:textId="77777777" w:rsidTr="00CE1317">
        <w:tc>
          <w:tcPr>
            <w:tcW w:w="8709" w:type="dxa"/>
          </w:tcPr>
          <w:p w14:paraId="7260A9E6" w14:textId="7BEF74AF" w:rsidR="000277EE" w:rsidRPr="00050EE6" w:rsidRDefault="000277EE" w:rsidP="000277EE">
            <w:pPr>
              <w:jc w:val="both"/>
              <w:rPr>
                <w:rFonts w:ascii="Times New Roman" w:hAnsi="Times New Roman"/>
                <w:sz w:val="28"/>
                <w:szCs w:val="28"/>
              </w:rPr>
            </w:pPr>
            <w:r w:rsidRPr="00050EE6">
              <w:rPr>
                <w:rFonts w:ascii="Times New Roman" w:hAnsi="Times New Roman"/>
                <w:sz w:val="28"/>
                <w:szCs w:val="28"/>
              </w:rPr>
              <w:t>2.2</w:t>
            </w:r>
            <w:r w:rsidRPr="000277EE">
              <w:rPr>
                <w:rFonts w:ascii="Times New Roman" w:hAnsi="Times New Roman"/>
                <w:sz w:val="28"/>
                <w:szCs w:val="28"/>
              </w:rPr>
              <w:t xml:space="preserve"> </w:t>
            </w:r>
            <w:r w:rsidRPr="00050EE6">
              <w:rPr>
                <w:rFonts w:ascii="Times New Roman" w:hAnsi="Times New Roman"/>
                <w:sz w:val="28"/>
                <w:szCs w:val="28"/>
                <w:lang w:val="kk-KZ"/>
              </w:rPr>
              <w:t>Бірінші міндет аясындағы зерттеу әдістемесі</w:t>
            </w:r>
          </w:p>
        </w:tc>
        <w:tc>
          <w:tcPr>
            <w:tcW w:w="636" w:type="dxa"/>
          </w:tcPr>
          <w:p w14:paraId="0162E0F5" w14:textId="59233513" w:rsidR="000277EE" w:rsidRPr="000412C0" w:rsidRDefault="000277EE" w:rsidP="001F1823">
            <w:pPr>
              <w:jc w:val="both"/>
              <w:rPr>
                <w:rFonts w:ascii="Times New Roman" w:hAnsi="Times New Roman"/>
                <w:sz w:val="28"/>
                <w:szCs w:val="28"/>
                <w:lang w:val="kk-KZ"/>
              </w:rPr>
            </w:pPr>
            <w:r w:rsidRPr="000412C0">
              <w:rPr>
                <w:rFonts w:ascii="Times New Roman" w:hAnsi="Times New Roman"/>
                <w:sz w:val="28"/>
                <w:szCs w:val="28"/>
                <w:lang w:val="kk-KZ"/>
              </w:rPr>
              <w:t>31</w:t>
            </w:r>
          </w:p>
        </w:tc>
      </w:tr>
      <w:tr w:rsidR="000277EE" w:rsidRPr="000412C0" w14:paraId="77E0BED3" w14:textId="77777777" w:rsidTr="00CE1317">
        <w:tc>
          <w:tcPr>
            <w:tcW w:w="8709" w:type="dxa"/>
          </w:tcPr>
          <w:p w14:paraId="7D5F39C1" w14:textId="5C65D685" w:rsidR="000277EE" w:rsidRPr="00050EE6" w:rsidRDefault="000277EE" w:rsidP="000277EE">
            <w:pPr>
              <w:jc w:val="both"/>
              <w:rPr>
                <w:rFonts w:ascii="Times New Roman" w:hAnsi="Times New Roman"/>
                <w:sz w:val="28"/>
                <w:szCs w:val="28"/>
              </w:rPr>
            </w:pPr>
            <w:r w:rsidRPr="00050EE6">
              <w:rPr>
                <w:rFonts w:ascii="Times New Roman" w:hAnsi="Times New Roman"/>
                <w:sz w:val="28"/>
                <w:szCs w:val="28"/>
              </w:rPr>
              <w:t>2.3</w:t>
            </w:r>
            <w:r w:rsidRPr="000277EE">
              <w:rPr>
                <w:rFonts w:ascii="Times New Roman" w:hAnsi="Times New Roman"/>
                <w:sz w:val="28"/>
                <w:szCs w:val="28"/>
              </w:rPr>
              <w:t xml:space="preserve"> </w:t>
            </w:r>
            <w:r w:rsidRPr="00050EE6">
              <w:rPr>
                <w:rFonts w:ascii="Times New Roman" w:hAnsi="Times New Roman"/>
                <w:sz w:val="28"/>
                <w:szCs w:val="28"/>
                <w:lang w:val="kk-KZ"/>
              </w:rPr>
              <w:t>Екінші және үшінші міндеттер аясындағы зерттеу әдістемесі</w:t>
            </w:r>
          </w:p>
        </w:tc>
        <w:tc>
          <w:tcPr>
            <w:tcW w:w="636" w:type="dxa"/>
          </w:tcPr>
          <w:p w14:paraId="4937AC7B" w14:textId="4D616B6A" w:rsidR="000277EE" w:rsidRPr="000412C0" w:rsidRDefault="000277EE" w:rsidP="001F1823">
            <w:pPr>
              <w:jc w:val="both"/>
              <w:rPr>
                <w:rFonts w:ascii="Times New Roman" w:hAnsi="Times New Roman"/>
                <w:sz w:val="28"/>
                <w:szCs w:val="28"/>
                <w:lang w:val="kk-KZ"/>
              </w:rPr>
            </w:pPr>
            <w:r w:rsidRPr="000412C0">
              <w:rPr>
                <w:rFonts w:ascii="Times New Roman" w:hAnsi="Times New Roman"/>
                <w:sz w:val="28"/>
                <w:szCs w:val="28"/>
                <w:lang w:val="kk-KZ"/>
              </w:rPr>
              <w:t>33</w:t>
            </w:r>
          </w:p>
        </w:tc>
      </w:tr>
      <w:tr w:rsidR="000277EE" w:rsidRPr="00FF6A45" w14:paraId="663AA281" w14:textId="77777777" w:rsidTr="00CE1317">
        <w:tc>
          <w:tcPr>
            <w:tcW w:w="8709" w:type="dxa"/>
          </w:tcPr>
          <w:p w14:paraId="09C1AB26" w14:textId="4158B29C" w:rsidR="000277EE" w:rsidRPr="00050EE6" w:rsidRDefault="000277EE" w:rsidP="000277EE">
            <w:pPr>
              <w:jc w:val="both"/>
              <w:rPr>
                <w:rFonts w:ascii="Times New Roman" w:hAnsi="Times New Roman"/>
                <w:sz w:val="28"/>
                <w:szCs w:val="28"/>
              </w:rPr>
            </w:pPr>
            <w:r w:rsidRPr="000277EE">
              <w:rPr>
                <w:rFonts w:ascii="Times New Roman" w:hAnsi="Times New Roman"/>
                <w:sz w:val="28"/>
                <w:szCs w:val="28"/>
              </w:rPr>
              <w:t>2.4</w:t>
            </w:r>
            <w:r w:rsidRPr="00050EE6">
              <w:rPr>
                <w:rFonts w:ascii="Times New Roman" w:hAnsi="Times New Roman"/>
                <w:sz w:val="28"/>
                <w:szCs w:val="28"/>
                <w:lang w:val="kk-KZ"/>
              </w:rPr>
              <w:t>Созылмалы вирустық гепатит В және С науқастарының клиникалық-эпидемиологиялық сипаттамасы</w:t>
            </w:r>
          </w:p>
        </w:tc>
        <w:tc>
          <w:tcPr>
            <w:tcW w:w="636" w:type="dxa"/>
          </w:tcPr>
          <w:p w14:paraId="65CF8BFF" w14:textId="2484906E" w:rsidR="000277EE" w:rsidRPr="00F040D0" w:rsidRDefault="000277EE" w:rsidP="001F1823">
            <w:pPr>
              <w:jc w:val="both"/>
              <w:rPr>
                <w:rFonts w:ascii="Times New Roman" w:hAnsi="Times New Roman"/>
                <w:sz w:val="28"/>
                <w:szCs w:val="28"/>
                <w:lang w:val="en-US"/>
              </w:rPr>
            </w:pPr>
            <w:r>
              <w:rPr>
                <w:rFonts w:ascii="Times New Roman" w:hAnsi="Times New Roman"/>
                <w:sz w:val="28"/>
                <w:szCs w:val="28"/>
                <w:lang w:val="en-US"/>
              </w:rPr>
              <w:t>35</w:t>
            </w:r>
          </w:p>
        </w:tc>
      </w:tr>
      <w:tr w:rsidR="000277EE" w:rsidRPr="00FF6A45" w14:paraId="0516DE8F" w14:textId="77777777" w:rsidTr="00CE1317">
        <w:tc>
          <w:tcPr>
            <w:tcW w:w="8709" w:type="dxa"/>
          </w:tcPr>
          <w:p w14:paraId="6A5EA961" w14:textId="7BC94D3C" w:rsidR="000277EE" w:rsidRPr="00050EE6" w:rsidRDefault="000277EE" w:rsidP="000277EE">
            <w:pPr>
              <w:jc w:val="both"/>
              <w:rPr>
                <w:rFonts w:ascii="Times New Roman" w:hAnsi="Times New Roman"/>
                <w:bCs/>
                <w:sz w:val="28"/>
                <w:szCs w:val="28"/>
                <w:lang w:val="kk-KZ"/>
              </w:rPr>
            </w:pPr>
            <w:r w:rsidRPr="00050EE6">
              <w:rPr>
                <w:rFonts w:ascii="Times New Roman" w:hAnsi="Times New Roman"/>
                <w:sz w:val="28"/>
                <w:szCs w:val="28"/>
                <w:lang w:val="en-US"/>
              </w:rPr>
              <w:t>2.5</w:t>
            </w:r>
            <w:r>
              <w:rPr>
                <w:rFonts w:ascii="Times New Roman" w:hAnsi="Times New Roman"/>
                <w:sz w:val="28"/>
                <w:szCs w:val="28"/>
                <w:lang w:val="en-US"/>
              </w:rPr>
              <w:t xml:space="preserve"> </w:t>
            </w:r>
            <w:r w:rsidRPr="00050EE6">
              <w:rPr>
                <w:rFonts w:ascii="Times New Roman" w:hAnsi="Times New Roman"/>
                <w:bCs/>
                <w:sz w:val="28"/>
                <w:szCs w:val="28"/>
                <w:lang w:val="kk-KZ"/>
              </w:rPr>
              <w:t>Ген полиморфизмдерін анықтау</w:t>
            </w:r>
          </w:p>
        </w:tc>
        <w:tc>
          <w:tcPr>
            <w:tcW w:w="636" w:type="dxa"/>
          </w:tcPr>
          <w:p w14:paraId="4C94D75D" w14:textId="48976980" w:rsidR="000277EE" w:rsidRPr="00F040D0" w:rsidRDefault="000277EE" w:rsidP="001F1823">
            <w:pPr>
              <w:jc w:val="both"/>
              <w:rPr>
                <w:rFonts w:ascii="Times New Roman" w:hAnsi="Times New Roman"/>
                <w:sz w:val="28"/>
                <w:szCs w:val="28"/>
                <w:lang w:val="en-US"/>
              </w:rPr>
            </w:pPr>
            <w:r>
              <w:rPr>
                <w:rFonts w:ascii="Times New Roman" w:hAnsi="Times New Roman"/>
                <w:sz w:val="28"/>
                <w:szCs w:val="28"/>
                <w:lang w:val="en-US"/>
              </w:rPr>
              <w:t>36</w:t>
            </w:r>
          </w:p>
        </w:tc>
      </w:tr>
      <w:tr w:rsidR="000277EE" w:rsidRPr="000412C0" w14:paraId="2341ED33" w14:textId="77777777" w:rsidTr="00CE1317">
        <w:tc>
          <w:tcPr>
            <w:tcW w:w="8709" w:type="dxa"/>
          </w:tcPr>
          <w:p w14:paraId="6A89EB42" w14:textId="28629D7E" w:rsidR="000277EE" w:rsidRPr="00050EE6" w:rsidRDefault="000277EE" w:rsidP="000277EE">
            <w:pPr>
              <w:jc w:val="both"/>
              <w:rPr>
                <w:rFonts w:ascii="Times New Roman" w:hAnsi="Times New Roman"/>
                <w:bCs/>
                <w:sz w:val="28"/>
                <w:szCs w:val="28"/>
                <w:lang w:val="kk-KZ"/>
              </w:rPr>
            </w:pPr>
            <w:r w:rsidRPr="00050EE6">
              <w:rPr>
                <w:rFonts w:ascii="Times New Roman" w:hAnsi="Times New Roman"/>
                <w:sz w:val="28"/>
                <w:szCs w:val="28"/>
                <w:lang w:val="en-US"/>
              </w:rPr>
              <w:t>2.6</w:t>
            </w:r>
            <w:r>
              <w:rPr>
                <w:rFonts w:ascii="Times New Roman" w:hAnsi="Times New Roman"/>
                <w:sz w:val="28"/>
                <w:szCs w:val="28"/>
                <w:lang w:val="en-US"/>
              </w:rPr>
              <w:t xml:space="preserve"> </w:t>
            </w:r>
            <w:proofErr w:type="spellStart"/>
            <w:r w:rsidRPr="00050EE6">
              <w:rPr>
                <w:rFonts w:ascii="Times New Roman" w:hAnsi="Times New Roman"/>
                <w:bCs/>
                <w:sz w:val="28"/>
                <w:szCs w:val="28"/>
              </w:rPr>
              <w:t>Статистикалық</w:t>
            </w:r>
            <w:proofErr w:type="spellEnd"/>
            <w:r w:rsidRPr="00050EE6">
              <w:rPr>
                <w:rFonts w:ascii="Times New Roman" w:hAnsi="Times New Roman"/>
                <w:bCs/>
                <w:sz w:val="28"/>
                <w:szCs w:val="28"/>
              </w:rPr>
              <w:t xml:space="preserve"> </w:t>
            </w:r>
            <w:r w:rsidRPr="00050EE6">
              <w:rPr>
                <w:rFonts w:ascii="Times New Roman" w:hAnsi="Times New Roman"/>
                <w:bCs/>
                <w:sz w:val="28"/>
                <w:szCs w:val="28"/>
                <w:lang w:val="kk-KZ"/>
              </w:rPr>
              <w:t>талдау</w:t>
            </w:r>
          </w:p>
        </w:tc>
        <w:tc>
          <w:tcPr>
            <w:tcW w:w="636" w:type="dxa"/>
          </w:tcPr>
          <w:p w14:paraId="481330BF" w14:textId="54D1DA19" w:rsidR="000277EE" w:rsidRPr="00F040D0" w:rsidRDefault="000277EE" w:rsidP="001F1823">
            <w:pPr>
              <w:jc w:val="both"/>
              <w:rPr>
                <w:rFonts w:ascii="Times New Roman" w:hAnsi="Times New Roman"/>
                <w:sz w:val="28"/>
                <w:szCs w:val="28"/>
                <w:lang w:val="en-US"/>
              </w:rPr>
            </w:pPr>
            <w:r w:rsidRPr="000412C0">
              <w:rPr>
                <w:rFonts w:ascii="Times New Roman" w:hAnsi="Times New Roman"/>
                <w:sz w:val="28"/>
                <w:szCs w:val="28"/>
                <w:lang w:val="kk-KZ"/>
              </w:rPr>
              <w:t>3</w:t>
            </w:r>
            <w:r>
              <w:rPr>
                <w:rFonts w:ascii="Times New Roman" w:hAnsi="Times New Roman"/>
                <w:sz w:val="28"/>
                <w:szCs w:val="28"/>
                <w:lang w:val="en-US"/>
              </w:rPr>
              <w:t>7</w:t>
            </w:r>
          </w:p>
        </w:tc>
      </w:tr>
      <w:tr w:rsidR="000277EE" w:rsidRPr="000412C0" w14:paraId="4B3AEAF8" w14:textId="77777777" w:rsidTr="00CE1317">
        <w:tc>
          <w:tcPr>
            <w:tcW w:w="8709" w:type="dxa"/>
          </w:tcPr>
          <w:p w14:paraId="7D2D2CC7" w14:textId="720FC2AA" w:rsidR="000277EE" w:rsidRPr="00050EE6" w:rsidRDefault="000277EE" w:rsidP="000277EE">
            <w:pPr>
              <w:jc w:val="both"/>
              <w:rPr>
                <w:rFonts w:ascii="Times New Roman" w:hAnsi="Times New Roman"/>
                <w:sz w:val="28"/>
                <w:szCs w:val="28"/>
              </w:rPr>
            </w:pPr>
            <w:r w:rsidRPr="00050EE6">
              <w:rPr>
                <w:rFonts w:ascii="Times New Roman" w:hAnsi="Times New Roman"/>
                <w:b/>
                <w:bCs/>
                <w:sz w:val="28"/>
                <w:szCs w:val="28"/>
              </w:rPr>
              <w:t>3</w:t>
            </w:r>
            <w:r>
              <w:rPr>
                <w:rFonts w:ascii="Times New Roman" w:hAnsi="Times New Roman"/>
                <w:b/>
                <w:bCs/>
                <w:sz w:val="28"/>
                <w:szCs w:val="28"/>
                <w:lang w:val="en-US"/>
              </w:rPr>
              <w:t xml:space="preserve"> </w:t>
            </w:r>
            <w:proofErr w:type="spellStart"/>
            <w:r w:rsidRPr="00050EE6">
              <w:rPr>
                <w:rFonts w:ascii="Times New Roman" w:hAnsi="Times New Roman"/>
                <w:b/>
                <w:bCs/>
                <w:sz w:val="28"/>
                <w:szCs w:val="28"/>
              </w:rPr>
              <w:t>Өз</w:t>
            </w:r>
            <w:proofErr w:type="spellEnd"/>
            <w:r w:rsidRPr="00050EE6">
              <w:rPr>
                <w:rFonts w:ascii="Times New Roman" w:hAnsi="Times New Roman"/>
                <w:b/>
                <w:bCs/>
                <w:sz w:val="28"/>
                <w:szCs w:val="28"/>
              </w:rPr>
              <w:t xml:space="preserve"> </w:t>
            </w:r>
            <w:proofErr w:type="spellStart"/>
            <w:r w:rsidRPr="00050EE6">
              <w:rPr>
                <w:rFonts w:ascii="Times New Roman" w:hAnsi="Times New Roman"/>
                <w:b/>
                <w:bCs/>
                <w:sz w:val="28"/>
                <w:szCs w:val="28"/>
              </w:rPr>
              <w:t>зерттеулерінің</w:t>
            </w:r>
            <w:proofErr w:type="spellEnd"/>
            <w:r w:rsidRPr="00050EE6">
              <w:rPr>
                <w:rFonts w:ascii="Times New Roman" w:hAnsi="Times New Roman"/>
                <w:b/>
                <w:bCs/>
                <w:sz w:val="28"/>
                <w:szCs w:val="28"/>
              </w:rPr>
              <w:t xml:space="preserve"> </w:t>
            </w:r>
            <w:proofErr w:type="spellStart"/>
            <w:r w:rsidRPr="00050EE6">
              <w:rPr>
                <w:rFonts w:ascii="Times New Roman" w:hAnsi="Times New Roman"/>
                <w:b/>
                <w:bCs/>
                <w:sz w:val="28"/>
                <w:szCs w:val="28"/>
              </w:rPr>
              <w:t>нәтижелері</w:t>
            </w:r>
            <w:proofErr w:type="spellEnd"/>
          </w:p>
        </w:tc>
        <w:tc>
          <w:tcPr>
            <w:tcW w:w="636" w:type="dxa"/>
          </w:tcPr>
          <w:p w14:paraId="491BD158" w14:textId="77777777" w:rsidR="000277EE" w:rsidRPr="000412C0" w:rsidRDefault="000277EE" w:rsidP="001F1823">
            <w:pPr>
              <w:jc w:val="both"/>
              <w:rPr>
                <w:rFonts w:ascii="Times New Roman" w:hAnsi="Times New Roman"/>
                <w:sz w:val="28"/>
                <w:szCs w:val="28"/>
              </w:rPr>
            </w:pPr>
          </w:p>
        </w:tc>
      </w:tr>
      <w:tr w:rsidR="000277EE" w:rsidRPr="000412C0" w14:paraId="5E28D4E2" w14:textId="77777777" w:rsidTr="00CE1317">
        <w:tc>
          <w:tcPr>
            <w:tcW w:w="8709" w:type="dxa"/>
          </w:tcPr>
          <w:p w14:paraId="41F860D3" w14:textId="2C3DA6DF" w:rsidR="000277EE" w:rsidRPr="00050EE6" w:rsidRDefault="000277EE" w:rsidP="000277EE">
            <w:pPr>
              <w:jc w:val="both"/>
              <w:rPr>
                <w:rFonts w:ascii="Times New Roman" w:hAnsi="Times New Roman"/>
                <w:sz w:val="28"/>
                <w:szCs w:val="28"/>
                <w:lang w:val="kk-KZ"/>
              </w:rPr>
            </w:pPr>
            <w:r w:rsidRPr="000277EE">
              <w:rPr>
                <w:rFonts w:ascii="Times New Roman" w:hAnsi="Times New Roman"/>
                <w:sz w:val="28"/>
                <w:szCs w:val="28"/>
              </w:rPr>
              <w:t xml:space="preserve">3.1 </w:t>
            </w:r>
            <w:r w:rsidRPr="00050EE6">
              <w:rPr>
                <w:rFonts w:ascii="Times New Roman" w:hAnsi="Times New Roman"/>
                <w:sz w:val="28"/>
                <w:szCs w:val="28"/>
                <w:lang w:val="kk-KZ"/>
              </w:rPr>
              <w:t>Қазақ этникалық тобында В және С созылмалы вирустық гепатиттерімен байланысты TLR3 rs5743305, rs5743312, rs1879026, rs3775291 генінің генотиптері жиіліктерінің таралуын талдау</w:t>
            </w:r>
          </w:p>
        </w:tc>
        <w:tc>
          <w:tcPr>
            <w:tcW w:w="636" w:type="dxa"/>
          </w:tcPr>
          <w:p w14:paraId="70A75305" w14:textId="721C1A76" w:rsidR="000277EE" w:rsidRPr="00806383" w:rsidRDefault="000277EE" w:rsidP="001F1823">
            <w:pPr>
              <w:jc w:val="both"/>
              <w:rPr>
                <w:rFonts w:ascii="Times New Roman" w:hAnsi="Times New Roman"/>
                <w:sz w:val="28"/>
                <w:szCs w:val="28"/>
                <w:lang w:val="en-US"/>
              </w:rPr>
            </w:pPr>
            <w:r>
              <w:rPr>
                <w:rFonts w:ascii="Times New Roman" w:hAnsi="Times New Roman"/>
                <w:sz w:val="28"/>
                <w:szCs w:val="28"/>
                <w:lang w:val="en-US"/>
              </w:rPr>
              <w:t>39</w:t>
            </w:r>
          </w:p>
        </w:tc>
      </w:tr>
      <w:tr w:rsidR="000277EE" w:rsidRPr="000412C0" w14:paraId="6D250619" w14:textId="77777777" w:rsidTr="00CE1317">
        <w:tc>
          <w:tcPr>
            <w:tcW w:w="8709" w:type="dxa"/>
          </w:tcPr>
          <w:p w14:paraId="287548CA" w14:textId="2D8EBBC8" w:rsidR="000277EE" w:rsidRPr="000277EE" w:rsidRDefault="000277EE" w:rsidP="000277EE">
            <w:pPr>
              <w:jc w:val="both"/>
              <w:rPr>
                <w:rFonts w:ascii="Times New Roman" w:hAnsi="Times New Roman"/>
                <w:sz w:val="28"/>
                <w:szCs w:val="28"/>
              </w:rPr>
            </w:pPr>
            <w:r w:rsidRPr="000277EE">
              <w:rPr>
                <w:rFonts w:ascii="Times New Roman" w:hAnsi="Times New Roman"/>
                <w:sz w:val="28"/>
                <w:szCs w:val="28"/>
              </w:rPr>
              <w:t xml:space="preserve">3.2 </w:t>
            </w:r>
            <w:proofErr w:type="spellStart"/>
            <w:r w:rsidRPr="00050EE6">
              <w:rPr>
                <w:rFonts w:ascii="Times New Roman" w:hAnsi="Times New Roman"/>
                <w:sz w:val="28"/>
                <w:szCs w:val="28"/>
              </w:rPr>
              <w:t>Созылмалы</w:t>
            </w:r>
            <w:proofErr w:type="spellEnd"/>
            <w:r w:rsidRPr="000277EE">
              <w:rPr>
                <w:rFonts w:ascii="Times New Roman" w:hAnsi="Times New Roman"/>
                <w:sz w:val="28"/>
                <w:szCs w:val="28"/>
              </w:rPr>
              <w:t xml:space="preserve"> </w:t>
            </w:r>
            <w:r w:rsidRPr="00050EE6">
              <w:rPr>
                <w:rFonts w:ascii="Times New Roman" w:hAnsi="Times New Roman"/>
                <w:sz w:val="28"/>
                <w:szCs w:val="28"/>
              </w:rPr>
              <w:t>В</w:t>
            </w:r>
            <w:r w:rsidRPr="000277EE">
              <w:rPr>
                <w:rFonts w:ascii="Times New Roman" w:hAnsi="Times New Roman"/>
                <w:sz w:val="28"/>
                <w:szCs w:val="28"/>
              </w:rPr>
              <w:t xml:space="preserve"> </w:t>
            </w:r>
            <w:proofErr w:type="spellStart"/>
            <w:r w:rsidRPr="00050EE6">
              <w:rPr>
                <w:rFonts w:ascii="Times New Roman" w:hAnsi="Times New Roman"/>
                <w:sz w:val="28"/>
                <w:szCs w:val="28"/>
              </w:rPr>
              <w:t>және</w:t>
            </w:r>
            <w:proofErr w:type="spellEnd"/>
            <w:r w:rsidRPr="000277EE">
              <w:rPr>
                <w:rFonts w:ascii="Times New Roman" w:hAnsi="Times New Roman"/>
                <w:sz w:val="28"/>
                <w:szCs w:val="28"/>
              </w:rPr>
              <w:t xml:space="preserve"> </w:t>
            </w:r>
            <w:r w:rsidRPr="00050EE6">
              <w:rPr>
                <w:rFonts w:ascii="Times New Roman" w:hAnsi="Times New Roman"/>
                <w:sz w:val="28"/>
                <w:szCs w:val="28"/>
              </w:rPr>
              <w:t>С</w:t>
            </w:r>
            <w:r w:rsidRPr="000277EE">
              <w:rPr>
                <w:rFonts w:ascii="Times New Roman" w:hAnsi="Times New Roman"/>
                <w:sz w:val="28"/>
                <w:szCs w:val="28"/>
              </w:rPr>
              <w:t xml:space="preserve"> </w:t>
            </w:r>
            <w:proofErr w:type="spellStart"/>
            <w:r w:rsidRPr="00050EE6">
              <w:rPr>
                <w:rFonts w:ascii="Times New Roman" w:hAnsi="Times New Roman"/>
                <w:sz w:val="28"/>
                <w:szCs w:val="28"/>
              </w:rPr>
              <w:t>вирустық</w:t>
            </w:r>
            <w:proofErr w:type="spellEnd"/>
            <w:r w:rsidRPr="000277EE">
              <w:rPr>
                <w:rFonts w:ascii="Times New Roman" w:hAnsi="Times New Roman"/>
                <w:sz w:val="28"/>
                <w:szCs w:val="28"/>
              </w:rPr>
              <w:t xml:space="preserve"> </w:t>
            </w:r>
            <w:proofErr w:type="spellStart"/>
            <w:r w:rsidRPr="00050EE6">
              <w:rPr>
                <w:rFonts w:ascii="Times New Roman" w:hAnsi="Times New Roman"/>
                <w:sz w:val="28"/>
                <w:szCs w:val="28"/>
              </w:rPr>
              <w:t>гепатиттеріндегі</w:t>
            </w:r>
            <w:proofErr w:type="spellEnd"/>
            <w:r w:rsidRPr="000277EE">
              <w:rPr>
                <w:rFonts w:ascii="Times New Roman" w:hAnsi="Times New Roman"/>
                <w:sz w:val="28"/>
                <w:szCs w:val="28"/>
              </w:rPr>
              <w:t xml:space="preserve"> </w:t>
            </w:r>
            <w:proofErr w:type="spellStart"/>
            <w:r w:rsidRPr="00050EE6">
              <w:rPr>
                <w:rFonts w:ascii="Times New Roman" w:hAnsi="Times New Roman"/>
                <w:sz w:val="28"/>
                <w:szCs w:val="28"/>
              </w:rPr>
              <w:t>клиникалық</w:t>
            </w:r>
            <w:proofErr w:type="spellEnd"/>
            <w:r w:rsidRPr="000277EE">
              <w:rPr>
                <w:rFonts w:ascii="Times New Roman" w:hAnsi="Times New Roman"/>
                <w:sz w:val="28"/>
                <w:szCs w:val="28"/>
              </w:rPr>
              <w:t xml:space="preserve"> </w:t>
            </w:r>
            <w:proofErr w:type="spellStart"/>
            <w:r w:rsidRPr="00050EE6">
              <w:rPr>
                <w:rFonts w:ascii="Times New Roman" w:hAnsi="Times New Roman"/>
                <w:sz w:val="28"/>
                <w:szCs w:val="28"/>
              </w:rPr>
              <w:t>ағымы</w:t>
            </w:r>
            <w:proofErr w:type="spellEnd"/>
            <w:r w:rsidRPr="000277EE">
              <w:rPr>
                <w:rFonts w:ascii="Times New Roman" w:hAnsi="Times New Roman"/>
                <w:sz w:val="28"/>
                <w:szCs w:val="28"/>
              </w:rPr>
              <w:t xml:space="preserve"> </w:t>
            </w:r>
            <w:r w:rsidRPr="00050EE6">
              <w:rPr>
                <w:rFonts w:ascii="Times New Roman" w:hAnsi="Times New Roman"/>
                <w:sz w:val="28"/>
                <w:szCs w:val="28"/>
              </w:rPr>
              <w:t>бар</w:t>
            </w:r>
            <w:r w:rsidRPr="000277EE">
              <w:rPr>
                <w:rFonts w:ascii="Times New Roman" w:hAnsi="Times New Roman"/>
                <w:sz w:val="28"/>
                <w:szCs w:val="28"/>
              </w:rPr>
              <w:t xml:space="preserve"> </w:t>
            </w:r>
            <w:r w:rsidRPr="00050EE6">
              <w:rPr>
                <w:rFonts w:ascii="Times New Roman" w:hAnsi="Times New Roman"/>
                <w:sz w:val="28"/>
                <w:szCs w:val="28"/>
              </w:rPr>
              <w:t>TLR</w:t>
            </w:r>
            <w:r w:rsidRPr="000277EE">
              <w:rPr>
                <w:rFonts w:ascii="Times New Roman" w:hAnsi="Times New Roman"/>
                <w:sz w:val="28"/>
                <w:szCs w:val="28"/>
              </w:rPr>
              <w:t xml:space="preserve">3 </w:t>
            </w:r>
            <w:proofErr w:type="spellStart"/>
            <w:r w:rsidRPr="00050EE6">
              <w:rPr>
                <w:rFonts w:ascii="Times New Roman" w:hAnsi="Times New Roman"/>
                <w:sz w:val="28"/>
                <w:szCs w:val="28"/>
              </w:rPr>
              <w:t>гендерінің</w:t>
            </w:r>
            <w:proofErr w:type="spellEnd"/>
            <w:r w:rsidRPr="000277EE">
              <w:rPr>
                <w:rFonts w:ascii="Times New Roman" w:hAnsi="Times New Roman"/>
                <w:sz w:val="28"/>
                <w:szCs w:val="28"/>
              </w:rPr>
              <w:t xml:space="preserve"> </w:t>
            </w:r>
            <w:proofErr w:type="spellStart"/>
            <w:r w:rsidRPr="00050EE6">
              <w:rPr>
                <w:rFonts w:ascii="Times New Roman" w:hAnsi="Times New Roman"/>
                <w:sz w:val="28"/>
                <w:szCs w:val="28"/>
              </w:rPr>
              <w:t>полиморфизмінің</w:t>
            </w:r>
            <w:proofErr w:type="spellEnd"/>
            <w:r w:rsidRPr="000277EE">
              <w:rPr>
                <w:rFonts w:ascii="Times New Roman" w:hAnsi="Times New Roman"/>
                <w:sz w:val="28"/>
                <w:szCs w:val="28"/>
              </w:rPr>
              <w:t xml:space="preserve"> </w:t>
            </w:r>
            <w:r w:rsidRPr="00050EE6">
              <w:rPr>
                <w:rFonts w:ascii="Times New Roman" w:hAnsi="Times New Roman"/>
                <w:sz w:val="28"/>
                <w:szCs w:val="28"/>
                <w:lang w:val="kk-KZ"/>
              </w:rPr>
              <w:t>а</w:t>
            </w:r>
            <w:proofErr w:type="spellStart"/>
            <w:r w:rsidRPr="00050EE6">
              <w:rPr>
                <w:rFonts w:ascii="Times New Roman" w:hAnsi="Times New Roman"/>
                <w:sz w:val="28"/>
                <w:szCs w:val="28"/>
              </w:rPr>
              <w:t>ссоциациясы</w:t>
            </w:r>
            <w:proofErr w:type="spellEnd"/>
          </w:p>
        </w:tc>
        <w:tc>
          <w:tcPr>
            <w:tcW w:w="636" w:type="dxa"/>
          </w:tcPr>
          <w:p w14:paraId="367622E2" w14:textId="703CBB4B" w:rsidR="000277EE" w:rsidRPr="000A37C5" w:rsidRDefault="000277EE" w:rsidP="001F1823">
            <w:pPr>
              <w:jc w:val="both"/>
              <w:rPr>
                <w:rFonts w:ascii="Times New Roman" w:hAnsi="Times New Roman"/>
                <w:sz w:val="28"/>
                <w:szCs w:val="28"/>
                <w:lang w:val="en-US"/>
              </w:rPr>
            </w:pPr>
            <w:r>
              <w:rPr>
                <w:rFonts w:ascii="Times New Roman" w:hAnsi="Times New Roman"/>
                <w:sz w:val="28"/>
                <w:szCs w:val="28"/>
                <w:lang w:val="en-US"/>
              </w:rPr>
              <w:t>43</w:t>
            </w:r>
          </w:p>
        </w:tc>
      </w:tr>
      <w:tr w:rsidR="000277EE" w:rsidRPr="000412C0" w14:paraId="017E4C27" w14:textId="77777777" w:rsidTr="00CE1317">
        <w:tc>
          <w:tcPr>
            <w:tcW w:w="8709" w:type="dxa"/>
          </w:tcPr>
          <w:p w14:paraId="64813A03" w14:textId="3E332CD4" w:rsidR="000277EE" w:rsidRPr="00050EE6" w:rsidRDefault="000277EE" w:rsidP="000277EE">
            <w:pPr>
              <w:jc w:val="both"/>
              <w:rPr>
                <w:rFonts w:ascii="Times New Roman" w:hAnsi="Times New Roman"/>
                <w:sz w:val="28"/>
                <w:szCs w:val="28"/>
              </w:rPr>
            </w:pPr>
            <w:r w:rsidRPr="00050EE6">
              <w:rPr>
                <w:rFonts w:ascii="Times New Roman" w:hAnsi="Times New Roman"/>
                <w:sz w:val="28"/>
                <w:szCs w:val="28"/>
              </w:rPr>
              <w:t>3.2.1</w:t>
            </w:r>
            <w:r w:rsidRPr="000277EE">
              <w:rPr>
                <w:rFonts w:ascii="Times New Roman" w:hAnsi="Times New Roman"/>
                <w:sz w:val="28"/>
                <w:szCs w:val="28"/>
              </w:rPr>
              <w:t xml:space="preserve"> </w:t>
            </w:r>
            <w:r w:rsidRPr="00050EE6">
              <w:rPr>
                <w:rFonts w:ascii="Times New Roman" w:hAnsi="Times New Roman"/>
                <w:sz w:val="28"/>
                <w:szCs w:val="28"/>
              </w:rPr>
              <w:t xml:space="preserve">TLR3 rs5743312, rs5743305, rs3775291, rs1879026 </w:t>
            </w:r>
            <w:proofErr w:type="spellStart"/>
            <w:r w:rsidRPr="00050EE6">
              <w:rPr>
                <w:rFonts w:ascii="Times New Roman" w:hAnsi="Times New Roman"/>
                <w:sz w:val="28"/>
                <w:szCs w:val="28"/>
              </w:rPr>
              <w:t>гендерінің</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полиморфизміне</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байланысты</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бауыр</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симптомдарының</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көріну</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жиілігін</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талдау</w:t>
            </w:r>
            <w:proofErr w:type="spellEnd"/>
          </w:p>
        </w:tc>
        <w:tc>
          <w:tcPr>
            <w:tcW w:w="636" w:type="dxa"/>
          </w:tcPr>
          <w:p w14:paraId="4C9B6BAB" w14:textId="3D21FC25" w:rsidR="000277EE" w:rsidRPr="000A37C5" w:rsidRDefault="000277EE" w:rsidP="001F1823">
            <w:pPr>
              <w:jc w:val="both"/>
              <w:rPr>
                <w:rFonts w:ascii="Times New Roman" w:hAnsi="Times New Roman"/>
                <w:sz w:val="28"/>
                <w:szCs w:val="28"/>
                <w:lang w:val="en-US"/>
              </w:rPr>
            </w:pPr>
            <w:r>
              <w:rPr>
                <w:rFonts w:ascii="Times New Roman" w:hAnsi="Times New Roman"/>
                <w:sz w:val="28"/>
                <w:szCs w:val="28"/>
                <w:lang w:val="en-US"/>
              </w:rPr>
              <w:t>43</w:t>
            </w:r>
          </w:p>
        </w:tc>
      </w:tr>
      <w:tr w:rsidR="000277EE" w:rsidRPr="000412C0" w14:paraId="0E8AD138" w14:textId="77777777" w:rsidTr="00CE1317">
        <w:tc>
          <w:tcPr>
            <w:tcW w:w="8709" w:type="dxa"/>
          </w:tcPr>
          <w:p w14:paraId="69FB61B4" w14:textId="6A437473" w:rsidR="000277EE" w:rsidRPr="00050EE6" w:rsidRDefault="000277EE" w:rsidP="000277EE">
            <w:pPr>
              <w:jc w:val="both"/>
              <w:rPr>
                <w:rFonts w:ascii="Times New Roman" w:hAnsi="Times New Roman"/>
                <w:sz w:val="28"/>
                <w:szCs w:val="28"/>
              </w:rPr>
            </w:pPr>
            <w:r w:rsidRPr="00050EE6">
              <w:rPr>
                <w:rFonts w:ascii="Times New Roman" w:hAnsi="Times New Roman"/>
                <w:sz w:val="28"/>
                <w:szCs w:val="28"/>
              </w:rPr>
              <w:t>3.2.2</w:t>
            </w:r>
            <w:r w:rsidRPr="000277EE">
              <w:rPr>
                <w:rFonts w:ascii="Times New Roman" w:hAnsi="Times New Roman"/>
                <w:sz w:val="28"/>
                <w:szCs w:val="28"/>
              </w:rPr>
              <w:t xml:space="preserve"> </w:t>
            </w:r>
            <w:r w:rsidRPr="00050EE6">
              <w:rPr>
                <w:rFonts w:ascii="Times New Roman" w:hAnsi="Times New Roman"/>
                <w:sz w:val="28"/>
                <w:szCs w:val="28"/>
              </w:rPr>
              <w:t xml:space="preserve">TLR3 rs5743312, rs5743305, rs3775291, rs1879026 </w:t>
            </w:r>
            <w:proofErr w:type="spellStart"/>
            <w:r w:rsidRPr="00050EE6">
              <w:rPr>
                <w:rFonts w:ascii="Times New Roman" w:hAnsi="Times New Roman"/>
                <w:sz w:val="28"/>
                <w:szCs w:val="28"/>
              </w:rPr>
              <w:t>гендерінің</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полиморфизміне</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байланысты</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астеновегетативті</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көріністердің</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жиілігін</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талдау</w:t>
            </w:r>
            <w:proofErr w:type="spellEnd"/>
          </w:p>
        </w:tc>
        <w:tc>
          <w:tcPr>
            <w:tcW w:w="636" w:type="dxa"/>
          </w:tcPr>
          <w:p w14:paraId="6BE014CC" w14:textId="7C375B46" w:rsidR="000277EE" w:rsidRPr="00961465" w:rsidRDefault="000277EE" w:rsidP="001F1823">
            <w:pPr>
              <w:jc w:val="both"/>
              <w:rPr>
                <w:rFonts w:ascii="Times New Roman" w:hAnsi="Times New Roman"/>
                <w:sz w:val="28"/>
                <w:szCs w:val="28"/>
                <w:lang w:val="kk-KZ"/>
              </w:rPr>
            </w:pPr>
            <w:r>
              <w:rPr>
                <w:rFonts w:ascii="Times New Roman" w:hAnsi="Times New Roman"/>
                <w:sz w:val="28"/>
                <w:szCs w:val="28"/>
                <w:lang w:val="en-US"/>
              </w:rPr>
              <w:t>4</w:t>
            </w:r>
            <w:r w:rsidR="00961465">
              <w:rPr>
                <w:rFonts w:ascii="Times New Roman" w:hAnsi="Times New Roman"/>
                <w:sz w:val="28"/>
                <w:szCs w:val="28"/>
                <w:lang w:val="kk-KZ"/>
              </w:rPr>
              <w:t>9</w:t>
            </w:r>
          </w:p>
        </w:tc>
      </w:tr>
      <w:tr w:rsidR="000277EE" w:rsidRPr="000412C0" w14:paraId="55400F27" w14:textId="77777777" w:rsidTr="00CE1317">
        <w:tc>
          <w:tcPr>
            <w:tcW w:w="8709" w:type="dxa"/>
          </w:tcPr>
          <w:p w14:paraId="0DF45B22" w14:textId="1BDA1924" w:rsidR="000277EE" w:rsidRPr="00050EE6" w:rsidRDefault="000277EE" w:rsidP="000277EE">
            <w:pPr>
              <w:jc w:val="both"/>
              <w:rPr>
                <w:rFonts w:ascii="Times New Roman" w:hAnsi="Times New Roman"/>
                <w:sz w:val="28"/>
                <w:szCs w:val="28"/>
              </w:rPr>
            </w:pPr>
            <w:r w:rsidRPr="00050EE6">
              <w:rPr>
                <w:rFonts w:ascii="Times New Roman" w:hAnsi="Times New Roman"/>
                <w:sz w:val="28"/>
                <w:szCs w:val="28"/>
              </w:rPr>
              <w:t>3.2.3</w:t>
            </w:r>
            <w:r w:rsidRPr="000277EE">
              <w:rPr>
                <w:rFonts w:ascii="Times New Roman" w:hAnsi="Times New Roman"/>
                <w:sz w:val="28"/>
                <w:szCs w:val="28"/>
              </w:rPr>
              <w:t xml:space="preserve"> </w:t>
            </w:r>
            <w:r w:rsidRPr="00050EE6">
              <w:rPr>
                <w:rFonts w:ascii="Times New Roman" w:hAnsi="Times New Roman"/>
                <w:sz w:val="28"/>
                <w:szCs w:val="28"/>
              </w:rPr>
              <w:t xml:space="preserve">TLR3 rs5743312, rs5743305, rs3775291, rs1879026 </w:t>
            </w:r>
            <w:proofErr w:type="spellStart"/>
            <w:r w:rsidRPr="00050EE6">
              <w:rPr>
                <w:rFonts w:ascii="Times New Roman" w:hAnsi="Times New Roman"/>
                <w:sz w:val="28"/>
                <w:szCs w:val="28"/>
              </w:rPr>
              <w:t>гендерінің</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полиморфизміне</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байланысты</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бауырдан</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тыс</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симптомдардың</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көріну</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жиілігін</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талдау</w:t>
            </w:r>
            <w:proofErr w:type="spellEnd"/>
          </w:p>
        </w:tc>
        <w:tc>
          <w:tcPr>
            <w:tcW w:w="636" w:type="dxa"/>
          </w:tcPr>
          <w:p w14:paraId="7258D714" w14:textId="45C5823A" w:rsidR="000277EE" w:rsidRPr="00D42B44" w:rsidRDefault="000277EE" w:rsidP="001F1823">
            <w:pPr>
              <w:jc w:val="both"/>
              <w:rPr>
                <w:rFonts w:ascii="Times New Roman" w:hAnsi="Times New Roman"/>
                <w:sz w:val="28"/>
                <w:szCs w:val="28"/>
                <w:lang w:val="kk-KZ"/>
              </w:rPr>
            </w:pPr>
            <w:r>
              <w:rPr>
                <w:rFonts w:ascii="Times New Roman" w:hAnsi="Times New Roman"/>
                <w:sz w:val="28"/>
                <w:szCs w:val="28"/>
                <w:lang w:val="en-US"/>
              </w:rPr>
              <w:t>5</w:t>
            </w:r>
            <w:r w:rsidR="00D42B44">
              <w:rPr>
                <w:rFonts w:ascii="Times New Roman" w:hAnsi="Times New Roman"/>
                <w:sz w:val="28"/>
                <w:szCs w:val="28"/>
                <w:lang w:val="kk-KZ"/>
              </w:rPr>
              <w:t>2</w:t>
            </w:r>
          </w:p>
        </w:tc>
      </w:tr>
      <w:tr w:rsidR="000277EE" w:rsidRPr="000412C0" w14:paraId="2C6AA707" w14:textId="77777777" w:rsidTr="00CE1317">
        <w:tc>
          <w:tcPr>
            <w:tcW w:w="8709" w:type="dxa"/>
          </w:tcPr>
          <w:p w14:paraId="452F4AF0" w14:textId="78161427" w:rsidR="000277EE" w:rsidRPr="00050EE6" w:rsidRDefault="000277EE" w:rsidP="000277EE">
            <w:pPr>
              <w:jc w:val="both"/>
              <w:rPr>
                <w:rFonts w:ascii="Times New Roman" w:hAnsi="Times New Roman"/>
                <w:sz w:val="28"/>
                <w:szCs w:val="28"/>
              </w:rPr>
            </w:pPr>
            <w:r w:rsidRPr="00050EE6">
              <w:rPr>
                <w:rFonts w:ascii="Times New Roman" w:hAnsi="Times New Roman"/>
                <w:sz w:val="28"/>
                <w:szCs w:val="28"/>
              </w:rPr>
              <w:t>3.2.4</w:t>
            </w:r>
            <w:r w:rsidRPr="000277EE">
              <w:rPr>
                <w:rFonts w:ascii="Times New Roman" w:hAnsi="Times New Roman"/>
                <w:sz w:val="28"/>
                <w:szCs w:val="28"/>
              </w:rPr>
              <w:t xml:space="preserve"> </w:t>
            </w:r>
            <w:r w:rsidRPr="00050EE6">
              <w:rPr>
                <w:rFonts w:ascii="Times New Roman" w:hAnsi="Times New Roman"/>
                <w:sz w:val="28"/>
                <w:szCs w:val="28"/>
              </w:rPr>
              <w:t xml:space="preserve">TLR3 rs5743312, rs5743305, rs3775291, rs1879026 </w:t>
            </w:r>
            <w:proofErr w:type="spellStart"/>
            <w:r w:rsidRPr="00050EE6">
              <w:rPr>
                <w:rFonts w:ascii="Times New Roman" w:hAnsi="Times New Roman"/>
                <w:sz w:val="28"/>
                <w:szCs w:val="28"/>
              </w:rPr>
              <w:t>генінің</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полиморфизмінің</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тасымалдаушысына</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байланысты</w:t>
            </w:r>
            <w:proofErr w:type="spellEnd"/>
            <w:r w:rsidRPr="00050EE6">
              <w:rPr>
                <w:rFonts w:ascii="Times New Roman" w:hAnsi="Times New Roman"/>
                <w:sz w:val="28"/>
                <w:szCs w:val="28"/>
              </w:rPr>
              <w:t xml:space="preserve"> В </w:t>
            </w:r>
            <w:proofErr w:type="spellStart"/>
            <w:r w:rsidRPr="00050EE6">
              <w:rPr>
                <w:rFonts w:ascii="Times New Roman" w:hAnsi="Times New Roman"/>
                <w:sz w:val="28"/>
                <w:szCs w:val="28"/>
              </w:rPr>
              <w:t>және</w:t>
            </w:r>
            <w:proofErr w:type="spellEnd"/>
            <w:r w:rsidRPr="00050EE6">
              <w:rPr>
                <w:rFonts w:ascii="Times New Roman" w:hAnsi="Times New Roman"/>
                <w:sz w:val="28"/>
                <w:szCs w:val="28"/>
              </w:rPr>
              <w:t xml:space="preserve"> С </w:t>
            </w:r>
            <w:proofErr w:type="spellStart"/>
            <w:r w:rsidRPr="00050EE6">
              <w:rPr>
                <w:rFonts w:ascii="Times New Roman" w:hAnsi="Times New Roman"/>
                <w:sz w:val="28"/>
                <w:szCs w:val="28"/>
              </w:rPr>
              <w:t>вирустық</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гепатиті</w:t>
            </w:r>
            <w:proofErr w:type="spellEnd"/>
            <w:r w:rsidRPr="00050EE6">
              <w:rPr>
                <w:rFonts w:ascii="Times New Roman" w:hAnsi="Times New Roman"/>
                <w:sz w:val="28"/>
                <w:szCs w:val="28"/>
              </w:rPr>
              <w:t xml:space="preserve"> бар </w:t>
            </w:r>
            <w:proofErr w:type="spellStart"/>
            <w:r w:rsidRPr="00050EE6">
              <w:rPr>
                <w:rFonts w:ascii="Times New Roman" w:hAnsi="Times New Roman"/>
                <w:sz w:val="28"/>
                <w:szCs w:val="28"/>
              </w:rPr>
              <w:t>науқастардағы</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вирустық</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жүктеме</w:t>
            </w:r>
            <w:proofErr w:type="spellEnd"/>
          </w:p>
        </w:tc>
        <w:tc>
          <w:tcPr>
            <w:tcW w:w="636" w:type="dxa"/>
          </w:tcPr>
          <w:p w14:paraId="425AB1FA" w14:textId="3CCDE1D5" w:rsidR="000277EE" w:rsidRPr="00D42B44" w:rsidRDefault="000277EE" w:rsidP="001F1823">
            <w:pPr>
              <w:jc w:val="both"/>
              <w:rPr>
                <w:rFonts w:ascii="Times New Roman" w:hAnsi="Times New Roman"/>
                <w:sz w:val="28"/>
                <w:szCs w:val="28"/>
                <w:lang w:val="kk-KZ"/>
              </w:rPr>
            </w:pPr>
            <w:r>
              <w:rPr>
                <w:rFonts w:ascii="Times New Roman" w:hAnsi="Times New Roman"/>
                <w:sz w:val="28"/>
                <w:szCs w:val="28"/>
                <w:lang w:val="en-US"/>
              </w:rPr>
              <w:t>5</w:t>
            </w:r>
            <w:r w:rsidR="00D42B44">
              <w:rPr>
                <w:rFonts w:ascii="Times New Roman" w:hAnsi="Times New Roman"/>
                <w:sz w:val="28"/>
                <w:szCs w:val="28"/>
                <w:lang w:val="kk-KZ"/>
              </w:rPr>
              <w:t>8</w:t>
            </w:r>
          </w:p>
        </w:tc>
      </w:tr>
      <w:tr w:rsidR="000277EE" w:rsidRPr="000412C0" w14:paraId="329624EB" w14:textId="77777777" w:rsidTr="00CE1317">
        <w:tc>
          <w:tcPr>
            <w:tcW w:w="8709" w:type="dxa"/>
          </w:tcPr>
          <w:p w14:paraId="04F38E37" w14:textId="619973EB" w:rsidR="000277EE" w:rsidRPr="00050EE6" w:rsidRDefault="000277EE" w:rsidP="000277EE">
            <w:pPr>
              <w:jc w:val="both"/>
              <w:rPr>
                <w:rFonts w:ascii="Times New Roman" w:hAnsi="Times New Roman"/>
                <w:sz w:val="28"/>
                <w:szCs w:val="28"/>
                <w:lang w:val="kk-KZ"/>
              </w:rPr>
            </w:pPr>
            <w:r w:rsidRPr="00050EE6">
              <w:rPr>
                <w:rFonts w:ascii="Times New Roman" w:hAnsi="Times New Roman"/>
                <w:sz w:val="28"/>
                <w:szCs w:val="28"/>
              </w:rPr>
              <w:t>3.2.5</w:t>
            </w:r>
            <w:r w:rsidRPr="000277EE">
              <w:rPr>
                <w:rFonts w:ascii="Times New Roman" w:hAnsi="Times New Roman"/>
                <w:sz w:val="28"/>
                <w:szCs w:val="28"/>
              </w:rPr>
              <w:t xml:space="preserve"> </w:t>
            </w:r>
            <w:r w:rsidRPr="00050EE6">
              <w:rPr>
                <w:rFonts w:ascii="Times New Roman" w:hAnsi="Times New Roman"/>
                <w:sz w:val="28"/>
                <w:szCs w:val="28"/>
                <w:lang w:val="kk-KZ"/>
              </w:rPr>
              <w:t>TLR</w:t>
            </w:r>
            <w:r w:rsidRPr="00050EE6">
              <w:rPr>
                <w:rFonts w:ascii="Times New Roman" w:hAnsi="Times New Roman"/>
                <w:sz w:val="28"/>
                <w:szCs w:val="28"/>
              </w:rPr>
              <w:t>3 rs5743312, rs5743305,</w:t>
            </w:r>
            <w:r w:rsidRPr="00050EE6">
              <w:rPr>
                <w:rFonts w:ascii="Times New Roman" w:hAnsi="Times New Roman"/>
                <w:sz w:val="28"/>
                <w:szCs w:val="28"/>
                <w:lang w:val="kk-KZ"/>
              </w:rPr>
              <w:t xml:space="preserve"> </w:t>
            </w:r>
            <w:r w:rsidRPr="00050EE6">
              <w:rPr>
                <w:rFonts w:ascii="Times New Roman" w:hAnsi="Times New Roman"/>
                <w:sz w:val="28"/>
                <w:szCs w:val="28"/>
              </w:rPr>
              <w:t>rs3775291, rs1879026</w:t>
            </w:r>
            <w:r w:rsidRPr="00050EE6">
              <w:rPr>
                <w:rFonts w:ascii="Times New Roman" w:hAnsi="Times New Roman"/>
                <w:sz w:val="28"/>
                <w:szCs w:val="28"/>
                <w:lang w:val="kk-KZ"/>
              </w:rPr>
              <w:t xml:space="preserve"> гендік полиморфизмінің тасымалдаушысына байланысты В және С вирустық гепатиті бар науқастардағы холестаз синдромы</w:t>
            </w:r>
          </w:p>
        </w:tc>
        <w:tc>
          <w:tcPr>
            <w:tcW w:w="636" w:type="dxa"/>
          </w:tcPr>
          <w:p w14:paraId="0EA3879C" w14:textId="5655A23B" w:rsidR="000277EE" w:rsidRPr="00D42B44" w:rsidRDefault="00D42B44" w:rsidP="001F1823">
            <w:pPr>
              <w:jc w:val="both"/>
              <w:rPr>
                <w:rFonts w:ascii="Times New Roman" w:hAnsi="Times New Roman"/>
                <w:sz w:val="28"/>
                <w:szCs w:val="28"/>
                <w:lang w:val="kk-KZ"/>
              </w:rPr>
            </w:pPr>
            <w:r>
              <w:rPr>
                <w:rFonts w:ascii="Times New Roman" w:hAnsi="Times New Roman"/>
                <w:sz w:val="28"/>
                <w:szCs w:val="28"/>
                <w:lang w:val="kk-KZ"/>
              </w:rPr>
              <w:t>61</w:t>
            </w:r>
          </w:p>
        </w:tc>
      </w:tr>
      <w:tr w:rsidR="000277EE" w:rsidRPr="000412C0" w14:paraId="41024FA3" w14:textId="77777777" w:rsidTr="00CE1317">
        <w:tc>
          <w:tcPr>
            <w:tcW w:w="8709" w:type="dxa"/>
          </w:tcPr>
          <w:p w14:paraId="2AB2FE7A" w14:textId="10CC2F4E" w:rsidR="000277EE" w:rsidRPr="00050EE6" w:rsidRDefault="000277EE" w:rsidP="000277EE">
            <w:pPr>
              <w:jc w:val="both"/>
              <w:rPr>
                <w:rFonts w:ascii="Times New Roman" w:hAnsi="Times New Roman"/>
                <w:sz w:val="28"/>
                <w:szCs w:val="28"/>
                <w:lang w:val="kk-KZ"/>
              </w:rPr>
            </w:pPr>
            <w:r w:rsidRPr="00050EE6">
              <w:rPr>
                <w:rFonts w:ascii="Times New Roman" w:hAnsi="Times New Roman"/>
                <w:sz w:val="28"/>
                <w:szCs w:val="28"/>
              </w:rPr>
              <w:lastRenderedPageBreak/>
              <w:t>3.2.6</w:t>
            </w:r>
            <w:r w:rsidRPr="000277EE">
              <w:rPr>
                <w:rFonts w:ascii="Times New Roman" w:hAnsi="Times New Roman"/>
                <w:sz w:val="28"/>
                <w:szCs w:val="28"/>
              </w:rPr>
              <w:t xml:space="preserve"> </w:t>
            </w:r>
            <w:r w:rsidRPr="00050EE6">
              <w:rPr>
                <w:rFonts w:ascii="Times New Roman" w:hAnsi="Times New Roman"/>
                <w:sz w:val="28"/>
                <w:szCs w:val="28"/>
                <w:lang w:val="kk-KZ"/>
              </w:rPr>
              <w:t>TLR3 генінің</w:t>
            </w:r>
            <w:r w:rsidRPr="00050EE6">
              <w:rPr>
                <w:rFonts w:ascii="Times New Roman" w:hAnsi="Times New Roman"/>
                <w:sz w:val="28"/>
                <w:szCs w:val="28"/>
              </w:rPr>
              <w:t xml:space="preserve"> </w:t>
            </w:r>
            <w:proofErr w:type="spellStart"/>
            <w:r w:rsidRPr="00050EE6">
              <w:rPr>
                <w:rFonts w:ascii="Times New Roman" w:hAnsi="Times New Roman"/>
                <w:sz w:val="28"/>
                <w:szCs w:val="28"/>
              </w:rPr>
              <w:t>rs</w:t>
            </w:r>
            <w:proofErr w:type="spellEnd"/>
            <w:r w:rsidRPr="00050EE6">
              <w:rPr>
                <w:rFonts w:ascii="Times New Roman" w:hAnsi="Times New Roman"/>
                <w:sz w:val="28"/>
                <w:szCs w:val="28"/>
                <w:lang w:val="kk-KZ"/>
              </w:rPr>
              <w:t>5743312, rs5743305, rs3775291, rs1879026 полиморфизмін тасымалдауға байланысты В және С вирустық гепатиттері бар науқастардағы цитолиз синдромы</w:t>
            </w:r>
          </w:p>
        </w:tc>
        <w:tc>
          <w:tcPr>
            <w:tcW w:w="636" w:type="dxa"/>
          </w:tcPr>
          <w:p w14:paraId="2FD95E45" w14:textId="390AE819" w:rsidR="000277EE" w:rsidRPr="00D42B44" w:rsidRDefault="00D42B44" w:rsidP="001F1823">
            <w:pPr>
              <w:jc w:val="both"/>
              <w:rPr>
                <w:rFonts w:ascii="Times New Roman" w:hAnsi="Times New Roman"/>
                <w:sz w:val="28"/>
                <w:szCs w:val="28"/>
                <w:lang w:val="kk-KZ"/>
              </w:rPr>
            </w:pPr>
            <w:r>
              <w:rPr>
                <w:rFonts w:ascii="Times New Roman" w:hAnsi="Times New Roman"/>
                <w:sz w:val="28"/>
                <w:szCs w:val="28"/>
                <w:lang w:val="kk-KZ"/>
              </w:rPr>
              <w:t>70</w:t>
            </w:r>
          </w:p>
        </w:tc>
      </w:tr>
      <w:tr w:rsidR="000277EE" w:rsidRPr="000412C0" w14:paraId="13C5E6DB" w14:textId="77777777" w:rsidTr="00CE1317">
        <w:tc>
          <w:tcPr>
            <w:tcW w:w="8709" w:type="dxa"/>
          </w:tcPr>
          <w:p w14:paraId="5411C332" w14:textId="644912D3" w:rsidR="000277EE" w:rsidRPr="00050EE6" w:rsidRDefault="000277EE" w:rsidP="000277EE">
            <w:pPr>
              <w:jc w:val="both"/>
              <w:rPr>
                <w:rFonts w:ascii="Times New Roman" w:hAnsi="Times New Roman"/>
                <w:sz w:val="28"/>
                <w:szCs w:val="28"/>
                <w:lang w:val="kk-KZ"/>
              </w:rPr>
            </w:pPr>
            <w:r w:rsidRPr="000277EE">
              <w:rPr>
                <w:rFonts w:ascii="Times New Roman" w:hAnsi="Times New Roman"/>
                <w:sz w:val="28"/>
                <w:szCs w:val="28"/>
              </w:rPr>
              <w:t xml:space="preserve">3.3 </w:t>
            </w:r>
            <w:r w:rsidRPr="00050EE6">
              <w:rPr>
                <w:rFonts w:ascii="Times New Roman" w:hAnsi="Times New Roman"/>
                <w:sz w:val="28"/>
                <w:szCs w:val="28"/>
                <w:lang w:val="kk-KZ"/>
              </w:rPr>
              <w:t>Фиброздың төмендеуін болжау үшін ВҚЕ созылмалы вирусты В және C гепатиттері нәтижесіндегі TLR</w:t>
            </w:r>
            <w:r w:rsidRPr="00050EE6">
              <w:rPr>
                <w:rFonts w:ascii="Times New Roman" w:hAnsi="Times New Roman"/>
                <w:sz w:val="28"/>
                <w:szCs w:val="28"/>
              </w:rPr>
              <w:t>3</w:t>
            </w:r>
            <w:r w:rsidRPr="00050EE6">
              <w:rPr>
                <w:rFonts w:ascii="Times New Roman" w:hAnsi="Times New Roman"/>
                <w:sz w:val="28"/>
                <w:szCs w:val="28"/>
                <w:lang w:val="kk-KZ"/>
              </w:rPr>
              <w:t xml:space="preserve"> гендік полиморфизм а</w:t>
            </w:r>
            <w:proofErr w:type="spellStart"/>
            <w:r w:rsidRPr="00050EE6">
              <w:rPr>
                <w:rFonts w:ascii="Times New Roman" w:hAnsi="Times New Roman"/>
                <w:sz w:val="28"/>
                <w:szCs w:val="28"/>
              </w:rPr>
              <w:t>ссоциациясы</w:t>
            </w:r>
            <w:proofErr w:type="spellEnd"/>
          </w:p>
        </w:tc>
        <w:tc>
          <w:tcPr>
            <w:tcW w:w="636" w:type="dxa"/>
          </w:tcPr>
          <w:p w14:paraId="487A3812" w14:textId="54691D5F" w:rsidR="000277EE" w:rsidRPr="00D42B44" w:rsidRDefault="000277EE" w:rsidP="001F1823">
            <w:pPr>
              <w:jc w:val="both"/>
              <w:rPr>
                <w:rFonts w:ascii="Times New Roman" w:hAnsi="Times New Roman"/>
                <w:sz w:val="28"/>
                <w:szCs w:val="28"/>
                <w:lang w:val="kk-KZ"/>
              </w:rPr>
            </w:pPr>
            <w:r>
              <w:rPr>
                <w:rFonts w:ascii="Times New Roman" w:hAnsi="Times New Roman"/>
                <w:sz w:val="28"/>
                <w:szCs w:val="28"/>
                <w:lang w:val="en-US"/>
              </w:rPr>
              <w:t>7</w:t>
            </w:r>
            <w:r w:rsidR="00D42B44">
              <w:rPr>
                <w:rFonts w:ascii="Times New Roman" w:hAnsi="Times New Roman"/>
                <w:sz w:val="28"/>
                <w:szCs w:val="28"/>
                <w:lang w:val="kk-KZ"/>
              </w:rPr>
              <w:t>8</w:t>
            </w:r>
          </w:p>
        </w:tc>
      </w:tr>
      <w:tr w:rsidR="000277EE" w:rsidRPr="000412C0" w14:paraId="3CBEBC22" w14:textId="77777777" w:rsidTr="00CE1317">
        <w:tc>
          <w:tcPr>
            <w:tcW w:w="8709" w:type="dxa"/>
          </w:tcPr>
          <w:p w14:paraId="052DCED8" w14:textId="78F8702B" w:rsidR="000277EE" w:rsidRPr="00050EE6" w:rsidRDefault="000277EE" w:rsidP="000277EE">
            <w:pPr>
              <w:jc w:val="both"/>
              <w:rPr>
                <w:rFonts w:ascii="Times New Roman" w:hAnsi="Times New Roman"/>
                <w:sz w:val="28"/>
                <w:szCs w:val="28"/>
                <w:lang w:val="kk-KZ"/>
              </w:rPr>
            </w:pPr>
            <w:r w:rsidRPr="00050EE6">
              <w:rPr>
                <w:rFonts w:ascii="Times New Roman" w:hAnsi="Times New Roman"/>
                <w:sz w:val="28"/>
                <w:szCs w:val="28"/>
              </w:rPr>
              <w:t>3.3.1</w:t>
            </w:r>
            <w:r w:rsidRPr="000277EE">
              <w:rPr>
                <w:rFonts w:ascii="Times New Roman" w:hAnsi="Times New Roman"/>
                <w:sz w:val="28"/>
                <w:szCs w:val="28"/>
              </w:rPr>
              <w:t xml:space="preserve"> </w:t>
            </w:r>
            <w:r w:rsidRPr="00050EE6">
              <w:rPr>
                <w:rFonts w:ascii="Times New Roman" w:hAnsi="Times New Roman"/>
                <w:sz w:val="28"/>
                <w:szCs w:val="28"/>
              </w:rPr>
              <w:t xml:space="preserve">TLR3 </w:t>
            </w:r>
            <w:proofErr w:type="spellStart"/>
            <w:r w:rsidRPr="00050EE6">
              <w:rPr>
                <w:rFonts w:ascii="Times New Roman" w:hAnsi="Times New Roman"/>
                <w:sz w:val="28"/>
                <w:szCs w:val="28"/>
              </w:rPr>
              <w:t>генінің</w:t>
            </w:r>
            <w:proofErr w:type="spellEnd"/>
            <w:r w:rsidRPr="00050EE6">
              <w:rPr>
                <w:rFonts w:ascii="Times New Roman" w:hAnsi="Times New Roman"/>
                <w:sz w:val="28"/>
                <w:szCs w:val="28"/>
              </w:rPr>
              <w:t xml:space="preserve"> </w:t>
            </w:r>
            <w:proofErr w:type="spellStart"/>
            <w:r w:rsidRPr="00050EE6">
              <w:rPr>
                <w:rFonts w:ascii="Times New Roman" w:hAnsi="Times New Roman"/>
                <w:sz w:val="28"/>
                <w:szCs w:val="28"/>
              </w:rPr>
              <w:t>rs</w:t>
            </w:r>
            <w:proofErr w:type="spellEnd"/>
            <w:r w:rsidRPr="00050EE6">
              <w:rPr>
                <w:rFonts w:ascii="Times New Roman" w:hAnsi="Times New Roman"/>
                <w:sz w:val="28"/>
                <w:szCs w:val="28"/>
                <w:lang w:val="kk-KZ"/>
              </w:rPr>
              <w:t>5743312, rs5743305, rs3775291, rs</w:t>
            </w:r>
            <w:proofErr w:type="gramStart"/>
            <w:r w:rsidRPr="00050EE6">
              <w:rPr>
                <w:rFonts w:ascii="Times New Roman" w:hAnsi="Times New Roman"/>
                <w:sz w:val="28"/>
                <w:szCs w:val="28"/>
                <w:lang w:val="kk-KZ"/>
              </w:rPr>
              <w:t>1879026  полиморфизміне</w:t>
            </w:r>
            <w:proofErr w:type="gramEnd"/>
            <w:r w:rsidRPr="00050EE6">
              <w:rPr>
                <w:rFonts w:ascii="Times New Roman" w:hAnsi="Times New Roman"/>
                <w:sz w:val="28"/>
                <w:szCs w:val="28"/>
                <w:lang w:val="kk-KZ"/>
              </w:rPr>
              <w:t xml:space="preserve"> байланысты В және С вирустық гепатиттері бар науқастардағы фиброз дәрежесі</w:t>
            </w:r>
          </w:p>
        </w:tc>
        <w:tc>
          <w:tcPr>
            <w:tcW w:w="636" w:type="dxa"/>
          </w:tcPr>
          <w:p w14:paraId="4964D7FC" w14:textId="008FEA0E" w:rsidR="000277EE" w:rsidRPr="00D42B44" w:rsidRDefault="000277EE" w:rsidP="001F1823">
            <w:pPr>
              <w:jc w:val="both"/>
              <w:rPr>
                <w:rFonts w:ascii="Times New Roman" w:hAnsi="Times New Roman"/>
                <w:sz w:val="28"/>
                <w:szCs w:val="28"/>
                <w:lang w:val="kk-KZ"/>
              </w:rPr>
            </w:pPr>
            <w:r>
              <w:rPr>
                <w:rFonts w:ascii="Times New Roman" w:hAnsi="Times New Roman"/>
                <w:sz w:val="28"/>
                <w:szCs w:val="28"/>
                <w:lang w:val="en-US"/>
              </w:rPr>
              <w:t>7</w:t>
            </w:r>
            <w:r w:rsidR="00D42B44">
              <w:rPr>
                <w:rFonts w:ascii="Times New Roman" w:hAnsi="Times New Roman"/>
                <w:sz w:val="28"/>
                <w:szCs w:val="28"/>
                <w:lang w:val="kk-KZ"/>
              </w:rPr>
              <w:t>8</w:t>
            </w:r>
          </w:p>
        </w:tc>
      </w:tr>
      <w:tr w:rsidR="000277EE" w:rsidRPr="000412C0" w14:paraId="0276CA7E" w14:textId="77777777" w:rsidTr="00CE1317">
        <w:tc>
          <w:tcPr>
            <w:tcW w:w="8709" w:type="dxa"/>
          </w:tcPr>
          <w:p w14:paraId="7E7C9899" w14:textId="0CAFC704" w:rsidR="000277EE" w:rsidRPr="00050EE6" w:rsidRDefault="000277EE" w:rsidP="000277EE">
            <w:pPr>
              <w:jc w:val="both"/>
              <w:rPr>
                <w:rFonts w:ascii="Times New Roman" w:hAnsi="Times New Roman"/>
                <w:sz w:val="28"/>
                <w:szCs w:val="28"/>
                <w:lang w:val="kk-KZ"/>
              </w:rPr>
            </w:pPr>
            <w:r w:rsidRPr="00050EE6">
              <w:rPr>
                <w:rFonts w:ascii="Times New Roman" w:hAnsi="Times New Roman"/>
                <w:sz w:val="28"/>
                <w:szCs w:val="28"/>
              </w:rPr>
              <w:t>3.3.2</w:t>
            </w:r>
            <w:r w:rsidRPr="000277EE">
              <w:rPr>
                <w:rFonts w:ascii="Times New Roman" w:hAnsi="Times New Roman"/>
                <w:sz w:val="28"/>
                <w:szCs w:val="28"/>
              </w:rPr>
              <w:t xml:space="preserve"> </w:t>
            </w:r>
            <w:r w:rsidRPr="00050EE6">
              <w:rPr>
                <w:rFonts w:ascii="Times New Roman" w:hAnsi="Times New Roman"/>
                <w:sz w:val="28"/>
                <w:szCs w:val="28"/>
                <w:lang w:val="kk-KZ"/>
              </w:rPr>
              <w:t>Фиброздың төмендеуін болжау үшін созылмалы вирусты B және C гепатитімен ауратын науқастарды жіктеу ағашы</w:t>
            </w:r>
          </w:p>
        </w:tc>
        <w:tc>
          <w:tcPr>
            <w:tcW w:w="636" w:type="dxa"/>
          </w:tcPr>
          <w:p w14:paraId="0CF73346" w14:textId="6A73E5FF" w:rsidR="000277EE" w:rsidRPr="00D42B44" w:rsidRDefault="000277EE" w:rsidP="001F1823">
            <w:pPr>
              <w:jc w:val="both"/>
              <w:rPr>
                <w:rFonts w:ascii="Times New Roman" w:hAnsi="Times New Roman"/>
                <w:sz w:val="28"/>
                <w:szCs w:val="28"/>
                <w:lang w:val="kk-KZ"/>
              </w:rPr>
            </w:pPr>
            <w:r>
              <w:rPr>
                <w:rFonts w:ascii="Times New Roman" w:hAnsi="Times New Roman"/>
                <w:sz w:val="28"/>
                <w:szCs w:val="28"/>
                <w:lang w:val="en-US"/>
              </w:rPr>
              <w:t>8</w:t>
            </w:r>
            <w:r w:rsidR="00D42B44">
              <w:rPr>
                <w:rFonts w:ascii="Times New Roman" w:hAnsi="Times New Roman"/>
                <w:sz w:val="28"/>
                <w:szCs w:val="28"/>
                <w:lang w:val="kk-KZ"/>
              </w:rPr>
              <w:t>7</w:t>
            </w:r>
          </w:p>
        </w:tc>
      </w:tr>
      <w:tr w:rsidR="000277EE" w:rsidRPr="000412C0" w14:paraId="14F4DAA7" w14:textId="77777777" w:rsidTr="00CE1317">
        <w:tc>
          <w:tcPr>
            <w:tcW w:w="8709" w:type="dxa"/>
          </w:tcPr>
          <w:p w14:paraId="71E870FA" w14:textId="75F06869" w:rsidR="000277EE" w:rsidRPr="00050EE6" w:rsidRDefault="000277EE" w:rsidP="001F1823">
            <w:pPr>
              <w:jc w:val="both"/>
              <w:rPr>
                <w:rFonts w:ascii="Times New Roman" w:hAnsi="Times New Roman"/>
                <w:b/>
                <w:bCs/>
                <w:sz w:val="28"/>
                <w:szCs w:val="28"/>
              </w:rPr>
            </w:pPr>
            <w:r w:rsidRPr="00050EE6">
              <w:rPr>
                <w:rFonts w:ascii="Times New Roman" w:hAnsi="Times New Roman"/>
                <w:b/>
                <w:bCs/>
                <w:sz w:val="28"/>
                <w:szCs w:val="28"/>
                <w:lang w:val="ru-KZ"/>
              </w:rPr>
              <w:t>ҚОРЫТЫНДЫ</w:t>
            </w:r>
          </w:p>
        </w:tc>
        <w:tc>
          <w:tcPr>
            <w:tcW w:w="636" w:type="dxa"/>
          </w:tcPr>
          <w:p w14:paraId="7D432BD1" w14:textId="051F1A24" w:rsidR="000277EE" w:rsidRPr="000412C0" w:rsidRDefault="00CE1317" w:rsidP="001F1823">
            <w:pPr>
              <w:jc w:val="both"/>
              <w:rPr>
                <w:rFonts w:ascii="Times New Roman" w:hAnsi="Times New Roman"/>
                <w:sz w:val="28"/>
                <w:szCs w:val="28"/>
                <w:lang w:val="kk-KZ"/>
              </w:rPr>
            </w:pPr>
            <w:r>
              <w:rPr>
                <w:rFonts w:ascii="Times New Roman" w:hAnsi="Times New Roman"/>
                <w:sz w:val="28"/>
                <w:szCs w:val="28"/>
                <w:lang w:val="kk-KZ"/>
              </w:rPr>
              <w:t>99</w:t>
            </w:r>
          </w:p>
        </w:tc>
      </w:tr>
      <w:tr w:rsidR="000277EE" w:rsidRPr="000412C0" w14:paraId="769584FF" w14:textId="77777777" w:rsidTr="00CE1317">
        <w:tc>
          <w:tcPr>
            <w:tcW w:w="8709" w:type="dxa"/>
          </w:tcPr>
          <w:p w14:paraId="6FA61B8D" w14:textId="60E4A10A" w:rsidR="000277EE" w:rsidRPr="00050EE6" w:rsidRDefault="000277EE" w:rsidP="001F1823">
            <w:pPr>
              <w:jc w:val="both"/>
              <w:rPr>
                <w:rFonts w:ascii="Times New Roman" w:hAnsi="Times New Roman"/>
                <w:b/>
                <w:bCs/>
                <w:sz w:val="28"/>
                <w:szCs w:val="28"/>
                <w:lang w:val="ru-KZ"/>
              </w:rPr>
            </w:pPr>
            <w:r w:rsidRPr="00050EE6">
              <w:rPr>
                <w:rFonts w:ascii="Times New Roman" w:hAnsi="Times New Roman"/>
                <w:b/>
                <w:bCs/>
                <w:sz w:val="28"/>
                <w:szCs w:val="28"/>
                <w:lang w:val="ru-KZ"/>
              </w:rPr>
              <w:t>ТӘЖІРИБЕЛІК ҰСЫНЫСТАР</w:t>
            </w:r>
          </w:p>
        </w:tc>
        <w:tc>
          <w:tcPr>
            <w:tcW w:w="636" w:type="dxa"/>
          </w:tcPr>
          <w:p w14:paraId="527BE88F" w14:textId="669CFB4F" w:rsidR="000277EE" w:rsidRPr="000412C0" w:rsidRDefault="00CE1317" w:rsidP="001F1823">
            <w:pPr>
              <w:jc w:val="both"/>
              <w:rPr>
                <w:rFonts w:ascii="Times New Roman" w:hAnsi="Times New Roman"/>
                <w:sz w:val="28"/>
                <w:szCs w:val="28"/>
                <w:lang w:val="kk-KZ"/>
              </w:rPr>
            </w:pPr>
            <w:r>
              <w:rPr>
                <w:rFonts w:ascii="Times New Roman" w:hAnsi="Times New Roman"/>
                <w:sz w:val="28"/>
                <w:szCs w:val="28"/>
                <w:lang w:val="kk-KZ"/>
              </w:rPr>
              <w:t>101</w:t>
            </w:r>
          </w:p>
        </w:tc>
      </w:tr>
      <w:tr w:rsidR="000277EE" w:rsidRPr="000412C0" w14:paraId="7AE01618" w14:textId="77777777" w:rsidTr="00CE1317">
        <w:tc>
          <w:tcPr>
            <w:tcW w:w="8709" w:type="dxa"/>
          </w:tcPr>
          <w:p w14:paraId="3321E7B8" w14:textId="65DDDD3E" w:rsidR="000277EE" w:rsidRPr="00050EE6" w:rsidRDefault="000277EE" w:rsidP="001F1823">
            <w:pPr>
              <w:jc w:val="both"/>
              <w:rPr>
                <w:rFonts w:ascii="Times New Roman" w:hAnsi="Times New Roman"/>
                <w:b/>
                <w:bCs/>
                <w:sz w:val="28"/>
                <w:szCs w:val="28"/>
                <w:lang w:val="ru-KZ"/>
              </w:rPr>
            </w:pPr>
            <w:r w:rsidRPr="00050EE6">
              <w:rPr>
                <w:rFonts w:ascii="Times New Roman" w:hAnsi="Times New Roman"/>
                <w:b/>
                <w:bCs/>
                <w:sz w:val="28"/>
                <w:szCs w:val="28"/>
                <w:lang w:val="ru-KZ"/>
              </w:rPr>
              <w:t>ПАЙДАЛАНЫЛҒАН ДЕРЕККӨЗДЕРДІҢ ТІЗІМІ</w:t>
            </w:r>
          </w:p>
        </w:tc>
        <w:tc>
          <w:tcPr>
            <w:tcW w:w="636" w:type="dxa"/>
          </w:tcPr>
          <w:p w14:paraId="36C33BF6" w14:textId="22B7FB9E" w:rsidR="000277EE" w:rsidRPr="000412C0" w:rsidRDefault="00CE1317" w:rsidP="001F1823">
            <w:pPr>
              <w:jc w:val="both"/>
              <w:rPr>
                <w:rFonts w:ascii="Times New Roman" w:hAnsi="Times New Roman"/>
                <w:sz w:val="28"/>
                <w:szCs w:val="28"/>
                <w:lang w:val="kk-KZ"/>
              </w:rPr>
            </w:pPr>
            <w:r>
              <w:rPr>
                <w:rFonts w:ascii="Times New Roman" w:hAnsi="Times New Roman"/>
                <w:sz w:val="28"/>
                <w:szCs w:val="28"/>
                <w:lang w:val="kk-KZ"/>
              </w:rPr>
              <w:t>102</w:t>
            </w:r>
          </w:p>
        </w:tc>
      </w:tr>
      <w:tr w:rsidR="000277EE" w:rsidRPr="000412C0" w14:paraId="0B966A3D" w14:textId="77777777" w:rsidTr="00CE1317">
        <w:tc>
          <w:tcPr>
            <w:tcW w:w="8709" w:type="dxa"/>
          </w:tcPr>
          <w:p w14:paraId="1B510963" w14:textId="3656C66F" w:rsidR="000277EE" w:rsidRPr="00050EE6" w:rsidRDefault="000277EE" w:rsidP="001F1823">
            <w:pPr>
              <w:jc w:val="both"/>
              <w:rPr>
                <w:rFonts w:ascii="Times New Roman" w:hAnsi="Times New Roman"/>
                <w:b/>
                <w:bCs/>
                <w:sz w:val="28"/>
                <w:szCs w:val="28"/>
                <w:lang w:val="ru-KZ"/>
              </w:rPr>
            </w:pPr>
            <w:r w:rsidRPr="00050EE6">
              <w:rPr>
                <w:rFonts w:ascii="Times New Roman" w:hAnsi="Times New Roman"/>
                <w:b/>
                <w:bCs/>
                <w:sz w:val="28"/>
                <w:szCs w:val="28"/>
                <w:lang w:val="ru-KZ"/>
              </w:rPr>
              <w:t>ҚОСЫМШАЛАР</w:t>
            </w:r>
          </w:p>
        </w:tc>
        <w:tc>
          <w:tcPr>
            <w:tcW w:w="636" w:type="dxa"/>
          </w:tcPr>
          <w:p w14:paraId="0EE1E838" w14:textId="4B9AE938" w:rsidR="000277EE" w:rsidRPr="000412C0" w:rsidRDefault="000277EE" w:rsidP="001F1823">
            <w:pPr>
              <w:jc w:val="both"/>
              <w:rPr>
                <w:rFonts w:ascii="Times New Roman" w:hAnsi="Times New Roman"/>
                <w:sz w:val="28"/>
                <w:szCs w:val="28"/>
                <w:lang w:val="kk-KZ"/>
              </w:rPr>
            </w:pPr>
            <w:r w:rsidRPr="000412C0">
              <w:rPr>
                <w:rFonts w:ascii="Times New Roman" w:hAnsi="Times New Roman"/>
                <w:sz w:val="28"/>
                <w:szCs w:val="28"/>
                <w:lang w:val="kk-KZ"/>
              </w:rPr>
              <w:t>1</w:t>
            </w:r>
            <w:r w:rsidR="00CE1317">
              <w:rPr>
                <w:rFonts w:ascii="Times New Roman" w:hAnsi="Times New Roman"/>
                <w:sz w:val="28"/>
                <w:szCs w:val="28"/>
                <w:lang w:val="kk-KZ"/>
              </w:rPr>
              <w:t>12</w:t>
            </w:r>
          </w:p>
        </w:tc>
      </w:tr>
    </w:tbl>
    <w:p w14:paraId="1CEC092A" w14:textId="60C47E24" w:rsidR="00431075" w:rsidRPr="000412C0" w:rsidRDefault="00431075" w:rsidP="00431075">
      <w:pPr>
        <w:pStyle w:val="a7"/>
        <w:spacing w:after="0" w:line="276" w:lineRule="auto"/>
        <w:ind w:left="0"/>
        <w:jc w:val="both"/>
        <w:rPr>
          <w:rFonts w:ascii="Times New Roman" w:hAnsi="Times New Roman" w:cs="Times New Roman"/>
          <w:b/>
          <w:bCs/>
          <w:sz w:val="28"/>
          <w:szCs w:val="28"/>
        </w:rPr>
      </w:pPr>
    </w:p>
    <w:p w14:paraId="772282BE" w14:textId="00A0B86A" w:rsidR="00431075" w:rsidRPr="000412C0" w:rsidRDefault="00431075" w:rsidP="00431075">
      <w:pPr>
        <w:spacing w:after="0" w:line="276" w:lineRule="auto"/>
        <w:jc w:val="both"/>
        <w:rPr>
          <w:rFonts w:ascii="Times New Roman" w:hAnsi="Times New Roman"/>
          <w:b/>
          <w:bCs/>
          <w:sz w:val="28"/>
          <w:szCs w:val="28"/>
          <w:lang w:val="ru-KZ"/>
        </w:rPr>
      </w:pPr>
    </w:p>
    <w:p w14:paraId="01FEB27B" w14:textId="77777777" w:rsidR="00431075" w:rsidRPr="000412C0" w:rsidRDefault="00431075" w:rsidP="00431075">
      <w:pPr>
        <w:spacing w:line="276" w:lineRule="auto"/>
        <w:rPr>
          <w:rFonts w:ascii="Times New Roman" w:hAnsi="Times New Roman"/>
          <w:sz w:val="28"/>
          <w:szCs w:val="28"/>
          <w:lang w:val="ru-KZ"/>
        </w:rPr>
      </w:pPr>
    </w:p>
    <w:p w14:paraId="2311CB1D" w14:textId="77777777" w:rsidR="00431075" w:rsidRPr="000412C0" w:rsidRDefault="00431075" w:rsidP="00431075">
      <w:pPr>
        <w:rPr>
          <w:rFonts w:ascii="Times New Roman" w:hAnsi="Times New Roman"/>
          <w:sz w:val="28"/>
          <w:szCs w:val="28"/>
          <w:lang w:val="ru-KZ"/>
        </w:rPr>
      </w:pPr>
    </w:p>
    <w:p w14:paraId="7CA9D460" w14:textId="77777777" w:rsidR="00431075" w:rsidRPr="000412C0" w:rsidRDefault="00431075" w:rsidP="00431075">
      <w:pPr>
        <w:rPr>
          <w:rFonts w:ascii="Times New Roman" w:hAnsi="Times New Roman"/>
          <w:sz w:val="28"/>
          <w:szCs w:val="28"/>
          <w:lang w:val="ru-KZ"/>
        </w:rPr>
      </w:pPr>
    </w:p>
    <w:p w14:paraId="1A456A9A" w14:textId="77777777" w:rsidR="00431075" w:rsidRPr="000412C0" w:rsidRDefault="00431075" w:rsidP="00431075">
      <w:pPr>
        <w:rPr>
          <w:rFonts w:ascii="Times New Roman" w:hAnsi="Times New Roman"/>
          <w:sz w:val="28"/>
          <w:szCs w:val="28"/>
          <w:lang w:val="ru-KZ"/>
        </w:rPr>
      </w:pPr>
    </w:p>
    <w:p w14:paraId="23FD140E" w14:textId="77777777" w:rsidR="006728C2" w:rsidRPr="000412C0" w:rsidRDefault="006728C2" w:rsidP="00431075">
      <w:pPr>
        <w:rPr>
          <w:rFonts w:ascii="Times New Roman" w:hAnsi="Times New Roman"/>
          <w:sz w:val="28"/>
          <w:szCs w:val="28"/>
          <w:lang w:val="ru-KZ"/>
        </w:rPr>
      </w:pPr>
    </w:p>
    <w:p w14:paraId="2CB83722" w14:textId="77777777" w:rsidR="006728C2" w:rsidRPr="000412C0" w:rsidRDefault="006728C2" w:rsidP="00431075">
      <w:pPr>
        <w:rPr>
          <w:rFonts w:ascii="Times New Roman" w:hAnsi="Times New Roman"/>
          <w:sz w:val="28"/>
          <w:szCs w:val="28"/>
          <w:lang w:val="ru-KZ"/>
        </w:rPr>
      </w:pPr>
    </w:p>
    <w:p w14:paraId="3F8150F5" w14:textId="77777777" w:rsidR="006728C2" w:rsidRPr="000412C0" w:rsidRDefault="006728C2" w:rsidP="00431075">
      <w:pPr>
        <w:rPr>
          <w:rFonts w:ascii="Times New Roman" w:hAnsi="Times New Roman"/>
          <w:sz w:val="28"/>
          <w:szCs w:val="28"/>
          <w:lang w:val="ru-KZ"/>
        </w:rPr>
      </w:pPr>
    </w:p>
    <w:p w14:paraId="5C430ED9" w14:textId="77777777" w:rsidR="006728C2" w:rsidRPr="000412C0" w:rsidRDefault="006728C2" w:rsidP="00431075">
      <w:pPr>
        <w:rPr>
          <w:rFonts w:ascii="Times New Roman" w:hAnsi="Times New Roman"/>
          <w:sz w:val="28"/>
          <w:szCs w:val="28"/>
          <w:lang w:val="ru-KZ"/>
        </w:rPr>
      </w:pPr>
    </w:p>
    <w:p w14:paraId="1A1341D9" w14:textId="77777777" w:rsidR="006728C2" w:rsidRPr="000412C0" w:rsidRDefault="006728C2" w:rsidP="00431075">
      <w:pPr>
        <w:rPr>
          <w:rFonts w:ascii="Times New Roman" w:hAnsi="Times New Roman"/>
          <w:sz w:val="28"/>
          <w:szCs w:val="28"/>
          <w:lang w:val="ru-KZ"/>
        </w:rPr>
      </w:pPr>
    </w:p>
    <w:p w14:paraId="640D1A09" w14:textId="77777777" w:rsidR="006728C2" w:rsidRPr="000412C0" w:rsidRDefault="006728C2" w:rsidP="00431075">
      <w:pPr>
        <w:rPr>
          <w:rFonts w:ascii="Times New Roman" w:hAnsi="Times New Roman"/>
          <w:sz w:val="28"/>
          <w:szCs w:val="28"/>
          <w:lang w:val="ru-KZ"/>
        </w:rPr>
      </w:pPr>
    </w:p>
    <w:p w14:paraId="2F23C85B" w14:textId="77777777" w:rsidR="006728C2" w:rsidRPr="000412C0" w:rsidRDefault="006728C2" w:rsidP="00431075">
      <w:pPr>
        <w:rPr>
          <w:rFonts w:ascii="Times New Roman" w:hAnsi="Times New Roman"/>
          <w:sz w:val="28"/>
          <w:szCs w:val="28"/>
          <w:lang w:val="ru-KZ"/>
        </w:rPr>
      </w:pPr>
    </w:p>
    <w:p w14:paraId="082A1AE7" w14:textId="77777777" w:rsidR="006728C2" w:rsidRPr="000412C0" w:rsidRDefault="006728C2" w:rsidP="00431075">
      <w:pPr>
        <w:rPr>
          <w:rFonts w:ascii="Times New Roman" w:hAnsi="Times New Roman"/>
          <w:sz w:val="28"/>
          <w:szCs w:val="28"/>
          <w:lang w:val="ru-KZ"/>
        </w:rPr>
      </w:pPr>
    </w:p>
    <w:p w14:paraId="65E347BD" w14:textId="77777777" w:rsidR="006728C2" w:rsidRPr="000412C0" w:rsidRDefault="006728C2" w:rsidP="00431075">
      <w:pPr>
        <w:rPr>
          <w:rFonts w:ascii="Times New Roman" w:hAnsi="Times New Roman"/>
          <w:sz w:val="28"/>
          <w:szCs w:val="28"/>
          <w:lang w:val="ru-KZ"/>
        </w:rPr>
      </w:pPr>
    </w:p>
    <w:p w14:paraId="5F1DBA40" w14:textId="77777777" w:rsidR="006728C2" w:rsidRPr="000412C0" w:rsidRDefault="006728C2" w:rsidP="00431075">
      <w:pPr>
        <w:rPr>
          <w:rFonts w:ascii="Times New Roman" w:hAnsi="Times New Roman"/>
          <w:sz w:val="28"/>
          <w:szCs w:val="28"/>
          <w:lang w:val="ru-KZ"/>
        </w:rPr>
      </w:pPr>
    </w:p>
    <w:p w14:paraId="2E0256E4" w14:textId="77777777" w:rsidR="006728C2" w:rsidRPr="000412C0" w:rsidRDefault="006728C2" w:rsidP="00431075">
      <w:pPr>
        <w:rPr>
          <w:rFonts w:ascii="Times New Roman" w:hAnsi="Times New Roman"/>
          <w:sz w:val="28"/>
          <w:szCs w:val="28"/>
          <w:lang w:val="ru-KZ"/>
        </w:rPr>
      </w:pPr>
    </w:p>
    <w:p w14:paraId="629CBF45" w14:textId="77777777" w:rsidR="006C20B8" w:rsidRPr="000412C0" w:rsidRDefault="006C20B8" w:rsidP="00431075">
      <w:pPr>
        <w:rPr>
          <w:rFonts w:ascii="Times New Roman" w:hAnsi="Times New Roman"/>
          <w:sz w:val="28"/>
          <w:szCs w:val="28"/>
          <w:lang w:val="ru-KZ"/>
        </w:rPr>
      </w:pPr>
    </w:p>
    <w:p w14:paraId="70425D14" w14:textId="77777777" w:rsidR="002B4D54" w:rsidRPr="000412C0" w:rsidRDefault="002B4D54" w:rsidP="00431075">
      <w:pPr>
        <w:rPr>
          <w:rFonts w:ascii="Times New Roman" w:hAnsi="Times New Roman"/>
          <w:sz w:val="28"/>
          <w:szCs w:val="28"/>
          <w:lang w:val="ru-KZ"/>
        </w:rPr>
      </w:pPr>
    </w:p>
    <w:p w14:paraId="1FFD7183" w14:textId="58F878B1" w:rsidR="00AA7A8E" w:rsidRDefault="00AA7A8E" w:rsidP="000277EE">
      <w:pPr>
        <w:spacing w:after="0" w:line="276" w:lineRule="auto"/>
        <w:jc w:val="center"/>
        <w:rPr>
          <w:rFonts w:ascii="Times New Roman" w:hAnsi="Times New Roman"/>
          <w:b/>
          <w:bCs/>
          <w:sz w:val="28"/>
          <w:szCs w:val="28"/>
          <w:lang w:val="ru-KZ"/>
        </w:rPr>
      </w:pPr>
      <w:r w:rsidRPr="000412C0">
        <w:rPr>
          <w:rFonts w:ascii="Times New Roman" w:hAnsi="Times New Roman"/>
          <w:b/>
          <w:bCs/>
          <w:sz w:val="28"/>
          <w:szCs w:val="28"/>
          <w:lang w:val="ru-KZ"/>
        </w:rPr>
        <w:lastRenderedPageBreak/>
        <w:t>НОРМАТИВТІК СІЛТЕМЕЛЕР</w:t>
      </w:r>
    </w:p>
    <w:p w14:paraId="56414510" w14:textId="77777777" w:rsidR="000277EE" w:rsidRPr="000412C0" w:rsidRDefault="000277EE" w:rsidP="000277EE">
      <w:pPr>
        <w:spacing w:after="0" w:line="276" w:lineRule="auto"/>
        <w:jc w:val="center"/>
        <w:rPr>
          <w:rFonts w:ascii="Times New Roman" w:hAnsi="Times New Roman"/>
          <w:b/>
          <w:bCs/>
          <w:sz w:val="28"/>
          <w:szCs w:val="28"/>
          <w:lang w:val="ru-KZ"/>
        </w:rPr>
      </w:pPr>
    </w:p>
    <w:p w14:paraId="180E9EC6" w14:textId="77777777" w:rsidR="000277EE" w:rsidRDefault="007B2D60" w:rsidP="006728C2">
      <w:pPr>
        <w:spacing w:after="0" w:line="240" w:lineRule="auto"/>
        <w:ind w:firstLine="567"/>
        <w:jc w:val="both"/>
        <w:rPr>
          <w:rFonts w:ascii="Times New Roman" w:hAnsi="Times New Roman"/>
          <w:sz w:val="28"/>
          <w:szCs w:val="28"/>
          <w:lang w:val="ru-KZ"/>
        </w:rPr>
      </w:pPr>
      <w:r w:rsidRPr="000412C0">
        <w:rPr>
          <w:rFonts w:ascii="Times New Roman" w:hAnsi="Times New Roman"/>
          <w:sz w:val="28"/>
          <w:szCs w:val="28"/>
          <w:lang w:val="ru-KZ"/>
        </w:rPr>
        <w:t xml:space="preserve">Осы </w:t>
      </w:r>
      <w:proofErr w:type="spellStart"/>
      <w:r w:rsidRPr="000412C0">
        <w:rPr>
          <w:rFonts w:ascii="Times New Roman" w:hAnsi="Times New Roman"/>
          <w:sz w:val="28"/>
          <w:szCs w:val="28"/>
          <w:lang w:val="ru-KZ"/>
        </w:rPr>
        <w:t>диссертацияда</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келесі</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стандарттарға</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сілтемелер</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қолданылды</w:t>
      </w:r>
      <w:proofErr w:type="spellEnd"/>
      <w:r w:rsidRPr="000412C0">
        <w:rPr>
          <w:rFonts w:ascii="Times New Roman" w:hAnsi="Times New Roman"/>
          <w:sz w:val="28"/>
          <w:szCs w:val="28"/>
          <w:lang w:val="ru-KZ"/>
        </w:rPr>
        <w:t xml:space="preserve">: </w:t>
      </w:r>
    </w:p>
    <w:p w14:paraId="0A14CA8E" w14:textId="13CDC4BB" w:rsidR="007B2D60" w:rsidRPr="000412C0" w:rsidRDefault="007B2D60" w:rsidP="006728C2">
      <w:pPr>
        <w:spacing w:after="0" w:line="240" w:lineRule="auto"/>
        <w:ind w:firstLine="567"/>
        <w:jc w:val="both"/>
        <w:rPr>
          <w:rFonts w:ascii="Times New Roman" w:hAnsi="Times New Roman"/>
          <w:sz w:val="28"/>
          <w:szCs w:val="28"/>
          <w:lang w:val="ru-KZ"/>
        </w:rPr>
      </w:pPr>
      <w:r w:rsidRPr="000412C0">
        <w:rPr>
          <w:rFonts w:ascii="Times New Roman" w:hAnsi="Times New Roman"/>
          <w:sz w:val="28"/>
          <w:szCs w:val="28"/>
          <w:lang w:val="ru-KZ"/>
        </w:rPr>
        <w:t xml:space="preserve">ГОСТ </w:t>
      </w:r>
      <w:r w:rsidR="00336ABD" w:rsidRPr="000412C0">
        <w:rPr>
          <w:rFonts w:ascii="Times New Roman" w:hAnsi="Times New Roman"/>
          <w:sz w:val="28"/>
          <w:szCs w:val="28"/>
          <w:lang w:val="ru-KZ"/>
        </w:rPr>
        <w:t>7.32–2001</w:t>
      </w:r>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Ғылыми-зерттеу</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жұмысы</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туралы</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есеп</w:t>
      </w:r>
      <w:proofErr w:type="spellEnd"/>
      <w:r w:rsidRPr="000412C0">
        <w:rPr>
          <w:rFonts w:ascii="Times New Roman" w:hAnsi="Times New Roman"/>
          <w:sz w:val="28"/>
          <w:szCs w:val="28"/>
          <w:lang w:val="ru-KZ"/>
        </w:rPr>
        <w:t xml:space="preserve">. Дизайн </w:t>
      </w:r>
      <w:proofErr w:type="spellStart"/>
      <w:r w:rsidRPr="000412C0">
        <w:rPr>
          <w:rFonts w:ascii="Times New Roman" w:hAnsi="Times New Roman"/>
          <w:sz w:val="28"/>
          <w:szCs w:val="28"/>
          <w:lang w:val="ru-KZ"/>
        </w:rPr>
        <w:t>құрылымы</w:t>
      </w:r>
      <w:proofErr w:type="spellEnd"/>
      <w:r w:rsidRPr="000412C0">
        <w:rPr>
          <w:rFonts w:ascii="Times New Roman" w:hAnsi="Times New Roman"/>
          <w:sz w:val="28"/>
          <w:szCs w:val="28"/>
          <w:lang w:val="ru-KZ"/>
        </w:rPr>
        <w:t xml:space="preserve"> мен </w:t>
      </w:r>
      <w:proofErr w:type="spellStart"/>
      <w:r w:rsidRPr="000412C0">
        <w:rPr>
          <w:rFonts w:ascii="Times New Roman" w:hAnsi="Times New Roman"/>
          <w:sz w:val="28"/>
          <w:szCs w:val="28"/>
          <w:lang w:val="ru-KZ"/>
        </w:rPr>
        <w:t>ережелері</w:t>
      </w:r>
      <w:proofErr w:type="spellEnd"/>
      <w:r w:rsidR="009855DD" w:rsidRPr="000412C0">
        <w:rPr>
          <w:rFonts w:ascii="Times New Roman" w:hAnsi="Times New Roman"/>
          <w:sz w:val="28"/>
          <w:szCs w:val="28"/>
          <w:lang w:val="ru-KZ"/>
        </w:rPr>
        <w:t xml:space="preserve"> </w:t>
      </w:r>
      <w:r w:rsidRPr="000412C0">
        <w:rPr>
          <w:rFonts w:ascii="Times New Roman" w:hAnsi="Times New Roman"/>
          <w:sz w:val="28"/>
          <w:szCs w:val="28"/>
          <w:lang w:val="ru-KZ"/>
        </w:rPr>
        <w:t xml:space="preserve">(2006 </w:t>
      </w:r>
      <w:proofErr w:type="spellStart"/>
      <w:r w:rsidRPr="000412C0">
        <w:rPr>
          <w:rFonts w:ascii="Times New Roman" w:hAnsi="Times New Roman"/>
          <w:sz w:val="28"/>
          <w:szCs w:val="28"/>
          <w:lang w:val="ru-KZ"/>
        </w:rPr>
        <w:t>жылғы</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өзгерістер</w:t>
      </w:r>
      <w:proofErr w:type="spellEnd"/>
      <w:r w:rsidRPr="000412C0">
        <w:rPr>
          <w:rFonts w:ascii="Times New Roman" w:hAnsi="Times New Roman"/>
          <w:sz w:val="28"/>
          <w:szCs w:val="28"/>
          <w:lang w:val="ru-KZ"/>
        </w:rPr>
        <w:t>).</w:t>
      </w:r>
    </w:p>
    <w:p w14:paraId="3C2345DB" w14:textId="39ABA3C5" w:rsidR="007B2D60" w:rsidRPr="000412C0" w:rsidRDefault="007B2D60" w:rsidP="006728C2">
      <w:pPr>
        <w:spacing w:after="0" w:line="240" w:lineRule="auto"/>
        <w:ind w:firstLine="567"/>
        <w:jc w:val="both"/>
        <w:rPr>
          <w:rFonts w:ascii="Times New Roman" w:hAnsi="Times New Roman"/>
          <w:sz w:val="28"/>
          <w:szCs w:val="28"/>
          <w:lang w:val="ru-KZ"/>
        </w:rPr>
      </w:pPr>
      <w:r w:rsidRPr="000412C0">
        <w:rPr>
          <w:rFonts w:ascii="Times New Roman" w:hAnsi="Times New Roman"/>
          <w:sz w:val="28"/>
          <w:szCs w:val="28"/>
          <w:lang w:val="ru-KZ"/>
        </w:rPr>
        <w:t xml:space="preserve">ГОСТ </w:t>
      </w:r>
      <w:r w:rsidR="00336ABD" w:rsidRPr="000412C0">
        <w:rPr>
          <w:rFonts w:ascii="Times New Roman" w:hAnsi="Times New Roman"/>
          <w:sz w:val="28"/>
          <w:szCs w:val="28"/>
          <w:lang w:val="ru-KZ"/>
        </w:rPr>
        <w:t>7.1–2003</w:t>
      </w:r>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Библиографиялық</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жазба</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Библиографиялық</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сипаттама</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Қазақстан</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Республикасының</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Заңын</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жасаудың</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жалпы</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талаптары</w:t>
      </w:r>
      <w:proofErr w:type="spellEnd"/>
      <w:r w:rsidRPr="000412C0">
        <w:rPr>
          <w:rFonts w:ascii="Times New Roman" w:hAnsi="Times New Roman"/>
          <w:sz w:val="28"/>
          <w:szCs w:val="28"/>
          <w:lang w:val="ru-KZ"/>
        </w:rPr>
        <w:t xml:space="preserve"> мен </w:t>
      </w:r>
      <w:proofErr w:type="spellStart"/>
      <w:r w:rsidRPr="000412C0">
        <w:rPr>
          <w:rFonts w:ascii="Times New Roman" w:hAnsi="Times New Roman"/>
          <w:sz w:val="28"/>
          <w:szCs w:val="28"/>
          <w:lang w:val="ru-KZ"/>
        </w:rPr>
        <w:t>қағидалары</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Ғылым</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туралы</w:t>
      </w:r>
      <w:proofErr w:type="spellEnd"/>
      <w:r w:rsidRPr="000412C0">
        <w:rPr>
          <w:rFonts w:ascii="Times New Roman" w:hAnsi="Times New Roman"/>
          <w:sz w:val="28"/>
          <w:szCs w:val="28"/>
          <w:lang w:val="ru-KZ"/>
        </w:rPr>
        <w:t xml:space="preserve">: 2011 </w:t>
      </w:r>
      <w:proofErr w:type="spellStart"/>
      <w:r w:rsidRPr="000412C0">
        <w:rPr>
          <w:rFonts w:ascii="Times New Roman" w:hAnsi="Times New Roman"/>
          <w:sz w:val="28"/>
          <w:szCs w:val="28"/>
          <w:lang w:val="ru-KZ"/>
        </w:rPr>
        <w:t>жылғы</w:t>
      </w:r>
      <w:proofErr w:type="spellEnd"/>
      <w:r w:rsidRPr="000412C0">
        <w:rPr>
          <w:rFonts w:ascii="Times New Roman" w:hAnsi="Times New Roman"/>
          <w:sz w:val="28"/>
          <w:szCs w:val="28"/>
          <w:lang w:val="ru-KZ"/>
        </w:rPr>
        <w:t xml:space="preserve"> 18 </w:t>
      </w:r>
      <w:proofErr w:type="spellStart"/>
      <w:r w:rsidRPr="000412C0">
        <w:rPr>
          <w:rFonts w:ascii="Times New Roman" w:hAnsi="Times New Roman"/>
          <w:sz w:val="28"/>
          <w:szCs w:val="28"/>
          <w:lang w:val="ru-KZ"/>
        </w:rPr>
        <w:t>ақпанда</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қабылданды</w:t>
      </w:r>
      <w:proofErr w:type="spellEnd"/>
      <w:r w:rsidRPr="000412C0">
        <w:rPr>
          <w:rFonts w:ascii="Times New Roman" w:hAnsi="Times New Roman"/>
          <w:sz w:val="28"/>
          <w:szCs w:val="28"/>
          <w:lang w:val="ru-KZ"/>
        </w:rPr>
        <w:t xml:space="preserve">, №407-IV (01.01.2022 </w:t>
      </w:r>
      <w:proofErr w:type="spellStart"/>
      <w:proofErr w:type="gramStart"/>
      <w:r w:rsidRPr="000412C0">
        <w:rPr>
          <w:rFonts w:ascii="Times New Roman" w:hAnsi="Times New Roman"/>
          <w:sz w:val="28"/>
          <w:szCs w:val="28"/>
          <w:lang w:val="ru-KZ"/>
        </w:rPr>
        <w:t>ж.жағдай</w:t>
      </w:r>
      <w:proofErr w:type="spellEnd"/>
      <w:proofErr w:type="gram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бойынша</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өзгерістер</w:t>
      </w:r>
      <w:proofErr w:type="spellEnd"/>
      <w:r w:rsidRPr="000412C0">
        <w:rPr>
          <w:rFonts w:ascii="Times New Roman" w:hAnsi="Times New Roman"/>
          <w:sz w:val="28"/>
          <w:szCs w:val="28"/>
          <w:lang w:val="ru-KZ"/>
        </w:rPr>
        <w:t xml:space="preserve"> мен </w:t>
      </w:r>
      <w:proofErr w:type="spellStart"/>
      <w:r w:rsidRPr="000412C0">
        <w:rPr>
          <w:rFonts w:ascii="Times New Roman" w:hAnsi="Times New Roman"/>
          <w:sz w:val="28"/>
          <w:szCs w:val="28"/>
          <w:lang w:val="ru-KZ"/>
        </w:rPr>
        <w:t>толықтырулармен</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Қазақстан</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Республикасы</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Білім</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және</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ғылым</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министрінің</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бұйрығы</w:t>
      </w:r>
      <w:proofErr w:type="spellEnd"/>
      <w:r w:rsidRPr="000412C0">
        <w:rPr>
          <w:rFonts w:ascii="Times New Roman" w:hAnsi="Times New Roman"/>
          <w:sz w:val="28"/>
          <w:szCs w:val="28"/>
          <w:lang w:val="ru-KZ"/>
        </w:rPr>
        <w:t xml:space="preserve">. 2018 </w:t>
      </w:r>
      <w:proofErr w:type="spellStart"/>
      <w:r w:rsidRPr="000412C0">
        <w:rPr>
          <w:rFonts w:ascii="Times New Roman" w:hAnsi="Times New Roman"/>
          <w:sz w:val="28"/>
          <w:szCs w:val="28"/>
          <w:lang w:val="ru-KZ"/>
        </w:rPr>
        <w:t>жылғы</w:t>
      </w:r>
      <w:proofErr w:type="spellEnd"/>
      <w:r w:rsidRPr="000412C0">
        <w:rPr>
          <w:rFonts w:ascii="Times New Roman" w:hAnsi="Times New Roman"/>
          <w:sz w:val="28"/>
          <w:szCs w:val="28"/>
          <w:lang w:val="ru-KZ"/>
        </w:rPr>
        <w:t xml:space="preserve"> 31 </w:t>
      </w:r>
      <w:proofErr w:type="spellStart"/>
      <w:r w:rsidRPr="000412C0">
        <w:rPr>
          <w:rFonts w:ascii="Times New Roman" w:hAnsi="Times New Roman"/>
          <w:sz w:val="28"/>
          <w:szCs w:val="28"/>
          <w:lang w:val="ru-KZ"/>
        </w:rPr>
        <w:t>қазандағы</w:t>
      </w:r>
      <w:proofErr w:type="spellEnd"/>
      <w:r w:rsidRPr="000412C0">
        <w:rPr>
          <w:rFonts w:ascii="Times New Roman" w:hAnsi="Times New Roman"/>
          <w:sz w:val="28"/>
          <w:szCs w:val="28"/>
          <w:lang w:val="ru-KZ"/>
        </w:rPr>
        <w:t xml:space="preserve"> № 604 </w:t>
      </w:r>
      <w:proofErr w:type="spellStart"/>
      <w:r w:rsidRPr="000412C0">
        <w:rPr>
          <w:rFonts w:ascii="Times New Roman" w:hAnsi="Times New Roman"/>
          <w:sz w:val="28"/>
          <w:szCs w:val="28"/>
          <w:lang w:val="ru-KZ"/>
        </w:rPr>
        <w:t>білім</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берудің</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барлық</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деңгейлеріндегі</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мемлекеттік</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жалпыға</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міндетті</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білім</w:t>
      </w:r>
      <w:proofErr w:type="spellEnd"/>
      <w:r w:rsidRPr="000412C0">
        <w:rPr>
          <w:rFonts w:ascii="Times New Roman" w:hAnsi="Times New Roman"/>
          <w:sz w:val="28"/>
          <w:szCs w:val="28"/>
          <w:lang w:val="ru-KZ"/>
        </w:rPr>
        <w:t xml:space="preserve"> беру </w:t>
      </w:r>
      <w:proofErr w:type="spellStart"/>
      <w:r w:rsidRPr="000412C0">
        <w:rPr>
          <w:rFonts w:ascii="Times New Roman" w:hAnsi="Times New Roman"/>
          <w:sz w:val="28"/>
          <w:szCs w:val="28"/>
          <w:lang w:val="ru-KZ"/>
        </w:rPr>
        <w:t>стандарттарын</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бекіту</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туралы</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Қазақстан</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Республикасының</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Әділет</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министрлігінде</w:t>
      </w:r>
      <w:proofErr w:type="spellEnd"/>
      <w:r w:rsidRPr="000412C0">
        <w:rPr>
          <w:rFonts w:ascii="Times New Roman" w:hAnsi="Times New Roman"/>
          <w:sz w:val="28"/>
          <w:szCs w:val="28"/>
          <w:lang w:val="ru-KZ"/>
        </w:rPr>
        <w:t xml:space="preserve"> 2018 </w:t>
      </w:r>
      <w:proofErr w:type="spellStart"/>
      <w:r w:rsidRPr="000412C0">
        <w:rPr>
          <w:rFonts w:ascii="Times New Roman" w:hAnsi="Times New Roman"/>
          <w:sz w:val="28"/>
          <w:szCs w:val="28"/>
          <w:lang w:val="ru-KZ"/>
        </w:rPr>
        <w:t>жылғы</w:t>
      </w:r>
      <w:proofErr w:type="spellEnd"/>
      <w:r w:rsidRPr="000412C0">
        <w:rPr>
          <w:rFonts w:ascii="Times New Roman" w:hAnsi="Times New Roman"/>
          <w:sz w:val="28"/>
          <w:szCs w:val="28"/>
          <w:lang w:val="ru-KZ"/>
        </w:rPr>
        <w:t xml:space="preserve"> 1 </w:t>
      </w:r>
      <w:proofErr w:type="spellStart"/>
      <w:r w:rsidRPr="000412C0">
        <w:rPr>
          <w:rFonts w:ascii="Times New Roman" w:hAnsi="Times New Roman"/>
          <w:sz w:val="28"/>
          <w:szCs w:val="28"/>
          <w:lang w:val="ru-KZ"/>
        </w:rPr>
        <w:t>қараша</w:t>
      </w:r>
      <w:proofErr w:type="spellEnd"/>
      <w:r w:rsidRPr="000412C0">
        <w:rPr>
          <w:rFonts w:ascii="Times New Roman" w:hAnsi="Times New Roman"/>
          <w:sz w:val="28"/>
          <w:szCs w:val="28"/>
          <w:lang w:val="ru-KZ"/>
        </w:rPr>
        <w:t xml:space="preserve">, №17669 </w:t>
      </w:r>
      <w:proofErr w:type="spellStart"/>
      <w:r w:rsidRPr="000412C0">
        <w:rPr>
          <w:rFonts w:ascii="Times New Roman" w:hAnsi="Times New Roman"/>
          <w:sz w:val="28"/>
          <w:szCs w:val="28"/>
          <w:lang w:val="ru-KZ"/>
        </w:rPr>
        <w:t>болып</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тіркелген</w:t>
      </w:r>
      <w:proofErr w:type="spellEnd"/>
      <w:r w:rsidRPr="000412C0">
        <w:rPr>
          <w:rFonts w:ascii="Times New Roman" w:hAnsi="Times New Roman"/>
          <w:sz w:val="28"/>
          <w:szCs w:val="28"/>
          <w:lang w:val="ru-KZ"/>
        </w:rPr>
        <w:t>).</w:t>
      </w:r>
    </w:p>
    <w:p w14:paraId="533D75F4" w14:textId="5EFFCD99" w:rsidR="00D53330" w:rsidRPr="000412C0" w:rsidRDefault="00D53330" w:rsidP="006728C2">
      <w:pPr>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ru-KZ"/>
        </w:rPr>
        <w:t xml:space="preserve">ГОСТ </w:t>
      </w:r>
      <w:r w:rsidR="00336ABD" w:rsidRPr="000412C0">
        <w:rPr>
          <w:rFonts w:ascii="Times New Roman" w:hAnsi="Times New Roman"/>
          <w:sz w:val="28"/>
          <w:szCs w:val="28"/>
          <w:lang w:val="ru-KZ"/>
        </w:rPr>
        <w:t>7.32–2017</w:t>
      </w:r>
      <w:r w:rsidRPr="000412C0">
        <w:rPr>
          <w:rFonts w:ascii="Times New Roman" w:hAnsi="Times New Roman"/>
          <w:sz w:val="28"/>
          <w:szCs w:val="28"/>
          <w:lang w:val="ru-KZ"/>
        </w:rPr>
        <w:t>. (</w:t>
      </w:r>
      <w:proofErr w:type="spellStart"/>
      <w:r w:rsidRPr="000412C0">
        <w:rPr>
          <w:rFonts w:ascii="Times New Roman" w:hAnsi="Times New Roman"/>
          <w:sz w:val="28"/>
          <w:szCs w:val="28"/>
          <w:lang w:val="ru-KZ"/>
        </w:rPr>
        <w:t>Мемлекетаралық</w:t>
      </w:r>
      <w:proofErr w:type="spellEnd"/>
      <w:r w:rsidRPr="000412C0">
        <w:rPr>
          <w:rFonts w:ascii="Times New Roman" w:hAnsi="Times New Roman"/>
          <w:sz w:val="28"/>
          <w:szCs w:val="28"/>
          <w:lang w:val="ru-KZ"/>
        </w:rPr>
        <w:t xml:space="preserve"> стандарт). </w:t>
      </w:r>
      <w:proofErr w:type="spellStart"/>
      <w:r w:rsidRPr="000412C0">
        <w:rPr>
          <w:rFonts w:ascii="Times New Roman" w:hAnsi="Times New Roman"/>
          <w:sz w:val="28"/>
          <w:szCs w:val="28"/>
          <w:lang w:val="ru-KZ"/>
        </w:rPr>
        <w:t>Ақпарат</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кітапхана</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және</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баспа</w:t>
      </w:r>
      <w:proofErr w:type="spellEnd"/>
      <w:r w:rsidRPr="000412C0">
        <w:rPr>
          <w:rFonts w:ascii="Times New Roman" w:hAnsi="Times New Roman"/>
          <w:sz w:val="28"/>
          <w:szCs w:val="28"/>
          <w:lang w:val="ru-KZ"/>
        </w:rPr>
        <w:t xml:space="preserve"> стандарт </w:t>
      </w:r>
      <w:proofErr w:type="spellStart"/>
      <w:r w:rsidRPr="000412C0">
        <w:rPr>
          <w:rFonts w:ascii="Times New Roman" w:hAnsi="Times New Roman"/>
          <w:sz w:val="28"/>
          <w:szCs w:val="28"/>
          <w:lang w:val="ru-KZ"/>
        </w:rPr>
        <w:t>бойынша</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стандарттар</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жүйесі</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Ғылыми-зерттеу</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жұмысы</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туралы</w:t>
      </w:r>
      <w:proofErr w:type="spellEnd"/>
      <w:r w:rsidRPr="000412C0">
        <w:rPr>
          <w:rFonts w:ascii="Times New Roman" w:hAnsi="Times New Roman"/>
          <w:sz w:val="28"/>
          <w:szCs w:val="28"/>
          <w:lang w:val="ru-KZ"/>
        </w:rPr>
        <w:t xml:space="preserve"> </w:t>
      </w:r>
      <w:proofErr w:type="spellStart"/>
      <w:r w:rsidRPr="000412C0">
        <w:rPr>
          <w:rFonts w:ascii="Times New Roman" w:hAnsi="Times New Roman"/>
          <w:sz w:val="28"/>
          <w:szCs w:val="28"/>
          <w:lang w:val="ru-KZ"/>
        </w:rPr>
        <w:t>есеп</w:t>
      </w:r>
      <w:proofErr w:type="spellEnd"/>
      <w:r w:rsidRPr="000412C0">
        <w:rPr>
          <w:rFonts w:ascii="Times New Roman" w:hAnsi="Times New Roman"/>
          <w:sz w:val="28"/>
          <w:szCs w:val="28"/>
          <w:lang w:val="ru-KZ"/>
        </w:rPr>
        <w:t xml:space="preserve">. Дизайн </w:t>
      </w:r>
      <w:proofErr w:type="spellStart"/>
      <w:r w:rsidRPr="000412C0">
        <w:rPr>
          <w:rFonts w:ascii="Times New Roman" w:hAnsi="Times New Roman"/>
          <w:sz w:val="28"/>
          <w:szCs w:val="28"/>
          <w:lang w:val="ru-KZ"/>
        </w:rPr>
        <w:t>құрылымы</w:t>
      </w:r>
      <w:proofErr w:type="spellEnd"/>
      <w:r w:rsidRPr="000412C0">
        <w:rPr>
          <w:rFonts w:ascii="Times New Roman" w:hAnsi="Times New Roman"/>
          <w:sz w:val="28"/>
          <w:szCs w:val="28"/>
          <w:lang w:val="ru-KZ"/>
        </w:rPr>
        <w:t xml:space="preserve"> мен </w:t>
      </w:r>
      <w:proofErr w:type="spellStart"/>
      <w:r w:rsidRPr="000412C0">
        <w:rPr>
          <w:rFonts w:ascii="Times New Roman" w:hAnsi="Times New Roman"/>
          <w:sz w:val="28"/>
          <w:szCs w:val="28"/>
          <w:lang w:val="ru-KZ"/>
        </w:rPr>
        <w:t>ережелері</w:t>
      </w:r>
      <w:proofErr w:type="spellEnd"/>
      <w:r w:rsidRPr="000412C0">
        <w:rPr>
          <w:rFonts w:ascii="Times New Roman" w:hAnsi="Times New Roman"/>
          <w:sz w:val="28"/>
          <w:szCs w:val="28"/>
          <w:lang w:val="ru-KZ"/>
        </w:rPr>
        <w:t>.</w:t>
      </w:r>
    </w:p>
    <w:p w14:paraId="14949E96" w14:textId="77777777" w:rsidR="00D53330" w:rsidRPr="000412C0" w:rsidRDefault="00D53330" w:rsidP="006728C2">
      <w:pPr>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ГОСТ 15.101-98. (Мемлекетаралық стандарт). Өнімді әзірлеу және өндіріске қою жүйесі. Ғылыми-зерттеу жұмыстарын орындау тәртібі.</w:t>
      </w:r>
    </w:p>
    <w:p w14:paraId="14FFA32C" w14:textId="77777777" w:rsidR="00D53330" w:rsidRPr="000412C0" w:rsidRDefault="00D53330" w:rsidP="006728C2">
      <w:pPr>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ГОСТ 8.417-2002. Өлшем бірлігін қамтамасыз етудің мемлекеттік жүйесі. Шама бірліктері.</w:t>
      </w:r>
    </w:p>
    <w:p w14:paraId="47B7C05A" w14:textId="77777777" w:rsidR="00D53330" w:rsidRPr="000412C0" w:rsidRDefault="00D53330" w:rsidP="006728C2">
      <w:pPr>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ГОСТ 7.12-93. Ақпарат, кітапхана және баспа стандарт бойынша стандарттар жүйесі. Библиографиялық жазба. Орыс тіліндегі сөздерді қысқарту. Жалпы талаптар мен ережелер.</w:t>
      </w:r>
    </w:p>
    <w:p w14:paraId="4A74F342" w14:textId="2F2FAEDC" w:rsidR="00D53330" w:rsidRPr="000412C0" w:rsidRDefault="00D53330" w:rsidP="006728C2">
      <w:pPr>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rPr>
        <w:t xml:space="preserve">ГОСТ </w:t>
      </w:r>
      <w:r w:rsidR="00336ABD" w:rsidRPr="000412C0">
        <w:rPr>
          <w:rFonts w:ascii="Times New Roman" w:hAnsi="Times New Roman"/>
          <w:sz w:val="28"/>
          <w:szCs w:val="28"/>
        </w:rPr>
        <w:t>7.54–88</w:t>
      </w:r>
      <w:r w:rsidRPr="000412C0">
        <w:rPr>
          <w:rFonts w:ascii="Times New Roman" w:hAnsi="Times New Roman"/>
          <w:sz w:val="28"/>
          <w:szCs w:val="28"/>
        </w:rPr>
        <w:t xml:space="preserve">. </w:t>
      </w:r>
      <w:proofErr w:type="spellStart"/>
      <w:r w:rsidRPr="000412C0">
        <w:rPr>
          <w:rFonts w:ascii="Times New Roman" w:hAnsi="Times New Roman"/>
          <w:sz w:val="28"/>
          <w:szCs w:val="28"/>
        </w:rPr>
        <w:t>Ақпарат</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кітапхана</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және</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баспа</w:t>
      </w:r>
      <w:proofErr w:type="spellEnd"/>
      <w:r w:rsidRPr="000412C0">
        <w:rPr>
          <w:rFonts w:ascii="Times New Roman" w:hAnsi="Times New Roman"/>
          <w:sz w:val="28"/>
          <w:szCs w:val="28"/>
        </w:rPr>
        <w:t xml:space="preserve"> стандарт </w:t>
      </w:r>
      <w:proofErr w:type="spellStart"/>
      <w:r w:rsidRPr="000412C0">
        <w:rPr>
          <w:rFonts w:ascii="Times New Roman" w:hAnsi="Times New Roman"/>
          <w:sz w:val="28"/>
          <w:szCs w:val="28"/>
        </w:rPr>
        <w:t>бойынша</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стандарттар</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жүйесі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Ғылыми-техникалық</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құжаттардағы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заттар</w:t>
      </w:r>
      <w:proofErr w:type="spellEnd"/>
      <w:r w:rsidRPr="000412C0">
        <w:rPr>
          <w:rFonts w:ascii="Times New Roman" w:hAnsi="Times New Roman"/>
          <w:sz w:val="28"/>
          <w:szCs w:val="28"/>
        </w:rPr>
        <w:t xml:space="preserve"> мен </w:t>
      </w:r>
      <w:proofErr w:type="spellStart"/>
      <w:r w:rsidRPr="000412C0">
        <w:rPr>
          <w:rFonts w:ascii="Times New Roman" w:hAnsi="Times New Roman"/>
          <w:sz w:val="28"/>
          <w:szCs w:val="28"/>
        </w:rPr>
        <w:t>материалдардың</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қасиеттері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туралы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сандық</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мәліметтерді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ұсыну</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Жалпы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талаптар</w:t>
      </w:r>
      <w:proofErr w:type="spellEnd"/>
      <w:r w:rsidRPr="000412C0">
        <w:rPr>
          <w:rFonts w:ascii="Times New Roman" w:hAnsi="Times New Roman"/>
          <w:sz w:val="28"/>
          <w:szCs w:val="28"/>
        </w:rPr>
        <w:t xml:space="preserve"> мен </w:t>
      </w:r>
      <w:proofErr w:type="spellStart"/>
      <w:r w:rsidRPr="000412C0">
        <w:rPr>
          <w:rFonts w:ascii="Times New Roman" w:hAnsi="Times New Roman"/>
          <w:sz w:val="28"/>
          <w:szCs w:val="28"/>
        </w:rPr>
        <w:t>ережелер</w:t>
      </w:r>
      <w:proofErr w:type="spellEnd"/>
      <w:r w:rsidRPr="000412C0">
        <w:rPr>
          <w:rFonts w:ascii="Times New Roman" w:hAnsi="Times New Roman"/>
          <w:sz w:val="28"/>
          <w:szCs w:val="28"/>
        </w:rPr>
        <w:t>.</w:t>
      </w:r>
    </w:p>
    <w:p w14:paraId="53DB4EB6" w14:textId="40B1BAAA" w:rsidR="00D53330" w:rsidRPr="000412C0" w:rsidRDefault="00D53330" w:rsidP="006728C2">
      <w:pPr>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2019 жылғы 19 қарашадағы Қазақстан Республикасы Денсаулық сақтау министрлігінің медициналық қызметтер сапасы жөніндегі бірлескен комиссиясы мақұлдаған «Ересектердегі созылмалы вирустық В гепатиті» клиникалық хаттамасы. №77 хаттама.</w:t>
      </w:r>
    </w:p>
    <w:p w14:paraId="15833A6D" w14:textId="267DBCC7" w:rsidR="00431075" w:rsidRPr="000412C0" w:rsidRDefault="00385C4A" w:rsidP="006728C2">
      <w:pPr>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Қазақстан Республикасы Денсаулық сақтау министрлігінің медициналық қызметтер сапасы жөніндегі бірлескен комиссиясы 2020 жылғы 23 қазандағы мақұлдаған «Ересектердегі созылмалы вирустық С гепатиті» клиникалық хаттамасы. №23 Хаттама.</w:t>
      </w:r>
      <w:r w:rsidR="006728C2" w:rsidRPr="000412C0">
        <w:rPr>
          <w:rFonts w:ascii="Times New Roman" w:hAnsi="Times New Roman"/>
          <w:sz w:val="28"/>
          <w:szCs w:val="28"/>
          <w:lang w:val="kk-KZ"/>
        </w:rPr>
        <w:t xml:space="preserve"> </w:t>
      </w:r>
    </w:p>
    <w:p w14:paraId="66652C0B" w14:textId="77777777" w:rsidR="00431075" w:rsidRPr="000412C0" w:rsidRDefault="00431075" w:rsidP="00431075">
      <w:pPr>
        <w:rPr>
          <w:rFonts w:ascii="Times New Roman" w:hAnsi="Times New Roman"/>
          <w:sz w:val="28"/>
          <w:szCs w:val="28"/>
          <w:lang w:val="kk-KZ"/>
        </w:rPr>
      </w:pPr>
    </w:p>
    <w:p w14:paraId="658F58D3" w14:textId="77777777" w:rsidR="006728C2" w:rsidRPr="000412C0" w:rsidRDefault="006728C2" w:rsidP="00431075">
      <w:pPr>
        <w:rPr>
          <w:rFonts w:ascii="Times New Roman" w:hAnsi="Times New Roman"/>
          <w:sz w:val="28"/>
          <w:szCs w:val="28"/>
          <w:lang w:val="kk-KZ"/>
        </w:rPr>
      </w:pPr>
    </w:p>
    <w:p w14:paraId="1E7CAF16" w14:textId="77777777" w:rsidR="00385C4A" w:rsidRPr="000412C0" w:rsidRDefault="00385C4A" w:rsidP="00431075">
      <w:pPr>
        <w:rPr>
          <w:rFonts w:ascii="Times New Roman" w:hAnsi="Times New Roman"/>
          <w:sz w:val="28"/>
          <w:szCs w:val="28"/>
          <w:lang w:val="kk-KZ"/>
        </w:rPr>
      </w:pPr>
    </w:p>
    <w:p w14:paraId="4EEBB450" w14:textId="77777777" w:rsidR="006728C2" w:rsidRPr="000412C0" w:rsidRDefault="006728C2" w:rsidP="00431075">
      <w:pPr>
        <w:rPr>
          <w:rFonts w:ascii="Times New Roman" w:hAnsi="Times New Roman"/>
          <w:sz w:val="28"/>
          <w:szCs w:val="28"/>
          <w:lang w:val="kk-KZ"/>
        </w:rPr>
      </w:pPr>
    </w:p>
    <w:p w14:paraId="6C5785C8" w14:textId="77777777" w:rsidR="006728C2" w:rsidRPr="000412C0" w:rsidRDefault="006728C2" w:rsidP="00431075">
      <w:pPr>
        <w:rPr>
          <w:rFonts w:ascii="Times New Roman" w:hAnsi="Times New Roman"/>
          <w:sz w:val="28"/>
          <w:szCs w:val="28"/>
          <w:lang w:val="kk-KZ"/>
        </w:rPr>
      </w:pPr>
    </w:p>
    <w:p w14:paraId="42E435B5" w14:textId="77777777" w:rsidR="006728C2" w:rsidRPr="000412C0" w:rsidRDefault="006728C2" w:rsidP="00431075">
      <w:pPr>
        <w:rPr>
          <w:rFonts w:ascii="Times New Roman" w:hAnsi="Times New Roman"/>
          <w:sz w:val="28"/>
          <w:szCs w:val="28"/>
          <w:lang w:val="kk-KZ"/>
        </w:rPr>
      </w:pPr>
    </w:p>
    <w:p w14:paraId="32FD00D6" w14:textId="58830A71" w:rsidR="00431075" w:rsidRDefault="00F32DED" w:rsidP="0069123A">
      <w:pPr>
        <w:spacing w:after="0" w:line="276" w:lineRule="auto"/>
        <w:jc w:val="center"/>
        <w:rPr>
          <w:rFonts w:ascii="Times New Roman" w:hAnsi="Times New Roman"/>
          <w:b/>
          <w:bCs/>
          <w:sz w:val="28"/>
          <w:szCs w:val="28"/>
          <w:lang w:val="kk-KZ"/>
        </w:rPr>
      </w:pPr>
      <w:r w:rsidRPr="000412C0">
        <w:rPr>
          <w:rFonts w:ascii="Times New Roman" w:hAnsi="Times New Roman"/>
          <w:b/>
          <w:bCs/>
          <w:sz w:val="28"/>
          <w:szCs w:val="28"/>
          <w:lang w:val="kk-KZ"/>
        </w:rPr>
        <w:t>АНЫҚТАМАЛАР</w:t>
      </w:r>
    </w:p>
    <w:p w14:paraId="0FDBED60" w14:textId="1BEA17BE" w:rsidR="00F70957" w:rsidRPr="00B019E2" w:rsidRDefault="00F70957" w:rsidP="00B019E2">
      <w:pPr>
        <w:spacing w:after="0" w:line="276" w:lineRule="auto"/>
        <w:ind w:firstLine="567"/>
        <w:jc w:val="both"/>
        <w:rPr>
          <w:rFonts w:ascii="Times New Roman" w:hAnsi="Times New Roman"/>
          <w:sz w:val="28"/>
          <w:szCs w:val="28"/>
          <w:lang w:val="kk-KZ"/>
        </w:rPr>
      </w:pPr>
      <w:r w:rsidRPr="00B019E2">
        <w:rPr>
          <w:rFonts w:ascii="Times New Roman" w:hAnsi="Times New Roman"/>
          <w:sz w:val="28"/>
          <w:szCs w:val="28"/>
          <w:lang w:val="kk-KZ"/>
        </w:rPr>
        <w:t>Осы диссертацияда тиісті анықтамалары бар келесі терминдер қолданылады:</w:t>
      </w:r>
    </w:p>
    <w:p w14:paraId="10D2B9C4" w14:textId="77777777" w:rsidR="00F32DED" w:rsidRPr="000412C0" w:rsidRDefault="00F32DED" w:rsidP="00B019E2">
      <w:pPr>
        <w:spacing w:after="0" w:line="276" w:lineRule="auto"/>
        <w:ind w:firstLine="567"/>
        <w:jc w:val="both"/>
        <w:rPr>
          <w:rFonts w:ascii="Times New Roman" w:hAnsi="Times New Roman"/>
          <w:sz w:val="28"/>
          <w:szCs w:val="28"/>
          <w:lang w:val="kk-KZ"/>
        </w:rPr>
      </w:pPr>
      <w:r w:rsidRPr="000412C0">
        <w:rPr>
          <w:rFonts w:ascii="Times New Roman" w:hAnsi="Times New Roman"/>
          <w:b/>
          <w:bCs/>
          <w:sz w:val="28"/>
          <w:szCs w:val="28"/>
          <w:lang w:val="kk-KZ"/>
        </w:rPr>
        <w:t xml:space="preserve">Иммуноферменттік талдау (ИФА) – </w:t>
      </w:r>
      <w:r w:rsidRPr="000412C0">
        <w:rPr>
          <w:rFonts w:ascii="Times New Roman" w:hAnsi="Times New Roman"/>
          <w:sz w:val="28"/>
          <w:szCs w:val="28"/>
          <w:lang w:val="kk-KZ"/>
        </w:rPr>
        <w:t>әртүрлі шағын молекулалы қосылыстарды, макромолекулаларды және вирустарды сапалы немесе сандық анықтауға арналған антиденемен антигеннің белгілі бір реакциясына негізделген зертханалық иммунологиялық әдіс.</w:t>
      </w:r>
    </w:p>
    <w:p w14:paraId="480AA5FF" w14:textId="253A3405" w:rsidR="0035778A" w:rsidRPr="000412C0" w:rsidRDefault="0035778A" w:rsidP="00B019E2">
      <w:pPr>
        <w:spacing w:after="0" w:line="276" w:lineRule="auto"/>
        <w:ind w:firstLine="567"/>
        <w:jc w:val="both"/>
        <w:rPr>
          <w:rFonts w:ascii="Times New Roman" w:hAnsi="Times New Roman"/>
          <w:b/>
          <w:bCs/>
          <w:sz w:val="28"/>
          <w:szCs w:val="28"/>
          <w:lang w:val="kk-KZ"/>
        </w:rPr>
      </w:pPr>
      <w:r w:rsidRPr="000412C0">
        <w:rPr>
          <w:rFonts w:ascii="Times New Roman" w:hAnsi="Times New Roman"/>
          <w:b/>
          <w:bCs/>
          <w:sz w:val="28"/>
          <w:szCs w:val="28"/>
          <w:lang w:val="kk-KZ"/>
        </w:rPr>
        <w:t xml:space="preserve">Полимеразды тізбекті реакция (ПТР) – </w:t>
      </w:r>
      <w:r w:rsidRPr="000412C0">
        <w:rPr>
          <w:rFonts w:ascii="Times New Roman" w:hAnsi="Times New Roman"/>
          <w:sz w:val="28"/>
          <w:szCs w:val="28"/>
          <w:lang w:val="kk-KZ"/>
        </w:rPr>
        <w:t>биологиялық үлгідегі нуклеин қышқылдарының (НҚ) кейбір фрагменттерінің концентрациясын айтарлықтай арттыруға мүмкіндік беретін молекулалық биологияның эксперименттік әдісі.</w:t>
      </w:r>
    </w:p>
    <w:p w14:paraId="35B294E6" w14:textId="65716005" w:rsidR="0035778A" w:rsidRPr="000412C0" w:rsidRDefault="0035778A" w:rsidP="00B019E2">
      <w:pPr>
        <w:spacing w:after="0" w:line="276" w:lineRule="auto"/>
        <w:ind w:firstLine="567"/>
        <w:jc w:val="both"/>
        <w:rPr>
          <w:rFonts w:ascii="Times New Roman" w:hAnsi="Times New Roman"/>
          <w:b/>
          <w:bCs/>
          <w:sz w:val="28"/>
          <w:szCs w:val="28"/>
          <w:lang w:val="kk-KZ"/>
        </w:rPr>
      </w:pPr>
      <w:r w:rsidRPr="000412C0">
        <w:rPr>
          <w:rFonts w:ascii="Times New Roman" w:hAnsi="Times New Roman"/>
          <w:b/>
          <w:bCs/>
          <w:sz w:val="28"/>
          <w:szCs w:val="28"/>
          <w:lang w:val="kk-KZ"/>
        </w:rPr>
        <w:t xml:space="preserve">Геннің полиморфизмі – </w:t>
      </w:r>
      <w:r w:rsidRPr="000412C0">
        <w:rPr>
          <w:rFonts w:ascii="Times New Roman" w:hAnsi="Times New Roman"/>
          <w:sz w:val="28"/>
          <w:szCs w:val="28"/>
          <w:lang w:val="kk-KZ"/>
        </w:rPr>
        <w:t>геннің нуклеотидтер тізбегінің және оның аллельдік формаларының әртүрлілігі.</w:t>
      </w:r>
    </w:p>
    <w:p w14:paraId="02D88C26" w14:textId="7F7CE0EF" w:rsidR="00F80DBE" w:rsidRPr="000412C0" w:rsidRDefault="00F80DBE" w:rsidP="00B019E2">
      <w:pPr>
        <w:spacing w:after="0" w:line="276" w:lineRule="auto"/>
        <w:ind w:firstLine="567"/>
        <w:jc w:val="both"/>
        <w:rPr>
          <w:rFonts w:ascii="Times New Roman" w:hAnsi="Times New Roman"/>
          <w:b/>
          <w:bCs/>
          <w:sz w:val="28"/>
          <w:szCs w:val="28"/>
          <w:lang w:val="kk-KZ"/>
        </w:rPr>
      </w:pPr>
      <w:r w:rsidRPr="000412C0">
        <w:rPr>
          <w:rFonts w:ascii="Times New Roman" w:hAnsi="Times New Roman"/>
          <w:b/>
          <w:bCs/>
          <w:sz w:val="28"/>
          <w:szCs w:val="28"/>
          <w:lang w:val="kk-KZ"/>
        </w:rPr>
        <w:t xml:space="preserve">Аллельдер - </w:t>
      </w:r>
      <w:r w:rsidRPr="000412C0">
        <w:rPr>
          <w:rFonts w:ascii="Times New Roman" w:hAnsi="Times New Roman"/>
          <w:sz w:val="28"/>
          <w:szCs w:val="28"/>
          <w:lang w:val="kk-KZ"/>
        </w:rPr>
        <w:t>(грек тілінен аударғанда "бірге") гомологиялық хромосомалардың бірдей аймақтарында (локустарында) орналасқан белгілі бір ақуызды басқаратын геннің әртүрлі формалары. Аллельдер арасындағы айырмашылықтар мутацияға байланысты.</w:t>
      </w:r>
    </w:p>
    <w:p w14:paraId="7A3A9169" w14:textId="6E716C10" w:rsidR="00A5703E" w:rsidRPr="000412C0" w:rsidRDefault="00A5703E" w:rsidP="00B019E2">
      <w:pPr>
        <w:spacing w:after="0" w:line="276" w:lineRule="auto"/>
        <w:ind w:firstLine="567"/>
        <w:jc w:val="both"/>
        <w:rPr>
          <w:rFonts w:ascii="Times New Roman" w:hAnsi="Times New Roman"/>
          <w:b/>
          <w:bCs/>
          <w:sz w:val="28"/>
          <w:szCs w:val="28"/>
          <w:lang w:val="kk-KZ"/>
        </w:rPr>
      </w:pPr>
      <w:r w:rsidRPr="000412C0">
        <w:rPr>
          <w:rFonts w:ascii="Times New Roman" w:hAnsi="Times New Roman"/>
          <w:b/>
          <w:bCs/>
          <w:sz w:val="28"/>
          <w:szCs w:val="28"/>
          <w:lang w:val="kk-KZ"/>
        </w:rPr>
        <w:t xml:space="preserve">Генотиптер – </w:t>
      </w:r>
      <w:r w:rsidRPr="000412C0">
        <w:rPr>
          <w:rFonts w:ascii="Times New Roman" w:hAnsi="Times New Roman"/>
          <w:sz w:val="28"/>
          <w:szCs w:val="28"/>
          <w:lang w:val="kk-KZ"/>
        </w:rPr>
        <w:t>гомологиялық хромосомаларда орналасқан генетикалық нұсқалардың (аллельдердің) бірігуі.</w:t>
      </w:r>
    </w:p>
    <w:p w14:paraId="71AED52A" w14:textId="08A1442D" w:rsidR="00A5703E" w:rsidRPr="000412C0" w:rsidRDefault="00A5703E" w:rsidP="00B019E2">
      <w:pPr>
        <w:spacing w:after="0" w:line="276" w:lineRule="auto"/>
        <w:ind w:firstLine="567"/>
        <w:jc w:val="both"/>
        <w:rPr>
          <w:rFonts w:ascii="Times New Roman" w:hAnsi="Times New Roman"/>
          <w:b/>
          <w:bCs/>
          <w:sz w:val="28"/>
          <w:szCs w:val="28"/>
          <w:lang w:val="kk-KZ"/>
        </w:rPr>
      </w:pPr>
      <w:r w:rsidRPr="000412C0">
        <w:rPr>
          <w:rFonts w:ascii="Times New Roman" w:hAnsi="Times New Roman"/>
          <w:b/>
          <w:bCs/>
          <w:sz w:val="28"/>
          <w:szCs w:val="28"/>
          <w:lang w:val="kk-KZ"/>
        </w:rPr>
        <w:t xml:space="preserve">Гетерозиготалы – </w:t>
      </w:r>
      <w:r w:rsidRPr="000412C0">
        <w:rPr>
          <w:rFonts w:ascii="Times New Roman" w:hAnsi="Times New Roman"/>
          <w:sz w:val="28"/>
          <w:szCs w:val="28"/>
          <w:lang w:val="kk-KZ"/>
        </w:rPr>
        <w:t>гомологиялық хромосомалардың сәйкес локустарында орналасқан әртүрлі аллельдердің генетикалық нұсқасы.</w:t>
      </w:r>
    </w:p>
    <w:p w14:paraId="255338CC" w14:textId="73719649" w:rsidR="00A5703E" w:rsidRPr="000412C0" w:rsidRDefault="00A5703E" w:rsidP="000E1D7A">
      <w:pPr>
        <w:spacing w:after="0" w:line="276" w:lineRule="auto"/>
        <w:ind w:firstLine="567"/>
        <w:jc w:val="both"/>
        <w:rPr>
          <w:rFonts w:ascii="Times New Roman" w:hAnsi="Times New Roman"/>
          <w:sz w:val="28"/>
          <w:szCs w:val="28"/>
          <w:lang w:val="kk-KZ"/>
        </w:rPr>
      </w:pPr>
      <w:r w:rsidRPr="000412C0">
        <w:rPr>
          <w:rFonts w:ascii="Times New Roman" w:hAnsi="Times New Roman"/>
          <w:b/>
          <w:bCs/>
          <w:sz w:val="28"/>
          <w:szCs w:val="28"/>
          <w:lang w:val="kk-KZ"/>
        </w:rPr>
        <w:t xml:space="preserve">Гомозиготалы – </w:t>
      </w:r>
      <w:r w:rsidRPr="000412C0">
        <w:rPr>
          <w:rFonts w:ascii="Times New Roman" w:hAnsi="Times New Roman"/>
          <w:sz w:val="28"/>
          <w:szCs w:val="28"/>
          <w:lang w:val="kk-KZ"/>
        </w:rPr>
        <w:t>гомологиялық хромосомалардың сәйкес локустарында орналасқан бірдей аллельдердің генетикалық нұсқасы.</w:t>
      </w:r>
    </w:p>
    <w:p w14:paraId="53DD8DCF" w14:textId="2F84BE7B" w:rsidR="00431075" w:rsidRPr="000412C0" w:rsidRDefault="00A5703E" w:rsidP="00B019E2">
      <w:pPr>
        <w:ind w:firstLine="567"/>
        <w:jc w:val="both"/>
        <w:rPr>
          <w:rFonts w:ascii="Times New Roman" w:hAnsi="Times New Roman"/>
          <w:b/>
          <w:bCs/>
          <w:sz w:val="28"/>
          <w:szCs w:val="28"/>
          <w:lang w:val="kk-KZ"/>
        </w:rPr>
      </w:pPr>
      <w:r w:rsidRPr="000412C0">
        <w:rPr>
          <w:rFonts w:ascii="Times New Roman" w:hAnsi="Times New Roman"/>
          <w:b/>
          <w:bCs/>
          <w:sz w:val="28"/>
          <w:szCs w:val="28"/>
          <w:lang w:val="kk-KZ"/>
        </w:rPr>
        <w:t xml:space="preserve">Ген экспрессиясы – </w:t>
      </w:r>
      <w:r w:rsidRPr="000412C0">
        <w:rPr>
          <w:rFonts w:ascii="Times New Roman" w:hAnsi="Times New Roman"/>
          <w:sz w:val="28"/>
          <w:szCs w:val="28"/>
          <w:lang w:val="kk-KZ"/>
        </w:rPr>
        <w:t>генетикалық ақпаратты ДНҚ-дан организмнің негізгі жасушаларының ақуыздары мен полипептидтеріне РНҚ арқылы беру.</w:t>
      </w:r>
    </w:p>
    <w:p w14:paraId="759632DC" w14:textId="77777777" w:rsidR="00431075" w:rsidRPr="000412C0" w:rsidRDefault="00431075" w:rsidP="00431075">
      <w:pPr>
        <w:rPr>
          <w:rFonts w:ascii="Times New Roman" w:hAnsi="Times New Roman"/>
          <w:sz w:val="28"/>
          <w:szCs w:val="28"/>
          <w:lang w:val="kk-KZ"/>
        </w:rPr>
      </w:pPr>
    </w:p>
    <w:p w14:paraId="1E2A1B02" w14:textId="77777777" w:rsidR="00431075" w:rsidRPr="000412C0" w:rsidRDefault="00431075" w:rsidP="00431075">
      <w:pPr>
        <w:rPr>
          <w:rFonts w:ascii="Times New Roman" w:hAnsi="Times New Roman"/>
          <w:sz w:val="28"/>
          <w:szCs w:val="28"/>
          <w:lang w:val="kk-KZ"/>
        </w:rPr>
      </w:pPr>
    </w:p>
    <w:p w14:paraId="505AE395" w14:textId="77777777" w:rsidR="00431075" w:rsidRPr="000412C0" w:rsidRDefault="00431075" w:rsidP="00431075">
      <w:pPr>
        <w:rPr>
          <w:rFonts w:ascii="Times New Roman" w:hAnsi="Times New Roman"/>
          <w:sz w:val="28"/>
          <w:szCs w:val="28"/>
          <w:lang w:val="kk-KZ"/>
        </w:rPr>
      </w:pPr>
    </w:p>
    <w:p w14:paraId="49D9AC63" w14:textId="77777777" w:rsidR="00431075" w:rsidRPr="000412C0" w:rsidRDefault="00431075" w:rsidP="00431075">
      <w:pPr>
        <w:rPr>
          <w:rFonts w:ascii="Times New Roman" w:hAnsi="Times New Roman"/>
          <w:sz w:val="28"/>
          <w:szCs w:val="28"/>
          <w:lang w:val="kk-KZ"/>
        </w:rPr>
      </w:pPr>
    </w:p>
    <w:p w14:paraId="3EB722F6" w14:textId="77777777" w:rsidR="00431075" w:rsidRPr="000412C0" w:rsidRDefault="00431075" w:rsidP="00431075">
      <w:pPr>
        <w:rPr>
          <w:rFonts w:ascii="Times New Roman" w:hAnsi="Times New Roman"/>
          <w:sz w:val="28"/>
          <w:szCs w:val="28"/>
          <w:lang w:val="kk-KZ"/>
        </w:rPr>
      </w:pPr>
    </w:p>
    <w:p w14:paraId="12C51EC5" w14:textId="77777777" w:rsidR="00431075" w:rsidRPr="000412C0" w:rsidRDefault="00431075" w:rsidP="00431075">
      <w:pPr>
        <w:rPr>
          <w:rFonts w:ascii="Times New Roman" w:hAnsi="Times New Roman"/>
          <w:sz w:val="28"/>
          <w:szCs w:val="28"/>
          <w:lang w:val="kk-KZ"/>
        </w:rPr>
      </w:pPr>
    </w:p>
    <w:p w14:paraId="2F3A3885" w14:textId="77777777" w:rsidR="00431075" w:rsidRPr="000412C0" w:rsidRDefault="00431075" w:rsidP="00431075">
      <w:pPr>
        <w:rPr>
          <w:rFonts w:ascii="Times New Roman" w:hAnsi="Times New Roman"/>
          <w:sz w:val="28"/>
          <w:szCs w:val="28"/>
          <w:lang w:val="kk-KZ"/>
        </w:rPr>
      </w:pPr>
    </w:p>
    <w:p w14:paraId="25878421" w14:textId="77777777" w:rsidR="00565809" w:rsidRPr="000412C0" w:rsidRDefault="00565809" w:rsidP="00431075">
      <w:pPr>
        <w:rPr>
          <w:rFonts w:ascii="Times New Roman" w:hAnsi="Times New Roman"/>
          <w:sz w:val="28"/>
          <w:szCs w:val="28"/>
          <w:lang w:val="kk-KZ"/>
        </w:rPr>
      </w:pPr>
    </w:p>
    <w:p w14:paraId="2883C112" w14:textId="77777777" w:rsidR="00463912" w:rsidRPr="000412C0" w:rsidRDefault="00463912" w:rsidP="00431075">
      <w:pPr>
        <w:rPr>
          <w:rFonts w:ascii="Times New Roman" w:hAnsi="Times New Roman"/>
          <w:sz w:val="28"/>
          <w:szCs w:val="28"/>
          <w:lang w:val="kk-KZ"/>
        </w:rPr>
      </w:pPr>
    </w:p>
    <w:p w14:paraId="12D6EE41" w14:textId="77777777" w:rsidR="00565809" w:rsidRPr="000412C0" w:rsidRDefault="00565809" w:rsidP="00431075">
      <w:pPr>
        <w:rPr>
          <w:rFonts w:ascii="Times New Roman" w:hAnsi="Times New Roman"/>
          <w:sz w:val="28"/>
          <w:szCs w:val="28"/>
          <w:lang w:val="kk-KZ"/>
        </w:rPr>
      </w:pPr>
    </w:p>
    <w:p w14:paraId="25FBF3C2" w14:textId="69BBFDF8" w:rsidR="00431075" w:rsidRDefault="00242CFF" w:rsidP="00B019E2">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rPr>
        <w:lastRenderedPageBreak/>
        <w:t>БЕЛГІЛЕР МЕН ҚЫСҚАРТУЛАР</w:t>
      </w:r>
    </w:p>
    <w:p w14:paraId="6402D0C3" w14:textId="77777777" w:rsidR="00B019E2" w:rsidRPr="00B019E2" w:rsidRDefault="00B019E2" w:rsidP="00B019E2">
      <w:pPr>
        <w:spacing w:after="0" w:line="240" w:lineRule="auto"/>
        <w:jc w:val="center"/>
        <w:rPr>
          <w:rFonts w:ascii="Times New Roman" w:hAnsi="Times New Roman"/>
          <w:b/>
          <w:bCs/>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CC6E87" w:rsidRPr="000412C0" w14:paraId="5DFF34D5" w14:textId="77777777" w:rsidTr="0049700D">
        <w:tc>
          <w:tcPr>
            <w:tcW w:w="9345" w:type="dxa"/>
          </w:tcPr>
          <w:p w14:paraId="5141A261" w14:textId="789A33B7" w:rsidR="00CC6E87" w:rsidRPr="000412C0" w:rsidRDefault="00CC6E87" w:rsidP="00CC6E87">
            <w:pPr>
              <w:jc w:val="both"/>
              <w:rPr>
                <w:rFonts w:ascii="Times New Roman" w:hAnsi="Times New Roman"/>
                <w:sz w:val="28"/>
                <w:szCs w:val="28"/>
              </w:rPr>
            </w:pPr>
            <w:r w:rsidRPr="000412C0">
              <w:rPr>
                <w:rFonts w:ascii="Times New Roman" w:hAnsi="Times New Roman"/>
                <w:sz w:val="28"/>
                <w:szCs w:val="28"/>
                <w:lang w:val="kk-KZ"/>
              </w:rPr>
              <w:t>С</w:t>
            </w:r>
            <w:r w:rsidRPr="000412C0">
              <w:rPr>
                <w:rFonts w:ascii="Times New Roman" w:hAnsi="Times New Roman"/>
                <w:sz w:val="28"/>
                <w:szCs w:val="28"/>
              </w:rPr>
              <w:t>ВГ</w:t>
            </w:r>
            <w:r>
              <w:rPr>
                <w:rFonts w:ascii="Times New Roman" w:hAnsi="Times New Roman"/>
                <w:sz w:val="28"/>
                <w:szCs w:val="28"/>
                <w:lang w:val="kk-KZ"/>
              </w:rPr>
              <w:t xml:space="preserve"> -  </w:t>
            </w:r>
            <w:proofErr w:type="spellStart"/>
            <w:r w:rsidRPr="000412C0">
              <w:rPr>
                <w:rFonts w:ascii="Times New Roman" w:hAnsi="Times New Roman"/>
                <w:sz w:val="28"/>
                <w:szCs w:val="28"/>
              </w:rPr>
              <w:t>Созылмалы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вирустық</w:t>
            </w:r>
            <w:proofErr w:type="spellEnd"/>
            <w:r w:rsidRPr="000412C0">
              <w:rPr>
                <w:rFonts w:ascii="Times New Roman" w:hAnsi="Times New Roman"/>
                <w:sz w:val="28"/>
                <w:szCs w:val="28"/>
              </w:rPr>
              <w:t xml:space="preserve"> гепатит</w:t>
            </w:r>
          </w:p>
        </w:tc>
      </w:tr>
      <w:tr w:rsidR="00CC6E87" w:rsidRPr="000412C0" w14:paraId="709296AF" w14:textId="77777777" w:rsidTr="0049700D">
        <w:tc>
          <w:tcPr>
            <w:tcW w:w="9345" w:type="dxa"/>
          </w:tcPr>
          <w:p w14:paraId="26FDC59B" w14:textId="73379ABC" w:rsidR="00CC6E87" w:rsidRPr="000412C0" w:rsidRDefault="00CC6E87" w:rsidP="00CC6E87">
            <w:pPr>
              <w:jc w:val="both"/>
              <w:rPr>
                <w:rFonts w:ascii="Times New Roman" w:hAnsi="Times New Roman"/>
                <w:sz w:val="28"/>
                <w:szCs w:val="28"/>
                <w:lang w:val="kk-KZ"/>
              </w:rPr>
            </w:pPr>
            <w:r w:rsidRPr="000412C0">
              <w:rPr>
                <w:rFonts w:ascii="Times New Roman" w:hAnsi="Times New Roman"/>
                <w:sz w:val="28"/>
                <w:szCs w:val="28"/>
                <w:lang w:val="kk-KZ"/>
              </w:rPr>
              <w:t>ВҚЕ</w:t>
            </w:r>
            <w:r>
              <w:rPr>
                <w:rFonts w:ascii="Times New Roman" w:hAnsi="Times New Roman"/>
                <w:sz w:val="28"/>
                <w:szCs w:val="28"/>
                <w:lang w:val="kk-KZ"/>
              </w:rPr>
              <w:t xml:space="preserve"> - </w:t>
            </w:r>
            <w:r w:rsidRPr="000412C0">
              <w:rPr>
                <w:rFonts w:ascii="Times New Roman" w:hAnsi="Times New Roman"/>
                <w:sz w:val="28"/>
                <w:szCs w:val="28"/>
                <w:lang w:val="kk-KZ"/>
              </w:rPr>
              <w:t>Вирусқа қарсы ем</w:t>
            </w:r>
          </w:p>
        </w:tc>
      </w:tr>
      <w:tr w:rsidR="00CC6E87" w:rsidRPr="00737287" w14:paraId="03DC8E15" w14:textId="77777777" w:rsidTr="0049700D">
        <w:tc>
          <w:tcPr>
            <w:tcW w:w="9345" w:type="dxa"/>
          </w:tcPr>
          <w:p w14:paraId="4F2970E3" w14:textId="2F9C4062" w:rsidR="00CC6E87" w:rsidRPr="000412C0" w:rsidRDefault="00CC6E87" w:rsidP="00CC6E87">
            <w:pPr>
              <w:jc w:val="both"/>
              <w:rPr>
                <w:rFonts w:ascii="Times New Roman" w:hAnsi="Times New Roman"/>
                <w:sz w:val="28"/>
                <w:szCs w:val="28"/>
                <w:lang w:val="kk-KZ"/>
              </w:rPr>
            </w:pPr>
            <w:r w:rsidRPr="000412C0">
              <w:rPr>
                <w:rFonts w:ascii="Times New Roman" w:hAnsi="Times New Roman"/>
                <w:sz w:val="28"/>
                <w:szCs w:val="28"/>
                <w:lang w:val="kk-KZ"/>
              </w:rPr>
              <w:t>ЖИТС</w:t>
            </w:r>
            <w:r>
              <w:rPr>
                <w:rFonts w:ascii="Times New Roman" w:hAnsi="Times New Roman"/>
                <w:sz w:val="28"/>
                <w:szCs w:val="28"/>
                <w:lang w:val="kk-KZ"/>
              </w:rPr>
              <w:t xml:space="preserve"> - </w:t>
            </w:r>
            <w:r w:rsidRPr="000412C0">
              <w:rPr>
                <w:rFonts w:ascii="Times New Roman" w:hAnsi="Times New Roman"/>
                <w:sz w:val="28"/>
                <w:szCs w:val="28"/>
                <w:lang w:val="kk-KZ"/>
              </w:rPr>
              <w:t>Жүре пайда болған иммун тапшылығы синдромы</w:t>
            </w:r>
          </w:p>
        </w:tc>
      </w:tr>
      <w:tr w:rsidR="00CC6E87" w:rsidRPr="00CC6E87" w14:paraId="210E0284" w14:textId="77777777" w:rsidTr="0049700D">
        <w:tc>
          <w:tcPr>
            <w:tcW w:w="9345" w:type="dxa"/>
          </w:tcPr>
          <w:p w14:paraId="1A6EA072" w14:textId="1A9B174D" w:rsidR="00CC6E87" w:rsidRPr="00CC6E87" w:rsidRDefault="00CC6E87" w:rsidP="00CC6E87">
            <w:pPr>
              <w:jc w:val="both"/>
              <w:rPr>
                <w:rFonts w:ascii="Times New Roman" w:hAnsi="Times New Roman"/>
                <w:sz w:val="28"/>
                <w:szCs w:val="28"/>
                <w:lang w:val="kk-KZ"/>
              </w:rPr>
            </w:pPr>
            <w:r w:rsidRPr="00CC6E87">
              <w:rPr>
                <w:rFonts w:ascii="Times New Roman" w:hAnsi="Times New Roman"/>
                <w:sz w:val="28"/>
                <w:szCs w:val="28"/>
                <w:lang w:val="kk-KZ"/>
              </w:rPr>
              <w:t>SNP</w:t>
            </w:r>
            <w:r>
              <w:rPr>
                <w:rFonts w:ascii="Times New Roman" w:hAnsi="Times New Roman"/>
                <w:sz w:val="28"/>
                <w:szCs w:val="28"/>
                <w:lang w:val="kk-KZ"/>
              </w:rPr>
              <w:t xml:space="preserve"> - </w:t>
            </w:r>
            <w:r w:rsidRPr="00CC6E87">
              <w:rPr>
                <w:rFonts w:ascii="Times New Roman" w:hAnsi="Times New Roman"/>
                <w:sz w:val="28"/>
                <w:szCs w:val="28"/>
                <w:lang w:val="kk-KZ"/>
              </w:rPr>
              <w:t>Бір нуклеотидті полиморфизм (Single Nucleotide Polymorphism)</w:t>
            </w:r>
          </w:p>
        </w:tc>
      </w:tr>
      <w:tr w:rsidR="00CC6E87" w:rsidRPr="000412C0" w14:paraId="65440D66" w14:textId="77777777" w:rsidTr="0049700D">
        <w:tc>
          <w:tcPr>
            <w:tcW w:w="9345" w:type="dxa"/>
          </w:tcPr>
          <w:p w14:paraId="16DE3280" w14:textId="62BAEB32" w:rsidR="00CC6E87" w:rsidRPr="000412C0" w:rsidRDefault="00CC6E87" w:rsidP="00CC6E87">
            <w:pPr>
              <w:jc w:val="both"/>
              <w:rPr>
                <w:rFonts w:ascii="Times New Roman" w:hAnsi="Times New Roman"/>
                <w:sz w:val="28"/>
                <w:szCs w:val="28"/>
              </w:rPr>
            </w:pPr>
            <w:r w:rsidRPr="000412C0">
              <w:rPr>
                <w:rFonts w:ascii="Times New Roman" w:hAnsi="Times New Roman"/>
                <w:sz w:val="28"/>
                <w:szCs w:val="28"/>
                <w:lang w:val="kk-KZ"/>
              </w:rPr>
              <w:t>БЦ</w:t>
            </w:r>
            <w:r>
              <w:rPr>
                <w:rFonts w:ascii="Times New Roman" w:hAnsi="Times New Roman"/>
                <w:sz w:val="28"/>
                <w:szCs w:val="28"/>
                <w:lang w:val="kk-KZ"/>
              </w:rPr>
              <w:t xml:space="preserve">  - </w:t>
            </w:r>
            <w:r w:rsidRPr="000412C0">
              <w:rPr>
                <w:rFonts w:ascii="Times New Roman" w:hAnsi="Times New Roman"/>
                <w:sz w:val="28"/>
                <w:szCs w:val="28"/>
                <w:lang w:val="kk-KZ"/>
              </w:rPr>
              <w:t>Бауыр ц</w:t>
            </w:r>
            <w:proofErr w:type="spellStart"/>
            <w:r w:rsidRPr="000412C0">
              <w:rPr>
                <w:rFonts w:ascii="Times New Roman" w:hAnsi="Times New Roman"/>
                <w:sz w:val="28"/>
                <w:szCs w:val="28"/>
              </w:rPr>
              <w:t>ирроз</w:t>
            </w:r>
            <w:proofErr w:type="spellEnd"/>
            <w:r w:rsidRPr="000412C0">
              <w:rPr>
                <w:rFonts w:ascii="Times New Roman" w:hAnsi="Times New Roman"/>
                <w:sz w:val="28"/>
                <w:szCs w:val="28"/>
                <w:lang w:val="kk-KZ"/>
              </w:rPr>
              <w:t>ы</w:t>
            </w:r>
          </w:p>
        </w:tc>
      </w:tr>
      <w:tr w:rsidR="0049700D" w:rsidRPr="000412C0" w14:paraId="4F94BB56" w14:textId="77777777" w:rsidTr="0049700D">
        <w:tc>
          <w:tcPr>
            <w:tcW w:w="9345" w:type="dxa"/>
          </w:tcPr>
          <w:p w14:paraId="15D96217" w14:textId="00F7DAAA" w:rsidR="0049700D" w:rsidRPr="000412C0" w:rsidRDefault="0049700D" w:rsidP="0049700D">
            <w:pPr>
              <w:jc w:val="both"/>
              <w:rPr>
                <w:rFonts w:ascii="Times New Roman" w:hAnsi="Times New Roman"/>
                <w:sz w:val="28"/>
                <w:szCs w:val="28"/>
              </w:rPr>
            </w:pPr>
            <w:r w:rsidRPr="000412C0">
              <w:rPr>
                <w:rFonts w:ascii="Times New Roman" w:hAnsi="Times New Roman"/>
                <w:sz w:val="28"/>
                <w:szCs w:val="28"/>
              </w:rPr>
              <w:t>ГЦК</w:t>
            </w:r>
            <w:r>
              <w:rPr>
                <w:rFonts w:ascii="Times New Roman" w:hAnsi="Times New Roman"/>
                <w:sz w:val="28"/>
                <w:szCs w:val="28"/>
                <w:lang w:val="kk-KZ"/>
              </w:rPr>
              <w:t xml:space="preserve"> - </w:t>
            </w:r>
            <w:proofErr w:type="spellStart"/>
            <w:r w:rsidRPr="000412C0">
              <w:rPr>
                <w:rFonts w:ascii="Times New Roman" w:hAnsi="Times New Roman"/>
                <w:sz w:val="28"/>
                <w:szCs w:val="28"/>
              </w:rPr>
              <w:t>Гепатоцеллюляр</w:t>
            </w:r>
            <w:proofErr w:type="spellEnd"/>
            <w:r w:rsidRPr="000412C0">
              <w:rPr>
                <w:rFonts w:ascii="Times New Roman" w:hAnsi="Times New Roman"/>
                <w:sz w:val="28"/>
                <w:szCs w:val="28"/>
                <w:lang w:val="kk-KZ"/>
              </w:rPr>
              <w:t>лы</w:t>
            </w:r>
            <w:r w:rsidRPr="000412C0">
              <w:rPr>
                <w:rFonts w:ascii="Times New Roman" w:hAnsi="Times New Roman"/>
                <w:sz w:val="28"/>
                <w:szCs w:val="28"/>
              </w:rPr>
              <w:t xml:space="preserve"> карцинома</w:t>
            </w:r>
          </w:p>
        </w:tc>
      </w:tr>
      <w:tr w:rsidR="0049700D" w:rsidRPr="000412C0" w14:paraId="6C9F9698" w14:textId="77777777" w:rsidTr="0049700D">
        <w:tc>
          <w:tcPr>
            <w:tcW w:w="9345" w:type="dxa"/>
          </w:tcPr>
          <w:p w14:paraId="13A99AAD" w14:textId="0EDFB7DE" w:rsidR="0049700D" w:rsidRPr="000412C0" w:rsidRDefault="0049700D" w:rsidP="0049700D">
            <w:pPr>
              <w:jc w:val="both"/>
              <w:rPr>
                <w:rFonts w:ascii="Times New Roman" w:hAnsi="Times New Roman"/>
                <w:sz w:val="28"/>
                <w:szCs w:val="28"/>
                <w:lang w:val="kk-KZ"/>
              </w:rPr>
            </w:pPr>
            <w:r w:rsidRPr="000412C0">
              <w:rPr>
                <w:rFonts w:ascii="Times New Roman" w:hAnsi="Times New Roman"/>
                <w:sz w:val="28"/>
                <w:szCs w:val="28"/>
                <w:lang w:val="en-US"/>
              </w:rPr>
              <w:t>TLR</w:t>
            </w:r>
            <w:r>
              <w:rPr>
                <w:rFonts w:ascii="Times New Roman" w:hAnsi="Times New Roman"/>
                <w:sz w:val="28"/>
                <w:szCs w:val="28"/>
                <w:lang w:val="kk-KZ"/>
              </w:rPr>
              <w:t xml:space="preserve"> - </w:t>
            </w:r>
            <w:r w:rsidRPr="000412C0">
              <w:rPr>
                <w:rFonts w:ascii="Times New Roman" w:hAnsi="Times New Roman"/>
                <w:sz w:val="28"/>
                <w:szCs w:val="28"/>
                <w:lang w:val="en-US"/>
              </w:rPr>
              <w:t>TOLL</w:t>
            </w:r>
            <w:r w:rsidRPr="000412C0">
              <w:rPr>
                <w:rFonts w:ascii="Times New Roman" w:hAnsi="Times New Roman"/>
                <w:sz w:val="28"/>
                <w:szCs w:val="28"/>
                <w:lang w:val="kk-KZ"/>
              </w:rPr>
              <w:t xml:space="preserve"> - тәрізді рецепторы</w:t>
            </w:r>
          </w:p>
        </w:tc>
      </w:tr>
      <w:tr w:rsidR="0049700D" w:rsidRPr="000412C0" w14:paraId="5A05AAA6" w14:textId="77777777" w:rsidTr="0049700D">
        <w:tc>
          <w:tcPr>
            <w:tcW w:w="9345" w:type="dxa"/>
          </w:tcPr>
          <w:p w14:paraId="46C04AE2" w14:textId="3AF82BC3" w:rsidR="0049700D" w:rsidRPr="000412C0" w:rsidRDefault="0049700D" w:rsidP="0049700D">
            <w:pPr>
              <w:jc w:val="both"/>
              <w:rPr>
                <w:rFonts w:ascii="Times New Roman" w:hAnsi="Times New Roman"/>
                <w:sz w:val="28"/>
                <w:szCs w:val="28"/>
              </w:rPr>
            </w:pPr>
            <w:r w:rsidRPr="000412C0">
              <w:rPr>
                <w:rFonts w:ascii="Times New Roman" w:hAnsi="Times New Roman"/>
                <w:sz w:val="28"/>
                <w:szCs w:val="28"/>
                <w:lang w:val="kk-KZ"/>
              </w:rPr>
              <w:t>РНК</w:t>
            </w:r>
            <w:r>
              <w:rPr>
                <w:rFonts w:ascii="Times New Roman" w:hAnsi="Times New Roman"/>
                <w:sz w:val="28"/>
                <w:szCs w:val="28"/>
                <w:lang w:val="kk-KZ"/>
              </w:rPr>
              <w:t xml:space="preserve"> - </w:t>
            </w:r>
            <w:proofErr w:type="spellStart"/>
            <w:r w:rsidRPr="000412C0">
              <w:rPr>
                <w:rFonts w:ascii="Times New Roman" w:hAnsi="Times New Roman"/>
                <w:sz w:val="28"/>
                <w:szCs w:val="28"/>
              </w:rPr>
              <w:t>Рибонуклеин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қышқылы</w:t>
            </w:r>
            <w:proofErr w:type="spellEnd"/>
          </w:p>
        </w:tc>
      </w:tr>
      <w:tr w:rsidR="0049700D" w:rsidRPr="000412C0" w14:paraId="05AA6287" w14:textId="77777777" w:rsidTr="0049700D">
        <w:tc>
          <w:tcPr>
            <w:tcW w:w="9345" w:type="dxa"/>
          </w:tcPr>
          <w:p w14:paraId="460695B7" w14:textId="5CE9E554" w:rsidR="0049700D" w:rsidRPr="000412C0" w:rsidRDefault="0049700D" w:rsidP="0049700D">
            <w:pPr>
              <w:jc w:val="both"/>
              <w:rPr>
                <w:rFonts w:ascii="Times New Roman" w:hAnsi="Times New Roman"/>
                <w:sz w:val="28"/>
                <w:szCs w:val="28"/>
              </w:rPr>
            </w:pPr>
            <w:r w:rsidRPr="000412C0">
              <w:rPr>
                <w:rFonts w:ascii="Times New Roman" w:hAnsi="Times New Roman"/>
                <w:sz w:val="28"/>
                <w:szCs w:val="28"/>
              </w:rPr>
              <w:t>ДНК</w:t>
            </w:r>
            <w:r>
              <w:rPr>
                <w:rFonts w:ascii="Times New Roman" w:hAnsi="Times New Roman"/>
                <w:sz w:val="28"/>
                <w:szCs w:val="28"/>
                <w:lang w:val="kk-KZ"/>
              </w:rPr>
              <w:t xml:space="preserve"> - </w:t>
            </w:r>
            <w:proofErr w:type="spellStart"/>
            <w:r w:rsidRPr="000412C0">
              <w:rPr>
                <w:rFonts w:ascii="Times New Roman" w:hAnsi="Times New Roman"/>
                <w:sz w:val="28"/>
                <w:szCs w:val="28"/>
              </w:rPr>
              <w:t>Дезоксирибонуклеин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қышқылы</w:t>
            </w:r>
            <w:proofErr w:type="spellEnd"/>
          </w:p>
        </w:tc>
      </w:tr>
      <w:tr w:rsidR="0049700D" w:rsidRPr="000412C0" w14:paraId="40BB434D" w14:textId="77777777" w:rsidTr="0049700D">
        <w:tc>
          <w:tcPr>
            <w:tcW w:w="9345" w:type="dxa"/>
          </w:tcPr>
          <w:p w14:paraId="357ABD41" w14:textId="5E145324" w:rsidR="0049700D" w:rsidRPr="000412C0" w:rsidRDefault="0049700D" w:rsidP="0049700D">
            <w:pPr>
              <w:jc w:val="both"/>
              <w:rPr>
                <w:rFonts w:ascii="Times New Roman" w:hAnsi="Times New Roman"/>
                <w:sz w:val="28"/>
                <w:szCs w:val="28"/>
                <w:lang w:val="kk-KZ"/>
              </w:rPr>
            </w:pPr>
            <w:r w:rsidRPr="000412C0">
              <w:rPr>
                <w:rFonts w:ascii="Times New Roman" w:hAnsi="Times New Roman"/>
                <w:sz w:val="28"/>
                <w:szCs w:val="28"/>
                <w:lang w:val="en-US"/>
              </w:rPr>
              <w:t>HLA</w:t>
            </w:r>
            <w:r>
              <w:rPr>
                <w:rFonts w:ascii="Times New Roman" w:hAnsi="Times New Roman"/>
                <w:sz w:val="28"/>
                <w:szCs w:val="28"/>
                <w:lang w:val="kk-KZ"/>
              </w:rPr>
              <w:t xml:space="preserve"> - </w:t>
            </w:r>
            <w:proofErr w:type="spellStart"/>
            <w:r w:rsidRPr="000412C0">
              <w:rPr>
                <w:rFonts w:ascii="Times New Roman" w:hAnsi="Times New Roman"/>
                <w:sz w:val="28"/>
                <w:szCs w:val="28"/>
              </w:rPr>
              <w:t>Адамның</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лейкоциттік</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антигені</w:t>
            </w:r>
            <w:proofErr w:type="spellEnd"/>
          </w:p>
        </w:tc>
      </w:tr>
      <w:tr w:rsidR="0049700D" w:rsidRPr="0049700D" w14:paraId="712005A5" w14:textId="77777777" w:rsidTr="0049700D">
        <w:tc>
          <w:tcPr>
            <w:tcW w:w="9345" w:type="dxa"/>
          </w:tcPr>
          <w:p w14:paraId="206F83CD" w14:textId="1D2CFA5D" w:rsidR="0049700D" w:rsidRPr="0049700D" w:rsidRDefault="0049700D" w:rsidP="0049700D">
            <w:pPr>
              <w:jc w:val="both"/>
              <w:rPr>
                <w:rFonts w:ascii="Times New Roman" w:hAnsi="Times New Roman"/>
                <w:sz w:val="28"/>
                <w:szCs w:val="28"/>
              </w:rPr>
            </w:pPr>
            <w:r w:rsidRPr="000412C0">
              <w:rPr>
                <w:rFonts w:ascii="Times New Roman" w:hAnsi="Times New Roman"/>
                <w:sz w:val="28"/>
                <w:szCs w:val="28"/>
                <w:lang w:val="en-US"/>
              </w:rPr>
              <w:t>TRIF</w:t>
            </w:r>
            <w:r>
              <w:rPr>
                <w:rFonts w:ascii="Times New Roman" w:hAnsi="Times New Roman"/>
                <w:sz w:val="28"/>
                <w:szCs w:val="28"/>
                <w:lang w:val="kk-KZ"/>
              </w:rPr>
              <w:t xml:space="preserve"> - </w:t>
            </w:r>
            <w:r w:rsidRPr="000412C0">
              <w:rPr>
                <w:rFonts w:ascii="Times New Roman" w:hAnsi="Times New Roman"/>
                <w:sz w:val="28"/>
                <w:szCs w:val="28"/>
                <w:lang w:val="en-US"/>
              </w:rPr>
              <w:t>TIR</w:t>
            </w:r>
            <w:r w:rsidRPr="0049700D">
              <w:rPr>
                <w:rFonts w:ascii="Times New Roman" w:hAnsi="Times New Roman"/>
                <w:sz w:val="28"/>
                <w:szCs w:val="28"/>
              </w:rPr>
              <w:t xml:space="preserve"> </w:t>
            </w:r>
            <w:proofErr w:type="spellStart"/>
            <w:r w:rsidRPr="000412C0">
              <w:rPr>
                <w:rFonts w:ascii="Times New Roman" w:hAnsi="Times New Roman"/>
                <w:sz w:val="28"/>
                <w:szCs w:val="28"/>
              </w:rPr>
              <w:t>домені</w:t>
            </w:r>
            <w:proofErr w:type="spellEnd"/>
            <w:r w:rsidRPr="0049700D">
              <w:rPr>
                <w:rFonts w:ascii="Times New Roman" w:hAnsi="Times New Roman"/>
                <w:sz w:val="28"/>
                <w:szCs w:val="28"/>
              </w:rPr>
              <w:t xml:space="preserve">, </w:t>
            </w:r>
            <w:r w:rsidRPr="000412C0">
              <w:rPr>
                <w:rFonts w:ascii="Times New Roman" w:hAnsi="Times New Roman"/>
                <w:sz w:val="28"/>
                <w:szCs w:val="28"/>
              </w:rPr>
              <w:t>интерферон</w:t>
            </w:r>
            <w:r w:rsidRPr="0049700D">
              <w:rPr>
                <w:rFonts w:ascii="Times New Roman" w:hAnsi="Times New Roman"/>
                <w:sz w:val="28"/>
                <w:szCs w:val="28"/>
              </w:rPr>
              <w:t>-</w:t>
            </w:r>
            <w:r w:rsidRPr="000412C0">
              <w:rPr>
                <w:rFonts w:ascii="Times New Roman" w:hAnsi="Times New Roman"/>
                <w:sz w:val="28"/>
                <w:szCs w:val="28"/>
              </w:rPr>
              <w:t>β</w:t>
            </w:r>
            <w:r w:rsidRPr="0049700D">
              <w:rPr>
                <w:rFonts w:ascii="Times New Roman" w:hAnsi="Times New Roman"/>
                <w:sz w:val="28"/>
                <w:szCs w:val="28"/>
              </w:rPr>
              <w:t xml:space="preserve"> </w:t>
            </w:r>
            <w:proofErr w:type="spellStart"/>
            <w:r w:rsidRPr="000412C0">
              <w:rPr>
                <w:rFonts w:ascii="Times New Roman" w:hAnsi="Times New Roman"/>
                <w:sz w:val="28"/>
                <w:szCs w:val="28"/>
              </w:rPr>
              <w:t>тудыратын</w:t>
            </w:r>
            <w:proofErr w:type="spellEnd"/>
            <w:r w:rsidRPr="0049700D">
              <w:rPr>
                <w:rFonts w:ascii="Times New Roman" w:hAnsi="Times New Roman"/>
                <w:sz w:val="28"/>
                <w:szCs w:val="28"/>
              </w:rPr>
              <w:t xml:space="preserve"> </w:t>
            </w:r>
            <w:r w:rsidRPr="000412C0">
              <w:rPr>
                <w:rFonts w:ascii="Times New Roman" w:hAnsi="Times New Roman"/>
                <w:sz w:val="28"/>
                <w:szCs w:val="28"/>
              </w:rPr>
              <w:t>адаптер</w:t>
            </w:r>
          </w:p>
        </w:tc>
      </w:tr>
      <w:tr w:rsidR="0049700D" w:rsidRPr="0049700D" w14:paraId="57252976" w14:textId="77777777" w:rsidTr="0049700D">
        <w:tc>
          <w:tcPr>
            <w:tcW w:w="9345" w:type="dxa"/>
          </w:tcPr>
          <w:p w14:paraId="3E5828E2" w14:textId="788294B9" w:rsidR="0049700D" w:rsidRPr="0049700D" w:rsidRDefault="0049700D" w:rsidP="0049700D">
            <w:pPr>
              <w:jc w:val="both"/>
              <w:rPr>
                <w:rFonts w:ascii="Times New Roman" w:hAnsi="Times New Roman"/>
                <w:sz w:val="28"/>
                <w:szCs w:val="28"/>
              </w:rPr>
            </w:pPr>
            <w:proofErr w:type="spellStart"/>
            <w:r w:rsidRPr="000412C0">
              <w:rPr>
                <w:rFonts w:ascii="Times New Roman" w:hAnsi="Times New Roman"/>
                <w:sz w:val="28"/>
                <w:szCs w:val="28"/>
                <w:lang w:val="en-US"/>
              </w:rPr>
              <w:t>MyD</w:t>
            </w:r>
            <w:proofErr w:type="spellEnd"/>
            <w:r w:rsidRPr="0049700D">
              <w:rPr>
                <w:rFonts w:ascii="Times New Roman" w:hAnsi="Times New Roman"/>
                <w:sz w:val="28"/>
                <w:szCs w:val="28"/>
              </w:rPr>
              <w:t>88</w:t>
            </w:r>
            <w:r>
              <w:rPr>
                <w:rFonts w:ascii="Times New Roman" w:hAnsi="Times New Roman"/>
                <w:sz w:val="28"/>
                <w:szCs w:val="28"/>
                <w:lang w:val="kk-KZ"/>
              </w:rPr>
              <w:t xml:space="preserve"> - </w:t>
            </w:r>
            <w:proofErr w:type="spellStart"/>
            <w:r w:rsidRPr="000412C0">
              <w:rPr>
                <w:rFonts w:ascii="Times New Roman" w:hAnsi="Times New Roman"/>
                <w:sz w:val="28"/>
                <w:szCs w:val="28"/>
              </w:rPr>
              <w:t>Миелоидты</w:t>
            </w:r>
            <w:proofErr w:type="spellEnd"/>
            <w:r w:rsidRPr="0049700D">
              <w:rPr>
                <w:rFonts w:ascii="Times New Roman" w:hAnsi="Times New Roman"/>
                <w:sz w:val="28"/>
                <w:szCs w:val="28"/>
              </w:rPr>
              <w:t xml:space="preserve"> </w:t>
            </w:r>
            <w:proofErr w:type="spellStart"/>
            <w:r w:rsidRPr="000412C0">
              <w:rPr>
                <w:rFonts w:ascii="Times New Roman" w:hAnsi="Times New Roman"/>
                <w:sz w:val="28"/>
                <w:szCs w:val="28"/>
              </w:rPr>
              <w:t>дифференциацияның</w:t>
            </w:r>
            <w:proofErr w:type="spellEnd"/>
            <w:r w:rsidRPr="0049700D">
              <w:rPr>
                <w:rFonts w:ascii="Times New Roman" w:hAnsi="Times New Roman"/>
                <w:sz w:val="28"/>
                <w:szCs w:val="28"/>
              </w:rPr>
              <w:t xml:space="preserve"> </w:t>
            </w:r>
            <w:proofErr w:type="spellStart"/>
            <w:r w:rsidRPr="000412C0">
              <w:rPr>
                <w:rFonts w:ascii="Times New Roman" w:hAnsi="Times New Roman"/>
                <w:sz w:val="28"/>
                <w:szCs w:val="28"/>
              </w:rPr>
              <w:t>негізгі</w:t>
            </w:r>
            <w:proofErr w:type="spellEnd"/>
            <w:r w:rsidRPr="0049700D">
              <w:rPr>
                <w:rFonts w:ascii="Times New Roman" w:hAnsi="Times New Roman"/>
                <w:sz w:val="28"/>
                <w:szCs w:val="28"/>
              </w:rPr>
              <w:t xml:space="preserve"> </w:t>
            </w:r>
            <w:proofErr w:type="spellStart"/>
            <w:r w:rsidRPr="000412C0">
              <w:rPr>
                <w:rFonts w:ascii="Times New Roman" w:hAnsi="Times New Roman"/>
                <w:sz w:val="28"/>
                <w:szCs w:val="28"/>
              </w:rPr>
              <w:t>реакциясының</w:t>
            </w:r>
            <w:proofErr w:type="spellEnd"/>
            <w:r w:rsidRPr="0049700D">
              <w:rPr>
                <w:rFonts w:ascii="Times New Roman" w:hAnsi="Times New Roman"/>
                <w:sz w:val="28"/>
                <w:szCs w:val="28"/>
              </w:rPr>
              <w:t xml:space="preserve"> </w:t>
            </w:r>
            <w:proofErr w:type="spellStart"/>
            <w:r w:rsidRPr="000412C0">
              <w:rPr>
                <w:rFonts w:ascii="Times New Roman" w:hAnsi="Times New Roman"/>
                <w:sz w:val="28"/>
                <w:szCs w:val="28"/>
              </w:rPr>
              <w:t>гені</w:t>
            </w:r>
            <w:proofErr w:type="spellEnd"/>
            <w:r w:rsidRPr="0049700D">
              <w:rPr>
                <w:rFonts w:ascii="Times New Roman" w:hAnsi="Times New Roman"/>
                <w:sz w:val="28"/>
                <w:szCs w:val="28"/>
              </w:rPr>
              <w:t xml:space="preserve"> 88</w:t>
            </w:r>
          </w:p>
        </w:tc>
      </w:tr>
      <w:tr w:rsidR="0049700D" w:rsidRPr="0049700D" w14:paraId="4610C67A" w14:textId="77777777" w:rsidTr="0049700D">
        <w:tc>
          <w:tcPr>
            <w:tcW w:w="9345" w:type="dxa"/>
          </w:tcPr>
          <w:p w14:paraId="719396E5" w14:textId="36BAC9F9" w:rsidR="0049700D" w:rsidRPr="0049700D" w:rsidRDefault="0049700D" w:rsidP="0049700D">
            <w:pPr>
              <w:jc w:val="both"/>
              <w:rPr>
                <w:rFonts w:ascii="Times New Roman" w:hAnsi="Times New Roman"/>
                <w:sz w:val="28"/>
                <w:szCs w:val="28"/>
              </w:rPr>
            </w:pPr>
            <w:r w:rsidRPr="000412C0">
              <w:rPr>
                <w:rFonts w:ascii="Times New Roman" w:hAnsi="Times New Roman"/>
                <w:sz w:val="28"/>
                <w:szCs w:val="28"/>
                <w:lang w:val="en-US"/>
              </w:rPr>
              <w:t>RIG</w:t>
            </w:r>
            <w:r w:rsidRPr="0049700D">
              <w:rPr>
                <w:rFonts w:ascii="Times New Roman" w:hAnsi="Times New Roman"/>
                <w:sz w:val="28"/>
                <w:szCs w:val="28"/>
              </w:rPr>
              <w:t>-</w:t>
            </w:r>
            <w:r w:rsidRPr="000412C0">
              <w:rPr>
                <w:rFonts w:ascii="Times New Roman" w:hAnsi="Times New Roman"/>
                <w:sz w:val="28"/>
                <w:szCs w:val="28"/>
                <w:lang w:val="en-US"/>
              </w:rPr>
              <w:t>I</w:t>
            </w:r>
            <w:r>
              <w:rPr>
                <w:rFonts w:ascii="Times New Roman" w:hAnsi="Times New Roman"/>
                <w:sz w:val="28"/>
                <w:szCs w:val="28"/>
                <w:lang w:val="kk-KZ"/>
              </w:rPr>
              <w:t xml:space="preserve"> - </w:t>
            </w:r>
            <w:r w:rsidRPr="000412C0">
              <w:rPr>
                <w:rFonts w:ascii="Times New Roman" w:hAnsi="Times New Roman"/>
                <w:sz w:val="28"/>
                <w:szCs w:val="28"/>
                <w:lang w:val="en-US"/>
              </w:rPr>
              <w:t>I</w:t>
            </w:r>
            <w:r w:rsidRPr="0049700D">
              <w:rPr>
                <w:rFonts w:ascii="Times New Roman" w:hAnsi="Times New Roman"/>
                <w:sz w:val="28"/>
                <w:szCs w:val="28"/>
              </w:rPr>
              <w:t xml:space="preserve"> </w:t>
            </w:r>
            <w:r w:rsidRPr="000412C0">
              <w:rPr>
                <w:rFonts w:ascii="Times New Roman" w:hAnsi="Times New Roman"/>
                <w:sz w:val="28"/>
                <w:szCs w:val="28"/>
              </w:rPr>
              <w:t>Ген</w:t>
            </w:r>
            <w:r w:rsidRPr="0049700D">
              <w:rPr>
                <w:rFonts w:ascii="Times New Roman" w:hAnsi="Times New Roman"/>
                <w:sz w:val="28"/>
                <w:szCs w:val="28"/>
              </w:rPr>
              <w:t xml:space="preserve"> - </w:t>
            </w:r>
            <w:proofErr w:type="spellStart"/>
            <w:r w:rsidRPr="000412C0">
              <w:rPr>
                <w:rFonts w:ascii="Times New Roman" w:hAnsi="Times New Roman"/>
                <w:sz w:val="28"/>
                <w:szCs w:val="28"/>
              </w:rPr>
              <w:t>Ретиноидты</w:t>
            </w:r>
            <w:proofErr w:type="spellEnd"/>
            <w:r w:rsidRPr="0049700D">
              <w:rPr>
                <w:rFonts w:ascii="Times New Roman" w:hAnsi="Times New Roman"/>
                <w:sz w:val="28"/>
                <w:szCs w:val="28"/>
              </w:rPr>
              <w:t xml:space="preserve"> </w:t>
            </w:r>
            <w:proofErr w:type="spellStart"/>
            <w:r w:rsidRPr="000412C0">
              <w:rPr>
                <w:rFonts w:ascii="Times New Roman" w:hAnsi="Times New Roman"/>
                <w:sz w:val="28"/>
                <w:szCs w:val="28"/>
              </w:rPr>
              <w:t>қышқылмен</w:t>
            </w:r>
            <w:proofErr w:type="spellEnd"/>
            <w:r w:rsidRPr="0049700D">
              <w:rPr>
                <w:rFonts w:ascii="Times New Roman" w:hAnsi="Times New Roman"/>
                <w:sz w:val="28"/>
                <w:szCs w:val="28"/>
              </w:rPr>
              <w:t xml:space="preserve"> </w:t>
            </w:r>
            <w:proofErr w:type="spellStart"/>
            <w:r w:rsidRPr="000412C0">
              <w:rPr>
                <w:rFonts w:ascii="Times New Roman" w:hAnsi="Times New Roman"/>
                <w:sz w:val="28"/>
                <w:szCs w:val="28"/>
              </w:rPr>
              <w:t>индукцияланған</w:t>
            </w:r>
            <w:proofErr w:type="spellEnd"/>
            <w:r w:rsidRPr="0049700D">
              <w:rPr>
                <w:rFonts w:ascii="Times New Roman" w:hAnsi="Times New Roman"/>
                <w:sz w:val="28"/>
                <w:szCs w:val="28"/>
              </w:rPr>
              <w:t xml:space="preserve"> </w:t>
            </w:r>
          </w:p>
        </w:tc>
      </w:tr>
      <w:tr w:rsidR="0049700D" w:rsidRPr="000412C0" w14:paraId="7A4DE871" w14:textId="77777777" w:rsidTr="0049700D">
        <w:tc>
          <w:tcPr>
            <w:tcW w:w="9345" w:type="dxa"/>
          </w:tcPr>
          <w:p w14:paraId="34C4BB30" w14:textId="6D3C0EE9" w:rsidR="0049700D" w:rsidRPr="000412C0" w:rsidRDefault="0049700D" w:rsidP="0049700D">
            <w:pPr>
              <w:jc w:val="both"/>
              <w:rPr>
                <w:rFonts w:ascii="Times New Roman" w:hAnsi="Times New Roman"/>
                <w:sz w:val="28"/>
                <w:szCs w:val="28"/>
              </w:rPr>
            </w:pPr>
            <w:r w:rsidRPr="000412C0">
              <w:rPr>
                <w:rFonts w:ascii="Times New Roman" w:hAnsi="Times New Roman"/>
                <w:sz w:val="28"/>
                <w:szCs w:val="28"/>
                <w:lang w:val="en-US"/>
              </w:rPr>
              <w:t>MDA</w:t>
            </w:r>
            <w:r w:rsidRPr="0049700D">
              <w:rPr>
                <w:rFonts w:ascii="Times New Roman" w:hAnsi="Times New Roman"/>
                <w:sz w:val="28"/>
                <w:szCs w:val="28"/>
              </w:rPr>
              <w:t>5</w:t>
            </w:r>
            <w:r>
              <w:rPr>
                <w:rFonts w:ascii="Times New Roman" w:hAnsi="Times New Roman"/>
                <w:sz w:val="28"/>
                <w:szCs w:val="28"/>
                <w:lang w:val="kk-KZ"/>
              </w:rPr>
              <w:t xml:space="preserve"> - </w:t>
            </w:r>
            <w:proofErr w:type="spellStart"/>
            <w:r w:rsidRPr="000412C0">
              <w:rPr>
                <w:rFonts w:ascii="Times New Roman" w:hAnsi="Times New Roman"/>
                <w:sz w:val="28"/>
                <w:szCs w:val="28"/>
              </w:rPr>
              <w:t>Меланоманың</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дифференциациясымен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байланысты</w:t>
            </w:r>
            <w:proofErr w:type="spellEnd"/>
            <w:r w:rsidRPr="000412C0">
              <w:rPr>
                <w:rFonts w:ascii="Times New Roman" w:hAnsi="Times New Roman"/>
                <w:sz w:val="28"/>
                <w:szCs w:val="28"/>
              </w:rPr>
              <w:t xml:space="preserve"> бес </w:t>
            </w:r>
            <w:proofErr w:type="spellStart"/>
            <w:r w:rsidRPr="000412C0">
              <w:rPr>
                <w:rFonts w:ascii="Times New Roman" w:hAnsi="Times New Roman"/>
                <w:sz w:val="28"/>
                <w:szCs w:val="28"/>
              </w:rPr>
              <w:t>ақуыз</w:t>
            </w:r>
            <w:proofErr w:type="spellEnd"/>
          </w:p>
        </w:tc>
      </w:tr>
      <w:tr w:rsidR="0049700D" w:rsidRPr="000412C0" w14:paraId="30CD06BB" w14:textId="77777777" w:rsidTr="0049700D">
        <w:tc>
          <w:tcPr>
            <w:tcW w:w="9345" w:type="dxa"/>
          </w:tcPr>
          <w:p w14:paraId="73AF3763" w14:textId="2BC19DFF" w:rsidR="0049700D" w:rsidRPr="0049700D" w:rsidRDefault="0049700D" w:rsidP="00F2611C">
            <w:pPr>
              <w:jc w:val="both"/>
              <w:rPr>
                <w:rFonts w:ascii="Times New Roman" w:hAnsi="Times New Roman"/>
                <w:sz w:val="28"/>
                <w:szCs w:val="28"/>
                <w:shd w:val="clear" w:color="auto" w:fill="FFFFFF"/>
              </w:rPr>
            </w:pPr>
            <w:r w:rsidRPr="000412C0">
              <w:rPr>
                <w:rFonts w:ascii="Times New Roman" w:hAnsi="Times New Roman"/>
                <w:sz w:val="28"/>
                <w:szCs w:val="28"/>
                <w:lang w:val="en-US"/>
              </w:rPr>
              <w:t>NALP</w:t>
            </w:r>
            <w:r w:rsidRPr="0049700D">
              <w:rPr>
                <w:rFonts w:ascii="Times New Roman" w:hAnsi="Times New Roman"/>
                <w:sz w:val="28"/>
                <w:szCs w:val="28"/>
              </w:rPr>
              <w:t>3</w:t>
            </w:r>
            <w:r>
              <w:rPr>
                <w:rFonts w:ascii="Times New Roman" w:hAnsi="Times New Roman"/>
                <w:sz w:val="28"/>
                <w:szCs w:val="28"/>
                <w:lang w:val="kk-KZ"/>
              </w:rPr>
              <w:t xml:space="preserve"> - </w:t>
            </w:r>
            <w:r w:rsidRPr="000412C0">
              <w:rPr>
                <w:rFonts w:ascii="Times New Roman" w:hAnsi="Times New Roman"/>
                <w:sz w:val="28"/>
                <w:szCs w:val="28"/>
                <w:shd w:val="clear" w:color="auto" w:fill="FFFFFF"/>
                <w:lang w:val="en-US"/>
              </w:rPr>
              <w:t>NOD</w:t>
            </w:r>
            <w:r w:rsidRPr="0049700D">
              <w:rPr>
                <w:rFonts w:ascii="Times New Roman" w:hAnsi="Times New Roman"/>
                <w:sz w:val="28"/>
                <w:szCs w:val="28"/>
                <w:shd w:val="clear" w:color="auto" w:fill="FFFFFF"/>
              </w:rPr>
              <w:t xml:space="preserve"> </w:t>
            </w:r>
            <w:proofErr w:type="spellStart"/>
            <w:r w:rsidRPr="000412C0">
              <w:rPr>
                <w:rFonts w:ascii="Times New Roman" w:hAnsi="Times New Roman"/>
                <w:sz w:val="28"/>
                <w:szCs w:val="28"/>
                <w:shd w:val="clear" w:color="auto" w:fill="FFFFFF"/>
              </w:rPr>
              <w:t>типті</w:t>
            </w:r>
            <w:proofErr w:type="spellEnd"/>
            <w:r w:rsidRPr="0049700D">
              <w:rPr>
                <w:rFonts w:ascii="Times New Roman" w:hAnsi="Times New Roman"/>
                <w:sz w:val="28"/>
                <w:szCs w:val="28"/>
                <w:shd w:val="clear" w:color="auto" w:fill="FFFFFF"/>
              </w:rPr>
              <w:t xml:space="preserve"> </w:t>
            </w:r>
            <w:proofErr w:type="spellStart"/>
            <w:r w:rsidRPr="000412C0">
              <w:rPr>
                <w:rFonts w:ascii="Times New Roman" w:hAnsi="Times New Roman"/>
                <w:sz w:val="28"/>
                <w:szCs w:val="28"/>
                <w:shd w:val="clear" w:color="auto" w:fill="FFFFFF"/>
              </w:rPr>
              <w:t>рецепторлар</w:t>
            </w:r>
            <w:proofErr w:type="spellEnd"/>
            <w:r w:rsidRPr="0049700D">
              <w:rPr>
                <w:rFonts w:ascii="Times New Roman" w:hAnsi="Times New Roman"/>
                <w:sz w:val="28"/>
                <w:szCs w:val="28"/>
                <w:shd w:val="clear" w:color="auto" w:fill="FFFFFF"/>
              </w:rPr>
              <w:t xml:space="preserve"> </w:t>
            </w:r>
            <w:proofErr w:type="spellStart"/>
            <w:r w:rsidRPr="000412C0">
              <w:rPr>
                <w:rFonts w:ascii="Times New Roman" w:hAnsi="Times New Roman"/>
                <w:sz w:val="28"/>
                <w:szCs w:val="28"/>
                <w:shd w:val="clear" w:color="auto" w:fill="FFFFFF"/>
              </w:rPr>
              <w:t>тобына</w:t>
            </w:r>
            <w:proofErr w:type="spellEnd"/>
            <w:r w:rsidRPr="0049700D">
              <w:rPr>
                <w:rFonts w:ascii="Times New Roman" w:hAnsi="Times New Roman"/>
                <w:sz w:val="28"/>
                <w:szCs w:val="28"/>
                <w:shd w:val="clear" w:color="auto" w:fill="FFFFFF"/>
              </w:rPr>
              <w:t xml:space="preserve"> </w:t>
            </w:r>
            <w:proofErr w:type="spellStart"/>
            <w:r w:rsidRPr="000412C0">
              <w:rPr>
                <w:rFonts w:ascii="Times New Roman" w:hAnsi="Times New Roman"/>
                <w:sz w:val="28"/>
                <w:szCs w:val="28"/>
                <w:shd w:val="clear" w:color="auto" w:fill="FFFFFF"/>
              </w:rPr>
              <w:t>жататын</w:t>
            </w:r>
            <w:proofErr w:type="spellEnd"/>
            <w:r w:rsidRPr="0049700D">
              <w:rPr>
                <w:rFonts w:ascii="Times New Roman" w:hAnsi="Times New Roman"/>
                <w:sz w:val="28"/>
                <w:szCs w:val="28"/>
                <w:shd w:val="clear" w:color="auto" w:fill="FFFFFF"/>
              </w:rPr>
              <w:t xml:space="preserve"> </w:t>
            </w:r>
            <w:proofErr w:type="spellStart"/>
            <w:r w:rsidRPr="000412C0">
              <w:rPr>
                <w:rFonts w:ascii="Times New Roman" w:hAnsi="Times New Roman"/>
                <w:sz w:val="28"/>
                <w:szCs w:val="28"/>
                <w:shd w:val="clear" w:color="auto" w:fill="FFFFFF"/>
              </w:rPr>
              <w:t>рецепторлар</w:t>
            </w:r>
            <w:proofErr w:type="spellEnd"/>
            <w:r w:rsidRPr="0049700D">
              <w:rPr>
                <w:rFonts w:ascii="Times New Roman" w:hAnsi="Times New Roman"/>
                <w:sz w:val="28"/>
                <w:szCs w:val="28"/>
                <w:shd w:val="clear" w:color="auto" w:fill="FFFFFF"/>
              </w:rPr>
              <w:t xml:space="preserve"> </w:t>
            </w:r>
          </w:p>
          <w:p w14:paraId="075707A5" w14:textId="04DB7F4C" w:rsidR="0049700D" w:rsidRPr="000412C0" w:rsidRDefault="0049700D" w:rsidP="00F2611C">
            <w:pPr>
              <w:jc w:val="both"/>
              <w:rPr>
                <w:rFonts w:ascii="Times New Roman" w:hAnsi="Times New Roman"/>
                <w:sz w:val="28"/>
                <w:szCs w:val="28"/>
                <w:lang w:val="en-US"/>
              </w:rPr>
            </w:pPr>
            <w:r w:rsidRPr="000412C0">
              <w:rPr>
                <w:rFonts w:ascii="Times New Roman" w:hAnsi="Times New Roman"/>
                <w:sz w:val="28"/>
                <w:szCs w:val="28"/>
                <w:shd w:val="clear" w:color="auto" w:fill="FFFFFF"/>
                <w:lang w:val="en-US"/>
              </w:rPr>
              <w:t>(Nucleotide-binding Oligomerization Domain)</w:t>
            </w:r>
          </w:p>
        </w:tc>
      </w:tr>
      <w:tr w:rsidR="0049700D" w:rsidRPr="000412C0" w14:paraId="2662846C" w14:textId="77777777" w:rsidTr="0049700D">
        <w:tc>
          <w:tcPr>
            <w:tcW w:w="9345" w:type="dxa"/>
          </w:tcPr>
          <w:p w14:paraId="2F889901" w14:textId="2C171C20" w:rsidR="0049700D" w:rsidRPr="000412C0" w:rsidRDefault="0049700D" w:rsidP="0049700D">
            <w:pPr>
              <w:jc w:val="both"/>
              <w:rPr>
                <w:rFonts w:ascii="Times New Roman" w:hAnsi="Times New Roman"/>
                <w:sz w:val="28"/>
                <w:szCs w:val="28"/>
                <w:lang w:val="en-US"/>
              </w:rPr>
            </w:pPr>
            <w:r w:rsidRPr="000412C0">
              <w:rPr>
                <w:rFonts w:ascii="Times New Roman" w:hAnsi="Times New Roman"/>
                <w:sz w:val="28"/>
                <w:szCs w:val="28"/>
                <w:lang w:val="en-US"/>
              </w:rPr>
              <w:t>IRF</w:t>
            </w:r>
            <w:r>
              <w:rPr>
                <w:rFonts w:ascii="Times New Roman" w:hAnsi="Times New Roman"/>
                <w:sz w:val="28"/>
                <w:szCs w:val="28"/>
                <w:lang w:val="kk-KZ"/>
              </w:rPr>
              <w:t xml:space="preserve"> - </w:t>
            </w:r>
            <w:r w:rsidRPr="000412C0">
              <w:rPr>
                <w:rFonts w:ascii="Times New Roman" w:hAnsi="Times New Roman"/>
                <w:sz w:val="28"/>
                <w:szCs w:val="28"/>
                <w:shd w:val="clear" w:color="auto" w:fill="FFFFFF"/>
              </w:rPr>
              <w:t xml:space="preserve">Интерферон </w:t>
            </w:r>
            <w:proofErr w:type="spellStart"/>
            <w:r w:rsidRPr="000412C0">
              <w:rPr>
                <w:rFonts w:ascii="Times New Roman" w:hAnsi="Times New Roman"/>
                <w:sz w:val="28"/>
                <w:szCs w:val="28"/>
                <w:shd w:val="clear" w:color="auto" w:fill="FFFFFF"/>
              </w:rPr>
              <w:t>реттеуші</w:t>
            </w:r>
            <w:proofErr w:type="spellEnd"/>
            <w:r w:rsidRPr="000412C0">
              <w:rPr>
                <w:rFonts w:ascii="Times New Roman" w:hAnsi="Times New Roman"/>
                <w:sz w:val="28"/>
                <w:szCs w:val="28"/>
                <w:shd w:val="clear" w:color="auto" w:fill="FFFFFF"/>
              </w:rPr>
              <w:t xml:space="preserve"> фактор 3</w:t>
            </w:r>
          </w:p>
        </w:tc>
      </w:tr>
      <w:tr w:rsidR="0049700D" w:rsidRPr="0049700D" w14:paraId="21C09833" w14:textId="77777777" w:rsidTr="0049700D">
        <w:tc>
          <w:tcPr>
            <w:tcW w:w="9345" w:type="dxa"/>
          </w:tcPr>
          <w:p w14:paraId="19926F32" w14:textId="153E3468" w:rsidR="0049700D" w:rsidRPr="0049700D" w:rsidRDefault="0049700D" w:rsidP="0049700D">
            <w:pPr>
              <w:jc w:val="both"/>
              <w:rPr>
                <w:rFonts w:ascii="Times New Roman" w:hAnsi="Times New Roman"/>
                <w:sz w:val="28"/>
                <w:szCs w:val="28"/>
              </w:rPr>
            </w:pPr>
            <w:r w:rsidRPr="000412C0">
              <w:rPr>
                <w:rFonts w:ascii="Times New Roman" w:hAnsi="Times New Roman"/>
                <w:sz w:val="28"/>
                <w:szCs w:val="28"/>
                <w:lang w:val="en-US"/>
              </w:rPr>
              <w:t>PAMP</w:t>
            </w:r>
            <w:r>
              <w:rPr>
                <w:rFonts w:ascii="Times New Roman" w:hAnsi="Times New Roman"/>
                <w:sz w:val="28"/>
                <w:szCs w:val="28"/>
                <w:lang w:val="kk-KZ"/>
              </w:rPr>
              <w:t xml:space="preserve"> - </w:t>
            </w:r>
            <w:proofErr w:type="spellStart"/>
            <w:r w:rsidRPr="000412C0">
              <w:rPr>
                <w:rFonts w:ascii="Times New Roman" w:hAnsi="Times New Roman"/>
                <w:sz w:val="28"/>
                <w:szCs w:val="28"/>
                <w:shd w:val="clear" w:color="auto" w:fill="FFFFFF"/>
              </w:rPr>
              <w:t>Патогенмен</w:t>
            </w:r>
            <w:proofErr w:type="spellEnd"/>
            <w:r w:rsidRPr="0049700D">
              <w:rPr>
                <w:rFonts w:ascii="Times New Roman" w:hAnsi="Times New Roman"/>
                <w:sz w:val="28"/>
                <w:szCs w:val="28"/>
                <w:shd w:val="clear" w:color="auto" w:fill="FFFFFF"/>
              </w:rPr>
              <w:t xml:space="preserve"> </w:t>
            </w:r>
            <w:proofErr w:type="spellStart"/>
            <w:r w:rsidRPr="000412C0">
              <w:rPr>
                <w:rFonts w:ascii="Times New Roman" w:hAnsi="Times New Roman"/>
                <w:sz w:val="28"/>
                <w:szCs w:val="28"/>
                <w:shd w:val="clear" w:color="auto" w:fill="FFFFFF"/>
              </w:rPr>
              <w:t>байланысты</w:t>
            </w:r>
            <w:proofErr w:type="spellEnd"/>
            <w:r w:rsidRPr="0049700D">
              <w:rPr>
                <w:rFonts w:ascii="Times New Roman" w:hAnsi="Times New Roman"/>
                <w:sz w:val="28"/>
                <w:szCs w:val="28"/>
                <w:shd w:val="clear" w:color="auto" w:fill="FFFFFF"/>
              </w:rPr>
              <w:t xml:space="preserve"> </w:t>
            </w:r>
            <w:proofErr w:type="spellStart"/>
            <w:r w:rsidRPr="000412C0">
              <w:rPr>
                <w:rFonts w:ascii="Times New Roman" w:hAnsi="Times New Roman"/>
                <w:sz w:val="28"/>
                <w:szCs w:val="28"/>
                <w:shd w:val="clear" w:color="auto" w:fill="FFFFFF"/>
              </w:rPr>
              <w:t>молекулалық</w:t>
            </w:r>
            <w:proofErr w:type="spellEnd"/>
            <w:r w:rsidRPr="0049700D">
              <w:rPr>
                <w:rFonts w:ascii="Times New Roman" w:hAnsi="Times New Roman"/>
                <w:sz w:val="28"/>
                <w:szCs w:val="28"/>
                <w:shd w:val="clear" w:color="auto" w:fill="FFFFFF"/>
              </w:rPr>
              <w:t xml:space="preserve"> </w:t>
            </w:r>
            <w:proofErr w:type="spellStart"/>
            <w:r w:rsidRPr="000412C0">
              <w:rPr>
                <w:rFonts w:ascii="Times New Roman" w:hAnsi="Times New Roman"/>
                <w:sz w:val="28"/>
                <w:szCs w:val="28"/>
                <w:shd w:val="clear" w:color="auto" w:fill="FFFFFF"/>
              </w:rPr>
              <w:t>үлгілер</w:t>
            </w:r>
            <w:proofErr w:type="spellEnd"/>
            <w:r w:rsidRPr="0049700D">
              <w:rPr>
                <w:rFonts w:ascii="Times New Roman" w:hAnsi="Times New Roman"/>
                <w:sz w:val="28"/>
                <w:szCs w:val="28"/>
                <w:shd w:val="clear" w:color="auto" w:fill="FFFFFF"/>
              </w:rPr>
              <w:t xml:space="preserve"> (</w:t>
            </w:r>
            <w:r w:rsidRPr="000412C0">
              <w:rPr>
                <w:rFonts w:ascii="Times New Roman" w:hAnsi="Times New Roman"/>
                <w:sz w:val="28"/>
                <w:szCs w:val="28"/>
                <w:shd w:val="clear" w:color="auto" w:fill="FFFFFF"/>
                <w:lang w:val="en-US"/>
              </w:rPr>
              <w:t>Pathogen</w:t>
            </w:r>
            <w:r w:rsidRPr="0049700D">
              <w:rPr>
                <w:rFonts w:ascii="Times New Roman" w:hAnsi="Times New Roman"/>
                <w:sz w:val="28"/>
                <w:szCs w:val="28"/>
                <w:shd w:val="clear" w:color="auto" w:fill="FFFFFF"/>
              </w:rPr>
              <w:t>-</w:t>
            </w:r>
            <w:r w:rsidRPr="000412C0">
              <w:rPr>
                <w:rFonts w:ascii="Times New Roman" w:hAnsi="Times New Roman"/>
                <w:sz w:val="28"/>
                <w:szCs w:val="28"/>
                <w:shd w:val="clear" w:color="auto" w:fill="FFFFFF"/>
                <w:lang w:val="en-US"/>
              </w:rPr>
              <w:t>Associated</w:t>
            </w:r>
            <w:r w:rsidRPr="0049700D">
              <w:rPr>
                <w:rFonts w:ascii="Times New Roman" w:hAnsi="Times New Roman"/>
                <w:sz w:val="28"/>
                <w:szCs w:val="28"/>
                <w:shd w:val="clear" w:color="auto" w:fill="FFFFFF"/>
              </w:rPr>
              <w:t xml:space="preserve"> </w:t>
            </w:r>
            <w:r w:rsidRPr="000412C0">
              <w:rPr>
                <w:rFonts w:ascii="Times New Roman" w:hAnsi="Times New Roman"/>
                <w:sz w:val="28"/>
                <w:szCs w:val="28"/>
                <w:shd w:val="clear" w:color="auto" w:fill="FFFFFF"/>
                <w:lang w:val="en-US"/>
              </w:rPr>
              <w:t>Molecular</w:t>
            </w:r>
            <w:r w:rsidRPr="0049700D">
              <w:rPr>
                <w:rFonts w:ascii="Times New Roman" w:hAnsi="Times New Roman"/>
                <w:sz w:val="28"/>
                <w:szCs w:val="28"/>
                <w:shd w:val="clear" w:color="auto" w:fill="FFFFFF"/>
              </w:rPr>
              <w:t xml:space="preserve"> </w:t>
            </w:r>
            <w:r w:rsidRPr="000412C0">
              <w:rPr>
                <w:rFonts w:ascii="Times New Roman" w:hAnsi="Times New Roman"/>
                <w:sz w:val="28"/>
                <w:szCs w:val="28"/>
                <w:shd w:val="clear" w:color="auto" w:fill="FFFFFF"/>
                <w:lang w:val="en-US"/>
              </w:rPr>
              <w:t>Patterns</w:t>
            </w:r>
            <w:r w:rsidRPr="0049700D">
              <w:rPr>
                <w:rFonts w:ascii="Times New Roman" w:hAnsi="Times New Roman"/>
                <w:sz w:val="28"/>
                <w:szCs w:val="28"/>
                <w:shd w:val="clear" w:color="auto" w:fill="FFFFFF"/>
              </w:rPr>
              <w:t>)</w:t>
            </w:r>
          </w:p>
        </w:tc>
      </w:tr>
      <w:tr w:rsidR="0049700D" w:rsidRPr="000412C0" w14:paraId="7F59C4FA" w14:textId="77777777" w:rsidTr="0049700D">
        <w:tc>
          <w:tcPr>
            <w:tcW w:w="9345" w:type="dxa"/>
          </w:tcPr>
          <w:p w14:paraId="76463B31" w14:textId="7E68609B" w:rsidR="0049700D" w:rsidRPr="000412C0" w:rsidRDefault="0049700D" w:rsidP="0049700D">
            <w:pPr>
              <w:jc w:val="both"/>
              <w:rPr>
                <w:rFonts w:ascii="Times New Roman" w:hAnsi="Times New Roman"/>
                <w:sz w:val="28"/>
                <w:szCs w:val="28"/>
              </w:rPr>
            </w:pPr>
            <w:r w:rsidRPr="000412C0">
              <w:rPr>
                <w:rFonts w:ascii="Times New Roman" w:hAnsi="Times New Roman"/>
                <w:sz w:val="28"/>
                <w:szCs w:val="28"/>
                <w:lang w:val="kk-KZ"/>
              </w:rPr>
              <w:t>Ж</w:t>
            </w:r>
            <w:r w:rsidRPr="000412C0">
              <w:rPr>
                <w:rFonts w:ascii="Times New Roman" w:hAnsi="Times New Roman"/>
                <w:sz w:val="28"/>
                <w:szCs w:val="28"/>
              </w:rPr>
              <w:t>Б</w:t>
            </w:r>
            <w:r>
              <w:rPr>
                <w:rFonts w:ascii="Times New Roman" w:hAnsi="Times New Roman"/>
                <w:sz w:val="28"/>
                <w:szCs w:val="28"/>
                <w:lang w:val="kk-KZ"/>
              </w:rPr>
              <w:t xml:space="preserve"> - </w:t>
            </w:r>
            <w:r w:rsidRPr="000412C0">
              <w:rPr>
                <w:rFonts w:ascii="Times New Roman" w:hAnsi="Times New Roman"/>
                <w:sz w:val="28"/>
                <w:szCs w:val="28"/>
                <w:lang w:val="kk-KZ"/>
              </w:rPr>
              <w:t xml:space="preserve">Жалпы </w:t>
            </w:r>
            <w:r w:rsidRPr="000412C0">
              <w:rPr>
                <w:rFonts w:ascii="Times New Roman" w:hAnsi="Times New Roman"/>
                <w:sz w:val="28"/>
                <w:szCs w:val="28"/>
              </w:rPr>
              <w:t>билирубин</w:t>
            </w:r>
          </w:p>
        </w:tc>
      </w:tr>
      <w:tr w:rsidR="0049700D" w:rsidRPr="000412C0" w14:paraId="2F305104" w14:textId="77777777" w:rsidTr="0049700D">
        <w:tc>
          <w:tcPr>
            <w:tcW w:w="9345" w:type="dxa"/>
          </w:tcPr>
          <w:p w14:paraId="788F5EAF" w14:textId="29F06225" w:rsidR="0049700D" w:rsidRPr="000412C0" w:rsidRDefault="0049700D" w:rsidP="0049700D">
            <w:pPr>
              <w:jc w:val="both"/>
              <w:rPr>
                <w:rFonts w:ascii="Times New Roman" w:hAnsi="Times New Roman"/>
                <w:sz w:val="28"/>
                <w:szCs w:val="28"/>
              </w:rPr>
            </w:pPr>
            <w:r w:rsidRPr="000412C0">
              <w:rPr>
                <w:rFonts w:ascii="Times New Roman" w:hAnsi="Times New Roman"/>
                <w:sz w:val="28"/>
                <w:szCs w:val="28"/>
                <w:lang w:val="kk-KZ"/>
              </w:rPr>
              <w:t>С</w:t>
            </w:r>
            <w:r w:rsidRPr="000412C0">
              <w:rPr>
                <w:rFonts w:ascii="Times New Roman" w:hAnsi="Times New Roman"/>
                <w:sz w:val="28"/>
                <w:szCs w:val="28"/>
              </w:rPr>
              <w:t>Ф</w:t>
            </w:r>
            <w:r>
              <w:rPr>
                <w:rFonts w:ascii="Times New Roman" w:hAnsi="Times New Roman"/>
                <w:sz w:val="28"/>
                <w:szCs w:val="28"/>
                <w:lang w:val="kk-KZ"/>
              </w:rPr>
              <w:t xml:space="preserve"> - </w:t>
            </w:r>
            <w:r w:rsidRPr="000412C0">
              <w:rPr>
                <w:rFonts w:ascii="Times New Roman" w:hAnsi="Times New Roman"/>
                <w:sz w:val="28"/>
                <w:szCs w:val="28"/>
                <w:lang w:val="kk-KZ"/>
              </w:rPr>
              <w:t>Сілтілі</w:t>
            </w:r>
            <w:r w:rsidRPr="000412C0">
              <w:rPr>
                <w:rFonts w:ascii="Times New Roman" w:hAnsi="Times New Roman"/>
                <w:sz w:val="28"/>
                <w:szCs w:val="28"/>
              </w:rPr>
              <w:t xml:space="preserve"> </w:t>
            </w:r>
            <w:proofErr w:type="spellStart"/>
            <w:r w:rsidRPr="000412C0">
              <w:rPr>
                <w:rFonts w:ascii="Times New Roman" w:hAnsi="Times New Roman"/>
                <w:sz w:val="28"/>
                <w:szCs w:val="28"/>
              </w:rPr>
              <w:t>фосфотаза</w:t>
            </w:r>
            <w:proofErr w:type="spellEnd"/>
          </w:p>
        </w:tc>
      </w:tr>
      <w:tr w:rsidR="0049700D" w:rsidRPr="000412C0" w14:paraId="24CAAE7A" w14:textId="77777777" w:rsidTr="0049700D">
        <w:tc>
          <w:tcPr>
            <w:tcW w:w="9345" w:type="dxa"/>
          </w:tcPr>
          <w:p w14:paraId="15D4EE67" w14:textId="39378054" w:rsidR="0049700D" w:rsidRPr="000412C0" w:rsidRDefault="0049700D" w:rsidP="0049700D">
            <w:pPr>
              <w:jc w:val="both"/>
              <w:rPr>
                <w:rFonts w:ascii="Times New Roman" w:hAnsi="Times New Roman"/>
                <w:sz w:val="28"/>
                <w:szCs w:val="28"/>
              </w:rPr>
            </w:pPr>
            <w:r w:rsidRPr="000412C0">
              <w:rPr>
                <w:rFonts w:ascii="Times New Roman" w:hAnsi="Times New Roman"/>
                <w:sz w:val="28"/>
                <w:szCs w:val="28"/>
              </w:rPr>
              <w:t>АЛТ</w:t>
            </w:r>
            <w:r>
              <w:rPr>
                <w:rFonts w:ascii="Times New Roman" w:hAnsi="Times New Roman"/>
                <w:sz w:val="28"/>
                <w:szCs w:val="28"/>
                <w:lang w:val="kk-KZ"/>
              </w:rPr>
              <w:t xml:space="preserve"> - </w:t>
            </w:r>
            <w:r w:rsidRPr="000412C0">
              <w:rPr>
                <w:rFonts w:ascii="Times New Roman" w:hAnsi="Times New Roman"/>
                <w:sz w:val="28"/>
                <w:szCs w:val="28"/>
                <w:shd w:val="clear" w:color="auto" w:fill="FFFFFF"/>
              </w:rPr>
              <w:t>Аланинаминотрансфераза</w:t>
            </w:r>
          </w:p>
        </w:tc>
      </w:tr>
      <w:tr w:rsidR="0049700D" w:rsidRPr="000412C0" w14:paraId="4C2E5A78" w14:textId="77777777" w:rsidTr="0049700D">
        <w:tc>
          <w:tcPr>
            <w:tcW w:w="9345" w:type="dxa"/>
          </w:tcPr>
          <w:p w14:paraId="66D9CA2F" w14:textId="0EE846DB" w:rsidR="0049700D" w:rsidRPr="000412C0" w:rsidRDefault="0049700D" w:rsidP="0049700D">
            <w:pPr>
              <w:jc w:val="both"/>
              <w:rPr>
                <w:rFonts w:ascii="Times New Roman" w:hAnsi="Times New Roman"/>
                <w:sz w:val="28"/>
                <w:szCs w:val="28"/>
              </w:rPr>
            </w:pPr>
            <w:r w:rsidRPr="000412C0">
              <w:rPr>
                <w:rFonts w:ascii="Times New Roman" w:hAnsi="Times New Roman"/>
                <w:sz w:val="28"/>
                <w:szCs w:val="28"/>
              </w:rPr>
              <w:t>АСТ</w:t>
            </w:r>
            <w:r>
              <w:rPr>
                <w:rFonts w:ascii="Times New Roman" w:hAnsi="Times New Roman"/>
                <w:sz w:val="28"/>
                <w:szCs w:val="28"/>
                <w:lang w:val="kk-KZ"/>
              </w:rPr>
              <w:t xml:space="preserve"> - </w:t>
            </w:r>
            <w:proofErr w:type="spellStart"/>
            <w:r w:rsidRPr="000412C0">
              <w:rPr>
                <w:rFonts w:ascii="Times New Roman" w:hAnsi="Times New Roman"/>
                <w:sz w:val="28"/>
                <w:szCs w:val="28"/>
                <w:shd w:val="clear" w:color="auto" w:fill="FFFFFF"/>
              </w:rPr>
              <w:t>Аспартат</w:t>
            </w:r>
            <w:proofErr w:type="spellEnd"/>
            <w:r w:rsidRPr="000412C0">
              <w:rPr>
                <w:rFonts w:ascii="Times New Roman" w:hAnsi="Times New Roman"/>
                <w:sz w:val="28"/>
                <w:szCs w:val="28"/>
                <w:shd w:val="clear" w:color="auto" w:fill="FFFFFF"/>
              </w:rPr>
              <w:t xml:space="preserve"> </w:t>
            </w:r>
            <w:proofErr w:type="spellStart"/>
            <w:r w:rsidRPr="000412C0">
              <w:rPr>
                <w:rFonts w:ascii="Times New Roman" w:hAnsi="Times New Roman"/>
                <w:sz w:val="28"/>
                <w:szCs w:val="28"/>
                <w:shd w:val="clear" w:color="auto" w:fill="FFFFFF"/>
              </w:rPr>
              <w:t>аминотрансфераза</w:t>
            </w:r>
            <w:proofErr w:type="spellEnd"/>
          </w:p>
        </w:tc>
      </w:tr>
      <w:tr w:rsidR="0049700D" w:rsidRPr="000412C0" w14:paraId="42273318" w14:textId="77777777" w:rsidTr="0049700D">
        <w:tc>
          <w:tcPr>
            <w:tcW w:w="9345" w:type="dxa"/>
          </w:tcPr>
          <w:p w14:paraId="38E4F210" w14:textId="79FF5477" w:rsidR="0049700D" w:rsidRPr="000412C0" w:rsidRDefault="0049700D" w:rsidP="0049700D">
            <w:pPr>
              <w:jc w:val="both"/>
              <w:rPr>
                <w:rFonts w:ascii="Times New Roman" w:hAnsi="Times New Roman"/>
                <w:sz w:val="28"/>
                <w:szCs w:val="28"/>
              </w:rPr>
            </w:pPr>
            <w:r w:rsidRPr="000412C0">
              <w:rPr>
                <w:rFonts w:ascii="Times New Roman" w:hAnsi="Times New Roman"/>
                <w:sz w:val="28"/>
                <w:szCs w:val="28"/>
              </w:rPr>
              <w:t>В</w:t>
            </w:r>
            <w:r w:rsidRPr="000412C0">
              <w:rPr>
                <w:rFonts w:ascii="Times New Roman" w:hAnsi="Times New Roman"/>
                <w:sz w:val="28"/>
                <w:szCs w:val="28"/>
                <w:lang w:val="kk-KZ"/>
              </w:rPr>
              <w:t>Ж</w:t>
            </w:r>
            <w:r>
              <w:rPr>
                <w:rFonts w:ascii="Times New Roman" w:hAnsi="Times New Roman"/>
                <w:sz w:val="28"/>
                <w:szCs w:val="28"/>
                <w:lang w:val="kk-KZ"/>
              </w:rPr>
              <w:t xml:space="preserve"> - </w:t>
            </w:r>
            <w:r w:rsidRPr="000412C0">
              <w:rPr>
                <w:rFonts w:ascii="Times New Roman" w:hAnsi="Times New Roman"/>
                <w:sz w:val="28"/>
                <w:szCs w:val="28"/>
              </w:rPr>
              <w:t>Вирус</w:t>
            </w:r>
            <w:r w:rsidRPr="000412C0">
              <w:rPr>
                <w:rFonts w:ascii="Times New Roman" w:hAnsi="Times New Roman"/>
                <w:sz w:val="28"/>
                <w:szCs w:val="28"/>
                <w:lang w:val="kk-KZ"/>
              </w:rPr>
              <w:t>тық жүктеме</w:t>
            </w:r>
            <w:r w:rsidRPr="000412C0">
              <w:rPr>
                <w:rFonts w:ascii="Times New Roman" w:hAnsi="Times New Roman"/>
                <w:sz w:val="28"/>
                <w:szCs w:val="28"/>
              </w:rPr>
              <w:t xml:space="preserve"> </w:t>
            </w:r>
          </w:p>
        </w:tc>
      </w:tr>
      <w:tr w:rsidR="0049700D" w:rsidRPr="000412C0" w14:paraId="082D659A" w14:textId="77777777" w:rsidTr="0049700D">
        <w:tc>
          <w:tcPr>
            <w:tcW w:w="9345" w:type="dxa"/>
          </w:tcPr>
          <w:p w14:paraId="4C703851" w14:textId="7793EA94" w:rsidR="0049700D" w:rsidRPr="000412C0" w:rsidRDefault="0049700D" w:rsidP="0049700D">
            <w:pPr>
              <w:jc w:val="both"/>
              <w:rPr>
                <w:rFonts w:ascii="Times New Roman" w:hAnsi="Times New Roman"/>
                <w:sz w:val="28"/>
                <w:szCs w:val="28"/>
              </w:rPr>
            </w:pPr>
            <w:r w:rsidRPr="000412C0">
              <w:rPr>
                <w:rFonts w:ascii="Times New Roman" w:hAnsi="Times New Roman"/>
                <w:sz w:val="28"/>
                <w:szCs w:val="28"/>
              </w:rPr>
              <w:t>Б</w:t>
            </w:r>
            <w:r w:rsidRPr="000412C0">
              <w:rPr>
                <w:rFonts w:ascii="Times New Roman" w:hAnsi="Times New Roman"/>
                <w:sz w:val="28"/>
                <w:szCs w:val="28"/>
                <w:lang w:val="kk-KZ"/>
              </w:rPr>
              <w:t>ҚА</w:t>
            </w:r>
            <w:r>
              <w:rPr>
                <w:rFonts w:ascii="Times New Roman" w:hAnsi="Times New Roman"/>
                <w:sz w:val="28"/>
                <w:szCs w:val="28"/>
                <w:lang w:val="kk-KZ"/>
              </w:rPr>
              <w:t xml:space="preserve"> - </w:t>
            </w:r>
            <w:proofErr w:type="spellStart"/>
            <w:r w:rsidRPr="000412C0">
              <w:rPr>
                <w:rFonts w:ascii="Times New Roman" w:hAnsi="Times New Roman"/>
                <w:sz w:val="28"/>
                <w:szCs w:val="28"/>
              </w:rPr>
              <w:t>Биохими</w:t>
            </w:r>
            <w:proofErr w:type="spellEnd"/>
            <w:r w:rsidRPr="000412C0">
              <w:rPr>
                <w:rFonts w:ascii="Times New Roman" w:hAnsi="Times New Roman"/>
                <w:sz w:val="28"/>
                <w:szCs w:val="28"/>
                <w:lang w:val="kk-KZ"/>
              </w:rPr>
              <w:t xml:space="preserve">ялық қан </w:t>
            </w:r>
            <w:r w:rsidRPr="000412C0">
              <w:rPr>
                <w:rFonts w:ascii="Times New Roman" w:hAnsi="Times New Roman"/>
                <w:sz w:val="28"/>
                <w:szCs w:val="28"/>
              </w:rPr>
              <w:t>анализ</w:t>
            </w:r>
            <w:r w:rsidRPr="000412C0">
              <w:rPr>
                <w:rFonts w:ascii="Times New Roman" w:hAnsi="Times New Roman"/>
                <w:sz w:val="28"/>
                <w:szCs w:val="28"/>
                <w:lang w:val="kk-KZ"/>
              </w:rPr>
              <w:t>ы</w:t>
            </w:r>
            <w:r w:rsidRPr="000412C0">
              <w:rPr>
                <w:rFonts w:ascii="Times New Roman" w:hAnsi="Times New Roman"/>
                <w:sz w:val="28"/>
                <w:szCs w:val="28"/>
              </w:rPr>
              <w:t xml:space="preserve"> </w:t>
            </w:r>
          </w:p>
        </w:tc>
      </w:tr>
      <w:tr w:rsidR="0049700D" w:rsidRPr="000412C0" w14:paraId="779A2BBF" w14:textId="77777777" w:rsidTr="0049700D">
        <w:tc>
          <w:tcPr>
            <w:tcW w:w="9345" w:type="dxa"/>
          </w:tcPr>
          <w:p w14:paraId="1FB82CC4" w14:textId="7AE13872" w:rsidR="0049700D" w:rsidRPr="000412C0" w:rsidRDefault="0049700D" w:rsidP="0049700D">
            <w:pPr>
              <w:jc w:val="both"/>
              <w:rPr>
                <w:rFonts w:ascii="Times New Roman" w:hAnsi="Times New Roman"/>
                <w:sz w:val="28"/>
                <w:szCs w:val="28"/>
                <w:lang w:val="kk-KZ"/>
              </w:rPr>
            </w:pPr>
            <w:r w:rsidRPr="000412C0">
              <w:rPr>
                <w:rFonts w:ascii="Times New Roman" w:hAnsi="Times New Roman"/>
                <w:sz w:val="28"/>
                <w:szCs w:val="28"/>
                <w:lang w:val="kk-KZ"/>
              </w:rPr>
              <w:t>HBV</w:t>
            </w:r>
            <w:r>
              <w:rPr>
                <w:rFonts w:ascii="Times New Roman" w:hAnsi="Times New Roman"/>
                <w:sz w:val="28"/>
                <w:szCs w:val="28"/>
                <w:lang w:val="kk-KZ"/>
              </w:rPr>
              <w:t xml:space="preserve"> - </w:t>
            </w:r>
            <w:r w:rsidRPr="000412C0">
              <w:rPr>
                <w:rFonts w:ascii="Times New Roman" w:hAnsi="Times New Roman"/>
                <w:sz w:val="28"/>
                <w:szCs w:val="28"/>
                <w:lang w:val="kk-KZ"/>
              </w:rPr>
              <w:t>В вирусты гепатит</w:t>
            </w:r>
          </w:p>
        </w:tc>
      </w:tr>
      <w:tr w:rsidR="0049700D" w:rsidRPr="000412C0" w14:paraId="4796D73A" w14:textId="77777777" w:rsidTr="0049700D">
        <w:tc>
          <w:tcPr>
            <w:tcW w:w="9345" w:type="dxa"/>
          </w:tcPr>
          <w:p w14:paraId="58797BFF" w14:textId="2C2EC512" w:rsidR="0049700D" w:rsidRPr="000412C0" w:rsidRDefault="0049700D" w:rsidP="0049700D">
            <w:pPr>
              <w:jc w:val="both"/>
              <w:rPr>
                <w:rFonts w:ascii="Times New Roman" w:hAnsi="Times New Roman"/>
                <w:sz w:val="28"/>
                <w:szCs w:val="28"/>
                <w:lang w:val="kk-KZ"/>
              </w:rPr>
            </w:pPr>
            <w:r w:rsidRPr="000412C0">
              <w:rPr>
                <w:rFonts w:ascii="Times New Roman" w:hAnsi="Times New Roman"/>
                <w:sz w:val="28"/>
                <w:szCs w:val="28"/>
                <w:lang w:val="kk-KZ"/>
              </w:rPr>
              <w:t>HCV</w:t>
            </w:r>
            <w:r>
              <w:rPr>
                <w:rFonts w:ascii="Times New Roman" w:hAnsi="Times New Roman"/>
                <w:sz w:val="28"/>
                <w:szCs w:val="28"/>
                <w:lang w:val="kk-KZ"/>
              </w:rPr>
              <w:t xml:space="preserve"> - </w:t>
            </w:r>
            <w:r w:rsidRPr="000412C0">
              <w:rPr>
                <w:rFonts w:ascii="Times New Roman" w:hAnsi="Times New Roman"/>
                <w:sz w:val="28"/>
                <w:szCs w:val="28"/>
                <w:lang w:val="kk-KZ"/>
              </w:rPr>
              <w:t>С вирусты гепатит</w:t>
            </w:r>
          </w:p>
        </w:tc>
      </w:tr>
    </w:tbl>
    <w:p w14:paraId="509F872E" w14:textId="77777777" w:rsidR="00431075" w:rsidRPr="000412C0" w:rsidRDefault="00431075" w:rsidP="00431075">
      <w:pPr>
        <w:spacing w:after="0" w:line="240" w:lineRule="auto"/>
        <w:jc w:val="both"/>
        <w:rPr>
          <w:rFonts w:ascii="Times New Roman" w:hAnsi="Times New Roman"/>
          <w:b/>
          <w:bCs/>
          <w:sz w:val="28"/>
          <w:szCs w:val="28"/>
        </w:rPr>
      </w:pPr>
    </w:p>
    <w:p w14:paraId="1311DF6F" w14:textId="77777777" w:rsidR="00431075" w:rsidRPr="000412C0" w:rsidRDefault="00431075" w:rsidP="00431075">
      <w:pPr>
        <w:rPr>
          <w:rFonts w:ascii="Times New Roman" w:hAnsi="Times New Roman"/>
          <w:sz w:val="28"/>
          <w:szCs w:val="28"/>
          <w:lang w:val="kk-KZ"/>
        </w:rPr>
      </w:pPr>
    </w:p>
    <w:p w14:paraId="2FB55222" w14:textId="77777777" w:rsidR="00431075" w:rsidRPr="000412C0" w:rsidRDefault="00431075" w:rsidP="00431075">
      <w:pPr>
        <w:rPr>
          <w:rFonts w:ascii="Times New Roman" w:hAnsi="Times New Roman"/>
          <w:sz w:val="28"/>
          <w:szCs w:val="28"/>
          <w:lang w:val="kk-KZ"/>
        </w:rPr>
      </w:pPr>
    </w:p>
    <w:p w14:paraId="5A1CADA7" w14:textId="77777777" w:rsidR="00431075" w:rsidRPr="000412C0" w:rsidRDefault="00431075" w:rsidP="00431075">
      <w:pPr>
        <w:rPr>
          <w:rFonts w:ascii="Times New Roman" w:hAnsi="Times New Roman"/>
          <w:sz w:val="28"/>
          <w:szCs w:val="28"/>
          <w:lang w:val="kk-KZ"/>
        </w:rPr>
      </w:pPr>
    </w:p>
    <w:p w14:paraId="193ECE91" w14:textId="77777777" w:rsidR="00431075" w:rsidRPr="000412C0" w:rsidRDefault="00431075" w:rsidP="00431075">
      <w:pPr>
        <w:rPr>
          <w:rFonts w:ascii="Times New Roman" w:hAnsi="Times New Roman"/>
          <w:sz w:val="28"/>
          <w:szCs w:val="28"/>
          <w:lang w:val="kk-KZ"/>
        </w:rPr>
      </w:pPr>
    </w:p>
    <w:p w14:paraId="19873D8F" w14:textId="77777777" w:rsidR="00431075" w:rsidRPr="000412C0" w:rsidRDefault="00431075" w:rsidP="00431075">
      <w:pPr>
        <w:rPr>
          <w:rFonts w:ascii="Times New Roman" w:hAnsi="Times New Roman"/>
          <w:sz w:val="28"/>
          <w:szCs w:val="28"/>
          <w:lang w:val="kk-KZ"/>
        </w:rPr>
      </w:pPr>
    </w:p>
    <w:p w14:paraId="11084B91" w14:textId="77777777" w:rsidR="00D842BF" w:rsidRPr="000412C0" w:rsidRDefault="00D842BF" w:rsidP="00431075">
      <w:pPr>
        <w:rPr>
          <w:rFonts w:ascii="Times New Roman" w:hAnsi="Times New Roman"/>
          <w:sz w:val="28"/>
          <w:szCs w:val="28"/>
          <w:lang w:val="kk-KZ"/>
        </w:rPr>
      </w:pPr>
    </w:p>
    <w:p w14:paraId="0A487AA0" w14:textId="77777777" w:rsidR="00D842BF" w:rsidRDefault="00D842BF" w:rsidP="00431075">
      <w:pPr>
        <w:rPr>
          <w:rFonts w:ascii="Times New Roman" w:hAnsi="Times New Roman"/>
          <w:sz w:val="28"/>
          <w:szCs w:val="28"/>
          <w:lang w:val="kk-KZ"/>
        </w:rPr>
      </w:pPr>
    </w:p>
    <w:p w14:paraId="0C8994D6" w14:textId="77777777" w:rsidR="0049700D" w:rsidRPr="000412C0" w:rsidRDefault="0049700D" w:rsidP="00431075">
      <w:pPr>
        <w:rPr>
          <w:rFonts w:ascii="Times New Roman" w:hAnsi="Times New Roman"/>
          <w:sz w:val="28"/>
          <w:szCs w:val="28"/>
          <w:lang w:val="kk-KZ"/>
        </w:rPr>
      </w:pPr>
    </w:p>
    <w:p w14:paraId="74516938" w14:textId="77777777" w:rsidR="00431075" w:rsidRPr="000412C0" w:rsidRDefault="00431075" w:rsidP="00431075">
      <w:pPr>
        <w:rPr>
          <w:rFonts w:ascii="Times New Roman" w:hAnsi="Times New Roman"/>
          <w:sz w:val="28"/>
          <w:szCs w:val="28"/>
          <w:lang w:val="kk-KZ"/>
        </w:rPr>
      </w:pPr>
    </w:p>
    <w:p w14:paraId="301C0C8F" w14:textId="17536955" w:rsidR="00431075" w:rsidRDefault="00242CFF" w:rsidP="0049700D">
      <w:pPr>
        <w:spacing w:after="0" w:line="276" w:lineRule="auto"/>
        <w:jc w:val="center"/>
        <w:rPr>
          <w:rFonts w:ascii="Times New Roman" w:hAnsi="Times New Roman"/>
          <w:b/>
          <w:sz w:val="28"/>
          <w:szCs w:val="28"/>
          <w:lang w:val="kk-KZ"/>
        </w:rPr>
      </w:pPr>
      <w:r w:rsidRPr="000412C0">
        <w:rPr>
          <w:rFonts w:ascii="Times New Roman" w:hAnsi="Times New Roman"/>
          <w:b/>
          <w:sz w:val="28"/>
          <w:szCs w:val="28"/>
          <w:lang w:val="kk-KZ"/>
        </w:rPr>
        <w:lastRenderedPageBreak/>
        <w:t>КІРІСПЕ</w:t>
      </w:r>
    </w:p>
    <w:p w14:paraId="7624F7E9" w14:textId="77777777" w:rsidR="0049700D" w:rsidRPr="000412C0" w:rsidRDefault="0049700D" w:rsidP="0049700D">
      <w:pPr>
        <w:spacing w:after="0" w:line="276" w:lineRule="auto"/>
        <w:jc w:val="center"/>
        <w:rPr>
          <w:rFonts w:ascii="Times New Roman" w:hAnsi="Times New Roman"/>
          <w:b/>
          <w:sz w:val="28"/>
          <w:szCs w:val="28"/>
          <w:lang w:val="kk-KZ"/>
        </w:rPr>
      </w:pPr>
    </w:p>
    <w:p w14:paraId="2420FEB2" w14:textId="7C0A687E" w:rsidR="00946259" w:rsidRPr="000412C0" w:rsidRDefault="00946259" w:rsidP="00946259">
      <w:pPr>
        <w:spacing w:after="0" w:line="240" w:lineRule="auto"/>
        <w:ind w:firstLine="720"/>
        <w:jc w:val="both"/>
        <w:rPr>
          <w:rFonts w:ascii="Times New Roman" w:hAnsi="Times New Roman"/>
          <w:color w:val="000000" w:themeColor="text1"/>
          <w:sz w:val="28"/>
          <w:szCs w:val="28"/>
          <w:lang w:val="kk-KZ"/>
        </w:rPr>
      </w:pPr>
      <w:r w:rsidRPr="000412C0">
        <w:rPr>
          <w:rFonts w:ascii="Times New Roman" w:hAnsi="Times New Roman"/>
          <w:color w:val="000000" w:themeColor="text1"/>
          <w:sz w:val="28"/>
          <w:szCs w:val="28"/>
          <w:lang w:val="kk-KZ"/>
        </w:rPr>
        <w:t>Вирустық гепатиттер әртүрлі аурулардан болатын өлім-жітімнің негізгі себептері арасында жетінші орында. Соңғы бағалаулар бойынша әлем халқының шамамен 7 пайызы созылмалы вирусты В гепатитінің тасымалдаушылары болып табылады, ал С гепатиті шамамен 3 пайызды бұл шамамен 185 миллион адамды құрайды</w:t>
      </w:r>
      <w:r w:rsidR="00122044">
        <w:rPr>
          <w:rFonts w:ascii="Times New Roman" w:hAnsi="Times New Roman"/>
          <w:color w:val="000000" w:themeColor="text1"/>
          <w:sz w:val="28"/>
          <w:szCs w:val="28"/>
          <w:lang w:val="kk-KZ"/>
        </w:rPr>
        <w:fldChar w:fldCharType="begin">
          <w:fldData xml:space="preserve">PEVuZE5vdGU+PENpdGU+PEF1dGhvcj5aaGVuZzwvQXV0aG9yPjxZZWFyPjIwMTc8L1llYXI+PFJl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</w:fldData>
        </w:fldChar>
      </w:r>
      <w:r w:rsidR="00122044">
        <w:rPr>
          <w:rFonts w:ascii="Times New Roman" w:hAnsi="Times New Roman"/>
          <w:color w:val="000000" w:themeColor="text1"/>
          <w:sz w:val="28"/>
          <w:szCs w:val="28"/>
          <w:lang w:val="kk-KZ"/>
        </w:rPr>
        <w:instrText xml:space="preserve"> ADDIN EN.CITE </w:instrText>
      </w:r>
      <w:r w:rsidR="00122044">
        <w:rPr>
          <w:rFonts w:ascii="Times New Roman" w:hAnsi="Times New Roman"/>
          <w:color w:val="000000" w:themeColor="text1"/>
          <w:sz w:val="28"/>
          <w:szCs w:val="28"/>
          <w:lang w:val="kk-KZ"/>
        </w:rPr>
        <w:fldChar w:fldCharType="begin">
          <w:fldData xml:space="preserve">PEVuZE5vdGU+PENpdGU+PEF1dGhvcj5aaGVuZzwvQXV0aG9yPjxZZWFyPjIwMTc8L1llYXI+PFJl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</w:fldData>
        </w:fldChar>
      </w:r>
      <w:r w:rsidR="00122044">
        <w:rPr>
          <w:rFonts w:ascii="Times New Roman" w:hAnsi="Times New Roman"/>
          <w:color w:val="000000" w:themeColor="text1"/>
          <w:sz w:val="28"/>
          <w:szCs w:val="28"/>
          <w:lang w:val="kk-KZ"/>
        </w:rPr>
        <w:instrText xml:space="preserve"> ADDIN EN.CITE.DATA </w:instrText>
      </w:r>
      <w:r w:rsidR="00122044">
        <w:rPr>
          <w:rFonts w:ascii="Times New Roman" w:hAnsi="Times New Roman"/>
          <w:color w:val="000000" w:themeColor="text1"/>
          <w:sz w:val="28"/>
          <w:szCs w:val="28"/>
          <w:lang w:val="kk-KZ"/>
        </w:rPr>
      </w:r>
      <w:r w:rsidR="00122044">
        <w:rPr>
          <w:rFonts w:ascii="Times New Roman" w:hAnsi="Times New Roman"/>
          <w:color w:val="000000" w:themeColor="text1"/>
          <w:sz w:val="28"/>
          <w:szCs w:val="28"/>
          <w:lang w:val="kk-KZ"/>
        </w:rPr>
        <w:fldChar w:fldCharType="end"/>
      </w:r>
      <w:r w:rsidR="00122044">
        <w:rPr>
          <w:rFonts w:ascii="Times New Roman" w:hAnsi="Times New Roman"/>
          <w:color w:val="000000" w:themeColor="text1"/>
          <w:sz w:val="28"/>
          <w:szCs w:val="28"/>
          <w:lang w:val="kk-KZ"/>
        </w:rPr>
      </w:r>
      <w:r w:rsidR="00122044">
        <w:rPr>
          <w:rFonts w:ascii="Times New Roman" w:hAnsi="Times New Roman"/>
          <w:color w:val="000000" w:themeColor="text1"/>
          <w:sz w:val="28"/>
          <w:szCs w:val="28"/>
          <w:lang w:val="kk-KZ"/>
        </w:rPr>
        <w:fldChar w:fldCharType="separate"/>
      </w:r>
      <w:r w:rsidR="00122044">
        <w:rPr>
          <w:rFonts w:ascii="Times New Roman" w:hAnsi="Times New Roman"/>
          <w:noProof/>
          <w:color w:val="000000" w:themeColor="text1"/>
          <w:sz w:val="28"/>
          <w:szCs w:val="28"/>
          <w:lang w:val="kk-KZ"/>
        </w:rPr>
        <w:t>[1]</w:t>
      </w:r>
      <w:r w:rsidR="00122044">
        <w:rPr>
          <w:rFonts w:ascii="Times New Roman" w:hAnsi="Times New Roman"/>
          <w:color w:val="000000" w:themeColor="text1"/>
          <w:sz w:val="28"/>
          <w:szCs w:val="28"/>
          <w:lang w:val="kk-KZ"/>
        </w:rPr>
        <w:fldChar w:fldCharType="end"/>
      </w:r>
      <w:r w:rsidRPr="000412C0">
        <w:rPr>
          <w:rFonts w:ascii="Times New Roman" w:hAnsi="Times New Roman"/>
          <w:color w:val="000000" w:themeColor="text1"/>
          <w:sz w:val="28"/>
          <w:szCs w:val="28"/>
          <w:lang w:val="kk-KZ"/>
        </w:rPr>
        <w:t xml:space="preserve">. 2009 жылы Қазақстанда вирустық гепатиттермен сырқаттанушылықтың ең жоғары деңгейі тіркелді, бұл ретте </w:t>
      </w:r>
      <w:r w:rsidR="00913461" w:rsidRPr="000412C0">
        <w:rPr>
          <w:rFonts w:ascii="Times New Roman" w:hAnsi="Times New Roman"/>
          <w:color w:val="000000" w:themeColor="text1"/>
          <w:sz w:val="28"/>
          <w:szCs w:val="28"/>
          <w:lang w:val="kk-KZ"/>
        </w:rPr>
        <w:t xml:space="preserve">вирусты С гепатиті </w:t>
      </w:r>
      <w:r w:rsidRPr="000412C0">
        <w:rPr>
          <w:rFonts w:ascii="Times New Roman" w:hAnsi="Times New Roman"/>
          <w:color w:val="000000" w:themeColor="text1"/>
          <w:sz w:val="28"/>
          <w:szCs w:val="28"/>
          <w:lang w:val="kk-KZ"/>
        </w:rPr>
        <w:t xml:space="preserve">2% – дан астам (100 мың тұрғынға </w:t>
      </w:r>
      <w:r w:rsidR="00FC21A0" w:rsidRPr="000412C0">
        <w:rPr>
          <w:rFonts w:ascii="Times New Roman" w:hAnsi="Times New Roman"/>
          <w:color w:val="000000" w:themeColor="text1"/>
          <w:sz w:val="28"/>
          <w:szCs w:val="28"/>
          <w:lang w:val="kk-KZ"/>
        </w:rPr>
        <w:t xml:space="preserve">есептегенде </w:t>
      </w:r>
      <w:r w:rsidRPr="000412C0">
        <w:rPr>
          <w:rFonts w:ascii="Times New Roman" w:hAnsi="Times New Roman"/>
          <w:color w:val="000000" w:themeColor="text1"/>
          <w:sz w:val="28"/>
          <w:szCs w:val="28"/>
          <w:lang w:val="kk-KZ"/>
        </w:rPr>
        <w:t xml:space="preserve">0,83), ал </w:t>
      </w:r>
      <w:r w:rsidR="00663650" w:rsidRPr="000412C0">
        <w:rPr>
          <w:rFonts w:ascii="Times New Roman" w:hAnsi="Times New Roman"/>
          <w:color w:val="000000" w:themeColor="text1"/>
          <w:sz w:val="28"/>
          <w:szCs w:val="28"/>
          <w:lang w:val="kk-KZ"/>
        </w:rPr>
        <w:t xml:space="preserve">вирусты </w:t>
      </w:r>
      <w:r w:rsidRPr="000412C0">
        <w:rPr>
          <w:rFonts w:ascii="Times New Roman" w:hAnsi="Times New Roman"/>
          <w:color w:val="000000" w:themeColor="text1"/>
          <w:sz w:val="28"/>
          <w:szCs w:val="28"/>
          <w:lang w:val="kk-KZ"/>
        </w:rPr>
        <w:t>В</w:t>
      </w:r>
      <w:r w:rsidR="00663650" w:rsidRPr="000412C0">
        <w:rPr>
          <w:rFonts w:ascii="Times New Roman" w:hAnsi="Times New Roman"/>
          <w:color w:val="000000" w:themeColor="text1"/>
          <w:sz w:val="28"/>
          <w:szCs w:val="28"/>
          <w:lang w:val="kk-KZ"/>
        </w:rPr>
        <w:t xml:space="preserve"> гепатиті </w:t>
      </w:r>
      <w:r w:rsidRPr="000412C0">
        <w:rPr>
          <w:rFonts w:ascii="Times New Roman" w:hAnsi="Times New Roman"/>
          <w:color w:val="000000" w:themeColor="text1"/>
          <w:sz w:val="28"/>
          <w:szCs w:val="28"/>
          <w:lang w:val="kk-KZ"/>
        </w:rPr>
        <w:t xml:space="preserve">9% - ға (100 мың тұрғынға </w:t>
      </w:r>
      <w:r w:rsidR="00FC21A0" w:rsidRPr="000412C0">
        <w:rPr>
          <w:rFonts w:ascii="Times New Roman" w:hAnsi="Times New Roman"/>
          <w:color w:val="000000" w:themeColor="text1"/>
          <w:sz w:val="28"/>
          <w:szCs w:val="28"/>
          <w:lang w:val="kk-KZ"/>
        </w:rPr>
        <w:t xml:space="preserve">есептегенде </w:t>
      </w:r>
      <w:r w:rsidRPr="000412C0">
        <w:rPr>
          <w:rFonts w:ascii="Times New Roman" w:hAnsi="Times New Roman"/>
          <w:color w:val="000000" w:themeColor="text1"/>
          <w:sz w:val="28"/>
          <w:szCs w:val="28"/>
          <w:lang w:val="kk-KZ"/>
        </w:rPr>
        <w:t>3,21) жетті</w:t>
      </w:r>
      <w:r w:rsidR="00122044">
        <w:rPr>
          <w:rFonts w:ascii="Times New Roman" w:hAnsi="Times New Roman"/>
          <w:color w:val="000000" w:themeColor="text1"/>
          <w:sz w:val="28"/>
          <w:szCs w:val="28"/>
          <w:lang w:val="kk-KZ"/>
        </w:rPr>
        <w:fldChar w:fldCharType="begin">
          <w:fldData xml:space="preserve">PEVuZE5vdGU+PENpdGU+PEF1dGhvcj7Qk9Cw0YPRhdCw0YAg0JAuINCh0LDQutGD0L/QvtCy0LA8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</w:fldData>
        </w:fldChar>
      </w:r>
      <w:r w:rsidR="00122044">
        <w:rPr>
          <w:rFonts w:ascii="Times New Roman" w:hAnsi="Times New Roman"/>
          <w:color w:val="000000" w:themeColor="text1"/>
          <w:sz w:val="28"/>
          <w:szCs w:val="28"/>
          <w:lang w:val="kk-KZ"/>
        </w:rPr>
        <w:instrText xml:space="preserve"> ADDIN EN.CITE </w:instrText>
      </w:r>
      <w:r w:rsidR="00122044">
        <w:rPr>
          <w:rFonts w:ascii="Times New Roman" w:hAnsi="Times New Roman"/>
          <w:color w:val="000000" w:themeColor="text1"/>
          <w:sz w:val="28"/>
          <w:szCs w:val="28"/>
          <w:lang w:val="kk-KZ"/>
        </w:rPr>
        <w:fldChar w:fldCharType="begin">
          <w:fldData xml:space="preserve">PEVuZE5vdGU+PENpdGU+PEF1dGhvcj7Qk9Cw0YPRhdCw0YAg0JAuINCh0LDQutGD0L/QvtCy0LA8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</w:fldData>
        </w:fldChar>
      </w:r>
      <w:r w:rsidR="00122044">
        <w:rPr>
          <w:rFonts w:ascii="Times New Roman" w:hAnsi="Times New Roman"/>
          <w:color w:val="000000" w:themeColor="text1"/>
          <w:sz w:val="28"/>
          <w:szCs w:val="28"/>
          <w:lang w:val="kk-KZ"/>
        </w:rPr>
        <w:instrText xml:space="preserve"> ADDIN EN.CITE.DATA </w:instrText>
      </w:r>
      <w:r w:rsidR="00122044">
        <w:rPr>
          <w:rFonts w:ascii="Times New Roman" w:hAnsi="Times New Roman"/>
          <w:color w:val="000000" w:themeColor="text1"/>
          <w:sz w:val="28"/>
          <w:szCs w:val="28"/>
          <w:lang w:val="kk-KZ"/>
        </w:rPr>
      </w:r>
      <w:r w:rsidR="00122044">
        <w:rPr>
          <w:rFonts w:ascii="Times New Roman" w:hAnsi="Times New Roman"/>
          <w:color w:val="000000" w:themeColor="text1"/>
          <w:sz w:val="28"/>
          <w:szCs w:val="28"/>
          <w:lang w:val="kk-KZ"/>
        </w:rPr>
        <w:fldChar w:fldCharType="end"/>
      </w:r>
      <w:r w:rsidR="00122044">
        <w:rPr>
          <w:rFonts w:ascii="Times New Roman" w:hAnsi="Times New Roman"/>
          <w:color w:val="000000" w:themeColor="text1"/>
          <w:sz w:val="28"/>
          <w:szCs w:val="28"/>
          <w:lang w:val="kk-KZ"/>
        </w:rPr>
      </w:r>
      <w:r w:rsidR="00122044">
        <w:rPr>
          <w:rFonts w:ascii="Times New Roman" w:hAnsi="Times New Roman"/>
          <w:color w:val="000000" w:themeColor="text1"/>
          <w:sz w:val="28"/>
          <w:szCs w:val="28"/>
          <w:lang w:val="kk-KZ"/>
        </w:rPr>
        <w:fldChar w:fldCharType="separate"/>
      </w:r>
      <w:r w:rsidR="00122044">
        <w:rPr>
          <w:rFonts w:ascii="Times New Roman" w:hAnsi="Times New Roman"/>
          <w:noProof/>
          <w:color w:val="000000" w:themeColor="text1"/>
          <w:sz w:val="28"/>
          <w:szCs w:val="28"/>
          <w:lang w:val="kk-KZ"/>
        </w:rPr>
        <w:t>[2, 3]</w:t>
      </w:r>
      <w:r w:rsidR="00122044">
        <w:rPr>
          <w:rFonts w:ascii="Times New Roman" w:hAnsi="Times New Roman"/>
          <w:color w:val="000000" w:themeColor="text1"/>
          <w:sz w:val="28"/>
          <w:szCs w:val="28"/>
          <w:lang w:val="kk-KZ"/>
        </w:rPr>
        <w:fldChar w:fldCharType="end"/>
      </w:r>
      <w:r w:rsidRPr="000412C0">
        <w:rPr>
          <w:rFonts w:ascii="Times New Roman" w:hAnsi="Times New Roman"/>
          <w:color w:val="000000" w:themeColor="text1"/>
          <w:sz w:val="28"/>
          <w:szCs w:val="28"/>
          <w:lang w:val="kk-KZ"/>
        </w:rPr>
        <w:t>.</w:t>
      </w:r>
    </w:p>
    <w:p w14:paraId="299B371B" w14:textId="28E56E1D" w:rsidR="00D64503" w:rsidRPr="000412C0" w:rsidRDefault="0016604C" w:rsidP="00220A08">
      <w:pPr>
        <w:spacing w:after="0" w:line="240" w:lineRule="auto"/>
        <w:ind w:firstLine="720"/>
        <w:jc w:val="both"/>
        <w:rPr>
          <w:rFonts w:ascii="Times New Roman" w:hAnsi="Times New Roman"/>
          <w:color w:val="000000" w:themeColor="text1"/>
          <w:sz w:val="28"/>
          <w:szCs w:val="28"/>
          <w:lang w:val="kk-KZ"/>
        </w:rPr>
      </w:pPr>
      <w:r w:rsidRPr="000412C0">
        <w:rPr>
          <w:rFonts w:ascii="Times New Roman" w:hAnsi="Times New Roman"/>
          <w:color w:val="000000" w:themeColor="text1"/>
          <w:sz w:val="28"/>
          <w:szCs w:val="28"/>
          <w:lang w:val="kk-KZ"/>
        </w:rPr>
        <w:t>Бауыр циррозы және гепатоцеллюлярлық карцинома сияқты ауыр зардаптардың даму қаупі ерекше алаңдаушылық тудырады. Созылмалы В, С және В+D гепатиттерінің фонында пайда болатын вирустық бауыр циррозы барлық БЦ жағдайларының айтарлықтай үлесін алады. АҚШ-та С вирустық гепатиті бауыр циррозының негізгі себебі болды, бұл жағдайлардың 26 пайызын құрайды. Ресейде алкогольмен байланысты емес бауыр цирроздарының ішінде В және С вирустық гепатиттері 73,3% құрайды, оның ішінде С гепатиті 58,2% құрайды</w:t>
      </w:r>
      <w:r w:rsidR="00C2027B">
        <w:rPr>
          <w:rFonts w:ascii="Times New Roman" w:hAnsi="Times New Roman"/>
          <w:color w:val="000000" w:themeColor="text1"/>
          <w:sz w:val="28"/>
          <w:szCs w:val="28"/>
          <w:lang w:val="kk-KZ"/>
        </w:rPr>
        <w:fldChar w:fldCharType="begin">
          <w:fldData xml:space="preserve">PEVuZE5vdGU+PENpdGU+PEF1dGhvcj5YaWFvPC9BdXRob3I+PFllYXI+MjAwOTwvWWVhcj48UmVj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</w:fldData>
        </w:fldChar>
      </w:r>
      <w:r w:rsidR="00C2027B">
        <w:rPr>
          <w:rFonts w:ascii="Times New Roman" w:hAnsi="Times New Roman"/>
          <w:color w:val="000000" w:themeColor="text1"/>
          <w:sz w:val="28"/>
          <w:szCs w:val="28"/>
          <w:lang w:val="kk-KZ"/>
        </w:rPr>
        <w:instrText xml:space="preserve"> ADDIN EN.CITE </w:instrText>
      </w:r>
      <w:r w:rsidR="00C2027B">
        <w:rPr>
          <w:rFonts w:ascii="Times New Roman" w:hAnsi="Times New Roman"/>
          <w:color w:val="000000" w:themeColor="text1"/>
          <w:sz w:val="28"/>
          <w:szCs w:val="28"/>
          <w:lang w:val="kk-KZ"/>
        </w:rPr>
        <w:fldChar w:fldCharType="begin">
          <w:fldData xml:space="preserve">PEVuZE5vdGU+PENpdGU+PEF1dGhvcj5YaWFvPC9BdXRob3I+PFllYXI+MjAwOTwvWWVhcj48UmVj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</w:fldData>
        </w:fldChar>
      </w:r>
      <w:r w:rsidR="00C2027B">
        <w:rPr>
          <w:rFonts w:ascii="Times New Roman" w:hAnsi="Times New Roman"/>
          <w:color w:val="000000" w:themeColor="text1"/>
          <w:sz w:val="28"/>
          <w:szCs w:val="28"/>
          <w:lang w:val="kk-KZ"/>
        </w:rPr>
        <w:instrText xml:space="preserve"> ADDIN EN.CITE.DATA </w:instrText>
      </w:r>
      <w:r w:rsidR="00C2027B">
        <w:rPr>
          <w:rFonts w:ascii="Times New Roman" w:hAnsi="Times New Roman"/>
          <w:color w:val="000000" w:themeColor="text1"/>
          <w:sz w:val="28"/>
          <w:szCs w:val="28"/>
          <w:lang w:val="kk-KZ"/>
        </w:rPr>
      </w:r>
      <w:r w:rsidR="00C2027B">
        <w:rPr>
          <w:rFonts w:ascii="Times New Roman" w:hAnsi="Times New Roman"/>
          <w:color w:val="000000" w:themeColor="text1"/>
          <w:sz w:val="28"/>
          <w:szCs w:val="28"/>
          <w:lang w:val="kk-KZ"/>
        </w:rPr>
        <w:fldChar w:fldCharType="end"/>
      </w:r>
      <w:r w:rsidR="00C2027B">
        <w:rPr>
          <w:rFonts w:ascii="Times New Roman" w:hAnsi="Times New Roman"/>
          <w:color w:val="000000" w:themeColor="text1"/>
          <w:sz w:val="28"/>
          <w:szCs w:val="28"/>
          <w:lang w:val="kk-KZ"/>
        </w:rPr>
      </w:r>
      <w:r w:rsidR="00C2027B">
        <w:rPr>
          <w:rFonts w:ascii="Times New Roman" w:hAnsi="Times New Roman"/>
          <w:color w:val="000000" w:themeColor="text1"/>
          <w:sz w:val="28"/>
          <w:szCs w:val="28"/>
          <w:lang w:val="kk-KZ"/>
        </w:rPr>
        <w:fldChar w:fldCharType="separate"/>
      </w:r>
      <w:r w:rsidR="00C2027B">
        <w:rPr>
          <w:rFonts w:ascii="Times New Roman" w:hAnsi="Times New Roman"/>
          <w:noProof/>
          <w:color w:val="000000" w:themeColor="text1"/>
          <w:sz w:val="28"/>
          <w:szCs w:val="28"/>
          <w:lang w:val="kk-KZ"/>
        </w:rPr>
        <w:t>[4]</w:t>
      </w:r>
      <w:r w:rsidR="00C2027B">
        <w:rPr>
          <w:rFonts w:ascii="Times New Roman" w:hAnsi="Times New Roman"/>
          <w:color w:val="000000" w:themeColor="text1"/>
          <w:sz w:val="28"/>
          <w:szCs w:val="28"/>
          <w:lang w:val="kk-KZ"/>
        </w:rPr>
        <w:fldChar w:fldCharType="end"/>
      </w:r>
      <w:r w:rsidRPr="000412C0">
        <w:rPr>
          <w:rFonts w:ascii="Times New Roman" w:hAnsi="Times New Roman"/>
          <w:color w:val="000000" w:themeColor="text1"/>
          <w:sz w:val="28"/>
          <w:szCs w:val="28"/>
          <w:lang w:val="kk-KZ"/>
        </w:rPr>
        <w:t>.</w:t>
      </w:r>
    </w:p>
    <w:p w14:paraId="408CB42A" w14:textId="552C4FF5" w:rsidR="00620401" w:rsidRPr="000412C0" w:rsidRDefault="00620401" w:rsidP="00220A08">
      <w:pPr>
        <w:spacing w:after="0" w:line="240" w:lineRule="auto"/>
        <w:ind w:firstLine="720"/>
        <w:jc w:val="both"/>
        <w:rPr>
          <w:rFonts w:ascii="Times New Roman" w:hAnsi="Times New Roman"/>
          <w:color w:val="000000" w:themeColor="text1"/>
          <w:sz w:val="28"/>
          <w:szCs w:val="28"/>
          <w:lang w:val="kk-KZ"/>
        </w:rPr>
      </w:pPr>
      <w:r w:rsidRPr="000412C0">
        <w:rPr>
          <w:rFonts w:ascii="Times New Roman" w:hAnsi="Times New Roman"/>
          <w:color w:val="000000" w:themeColor="text1"/>
          <w:sz w:val="28"/>
          <w:szCs w:val="28"/>
          <w:lang w:val="kk-KZ"/>
        </w:rPr>
        <w:t xml:space="preserve">Осы бірінші қорғаныс желісі ретінде қызмет ететін туа біткен иммундық жүйе патогендерді тану және бейтараптандыру үшін өте маңызды. Дегенмен, оның жұқтыратын микроорганизмдерді тану қабілетінің кешігуі </w:t>
      </w:r>
      <w:r w:rsidR="009156EE" w:rsidRPr="000412C0">
        <w:rPr>
          <w:rFonts w:ascii="Times New Roman" w:hAnsi="Times New Roman"/>
          <w:color w:val="000000" w:themeColor="text1"/>
          <w:sz w:val="28"/>
          <w:szCs w:val="28"/>
          <w:lang w:val="kk-KZ"/>
        </w:rPr>
        <w:t xml:space="preserve">ауыр зардаптарға </w:t>
      </w:r>
      <w:r w:rsidRPr="000412C0">
        <w:rPr>
          <w:rFonts w:ascii="Times New Roman" w:hAnsi="Times New Roman"/>
          <w:color w:val="000000" w:themeColor="text1"/>
          <w:sz w:val="28"/>
          <w:szCs w:val="28"/>
          <w:lang w:val="kk-KZ"/>
        </w:rPr>
        <w:t xml:space="preserve">соның ішінде </w:t>
      </w:r>
      <w:r w:rsidR="009156EE" w:rsidRPr="000412C0">
        <w:rPr>
          <w:rFonts w:ascii="Times New Roman" w:hAnsi="Times New Roman"/>
          <w:color w:val="000000" w:themeColor="text1"/>
          <w:sz w:val="28"/>
          <w:szCs w:val="28"/>
          <w:lang w:val="kk-KZ"/>
        </w:rPr>
        <w:t xml:space="preserve">мүшелердің қызметінің бұзылулары, </w:t>
      </w:r>
      <w:r w:rsidRPr="000412C0">
        <w:rPr>
          <w:rFonts w:ascii="Times New Roman" w:hAnsi="Times New Roman"/>
          <w:color w:val="000000" w:themeColor="text1"/>
          <w:sz w:val="28"/>
          <w:szCs w:val="28"/>
          <w:lang w:val="kk-KZ"/>
        </w:rPr>
        <w:t>жеткіліксіз жүйелік реакциялар, тіндердің жойқын зақымдануы, өмірге қауіп төндіретін инфекциялар және тіпті өлім</w:t>
      </w:r>
      <w:r w:rsidR="009156EE" w:rsidRPr="000412C0">
        <w:rPr>
          <w:rFonts w:ascii="Times New Roman" w:hAnsi="Times New Roman"/>
          <w:color w:val="000000" w:themeColor="text1"/>
          <w:sz w:val="28"/>
          <w:szCs w:val="28"/>
          <w:lang w:val="kk-KZ"/>
        </w:rPr>
        <w:t>ге әкелуі мүмкін</w:t>
      </w:r>
      <w:r w:rsidRPr="000412C0">
        <w:rPr>
          <w:rFonts w:ascii="Times New Roman" w:hAnsi="Times New Roman"/>
          <w:color w:val="000000" w:themeColor="text1"/>
          <w:sz w:val="28"/>
          <w:szCs w:val="28"/>
          <w:lang w:val="kk-KZ"/>
        </w:rPr>
        <w:t>. Сондықтан туа біткен иммунитеттің негізінде жатқан генетикалық механизмдерді түсіну ХХІ ғасырдың басында адам геномын декодтау жөніндегі жаһандық жобаның  аяқталуының арқасында мүмкін болды, ғылым алдында нуклеотидтік полиморфизмдер мен аурулар арасындағы байланысты зерттеуде жаңа көкжиектер ашылды</w:t>
      </w:r>
      <w:r w:rsidR="00C2027B">
        <w:rPr>
          <w:rFonts w:ascii="Times New Roman" w:hAnsi="Times New Roman"/>
          <w:color w:val="000000" w:themeColor="text1"/>
          <w:sz w:val="28"/>
          <w:szCs w:val="28"/>
          <w:lang w:val="kk-KZ"/>
        </w:rPr>
        <w:fldChar w:fldCharType="begin"/>
      </w:r>
      <w:r w:rsidR="00C2027B">
        <w:rPr>
          <w:rFonts w:ascii="Times New Roman" w:hAnsi="Times New Roman"/>
          <w:color w:val="000000" w:themeColor="text1"/>
          <w:sz w:val="28"/>
          <w:szCs w:val="28"/>
          <w:lang w:val="kk-KZ"/>
        </w:rPr>
        <w:instrText xml:space="preserve"> ADDIN EN.CITE &lt;EndNote&gt;&lt;Cite&gt;&lt;Author&gt;Organization&lt;/Author&gt;&lt;Year&gt;2017&lt;/Year&gt;&lt;RecNum&gt;65&lt;/RecNum&gt;&lt;DisplayText&gt;[5]&lt;/DisplayText&gt;&lt;record&gt;&lt;rec-number&gt;65&lt;/rec-number&gt;&lt;foreign-keys&gt;&lt;key app="EN" db-id="zptta2227fapwyeweeuvsw2o9zw02zxfvw0r" timestamp="1706683742"&gt;65&lt;/key&gt;&lt;/foreign-keys&gt;&lt;ref-type name="Report"&gt;27&lt;/ref-type&gt;&lt;contributors&gt;&lt;authors&gt;&lt;author&gt;World Health Organization&lt;/author&gt;&lt;/authors&gt;&lt;/contributors&gt;&lt;titles&gt;&lt;title&gt;GLOBAL HEPATITIS REPORT&lt;/title&gt;&lt;/titles&gt;&lt;dates&gt;&lt;year&gt;2017&lt;/year&gt;&lt;/dates&gt;&lt;urls&gt;&lt;/urls&gt;&lt;/record&gt;&lt;/Cite&gt;&lt;/EndNote&gt;</w:instrText>
      </w:r>
      <w:r w:rsidR="00C2027B">
        <w:rPr>
          <w:rFonts w:ascii="Times New Roman" w:hAnsi="Times New Roman"/>
          <w:color w:val="000000" w:themeColor="text1"/>
          <w:sz w:val="28"/>
          <w:szCs w:val="28"/>
          <w:lang w:val="kk-KZ"/>
        </w:rPr>
        <w:fldChar w:fldCharType="separate"/>
      </w:r>
      <w:r w:rsidR="00C2027B">
        <w:rPr>
          <w:rFonts w:ascii="Times New Roman" w:hAnsi="Times New Roman"/>
          <w:noProof/>
          <w:color w:val="000000" w:themeColor="text1"/>
          <w:sz w:val="28"/>
          <w:szCs w:val="28"/>
          <w:lang w:val="kk-KZ"/>
        </w:rPr>
        <w:t>[5]</w:t>
      </w:r>
      <w:r w:rsidR="00C2027B">
        <w:rPr>
          <w:rFonts w:ascii="Times New Roman" w:hAnsi="Times New Roman"/>
          <w:color w:val="000000" w:themeColor="text1"/>
          <w:sz w:val="28"/>
          <w:szCs w:val="28"/>
          <w:lang w:val="kk-KZ"/>
        </w:rPr>
        <w:fldChar w:fldCharType="end"/>
      </w:r>
      <w:r w:rsidRPr="000412C0">
        <w:rPr>
          <w:rFonts w:ascii="Times New Roman" w:hAnsi="Times New Roman"/>
          <w:color w:val="000000" w:themeColor="text1"/>
          <w:sz w:val="28"/>
          <w:szCs w:val="28"/>
          <w:lang w:val="kk-KZ"/>
        </w:rPr>
        <w:t>.</w:t>
      </w:r>
    </w:p>
    <w:p w14:paraId="1ED4CF65" w14:textId="027D9C0E" w:rsidR="004E0A4B" w:rsidRPr="000412C0" w:rsidRDefault="004E0A4B" w:rsidP="00D64503">
      <w:pPr>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Полиморфизм SNP гендері популяция генетикасында маңызды рөл атқарады, сонымен қатар әр түрлі этникалық және нәсілдік топтар арасындағы инфекцияларға бейімділіктің айырмашылықтарын түсіндіреді. Сондай-ақ жұқпалы ауруларға туа біткен төзімділікпен байланысты гендердегі бір нуклеотидті полиморфизмдер белгілі бір инфекцияларға бейімділікті немесе төзімділікті анықтау үшін маркер ретінде қызмет ете алады, жұқпалы ауруларды емдеу мен алдын алуда жеке тәсілдерді әзірлеудің жаңа дамуларын  ашады</w:t>
      </w:r>
      <w:r w:rsidR="00C2027B">
        <w:rPr>
          <w:rFonts w:ascii="Times New Roman" w:hAnsi="Times New Roman"/>
          <w:sz w:val="28"/>
          <w:szCs w:val="28"/>
          <w:lang w:val="kk-KZ"/>
        </w:rPr>
        <w:fldChar w:fldCharType="begin">
          <w:fldData xml:space="preserve">PEVuZE5vdGU+PENpdGU+PEF1dGhvcj5TaXJvbmk8L0F1dGhvcj48WWVhcj4yMDEyPC9ZZWFyPjxS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</w:fldData>
        </w:fldChar>
      </w:r>
      <w:r w:rsidR="00C2027B">
        <w:rPr>
          <w:rFonts w:ascii="Times New Roman" w:hAnsi="Times New Roman"/>
          <w:sz w:val="28"/>
          <w:szCs w:val="28"/>
          <w:lang w:val="kk-KZ"/>
        </w:rPr>
        <w:instrText xml:space="preserve"> ADDIN EN.CITE </w:instrText>
      </w:r>
      <w:r w:rsidR="00C2027B">
        <w:rPr>
          <w:rFonts w:ascii="Times New Roman" w:hAnsi="Times New Roman"/>
          <w:sz w:val="28"/>
          <w:szCs w:val="28"/>
          <w:lang w:val="kk-KZ"/>
        </w:rPr>
        <w:fldChar w:fldCharType="begin">
          <w:fldData xml:space="preserve">PEVuZE5vdGU+PENpdGU+PEF1dGhvcj5TaXJvbmk8L0F1dGhvcj48WWVhcj4yMDEyPC9ZZWFyPjxS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</w:fldData>
        </w:fldChar>
      </w:r>
      <w:r w:rsidR="00C2027B">
        <w:rPr>
          <w:rFonts w:ascii="Times New Roman" w:hAnsi="Times New Roman"/>
          <w:sz w:val="28"/>
          <w:szCs w:val="28"/>
          <w:lang w:val="kk-KZ"/>
        </w:rPr>
        <w:instrText xml:space="preserve"> ADDIN EN.CITE.DATA </w:instrText>
      </w:r>
      <w:r w:rsidR="00C2027B">
        <w:rPr>
          <w:rFonts w:ascii="Times New Roman" w:hAnsi="Times New Roman"/>
          <w:sz w:val="28"/>
          <w:szCs w:val="28"/>
          <w:lang w:val="kk-KZ"/>
        </w:rPr>
      </w:r>
      <w:r w:rsidR="00C2027B">
        <w:rPr>
          <w:rFonts w:ascii="Times New Roman" w:hAnsi="Times New Roman"/>
          <w:sz w:val="28"/>
          <w:szCs w:val="28"/>
          <w:lang w:val="kk-KZ"/>
        </w:rPr>
        <w:fldChar w:fldCharType="end"/>
      </w:r>
      <w:r w:rsidR="00C2027B">
        <w:rPr>
          <w:rFonts w:ascii="Times New Roman" w:hAnsi="Times New Roman"/>
          <w:sz w:val="28"/>
          <w:szCs w:val="28"/>
          <w:lang w:val="kk-KZ"/>
        </w:rPr>
      </w:r>
      <w:r w:rsidR="00C2027B">
        <w:rPr>
          <w:rFonts w:ascii="Times New Roman" w:hAnsi="Times New Roman"/>
          <w:sz w:val="28"/>
          <w:szCs w:val="28"/>
          <w:lang w:val="kk-KZ"/>
        </w:rPr>
        <w:fldChar w:fldCharType="separate"/>
      </w:r>
      <w:r w:rsidR="00C2027B">
        <w:rPr>
          <w:rFonts w:ascii="Times New Roman" w:hAnsi="Times New Roman"/>
          <w:noProof/>
          <w:sz w:val="28"/>
          <w:szCs w:val="28"/>
          <w:lang w:val="kk-KZ"/>
        </w:rPr>
        <w:t>[6]</w:t>
      </w:r>
      <w:r w:rsidR="00C2027B">
        <w:rPr>
          <w:rFonts w:ascii="Times New Roman" w:hAnsi="Times New Roman"/>
          <w:sz w:val="28"/>
          <w:szCs w:val="28"/>
          <w:lang w:val="kk-KZ"/>
        </w:rPr>
        <w:fldChar w:fldCharType="end"/>
      </w:r>
      <w:r w:rsidRPr="000412C0">
        <w:rPr>
          <w:rFonts w:ascii="Times New Roman" w:hAnsi="Times New Roman"/>
          <w:sz w:val="28"/>
          <w:szCs w:val="28"/>
          <w:lang w:val="kk-KZ"/>
        </w:rPr>
        <w:t>.</w:t>
      </w:r>
    </w:p>
    <w:p w14:paraId="3A2B26BC" w14:textId="54DAFE26" w:rsidR="00D64503" w:rsidRPr="000412C0" w:rsidRDefault="00F600FD" w:rsidP="00D64503">
      <w:pPr>
        <w:spacing w:after="0" w:line="240" w:lineRule="auto"/>
        <w:ind w:firstLine="567"/>
        <w:jc w:val="both"/>
        <w:rPr>
          <w:rFonts w:ascii="Times New Roman" w:hAnsi="Times New Roman"/>
          <w:color w:val="000000" w:themeColor="text1"/>
          <w:sz w:val="28"/>
          <w:szCs w:val="28"/>
          <w:lang w:val="kk-KZ"/>
        </w:rPr>
      </w:pPr>
      <w:r w:rsidRPr="000412C0">
        <w:rPr>
          <w:rFonts w:ascii="Times New Roman" w:hAnsi="Times New Roman"/>
          <w:color w:val="000000" w:themeColor="text1"/>
          <w:sz w:val="28"/>
          <w:szCs w:val="28"/>
          <w:lang w:val="kk-KZ"/>
        </w:rPr>
        <w:t xml:space="preserve">Адам мен вирустың өзара әрекеттесуі макроорганизм рецепторлары, соның ішінде патогендерді анықтауда және иммундық жүйені белсендіруде іргелі рөл атқаратын Toll </w:t>
      </w:r>
      <w:r w:rsidR="00AE344A" w:rsidRPr="000412C0">
        <w:rPr>
          <w:rFonts w:ascii="Times New Roman" w:hAnsi="Times New Roman"/>
          <w:color w:val="000000" w:themeColor="text1"/>
          <w:sz w:val="28"/>
          <w:szCs w:val="28"/>
          <w:lang w:val="kk-KZ"/>
        </w:rPr>
        <w:t xml:space="preserve">- </w:t>
      </w:r>
      <w:r w:rsidRPr="000412C0">
        <w:rPr>
          <w:rFonts w:ascii="Times New Roman" w:hAnsi="Times New Roman"/>
          <w:color w:val="000000" w:themeColor="text1"/>
          <w:sz w:val="28"/>
          <w:szCs w:val="28"/>
          <w:lang w:val="kk-KZ"/>
        </w:rPr>
        <w:t>тәрізді рецепторлар арқылы жүреді, бұл туа біткен және бейімделгіш иммундық жауаптардың маңызды буынына айналады. TLR3 вирусқа қарсы иммундық жауапта жетекші рөл атқарады және вирустардың қос тізбекті РНҚ-сын тани отырып, бауыр ауруларының патофизиологиясында да маңызды орын алады. Жасушаішілік TLR3 вирустық қос тізбекті РНҚ (дс</w:t>
      </w:r>
      <w:r w:rsidR="00A71B2F" w:rsidRPr="000412C0">
        <w:rPr>
          <w:rFonts w:ascii="Times New Roman" w:hAnsi="Times New Roman"/>
          <w:color w:val="000000" w:themeColor="text1"/>
          <w:sz w:val="28"/>
          <w:szCs w:val="28"/>
          <w:lang w:val="kk-KZ"/>
        </w:rPr>
        <w:t xml:space="preserve"> </w:t>
      </w:r>
      <w:r w:rsidRPr="000412C0">
        <w:rPr>
          <w:rFonts w:ascii="Times New Roman" w:hAnsi="Times New Roman"/>
          <w:color w:val="000000" w:themeColor="text1"/>
          <w:sz w:val="28"/>
          <w:szCs w:val="28"/>
          <w:lang w:val="kk-KZ"/>
        </w:rPr>
        <w:lastRenderedPageBreak/>
        <w:t>РНК) таниды және интерферон 1 және қабыну цитокиндерін өндіру арқылы вирусқа қарсы иммундық реакцияларды белсендіреді</w:t>
      </w:r>
      <w:r w:rsidR="00C2027B">
        <w:rPr>
          <w:rFonts w:ascii="Times New Roman" w:hAnsi="Times New Roman"/>
          <w:color w:val="000000" w:themeColor="text1"/>
          <w:sz w:val="28"/>
          <w:szCs w:val="28"/>
          <w:lang w:val="kk-KZ"/>
        </w:rPr>
        <w:fldChar w:fldCharType="begin">
          <w:fldData xml:space="preserve">PEVuZE5vdGU+PENpdGU+PEF1dGhvcj5Db29rZTwvQXV0aG9yPjxZZWFyPjIwMTk8L1llYXI+PFJl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</w:fldData>
        </w:fldChar>
      </w:r>
      <w:r w:rsidR="00213F42">
        <w:rPr>
          <w:rFonts w:ascii="Times New Roman" w:hAnsi="Times New Roman"/>
          <w:color w:val="000000" w:themeColor="text1"/>
          <w:sz w:val="28"/>
          <w:szCs w:val="28"/>
          <w:lang w:val="kk-KZ"/>
        </w:rPr>
        <w:instrText xml:space="preserve"> ADDIN EN.CITE </w:instrText>
      </w:r>
      <w:r w:rsidR="00213F42">
        <w:rPr>
          <w:rFonts w:ascii="Times New Roman" w:hAnsi="Times New Roman"/>
          <w:color w:val="000000" w:themeColor="text1"/>
          <w:sz w:val="28"/>
          <w:szCs w:val="28"/>
          <w:lang w:val="kk-KZ"/>
        </w:rPr>
        <w:fldChar w:fldCharType="begin">
          <w:fldData xml:space="preserve">PEVuZE5vdGU+PENpdGU+PEF1dGhvcj5Db29rZTwvQXV0aG9yPjxZZWFyPjIwMTk8L1llYXI+PFJl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</w:fldData>
        </w:fldChar>
      </w:r>
      <w:r w:rsidR="00213F42">
        <w:rPr>
          <w:rFonts w:ascii="Times New Roman" w:hAnsi="Times New Roman"/>
          <w:color w:val="000000" w:themeColor="text1"/>
          <w:sz w:val="28"/>
          <w:szCs w:val="28"/>
          <w:lang w:val="kk-KZ"/>
        </w:rPr>
        <w:instrText xml:space="preserve"> ADDIN EN.CITE.DATA </w:instrText>
      </w:r>
      <w:r w:rsidR="00213F42">
        <w:rPr>
          <w:rFonts w:ascii="Times New Roman" w:hAnsi="Times New Roman"/>
          <w:color w:val="000000" w:themeColor="text1"/>
          <w:sz w:val="28"/>
          <w:szCs w:val="28"/>
          <w:lang w:val="kk-KZ"/>
        </w:rPr>
      </w:r>
      <w:r w:rsidR="00213F42">
        <w:rPr>
          <w:rFonts w:ascii="Times New Roman" w:hAnsi="Times New Roman"/>
          <w:color w:val="000000" w:themeColor="text1"/>
          <w:sz w:val="28"/>
          <w:szCs w:val="28"/>
          <w:lang w:val="kk-KZ"/>
        </w:rPr>
        <w:fldChar w:fldCharType="end"/>
      </w:r>
      <w:r w:rsidR="00C2027B">
        <w:rPr>
          <w:rFonts w:ascii="Times New Roman" w:hAnsi="Times New Roman"/>
          <w:color w:val="000000" w:themeColor="text1"/>
          <w:sz w:val="28"/>
          <w:szCs w:val="28"/>
          <w:lang w:val="kk-KZ"/>
        </w:rPr>
      </w:r>
      <w:r w:rsidR="00C2027B">
        <w:rPr>
          <w:rFonts w:ascii="Times New Roman" w:hAnsi="Times New Roman"/>
          <w:color w:val="000000" w:themeColor="text1"/>
          <w:sz w:val="28"/>
          <w:szCs w:val="28"/>
          <w:lang w:val="kk-KZ"/>
        </w:rPr>
        <w:fldChar w:fldCharType="separate"/>
      </w:r>
      <w:r w:rsidR="00213F42">
        <w:rPr>
          <w:rFonts w:ascii="Times New Roman" w:hAnsi="Times New Roman"/>
          <w:noProof/>
          <w:color w:val="000000" w:themeColor="text1"/>
          <w:sz w:val="28"/>
          <w:szCs w:val="28"/>
          <w:lang w:val="kk-KZ"/>
        </w:rPr>
        <w:t>[7-9]</w:t>
      </w:r>
      <w:r w:rsidR="00C2027B">
        <w:rPr>
          <w:rFonts w:ascii="Times New Roman" w:hAnsi="Times New Roman"/>
          <w:color w:val="000000" w:themeColor="text1"/>
          <w:sz w:val="28"/>
          <w:szCs w:val="28"/>
          <w:lang w:val="kk-KZ"/>
        </w:rPr>
        <w:fldChar w:fldCharType="end"/>
      </w:r>
      <w:r w:rsidRPr="000412C0">
        <w:rPr>
          <w:rFonts w:ascii="Times New Roman" w:hAnsi="Times New Roman"/>
          <w:color w:val="000000" w:themeColor="text1"/>
          <w:sz w:val="28"/>
          <w:szCs w:val="28"/>
          <w:lang w:val="kk-KZ"/>
        </w:rPr>
        <w:t>.</w:t>
      </w:r>
      <w:r w:rsidR="008D4CD6" w:rsidRPr="000412C0">
        <w:rPr>
          <w:rFonts w:ascii="Times New Roman" w:hAnsi="Times New Roman"/>
          <w:color w:val="000000" w:themeColor="text1"/>
          <w:sz w:val="28"/>
          <w:szCs w:val="28"/>
          <w:lang w:val="kk-KZ"/>
        </w:rPr>
        <w:t xml:space="preserve"> </w:t>
      </w:r>
    </w:p>
    <w:p w14:paraId="424976A7" w14:textId="40FCED4D" w:rsidR="005E7EED" w:rsidRPr="000412C0" w:rsidRDefault="005E7EED" w:rsidP="00D64503">
      <w:pPr>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TLR3-тің бұл қабілеті емдеуде TLR агонистерін қолданудың жаңа дамуларын ұсына отырып, вирустық инфекциялар мен онымен байланысты ауруларды емдеудің жаңа әдістерін әзірлеудегі қосымша зерттеулердің маңыздылығын көрсетеді. Халықтың 1% - дан астамында кездесетін SNP</w:t>
      </w:r>
      <w:r w:rsidR="00AE344A" w:rsidRPr="000412C0">
        <w:rPr>
          <w:rFonts w:ascii="Times New Roman" w:hAnsi="Times New Roman"/>
          <w:sz w:val="28"/>
          <w:szCs w:val="28"/>
          <w:lang w:val="kk-KZ"/>
        </w:rPr>
        <w:t xml:space="preserve"> </w:t>
      </w:r>
      <w:r w:rsidRPr="000412C0">
        <w:rPr>
          <w:rFonts w:ascii="Times New Roman" w:hAnsi="Times New Roman"/>
          <w:sz w:val="28"/>
          <w:szCs w:val="28"/>
          <w:lang w:val="kk-KZ"/>
        </w:rPr>
        <w:t xml:space="preserve"> ген промоторының белсенділігіне әсер етіп, аминқышқылдарының өзгеруін тудыруы мүмкін, бұл зерттеулер Toll </w:t>
      </w:r>
      <w:r w:rsidR="00AE344A" w:rsidRPr="000412C0">
        <w:rPr>
          <w:rFonts w:ascii="Times New Roman" w:hAnsi="Times New Roman"/>
          <w:sz w:val="28"/>
          <w:szCs w:val="28"/>
          <w:lang w:val="kk-KZ"/>
        </w:rPr>
        <w:t xml:space="preserve">- </w:t>
      </w:r>
      <w:r w:rsidRPr="000412C0">
        <w:rPr>
          <w:rFonts w:ascii="Times New Roman" w:hAnsi="Times New Roman"/>
          <w:sz w:val="28"/>
          <w:szCs w:val="28"/>
          <w:lang w:val="kk-KZ"/>
        </w:rPr>
        <w:t>тәрізді рецептор 3 (TLR3) белгілі бір генотиптері бар созылмалы HCV инфекциясы бар емделушілерде сау адамдармен салыстырғанда экспрессия деңгейі айтарлықтай жоғары екенін көрсетті</w:t>
      </w:r>
      <w:r w:rsidR="00213F42">
        <w:rPr>
          <w:rFonts w:ascii="Times New Roman" w:hAnsi="Times New Roman"/>
          <w:sz w:val="28"/>
          <w:szCs w:val="28"/>
          <w:lang w:val="kk-KZ"/>
        </w:rPr>
        <w:fldChar w:fldCharType="begin">
          <w:fldData xml:space="preserve">PEVuZE5vdGU+PENpdGU+PEF1dGhvcj5Pcmdhbml6YXRpb248L0F1dGhvcj48WWVhcj4yMDE2PC9Z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</w:fldData>
        </w:fldChar>
      </w:r>
      <w:r w:rsidR="00213F42">
        <w:rPr>
          <w:rFonts w:ascii="Times New Roman" w:hAnsi="Times New Roman"/>
          <w:sz w:val="28"/>
          <w:szCs w:val="28"/>
          <w:lang w:val="kk-KZ"/>
        </w:rPr>
        <w:instrText xml:space="preserve"> ADDIN EN.CITE </w:instrText>
      </w:r>
      <w:r w:rsidR="00213F42">
        <w:rPr>
          <w:rFonts w:ascii="Times New Roman" w:hAnsi="Times New Roman"/>
          <w:sz w:val="28"/>
          <w:szCs w:val="28"/>
          <w:lang w:val="kk-KZ"/>
        </w:rPr>
        <w:fldChar w:fldCharType="begin">
          <w:fldData xml:space="preserve">PEVuZE5vdGU+PENpdGU+PEF1dGhvcj5Pcmdhbml6YXRpb248L0F1dGhvcj48WWVhcj4yMDE2PC9Z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</w:fldData>
        </w:fldChar>
      </w:r>
      <w:r w:rsidR="00213F42">
        <w:rPr>
          <w:rFonts w:ascii="Times New Roman" w:hAnsi="Times New Roman"/>
          <w:sz w:val="28"/>
          <w:szCs w:val="28"/>
          <w:lang w:val="kk-KZ"/>
        </w:rPr>
        <w:instrText xml:space="preserve"> ADDIN EN.CITE.DATA </w:instrText>
      </w:r>
      <w:r w:rsidR="00213F42">
        <w:rPr>
          <w:rFonts w:ascii="Times New Roman" w:hAnsi="Times New Roman"/>
          <w:sz w:val="28"/>
          <w:szCs w:val="28"/>
          <w:lang w:val="kk-KZ"/>
        </w:rPr>
      </w:r>
      <w:r w:rsidR="00213F42">
        <w:rPr>
          <w:rFonts w:ascii="Times New Roman" w:hAnsi="Times New Roman"/>
          <w:sz w:val="28"/>
          <w:szCs w:val="28"/>
          <w:lang w:val="kk-KZ"/>
        </w:rPr>
        <w:fldChar w:fldCharType="end"/>
      </w:r>
      <w:r w:rsidR="00213F42">
        <w:rPr>
          <w:rFonts w:ascii="Times New Roman" w:hAnsi="Times New Roman"/>
          <w:sz w:val="28"/>
          <w:szCs w:val="28"/>
          <w:lang w:val="kk-KZ"/>
        </w:rPr>
      </w:r>
      <w:r w:rsidR="00213F42">
        <w:rPr>
          <w:rFonts w:ascii="Times New Roman" w:hAnsi="Times New Roman"/>
          <w:sz w:val="28"/>
          <w:szCs w:val="28"/>
          <w:lang w:val="kk-KZ"/>
        </w:rPr>
        <w:fldChar w:fldCharType="separate"/>
      </w:r>
      <w:r w:rsidR="00213F42">
        <w:rPr>
          <w:rFonts w:ascii="Times New Roman" w:hAnsi="Times New Roman"/>
          <w:noProof/>
          <w:sz w:val="28"/>
          <w:szCs w:val="28"/>
          <w:lang w:val="kk-KZ"/>
        </w:rPr>
        <w:t>[10, 11]</w:t>
      </w:r>
      <w:r w:rsidR="00213F42">
        <w:rPr>
          <w:rFonts w:ascii="Times New Roman" w:hAnsi="Times New Roman"/>
          <w:sz w:val="28"/>
          <w:szCs w:val="28"/>
          <w:lang w:val="kk-KZ"/>
        </w:rPr>
        <w:fldChar w:fldCharType="end"/>
      </w:r>
      <w:r w:rsidRPr="000412C0">
        <w:rPr>
          <w:rFonts w:ascii="Times New Roman" w:hAnsi="Times New Roman"/>
          <w:sz w:val="28"/>
          <w:szCs w:val="28"/>
          <w:lang w:val="kk-KZ"/>
        </w:rPr>
        <w:t>.</w:t>
      </w:r>
    </w:p>
    <w:p w14:paraId="756C1937" w14:textId="77777777" w:rsidR="000412C0" w:rsidRPr="000412C0" w:rsidRDefault="000412C0" w:rsidP="00F8633C">
      <w:pPr>
        <w:spacing w:after="0" w:line="240" w:lineRule="auto"/>
        <w:ind w:firstLine="567"/>
        <w:jc w:val="both"/>
        <w:rPr>
          <w:rFonts w:ascii="Times New Roman" w:hAnsi="Times New Roman"/>
          <w:sz w:val="28"/>
          <w:szCs w:val="28"/>
          <w:lang w:val="kk-KZ"/>
        </w:rPr>
      </w:pPr>
      <w:bookmarkStart w:id="1" w:name="_Hlk163206026"/>
      <w:r w:rsidRPr="000412C0">
        <w:rPr>
          <w:rFonts w:ascii="Times New Roman" w:hAnsi="Times New Roman"/>
          <w:b/>
          <w:bCs/>
          <w:sz w:val="28"/>
          <w:szCs w:val="28"/>
          <w:lang w:val="kk-KZ"/>
        </w:rPr>
        <w:t>Зерттеу мақсаты:</w:t>
      </w:r>
      <w:r w:rsidRPr="000412C0">
        <w:rPr>
          <w:rFonts w:ascii="Times New Roman" w:hAnsi="Times New Roman"/>
          <w:lang w:val="kk-KZ"/>
        </w:rPr>
        <w:t xml:space="preserve"> </w:t>
      </w:r>
      <w:r w:rsidRPr="000412C0">
        <w:rPr>
          <w:rFonts w:ascii="Times New Roman" w:hAnsi="Times New Roman"/>
          <w:sz w:val="28"/>
          <w:szCs w:val="28"/>
          <w:lang w:val="kk-KZ"/>
        </w:rPr>
        <w:t>Қазақ популяциясында созылмалы В және С вирустық гепатиттеріне бейімділікте TLR3 (rs5743305, rs5743312, rs1879026, Rs3775291) гендерінің полиморфизмін, олардың аурудың клиникалық-зертханалық ағымындағы ассоциациясын, вирусқа қарсы терапияның тиімділігін зерттеу   және фиброздың төмендеуін болжау.</w:t>
      </w:r>
    </w:p>
    <w:p w14:paraId="4F104997" w14:textId="77777777" w:rsidR="000412C0" w:rsidRPr="000412C0" w:rsidRDefault="000412C0" w:rsidP="00F8633C">
      <w:pPr>
        <w:spacing w:after="0" w:line="240" w:lineRule="auto"/>
        <w:ind w:firstLine="567"/>
        <w:jc w:val="both"/>
        <w:rPr>
          <w:rFonts w:ascii="Times New Roman" w:hAnsi="Times New Roman"/>
          <w:sz w:val="28"/>
          <w:szCs w:val="28"/>
          <w:lang w:val="kk-KZ"/>
        </w:rPr>
      </w:pPr>
      <w:r w:rsidRPr="000412C0">
        <w:rPr>
          <w:rFonts w:ascii="Times New Roman" w:hAnsi="Times New Roman"/>
          <w:b/>
          <w:bCs/>
          <w:sz w:val="28"/>
          <w:szCs w:val="28"/>
          <w:lang w:val="kk-KZ"/>
        </w:rPr>
        <w:t>Зерттеу міндеттері:</w:t>
      </w:r>
    </w:p>
    <w:p w14:paraId="3EE41460" w14:textId="77777777" w:rsidR="000412C0" w:rsidRPr="000412C0" w:rsidRDefault="000412C0" w:rsidP="000412C0">
      <w:pPr>
        <w:tabs>
          <w:tab w:val="left" w:pos="567"/>
        </w:tabs>
        <w:spacing w:after="0" w:line="240" w:lineRule="auto"/>
        <w:jc w:val="both"/>
        <w:rPr>
          <w:rFonts w:ascii="Times New Roman" w:hAnsi="Times New Roman"/>
          <w:sz w:val="28"/>
          <w:szCs w:val="28"/>
          <w:lang w:val="kk-KZ"/>
        </w:rPr>
      </w:pPr>
      <w:r w:rsidRPr="000412C0">
        <w:rPr>
          <w:rFonts w:ascii="Times New Roman" w:hAnsi="Times New Roman"/>
          <w:sz w:val="28"/>
          <w:szCs w:val="28"/>
          <w:lang w:val="kk-KZ"/>
        </w:rPr>
        <w:tab/>
        <w:t>1. Қазақ популяциясында TLR3 генінің rs5743305, rs5743312, rs1879026, rs3775291 полиморфизмдерінің, В және С созылмалы вирустық гепатиттерімен ассоциацияланған генотиптерінің таралу жиіліктеріне талдау жүргізу;</w:t>
      </w:r>
    </w:p>
    <w:p w14:paraId="4EEE7DA4" w14:textId="77777777" w:rsidR="000412C0" w:rsidRPr="000412C0" w:rsidRDefault="000412C0" w:rsidP="000412C0">
      <w:pPr>
        <w:tabs>
          <w:tab w:val="left" w:pos="567"/>
        </w:tabs>
        <w:spacing w:after="0" w:line="240" w:lineRule="auto"/>
        <w:jc w:val="both"/>
        <w:rPr>
          <w:rFonts w:ascii="Times New Roman" w:hAnsi="Times New Roman"/>
          <w:sz w:val="28"/>
          <w:szCs w:val="28"/>
          <w:lang w:val="kk-KZ"/>
        </w:rPr>
      </w:pPr>
      <w:r w:rsidRPr="000412C0">
        <w:rPr>
          <w:rFonts w:ascii="Times New Roman" w:hAnsi="Times New Roman"/>
          <w:sz w:val="28"/>
          <w:szCs w:val="28"/>
          <w:lang w:val="kk-KZ"/>
        </w:rPr>
        <w:tab/>
        <w:t>2. Қазақ популяциясында В және С созылмалы вирустық гепатиттері кезінде TLR3 гендерінің rs5743305, rs5743312, rs1879026, rs3775291 полиморфизмдерін клиникалық-лабораториялық көрсеткіштермен салыстырып зерттеу;</w:t>
      </w:r>
    </w:p>
    <w:p w14:paraId="2E56E375" w14:textId="77777777" w:rsidR="000412C0" w:rsidRPr="000412C0" w:rsidRDefault="000412C0" w:rsidP="000412C0">
      <w:pPr>
        <w:tabs>
          <w:tab w:val="left" w:pos="567"/>
        </w:tabs>
        <w:spacing w:after="0" w:line="240" w:lineRule="auto"/>
        <w:jc w:val="both"/>
        <w:rPr>
          <w:rFonts w:ascii="Times New Roman" w:hAnsi="Times New Roman"/>
          <w:sz w:val="28"/>
          <w:szCs w:val="28"/>
          <w:lang w:val="kk-KZ"/>
        </w:rPr>
      </w:pPr>
      <w:r w:rsidRPr="000412C0">
        <w:rPr>
          <w:rFonts w:ascii="Times New Roman" w:hAnsi="Times New Roman"/>
          <w:sz w:val="28"/>
          <w:szCs w:val="28"/>
          <w:lang w:val="kk-KZ"/>
        </w:rPr>
        <w:tab/>
        <w:t>3. Қазақ популяциясында В және С созылмалы вирустық гепатиттерінің антивирустық терапиясының нәтижелерін болжауда, фиброз деңгейінің төмендеуін болжауда TLR3 гендерінің полиморфизмдерінің үлесін бағалау.</w:t>
      </w:r>
    </w:p>
    <w:p w14:paraId="5660C20A" w14:textId="77777777" w:rsidR="000412C0" w:rsidRPr="000412C0" w:rsidRDefault="000412C0" w:rsidP="00F8633C">
      <w:pPr>
        <w:tabs>
          <w:tab w:val="left" w:pos="851"/>
        </w:tabs>
        <w:spacing w:after="0" w:line="240" w:lineRule="auto"/>
        <w:ind w:firstLine="567"/>
        <w:jc w:val="both"/>
        <w:rPr>
          <w:rFonts w:ascii="Times New Roman" w:hAnsi="Times New Roman"/>
          <w:b/>
          <w:sz w:val="28"/>
          <w:szCs w:val="28"/>
          <w:lang w:val="kk-KZ"/>
        </w:rPr>
      </w:pPr>
      <w:r w:rsidRPr="000412C0">
        <w:rPr>
          <w:rFonts w:ascii="Times New Roman" w:hAnsi="Times New Roman"/>
          <w:b/>
          <w:sz w:val="28"/>
          <w:szCs w:val="28"/>
          <w:lang w:val="kk-KZ"/>
        </w:rPr>
        <w:t>Ғылыми жаңалық</w:t>
      </w:r>
    </w:p>
    <w:p w14:paraId="5900DEDC" w14:textId="77777777" w:rsidR="000412C0" w:rsidRPr="000412C0" w:rsidRDefault="000412C0" w:rsidP="000412C0">
      <w:pPr>
        <w:tabs>
          <w:tab w:val="num" w:pos="426"/>
        </w:tabs>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1. Қазақ этникалық тобында В және С созылмалы вирустық гепатиттерімен ассоциацияланған TLR3 генінің rs5743305, TLR3 rs5743312, TLR3 rs1879026, TLR3 rs3775291 полиморфизмдерінің генотиптерінің таралу жиіліктеріне алғаш рет талдау жүргізілді. Қазақтарда С гепатитінің дамуына байланысты маркер ретінде TLR3 генінің rs5743312 полиморфизмінің ТТ генотипі болуы мүмкін.</w:t>
      </w:r>
    </w:p>
    <w:p w14:paraId="117286F9" w14:textId="77777777" w:rsidR="000412C0" w:rsidRPr="000412C0" w:rsidRDefault="000412C0" w:rsidP="000412C0">
      <w:pPr>
        <w:tabs>
          <w:tab w:val="num" w:pos="426"/>
        </w:tabs>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2. Қазақ этникалық тобында В және С созылмалы вирустық гепатиттері кезінде TLR3 генінің rs5743305, TLR3 rs5743312, TLR3 rs1879026, TLR3 rs3775291 полиморфизмдері мен клиникалық-лабораториялық көрсеткіштер арасындағы байланыс алғаш рет анықталды. В гепатиті кезінде бауырлық белгілердің регрессі СТ/ТТ генотипі, астено-вегетативтік белгілердің СС rs5743312 TLR3 генотипі және СТ/ТТ rs3775291 TLR3 генотипі болғанда байқалды; С гепатиті кезінде - СА/АА rs1879026 TLR3 генотипі байқалды.</w:t>
      </w:r>
    </w:p>
    <w:p w14:paraId="71B0CB41" w14:textId="77777777" w:rsidR="000412C0" w:rsidRPr="000412C0" w:rsidRDefault="000412C0" w:rsidP="000412C0">
      <w:pPr>
        <w:tabs>
          <w:tab w:val="num" w:pos="426"/>
        </w:tabs>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 xml:space="preserve">3. В гепатиті кезінде алғаш рет TLR3 rs3775291 полиморфизмінің TT генотипі, TLR3 rs1879026 СТ генотипі және TLR3 rs5743312 TT генотипінің </w:t>
      </w:r>
      <w:r w:rsidRPr="000412C0">
        <w:rPr>
          <w:rFonts w:ascii="Times New Roman" w:hAnsi="Times New Roman"/>
          <w:sz w:val="28"/>
          <w:szCs w:val="28"/>
          <w:lang w:val="kk-KZ"/>
        </w:rPr>
        <w:lastRenderedPageBreak/>
        <w:t>әсері анықталды; С гепатиті кезінде TLR3 rs3775291 TT генотипі, TLR3 rs5743312 СТ/ТТ генотипі, TLR3 rs5743305 CC және TT генотиптері антивирустық терапия нәтижесінде фиброз деңгейінің төмендеуіне әсер етеді.</w:t>
      </w:r>
    </w:p>
    <w:p w14:paraId="267283C9" w14:textId="77777777" w:rsidR="000412C0" w:rsidRPr="000412C0" w:rsidRDefault="000412C0" w:rsidP="000412C0">
      <w:pPr>
        <w:tabs>
          <w:tab w:val="num" w:pos="426"/>
        </w:tabs>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4. Генотиптеу нәтижелеріне негізделе отырып, созылмалы вирустық гепатиттері бар науқастардың классификация ағашы жасалды: В гепатиті кезінде фиброз деңгейінің ең үлкен регресі TLR3 rs3775291 TT полиморфизміне сәйкес анықталды, ал ең аз регресі - TLR3 rs5743305 CC генотипінде байқалды; С гепатиті кезінде ең үлкен регресс - TLR3 rs3775291 TT генотипінде, ал ең азы - TLR3 rs5743305 TA генотипінде болды. Бұл терапияны жекешелендірілген тәсілмен жүргізу мақсатында фиброз деңгейінің төмендеуін болжауға мүмкіндік береді.</w:t>
      </w:r>
    </w:p>
    <w:p w14:paraId="12368393" w14:textId="77777777" w:rsidR="000412C0" w:rsidRPr="000412C0" w:rsidRDefault="000412C0" w:rsidP="000412C0">
      <w:pPr>
        <w:tabs>
          <w:tab w:val="num" w:pos="426"/>
        </w:tabs>
        <w:spacing w:after="0" w:line="240" w:lineRule="auto"/>
        <w:ind w:firstLine="567"/>
        <w:jc w:val="both"/>
        <w:rPr>
          <w:rFonts w:ascii="Times New Roman" w:hAnsi="Times New Roman"/>
          <w:b/>
          <w:bCs/>
          <w:sz w:val="28"/>
          <w:szCs w:val="28"/>
          <w:lang w:val="kk-KZ"/>
        </w:rPr>
      </w:pPr>
      <w:r w:rsidRPr="000412C0">
        <w:rPr>
          <w:rFonts w:ascii="Times New Roman" w:hAnsi="Times New Roman"/>
          <w:b/>
          <w:bCs/>
          <w:sz w:val="28"/>
          <w:szCs w:val="28"/>
          <w:lang w:val="kk-KZ"/>
        </w:rPr>
        <w:t>Теориялық және тәжірибелік маңыздылығы</w:t>
      </w:r>
    </w:p>
    <w:p w14:paraId="506251CD" w14:textId="77777777" w:rsidR="000412C0" w:rsidRPr="000412C0" w:rsidRDefault="000412C0" w:rsidP="000412C0">
      <w:pPr>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Қазақ этникалық тобында В және С CВГ-мен байланысты TLR3 rs5743305, rs 5743312, rs1879026, rs3775291 гендер генотиптерінің жиіліктерінің анықталған таралуы аурудың генетикалық аспектісінің ерекшеліктері туралы мәліметтерді толықтырады және нақты пациентте аурудың барысын болжауға көмектеседі;</w:t>
      </w:r>
    </w:p>
    <w:p w14:paraId="66E9168A" w14:textId="77777777" w:rsidR="000412C0" w:rsidRPr="000412C0" w:rsidRDefault="000412C0" w:rsidP="000412C0">
      <w:pPr>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 xml:space="preserve">Емдеуді бастамас бұрын қазақ этникалық тобында В және С CВГ бар пациенттерде TLR3 rs5743305, rs5743312, rs1879026, rs3775291 гендерінің полиморфизмдеріне генетикалық тестілеу жүргізу бауыр фиброзының даму қаупі жоғары пациенттерді сәйкестендіруге және олардың генетикалық бейініне сәйкес емдеу және мониторинг стратегиясын бейімдеуге мүмкіндік береді;  </w:t>
      </w:r>
    </w:p>
    <w:p w14:paraId="171289A5" w14:textId="77777777" w:rsidR="000412C0" w:rsidRPr="000412C0" w:rsidRDefault="000412C0" w:rsidP="000412C0">
      <w:pPr>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Қазақ этникалық тобындағы TLR3 rs5743305, rs5743312, rs1879026, rs3775291 генотиптеу нәтижелерін клиникалық фармакологияның, гастроэнтерологияның, инфекциялық аурулардың клиникалық практикасына интеграциялау асқынулардың жеке тәуекелін ескере отырып, В және С CВГ ағымын дербестендірілген мониторингтеуді және басқаруды дамытуға ықпал ететін болады.</w:t>
      </w:r>
    </w:p>
    <w:p w14:paraId="3D374CCB" w14:textId="77777777" w:rsidR="000412C0" w:rsidRPr="000412C0" w:rsidRDefault="000412C0" w:rsidP="000412C0">
      <w:pPr>
        <w:spacing w:after="0" w:line="240" w:lineRule="auto"/>
        <w:ind w:firstLine="567"/>
        <w:jc w:val="both"/>
        <w:rPr>
          <w:rFonts w:ascii="Times New Roman" w:hAnsi="Times New Roman"/>
          <w:b/>
          <w:bCs/>
          <w:sz w:val="28"/>
          <w:szCs w:val="28"/>
          <w:lang w:val="kk-KZ"/>
        </w:rPr>
      </w:pPr>
      <w:r w:rsidRPr="000412C0">
        <w:rPr>
          <w:rFonts w:ascii="Times New Roman" w:hAnsi="Times New Roman"/>
          <w:b/>
          <w:bCs/>
          <w:sz w:val="28"/>
          <w:szCs w:val="28"/>
          <w:lang w:val="kk-KZ"/>
        </w:rPr>
        <w:t>Қорғауға шығарылатын ережелер</w:t>
      </w:r>
    </w:p>
    <w:p w14:paraId="0D89D706" w14:textId="77777777" w:rsidR="000412C0" w:rsidRPr="000412C0" w:rsidRDefault="000412C0" w:rsidP="000412C0">
      <w:pPr>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Қазақ этникалық тобында TLR3 генінің rs5743312 полиморфизмінің ТТ генотипі С созылмалы вирустық гепатитінің дамуына байланысты маркер бола алатыны анықталды.</w:t>
      </w:r>
    </w:p>
    <w:p w14:paraId="7C0ABB65" w14:textId="77777777" w:rsidR="000412C0" w:rsidRPr="000412C0" w:rsidRDefault="000412C0" w:rsidP="000412C0">
      <w:pPr>
        <w:pStyle w:val="a7"/>
        <w:spacing w:after="0" w:line="240" w:lineRule="auto"/>
        <w:ind w:left="0" w:firstLine="567"/>
        <w:jc w:val="both"/>
        <w:rPr>
          <w:rFonts w:ascii="Times New Roman" w:hAnsi="Times New Roman" w:cs="Times New Roman"/>
          <w:sz w:val="28"/>
          <w:szCs w:val="28"/>
          <w:lang w:val="kk-KZ"/>
        </w:rPr>
      </w:pPr>
      <w:r w:rsidRPr="000412C0">
        <w:rPr>
          <w:rFonts w:ascii="Times New Roman" w:hAnsi="Times New Roman" w:cs="Times New Roman"/>
          <w:sz w:val="28"/>
          <w:szCs w:val="28"/>
          <w:lang w:val="kk-KZ"/>
        </w:rPr>
        <w:t>СВГ В кезінде бауыр симптомының регрессиясы CT/TT TLR3 rs5743312 генотипі және CT/TT TLR3 rs3775291 генотипі, ал астено-вегетативті синдром CC TLR3 rs5743312 генотипі болған кезде байқалады. СВГ C кезінде ұқсас регрессия TLR3 rs1879026 полиморфизмінің CA/AA генотипімен байланысты болды. TLR3 генінің rs1879026 полиморфизмінің CA/AA генотиптері бар СВГ С бар емделушілерде биохимиялық көрсеткіштердің жақсарғаны байқалды.</w:t>
      </w:r>
    </w:p>
    <w:p w14:paraId="42C41710" w14:textId="77777777" w:rsidR="000412C0" w:rsidRPr="000412C0" w:rsidRDefault="000412C0" w:rsidP="000412C0">
      <w:pPr>
        <w:pStyle w:val="a7"/>
        <w:spacing w:after="0" w:line="240" w:lineRule="auto"/>
        <w:ind w:left="0" w:firstLine="567"/>
        <w:jc w:val="both"/>
        <w:rPr>
          <w:rFonts w:ascii="Times New Roman" w:hAnsi="Times New Roman" w:cs="Times New Roman"/>
          <w:sz w:val="28"/>
          <w:szCs w:val="28"/>
          <w:lang w:val="kk-KZ"/>
        </w:rPr>
      </w:pPr>
      <w:r w:rsidRPr="000412C0">
        <w:rPr>
          <w:rFonts w:ascii="Times New Roman" w:hAnsi="Times New Roman" w:cs="Times New Roman"/>
          <w:sz w:val="28"/>
          <w:szCs w:val="28"/>
          <w:lang w:val="kk-KZ"/>
        </w:rPr>
        <w:t>В гепатиті кезінде фиброз деңгейінің ең үлкен регресі TLR3 rs3775291 полиморфизмінің ТТ генотипінде байқалса, ең төменгісі TLR3 rs5743305 полиморфизмінің СС генотипінде болды. С гепатитінде фиброздың ең үлкен регресі TLR3 rs3775291 ТТ генотипінде, ал ең аз регресі TLR3 rs5743305 ТА генотипінде байқалды.</w:t>
      </w:r>
    </w:p>
    <w:p w14:paraId="77B5A6F0" w14:textId="77777777" w:rsidR="000412C0" w:rsidRPr="000412C0" w:rsidRDefault="000412C0" w:rsidP="00F8633C">
      <w:pPr>
        <w:pStyle w:val="ae"/>
        <w:ind w:firstLine="567"/>
        <w:rPr>
          <w:rFonts w:ascii="Times New Roman" w:hAnsi="Times New Roman" w:cs="Times New Roman"/>
          <w:sz w:val="28"/>
          <w:szCs w:val="28"/>
          <w:lang w:val="kk-KZ"/>
        </w:rPr>
      </w:pPr>
      <w:r w:rsidRPr="000412C0">
        <w:rPr>
          <w:rFonts w:ascii="Times New Roman" w:eastAsiaTheme="minorHAnsi" w:hAnsi="Times New Roman" w:cs="Times New Roman"/>
          <w:b/>
          <w:bCs/>
          <w:kern w:val="2"/>
          <w:sz w:val="28"/>
          <w:szCs w:val="28"/>
          <w:lang w:val="kk-KZ"/>
        </w:rPr>
        <w:lastRenderedPageBreak/>
        <w:t>Жұмысты апробациялау. Жүргізілген зерттеу нәтижелері:</w:t>
      </w:r>
    </w:p>
    <w:p w14:paraId="0ED23522" w14:textId="77777777" w:rsidR="000412C0" w:rsidRPr="000412C0" w:rsidRDefault="000412C0" w:rsidP="000412C0">
      <w:pPr>
        <w:tabs>
          <w:tab w:val="left" w:pos="993"/>
          <w:tab w:val="center" w:pos="4819"/>
        </w:tabs>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1. “IX Халықаралық жыл сайынғы ғылыми-тәжірибелік конференциясының жинағы; Медицинадағы өзекті мәселелер” 2020 жылғы 6-8 мамыр, Баку, Әзірбайжан. "Ақтөбе облысында созылмалы вирустық гепатиттерді емдеу тәжірибесі" Нурланова Г.Н. ISBN: 978-81-942709-5-9; DOI: 10.21467/abstracts.97</w:t>
      </w:r>
    </w:p>
    <w:p w14:paraId="314D1B37" w14:textId="77777777" w:rsidR="000412C0" w:rsidRPr="000412C0" w:rsidRDefault="000412C0" w:rsidP="000412C0">
      <w:pPr>
        <w:tabs>
          <w:tab w:val="left" w:pos="709"/>
          <w:tab w:val="left" w:pos="1563"/>
          <w:tab w:val="center" w:pos="4819"/>
        </w:tabs>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2.  XXIV Халықаралық жас зерттеушілердің медициналық-биологиялық конференциясы "Негізгі ғылым және клиникалық медицина - адам және оның денсаулығы" 2021 жылғы 24 сәуір, Санкт-Петербург мемлекеттік университеті. Тезис тақырыбы: «Созылмалы С вирустық гепатиті бар және біріктірілген вирусқа қарсы терапия алатын науқастардағы анемия.</w:t>
      </w:r>
      <w:r w:rsidRPr="000412C0">
        <w:rPr>
          <w:rFonts w:ascii="Times New Roman" w:hAnsi="Times New Roman"/>
          <w:sz w:val="28"/>
          <w:szCs w:val="28"/>
          <w:lang w:val="pl-PL"/>
        </w:rPr>
        <w:t xml:space="preserve"> »</w:t>
      </w:r>
      <w:r w:rsidRPr="000412C0">
        <w:rPr>
          <w:rFonts w:ascii="Times New Roman" w:hAnsi="Times New Roman"/>
          <w:sz w:val="28"/>
          <w:szCs w:val="28"/>
          <w:lang w:val="kk-KZ"/>
        </w:rPr>
        <w:t xml:space="preserve"> ISBN 978-5-6045762-2-9</w:t>
      </w:r>
    </w:p>
    <w:p w14:paraId="7619D9DB" w14:textId="77777777" w:rsidR="000412C0" w:rsidRPr="000412C0" w:rsidRDefault="000412C0" w:rsidP="000412C0">
      <w:pPr>
        <w:tabs>
          <w:tab w:val="left" w:pos="709"/>
          <w:tab w:val="left" w:pos="1563"/>
          <w:tab w:val="center" w:pos="4819"/>
        </w:tabs>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3.  IV Халықаралық ғылыми-тәжірибелік конференция "Қазіргі кезеңдегі жұқпалы аурулар: мәселелер және шешу жолдары" 2024 жылғы 19 сәуір, Уфа қаласы. Тақырыбы: «Созылмалы С вирустық гепатитінде TLR3 генінің полиморфизмінің рөлі.</w:t>
      </w:r>
      <w:r w:rsidRPr="000412C0">
        <w:rPr>
          <w:rFonts w:ascii="Times New Roman" w:hAnsi="Times New Roman"/>
          <w:sz w:val="28"/>
          <w:szCs w:val="28"/>
          <w:lang w:val="pl-PL"/>
        </w:rPr>
        <w:t xml:space="preserve"> »</w:t>
      </w:r>
    </w:p>
    <w:p w14:paraId="58C78E55" w14:textId="77777777" w:rsidR="000412C0" w:rsidRPr="000412C0" w:rsidRDefault="000412C0" w:rsidP="000412C0">
      <w:pPr>
        <w:tabs>
          <w:tab w:val="left" w:pos="709"/>
          <w:tab w:val="left" w:pos="1563"/>
          <w:tab w:val="center" w:pos="4819"/>
        </w:tabs>
        <w:spacing w:after="0" w:line="240" w:lineRule="auto"/>
        <w:ind w:firstLine="567"/>
        <w:jc w:val="both"/>
        <w:rPr>
          <w:rFonts w:ascii="Times New Roman" w:hAnsi="Times New Roman"/>
          <w:sz w:val="28"/>
          <w:szCs w:val="28"/>
          <w:lang w:val="kk-KZ"/>
        </w:rPr>
      </w:pPr>
      <w:r w:rsidRPr="000412C0">
        <w:rPr>
          <w:rFonts w:ascii="Times New Roman" w:hAnsi="Times New Roman"/>
          <w:sz w:val="28"/>
          <w:szCs w:val="28"/>
          <w:lang w:val="kk-KZ"/>
        </w:rPr>
        <w:t>4.  III Халықаралық ғылыми-тәжірибелік конференция "Қазақстан Республикасы мен Орталық Азиядағы төтенше жағдайлардағы өзекті инфекциялар" 2024 жылғы 20-21 маусым, Түркістан, Қазақстан. Тақырыбы: «Созылмалы вирустық гепатиттерге бейімділіктегі TLR3 генінің полиморфизмі.</w:t>
      </w:r>
      <w:r w:rsidRPr="000412C0">
        <w:rPr>
          <w:rFonts w:ascii="Times New Roman" w:hAnsi="Times New Roman"/>
          <w:sz w:val="28"/>
          <w:szCs w:val="28"/>
          <w:lang w:val="pl-PL"/>
        </w:rPr>
        <w:t>»</w:t>
      </w:r>
    </w:p>
    <w:p w14:paraId="7AAC42BE" w14:textId="77777777" w:rsidR="000412C0" w:rsidRPr="000412C0" w:rsidRDefault="000412C0" w:rsidP="000412C0">
      <w:pPr>
        <w:tabs>
          <w:tab w:val="left" w:pos="709"/>
          <w:tab w:val="left" w:pos="1563"/>
          <w:tab w:val="center" w:pos="4819"/>
        </w:tabs>
        <w:spacing w:after="0" w:line="240" w:lineRule="auto"/>
        <w:ind w:firstLine="567"/>
        <w:jc w:val="both"/>
        <w:rPr>
          <w:rFonts w:ascii="Times New Roman" w:hAnsi="Times New Roman"/>
          <w:sz w:val="28"/>
          <w:szCs w:val="28"/>
          <w:lang w:val="kk-KZ"/>
        </w:rPr>
      </w:pPr>
      <w:r w:rsidRPr="000412C0">
        <w:rPr>
          <w:rFonts w:ascii="Times New Roman" w:hAnsi="Times New Roman"/>
          <w:b/>
          <w:sz w:val="28"/>
          <w:szCs w:val="28"/>
          <w:lang w:val="pl-PL"/>
        </w:rPr>
        <w:t>Диссертация тақырыбы бойынша жарияланымдар.</w:t>
      </w:r>
      <w:r w:rsidRPr="000412C0">
        <w:rPr>
          <w:rFonts w:ascii="Times New Roman" w:hAnsi="Times New Roman"/>
          <w:b/>
          <w:sz w:val="28"/>
          <w:szCs w:val="28"/>
          <w:lang w:val="kk-KZ"/>
        </w:rPr>
        <w:t xml:space="preserve"> </w:t>
      </w:r>
      <w:r w:rsidRPr="000412C0">
        <w:rPr>
          <w:rFonts w:ascii="Times New Roman" w:hAnsi="Times New Roman"/>
          <w:sz w:val="28"/>
          <w:szCs w:val="28"/>
          <w:lang w:val="pl-PL"/>
        </w:rPr>
        <w:t>Диссертация тақырыбы бойынша 5 ғылыми баспа жұмысы жарияланды, оның ішінде 1</w:t>
      </w:r>
      <w:r w:rsidRPr="000412C0">
        <w:rPr>
          <w:rFonts w:ascii="Times New Roman" w:hAnsi="Times New Roman"/>
          <w:sz w:val="28"/>
          <w:szCs w:val="28"/>
          <w:lang w:val="kk-KZ"/>
        </w:rPr>
        <w:t>-ші</w:t>
      </w:r>
      <w:r w:rsidRPr="000412C0">
        <w:rPr>
          <w:rFonts w:ascii="Times New Roman" w:hAnsi="Times New Roman"/>
          <w:sz w:val="28"/>
          <w:szCs w:val="28"/>
          <w:lang w:val="pl-PL"/>
        </w:rPr>
        <w:t xml:space="preserve"> мақала Scopus ақпараттық базасында индекстелген басылымда – «Asian Pacific Journal of Cancer Prevention» (2023 жылы 36-процентиль);</w:t>
      </w:r>
      <w:r w:rsidRPr="000412C0">
        <w:rPr>
          <w:rFonts w:ascii="Times New Roman" w:hAnsi="Times New Roman"/>
          <w:sz w:val="28"/>
          <w:szCs w:val="28"/>
          <w:lang w:val="kk-KZ"/>
        </w:rPr>
        <w:t xml:space="preserve"> 2-ші мақала «Research Journal Pharmacy and Technology» (2024жылы 50 процентиль);</w:t>
      </w:r>
      <w:r w:rsidRPr="000412C0">
        <w:rPr>
          <w:rFonts w:ascii="Times New Roman" w:hAnsi="Times New Roman"/>
          <w:sz w:val="28"/>
          <w:szCs w:val="28"/>
          <w:lang w:val="pl-PL"/>
        </w:rPr>
        <w:t xml:space="preserve"> 4 мақала – Қазақстан Республикасы Білім және ғылым саласындағы бақылау комитеті ұсынған басылымдарда; 3 тезис – халықаралық конференциялар жинақтарында (оның ішінде 3 шетелдік конференцияларда).</w:t>
      </w:r>
    </w:p>
    <w:p w14:paraId="3D897A7F" w14:textId="77777777" w:rsidR="000412C0" w:rsidRPr="000412C0" w:rsidRDefault="000412C0" w:rsidP="000412C0">
      <w:pPr>
        <w:pStyle w:val="ad"/>
        <w:shd w:val="clear" w:color="auto" w:fill="FFFFFF"/>
        <w:spacing w:before="0" w:beforeAutospacing="0" w:after="0" w:afterAutospacing="0"/>
        <w:ind w:firstLine="567"/>
        <w:jc w:val="both"/>
        <w:rPr>
          <w:sz w:val="28"/>
          <w:szCs w:val="28"/>
          <w:lang w:val="kk-KZ"/>
        </w:rPr>
      </w:pPr>
      <w:r w:rsidRPr="000412C0">
        <w:rPr>
          <w:b/>
          <w:bCs/>
          <w:sz w:val="28"/>
          <w:szCs w:val="28"/>
          <w:lang w:val="kk-KZ"/>
        </w:rPr>
        <w:t xml:space="preserve">Диссертациялық зерттеу қаржыландырылатын ғылыми жобалар шеңберінде жүргізілді: </w:t>
      </w:r>
      <w:r w:rsidRPr="000412C0">
        <w:rPr>
          <w:sz w:val="28"/>
          <w:szCs w:val="28"/>
          <w:lang w:val="kk-KZ"/>
        </w:rPr>
        <w:t>Марат Оспанов атындағы Батыс Қазақстан медицина университеті қаржыландыратын «Батыс Қазақстандағы қазақ популяциясындағы вирустық инфекциялық гепатиттерге бейімділіктің генетикалық факторлары және науқастардың вирусқа қарсы терапия кезіндегі цитокиндік профилі» атты ғылыми-техникалық жоба.</w:t>
      </w:r>
    </w:p>
    <w:p w14:paraId="5E2D1D32" w14:textId="77777777" w:rsidR="000412C0" w:rsidRPr="000412C0" w:rsidRDefault="000412C0" w:rsidP="000412C0">
      <w:pPr>
        <w:spacing w:after="0" w:line="240" w:lineRule="auto"/>
        <w:ind w:firstLine="708"/>
        <w:jc w:val="both"/>
        <w:rPr>
          <w:rFonts w:ascii="Times New Roman" w:hAnsi="Times New Roman"/>
          <w:b/>
          <w:bCs/>
          <w:sz w:val="28"/>
          <w:szCs w:val="28"/>
          <w:lang w:val="kk-KZ"/>
        </w:rPr>
      </w:pPr>
      <w:r w:rsidRPr="000412C0">
        <w:rPr>
          <w:rFonts w:ascii="Times New Roman" w:hAnsi="Times New Roman"/>
          <w:b/>
          <w:bCs/>
          <w:sz w:val="28"/>
          <w:szCs w:val="28"/>
          <w:lang w:val="kk-KZ"/>
        </w:rPr>
        <w:t>Автордың жеке үлесі</w:t>
      </w:r>
    </w:p>
    <w:p w14:paraId="03C5F6D0" w14:textId="77777777" w:rsidR="000412C0" w:rsidRPr="000412C0" w:rsidRDefault="000412C0" w:rsidP="000412C0">
      <w:pPr>
        <w:pStyle w:val="a7"/>
        <w:spacing w:after="0" w:line="240" w:lineRule="auto"/>
        <w:ind w:left="0" w:firstLine="567"/>
        <w:jc w:val="both"/>
        <w:rPr>
          <w:rFonts w:ascii="Times New Roman" w:hAnsi="Times New Roman" w:cs="Times New Roman"/>
          <w:sz w:val="28"/>
          <w:szCs w:val="28"/>
          <w:lang w:val="kk-KZ"/>
        </w:rPr>
      </w:pPr>
      <w:r w:rsidRPr="000412C0">
        <w:rPr>
          <w:rFonts w:ascii="Times New Roman" w:hAnsi="Times New Roman" w:cs="Times New Roman"/>
          <w:sz w:val="28"/>
          <w:szCs w:val="28"/>
          <w:lang w:val="kk-KZ"/>
        </w:rPr>
        <w:t xml:space="preserve">Осы зерттеу аясында автор зерттелетін мәселені жан-жақты талдау үшін мақсат пен міндеттерді әзірледі. Деректерді жинау және интерпретациялау тікелей автордың өзі тарапынан жүзеге асырылды. Статистикалық өңдеу процесіне автор елеулі жеке үлес қосып, нәтижесінде қорытындылардың объективтілігі мен сенімділігіне қол жеткізілді. Сондай-ақ ғылыми негізделген тұжырымдар жасалып, тәжірибелік ұсыныстар әзірленді, бұл зерттеу саласының әрі қарай дамуына ықпал етеді. Алынған деректерді талдау, нәтижелерді интерпретациялау және жарияланымдар түрінде қорытындылау </w:t>
      </w:r>
      <w:r w:rsidRPr="000412C0">
        <w:rPr>
          <w:rFonts w:ascii="Times New Roman" w:hAnsi="Times New Roman" w:cs="Times New Roman"/>
          <w:sz w:val="28"/>
          <w:szCs w:val="28"/>
          <w:lang w:val="kk-KZ"/>
        </w:rPr>
        <w:lastRenderedPageBreak/>
        <w:t>жүргізіліп, бұл зерттеудің теориялық және тәжірибелік маңыздылығына елеулі үлес қосты.</w:t>
      </w:r>
    </w:p>
    <w:p w14:paraId="219FF553" w14:textId="6187BA80" w:rsidR="00E32DE7" w:rsidRPr="000412C0" w:rsidRDefault="00E32DE7" w:rsidP="00AC21CB">
      <w:pPr>
        <w:pStyle w:val="a7"/>
        <w:spacing w:after="0" w:line="240" w:lineRule="auto"/>
        <w:ind w:left="0" w:firstLine="567"/>
        <w:jc w:val="both"/>
        <w:rPr>
          <w:rFonts w:ascii="Times New Roman" w:eastAsia="Times New Roman" w:hAnsi="Times New Roman" w:cs="Times New Roman"/>
          <w:b/>
          <w:kern w:val="0"/>
          <w:sz w:val="28"/>
          <w:szCs w:val="28"/>
          <w14:ligatures w14:val="none"/>
        </w:rPr>
      </w:pPr>
      <w:proofErr w:type="spellStart"/>
      <w:r w:rsidRPr="000412C0">
        <w:rPr>
          <w:rFonts w:ascii="Times New Roman" w:eastAsia="Times New Roman" w:hAnsi="Times New Roman" w:cs="Times New Roman"/>
          <w:b/>
          <w:kern w:val="0"/>
          <w:sz w:val="28"/>
          <w:szCs w:val="28"/>
          <w14:ligatures w14:val="none"/>
        </w:rPr>
        <w:t>Диссертацияның</w:t>
      </w:r>
      <w:proofErr w:type="spellEnd"/>
      <w:r w:rsidRPr="000412C0">
        <w:rPr>
          <w:rFonts w:ascii="Times New Roman" w:eastAsia="Times New Roman" w:hAnsi="Times New Roman" w:cs="Times New Roman"/>
          <w:b/>
          <w:kern w:val="0"/>
          <w:sz w:val="28"/>
          <w:szCs w:val="28"/>
          <w14:ligatures w14:val="none"/>
        </w:rPr>
        <w:t xml:space="preserve"> </w:t>
      </w:r>
      <w:proofErr w:type="spellStart"/>
      <w:r w:rsidRPr="000412C0">
        <w:rPr>
          <w:rFonts w:ascii="Times New Roman" w:eastAsia="Times New Roman" w:hAnsi="Times New Roman" w:cs="Times New Roman"/>
          <w:b/>
          <w:kern w:val="0"/>
          <w:sz w:val="28"/>
          <w:szCs w:val="28"/>
          <w14:ligatures w14:val="none"/>
        </w:rPr>
        <w:t>көлемі</w:t>
      </w:r>
      <w:proofErr w:type="spellEnd"/>
      <w:r w:rsidRPr="000412C0">
        <w:rPr>
          <w:rFonts w:ascii="Times New Roman" w:eastAsia="Times New Roman" w:hAnsi="Times New Roman" w:cs="Times New Roman"/>
          <w:b/>
          <w:kern w:val="0"/>
          <w:sz w:val="28"/>
          <w:szCs w:val="28"/>
          <w14:ligatures w14:val="none"/>
        </w:rPr>
        <w:t xml:space="preserve"> мен </w:t>
      </w:r>
      <w:proofErr w:type="spellStart"/>
      <w:r w:rsidRPr="000412C0">
        <w:rPr>
          <w:rFonts w:ascii="Times New Roman" w:eastAsia="Times New Roman" w:hAnsi="Times New Roman" w:cs="Times New Roman"/>
          <w:b/>
          <w:kern w:val="0"/>
          <w:sz w:val="28"/>
          <w:szCs w:val="28"/>
          <w14:ligatures w14:val="none"/>
        </w:rPr>
        <w:t>құрылымы</w:t>
      </w:r>
      <w:proofErr w:type="spellEnd"/>
    </w:p>
    <w:p w14:paraId="3BD0ECE5" w14:textId="3757C577" w:rsidR="0068265D" w:rsidRPr="000412C0" w:rsidRDefault="00E32DE7" w:rsidP="00E32DE7">
      <w:pPr>
        <w:pStyle w:val="a7"/>
        <w:spacing w:after="0" w:line="240" w:lineRule="auto"/>
        <w:ind w:left="0" w:firstLine="567"/>
        <w:jc w:val="both"/>
        <w:rPr>
          <w:rFonts w:ascii="Times New Roman" w:hAnsi="Times New Roman" w:cs="Times New Roman"/>
          <w:b/>
          <w:bCs/>
          <w:sz w:val="28"/>
          <w:szCs w:val="28"/>
        </w:rPr>
      </w:pPr>
      <w:r w:rsidRPr="000412C0">
        <w:rPr>
          <w:rFonts w:ascii="Times New Roman" w:eastAsia="Times New Roman" w:hAnsi="Times New Roman" w:cs="Times New Roman"/>
          <w:bCs/>
          <w:kern w:val="0"/>
          <w:sz w:val="28"/>
          <w:szCs w:val="28"/>
          <w14:ligatures w14:val="none"/>
        </w:rPr>
        <w:t xml:space="preserve">Диссертация </w:t>
      </w:r>
      <w:proofErr w:type="spellStart"/>
      <w:r w:rsidRPr="000412C0">
        <w:rPr>
          <w:rFonts w:ascii="Times New Roman" w:eastAsia="Times New Roman" w:hAnsi="Times New Roman" w:cs="Times New Roman"/>
          <w:bCs/>
          <w:kern w:val="0"/>
          <w:sz w:val="28"/>
          <w:szCs w:val="28"/>
          <w14:ligatures w14:val="none"/>
        </w:rPr>
        <w:t>компьютерлік</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мәтіннің</w:t>
      </w:r>
      <w:proofErr w:type="spellEnd"/>
      <w:r w:rsidRPr="000412C0">
        <w:rPr>
          <w:rFonts w:ascii="Times New Roman" w:eastAsia="Times New Roman" w:hAnsi="Times New Roman" w:cs="Times New Roman"/>
          <w:bCs/>
          <w:kern w:val="0"/>
          <w:sz w:val="28"/>
          <w:szCs w:val="28"/>
          <w14:ligatures w14:val="none"/>
        </w:rPr>
        <w:t xml:space="preserve"> 1</w:t>
      </w:r>
      <w:r w:rsidR="00CE1317">
        <w:rPr>
          <w:rFonts w:ascii="Times New Roman" w:eastAsia="Times New Roman" w:hAnsi="Times New Roman" w:cs="Times New Roman"/>
          <w:bCs/>
          <w:kern w:val="0"/>
          <w:sz w:val="28"/>
          <w:szCs w:val="28"/>
          <w:lang w:val="kk-KZ"/>
          <w14:ligatures w14:val="none"/>
        </w:rPr>
        <w:t>20</w:t>
      </w:r>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бетінде</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баяндалған</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және</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кіріспе</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әдебиетке</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шолу</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зерттеу</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материалдары</w:t>
      </w:r>
      <w:proofErr w:type="spellEnd"/>
      <w:r w:rsidRPr="000412C0">
        <w:rPr>
          <w:rFonts w:ascii="Times New Roman" w:eastAsia="Times New Roman" w:hAnsi="Times New Roman" w:cs="Times New Roman"/>
          <w:bCs/>
          <w:kern w:val="0"/>
          <w:sz w:val="28"/>
          <w:szCs w:val="28"/>
          <w14:ligatures w14:val="none"/>
        </w:rPr>
        <w:t xml:space="preserve"> мен </w:t>
      </w:r>
      <w:proofErr w:type="spellStart"/>
      <w:r w:rsidRPr="000412C0">
        <w:rPr>
          <w:rFonts w:ascii="Times New Roman" w:eastAsia="Times New Roman" w:hAnsi="Times New Roman" w:cs="Times New Roman"/>
          <w:bCs/>
          <w:kern w:val="0"/>
          <w:sz w:val="28"/>
          <w:szCs w:val="28"/>
          <w14:ligatures w14:val="none"/>
        </w:rPr>
        <w:t>әдістері</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зерттеу</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нәтижелері</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талқылау</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қорытынды</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қорытынды</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тәжірибелік</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ұсыныстар</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әдебиеттер</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тізімі</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және</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қосымшалар</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бөлімдерін</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қамтиды</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және</w:t>
      </w:r>
      <w:proofErr w:type="spellEnd"/>
      <w:r w:rsidRPr="000412C0">
        <w:rPr>
          <w:rFonts w:ascii="Times New Roman" w:eastAsia="Times New Roman" w:hAnsi="Times New Roman" w:cs="Times New Roman"/>
          <w:bCs/>
          <w:kern w:val="0"/>
          <w:sz w:val="28"/>
          <w:szCs w:val="28"/>
          <w14:ligatures w14:val="none"/>
        </w:rPr>
        <w:t xml:space="preserve"> 17 </w:t>
      </w:r>
      <w:proofErr w:type="spellStart"/>
      <w:r w:rsidRPr="000412C0">
        <w:rPr>
          <w:rFonts w:ascii="Times New Roman" w:eastAsia="Times New Roman" w:hAnsi="Times New Roman" w:cs="Times New Roman"/>
          <w:bCs/>
          <w:kern w:val="0"/>
          <w:sz w:val="28"/>
          <w:szCs w:val="28"/>
          <w14:ligatures w14:val="none"/>
        </w:rPr>
        <w:t>кестемен</w:t>
      </w:r>
      <w:proofErr w:type="spellEnd"/>
      <w:r w:rsidRPr="000412C0">
        <w:rPr>
          <w:rFonts w:ascii="Times New Roman" w:eastAsia="Times New Roman" w:hAnsi="Times New Roman" w:cs="Times New Roman"/>
          <w:bCs/>
          <w:kern w:val="0"/>
          <w:sz w:val="28"/>
          <w:szCs w:val="28"/>
          <w14:ligatures w14:val="none"/>
        </w:rPr>
        <w:t>, 4</w:t>
      </w:r>
      <w:r w:rsidR="00994EFE">
        <w:rPr>
          <w:rFonts w:ascii="Times New Roman" w:eastAsia="Times New Roman" w:hAnsi="Times New Roman" w:cs="Times New Roman"/>
          <w:bCs/>
          <w:kern w:val="0"/>
          <w:sz w:val="28"/>
          <w:szCs w:val="28"/>
          <w:lang w:val="kk-KZ"/>
          <w14:ligatures w14:val="none"/>
        </w:rPr>
        <w:t>4</w:t>
      </w:r>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суретпен</w:t>
      </w:r>
      <w:proofErr w:type="spellEnd"/>
      <w:r w:rsidRPr="000412C0">
        <w:rPr>
          <w:rFonts w:ascii="Times New Roman" w:eastAsia="Times New Roman" w:hAnsi="Times New Roman" w:cs="Times New Roman"/>
          <w:bCs/>
          <w:kern w:val="0"/>
          <w:sz w:val="28"/>
          <w:szCs w:val="28"/>
          <w14:ligatures w14:val="none"/>
        </w:rPr>
        <w:t xml:space="preserve"> </w:t>
      </w:r>
      <w:proofErr w:type="spellStart"/>
      <w:r w:rsidRPr="000412C0">
        <w:rPr>
          <w:rFonts w:ascii="Times New Roman" w:eastAsia="Times New Roman" w:hAnsi="Times New Roman" w:cs="Times New Roman"/>
          <w:bCs/>
          <w:kern w:val="0"/>
          <w:sz w:val="28"/>
          <w:szCs w:val="28"/>
          <w14:ligatures w14:val="none"/>
        </w:rPr>
        <w:t>суреттелген</w:t>
      </w:r>
      <w:proofErr w:type="spellEnd"/>
      <w:r w:rsidRPr="000412C0">
        <w:rPr>
          <w:rFonts w:ascii="Times New Roman" w:eastAsia="Times New Roman" w:hAnsi="Times New Roman" w:cs="Times New Roman"/>
          <w:bCs/>
          <w:kern w:val="0"/>
          <w:sz w:val="28"/>
          <w:szCs w:val="28"/>
          <w14:ligatures w14:val="none"/>
        </w:rPr>
        <w:t xml:space="preserve">. Библиография 140 </w:t>
      </w:r>
      <w:proofErr w:type="spellStart"/>
      <w:r w:rsidRPr="000412C0">
        <w:rPr>
          <w:rFonts w:ascii="Times New Roman" w:eastAsia="Times New Roman" w:hAnsi="Times New Roman" w:cs="Times New Roman"/>
          <w:bCs/>
          <w:kern w:val="0"/>
          <w:sz w:val="28"/>
          <w:szCs w:val="28"/>
          <w14:ligatures w14:val="none"/>
        </w:rPr>
        <w:t>дереккөзді</w:t>
      </w:r>
      <w:proofErr w:type="spellEnd"/>
      <w:r w:rsidRPr="000412C0">
        <w:rPr>
          <w:rFonts w:ascii="Times New Roman" w:eastAsia="Times New Roman" w:hAnsi="Times New Roman" w:cs="Times New Roman"/>
          <w:bCs/>
          <w:kern w:val="0"/>
          <w:sz w:val="28"/>
          <w:szCs w:val="28"/>
          <w14:ligatures w14:val="none"/>
        </w:rPr>
        <w:t xml:space="preserve"> қамтиды.</w:t>
      </w:r>
    </w:p>
    <w:p w14:paraId="1F83900B"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64016345"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511F84F2"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3956A137"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2C5A8B60"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5EBF77C1"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39602D8C"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1D9772D7"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3E354921"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3A0DABDC"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0A72E7A2"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58270503"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29F9F59E"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285D1953"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445C2F43"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224548EC"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67B7FA98"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0BE0019F"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57B7B62C"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2269F79D"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655BC741"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203265B9"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53F466B9"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73D2CF64"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1C22F329"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720BAC74"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71D90A1D"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17D86747"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lang w:val="kk-KZ"/>
        </w:rPr>
      </w:pPr>
    </w:p>
    <w:p w14:paraId="1C7D1359" w14:textId="77777777" w:rsidR="00337430" w:rsidRPr="000412C0" w:rsidRDefault="00337430" w:rsidP="0068265D">
      <w:pPr>
        <w:pStyle w:val="a7"/>
        <w:spacing w:after="0" w:line="240" w:lineRule="auto"/>
        <w:ind w:left="0"/>
        <w:jc w:val="both"/>
        <w:rPr>
          <w:rFonts w:ascii="Times New Roman" w:hAnsi="Times New Roman" w:cs="Times New Roman"/>
          <w:b/>
          <w:bCs/>
          <w:sz w:val="28"/>
          <w:szCs w:val="28"/>
          <w:lang w:val="kk-KZ"/>
        </w:rPr>
      </w:pPr>
    </w:p>
    <w:p w14:paraId="3728B938" w14:textId="77777777" w:rsidR="00337430" w:rsidRPr="000412C0" w:rsidRDefault="00337430" w:rsidP="0068265D">
      <w:pPr>
        <w:pStyle w:val="a7"/>
        <w:spacing w:after="0" w:line="240" w:lineRule="auto"/>
        <w:ind w:left="0"/>
        <w:jc w:val="both"/>
        <w:rPr>
          <w:rFonts w:ascii="Times New Roman" w:hAnsi="Times New Roman" w:cs="Times New Roman"/>
          <w:b/>
          <w:bCs/>
          <w:sz w:val="28"/>
          <w:szCs w:val="28"/>
          <w:lang w:val="kk-KZ"/>
        </w:rPr>
      </w:pPr>
    </w:p>
    <w:p w14:paraId="7FF23F37" w14:textId="77777777" w:rsidR="00337430" w:rsidRDefault="00337430" w:rsidP="0068265D">
      <w:pPr>
        <w:pStyle w:val="a7"/>
        <w:spacing w:after="0" w:line="240" w:lineRule="auto"/>
        <w:ind w:left="0"/>
        <w:jc w:val="both"/>
        <w:rPr>
          <w:rFonts w:ascii="Times New Roman" w:hAnsi="Times New Roman" w:cs="Times New Roman"/>
          <w:b/>
          <w:bCs/>
          <w:sz w:val="28"/>
          <w:szCs w:val="28"/>
          <w:lang w:val="kk-KZ"/>
        </w:rPr>
      </w:pPr>
    </w:p>
    <w:p w14:paraId="6C68FBFA" w14:textId="77777777" w:rsidR="005533BD" w:rsidRDefault="005533BD" w:rsidP="0068265D">
      <w:pPr>
        <w:pStyle w:val="a7"/>
        <w:spacing w:after="0" w:line="240" w:lineRule="auto"/>
        <w:ind w:left="0"/>
        <w:jc w:val="both"/>
        <w:rPr>
          <w:rFonts w:ascii="Times New Roman" w:hAnsi="Times New Roman" w:cs="Times New Roman"/>
          <w:b/>
          <w:bCs/>
          <w:sz w:val="28"/>
          <w:szCs w:val="28"/>
          <w:lang w:val="kk-KZ"/>
        </w:rPr>
      </w:pPr>
    </w:p>
    <w:p w14:paraId="5E366C72" w14:textId="77777777" w:rsidR="005533BD" w:rsidRPr="000412C0" w:rsidRDefault="005533BD" w:rsidP="0068265D">
      <w:pPr>
        <w:pStyle w:val="a7"/>
        <w:spacing w:after="0" w:line="240" w:lineRule="auto"/>
        <w:ind w:left="0"/>
        <w:jc w:val="both"/>
        <w:rPr>
          <w:rFonts w:ascii="Times New Roman" w:hAnsi="Times New Roman" w:cs="Times New Roman"/>
          <w:b/>
          <w:bCs/>
          <w:sz w:val="28"/>
          <w:szCs w:val="28"/>
          <w:lang w:val="kk-KZ"/>
        </w:rPr>
      </w:pPr>
    </w:p>
    <w:p w14:paraId="3FC8BEBB" w14:textId="77777777" w:rsidR="00B636CC" w:rsidRPr="000412C0" w:rsidRDefault="00B636CC" w:rsidP="0068265D">
      <w:pPr>
        <w:pStyle w:val="a7"/>
        <w:spacing w:after="0" w:line="240" w:lineRule="auto"/>
        <w:ind w:left="0"/>
        <w:jc w:val="both"/>
        <w:rPr>
          <w:rFonts w:ascii="Times New Roman" w:hAnsi="Times New Roman" w:cs="Times New Roman"/>
          <w:b/>
          <w:bCs/>
          <w:sz w:val="28"/>
          <w:szCs w:val="28"/>
        </w:rPr>
      </w:pPr>
    </w:p>
    <w:p w14:paraId="239B0A28" w14:textId="77777777" w:rsidR="00AC21CB" w:rsidRPr="000412C0" w:rsidRDefault="00AC21CB" w:rsidP="0068265D">
      <w:pPr>
        <w:pStyle w:val="a7"/>
        <w:spacing w:after="0" w:line="240" w:lineRule="auto"/>
        <w:ind w:left="0"/>
        <w:jc w:val="both"/>
        <w:rPr>
          <w:rFonts w:ascii="Times New Roman" w:hAnsi="Times New Roman" w:cs="Times New Roman"/>
          <w:b/>
          <w:bCs/>
          <w:sz w:val="28"/>
          <w:szCs w:val="28"/>
        </w:rPr>
      </w:pPr>
    </w:p>
    <w:p w14:paraId="57775FCA" w14:textId="77777777" w:rsidR="00D9460E" w:rsidRPr="000412C0" w:rsidRDefault="00D9460E" w:rsidP="0068265D">
      <w:pPr>
        <w:pStyle w:val="a7"/>
        <w:spacing w:after="0" w:line="240" w:lineRule="auto"/>
        <w:ind w:left="0"/>
        <w:jc w:val="both"/>
        <w:rPr>
          <w:rFonts w:ascii="Times New Roman" w:hAnsi="Times New Roman" w:cs="Times New Roman"/>
          <w:b/>
          <w:bCs/>
          <w:sz w:val="28"/>
          <w:szCs w:val="28"/>
        </w:rPr>
      </w:pPr>
    </w:p>
    <w:p w14:paraId="497F7D2F" w14:textId="778836C5" w:rsidR="00BC6760" w:rsidRPr="00F8633C" w:rsidRDefault="00F8633C" w:rsidP="00F8633C">
      <w:pPr>
        <w:pStyle w:val="a7"/>
        <w:numPr>
          <w:ilvl w:val="0"/>
          <w:numId w:val="31"/>
        </w:numPr>
        <w:spacing w:after="0" w:line="240" w:lineRule="auto"/>
        <w:ind w:left="0" w:firstLine="567"/>
        <w:jc w:val="both"/>
        <w:rPr>
          <w:rFonts w:ascii="Times New Roman" w:hAnsi="Times New Roman"/>
          <w:b/>
          <w:bCs/>
          <w:sz w:val="28"/>
          <w:szCs w:val="28"/>
        </w:rPr>
      </w:pPr>
      <w:r>
        <w:rPr>
          <w:rFonts w:ascii="Times New Roman" w:hAnsi="Times New Roman"/>
          <w:b/>
          <w:bCs/>
          <w:sz w:val="28"/>
          <w:szCs w:val="28"/>
          <w:lang w:val="kk-KZ"/>
        </w:rPr>
        <w:lastRenderedPageBreak/>
        <w:t xml:space="preserve"> </w:t>
      </w:r>
      <w:r w:rsidR="00BC6760" w:rsidRPr="00F8633C">
        <w:rPr>
          <w:rFonts w:ascii="Times New Roman" w:hAnsi="Times New Roman"/>
          <w:b/>
          <w:bCs/>
          <w:sz w:val="28"/>
          <w:szCs w:val="28"/>
        </w:rPr>
        <w:t>ӘДЕБИЕТКЕ ШОЛУ</w:t>
      </w:r>
    </w:p>
    <w:p w14:paraId="569043DC" w14:textId="77777777" w:rsidR="00F8633C" w:rsidRPr="00F8633C" w:rsidRDefault="00F8633C" w:rsidP="00F8633C">
      <w:pPr>
        <w:pStyle w:val="a7"/>
        <w:spacing w:after="0" w:line="240" w:lineRule="auto"/>
        <w:ind w:left="567"/>
        <w:jc w:val="both"/>
        <w:rPr>
          <w:rFonts w:ascii="Times New Roman" w:hAnsi="Times New Roman"/>
          <w:b/>
          <w:bCs/>
          <w:sz w:val="28"/>
          <w:szCs w:val="28"/>
        </w:rPr>
      </w:pPr>
    </w:p>
    <w:p w14:paraId="406C804A" w14:textId="59D4D25A" w:rsidR="006C4F6E" w:rsidRPr="00346D5B" w:rsidRDefault="00F8633C" w:rsidP="00F8633C">
      <w:pPr>
        <w:pStyle w:val="a7"/>
        <w:spacing w:after="0" w:line="240" w:lineRule="auto"/>
        <w:ind w:left="0" w:firstLine="567"/>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1</w:t>
      </w:r>
      <w:r w:rsidR="00AC21CB" w:rsidRPr="000412C0">
        <w:rPr>
          <w:rFonts w:ascii="Times New Roman" w:hAnsi="Times New Roman" w:cs="Times New Roman"/>
          <w:b/>
          <w:bCs/>
          <w:sz w:val="28"/>
          <w:szCs w:val="28"/>
        </w:rPr>
        <w:t xml:space="preserve">.1 </w:t>
      </w:r>
      <w:r w:rsidR="006C4F6E" w:rsidRPr="00346D5B">
        <w:rPr>
          <w:rFonts w:ascii="Times New Roman" w:hAnsi="Times New Roman" w:cs="Times New Roman"/>
          <w:b/>
          <w:bCs/>
          <w:sz w:val="28"/>
          <w:szCs w:val="28"/>
          <w:lang w:val="kk-KZ"/>
        </w:rPr>
        <w:t>СВГ мәселесінің медициналық-әлеуметтік талаптар аспектісінде.</w:t>
      </w:r>
    </w:p>
    <w:p w14:paraId="1D825FB7" w14:textId="69ED8EC7" w:rsidR="006C4F6E" w:rsidRPr="00346D5B" w:rsidRDefault="006C4F6E" w:rsidP="006C4F6E">
      <w:pPr>
        <w:spacing w:after="0" w:line="240" w:lineRule="auto"/>
        <w:ind w:firstLine="567"/>
        <w:contextualSpacing/>
        <w:jc w:val="both"/>
        <w:rPr>
          <w:rFonts w:ascii="Times New Roman" w:eastAsia="Calibri" w:hAnsi="Times New Roman"/>
          <w:sz w:val="28"/>
          <w:szCs w:val="28"/>
          <w:lang w:val="kk-KZ"/>
        </w:rPr>
      </w:pPr>
      <w:r w:rsidRPr="006C4F6E">
        <w:rPr>
          <w:rFonts w:ascii="Times New Roman" w:eastAsia="Calibri" w:hAnsi="Times New Roman"/>
          <w:sz w:val="28"/>
          <w:szCs w:val="28"/>
          <w:lang w:val="kk-KZ"/>
        </w:rPr>
        <w:t xml:space="preserve">Вирустық гепатиттер (ВГ) әртүрлі аурулардан болатын өлім-жітімнің негізгі себептері арасында жетінші орынды сақтай отырып, әлемдік медициналық сынақтардың алдыңғы қатарында қалуды жалғастыруда. Жұқпалы аурулардың ішінде В, С және Д гепатиттері бүкіл әлемде кең таралуын ескере отырып, қоғамдық денсаулыққа ерекше қауіп төндіреді. Соңғы мәліметтер бойынша </w:t>
      </w:r>
      <w:r w:rsidRPr="00346D5B">
        <w:rPr>
          <w:rFonts w:ascii="Times New Roman" w:eastAsia="Calibri" w:hAnsi="Times New Roman"/>
          <w:sz w:val="28"/>
          <w:szCs w:val="28"/>
          <w:lang w:val="kk-KZ"/>
        </w:rPr>
        <w:t>әлем</w:t>
      </w:r>
      <w:r w:rsidRPr="006C4F6E">
        <w:rPr>
          <w:rFonts w:ascii="Times New Roman" w:eastAsia="Calibri" w:hAnsi="Times New Roman"/>
          <w:sz w:val="28"/>
          <w:szCs w:val="28"/>
          <w:lang w:val="kk-KZ"/>
        </w:rPr>
        <w:t xml:space="preserve"> халқының шамамен 7</w:t>
      </w:r>
      <w:r w:rsidRPr="00346D5B">
        <w:rPr>
          <w:rFonts w:ascii="Times New Roman" w:eastAsia="Calibri" w:hAnsi="Times New Roman"/>
          <w:sz w:val="28"/>
          <w:szCs w:val="28"/>
          <w:lang w:val="kk-KZ"/>
        </w:rPr>
        <w:t xml:space="preserve"> пайызы</w:t>
      </w:r>
      <w:r w:rsidRPr="006C4F6E">
        <w:rPr>
          <w:rFonts w:ascii="Times New Roman" w:eastAsia="Calibri" w:hAnsi="Times New Roman"/>
          <w:sz w:val="28"/>
          <w:szCs w:val="28"/>
          <w:lang w:val="kk-KZ"/>
        </w:rPr>
        <w:t xml:space="preserve"> В гепатиті вирусының созылмалы тасымалдаушылары, шамамен 3</w:t>
      </w:r>
      <w:r w:rsidRPr="00346D5B">
        <w:rPr>
          <w:rFonts w:ascii="Times New Roman" w:eastAsia="Calibri" w:hAnsi="Times New Roman"/>
          <w:sz w:val="28"/>
          <w:szCs w:val="28"/>
          <w:lang w:val="kk-KZ"/>
        </w:rPr>
        <w:t xml:space="preserve"> пайызы</w:t>
      </w:r>
      <w:r w:rsidRPr="006C4F6E">
        <w:rPr>
          <w:rFonts w:ascii="Times New Roman" w:eastAsia="Calibri" w:hAnsi="Times New Roman"/>
          <w:sz w:val="28"/>
          <w:szCs w:val="28"/>
          <w:lang w:val="kk-KZ"/>
        </w:rPr>
        <w:t xml:space="preserve"> С гепатиті вирусының тасымалдаушылары</w:t>
      </w:r>
      <w:r w:rsidRPr="00346D5B">
        <w:rPr>
          <w:rFonts w:ascii="Times New Roman" w:eastAsia="Calibri" w:hAnsi="Times New Roman"/>
          <w:sz w:val="28"/>
          <w:szCs w:val="28"/>
          <w:lang w:val="kk-KZ"/>
        </w:rPr>
        <w:t xml:space="preserve"> болып табылады</w:t>
      </w:r>
      <w:r w:rsidRPr="00346D5B">
        <w:rPr>
          <w:rFonts w:ascii="Times New Roman" w:eastAsia="Calibri" w:hAnsi="Times New Roman"/>
          <w:sz w:val="28"/>
          <w:szCs w:val="28"/>
        </w:rPr>
        <w:fldChar w:fldCharType="begin">
          <w:fldData xml:space="preserve">PEVuZE5vdGU+PENpdGU+PEF1dGhvcj5aaGVuZzwvQXV0aG9yPjxZZWFyPjIwMTc8L1llYXI+PFJl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</w:fldData>
        </w:fldChar>
      </w:r>
      <w:r w:rsidRPr="006C4F6E">
        <w:rPr>
          <w:rFonts w:ascii="Times New Roman" w:eastAsia="Calibri" w:hAnsi="Times New Roman"/>
          <w:sz w:val="28"/>
          <w:szCs w:val="28"/>
          <w:lang w:val="kk-KZ"/>
        </w:rPr>
        <w:instrText xml:space="preserve"> ADDIN EN.CITE </w:instrText>
      </w:r>
      <w:r w:rsidRPr="00346D5B">
        <w:rPr>
          <w:rFonts w:ascii="Times New Roman" w:eastAsia="Calibri" w:hAnsi="Times New Roman"/>
          <w:sz w:val="28"/>
          <w:szCs w:val="28"/>
        </w:rPr>
        <w:fldChar w:fldCharType="begin">
          <w:fldData xml:space="preserve">PEVuZE5vdGU+PENpdGU+PEF1dGhvcj5aaGVuZzwvQXV0aG9yPjxZZWFyPjIwMTc8L1llYXI+PFJl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</w:fldData>
        </w:fldChar>
      </w:r>
      <w:r w:rsidRPr="006C4F6E">
        <w:rPr>
          <w:rFonts w:ascii="Times New Roman" w:eastAsia="Calibri" w:hAnsi="Times New Roman"/>
          <w:sz w:val="28"/>
          <w:szCs w:val="28"/>
          <w:lang w:val="kk-KZ"/>
        </w:rPr>
        <w:instrText xml:space="preserve"> ADDIN EN.CITE.DATA </w:instrText>
      </w:r>
      <w:r w:rsidRPr="00346D5B">
        <w:rPr>
          <w:rFonts w:ascii="Times New Roman" w:eastAsia="Calibri" w:hAnsi="Times New Roman"/>
          <w:sz w:val="28"/>
          <w:szCs w:val="28"/>
        </w:rPr>
      </w:r>
      <w:r w:rsidRPr="00346D5B">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[1]</w:t>
      </w:r>
      <w:r w:rsidRPr="00346D5B">
        <w:rPr>
          <w:rFonts w:ascii="Times New Roman" w:eastAsia="Calibri" w:hAnsi="Times New Roman"/>
          <w:sz w:val="28"/>
          <w:szCs w:val="28"/>
        </w:rPr>
        <w:fldChar w:fldCharType="end"/>
      </w:r>
      <w:r w:rsidRPr="006C4F6E">
        <w:rPr>
          <w:rFonts w:ascii="Times New Roman" w:eastAsia="Calibri" w:hAnsi="Times New Roman"/>
          <w:sz w:val="28"/>
          <w:szCs w:val="28"/>
          <w:lang w:val="kk-KZ"/>
        </w:rPr>
        <w:t xml:space="preserve">.  Дүниежүзілік денсаулық сақтау ұйымының (ДДҰ) мәліметтері бойынша бүкіл әлем бойынша 325 миллион адам осы вирустар тудыратын созылмалы инфекцияға </w:t>
      </w:r>
      <w:r w:rsidRPr="00346D5B">
        <w:rPr>
          <w:rFonts w:ascii="Times New Roman" w:eastAsia="Calibri" w:hAnsi="Times New Roman"/>
          <w:sz w:val="28"/>
          <w:szCs w:val="28"/>
          <w:lang w:val="kk-KZ"/>
        </w:rPr>
        <w:t>шалдығады</w:t>
      </w:r>
      <w:r w:rsidRPr="006C4F6E">
        <w:rPr>
          <w:rFonts w:ascii="Times New Roman" w:eastAsia="Calibri" w:hAnsi="Times New Roman"/>
          <w:sz w:val="28"/>
          <w:szCs w:val="28"/>
          <w:lang w:val="kk-KZ"/>
        </w:rPr>
        <w:t xml:space="preserve"> </w:t>
      </w:r>
      <w:r w:rsidRPr="00346D5B">
        <w:rPr>
          <w:rFonts w:ascii="Times New Roman" w:eastAsia="Calibri" w:hAnsi="Times New Roman"/>
          <w:sz w:val="28"/>
          <w:szCs w:val="28"/>
        </w:rPr>
        <w:fldChar w:fldCharType="begin"/>
      </w:r>
      <w:r w:rsidRPr="005B1E5D">
        <w:rPr>
          <w:rFonts w:ascii="Times New Roman" w:eastAsia="Calibri" w:hAnsi="Times New Roman"/>
          <w:sz w:val="28"/>
          <w:szCs w:val="28"/>
          <w:lang w:val="kk-KZ"/>
        </w:rPr>
        <w:instrText xml:space="preserve"> ADDIN EN.CITE &lt;EndNote&gt;&lt;Cite&gt;&lt;Author&gt;Roli Saxena&lt;/Author&gt;&lt;Year&gt;May, 2014&lt;/Year&gt;&lt;RecNum&gt;156&lt;/RecNum&gt;&lt;DisplayText&gt;[12]&lt;/DisplayText&gt;&lt;record&gt;&lt;rec-number&gt;156&lt;/rec-number&gt;&lt;foreign-keys&gt;&lt;key app="EN" db-id="zptta2227fapwyeweeuvsw2o9zw02zxfvw0r" timestamp="1706853679"&gt;156&lt;/key&gt;&lt;/foreign-keys&gt;&lt;ref-type name="Journal Article"&gt;17&lt;/ref-type&gt;&lt;contributors&gt;&lt;authors&gt;&lt;author&gt;Roli Saxena, Yogesh Kumar Chawla&lt;/author&gt;&lt;/authors&gt;&lt;/contributors&gt;&lt;titles&gt;&lt;title&gt;Association of interleukin-10 with hepatitis B virus (HBV) mediated disease progression in Indian population&lt;/title&gt;&lt;secondary-title&gt;Indian J Med Res&lt;/secondary-title&gt;&lt;/titles&gt;&lt;periodical&gt;&lt;full-title&gt;Indian J Med Res&lt;/full-title&gt;&lt;/periodical&gt;&lt;pages&gt;737-745&lt;/pages&gt;&lt;volume&gt;139&lt;/volume&gt;&lt;dates&gt;&lt;year&gt;May, 2014&lt;/year&gt;&lt;/dates&gt;&lt;urls&gt;&lt;/urls&gt;&lt;/record&gt;&lt;/Cite&gt;&lt;/EndNote&gt;</w:instrText>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[12]</w:t>
      </w:r>
      <w:r w:rsidRPr="00346D5B">
        <w:rPr>
          <w:rFonts w:ascii="Times New Roman" w:eastAsia="Calibri" w:hAnsi="Times New Roman"/>
          <w:sz w:val="28"/>
          <w:szCs w:val="28"/>
        </w:rPr>
        <w:fldChar w:fldCharType="end"/>
      </w:r>
      <w:r w:rsidRPr="006C4F6E">
        <w:rPr>
          <w:rFonts w:ascii="Times New Roman" w:eastAsia="Calibri" w:hAnsi="Times New Roman"/>
          <w:sz w:val="28"/>
          <w:szCs w:val="28"/>
          <w:lang w:val="kk-KZ"/>
        </w:rPr>
        <w:t>. Бұл тұрғыда ВГ әлемдегі миллиондаған адамдардың өміріне әсер ететін қазіргі заманның жетекші әлеуметтік маңызды инфекцияларының бірі ретінде ерекшеленеді. Олардың кең таралуы және ауыр зардаптары: цирроздың және бауырдың бастапқы қатерлі ісігінің одан әрі дамуымен созылмалы формалардың дамуы</w:t>
      </w:r>
      <w:r w:rsidRPr="00346D5B">
        <w:rPr>
          <w:rFonts w:ascii="Times New Roman" w:eastAsia="Calibri" w:hAnsi="Times New Roman"/>
          <w:sz w:val="28"/>
          <w:szCs w:val="28"/>
          <w:lang w:val="kk-KZ"/>
        </w:rPr>
        <w:t xml:space="preserve"> болып табылады</w:t>
      </w:r>
      <w:r w:rsidRPr="006C4F6E">
        <w:rPr>
          <w:rFonts w:ascii="Times New Roman" w:eastAsia="Calibri" w:hAnsi="Times New Roman"/>
          <w:sz w:val="28"/>
          <w:szCs w:val="28"/>
          <w:lang w:val="kk-KZ"/>
        </w:rPr>
        <w:t>, әсіресе Халықаралық денсаулық сақтау үшін өзекті мәселе ретінде қарастырылады</w:t>
      </w:r>
      <w:r>
        <w:rPr>
          <w:rFonts w:ascii="Times New Roman" w:eastAsia="Calibri" w:hAnsi="Times New Roman"/>
          <w:sz w:val="28"/>
          <w:szCs w:val="28"/>
        </w:rPr>
        <w:fldChar w:fldCharType="begin">
          <w:fldData xml:space="preserve">PEVuZE5vdGU+PENpdGU+PEF1dGhvcj5Cb3RoZWp1PC9BdXRob3I+PFllYXI+MjAxOTwvWWVhcj48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</w:fldData>
        </w:fldChar>
      </w:r>
      <w:r w:rsidRPr="005B1E5D">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PEVuZE5vdGU+PENpdGU+PEF1dGhvcj5Cb3RoZWp1PC9BdXRob3I+PFllYXI+MjAxOTwvWWVhcj48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</w:fldData>
        </w:fldChar>
      </w:r>
      <w:r w:rsidRPr="005B1E5D">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Pr>
          <w:rFonts w:ascii="Times New Roman" w:eastAsia="Calibri" w:hAnsi="Times New Roman"/>
          <w:sz w:val="28"/>
          <w:szCs w:val="28"/>
        </w:rPr>
      </w:r>
      <w:r>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[13]</w:t>
      </w:r>
      <w:r>
        <w:rPr>
          <w:rFonts w:ascii="Times New Roman" w:eastAsia="Calibri" w:hAnsi="Times New Roman"/>
          <w:sz w:val="28"/>
          <w:szCs w:val="28"/>
        </w:rPr>
        <w:fldChar w:fldCharType="end"/>
      </w:r>
      <w:r w:rsidRPr="006C4F6E">
        <w:rPr>
          <w:rFonts w:ascii="Times New Roman" w:eastAsia="Calibri" w:hAnsi="Times New Roman"/>
          <w:sz w:val="28"/>
          <w:szCs w:val="28"/>
          <w:lang w:val="kk-KZ"/>
        </w:rPr>
        <w:t>.</w:t>
      </w:r>
    </w:p>
    <w:p w14:paraId="2D9EB83D" w14:textId="10D23638" w:rsidR="006C4F6E" w:rsidRPr="00346D5B" w:rsidRDefault="006C4F6E" w:rsidP="006C4F6E">
      <w:pPr>
        <w:spacing w:after="0" w:line="240" w:lineRule="auto"/>
        <w:ind w:firstLine="567"/>
        <w:contextualSpacing/>
        <w:jc w:val="both"/>
        <w:rPr>
          <w:rFonts w:ascii="Times New Roman" w:eastAsia="Calibri" w:hAnsi="Times New Roman"/>
          <w:b/>
          <w:bCs/>
          <w:sz w:val="28"/>
          <w:szCs w:val="28"/>
          <w:lang w:val="kk-KZ"/>
        </w:rPr>
      </w:pPr>
      <w:r w:rsidRPr="00346D5B">
        <w:rPr>
          <w:rFonts w:ascii="Times New Roman" w:eastAsia="Calibri" w:hAnsi="Times New Roman"/>
          <w:sz w:val="28"/>
          <w:szCs w:val="28"/>
          <w:lang w:val="kk-KZ"/>
        </w:rPr>
        <w:t xml:space="preserve">В және С гемотрансфузиялық ВГ жаһандық деңгейде бауыр ауруларынан болатын өлім-жітімнің жетекші себептері болып қала береді, бұл әлемдік денсаулық сақтау үшін маңызды мәселе болып табылады </w:t>
      </w:r>
      <w:r w:rsidRPr="00346D5B">
        <w:rPr>
          <w:rFonts w:ascii="Times New Roman" w:eastAsia="Calibri" w:hAnsi="Times New Roman"/>
          <w:sz w:val="28"/>
          <w:szCs w:val="28"/>
        </w:rPr>
        <w:fldChar w:fldCharType="begin"/>
      </w:r>
      <w:r w:rsidRPr="005B1E5D">
        <w:rPr>
          <w:rFonts w:ascii="Times New Roman" w:eastAsia="Calibri" w:hAnsi="Times New Roman"/>
          <w:sz w:val="28"/>
          <w:szCs w:val="28"/>
          <w:lang w:val="kk-KZ"/>
        </w:rPr>
        <w:instrText xml:space="preserve"> ADDIN EN.CITE &lt;EndNote&gt;&lt;Cite&gt;&lt;Author&gt;Seto&lt;/Author&gt;&lt;Year&gt;2019&lt;/Year&gt;&lt;RecNum&gt;157&lt;/RecNum&gt;&lt;DisplayText&gt;[14]&lt;/DisplayText&gt;&lt;record&gt;&lt;rec-number&gt;157&lt;/rec-number&gt;&lt;foreign-keys&gt;&lt;key app="EN" db-id="zptta2227fapwyeweeuvsw2o9zw02zxfvw0r" timestamp="1706868690"&gt;157&lt;/key&gt;&lt;/foreign-keys&gt;&lt;ref-type name="Book Section"&gt;5&lt;/ref-type&gt;&lt;contributors&gt;&lt;authors&gt;&lt;author&gt;Seto, Wai-Kay&lt;/author&gt;&lt;author&gt;Yuen, Man-Fung&lt;/author&gt;&lt;/authors&gt;&lt;/contributors&gt;&lt;titles&gt;&lt;title&gt;Hepatitis B Virus: Asian Perspective&lt;/title&gt;&lt;secondary-title&gt;Clinical Epidemiology of Chronic Liver Diseases&lt;/secondary-title&gt;&lt;/titles&gt;&lt;pages&gt;99-116&lt;/pages&gt;&lt;section&gt;Chapter 8&lt;/section&gt;&lt;dates&gt;&lt;year&gt;2019&lt;/year&gt;&lt;/dates&gt;&lt;isbn&gt;978-3-319-94354-1&amp;#xD;978-3-319-94355-8&lt;/isbn&gt;&lt;urls&gt;&lt;/urls&gt;&lt;electronic-resource-num&gt;10.1007/978-3-319-94355-8_8&lt;/electronic-resource-num&gt;&lt;/record&gt;&lt;/Cite&gt;&lt;/EndNote&gt;</w:instrText>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[14]</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Сондықтан ДДҰ 2016 жылы вирусты гепатиттермен күресудің жаһандық стратегиясын қабылдады, мақсаты оларды қоғамдық денсаулыққа қауіп ретінде жою болып табылады </w:t>
      </w:r>
      <w:r w:rsidRPr="00346D5B">
        <w:rPr>
          <w:rFonts w:ascii="Times New Roman" w:eastAsia="Calibri" w:hAnsi="Times New Roman"/>
          <w:sz w:val="28"/>
          <w:szCs w:val="28"/>
        </w:rPr>
        <w:fldChar w:fldCharType="begin">
          <w:fldData xml:space="preserve">PEVuZE5vdGU+PENpdGU+PEF1dGhvcj5Pcmdhbml6YXRpb248L0F1dGhvcj48WWVhcj4yMDE3PC9Z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=
</w:fldData>
        </w:fldChar>
      </w:r>
      <w:r w:rsidRPr="005B1E5D">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PEVuZE5vdGU+PENpdGU+PEF1dGhvcj5Pcmdhbml6YXRpb248L0F1dGhvcj48WWVhcj4yMDE3PC9Z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=
</w:fldData>
        </w:fldChar>
      </w:r>
      <w:r w:rsidRPr="005B1E5D">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[5, 7, 10]</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Қазіргі уақытта созылмалы вирусты С гепатиті ең маңызды аурулардың бірі болып табылады, бұл қоғамдық денсаулыққа негізгі қауіп төндіруде. ДДҰ мәліметтері бойынша шамамен 170 миллион адам немесе әлем халқының шамамен С гепатиті вирусын (HCV) 3% жұқтырған, сондықтанда бұл мәселенің әлемдік ауқымда өзекті екенін айқындайды. Жедел және созылмалы С гепатитінің патогенезін зерттеудегі айтарлықтай прогреске қарамастан, осы жұқпалы ауруды диагностикалауға, алдын алуға және емдеуге қатысты көптеген сұрақтар ашық күйінде қалып отыр. ДДҰ-ның соңғы бағалауы бойынша 2015 жылы созылмалы С гепатитімен ауыратындардың саны 71 миллионға жетті, бұл жер халқының шамамен 1% құрайды </w:t>
      </w:r>
      <w:r w:rsidRPr="00346D5B">
        <w:rPr>
          <w:rFonts w:ascii="Times New Roman" w:eastAsia="Calibri" w:hAnsi="Times New Roman"/>
          <w:sz w:val="28"/>
          <w:szCs w:val="28"/>
        </w:rPr>
        <w:fldChar w:fldCharType="begin"/>
      </w:r>
      <w:r w:rsidRPr="005B1E5D">
        <w:rPr>
          <w:rFonts w:ascii="Times New Roman" w:eastAsia="Calibri" w:hAnsi="Times New Roman"/>
          <w:sz w:val="28"/>
          <w:szCs w:val="28"/>
          <w:lang w:val="kk-KZ"/>
        </w:rPr>
        <w:instrText xml:space="preserve"> ADDIN EN.CITE &lt;EndNote&gt;&lt;Cite&gt;&lt;Author&gt;Mencin&lt;/Author&gt;&lt;Year&gt;2009&lt;/Year&gt;&lt;RecNum&gt;54&lt;/RecNum&gt;&lt;DisplayText&gt;[15]&lt;/DisplayText&gt;&lt;record&gt;&lt;rec-number&gt;54&lt;/rec-number&gt;&lt;foreign-keys&gt;&lt;key app="EN" db-id="zptta2227fapwyeweeuvsw2o9zw02zxfvw0r" timestamp="1706682642"&gt;54&lt;/key&gt;&lt;/foreign-keys&gt;&lt;ref-type name="Journal Article"&gt;17&lt;/ref-type&gt;&lt;contributors&gt;&lt;authors&gt;&lt;author&gt;Mencin, A.&lt;/author&gt;&lt;author&gt;Kluwe, J.&lt;/author&gt;&lt;author&gt;Schwabe, R. F.&lt;/author&gt;&lt;/authors&gt;&lt;/contributors&gt;&lt;auth-address&gt;Columbia University, College of Physicians and Surgeons, New York, NY, USA.&lt;/auth-address&gt;&lt;titles&gt;&lt;title&gt;Toll-like receptors as targets in chronic liver diseases&lt;/title&gt;&lt;secondary-title&gt;Gut&lt;/secondary-title&gt;&lt;/titles&gt;&lt;periodical&gt;&lt;full-title&gt;Gut&lt;/full-title&gt;&lt;/periodical&gt;&lt;pages&gt;704-20&lt;/pages&gt;&lt;volume&gt;58&lt;/volume&gt;&lt;number&gt;5&lt;/number&gt;&lt;keywords&gt;&lt;keyword&gt;Bacterial Translocation&lt;/keyword&gt;&lt;keyword&gt;Chronic Disease&lt;/keyword&gt;&lt;keyword&gt;Humans&lt;/keyword&gt;&lt;keyword&gt;Hyaluronic Acid/immunology&lt;/keyword&gt;&lt;keyword&gt;Immunity, Innate/physiology&lt;/keyword&gt;&lt;keyword&gt;Ligands&lt;/keyword&gt;&lt;keyword&gt;Liver/metabolism&lt;/keyword&gt;&lt;keyword&gt;Liver Diseases/etiology/*immunology/physiopathology&lt;/keyword&gt;&lt;keyword&gt;Probiotics/therapeutic use&lt;/keyword&gt;&lt;keyword&gt;Signal Transduction/*immunology&lt;/keyword&gt;&lt;keyword&gt;Toll-Like Receptors/agonists/antagonists &amp;amp; inhibitors/immunology/*physiology&lt;/keyword&gt;&lt;keyword&gt;Up-Regulation&lt;/keyword&gt;&lt;/keywords&gt;&lt;dates&gt;&lt;year&gt;2009&lt;/year&gt;&lt;pub-dates&gt;&lt;date&gt;May&lt;/date&gt;&lt;/pub-dates&gt;&lt;/dates&gt;&lt;isbn&gt;0017-5749 (Print)&amp;#xD;0017-5749&lt;/isbn&gt;&lt;accession-num&gt;19359436&lt;/accession-num&gt;&lt;urls&gt;&lt;related-urls&gt;&lt;url&gt;https://www.ncbi.nlm.nih.gov/pmc/articles/PMC2791673/pdf/nihms150050.pdf&lt;/url&gt;&lt;/related-urls&gt;&lt;/urls&gt;&lt;custom2&gt;PMC2791673&lt;/custom2&gt;&lt;custom6&gt;NIHMS150050&lt;/custom6&gt;&lt;electronic-resource-num&gt;10.1136/gut.2008.156307&lt;/electronic-resource-num&gt;&lt;remote-database-provider&gt;NLM&lt;/remote-database-provider&gt;&lt;language&gt;eng&lt;/language&gt;&lt;/record&gt;&lt;/Cite&gt;&lt;/EndNote&gt;</w:instrText>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[15]</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Бұл ауру жыл сайын 350 мыңнан астам адамның өліміне әкеледі. Сонымен қатар, Ресей халқының арасында  С гепатиті вирусына антиденелерді анықтау деңгейі 0,3% - дан 0,7% - ға дейін өзгереді. Алайда, жасы ұлғайған сайын бұл көрсеткіш артып, 40 жастан асқан адамдар арасында 2,5-4 %  жетеді </w:t>
      </w:r>
      <w:r w:rsidRPr="00346D5B">
        <w:rPr>
          <w:rFonts w:ascii="Times New Roman" w:eastAsia="Calibri" w:hAnsi="Times New Roman"/>
          <w:sz w:val="28"/>
          <w:szCs w:val="28"/>
        </w:rPr>
        <w:fldChar w:fldCharType="begin">
          <w:fldData xml:space="preserve">PEVuZE5vdGU+PENpdGU+PEF1dGhvcj5XYW5nPC9BdXRob3I+PFllYXI+MjAwOTwvWWVhcj48UmVj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</w:fldData>
        </w:fldChar>
      </w:r>
      <w:r w:rsidRPr="005B1E5D">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PEVuZE5vdGU+PENpdGU+PEF1dGhvcj5XYW5nPC9BdXRob3I+PFllYXI+MjAwOTwvWWVhcj48UmVj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</w:fldData>
        </w:fldChar>
      </w:r>
      <w:r w:rsidRPr="005B1E5D">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[16]</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w:t>
      </w:r>
    </w:p>
    <w:p w14:paraId="3D0EBDF3" w14:textId="636AC04C" w:rsidR="006C4F6E" w:rsidRPr="00346D5B" w:rsidRDefault="006C4F6E" w:rsidP="006C4F6E">
      <w:pPr>
        <w:spacing w:after="0" w:line="240" w:lineRule="auto"/>
        <w:ind w:firstLine="567"/>
        <w:contextualSpacing/>
        <w:jc w:val="both"/>
        <w:rPr>
          <w:rFonts w:ascii="Times New Roman" w:eastAsia="Calibri" w:hAnsi="Times New Roman"/>
          <w:b/>
          <w:bCs/>
          <w:sz w:val="28"/>
          <w:szCs w:val="28"/>
          <w:lang w:val="kk-KZ"/>
        </w:rPr>
      </w:pPr>
      <w:r w:rsidRPr="00346D5B">
        <w:rPr>
          <w:rFonts w:ascii="Times New Roman" w:eastAsia="Calibri" w:hAnsi="Times New Roman"/>
          <w:sz w:val="28"/>
          <w:szCs w:val="28"/>
          <w:lang w:val="kk-KZ"/>
        </w:rPr>
        <w:t>Вирусты В және С гепатиті көптеген елдерде кең таралған мәселе болып табылады</w:t>
      </w:r>
      <w:r>
        <w:rPr>
          <w:rFonts w:ascii="Times New Roman" w:eastAsia="Calibri" w:hAnsi="Times New Roman"/>
          <w:sz w:val="28"/>
          <w:szCs w:val="28"/>
          <w:lang w:val="kk-KZ"/>
        </w:rPr>
        <w:fldChar w:fldCharType="begin">
          <w:fldData xml:space="preserve">PEVuZE5vdGU+PENpdGU+PEF1dGhvcj5NYWhtdWQ8L0F1dGhvcj48WWVhcj4yMDE4PC9ZZWFyPjxS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</w:fldData>
        </w:fldChar>
      </w:r>
      <w:r>
        <w:rPr>
          <w:rFonts w:ascii="Times New Roman" w:eastAsia="Calibri" w:hAnsi="Times New Roman"/>
          <w:sz w:val="28"/>
          <w:szCs w:val="28"/>
          <w:lang w:val="kk-KZ"/>
        </w:rPr>
        <w:instrText xml:space="preserve"> ADDIN EN.CITE </w:instrText>
      </w:r>
      <w:r>
        <w:rPr>
          <w:rFonts w:ascii="Times New Roman" w:eastAsia="Calibri" w:hAnsi="Times New Roman"/>
          <w:sz w:val="28"/>
          <w:szCs w:val="28"/>
          <w:lang w:val="kk-KZ"/>
        </w:rPr>
        <w:fldChar w:fldCharType="begin">
          <w:fldData xml:space="preserve">PEVuZE5vdGU+PENpdGU+PEF1dGhvcj5NYWhtdWQ8L0F1dGhvcj48WWVhcj4yMDE4PC9ZZWFyPjxS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</w:fldData>
        </w:fldChar>
      </w:r>
      <w:r>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lang w:val="kk-KZ"/>
        </w:rPr>
      </w:r>
      <w:r>
        <w:rPr>
          <w:rFonts w:ascii="Times New Roman" w:eastAsia="Calibri" w:hAnsi="Times New Roman"/>
          <w:sz w:val="28"/>
          <w:szCs w:val="28"/>
          <w:lang w:val="kk-KZ"/>
        </w:rPr>
        <w:fldChar w:fldCharType="end"/>
      </w:r>
      <w:r>
        <w:rPr>
          <w:rFonts w:ascii="Times New Roman" w:eastAsia="Calibri" w:hAnsi="Times New Roman"/>
          <w:sz w:val="28"/>
          <w:szCs w:val="28"/>
          <w:lang w:val="kk-KZ"/>
        </w:rPr>
      </w:r>
      <w:r>
        <w:rPr>
          <w:rFonts w:ascii="Times New Roman" w:eastAsia="Calibri" w:hAnsi="Times New Roman"/>
          <w:sz w:val="28"/>
          <w:szCs w:val="28"/>
          <w:lang w:val="kk-KZ"/>
        </w:rPr>
        <w:fldChar w:fldCharType="separate"/>
      </w:r>
      <w:r>
        <w:rPr>
          <w:rFonts w:ascii="Times New Roman" w:eastAsia="Calibri" w:hAnsi="Times New Roman"/>
          <w:noProof/>
          <w:sz w:val="28"/>
          <w:szCs w:val="28"/>
          <w:lang w:val="kk-KZ"/>
        </w:rPr>
        <w:t>[17]</w:t>
      </w:r>
      <w:r>
        <w:rPr>
          <w:rFonts w:ascii="Times New Roman" w:eastAsia="Calibri" w:hAnsi="Times New Roman"/>
          <w:sz w:val="28"/>
          <w:szCs w:val="28"/>
          <w:lang w:val="kk-KZ"/>
        </w:rPr>
        <w:fldChar w:fldCharType="end"/>
      </w:r>
      <w:r w:rsidRPr="00346D5B">
        <w:rPr>
          <w:rFonts w:ascii="Times New Roman" w:eastAsia="Calibri" w:hAnsi="Times New Roman"/>
          <w:sz w:val="28"/>
          <w:szCs w:val="28"/>
          <w:lang w:val="kk-KZ"/>
        </w:rPr>
        <w:t xml:space="preserve">, соның ішінде Қазақстан Республикасында (ҚР) осы ауруларға мониторинг және эпидемиологиялық қадағалау тәжірибелік денсаулық сақтаудың басым міндеттері болып табылады </w:t>
      </w:r>
      <w:r w:rsidRPr="00346D5B">
        <w:rPr>
          <w:rFonts w:ascii="Times New Roman" w:eastAsia="Calibri" w:hAnsi="Times New Roman"/>
          <w:sz w:val="28"/>
          <w:szCs w:val="28"/>
        </w:rPr>
        <w:fldChar w:fldCharType="begin"/>
      </w:r>
      <w:r w:rsidRPr="005B1E5D">
        <w:rPr>
          <w:rFonts w:ascii="Times New Roman" w:eastAsia="Calibri" w:hAnsi="Times New Roman"/>
          <w:sz w:val="28"/>
          <w:szCs w:val="28"/>
          <w:lang w:val="kk-KZ"/>
        </w:rPr>
        <w:instrText xml:space="preserve"> ADDIN EN.CITE &lt;EndNote&gt;&lt;Cite&gt;&lt;Author&gt;А.С. Садвакас&lt;/Author&gt;&lt;RecNum&gt;95&lt;/RecNum&gt;&lt;DisplayText&gt;[9]&lt;/DisplayText&gt;&lt;record&gt;&lt;rec-number&gt;95&lt;/rec-number&gt;&lt;foreign-keys&gt;&lt;key app="EN" db-id="zptta2227fapwyeweeuvsw2o9zw02zxfvw0r" timestamp="1706689549"&gt;95&lt;/key&gt;&lt;/foreign-keys&gt;&lt;ref-type name="Journal Article"&gt;17&lt;/ref-type&gt;&lt;contributors&gt;&lt;authors&gt;&lt;author&gt;&lt;style face="normal" font="default" charset="204" size="100%"&gt;А.С. Садвакас, А.В. Нерсесов, М.Р. Рысулы, Т.Н. Парманкулова3, С.Е. Келимханова&lt;/style&gt;&lt;/author&gt;&lt;/authors&gt;&lt;/contributors&gt;&lt;titles&gt;&lt;title&gt;&lt;style face="normal" font="default" charset="204" size="100%"&gt;С вирустық гепатитінің скринингі: Қазақстан республикаында жаңа буындағы серологиялық тестілерді қолданудың жаңа перспективалары&lt;/style&gt;&lt;/title&gt;&lt;/titles&gt;&lt;dates&gt;&lt;/dates&gt;&lt;urls&gt;&lt;related-urls&gt;&lt;url&gt;&lt;style face="normal" font="default" charset="204" size="100%"&gt;УДК 616-36-002/2&lt;/style&gt;&lt;/url&gt;&lt;/related-urls&gt;&lt;/urls&gt;&lt;language&gt;&lt;style face="normal" font="default" charset="204" size="100%"&gt;русский&lt;/style&gt;&lt;/language&gt;&lt;/record&gt;&lt;/Cite&gt;&lt;/EndNote&gt;</w:instrText>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[9]</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2004 жылдан бастап Қазақстанда созылмалы вирустық гепатит жағдайларын міндетті түрде тіркеу жүргізілуде, бұл эпидемиологиялық жағдайды және осы нозологиялар </w:t>
      </w:r>
      <w:r w:rsidRPr="00346D5B">
        <w:rPr>
          <w:rFonts w:ascii="Times New Roman" w:eastAsia="Calibri" w:hAnsi="Times New Roman"/>
          <w:sz w:val="28"/>
          <w:szCs w:val="28"/>
          <w:lang w:val="kk-KZ"/>
        </w:rPr>
        <w:lastRenderedPageBreak/>
        <w:t xml:space="preserve">бойынша халық денсаулығының көрсеткіштерін объективті бағалауға мүмкіндік берді </w:t>
      </w:r>
      <w:r w:rsidRPr="00346D5B">
        <w:rPr>
          <w:rFonts w:ascii="Times New Roman" w:eastAsia="Calibri" w:hAnsi="Times New Roman"/>
          <w:sz w:val="28"/>
          <w:szCs w:val="28"/>
        </w:rPr>
        <w:fldChar w:fldCharType="begin"/>
      </w:r>
      <w:r w:rsidRPr="005B1E5D">
        <w:rPr>
          <w:rFonts w:ascii="Times New Roman" w:eastAsia="Calibri" w:hAnsi="Times New Roman"/>
          <w:sz w:val="28"/>
          <w:szCs w:val="28"/>
          <w:lang w:val="kk-KZ"/>
        </w:rPr>
        <w:instrText xml:space="preserve"> ADDIN EN.CITE &lt;EndNote&gt;&lt;Cite&gt;&lt;Author&gt;Гаухар А. Сакупова&lt;/Author&gt;&lt;Year&gt;2021&lt;/Year&gt;&lt;RecNum&gt;105&lt;/RecNum&gt;&lt;DisplayText&gt;[2]&lt;/DisplayText&gt;&lt;record&gt;&lt;rec-number&gt;105&lt;/rec-number&gt;&lt;foreign-keys&gt;&lt;key app="EN" db-id="zptta2227fapwyeweeuvsw2o9zw02zxfvw0r" timestamp="1706691169"&gt;105&lt;/key&gt;&lt;/foreign-keys&gt;&lt;ref-type name="Journal Article"&gt;17&lt;/ref-type&gt;&lt;contributors&gt;&lt;authors&gt;&lt;author&gt;&lt;style face="normal" font="default" charset="204" size="100%"&gt;Гаухар А. Сакупова, Глушкова, Жанар Н. Сулейменова3, Манар А. Смагул, Мейрамгуль К. Смагулова,&lt;/style&gt;&lt;/author&gt;&lt;author&gt;&lt;style face="normal" font="default" charset="204" size="100%"&gt;Елена К. Касабекова, Зайтуна А. Хисметова, &lt;/style&gt;&lt;/author&gt;&lt;/authors&gt;&lt;/contributors&gt;&lt;titles&gt;&lt;title&gt;&lt;style face="normal" font="default" charset="204" size="100%"&gt;Аанализ многолетней динамики заболеваемости вирусных гепатитов В и С натерритории Республики Казахстан  (ретроспективный анализ)&lt;/style&gt;&lt;/title&gt;&lt;secondary-title&gt;&lt;style face="normal" font="default" charset="204" size="100%"&gt;Наука и Здравоохранение&lt;/style&gt;&lt;/secondary-title&gt;&lt;/titles&gt;&lt;periodical&gt;&lt;full-title&gt;Наука и Здравоохранение&lt;/full-title&gt;&lt;/periodical&gt;&lt;pages&gt;&lt;style face="normal" font="default" charset="204" size="100%"&gt;163-171&lt;/style&gt;&lt;/pages&gt;&lt;volume&gt;&lt;style face="normal" font="default" charset="204" size="100%"&gt;4&lt;/style&gt;&lt;/volume&gt;&lt;dates&gt;&lt;year&gt;&lt;style face="normal" font="default" charset="204" size="100%"&gt;2021&lt;/style&gt;&lt;/year&gt;&lt;/dates&gt;&lt;urls&gt;&lt;/urls&gt;&lt;electronic-resource-num&gt;10.34689/SH.2021.23.4.018&lt;/electronic-resource-num&gt;&lt;/record&gt;&lt;/Cite&gt;&lt;/EndNote&gt;</w:instrText>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[2]</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ҚР және Орталық Азияның басқа елдеріндегі зерттеулер көрсеткендей, СВГ-тің таралуы халықтың әртүрлі топтары арасында 4,0-ден 40% - ға дейін, орташа көрсеткіші 8% - ға дейін көрсетуде. Қазақстанда бұл көрсеткіш жалпы халық арасында 0,7–5,0% шамасында өзгеріп отырады. Қазақстанды қоса алғанда, Орталық Азия елдерінде вирсуты гепатиттің таралуы шамамен 3,4% құрайды</w:t>
      </w:r>
      <w:r w:rsidRPr="00346D5B">
        <w:rPr>
          <w:rFonts w:ascii="Times New Roman" w:eastAsia="Calibri" w:hAnsi="Times New Roman"/>
          <w:sz w:val="28"/>
          <w:szCs w:val="28"/>
        </w:rPr>
        <w:fldChar w:fldCharType="begin">
          <w:fldData xml:space="preserve">PEVuZE5vdGU+PENpdGU+PEF1dGhvcj5BbWVyemhhbm92PC9BdXRob3I+PFllYXI+MjAyMDwvWWVh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</w:fldData>
        </w:fldChar>
      </w:r>
      <w:r w:rsidRPr="006C4F6E">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PEVuZE5vdGU+PENpdGU+PEF1dGhvcj5BbWVyemhhbm92PC9BdXRob3I+PFllYXI+MjAyMDwvWWVh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</w:fldData>
        </w:fldChar>
      </w:r>
      <w:r w:rsidRPr="006C4F6E">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[3, 13]</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2009 жылы Қазақстанда вирусты геапатиттермен аурушаңдықтың ең жоғары деңгейі тіркелді, атап айтсақ созылмалы вирусты С гепатитімен  2% – дан астам (100 мың тұрғынға есептегенде 0,83), ал вирусты гепатит В түрімен 9% (100 мың тұрғынға есептегенде 3,21) деңгейін көрсетті </w:t>
      </w:r>
      <w:r w:rsidRPr="00346D5B">
        <w:rPr>
          <w:rFonts w:ascii="Times New Roman" w:eastAsia="Calibri" w:hAnsi="Times New Roman"/>
          <w:sz w:val="28"/>
          <w:szCs w:val="28"/>
        </w:rPr>
        <w:fldChar w:fldCharType="begin">
          <w:fldData xml:space="preserve">PEVuZE5vdGU+PENpdGU+PEF1dGhvcj7Qk9Cw0YPRhdCw0YAg0JAuINCh0LDQutGD0L/QvtCy0LA8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</w:fldData>
        </w:fldChar>
      </w:r>
      <w:r w:rsidRPr="005B1E5D">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PEVuZE5vdGU+PENpdGU+PEF1dGhvcj7Qk9Cw0YPRhdCw0YAg0JAuINCh0LDQutGD0L/QvtCy0LA8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</w:fldData>
        </w:fldChar>
      </w:r>
      <w:r w:rsidRPr="005B1E5D">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[2, 13]</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Батыс Қазақстан және Маңғыстау облыстарында вирусты в гепатитін тасымалдаудың жоғары деңгейі анықталды. 2014 жылы ҚР-да скринингтік зерттеулер нәтижиесінде аурудың таралуы бойынша ресми статистиканың жоқтығына қарамастан, зерттелгендердің арасында вирусты В гепатитінің HbsAg түрі 2,3% бар екенін анықтады</w:t>
      </w:r>
      <w:r w:rsidRPr="00346D5B">
        <w:rPr>
          <w:rFonts w:ascii="Times New Roman" w:eastAsia="Calibri" w:hAnsi="Times New Roman"/>
          <w:sz w:val="28"/>
          <w:szCs w:val="28"/>
        </w:rPr>
        <w:fldChar w:fldCharType="begin">
          <w:fldData xml:space="preserve">PEVuZE5vdGU+PENpdGU+PEF1dGhvcj5ZdWFuPC9BdXRob3I+PFllYXI+MjAxNTwvWWVhcj48UmVj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</w:fldData>
        </w:fldChar>
      </w:r>
      <w:r w:rsidRPr="005B1E5D">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PEVuZE5vdGU+PENpdGU+PEF1dGhvcj5ZdWFuPC9BdXRob3I+PFllYXI+MjAxNTwvWWVhcj48UmVj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</w:fldData>
        </w:fldChar>
      </w:r>
      <w:r w:rsidRPr="005B1E5D">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[18]</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2018 жылы ҚР-да ұлттық тізілімде В және С гепатитінің 47 563 жағдайы тіркелді: В-20 528, С гепатиті-27 035. 2019-2021 жылдар аралығында ВГВ-ның 19 300 жағдай тіркелді. Кейінгі жылдары ауқымды мақсатты вакцинация мен белсенді әлеуметтік ақпараттандыру науқанының арқасында жаңа жағдайлардың тіркелуі азайды </w:t>
      </w:r>
      <w:r w:rsidRPr="00346D5B">
        <w:rPr>
          <w:rFonts w:ascii="Times New Roman" w:eastAsia="Calibri" w:hAnsi="Times New Roman"/>
          <w:sz w:val="28"/>
          <w:szCs w:val="28"/>
        </w:rPr>
        <w:fldChar w:fldCharType="begin">
          <w:fldData xml:space="preserve">PEVuZE5vdGU+PENpdGU+PEF1dGhvcj5Bc2hpbWtoYW5vdmE8L0F1dGhvcj48WWVhcj4yMDIyPC9Z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</w:fldData>
        </w:fldChar>
      </w:r>
      <w:r w:rsidRPr="005B1E5D">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PEVuZE5vdGU+PENpdGU+PEF1dGhvcj5Bc2hpbWtoYW5vdmE8L0F1dGhvcj48WWVhcj4yMDIyPC9Z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</w:fldData>
        </w:fldChar>
      </w:r>
      <w:r w:rsidRPr="005B1E5D">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[19-21]</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Бұл шаралардың тиімділігі статистикалық көрсеткіштермен расталады. Атап айтса соңғы 25 жылда балалар мен ересектер арасында ВГВ-мен сырқаттанушылық тиісінше 1232 және 32 есе төмендеді </w:t>
      </w:r>
      <w:r w:rsidRPr="00346D5B">
        <w:rPr>
          <w:rFonts w:ascii="Times New Roman" w:eastAsia="Calibri" w:hAnsi="Times New Roman"/>
          <w:sz w:val="28"/>
          <w:szCs w:val="28"/>
        </w:rPr>
        <w:fldChar w:fldCharType="begin"/>
      </w:r>
      <w:r w:rsidRPr="005B1E5D">
        <w:rPr>
          <w:rFonts w:ascii="Times New Roman" w:eastAsia="Calibri" w:hAnsi="Times New Roman"/>
          <w:sz w:val="28"/>
          <w:szCs w:val="28"/>
          <w:lang w:val="kk-KZ"/>
        </w:rPr>
        <w:instrText xml:space="preserve"> ADDIN EN.CITE &lt;EndNote&gt;&lt;Cite&gt;&lt;Author&gt;Jumabayeva&lt;/Author&gt;&lt;Year&gt;2022&lt;/Year&gt;&lt;RecNum&gt;103&lt;/RecNum&gt;&lt;DisplayText&gt;[22]&lt;/DisplayText&gt;&lt;record&gt;&lt;rec-number&gt;103&lt;/rec-number&gt;&lt;foreign-keys&gt;&lt;key app="EN" db-id="zptta2227fapwyeweeuvsw2o9zw02zxfvw0r" timestamp="1706691043"&gt;103&lt;/key&gt;&lt;/foreign-keys&gt;&lt;ref-type name="Journal Article"&gt;17&lt;/ref-type&gt;&lt;contributors&gt;&lt;authors&gt;&lt;author&gt;Jumabayeva, A.&lt;/author&gt;&lt;author&gt;Nersesov, A.&lt;/author&gt;&lt;author&gt;Kulzhanov, M.&lt;/author&gt;&lt;author&gt;Nefedova, M.&lt;/author&gt;&lt;author&gt;Nuraliyeva, G.&lt;/author&gt;&lt;author&gt;Rakhimbekova, G.&lt;/author&gt;&lt;author&gt;Tanabayeva, S.&lt;/author&gt;&lt;author&gt;Fakhradiyev, I.&lt;/author&gt;&lt;/authors&gt;&lt;/contributors&gt;&lt;auth-address&gt;S.D. Asfendiyarov Kazakh National Medical University, Almaty, Kazakhstan.&amp;#xD;Kazakhstan School of Public Health, Almaty, Kazakhstan.&amp;#xD;Algamed Medical Center, Almaty, Kazakhstan.&amp;#xD;NJSC &amp;quot;Astana Medical University&amp;quot;, Nur-Sultan, Kazakhstan.&lt;/auth-address&gt;&lt;titles&gt;&lt;title&gt;Prevalence of Viral Hepatitis B, C, and D in Kazakhstan&lt;/title&gt;&lt;secondary-title&gt;ScientificWorldJournal&lt;/secondary-title&gt;&lt;/titles&gt;&lt;periodical&gt;&lt;full-title&gt;ScientificWorldJournal&lt;/full-title&gt;&lt;/periodical&gt;&lt;pages&gt;9102565&lt;/pages&gt;&lt;volume&gt;2022&lt;/volume&gt;&lt;edition&gt;20220422&lt;/edition&gt;&lt;keywords&gt;&lt;keyword&gt;Female&lt;/keyword&gt;&lt;keyword&gt;Hepacivirus&lt;/keyword&gt;&lt;keyword&gt;*Hepatitis B/epidemiology&lt;/keyword&gt;&lt;keyword&gt;*Hepatitis C/epidemiology&lt;/keyword&gt;&lt;keyword&gt;*Hepatitis D/epidemiology&lt;/keyword&gt;&lt;keyword&gt;Humans&lt;/keyword&gt;&lt;keyword&gt;Kazakhstan/epidemiology&lt;/keyword&gt;&lt;keyword&gt;Male&lt;/keyword&gt;&lt;keyword&gt;Prevalence&lt;/keyword&gt;&lt;/keywords&gt;&lt;dates&gt;&lt;year&gt;2022&lt;/year&gt;&lt;/dates&gt;&lt;isbn&gt;2356-6140 (Print)&amp;#xD;1537-744x&lt;/isbn&gt;&lt;accession-num&gt;35492864&lt;/accession-num&gt;&lt;urls&gt;&lt;related-urls&gt;&lt;url&gt;https://downloads.hindawi.com/journals/tswj/2022/9102565.pdf&lt;/url&gt;&lt;/related-urls&gt;&lt;/urls&gt;&lt;custom1&gt;The authors declare no conflicts of interest.&lt;/custom1&gt;&lt;custom2&gt;PMC9054462&lt;/custom2&gt;&lt;electronic-resource-num&gt;10.1155/2022/9102565&lt;/electronic-resource-num&gt;&lt;remote-database-provider&gt;NLM&lt;/remote-database-provider&gt;&lt;language&gt;eng&lt;/language&gt;&lt;/record&gt;&lt;/Cite&gt;&lt;/EndNote&gt;</w:instrText>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[22]</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w:t>
      </w:r>
    </w:p>
    <w:p w14:paraId="7999D92F" w14:textId="43187F6F" w:rsidR="006C4F6E" w:rsidRPr="00346D5B" w:rsidRDefault="006C4F6E" w:rsidP="006C4F6E">
      <w:pPr>
        <w:spacing w:after="0" w:line="240" w:lineRule="auto"/>
        <w:ind w:firstLine="567"/>
        <w:contextualSpacing/>
        <w:jc w:val="both"/>
        <w:rPr>
          <w:rFonts w:ascii="Times New Roman" w:eastAsia="Calibri" w:hAnsi="Times New Roman"/>
          <w:b/>
          <w:bCs/>
          <w:sz w:val="28"/>
          <w:szCs w:val="28"/>
          <w:lang w:val="kk-KZ"/>
        </w:rPr>
      </w:pPr>
      <w:r w:rsidRPr="00346D5B">
        <w:rPr>
          <w:rFonts w:ascii="Times New Roman" w:eastAsia="Calibri" w:hAnsi="Times New Roman"/>
          <w:sz w:val="28"/>
          <w:szCs w:val="28"/>
          <w:lang w:val="kk-KZ"/>
        </w:rPr>
        <w:t xml:space="preserve">Вирусты С және В гепатитімен ауратын науқастарда егерде адам иммунды тапшылығы бар жағдайда ко-инфекция вирусының жұғуының қосарлануы жеке мәселе болып табылады. Қазақстан Орталық Азия елдері арасында жоғары көрсеткіштерді көрсетіп отырған көктамырішілік есірткіні тұтынушылар арасында АИТВ-инфекциясымен қатар, ВСГ және ВВГ таралуын зерттеуге ерекше назар аударылады </w:t>
      </w:r>
      <w:r w:rsidRPr="00346D5B">
        <w:rPr>
          <w:rFonts w:ascii="Times New Roman" w:eastAsia="Calibri" w:hAnsi="Times New Roman"/>
          <w:sz w:val="28"/>
          <w:szCs w:val="28"/>
        </w:rPr>
        <w:fldChar w:fldCharType="begin">
          <w:fldData xml:space="preserve">PEVuZE5vdGU+PENpdGU+PEF1dGhvcj7QodCw0LrRgtCw0LPQsNC9INCQLjwvQXV0aG9yPjxSZWNO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</w:fldData>
        </w:fldChar>
      </w:r>
      <w:r w:rsidRPr="005B1E5D">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PEVuZE5vdGU+PENpdGU+PEF1dGhvcj7QodCw0LrRgtCw0LPQsNC9INCQLjwvQXV0aG9yPjxSZWNO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</w:fldData>
        </w:fldChar>
      </w:r>
      <w:r w:rsidRPr="005B1E5D">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[23-25]</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Мәселен, Қазақстанда 2018 жылы АИТВ-мен ауыратын науқастардың 60% - дан астамына ВСГ және ВВГ иагнозы қойылған. Бұл деректер зерттеулерді жалғастыру, халық арасында вирустық гепатиттердің таралуын азайту үшін анықтау, емдеу және алдын алу шараларын жүргізудің кешенді тәсілін әзірлеу қажеттілігін көрсетеді </w:t>
      </w:r>
      <w:r w:rsidRPr="00346D5B">
        <w:rPr>
          <w:rFonts w:ascii="Times New Roman" w:eastAsia="Calibri" w:hAnsi="Times New Roman"/>
          <w:sz w:val="28"/>
          <w:szCs w:val="28"/>
        </w:rPr>
        <w:fldChar w:fldCharType="begin">
          <w:fldData xml:space="preserve">PEVuZE5vdGU+PENpdGU+PEF1dGhvcj5NdWtoYXRheWV2YTwvQXV0aG9yPjxZZWFyPjIwMjE8L1ll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</w:fldData>
        </w:fldChar>
      </w:r>
      <w:r w:rsidRPr="005B1E5D">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PEVuZE5vdGU+PENpdGU+PEF1dGhvcj5NdWtoYXRheWV2YTwvQXV0aG9yPjxZZWFyPjIwMjE8L1ll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</w:fldData>
        </w:fldChar>
      </w:r>
      <w:r w:rsidRPr="005B1E5D">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[20, 22, 24]</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w:t>
      </w:r>
    </w:p>
    <w:p w14:paraId="1E2DCBF9" w14:textId="1011EE6A" w:rsidR="006C4F6E" w:rsidRPr="00346D5B" w:rsidRDefault="006C4F6E" w:rsidP="006C4F6E">
      <w:pPr>
        <w:spacing w:after="0" w:line="240" w:lineRule="auto"/>
        <w:ind w:firstLine="567"/>
        <w:contextualSpacing/>
        <w:jc w:val="both"/>
        <w:rPr>
          <w:rFonts w:ascii="Times New Roman" w:eastAsia="Calibri" w:hAnsi="Times New Roman"/>
          <w:sz w:val="28"/>
          <w:szCs w:val="28"/>
          <w:lang w:val="kk-KZ"/>
        </w:rPr>
      </w:pPr>
      <w:r w:rsidRPr="00346D5B">
        <w:rPr>
          <w:rFonts w:ascii="Times New Roman" w:eastAsia="Calibri" w:hAnsi="Times New Roman"/>
          <w:sz w:val="28"/>
          <w:szCs w:val="28"/>
          <w:lang w:val="kk-KZ"/>
        </w:rPr>
        <w:t>Вирусты  С гепатиті бауыр циррозы (CPU) және гепатоцеллюлярлық карцинома сияқты ауыр зардаптардың даму қаупіне байланысты ерекше сақтықты тудырады. Созылмалы В, С және В+D гепатиттерінің фонында пайда болатын вирустық бауыр циррозы барлық CPU жағдайларының айтарлықтай үлесін алады. АҚШ-та вирусты С гепатитінің дамуының негізгі себебі болды, бұл көрсеткіш 26% құрайды. Ресейде алкогольмен байланысты емес бауыр цирроздарының ішінде В және С вирустық гепатиттері 73,3% құрайды, оның ішінде С вирусты гепатиті 58,2% құрайды</w:t>
      </w:r>
      <w:r w:rsidRPr="00346D5B">
        <w:rPr>
          <w:rFonts w:ascii="Times New Roman" w:eastAsia="Calibri" w:hAnsi="Times New Roman"/>
          <w:sz w:val="28"/>
          <w:szCs w:val="28"/>
        </w:rPr>
        <w:fldChar w:fldCharType="begin">
          <w:fldData xml:space="preserve">PEVuZE5vdGU+PENpdGU+PEF1dGhvcj5YaWFvPC9BdXRob3I+PFllYXI+MjAwOTwvWWVhcj48UmVj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</w:fldData>
        </w:fldChar>
      </w:r>
      <w:r w:rsidRPr="005B1E5D">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PEVuZE5vdGU+PENpdGU+PEF1dGhvcj5YaWFvPC9BdXRob3I+PFllYXI+MjAwOTwvWWVhcj48UmVj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</w:fldData>
        </w:fldChar>
      </w:r>
      <w:r w:rsidRPr="005B1E5D">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[4]</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ГЦК патологиялық созылмалы процесті тереңдету ретінде вирусты С гепатитінің дамуына ықпал ететін жетекші факторлардың бірі болып табылады. </w:t>
      </w:r>
      <w:r w:rsidRPr="00346D5B">
        <w:rPr>
          <w:rFonts w:ascii="Times New Roman" w:eastAsia="Calibri" w:hAnsi="Times New Roman"/>
          <w:sz w:val="28"/>
          <w:szCs w:val="28"/>
          <w:lang w:val="kk-KZ"/>
        </w:rPr>
        <w:lastRenderedPageBreak/>
        <w:t xml:space="preserve">Гепатоцеллюлярлы карциномасы бауырдың бастапқы қатерлі ісігінің 70-90 пайызда Еуропа елдірінде қатерлі ісік себептерінің ішіндегі бесінші орында, сонымен қатар жылына 1-ден 13-ке дейін жаңа жағдай және 100 мың тұрғынға есептгенде 1-ден 10-ға дейін өлім жағдайы тіркеледі. Вирусты С гепатитімен байланысты гепатоцеллюлярлы карцинома бауыр циррозынан кейін жиілігі жылына 8% дейін дамиды </w:t>
      </w:r>
      <w:r w:rsidRPr="00346D5B">
        <w:rPr>
          <w:rFonts w:ascii="Times New Roman" w:eastAsia="Calibri" w:hAnsi="Times New Roman"/>
          <w:sz w:val="28"/>
          <w:szCs w:val="28"/>
        </w:rPr>
        <w:fldChar w:fldCharType="begin"/>
      </w:r>
      <w:r w:rsidRPr="005B1E5D">
        <w:rPr>
          <w:rFonts w:ascii="Times New Roman" w:eastAsia="Calibri" w:hAnsi="Times New Roman"/>
          <w:sz w:val="28"/>
          <w:szCs w:val="28"/>
          <w:lang w:val="kk-KZ"/>
        </w:rPr>
        <w:instrText xml:space="preserve"> ADDIN EN.CITE &lt;EndNote&gt;&lt;Cite&gt;&lt;Author&gt;Issamatov B.K. Medeubekov U.Sh.&lt;/Author&gt;&lt;Year&gt;2019&lt;/Year&gt;&lt;RecNum&gt;111&lt;/RecNum&gt;&lt;DisplayText&gt;[26]&lt;/DisplayText&gt;&lt;record&gt;&lt;rec-number&gt;111&lt;/rec-number&gt;&lt;foreign-keys&gt;&lt;key app="EN" db-id="zptta2227fapwyeweeuvsw2o9zw02zxfvw0r" timestamp="1706766098"&gt;111&lt;/key&gt;&lt;/foreign-keys&gt;&lt;ref-type name="Journal Article"&gt;17&lt;/ref-type&gt;&lt;contributors&gt;&lt;authors&gt;&lt;author&gt;&lt;style face="normal" font="default" size="100%"&gt;Issamatov B.K. Medeubekov U.Sh.&lt;/style&gt;&lt;style face="normal" font="default" charset="204" size="100%"&gt;,&lt;/style&gt;&lt;style face="normal" font="default" size="100%"&gt;Sagatov I.Y., Baimakhanov B.B., Zholdybay Zh.Zh., Chormanov A.T., Tajibaev T.K. , Moskalenko N.I., Shmonin V.M., Kaniev Sh.A., Lagunov I.I.&lt;/style&gt;&lt;/author&gt;&lt;/authors&gt;&lt;/contributors&gt;&lt;titles&gt;&lt;title&gt;&lt;style face="normal" font="default" charset="204" size="100%"&gt;STATISTICAL INDICATORS ANALYSIS OF PRIMARY LIVER CANCER IN THE REPUBLIC OF KAZAKHSTAN&lt;/style&gt;&lt;/title&gt;&lt;secondary-title&gt;BULLETIN OF SURGERY IN KAZAKHSTAN&lt;/secondary-title&gt;&lt;/titles&gt;&lt;periodical&gt;&lt;full-title&gt;BULLETIN OF SURGERY IN KAZAKHSTAN&lt;/full-title&gt;&lt;/periodical&gt;&lt;volume&gt;&lt;style face="normal" font="default" charset="204" size="100%"&gt;2&lt;/style&gt;&lt;/volume&gt;&lt;dates&gt;&lt;year&gt;&lt;style face="normal" font="default" charset="204" size="100%"&gt;2019&lt;/style&gt;&lt;/year&gt;&lt;/dates&gt;&lt;urls&gt;&lt;/urls&gt;&lt;electronic-resource-num&gt;10.35805/kazsurgeryvhk&lt;/electronic-resource-num&gt;&lt;/record&gt;&lt;/Cite&gt;&lt;/EndNote&gt;</w:instrText>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[26]</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ГЦК бүкіл әлем бойынша, оның ішінде Қазақстан Республикасында бауыр трансплантациясын жүргізуге негіз болады </w:t>
      </w:r>
      <w:r w:rsidRPr="00346D5B">
        <w:rPr>
          <w:rFonts w:ascii="Times New Roman" w:eastAsia="Calibri" w:hAnsi="Times New Roman"/>
          <w:sz w:val="28"/>
          <w:szCs w:val="28"/>
        </w:rPr>
        <w:fldChar w:fldCharType="begin"/>
      </w:r>
      <w:r w:rsidRPr="005B1E5D">
        <w:rPr>
          <w:rFonts w:ascii="Times New Roman" w:eastAsia="Calibri" w:hAnsi="Times New Roman"/>
          <w:sz w:val="28"/>
          <w:szCs w:val="28"/>
          <w:lang w:val="kk-KZ"/>
        </w:rPr>
        <w:instrText xml:space="preserve"> ADDIN EN.CITE &lt;EndNote&gt;&lt;Cite&gt;&lt;Author&gt;Issamatov B.K. Medeubekov U.Sh.&lt;/Author&gt;&lt;Year&gt;2019&lt;/Year&gt;&lt;RecNum&gt;111&lt;/RecNum&gt;&lt;DisplayText&gt;[26]&lt;/DisplayText&gt;&lt;record&gt;&lt;rec-number&gt;111&lt;/rec-number&gt;&lt;foreign-keys&gt;&lt;key app="EN" db-id="zptta2227fapwyeweeuvsw2o9zw02zxfvw0r" timestamp="1706766098"&gt;111&lt;/key&gt;&lt;/foreign-keys&gt;&lt;ref-type name="Journal Article"&gt;17&lt;/ref-type&gt;&lt;contributors&gt;&lt;authors&gt;&lt;author&gt;&lt;style face="normal" font="default" size="100%"&gt;Issamatov B.K. Medeubekov U.Sh.&lt;/style&gt;&lt;style face="normal" font="default" charset="204" size="100%"&gt;,&lt;/style&gt;&lt;style face="normal" font="default" size="100%"&gt;Sagatov I.Y., Baimakhanov B.B., Zholdybay Zh.Zh., Chormanov A.T., Tajibaev T.K. , Moskalenko N.I., Shmonin V.M., Kaniev Sh.A., Lagunov I.I.&lt;/style&gt;&lt;/author&gt;&lt;/authors&gt;&lt;/contributors&gt;&lt;titles&gt;&lt;title&gt;&lt;style face="normal" font="default" charset="204" size="100%"&gt;STATISTICAL INDICATORS ANALYSIS OF PRIMARY LIVER CANCER IN THE REPUBLIC OF KAZAKHSTAN&lt;/style&gt;&lt;/title&gt;&lt;secondary-title&gt;BULLETIN OF SURGERY IN KAZAKHSTAN&lt;/secondary-title&gt;&lt;/titles&gt;&lt;periodical&gt;&lt;full-title&gt;BULLETIN OF SURGERY IN KAZAKHSTAN&lt;/full-title&gt;&lt;/periodical&gt;&lt;volume&gt;&lt;style face="normal" font="default" charset="204" size="100%"&gt;2&lt;/style&gt;&lt;/volume&gt;&lt;dates&gt;&lt;year&gt;&lt;style face="normal" font="default" charset="204" size="100%"&gt;2019&lt;/style&gt;&lt;/year&gt;&lt;/dates&gt;&lt;urls&gt;&lt;/urls&gt;&lt;electronic-resource-num&gt;10.35805/kazsurgeryvhk&lt;/electronic-resource-num&gt;&lt;/record&gt;&lt;/Cite&gt;&lt;/EndNote&gt;</w:instrText>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[26]</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Еуропа елінде екі ірі бауыр трансплантациясы орталығында 200 ден астам ортотопиялық бауыр трансплантациясы жасалды. Көбіне жартысы В, С және Д вирустық гепатиттерінің диагнозымен байланысты болды </w:t>
      </w:r>
      <w:r w:rsidRPr="00346D5B">
        <w:rPr>
          <w:rFonts w:ascii="Times New Roman" w:eastAsia="Calibri" w:hAnsi="Times New Roman"/>
          <w:sz w:val="28"/>
          <w:szCs w:val="28"/>
        </w:rPr>
        <w:fldChar w:fldCharType="begin">
          <w:fldData xml:space="preserve">PEVuZE5vdGU+PENpdGU+PEF1dGhvcj5CYWltYWtoYW5vdjwvQXV0aG9yPjxZZWFyPjIwMTk8L1ll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</w:fldData>
        </w:fldChar>
      </w:r>
      <w:r>
        <w:rPr>
          <w:rFonts w:ascii="Times New Roman" w:eastAsia="Calibri" w:hAnsi="Times New Roman"/>
          <w:sz w:val="28"/>
          <w:szCs w:val="28"/>
        </w:rPr>
        <w:instrText xml:space="preserve"> ADDIN EN.CITE </w:instrText>
      </w:r>
      <w:r>
        <w:rPr>
          <w:rFonts w:ascii="Times New Roman" w:eastAsia="Calibri" w:hAnsi="Times New Roman"/>
          <w:sz w:val="28"/>
          <w:szCs w:val="28"/>
        </w:rPr>
        <w:fldChar w:fldCharType="begin">
          <w:fldData xml:space="preserve">PEVuZE5vdGU+PENpdGU+PEF1dGhvcj5CYWltYWtoYW5vdjwvQXV0aG9yPjxZZWFyPjIwMTk8L1ll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</w:fldData>
        </w:fldChar>
      </w:r>
      <w:r>
        <w:rPr>
          <w:rFonts w:ascii="Times New Roman" w:eastAsia="Calibri" w:hAnsi="Times New Roman"/>
          <w:sz w:val="28"/>
          <w:szCs w:val="28"/>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Pr>
          <w:rFonts w:ascii="Times New Roman" w:eastAsia="Calibri" w:hAnsi="Times New Roman"/>
          <w:noProof/>
          <w:sz w:val="28"/>
          <w:szCs w:val="28"/>
        </w:rPr>
        <w:t>[27]</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Бұл вирусты С гепатитінің маңызды денсаулық сақтау саласында өзекті маңыздылықты көрсетеді. </w:t>
      </w:r>
    </w:p>
    <w:p w14:paraId="5DF6D883" w14:textId="723D6B6B" w:rsidR="006C4F6E" w:rsidRPr="00346D5B" w:rsidRDefault="006C4F6E" w:rsidP="006C4F6E">
      <w:pPr>
        <w:spacing w:after="0" w:line="240" w:lineRule="auto"/>
        <w:ind w:firstLine="567"/>
        <w:contextualSpacing/>
        <w:jc w:val="both"/>
        <w:rPr>
          <w:rFonts w:ascii="Times New Roman" w:eastAsia="Calibri" w:hAnsi="Times New Roman"/>
          <w:b/>
          <w:bCs/>
          <w:sz w:val="28"/>
          <w:szCs w:val="28"/>
          <w:lang w:val="kk-KZ"/>
        </w:rPr>
      </w:pPr>
      <w:r w:rsidRPr="00346D5B">
        <w:rPr>
          <w:rFonts w:ascii="Times New Roman" w:eastAsia="Calibri" w:hAnsi="Times New Roman"/>
          <w:sz w:val="28"/>
          <w:szCs w:val="28"/>
          <w:lang w:val="kk-KZ"/>
        </w:rPr>
        <w:t xml:space="preserve">Вирусты С және В гепатитінің кең генетикалық вариациямен және генотиптердің әртүрлілігімен ерекшеленетін қоғамдық денсаулыққа айтарлықтай қауіп төндіреді </w:t>
      </w:r>
      <w:r w:rsidRPr="00346D5B">
        <w:rPr>
          <w:rFonts w:ascii="Times New Roman" w:eastAsia="Calibri" w:hAnsi="Times New Roman"/>
          <w:sz w:val="28"/>
          <w:szCs w:val="28"/>
        </w:rPr>
        <w:fldChar w:fldCharType="begin">
          <w:fldData xml:space="preserve">PEVuZE5vdGU+PENpdGU+PEF1dGhvcj5UZXJyYXVsdDwvQXV0aG9yPjxZZWFyPjIwMTg8L1llYXI+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</w:fldData>
        </w:fldChar>
      </w:r>
      <w:r w:rsidRPr="005B1E5D">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PEVuZE5vdGU+PENpdGU+PEF1dGhvcj5UZXJyYXVsdDwvQXV0aG9yPjxZZWFyPjIwMTg8L1llYXI+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</w:fldData>
        </w:fldChar>
      </w:r>
      <w:r w:rsidRPr="005B1E5D">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[28]</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Вирустың генотиптік әртүрлілігі де атап өтіледі, әсіресе В және С генотиптері Шығыс және Оңтүстік-Шығыс Азияда жиі кездеседі, ал А және D генотиптері Оңтүстік және Орталық Азия елдерінде жиі кездеседі </w:t>
      </w:r>
      <w:r w:rsidRPr="00346D5B">
        <w:rPr>
          <w:rFonts w:ascii="Times New Roman" w:eastAsia="Calibri" w:hAnsi="Times New Roman"/>
          <w:sz w:val="28"/>
          <w:szCs w:val="28"/>
        </w:rPr>
        <w:fldChar w:fldCharType="begin"/>
      </w:r>
      <w:r w:rsidRPr="005B1E5D">
        <w:rPr>
          <w:rFonts w:ascii="Times New Roman" w:eastAsia="Calibri" w:hAnsi="Times New Roman"/>
          <w:sz w:val="28"/>
          <w:szCs w:val="28"/>
          <w:lang w:val="kk-KZ"/>
        </w:rPr>
        <w:instrText xml:space="preserve"> ADDIN EN.CITE &lt;EndNote&gt;&lt;Cite&gt;&lt;Author&gt;Seto&lt;/Author&gt;&lt;Year&gt;2019&lt;/Year&gt;&lt;RecNum&gt;157&lt;/RecNum&gt;&lt;DisplayText&gt;[14, 23]&lt;/DisplayText&gt;&lt;record&gt;&lt;rec-number&gt;157&lt;/rec-number&gt;&lt;foreign-keys&gt;&lt;key app="EN" db-id="zptta2227fapwyeweeuvsw2o9zw02zxfvw0r" timestamp="1706868690"&gt;157&lt;/key&gt;&lt;/foreign-keys&gt;&lt;ref-type name="Book Section"&gt;5&lt;/ref-type&gt;&lt;contributors&gt;&lt;authors&gt;&lt;author&gt;Seto, Wai-Kay&lt;/author&gt;&lt;author&gt;Yuen, Man-Fung&lt;/author&gt;&lt;/authors&gt;&lt;/contributors&gt;&lt;titles&gt;&lt;title&gt;Hepatitis B Virus: Asian Perspective&lt;/title&gt;&lt;secondary-title&gt;Clinical Epidemiology of Chronic Liver Diseases&lt;/secondary-title&gt;&lt;/titles&gt;&lt;pages&gt;99-116&lt;/pages&gt;&lt;section&gt;Chapter 8&lt;/section&gt;&lt;dates&gt;&lt;year&gt;2019&lt;/year&gt;&lt;/dates&gt;&lt;isbn&gt;978-3-319-94354-1&amp;#xD;978-3-319-94355-8&lt;/isbn&gt;&lt;urls&gt;&lt;/urls&gt;&lt;electronic-resource-num&gt;10.1007/978-3-319-94355-8_8&lt;/electronic-resource-num&gt;&lt;/record&gt;&lt;/Cite&gt;&lt;Cite&gt;&lt;Author&gt;Сактаган А.&lt;/Author&gt;&lt;RecNum&gt;68&lt;/RecNum&gt;&lt;record&gt;&lt;rec-number&gt;68&lt;/rec-number&gt;&lt;foreign-keys&gt;&lt;key app="EN" db-id="zptta2227fapwyeweeuvsw2o9zw02zxfvw0r" timestamp="1706684646"&gt;68&lt;/key&gt;&lt;/foreign-keys&gt;&lt;ref-type name="Report"&gt;27&lt;/ref-type&gt;&lt;contributors&gt;&lt;authors&gt;&lt;author&gt;&lt;style face="normal" font="default" charset="204" size="100%"&gt;Сактаган А., Майкенова А., Жумагалиева К., Нерсесов А., Жылкайдарова А.&lt;/style&gt;&lt;/author&gt;&lt;/authors&gt;&lt;/contributors&gt;&lt;titles&gt;&lt;title&gt;&lt;style face="normal" font="default" charset="204" size="100%"&gt;Клинико &lt;/style&gt;&lt;style face="normal" font="default" size="100%"&gt;– &lt;/style&gt;&lt;style face="normal" font="default" charset="204" size="100%"&gt;эпидемиологическая характеристика гепатоцеллюлярного рака печени в Казахстане&lt;/style&gt;&lt;/title&gt;&lt;/titles&gt;&lt;dates&gt;&lt;/dates&gt;&lt;urls&gt;&lt;/urls&gt;&lt;/record&gt;&lt;/Cite&gt;&lt;/EndNote&gt;</w:instrText>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[14, 23]</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w:t>
      </w:r>
    </w:p>
    <w:p w14:paraId="61DCF740" w14:textId="2A219C92" w:rsidR="006C4F6E" w:rsidRPr="00346D5B" w:rsidRDefault="006C4F6E" w:rsidP="006C4F6E">
      <w:pPr>
        <w:spacing w:after="0" w:line="240" w:lineRule="auto"/>
        <w:ind w:firstLine="567"/>
        <w:contextualSpacing/>
        <w:jc w:val="both"/>
        <w:rPr>
          <w:rFonts w:ascii="Times New Roman" w:eastAsia="Calibri" w:hAnsi="Times New Roman"/>
          <w:sz w:val="28"/>
          <w:szCs w:val="28"/>
          <w:lang w:val="kk-KZ"/>
        </w:rPr>
      </w:pPr>
      <w:r w:rsidRPr="00346D5B">
        <w:rPr>
          <w:rFonts w:ascii="Times New Roman" w:eastAsia="Calibri" w:hAnsi="Times New Roman"/>
          <w:sz w:val="28"/>
          <w:szCs w:val="28"/>
          <w:lang w:val="kk-KZ"/>
        </w:rPr>
        <w:t xml:space="preserve">HCV-нің жедел белгілі генотипі бар, әсіресе Қазақстанда олардың HCV-1, HCV-2 және HCV-3 үш түрі кең таралған. Республикада және түркітілдес халық арасында HCV-1 (1b) генотипі басым, бұл клиникалық тәжірибе мен зерттеулер тұрғысынан ерекше қызығушылық тудырады </w:t>
      </w:r>
      <w:r w:rsidRPr="00346D5B">
        <w:rPr>
          <w:rFonts w:ascii="Times New Roman" w:eastAsia="Calibri" w:hAnsi="Times New Roman"/>
          <w:sz w:val="28"/>
          <w:szCs w:val="28"/>
        </w:rPr>
        <w:fldChar w:fldCharType="begin">
          <w:fldData xml:space="preserve">PEVuZE5vdGU+PENpdGU+PEF1dGhvcj5Lb255c2Jla292YTwvQXV0aG9yPjxZZWFyPjIwMjA8L1ll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==
</w:fldData>
        </w:fldChar>
      </w:r>
      <w:r w:rsidRPr="005B1E5D">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PEVuZE5vdGU+PENpdGU+PEF1dGhvcj5Lb255c2Jla292YTwvQXV0aG9yPjxZZWFyPjIwMjA8L1ll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==
</w:fldData>
        </w:fldChar>
      </w:r>
      <w:r w:rsidRPr="005B1E5D">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[25, 27]</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Вирусты С гепатитінің нақты генотипінің болуы аурудың созылмалы түрінің даму қаупіне, сондай-ақ терапияға төзімділікке айтарлықтай әсер ететіні атап өтілді. Ескере келсек, емдеуге вирусологиялық жауап Қазақстанда кең таралған HCV-2 және HCV-3 генотиптерін жұқтырған науқастармен салыстырғанда HCV-1 генотипі бар науқастарда айтарлықтай төмен. Бұл HCV -1 инвазиясы кезінде инфекцияға тиімді жауаптың болмауы мүмкін екенін көрсетеді, бұл осы генотипі бар науқастарды созылмалы процестің қайталануына немесе өршуіне бейім етеді және олардың ауруханаға жатқызу қажеттілігін арттырады.Бұл өзгергіштік диагностика мен емдеу процесін қиындатады, бұл инфекциялармен күресуді ерекше қиындатады. Географиялық таралуына байланысты онға дейін әртүрлі вирусты С гепатитінің генотиптері анықталды, бұл дегеніміз алдын алу мен емдеудің аймақтық тәсілдерінің қажеттілігін көрсетеді </w:t>
      </w:r>
      <w:r w:rsidRPr="00346D5B">
        <w:rPr>
          <w:rFonts w:ascii="Times New Roman" w:eastAsia="Calibri" w:hAnsi="Times New Roman"/>
          <w:sz w:val="28"/>
          <w:szCs w:val="28"/>
        </w:rPr>
        <w:fldChar w:fldCharType="begin"/>
      </w:r>
      <w:r w:rsidRPr="005B1E5D">
        <w:rPr>
          <w:rFonts w:ascii="Times New Roman" w:eastAsia="Calibri" w:hAnsi="Times New Roman"/>
          <w:sz w:val="28"/>
          <w:szCs w:val="28"/>
          <w:lang w:val="kk-KZ"/>
        </w:rPr>
        <w:instrText xml:space="preserve"> ADDIN EN.CITE &lt;EndNote&gt;&lt;Cite&gt;&lt;Author&gt;Blum&lt;/Author&gt;&lt;Year&gt;2019&lt;/Year&gt;&lt;RecNum&gt;99&lt;/RecNum&gt;&lt;DisplayText&gt;[29]&lt;/DisplayText&gt;&lt;record&gt;&lt;rec-number&gt;99&lt;/rec-number&gt;&lt;foreign-keys&gt;&lt;key app="EN" db-id="zptta2227fapwyeweeuvsw2o9zw02zxfvw0r" timestamp="1706690273"&gt;99&lt;/key&gt;&lt;/foreign-keys&gt;&lt;ref-type name="Book Section"&gt;5&lt;/ref-type&gt;&lt;contributors&gt;&lt;authors&gt;&lt;author&gt;Blum, Hubert E.&lt;/author&gt;&lt;/authors&gt;&lt;/contributors&gt;&lt;titles&gt;&lt;title&gt;Global Epidemiology of Acute Viral Hepatitis A–E&lt;/title&gt;&lt;secondary-title&gt;Viral Hepatitis: Acute Hepatitis&lt;/secondary-title&gt;&lt;/titles&gt;&lt;pages&gt;1-16&lt;/pages&gt;&lt;section&gt;Chapter 1&lt;/section&gt;&lt;dates&gt;&lt;year&gt;2019&lt;/year&gt;&lt;/dates&gt;&lt;isbn&gt;978-3-030-03534-1&amp;#xD;978-3-030-03535-8&lt;/isbn&gt;&lt;urls&gt;&lt;related-urls&gt;&lt;url&gt;https://link.springer.com/chapter/10.1007/978-3-030-03535-8_1&lt;/url&gt;&lt;/related-urls&gt;&lt;/urls&gt;&lt;electronic-resource-num&gt;10.1007/978-3-030-03535-8_1&lt;/electronic-resource-num&gt;&lt;/record&gt;&lt;/Cite&gt;&lt;/EndNote&gt;</w:instrText>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[29]</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Бұл деректер мәселенің ауқымын ғана емес, сонымен қатар патоморфологиялық, иммунологиялық және генетикалық аспектілерді қоса алғанда, вирус пен макроорганизмнің өзара әрекеттесу факторларының генотиптік әртүрлілігіне байланысты вирусты гепатиттермен күресудің күрделілігін көрсетеді.</w:t>
      </w:r>
    </w:p>
    <w:p w14:paraId="75062E09" w14:textId="271661CB" w:rsidR="006C4F6E" w:rsidRPr="00346D5B" w:rsidRDefault="006C4F6E" w:rsidP="006C4F6E">
      <w:pPr>
        <w:spacing w:after="0" w:line="240" w:lineRule="auto"/>
        <w:ind w:firstLine="567"/>
        <w:contextualSpacing/>
        <w:jc w:val="both"/>
        <w:rPr>
          <w:rFonts w:ascii="Times New Roman" w:eastAsia="Calibri" w:hAnsi="Times New Roman"/>
          <w:b/>
          <w:bCs/>
          <w:sz w:val="28"/>
          <w:szCs w:val="28"/>
          <w:lang w:val="kk-KZ"/>
        </w:rPr>
      </w:pPr>
      <w:r w:rsidRPr="00346D5B">
        <w:rPr>
          <w:rFonts w:ascii="Times New Roman" w:eastAsia="Calibri" w:hAnsi="Times New Roman"/>
          <w:sz w:val="28"/>
          <w:szCs w:val="28"/>
          <w:lang w:val="kk-KZ"/>
        </w:rPr>
        <w:t xml:space="preserve">Вирусты гепатиттердің ішінде В  (HBV) және C (HCV) вирустары бүкіл әлем бойынша халықтың денсаулығына үлкен қиындықтар туғызуда </w:t>
      </w:r>
      <w:r>
        <w:rPr>
          <w:rFonts w:ascii="Times New Roman" w:eastAsia="Calibri" w:hAnsi="Times New Roman"/>
          <w:sz w:val="28"/>
          <w:szCs w:val="28"/>
          <w:lang w:val="kk-KZ"/>
        </w:rPr>
        <w:fldChar w:fldCharType="begin">
          <w:fldData xml:space="preserve">PEVuZE5vdGU+PENpdGU+PEF1dGhvcj5YdTwvQXV0aG9yPjxZZWFyPjIwMTM8L1llYXI+PFJlY051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==
</w:fldData>
        </w:fldChar>
      </w:r>
      <w:r>
        <w:rPr>
          <w:rFonts w:ascii="Times New Roman" w:eastAsia="Calibri" w:hAnsi="Times New Roman"/>
          <w:sz w:val="28"/>
          <w:szCs w:val="28"/>
          <w:lang w:val="kk-KZ"/>
        </w:rPr>
        <w:instrText xml:space="preserve"> ADDIN EN.CITE </w:instrText>
      </w:r>
      <w:r>
        <w:rPr>
          <w:rFonts w:ascii="Times New Roman" w:eastAsia="Calibri" w:hAnsi="Times New Roman"/>
          <w:sz w:val="28"/>
          <w:szCs w:val="28"/>
          <w:lang w:val="kk-KZ"/>
        </w:rPr>
        <w:fldChar w:fldCharType="begin">
          <w:fldData xml:space="preserve">PEVuZE5vdGU+PENpdGU+PEF1dGhvcj5YdTwvQXV0aG9yPjxZZWFyPjIwMTM8L1llYXI+PFJlY051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==
</w:fldData>
        </w:fldChar>
      </w:r>
      <w:r>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lang w:val="kk-KZ"/>
        </w:rPr>
      </w:r>
      <w:r>
        <w:rPr>
          <w:rFonts w:ascii="Times New Roman" w:eastAsia="Calibri" w:hAnsi="Times New Roman"/>
          <w:sz w:val="28"/>
          <w:szCs w:val="28"/>
          <w:lang w:val="kk-KZ"/>
        </w:rPr>
        <w:fldChar w:fldCharType="end"/>
      </w:r>
      <w:r>
        <w:rPr>
          <w:rFonts w:ascii="Times New Roman" w:eastAsia="Calibri" w:hAnsi="Times New Roman"/>
          <w:sz w:val="28"/>
          <w:szCs w:val="28"/>
          <w:lang w:val="kk-KZ"/>
        </w:rPr>
      </w:r>
      <w:r>
        <w:rPr>
          <w:rFonts w:ascii="Times New Roman" w:eastAsia="Calibri" w:hAnsi="Times New Roman"/>
          <w:sz w:val="28"/>
          <w:szCs w:val="28"/>
          <w:lang w:val="kk-KZ"/>
        </w:rPr>
        <w:fldChar w:fldCharType="separate"/>
      </w:r>
      <w:r>
        <w:rPr>
          <w:rFonts w:ascii="Times New Roman" w:eastAsia="Calibri" w:hAnsi="Times New Roman"/>
          <w:noProof/>
          <w:sz w:val="28"/>
          <w:szCs w:val="28"/>
          <w:lang w:val="kk-KZ"/>
        </w:rPr>
        <w:t>[30]</w:t>
      </w:r>
      <w:r>
        <w:rPr>
          <w:rFonts w:ascii="Times New Roman" w:eastAsia="Calibri" w:hAnsi="Times New Roman"/>
          <w:sz w:val="28"/>
          <w:szCs w:val="28"/>
          <w:lang w:val="kk-KZ"/>
        </w:rPr>
        <w:fldChar w:fldCharType="end"/>
      </w:r>
      <w:r w:rsidRPr="00346D5B">
        <w:rPr>
          <w:rFonts w:ascii="Times New Roman" w:eastAsia="Calibri" w:hAnsi="Times New Roman"/>
          <w:sz w:val="28"/>
          <w:szCs w:val="28"/>
          <w:lang w:val="kk-KZ"/>
        </w:rPr>
        <w:t xml:space="preserve">, атап айтсақ осы вируспен HBV және HCV-ден зардап шеккендер саны 2 миллиардтан астам және 210 миллионға сәйкес келеді </w:t>
      </w:r>
      <w:r w:rsidRPr="00346D5B">
        <w:rPr>
          <w:rFonts w:ascii="Times New Roman" w:eastAsia="Calibri" w:hAnsi="Times New Roman"/>
          <w:sz w:val="28"/>
          <w:szCs w:val="28"/>
        </w:rPr>
        <w:fldChar w:fldCharType="begin">
          <w:fldData xml:space="preserve">PEVuZE5vdGU+PENpdGU+PEF1dGhvcj5HdW88L0F1dGhvcj48WWVhcj4yMDEyPC9ZZWFyPjxSZWNO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</w:fldData>
        </w:fldChar>
      </w:r>
      <w:r w:rsidRPr="005B1E5D">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PEVuZE5vdGU+PENpdGU+PEF1dGhvcj5HdW88L0F1dGhvcj48WWVhcj4yMDEyPC9ZZWFyPjxSZWNO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</w:fldData>
        </w:fldChar>
      </w:r>
      <w:r w:rsidRPr="005B1E5D">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[31]</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w:t>
      </w:r>
    </w:p>
    <w:p w14:paraId="0920FCAB" w14:textId="60F5A81D" w:rsidR="006C4F6E" w:rsidRPr="00346D5B" w:rsidRDefault="006C4F6E" w:rsidP="006C4F6E">
      <w:pPr>
        <w:spacing w:after="0" w:line="240" w:lineRule="auto"/>
        <w:ind w:firstLine="567"/>
        <w:contextualSpacing/>
        <w:jc w:val="both"/>
        <w:rPr>
          <w:rFonts w:ascii="Times New Roman" w:eastAsia="Calibri" w:hAnsi="Times New Roman"/>
          <w:b/>
          <w:bCs/>
          <w:sz w:val="28"/>
          <w:szCs w:val="28"/>
          <w:lang w:val="kk-KZ"/>
        </w:rPr>
      </w:pPr>
      <w:r w:rsidRPr="00346D5B">
        <w:rPr>
          <w:rFonts w:ascii="Times New Roman" w:eastAsia="Calibri" w:hAnsi="Times New Roman"/>
          <w:sz w:val="28"/>
          <w:szCs w:val="28"/>
          <w:lang w:val="kk-KZ"/>
        </w:rPr>
        <w:lastRenderedPageBreak/>
        <w:t xml:space="preserve">Қазақстан Республикасы 18 өңірді қамти отыра соңғы бес жылдық зерттеудің нәтижесінде вирусты гепатиттің аурушаңдығын, жұқтырудың тұрақты жоғары көрсеткіштерін және аурудың көрінуінің әртүрлі кезеңдерін анықтады </w:t>
      </w:r>
      <w:r w:rsidRPr="00346D5B">
        <w:rPr>
          <w:rFonts w:ascii="Times New Roman" w:eastAsia="Calibri" w:hAnsi="Times New Roman"/>
          <w:sz w:val="28"/>
          <w:szCs w:val="28"/>
        </w:rPr>
        <w:fldChar w:fldCharType="begin"/>
      </w:r>
      <w:r w:rsidRPr="005B1E5D">
        <w:rPr>
          <w:rFonts w:ascii="Times New Roman" w:eastAsia="Calibri" w:hAnsi="Times New Roman"/>
          <w:sz w:val="28"/>
          <w:szCs w:val="28"/>
          <w:lang w:val="kk-KZ"/>
        </w:rPr>
        <w:instrText xml:space="preserve"> ADDIN EN.CITE &lt;EndNote&gt;&lt;Cite&gt;&lt;Author&gt;Jumabayeva&lt;/Author&gt;&lt;Year&gt;2022&lt;/Year&gt;&lt;RecNum&gt;103&lt;/RecNum&gt;&lt;DisplayText&gt;[22]&lt;/DisplayText&gt;&lt;record&gt;&lt;rec-number&gt;103&lt;/rec-number&gt;&lt;foreign-keys&gt;&lt;key app="EN" db-id="zptta2227fapwyeweeuvsw2o9zw02zxfvw0r" timestamp="1706691043"&gt;103&lt;/key&gt;&lt;/foreign-keys&gt;&lt;ref-type name="Journal Article"&gt;17&lt;/ref-type&gt;&lt;contributors&gt;&lt;authors&gt;&lt;author&gt;Jumabayeva, A.&lt;/author&gt;&lt;author&gt;Nersesov, A.&lt;/author&gt;&lt;author&gt;Kulzhanov, M.&lt;/author&gt;&lt;author&gt;Nefedova, M.&lt;/author&gt;&lt;author&gt;Nuraliyeva, G.&lt;/author&gt;&lt;author&gt;Rakhimbekova, G.&lt;/author&gt;&lt;author&gt;Tanabayeva, S.&lt;/author&gt;&lt;author&gt;Fakhradiyev, I.&lt;/author&gt;&lt;/authors&gt;&lt;/contributors&gt;&lt;auth-address&gt;S.D. Asfendiyarov Kazakh National Medical University, Almaty, Kazakhstan.&amp;#xD;Kazakhstan School of Public Health, Almaty, Kazakhstan.&amp;#xD;Algamed Medical Center, Almaty, Kazakhstan.&amp;#xD;NJSC &amp;quot;Astana Medical University&amp;quot;, Nur-Sultan, Kazakhstan.&lt;/auth-address&gt;&lt;titles&gt;&lt;title&gt;Prevalence of Viral Hepatitis B, C, and D in Kazakhstan&lt;/title&gt;&lt;secondary-title&gt;ScientificWorldJournal&lt;/secondary-title&gt;&lt;/titles&gt;&lt;periodical&gt;&lt;full-title&gt;ScientificWorldJournal&lt;/full-title&gt;&lt;/periodical&gt;&lt;pages&gt;9102565&lt;/pages&gt;&lt;volume&gt;2022&lt;/volume&gt;&lt;edition&gt;20220422&lt;/edition&gt;&lt;keywords&gt;&lt;keyword&gt;Female&lt;/keyword&gt;&lt;keyword&gt;Hepacivirus&lt;/keyword&gt;&lt;keyword&gt;*Hepatitis B/epidemiology&lt;/keyword&gt;&lt;keyword&gt;*Hepatitis C/epidemiology&lt;/keyword&gt;&lt;keyword&gt;*Hepatitis D/epidemiology&lt;/keyword&gt;&lt;keyword&gt;Humans&lt;/keyword&gt;&lt;keyword&gt;Kazakhstan/epidemiology&lt;/keyword&gt;&lt;keyword&gt;Male&lt;/keyword&gt;&lt;keyword&gt;Prevalence&lt;/keyword&gt;&lt;/keywords&gt;&lt;dates&gt;&lt;year&gt;2022&lt;/year&gt;&lt;/dates&gt;&lt;isbn&gt;2356-6140 (Print)&amp;#xD;1537-744x&lt;/isbn&gt;&lt;accession-num&gt;35492864&lt;/accession-num&gt;&lt;urls&gt;&lt;related-urls&gt;&lt;url&gt;https://downloads.hindawi.com/journals/tswj/2022/9102565.pdf&lt;/url&gt;&lt;/related-urls&gt;&lt;/urls&gt;&lt;custom1&gt;The authors declare no conflicts of interest.&lt;/custom1&gt;&lt;custom2&gt;PMC9054462&lt;/custom2&gt;&lt;electronic-resource-num&gt;10.1155/2022/9102565&lt;/electronic-resource-num&gt;&lt;remote-database-provider&gt;NLM&lt;/remote-database-provider&gt;&lt;language&gt;eng&lt;/language&gt;&lt;/record&gt;&lt;/Cite&gt;&lt;/EndNote&gt;</w:instrText>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[22]</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Бұл сандық көрсеткіш жай статистиканы көрсетпейді,  олар вирустық гепатиттермен күресте кездесетін мәселенің ауқымын көрсетеді. Бұл аурудың алдын алудың жаңа әдістерін табудың және гепатиттің созылмалы түрлерімен, сонымен қатар ко-инфекциясымен де ауыратын науқастардың өмір сүру сапасын жақсартудың озық стратегияларын әзірлеудің маңыздылығын тағы бір рет атап өтіп, вирустық гепатиттермен күресу саласындағы үздіксіз ғылыми ізденістер мен дамулардың қажеттілігін көрсетеді. Ресми тіркелген жағдайлардың біршама төмендеуіне қарамастан, вирусты гепатит ауруының әсерлері, әсіресе еңбекке қабілетті халық арасында, айтарлықтай әлеуметтік-экономикалық зиян келтіруді жалғастыруда, бұл дегеніміз осы аурулармен күресу және алдын-алу бойынша белсенді зерттеулерді жалғастырудың маңызды қажеттілігін тудырады, сонымен қатар аурудың қоғамға әсерін азайту үшін ғылыми қоғамдастық жаңа шешімдер табуға ынталандыруға итермелейді </w:t>
      </w:r>
      <w:r w:rsidRPr="00346D5B">
        <w:rPr>
          <w:rFonts w:ascii="Times New Roman" w:eastAsia="Calibri" w:hAnsi="Times New Roman"/>
          <w:sz w:val="28"/>
          <w:szCs w:val="28"/>
        </w:rPr>
        <w:fldChar w:fldCharType="begin"/>
      </w:r>
      <w:r w:rsidRPr="005B1E5D">
        <w:rPr>
          <w:rFonts w:ascii="Times New Roman" w:eastAsia="Calibri" w:hAnsi="Times New Roman"/>
          <w:sz w:val="28"/>
          <w:szCs w:val="28"/>
          <w:lang w:val="kk-KZ"/>
        </w:rPr>
        <w:instrText xml:space="preserve"> ADDIN EN.CITE &lt;EndNote&gt;&lt;Cite&gt;&lt;Author&gt;Seki&lt;/Author&gt;&lt;Year&gt;2008&lt;/Year&gt;&lt;RecNum&gt;53&lt;/RecNum&gt;&lt;DisplayText&gt;[32]&lt;/DisplayText&gt;&lt;record&gt;&lt;rec-number&gt;53&lt;/rec-number&gt;&lt;foreign-keys&gt;&lt;key app="EN" db-id="zptta2227fapwyeweeuvsw2o9zw02zxfvw0r" timestamp="1706682553"&gt;53&lt;/key&gt;&lt;/foreign-keys&gt;&lt;ref-type name="Journal Article"&gt;17&lt;/ref-type&gt;&lt;contributors&gt;&lt;authors&gt;&lt;author&gt;Seki, E.&lt;/author&gt;&lt;author&gt;Brenner, D. A.&lt;/author&gt;&lt;/authors&gt;&lt;/contributors&gt;&lt;auth-address&gt;Department of Medicine, University of California, San Diego, School of Medicine, La Jolla, CA 92093, USA. ekseki@ucsd.edu&lt;/auth-address&gt;&lt;titles&gt;&lt;title&gt;Toll-like receptors and adaptor molecules in liver disease: update&lt;/title&gt;&lt;secondary-title&gt;Hepatology&lt;/secondary-title&gt;&lt;/titles&gt;&lt;periodical&gt;&lt;full-title&gt;Hepatology&lt;/full-title&gt;&lt;/periodical&gt;&lt;pages&gt;322-35&lt;/pages&gt;&lt;volume&gt;48&lt;/volume&gt;&lt;number&gt;1&lt;/number&gt;&lt;keywords&gt;&lt;keyword&gt;Acute Disease&lt;/keyword&gt;&lt;keyword&gt;Adaptor Proteins, Signal Transducing/*metabolism&lt;/keyword&gt;&lt;keyword&gt;Animals&lt;/keyword&gt;&lt;keyword&gt;Chronic Disease&lt;/keyword&gt;&lt;keyword&gt;Cytosol/metabolism&lt;/keyword&gt;&lt;keyword&gt;Hepatitis C, Chronic/metabolism&lt;/keyword&gt;&lt;keyword&gt;Hepatocytes/metabolism&lt;/keyword&gt;&lt;keyword&gt;Humans&lt;/keyword&gt;&lt;keyword&gt;Liver Diseases/*metabolism&lt;/keyword&gt;&lt;keyword&gt;RNA Helicases/metabolism&lt;/keyword&gt;&lt;keyword&gt;Receptors, Pattern Recognition/metabolism&lt;/keyword&gt;&lt;keyword&gt;Signal Transduction&lt;/keyword&gt;&lt;keyword&gt;Toll-Like Receptors/*metabolism&lt;/keyword&gt;&lt;/keywords&gt;&lt;dates&gt;&lt;year&gt;2008&lt;/year&gt;&lt;pub-dates&gt;&lt;date&gt;Jul&lt;/date&gt;&lt;/pub-dates&gt;&lt;/dates&gt;&lt;isbn&gt;0270-9139&lt;/isbn&gt;&lt;accession-num&gt;18506843&lt;/accession-num&gt;&lt;urls&gt;&lt;related-urls&gt;&lt;url&gt;https://aasldpubs.onlinelibrary.wiley.com/doi/pdfdirect/10.1002/hep.22306?download=true&lt;/url&gt;&lt;/related-urls&gt;&lt;/urls&gt;&lt;electronic-resource-num&gt;10.1002/hep.22306&lt;/electronic-resource-num&gt;&lt;remote-database-provider&gt;NLM&lt;/remote-database-provider&gt;&lt;language&gt;eng&lt;/language&gt;&lt;/record&gt;&lt;/Cite&gt;&lt;/EndNote&gt;</w:instrText>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[32]</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w:t>
      </w:r>
    </w:p>
    <w:p w14:paraId="5189E717" w14:textId="7C9D4133" w:rsidR="006C4F6E" w:rsidRPr="00346D5B" w:rsidRDefault="006C4F6E" w:rsidP="006C4F6E">
      <w:pPr>
        <w:spacing w:after="0" w:line="240" w:lineRule="auto"/>
        <w:ind w:firstLine="567"/>
        <w:contextualSpacing/>
        <w:jc w:val="both"/>
        <w:rPr>
          <w:rFonts w:ascii="Times New Roman" w:eastAsia="Calibri" w:hAnsi="Times New Roman"/>
          <w:sz w:val="28"/>
          <w:szCs w:val="28"/>
          <w:lang w:val="kk-KZ"/>
        </w:rPr>
      </w:pPr>
      <w:r w:rsidRPr="00346D5B">
        <w:rPr>
          <w:rFonts w:ascii="Times New Roman" w:eastAsia="Calibri" w:hAnsi="Times New Roman"/>
          <w:sz w:val="28"/>
          <w:szCs w:val="28"/>
          <w:lang w:val="kk-KZ"/>
        </w:rPr>
        <w:t>Осы жаһандық қауіп аясында туа біткен иммунитет рецепторларындағы бір нуклеотидті полиморфизмдер (SNP) сияқты генетикалық вариациялар инфекцияларға сезімталдыққа әсер ететін маңызды факторлар ретінде әрекет етеді</w:t>
      </w:r>
      <w:r>
        <w:rPr>
          <w:rFonts w:ascii="Times New Roman" w:eastAsia="Calibri" w:hAnsi="Times New Roman"/>
          <w:sz w:val="28"/>
          <w:szCs w:val="28"/>
          <w:lang w:val="kk-KZ"/>
        </w:rPr>
        <w:fldChar w:fldCharType="begin">
          <w:fldData xml:space="preserve">PEVuZE5vdGU+PENpdGU+PEF1dGhvcj5TZWtpPC9BdXRob3I+PFllYXI+MjAwODwvWWVhcj48UmVj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</w:fldData>
        </w:fldChar>
      </w:r>
      <w:r>
        <w:rPr>
          <w:rFonts w:ascii="Times New Roman" w:eastAsia="Calibri" w:hAnsi="Times New Roman"/>
          <w:sz w:val="28"/>
          <w:szCs w:val="28"/>
          <w:lang w:val="kk-KZ"/>
        </w:rPr>
        <w:instrText xml:space="preserve"> ADDIN EN.CITE </w:instrText>
      </w:r>
      <w:r>
        <w:rPr>
          <w:rFonts w:ascii="Times New Roman" w:eastAsia="Calibri" w:hAnsi="Times New Roman"/>
          <w:sz w:val="28"/>
          <w:szCs w:val="28"/>
          <w:lang w:val="kk-KZ"/>
        </w:rPr>
        <w:fldChar w:fldCharType="begin">
          <w:fldData xml:space="preserve">PEVuZE5vdGU+PENpdGU+PEF1dGhvcj5TZWtpPC9BdXRob3I+PFllYXI+MjAwODwvWWVhcj48UmVj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</w:fldData>
        </w:fldChar>
      </w:r>
      <w:r>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lang w:val="kk-KZ"/>
        </w:rPr>
      </w:r>
      <w:r>
        <w:rPr>
          <w:rFonts w:ascii="Times New Roman" w:eastAsia="Calibri" w:hAnsi="Times New Roman"/>
          <w:sz w:val="28"/>
          <w:szCs w:val="28"/>
          <w:lang w:val="kk-KZ"/>
        </w:rPr>
        <w:fldChar w:fldCharType="end"/>
      </w:r>
      <w:r>
        <w:rPr>
          <w:rFonts w:ascii="Times New Roman" w:eastAsia="Calibri" w:hAnsi="Times New Roman"/>
          <w:sz w:val="28"/>
          <w:szCs w:val="28"/>
          <w:lang w:val="kk-KZ"/>
        </w:rPr>
      </w:r>
      <w:r>
        <w:rPr>
          <w:rFonts w:ascii="Times New Roman" w:eastAsia="Calibri" w:hAnsi="Times New Roman"/>
          <w:sz w:val="28"/>
          <w:szCs w:val="28"/>
          <w:lang w:val="kk-KZ"/>
        </w:rPr>
        <w:fldChar w:fldCharType="separate"/>
      </w:r>
      <w:r>
        <w:rPr>
          <w:rFonts w:ascii="Times New Roman" w:eastAsia="Calibri" w:hAnsi="Times New Roman"/>
          <w:noProof/>
          <w:sz w:val="28"/>
          <w:szCs w:val="28"/>
          <w:lang w:val="kk-KZ"/>
        </w:rPr>
        <w:t>[11, 32]</w:t>
      </w:r>
      <w:r>
        <w:rPr>
          <w:rFonts w:ascii="Times New Roman" w:eastAsia="Calibri" w:hAnsi="Times New Roman"/>
          <w:sz w:val="28"/>
          <w:szCs w:val="28"/>
          <w:lang w:val="kk-KZ"/>
        </w:rPr>
        <w:fldChar w:fldCharType="end"/>
      </w:r>
      <w:r w:rsidRPr="00346D5B">
        <w:rPr>
          <w:rFonts w:ascii="Times New Roman" w:eastAsia="Calibri" w:hAnsi="Times New Roman"/>
          <w:sz w:val="28"/>
          <w:szCs w:val="28"/>
          <w:lang w:val="kk-KZ"/>
        </w:rPr>
        <w:t>. Бұл SNP полиморфизмдері патогендік енгізуге және инфекциялық процесті индукциялауға қарсы бірінші қорғаныс белгісінің тиімділігін анықтауда шешуші рөл атқарады. Сондықтан ұлттық және халықаралық деңгейде осы ауруларды ерте анықтау және олармен күресудің жаңа стратегияларын әзірлеу үшін ғылыми зерттеулерді жалғастыру қажет.</w:t>
      </w:r>
    </w:p>
    <w:p w14:paraId="32733553" w14:textId="77777777" w:rsidR="006C4F6E" w:rsidRPr="00346D5B" w:rsidRDefault="006C4F6E" w:rsidP="006C4F6E">
      <w:pPr>
        <w:pStyle w:val="a7"/>
        <w:spacing w:after="0" w:line="240" w:lineRule="auto"/>
        <w:ind w:left="0"/>
        <w:jc w:val="both"/>
        <w:rPr>
          <w:rFonts w:ascii="Times New Roman" w:hAnsi="Times New Roman" w:cs="Times New Roman"/>
          <w:sz w:val="28"/>
          <w:szCs w:val="28"/>
          <w:lang w:val="kk-KZ"/>
        </w:rPr>
      </w:pPr>
    </w:p>
    <w:p w14:paraId="08D16E13" w14:textId="0AABB8B1" w:rsidR="006C4F6E" w:rsidRPr="00F8633C" w:rsidRDefault="006C4F6E" w:rsidP="00F8633C">
      <w:pPr>
        <w:pStyle w:val="a7"/>
        <w:numPr>
          <w:ilvl w:val="1"/>
          <w:numId w:val="31"/>
        </w:numPr>
        <w:spacing w:after="0" w:line="240" w:lineRule="auto"/>
        <w:ind w:left="0" w:firstLine="567"/>
        <w:jc w:val="both"/>
        <w:rPr>
          <w:rFonts w:ascii="Times New Roman" w:hAnsi="Times New Roman"/>
          <w:b/>
          <w:bCs/>
          <w:sz w:val="28"/>
          <w:szCs w:val="28"/>
          <w:lang w:val="kk-KZ"/>
        </w:rPr>
      </w:pPr>
      <w:r w:rsidRPr="00F8633C">
        <w:rPr>
          <w:rFonts w:ascii="Times New Roman" w:hAnsi="Times New Roman"/>
          <w:b/>
          <w:bCs/>
          <w:sz w:val="28"/>
          <w:szCs w:val="28"/>
          <w:lang w:val="kk-KZ"/>
        </w:rPr>
        <w:t xml:space="preserve"> TLR гендерінің полиморфизмінің СВГ пайда болуына және оның асқынуларына әсері.</w:t>
      </w:r>
    </w:p>
    <w:p w14:paraId="657875DD" w14:textId="77777777" w:rsidR="006C4F6E" w:rsidRPr="00346D5B" w:rsidRDefault="006C4F6E" w:rsidP="006C4F6E">
      <w:pPr>
        <w:spacing w:after="0"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Қазіргі медицина ғылымында патогенезді терең түсіну және вирустық ауруларды емдеудің тиімді әдістерін әзірлеу үшін иммундық қорғаныстың жасушалық рецепторларының құрылымдық және функционалдық аспектілерін зерттеуге көп көңіл бөлінеді. Бірінші қорғаныс желісі ретінде қызмет ететін туа біткен иммундық жүйе патогендерді тану және бейтараптандыру үшін өте маңызды. Дегенмен, оның жұқтыратын микроорганизмдерді тану қабілетінің кешігуі ауыр зардаптарға әкелуі мүмкін, соның ішінде органның дисфункциясы, жеткіліксіз жүйелік реакциялар, тіндердің жойқын зақымдануы, өмірге қауіп төндіретін инфекциялар және тіпті өлім.</w:t>
      </w:r>
    </w:p>
    <w:p w14:paraId="594E8A82" w14:textId="765CA329" w:rsidR="006C4F6E" w:rsidRPr="00346D5B" w:rsidRDefault="006C4F6E" w:rsidP="006C4F6E">
      <w:pPr>
        <w:spacing w:after="0"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Бұл тұрғыда туа біткен иммунитет организмнің бірінші қорғаныс желісі ретінде әрекет етеді</w:t>
      </w:r>
      <w:r w:rsidRPr="006343C0">
        <w:rPr>
          <w:rFonts w:ascii="Times New Roman" w:hAnsi="Times New Roman"/>
          <w:sz w:val="28"/>
          <w:szCs w:val="28"/>
          <w:lang w:val="kk-KZ"/>
        </w:rPr>
        <w:t xml:space="preserve"> </w:t>
      </w:r>
      <w:r>
        <w:rPr>
          <w:rFonts w:ascii="Times New Roman" w:hAnsi="Times New Roman"/>
          <w:sz w:val="28"/>
          <w:szCs w:val="28"/>
          <w:lang w:val="kk-KZ"/>
        </w:rPr>
        <w:fldChar w:fldCharType="begin">
          <w:fldData xml:space="preserve">PEVuZE5vdGU+PENpdGU+PEF1dGhvcj5GaXNjaGVyPC9BdXRob3I+PFllYXI+MjAxODwvWWVhcj48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PEVuZE5vdGU+PENpdGU+PEF1dGhvcj5GaXNjaGVyPC9BdXRob3I+PFllYXI+MjAxODwvWWVhcj48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[8]</w:t>
      </w:r>
      <w:r>
        <w:rPr>
          <w:rFonts w:ascii="Times New Roman" w:hAnsi="Times New Roman"/>
          <w:sz w:val="28"/>
          <w:szCs w:val="28"/>
          <w:lang w:val="kk-KZ"/>
        </w:rPr>
        <w:fldChar w:fldCharType="end"/>
      </w:r>
      <w:r w:rsidRPr="00346D5B">
        <w:rPr>
          <w:rFonts w:ascii="Times New Roman" w:hAnsi="Times New Roman"/>
          <w:sz w:val="28"/>
          <w:szCs w:val="28"/>
          <w:lang w:val="kk-KZ"/>
        </w:rPr>
        <w:t xml:space="preserve">, мұнда жоғары консервативті қасиеттері бар рецепторлар арқылы қоздырғыштарды тану процесі орталық орын алады. Toll-тәрізді рецепторлар (TLR)-адам ағзасында патогенмен байланысты молекулалық құрылымдарды (PAMP) анықтауда және бастапқы иммундық жауапты бастауда шешуші рөл  атқаратын 10 түрі бар трансмембраналық </w:t>
      </w:r>
      <w:r w:rsidRPr="00346D5B">
        <w:rPr>
          <w:rFonts w:ascii="Times New Roman" w:hAnsi="Times New Roman"/>
          <w:sz w:val="28"/>
          <w:szCs w:val="28"/>
          <w:lang w:val="kk-KZ"/>
        </w:rPr>
        <w:lastRenderedPageBreak/>
        <w:t>рецепторлардың кең тобы. Сондықтан туа біткен иммунитеттің негізінде жатқан генетикалық механизмдерді түсіну ХХІ ғасырдың басында адам геномын декодтау бойынша халықаралық ғылыми зерттеулердің жетістіктерінің арқасында мүмкін болды</w:t>
      </w:r>
      <w:r>
        <w:rPr>
          <w:rFonts w:ascii="Times New Roman" w:hAnsi="Times New Roman"/>
          <w:sz w:val="28"/>
          <w:szCs w:val="28"/>
          <w:lang w:val="kk-KZ"/>
        </w:rPr>
        <w:fldChar w:fldCharType="begin"/>
      </w:r>
      <w:r>
        <w:rPr>
          <w:rFonts w:ascii="Times New Roman" w:hAnsi="Times New Roman"/>
          <w:sz w:val="28"/>
          <w:szCs w:val="28"/>
          <w:lang w:val="kk-KZ"/>
        </w:rPr>
        <w:instrText xml:space="preserve"> ADDIN EN.CITE &lt;EndNote&gt;&lt;Cite&gt;&lt;Author&gt;Roli Saxena&lt;/Author&gt;&lt;Year&gt;May, 2014&lt;/Year&gt;&lt;RecNum&gt;156&lt;/RecNum&gt;&lt;DisplayText&gt;[12]&lt;/DisplayText&gt;&lt;record&gt;&lt;rec-number&gt;156&lt;/rec-number&gt;&lt;foreign-keys&gt;&lt;key app="EN" db-id="zptta2227fapwyeweeuvsw2o9zw02zxfvw0r" timestamp="1706853679"&gt;156&lt;/key&gt;&lt;/foreign-keys&gt;&lt;ref-type name="Journal Article"&gt;17&lt;/ref-type&gt;&lt;contributors&gt;&lt;authors&gt;&lt;author&gt;Roli Saxena, Yogesh Kumar Chawla&lt;/author&gt;&lt;/authors&gt;&lt;/contributors&gt;&lt;titles&gt;&lt;title&gt;Association of interleukin-10 with hepatitis B virus (HBV) mediated disease progression in Indian population&lt;/title&gt;&lt;secondary-title&gt;Indian J Med Res&lt;/secondary-title&gt;&lt;/titles&gt;&lt;periodical&gt;&lt;full-title&gt;Indian J Med Res&lt;/full-title&gt;&lt;/periodical&gt;&lt;pages&gt;737-745&lt;/pages&gt;&lt;volume&gt;139&lt;/volume&gt;&lt;dates&gt;&lt;year&gt;May, 2014&lt;/year&gt;&lt;/dates&gt;&lt;urls&gt;&lt;/urls&gt;&lt;/record&gt;&lt;/Cite&gt;&lt;/EndNote&gt;</w:instrText>
      </w:r>
      <w:r>
        <w:rPr>
          <w:rFonts w:ascii="Times New Roman" w:hAnsi="Times New Roman"/>
          <w:sz w:val="28"/>
          <w:szCs w:val="28"/>
          <w:lang w:val="kk-KZ"/>
        </w:rPr>
        <w:fldChar w:fldCharType="separate"/>
      </w:r>
      <w:r>
        <w:rPr>
          <w:rFonts w:ascii="Times New Roman" w:hAnsi="Times New Roman"/>
          <w:noProof/>
          <w:sz w:val="28"/>
          <w:szCs w:val="28"/>
          <w:lang w:val="kk-KZ"/>
        </w:rPr>
        <w:t>[12]</w:t>
      </w:r>
      <w:r>
        <w:rPr>
          <w:rFonts w:ascii="Times New Roman" w:hAnsi="Times New Roman"/>
          <w:sz w:val="28"/>
          <w:szCs w:val="28"/>
          <w:lang w:val="kk-KZ"/>
        </w:rPr>
        <w:fldChar w:fldCharType="end"/>
      </w:r>
      <w:r w:rsidRPr="00346D5B">
        <w:rPr>
          <w:rFonts w:ascii="Times New Roman" w:hAnsi="Times New Roman"/>
          <w:sz w:val="28"/>
          <w:szCs w:val="28"/>
          <w:lang w:val="kk-KZ"/>
        </w:rPr>
        <w:t>, микро және макроорганизмдердің өзара әрекеттесуінің генетикалық механизмдерін, нуклеотидті полиморфизмдер мен аурулар арасындағы байланысты зерттеуде жаңа белестер ашты.</w:t>
      </w:r>
    </w:p>
    <w:p w14:paraId="3524744B" w14:textId="4814706B" w:rsidR="006C4F6E" w:rsidRPr="00346D5B" w:rsidRDefault="006C4F6E" w:rsidP="006C4F6E">
      <w:pPr>
        <w:spacing w:after="0"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Адам ағзасында TLR (TLR1–10) ақуыздарының 10 түрі анықталды</w:t>
      </w:r>
      <w:r>
        <w:rPr>
          <w:rFonts w:ascii="Times New Roman" w:hAnsi="Times New Roman"/>
          <w:sz w:val="28"/>
          <w:szCs w:val="28"/>
          <w:lang w:val="kk-KZ"/>
        </w:rPr>
        <w:fldChar w:fldCharType="begin"/>
      </w:r>
      <w:r>
        <w:rPr>
          <w:rFonts w:ascii="Times New Roman" w:hAnsi="Times New Roman"/>
          <w:sz w:val="28"/>
          <w:szCs w:val="28"/>
          <w:lang w:val="kk-KZ"/>
        </w:rPr>
        <w:instrText xml:space="preserve"> ADDIN EN.CITE &lt;EndNote&gt;&lt;Cite&gt;&lt;Author&gt;Janeway&lt;/Author&gt;&lt;Year&gt;2001&lt;/Year&gt;&lt;RecNum&gt;71&lt;/RecNum&gt;&lt;DisplayText&gt;[33]&lt;/DisplayText&gt;&lt;record&gt;&lt;rec-number&gt;71&lt;/rec-number&gt;&lt;foreign-keys&gt;&lt;key app="EN" db-id="zptta2227fapwyeweeuvsw2o9zw02zxfvw0r" timestamp="1706684735"&gt;71&lt;/key&gt;&lt;/foreign-keys&gt;&lt;ref-type name="Journal Article"&gt;17&lt;/ref-type&gt;&lt;contributors&gt;&lt;authors&gt;&lt;author&gt;Janeway, C. A., Jr.&lt;/author&gt;&lt;/authors&gt;&lt;/contributors&gt;&lt;auth-address&gt;Section of Immunobiology, LH 416, PO Box 208011, Yale University School of Medicine and Howard Hughes Medical Institute, New Haven, CT 06520-8011, USA. charles.janeway@yale.edu&lt;/auth-address&gt;&lt;titles&gt;&lt;title&gt;How the immune system protects the host from infection&lt;/title&gt;&lt;secondary-title&gt;Microbes Infect&lt;/secondary-title&gt;&lt;/titles&gt;&lt;periodical&gt;&lt;full-title&gt;Microbes Infect&lt;/full-title&gt;&lt;/periodical&gt;&lt;pages&gt;1167-71&lt;/pages&gt;&lt;volume&gt;3&lt;/volume&gt;&lt;number&gt;13&lt;/number&gt;&lt;keywords&gt;&lt;keyword&gt;Animals&lt;/keyword&gt;&lt;keyword&gt;Antigen-Presenting Cells/*immunology&lt;/keyword&gt;&lt;keyword&gt;Autoimmunity/immunology&lt;/keyword&gt;&lt;keyword&gt;B-Lymphocytes/cytology/*immunology&lt;/keyword&gt;&lt;keyword&gt;Humans&lt;/keyword&gt;&lt;keyword&gt;Immunity/*immunology&lt;/keyword&gt;&lt;keyword&gt;Lymphocyte Activation&lt;/keyword&gt;&lt;keyword&gt;T-Lymphocytes/cytology/*immunology&lt;/keyword&gt;&lt;keyword&gt;T-Lymphocytes, Regulatory/immunology&lt;/keyword&gt;&lt;/keywords&gt;&lt;dates&gt;&lt;year&gt;2001&lt;/year&gt;&lt;pub-dates&gt;&lt;date&gt;Nov&lt;/date&gt;&lt;/pub-dates&gt;&lt;/dates&gt;&lt;isbn&gt;1286-4579 (Print)&amp;#xD;1286-4579&lt;/isbn&gt;&lt;accession-num&gt;11709297&lt;/accession-num&gt;&lt;urls&gt;&lt;related-urls&gt;&lt;url&gt;https://www.sciencedirect.com/science/article/pii/S1286457901014770?via%3Dihub&lt;/url&gt;&lt;/related-urls&gt;&lt;/urls&gt;&lt;electronic-resource-num&gt;10.1016/s1286-4579(01)01477-0&lt;/electronic-resource-num&gt;&lt;remote-database-provider&gt;NLM&lt;/remote-database-provider&gt;&lt;language&gt;eng&lt;/language&gt;&lt;/record&gt;&lt;/Cite&gt;&lt;/EndNote&gt;</w:instrText>
      </w:r>
      <w:r>
        <w:rPr>
          <w:rFonts w:ascii="Times New Roman" w:hAnsi="Times New Roman"/>
          <w:sz w:val="28"/>
          <w:szCs w:val="28"/>
          <w:lang w:val="kk-KZ"/>
        </w:rPr>
        <w:fldChar w:fldCharType="separate"/>
      </w:r>
      <w:r>
        <w:rPr>
          <w:rFonts w:ascii="Times New Roman" w:hAnsi="Times New Roman"/>
          <w:noProof/>
          <w:sz w:val="28"/>
          <w:szCs w:val="28"/>
          <w:lang w:val="kk-KZ"/>
        </w:rPr>
        <w:t>[33]</w:t>
      </w:r>
      <w:r>
        <w:rPr>
          <w:rFonts w:ascii="Times New Roman" w:hAnsi="Times New Roman"/>
          <w:sz w:val="28"/>
          <w:szCs w:val="28"/>
          <w:lang w:val="kk-KZ"/>
        </w:rPr>
        <w:fldChar w:fldCharType="end"/>
      </w:r>
      <w:r w:rsidRPr="00346D5B">
        <w:rPr>
          <w:rFonts w:ascii="Times New Roman" w:hAnsi="Times New Roman"/>
          <w:sz w:val="28"/>
          <w:szCs w:val="28"/>
          <w:lang w:val="kk-KZ"/>
        </w:rPr>
        <w:t>, олардың әрқайсысы бірегей жасушалық локализацияға ие және белгілі бір патогенмен байланысты молекулалық құрылымдарды тануға маманданған</w:t>
      </w:r>
      <w:r>
        <w:rPr>
          <w:rFonts w:ascii="Times New Roman" w:hAnsi="Times New Roman"/>
          <w:sz w:val="28"/>
          <w:szCs w:val="28"/>
          <w:lang w:val="kk-KZ"/>
        </w:rPr>
        <w:fldChar w:fldCharType="begin">
          <w:fldData xml:space="preserve">PEVuZE5vdGU+PENpdGU+PEF1dGhvcj5YdTwvQXV0aG9yPjxZZWFyPjIwMTM8L1llYXI+PFJlY051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==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PEVuZE5vdGU+PENpdGU+PEF1dGhvcj5YdTwvQXV0aG9yPjxZZWFyPjIwMTM8L1llYXI+PFJlY051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==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[30]</w:t>
      </w:r>
      <w:r>
        <w:rPr>
          <w:rFonts w:ascii="Times New Roman" w:hAnsi="Times New Roman"/>
          <w:sz w:val="28"/>
          <w:szCs w:val="28"/>
          <w:lang w:val="kk-KZ"/>
        </w:rPr>
        <w:fldChar w:fldCharType="end"/>
      </w:r>
      <w:r w:rsidRPr="00346D5B">
        <w:rPr>
          <w:rFonts w:ascii="Times New Roman" w:hAnsi="Times New Roman"/>
          <w:sz w:val="28"/>
          <w:szCs w:val="28"/>
          <w:lang w:val="kk-KZ"/>
        </w:rPr>
        <w:t>. Сонымен, TLR 1, 2, 4, 5, 6, ал 10-ы жасуша бетінде орналасады және сыртқы кеңістіктегі патогендерді анықтауға жауап береді</w:t>
      </w:r>
      <w:r>
        <w:rPr>
          <w:rFonts w:ascii="Times New Roman" w:hAnsi="Times New Roman"/>
          <w:sz w:val="28"/>
          <w:szCs w:val="28"/>
          <w:lang w:val="kk-KZ"/>
        </w:rPr>
        <w:fldChar w:fldCharType="begin">
          <w:fldData xml:space="preserve">PEVuZE5vdGU+PENpdGU+PEF1dGhvcj5HdW88L0F1dGhvcj48WWVhcj4yMDEyPC9ZZWFyPjxSZWNO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PEVuZE5vdGU+PENpdGU+PEF1dGhvcj5HdW88L0F1dGhvcj48WWVhcj4yMDEyPC9ZZWFyPjxSZWNO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[31, 34]</w:t>
      </w:r>
      <w:r>
        <w:rPr>
          <w:rFonts w:ascii="Times New Roman" w:hAnsi="Times New Roman"/>
          <w:sz w:val="28"/>
          <w:szCs w:val="28"/>
          <w:lang w:val="kk-KZ"/>
        </w:rPr>
        <w:fldChar w:fldCharType="end"/>
      </w:r>
      <w:r w:rsidRPr="00346D5B">
        <w:rPr>
          <w:rFonts w:ascii="Times New Roman" w:hAnsi="Times New Roman"/>
          <w:sz w:val="28"/>
          <w:szCs w:val="28"/>
          <w:lang w:val="kk-KZ"/>
        </w:rPr>
        <w:t>, ал TLR 3, 7, 8 және 9 эндоплазмалық желіде және эндосомаларда нуклеин қышқылдары үшін сенсор ретінде қызмет етеді. микробтық ДНҚ мен РНҚ молекулалық құрылымдары</w:t>
      </w:r>
      <w:r>
        <w:rPr>
          <w:rFonts w:ascii="Times New Roman" w:hAnsi="Times New Roman"/>
          <w:sz w:val="28"/>
          <w:szCs w:val="28"/>
          <w:lang w:val="kk-KZ"/>
        </w:rPr>
        <w:fldChar w:fldCharType="begin">
          <w:fldData xml:space="preserve">PEVuZE5vdGU+PENpdGU+PEF1dGhvcj5IdWlrPC9BdXRob3I+PFllYXI+MjAxMzwvWWVhcj48UmVj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==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PEVuZE5vdGU+PENpdGU+PEF1dGhvcj5IdWlrPC9BdXRob3I+PFllYXI+MjAxMzwvWWVhcj48UmVj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==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[6, 35-38]</w:t>
      </w:r>
      <w:r>
        <w:rPr>
          <w:rFonts w:ascii="Times New Roman" w:hAnsi="Times New Roman"/>
          <w:sz w:val="28"/>
          <w:szCs w:val="28"/>
          <w:lang w:val="kk-KZ"/>
        </w:rPr>
        <w:fldChar w:fldCharType="end"/>
      </w:r>
      <w:r w:rsidRPr="00346D5B">
        <w:rPr>
          <w:rFonts w:ascii="Times New Roman" w:hAnsi="Times New Roman"/>
          <w:sz w:val="28"/>
          <w:szCs w:val="28"/>
          <w:lang w:val="kk-KZ"/>
        </w:rPr>
        <w:t xml:space="preserve">.Toll тәрізді рецепторлар тобы (TLR) патогендерді анықтауда және иммундық жүйені белсендіруде іргелі рөл атқарады, туа біткен және бейімделгіш иммундық жауаптардың маңызды буынына айналады. TLR макрофагтар, моноциттер және дендритті жасушалар сияқты иммундық қорғаныс жасушаларымен ғана емес, сонымен қатар әртүрлі органдар мен тіндердің жасушаларымен, соның ішінде шырышты эпителиоциттермен, миокардиоциттермен және эндотелиоциттермен көрінеді, бұл олардың ағзадағы функционалдық белсенділігінің кең ауқымын көрсетеді </w:t>
      </w:r>
      <w:r>
        <w:rPr>
          <w:rFonts w:ascii="Times New Roman" w:hAnsi="Times New Roman"/>
          <w:sz w:val="28"/>
          <w:szCs w:val="28"/>
          <w:lang w:val="kk-KZ"/>
        </w:rPr>
        <w:fldChar w:fldCharType="begin">
          <w:fldData xml:space="preserve">PEVuZE5vdGU+PENpdGU+PEF1dGhvcj5TZXRvPC9BdXRob3I+PFllYXI+MjAxOTwvWWVhcj48UmVj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PEVuZE5vdGU+PENpdGU+PEF1dGhvcj5TZXRvPC9BdXRob3I+PFllYXI+MjAxOTwvWWVhcj48UmVj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[8, 14, 16]</w:t>
      </w:r>
      <w:r>
        <w:rPr>
          <w:rFonts w:ascii="Times New Roman" w:hAnsi="Times New Roman"/>
          <w:sz w:val="28"/>
          <w:szCs w:val="28"/>
          <w:lang w:val="kk-KZ"/>
        </w:rPr>
        <w:fldChar w:fldCharType="end"/>
      </w:r>
      <w:r w:rsidRPr="00346D5B">
        <w:rPr>
          <w:rFonts w:ascii="Times New Roman" w:hAnsi="Times New Roman"/>
          <w:sz w:val="28"/>
          <w:szCs w:val="28"/>
          <w:lang w:val="kk-KZ"/>
        </w:rPr>
        <w:t xml:space="preserve">. Заманауи зерттеулер </w:t>
      </w:r>
      <w:r w:rsidRPr="0071325C">
        <w:rPr>
          <w:rFonts w:ascii="Times New Roman" w:hAnsi="Times New Roman"/>
          <w:sz w:val="28"/>
          <w:szCs w:val="28"/>
          <w:lang w:val="kk-KZ"/>
        </w:rPr>
        <w:t>TLR</w:t>
      </w:r>
      <w:r w:rsidRPr="00346D5B">
        <w:rPr>
          <w:rFonts w:ascii="Times New Roman" w:hAnsi="Times New Roman"/>
          <w:sz w:val="28"/>
          <w:szCs w:val="28"/>
          <w:lang w:val="kk-KZ"/>
        </w:rPr>
        <w:t xml:space="preserve">2, TLR3, TLR4, TLR5 және tlr7 сияқты бірнеше негізгі TLR кіші топтарын ажыратады, олардың әрқайсысы әртүрлі вирустық агенттерге иммундық жауапта рөл атқарады </w:t>
      </w:r>
      <w:r>
        <w:rPr>
          <w:rFonts w:ascii="Times New Roman" w:hAnsi="Times New Roman"/>
          <w:sz w:val="28"/>
          <w:szCs w:val="28"/>
          <w:lang w:val="kk-KZ"/>
        </w:rPr>
        <w:fldChar w:fldCharType="begin"/>
      </w:r>
      <w:r>
        <w:rPr>
          <w:rFonts w:ascii="Times New Roman" w:hAnsi="Times New Roman"/>
          <w:sz w:val="28"/>
          <w:szCs w:val="28"/>
          <w:lang w:val="kk-KZ"/>
        </w:rPr>
        <w:instrText xml:space="preserve"> ADDIN EN.CITE &lt;EndNote&gt;&lt;Cite&gt;&lt;Author&gt;Siyi Liu&lt;/Author&gt;&lt;Year&gt;2020&lt;/Year&gt;&lt;RecNum&gt;96&lt;/RecNum&gt;&lt;DisplayText&gt;[39]&lt;/DisplayText&gt;&lt;record&gt;&lt;rec-number&gt;96&lt;/rec-number&gt;&lt;foreign-keys&gt;&lt;key app="EN" db-id="zptta2227fapwyeweeuvsw2o9zw02zxfvw0r" timestamp="1706689642"&gt;96&lt;/key&gt;&lt;/foreign-keys&gt;&lt;ref-type name="Journal Article"&gt;17&lt;/ref-type&gt;&lt;contributors&gt;&lt;authors&gt;&lt;author&gt;Siyi Liu, Qing Zhao, Yu Wang, Lei Jiang, Guiling Zhang, Jing Zhou, Qinkai Chen, Jinlei Lv&lt;/author&gt;&lt;/authors&gt;&lt;/contributors&gt;&lt;titles&gt;&lt;title&gt;&lt;style face="normal" font="default" charset="204" size="100%"&gt;TLR3/TRIF signaling and dendritic cell dynamics are associated with kidney injury in a mouse model of hepatitis B virus-associated nephritis&lt;/style&gt;&lt;/title&gt;&lt;secondary-title&gt;American Journal of Translational Medicne&lt;/secondary-title&gt;&lt;/titles&gt;&lt;periodical&gt;&lt;full-title&gt;American Journal of Translational Medicne&lt;/full-title&gt;&lt;/periodical&gt;&lt;pages&gt;140-150&lt;/pages&gt;&lt;volume&gt;4&lt;/volume&gt;&lt;number&gt;3&lt;/number&gt;&lt;dates&gt;&lt;year&gt;&lt;style face="normal" font="default" charset="204" size="100%"&gt;2020&lt;/style&gt;&lt;/year&gt;&lt;/dates&gt;&lt;isbn&gt;2474-7378 (P) &amp;amp; 2474-7386 (O)&lt;/isbn&gt;&lt;urls&gt;&lt;/urls&gt;&lt;/record&gt;&lt;/Cite&gt;&lt;/EndNote&gt;</w:instrText>
      </w:r>
      <w:r>
        <w:rPr>
          <w:rFonts w:ascii="Times New Roman" w:hAnsi="Times New Roman"/>
          <w:sz w:val="28"/>
          <w:szCs w:val="28"/>
          <w:lang w:val="kk-KZ"/>
        </w:rPr>
        <w:fldChar w:fldCharType="separate"/>
      </w:r>
      <w:r>
        <w:rPr>
          <w:rFonts w:ascii="Times New Roman" w:hAnsi="Times New Roman"/>
          <w:noProof/>
          <w:sz w:val="28"/>
          <w:szCs w:val="28"/>
          <w:lang w:val="kk-KZ"/>
        </w:rPr>
        <w:t>[39]</w:t>
      </w:r>
      <w:r>
        <w:rPr>
          <w:rFonts w:ascii="Times New Roman" w:hAnsi="Times New Roman"/>
          <w:sz w:val="28"/>
          <w:szCs w:val="28"/>
          <w:lang w:val="kk-KZ"/>
        </w:rPr>
        <w:fldChar w:fldCharType="end"/>
      </w:r>
      <w:r w:rsidRPr="00346D5B">
        <w:rPr>
          <w:rFonts w:ascii="Times New Roman" w:hAnsi="Times New Roman"/>
          <w:sz w:val="28"/>
          <w:szCs w:val="28"/>
          <w:lang w:val="kk-KZ"/>
        </w:rPr>
        <w:t xml:space="preserve">. </w:t>
      </w:r>
    </w:p>
    <w:p w14:paraId="528E3DA2" w14:textId="41B9F8C3" w:rsidR="006C4F6E" w:rsidRPr="00346D5B" w:rsidRDefault="006C4F6E" w:rsidP="006C4F6E">
      <w:pPr>
        <w:spacing w:after="0"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 xml:space="preserve">Соңғы жылдардағы зерттеулер туа біткен иммунитет жүйесіндегі Toll тәрізді рецепторлардың (TLR) негізгі рөлін атап көрсетеді, олардың патогенді танудағы бірегей қабілетіне назар аударады. Адам ағзасының жасушаларының TLR экспрессиясы сыртқы әсерлерге иммундық жауаптардың кең ауқымын реттеу арқылы гомеостазды сақтауда маңызды рөл атқарады </w:t>
      </w:r>
      <w:r>
        <w:rPr>
          <w:rFonts w:ascii="Times New Roman" w:hAnsi="Times New Roman"/>
          <w:sz w:val="28"/>
          <w:szCs w:val="28"/>
          <w:lang w:val="kk-KZ"/>
        </w:rPr>
        <w:fldChar w:fldCharType="begin">
          <w:fldData xml:space="preserve">PEVuZE5vdGU+PENpdGU+PEF1dGhvcj5UYWJldGE8L0F1dGhvcj48WWVhcj4yMDA0PC9ZZWFyPjxS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PEVuZE5vdGU+PENpdGU+PEF1dGhvcj5UYWJldGE8L0F1dGhvcj48WWVhcj4yMDA0PC9ZZWFyPjxS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[40, 41]</w:t>
      </w:r>
      <w:r>
        <w:rPr>
          <w:rFonts w:ascii="Times New Roman" w:hAnsi="Times New Roman"/>
          <w:sz w:val="28"/>
          <w:szCs w:val="28"/>
          <w:lang w:val="kk-KZ"/>
        </w:rPr>
        <w:fldChar w:fldCharType="end"/>
      </w:r>
      <w:r w:rsidRPr="00346D5B">
        <w:rPr>
          <w:rFonts w:ascii="Times New Roman" w:hAnsi="Times New Roman"/>
          <w:sz w:val="28"/>
          <w:szCs w:val="28"/>
          <w:lang w:val="kk-KZ"/>
        </w:rPr>
        <w:t xml:space="preserve">. TLR белсендірілген кезде қабыну процесінің негізгі медиаторлары болып табылатын қабынуға қарсы цитокиндер мен простагландиндердің өндірісі басталады, бұл дененің қорғаныс механизмдерін күшейтуге ықпал етеді.Бұл үлгіні тану рецепторлары патогендермен жанасу арқылы белсендіріледі, бұл тіндік деңгейде қабыну реакцияларының дамуын бақылайтын бірқатар гендердің белсендірілуін қамтитын қабыну процестерінің каскадын тудырады </w:t>
      </w:r>
      <w:r>
        <w:rPr>
          <w:rFonts w:ascii="Times New Roman" w:hAnsi="Times New Roman"/>
          <w:sz w:val="28"/>
          <w:szCs w:val="28"/>
          <w:lang w:val="kk-KZ"/>
        </w:rPr>
        <w:fldChar w:fldCharType="begin"/>
      </w:r>
      <w:r>
        <w:rPr>
          <w:rFonts w:ascii="Times New Roman" w:hAnsi="Times New Roman"/>
          <w:sz w:val="28"/>
          <w:szCs w:val="28"/>
          <w:lang w:val="kk-KZ"/>
        </w:rPr>
        <w:instrText xml:space="preserve"> ADDIN EN.CITE &lt;EndNote&gt;&lt;Cite&gt;&lt;Author&gt;Seto&lt;/Author&gt;&lt;Year&gt;2019&lt;/Year&gt;&lt;RecNum&gt;157&lt;/RecNum&gt;&lt;DisplayText&gt;[14]&lt;/DisplayText&gt;&lt;record&gt;&lt;rec-number&gt;157&lt;/rec-number&gt;&lt;foreign-keys&gt;&lt;key app="EN" db-id="zptta2227fapwyeweeuvsw2o9zw02zxfvw0r" timestamp="1706868690"&gt;157&lt;/key&gt;&lt;/foreign-keys&gt;&lt;ref-type name="Book Section"&gt;5&lt;/ref-type&gt;&lt;contributors&gt;&lt;authors&gt;&lt;author&gt;Seto, Wai-Kay&lt;/author&gt;&lt;author&gt;Yuen, Man-Fung&lt;/author&gt;&lt;/authors&gt;&lt;/contributors&gt;&lt;titles&gt;&lt;title&gt;Hepatitis B Virus: Asian Perspective&lt;/title&gt;&lt;secondary-title&gt;Clinical Epidemiology of Chronic Liver Diseases&lt;/secondary-title&gt;&lt;/titles&gt;&lt;pages&gt;99-116&lt;/pages&gt;&lt;section&gt;Chapter 8&lt;/section&gt;&lt;dates&gt;&lt;year&gt;2019&lt;/year&gt;&lt;/dates&gt;&lt;isbn&gt;978-3-319-94354-1&amp;#xD;978-3-319-94355-8&lt;/isbn&gt;&lt;urls&gt;&lt;/urls&gt;&lt;electronic-resource-num&gt;10.1007/978-3-319-94355-8_8&lt;/electronic-resource-num&gt;&lt;/record&gt;&lt;/Cite&gt;&lt;/EndNote&gt;</w:instrText>
      </w:r>
      <w:r>
        <w:rPr>
          <w:rFonts w:ascii="Times New Roman" w:hAnsi="Times New Roman"/>
          <w:sz w:val="28"/>
          <w:szCs w:val="28"/>
          <w:lang w:val="kk-KZ"/>
        </w:rPr>
        <w:fldChar w:fldCharType="separate"/>
      </w:r>
      <w:r>
        <w:rPr>
          <w:rFonts w:ascii="Times New Roman" w:hAnsi="Times New Roman"/>
          <w:noProof/>
          <w:sz w:val="28"/>
          <w:szCs w:val="28"/>
          <w:lang w:val="kk-KZ"/>
        </w:rPr>
        <w:t>[14]</w:t>
      </w:r>
      <w:r>
        <w:rPr>
          <w:rFonts w:ascii="Times New Roman" w:hAnsi="Times New Roman"/>
          <w:sz w:val="28"/>
          <w:szCs w:val="28"/>
          <w:lang w:val="kk-KZ"/>
        </w:rPr>
        <w:fldChar w:fldCharType="end"/>
      </w:r>
      <w:r w:rsidRPr="00346D5B">
        <w:rPr>
          <w:rFonts w:ascii="Times New Roman" w:hAnsi="Times New Roman"/>
          <w:sz w:val="28"/>
          <w:szCs w:val="28"/>
          <w:lang w:val="kk-KZ"/>
        </w:rPr>
        <w:t>. Осындай TLR активтенуінің нәтижесінде қабыну медиаторларының, пептидтердің және адамның лейкоциттік антигендерінің (HLA) синтезі ынталандырылады, бұл патогендердің енуіне кешенді иммундық реакцияның қалыптасуына ықпал етеді. T</w:t>
      </w:r>
      <w:r w:rsidRPr="001F7D1E">
        <w:rPr>
          <w:rFonts w:ascii="Times New Roman" w:hAnsi="Times New Roman"/>
          <w:sz w:val="28"/>
          <w:szCs w:val="28"/>
          <w:lang w:val="kk-KZ"/>
        </w:rPr>
        <w:t>LR</w:t>
      </w:r>
      <w:r w:rsidRPr="00346D5B">
        <w:rPr>
          <w:rFonts w:ascii="Times New Roman" w:hAnsi="Times New Roman"/>
          <w:sz w:val="28"/>
          <w:szCs w:val="28"/>
          <w:lang w:val="kk-KZ"/>
        </w:rPr>
        <w:t xml:space="preserve">3-тің қос тізбекті РНҚ-ны танудағы рөлі ерекше маңызды, бұл жұқпалы агенттердің инвазиясында адекватты иммундық реакцияны қалыптастыру үшін өте маңызды. Эндосомалардың бетінде жасушаішілік локализацияланған бұл рецепторлардың басқа TLR өкілдерінен ерекшеленетін нуклеин қышқылдарымен байланысу қабілеті </w:t>
      </w:r>
      <w:r w:rsidRPr="00346D5B">
        <w:rPr>
          <w:rFonts w:ascii="Times New Roman" w:hAnsi="Times New Roman"/>
          <w:sz w:val="28"/>
          <w:szCs w:val="28"/>
          <w:lang w:val="kk-KZ"/>
        </w:rPr>
        <w:lastRenderedPageBreak/>
        <w:t>ерекше, бұл олардың денені вирустық инфекциялардан қорғаудағы негізгі рөлін көрсетеді.</w:t>
      </w:r>
    </w:p>
    <w:p w14:paraId="35DF4845" w14:textId="77777777" w:rsidR="006C4F6E" w:rsidRPr="00346D5B" w:rsidRDefault="006C4F6E" w:rsidP="006C4F6E">
      <w:pPr>
        <w:spacing w:after="0"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 xml:space="preserve">TLR3 патогенді танудың негізгі рецепторы бола отырып, туа біткен иммунитет жүйесінде орталық рөл атқарады. TLR3 гені туа біткен иммундық жауаптарды бастайды, иммундық жүйені белсендіру үшін қажетті цитокиндердің өндірісін арттыруға және жұқпалы микроорганизмдердегі патогендермен байланысты молекулалық құрылымдарды </w:t>
      </w:r>
      <w:r>
        <w:rPr>
          <w:rFonts w:ascii="Times New Roman" w:hAnsi="Times New Roman"/>
          <w:sz w:val="28"/>
          <w:szCs w:val="28"/>
          <w:lang w:val="kk-KZ"/>
        </w:rPr>
        <w:fldChar w:fldCharType="begin">
          <w:fldData xml:space="preserve">PEVuZE5vdGU+PENpdGU+PEF1dGhvcj5TdmVuc3NvbjwvQXV0aG9yPjxZZWFyPjIwMTI8L1llYXI+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PEVuZE5vdGU+PENpdGU+PEF1dGhvcj5TdmVuc3NvbjwvQXV0aG9yPjxZZWFyPjIwMTI8L1llYXI+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[42]</w:t>
      </w:r>
      <w:r>
        <w:rPr>
          <w:rFonts w:ascii="Times New Roman" w:hAnsi="Times New Roman"/>
          <w:sz w:val="28"/>
          <w:szCs w:val="28"/>
          <w:lang w:val="kk-KZ"/>
        </w:rPr>
        <w:fldChar w:fldCharType="end"/>
      </w:r>
      <w:r w:rsidRPr="00346D5B">
        <w:rPr>
          <w:rFonts w:ascii="Times New Roman" w:hAnsi="Times New Roman"/>
          <w:sz w:val="28"/>
          <w:szCs w:val="28"/>
          <w:lang w:val="kk-KZ"/>
        </w:rPr>
        <w:t xml:space="preserve"> тануға ықпал етеді. TLR гендеріндегі бір нуклеотидті вариациялардың полиморфизмі лигандтарды тану қабілетін және иммундық жасушалардың кейіннен белсендірілуін өзгерту арқылы әрбір жеке адамның иммундық реакциясының ерекшелігі мен тиімділігіне әсер етеді. TLR полиморфизмдерінің бұл әртүрлілігі, әсіресе TLR3 генінде, гендердің интрондық және экзондық нұсқаларынан туындаған рецепторлардың құрылымы мен қызметіндегі айырмашылықтармен байланысты </w:t>
      </w:r>
      <w:r>
        <w:rPr>
          <w:rFonts w:ascii="Times New Roman" w:hAnsi="Times New Roman"/>
          <w:sz w:val="28"/>
          <w:szCs w:val="28"/>
          <w:lang w:val="kk-KZ"/>
        </w:rPr>
        <w:fldChar w:fldCharType="begin">
          <w:fldData xml:space="preserve">PEVuZE5vdGU+PENpdGU+PEF1dGhvcj5Db29rZTwvQXV0aG9yPjxZZWFyPjIwMDE8L1llYXI+PFJl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PEVuZE5vdGU+PENpdGU+PEF1dGhvcj5Db29rZTwvQXV0aG9yPjxZZWFyPjIwMDE8L1llYXI+PFJl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[41, 43]</w:t>
      </w:r>
      <w:r>
        <w:rPr>
          <w:rFonts w:ascii="Times New Roman" w:hAnsi="Times New Roman"/>
          <w:sz w:val="28"/>
          <w:szCs w:val="28"/>
          <w:lang w:val="kk-KZ"/>
        </w:rPr>
        <w:fldChar w:fldCharType="end"/>
      </w:r>
      <w:r w:rsidRPr="00346D5B">
        <w:rPr>
          <w:rFonts w:ascii="Times New Roman" w:hAnsi="Times New Roman"/>
          <w:sz w:val="28"/>
          <w:szCs w:val="28"/>
          <w:lang w:val="kk-KZ"/>
        </w:rPr>
        <w:t xml:space="preserve">. </w:t>
      </w:r>
    </w:p>
    <w:p w14:paraId="51E43F6E" w14:textId="77777777" w:rsidR="006C4F6E" w:rsidRPr="00346D5B" w:rsidRDefault="006C4F6E" w:rsidP="006C4F6E">
      <w:pPr>
        <w:spacing w:after="0"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 xml:space="preserve">TLR3 сигнал беру үшін trif адаптер ақуызын (TIR-domaincontainingadaptorprotein IFN-β) пайдаланады, ал TLR7 сияқты басқа TLRS MYD88 (myeloiddifferentiationfactor 88) өзара әрекеттеседі, бұл TLR отбасындағы сигнал беру механизмдерінің әртүрлілігін көрсетеді. Гепатоциттердегі TLR3 белсендіру және </w:t>
      </w:r>
      <w:r w:rsidRPr="00516181">
        <w:rPr>
          <w:rFonts w:ascii="Times New Roman" w:hAnsi="Times New Roman"/>
          <w:sz w:val="28"/>
          <w:szCs w:val="28"/>
          <w:lang w:val="kk-KZ"/>
        </w:rPr>
        <w:t>TLR</w:t>
      </w:r>
      <w:r w:rsidRPr="00346D5B">
        <w:rPr>
          <w:rFonts w:ascii="Times New Roman" w:hAnsi="Times New Roman"/>
          <w:sz w:val="28"/>
          <w:szCs w:val="28"/>
          <w:lang w:val="kk-KZ"/>
        </w:rPr>
        <w:t>7-мен өзара әрекеттесу вирусқа қарсы қорғаныстың маңызды құрамдас бөлігі болып табылатын интерферондарды өндіруге жауап беретін киназалар мен транскрипция факторларын қамтитын сигналдық каскадтардың басталуына ықпал етеді.</w:t>
      </w:r>
    </w:p>
    <w:p w14:paraId="3C6239ED" w14:textId="77777777" w:rsidR="006C4F6E" w:rsidRPr="00346D5B" w:rsidRDefault="006C4F6E" w:rsidP="006C4F6E">
      <w:pPr>
        <w:spacing w:after="0"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 xml:space="preserve">TLR3 активациясына жауап ретінде синтезделген интерферондар сигнал беру жолын жалғастыра отырып және вирустық репликацияны тежейтін ферменттер мен ақуыздардың синтезін белсендіре отырып, арнайы рецепторлармен байланысады. Осылайша, TLR және онымен байланысты интерферон молекулалары ағзаны вирустық инфекциялардан тиімді қорғауды және иммунологиялық тепе-теңдікті сақтауды қамтамасыз ете отырып, вирусқа қарсы иммундық жауапты үйлестіруде маңызды рөл атқарады. 4q35.1 аймағында орналасқан және бес экзоннан тұратын </w:t>
      </w:r>
      <w:r w:rsidRPr="00516181">
        <w:rPr>
          <w:rFonts w:ascii="Times New Roman" w:hAnsi="Times New Roman"/>
          <w:sz w:val="28"/>
          <w:szCs w:val="28"/>
          <w:lang w:val="kk-KZ"/>
        </w:rPr>
        <w:t>TLR</w:t>
      </w:r>
      <w:r w:rsidRPr="00346D5B">
        <w:rPr>
          <w:rFonts w:ascii="Times New Roman" w:hAnsi="Times New Roman"/>
          <w:sz w:val="28"/>
          <w:szCs w:val="28"/>
          <w:lang w:val="kk-KZ"/>
        </w:rPr>
        <w:t xml:space="preserve">3 гені жасушаішілік және интерферон-α индукциясында шешуші рөл атқаратын ақуызды кодтайды. Бұл RIG-I, MDA5 және  NALP3,  сияқты төменгі сигналдық молекулаларды тарту арқылы жүзеге асырылады, бұл вирустық шабуылға кешенді иммундық жауап береді </w:t>
      </w:r>
      <w:r>
        <w:rPr>
          <w:rFonts w:ascii="Times New Roman" w:hAnsi="Times New Roman"/>
          <w:sz w:val="28"/>
          <w:szCs w:val="28"/>
          <w:lang w:val="kk-KZ"/>
        </w:rPr>
        <w:fldChar w:fldCharType="begin">
          <w:fldData xml:space="preserve">PEVuZE5vdGU+PENpdGU+PEF1dGhvcj5Jb2Fubm91PC9BdXRob3I+PFllYXI+MjAyMDwvWWVhcj48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PEVuZE5vdGU+PENpdGU+PEF1dGhvcj5Jb2Fubm91PC9BdXRob3I+PFllYXI+MjAyMDwvWWVhcj48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[44-46]</w:t>
      </w:r>
      <w:r>
        <w:rPr>
          <w:rFonts w:ascii="Times New Roman" w:hAnsi="Times New Roman"/>
          <w:sz w:val="28"/>
          <w:szCs w:val="28"/>
          <w:lang w:val="kk-KZ"/>
        </w:rPr>
        <w:fldChar w:fldCharType="end"/>
      </w:r>
      <w:r w:rsidRPr="00346D5B">
        <w:rPr>
          <w:rFonts w:ascii="Times New Roman" w:hAnsi="Times New Roman"/>
          <w:sz w:val="28"/>
          <w:szCs w:val="28"/>
          <w:lang w:val="kk-KZ"/>
        </w:rPr>
        <w:t>.</w:t>
      </w:r>
    </w:p>
    <w:p w14:paraId="1F550035" w14:textId="77777777" w:rsidR="006C4F6E" w:rsidRPr="00346D5B" w:rsidRDefault="006C4F6E" w:rsidP="006C4F6E">
      <w:pPr>
        <w:spacing w:after="0"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Цитокин гендеріндегі Полиморфизм, соның ішінде SNP, популяция генетикасында маңызды рөл атқарады, әртүрлі этникалық және нәсілдік топтар арасындағы инфекцияларға бейімділіктің айырмашылықтарын түсіндіреді. Сонымен, жұқпалы ауруларға туа біткен төзімділікпен байланысты гендердегі бір нуклеотидті полиморфизмдер белгілі бір инфекцияларға бейімділікті немесе төзімділікті анықтау үшін маркер ретінде қызмет ете алады, жұқпалы ауруларды емдеу мен алдын алуда жеке тәсілдерді әзірлеудің жаңа перспективаларын ашады.</w:t>
      </w:r>
    </w:p>
    <w:p w14:paraId="1AF5B332" w14:textId="51346CBD" w:rsidR="006C4F6E" w:rsidRPr="00346D5B" w:rsidRDefault="006C4F6E" w:rsidP="006C4F6E">
      <w:pPr>
        <w:spacing w:after="0"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 xml:space="preserve">TLR3, атап айтқанда, вирустардың қос тізбекті РНҚ-сын тану қабілетімен ерекшеленеді, ал TLR9 бактериялар мен вирустардың ДНҚ-сындағы </w:t>
      </w:r>
      <w:r w:rsidRPr="00346D5B">
        <w:rPr>
          <w:rFonts w:ascii="Times New Roman" w:hAnsi="Times New Roman"/>
          <w:sz w:val="28"/>
          <w:szCs w:val="28"/>
          <w:lang w:val="kk-KZ"/>
        </w:rPr>
        <w:lastRenderedPageBreak/>
        <w:t xml:space="preserve">метилденбеген цитозин-фосфат-гуанин-динуклеотидті мотивтеріне  бағытталған </w:t>
      </w:r>
      <w:r>
        <w:rPr>
          <w:rFonts w:ascii="Times New Roman" w:hAnsi="Times New Roman"/>
          <w:sz w:val="28"/>
          <w:szCs w:val="28"/>
          <w:lang w:val="kk-KZ"/>
        </w:rPr>
        <w:fldChar w:fldCharType="begin">
          <w:fldData xml:space="preserve">PEVuZE5vdGU+PENpdGU+PEF1dGhvcj5TaXJvbmk8L0F1dGhvcj48WWVhcj4yMDEyPC9ZZWFyPjxS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PEVuZE5vdGU+PENpdGU+PEF1dGhvcj5TaXJvbmk8L0F1dGhvcj48WWVhcj4yMDEyPC9ZZWFyPjxS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[6]</w:t>
      </w:r>
      <w:r>
        <w:rPr>
          <w:rFonts w:ascii="Times New Roman" w:hAnsi="Times New Roman"/>
          <w:sz w:val="28"/>
          <w:szCs w:val="28"/>
          <w:lang w:val="kk-KZ"/>
        </w:rPr>
        <w:fldChar w:fldCharType="end"/>
      </w:r>
      <w:r w:rsidRPr="00346D5B">
        <w:rPr>
          <w:rFonts w:ascii="Times New Roman" w:hAnsi="Times New Roman"/>
          <w:sz w:val="28"/>
          <w:szCs w:val="28"/>
          <w:lang w:val="kk-KZ"/>
        </w:rPr>
        <w:t>. Бұл тану механизмдері иммундық жауаптар тізбегін іске қосу арқылы ағзаға вирустық және бактериялық инфекцияларға тиімді жауап беруге мүмкіндік береді.</w:t>
      </w:r>
    </w:p>
    <w:p w14:paraId="5EE832A5" w14:textId="77777777" w:rsidR="006C4F6E" w:rsidRPr="009C2587" w:rsidRDefault="006C4F6E" w:rsidP="006C4F6E">
      <w:pPr>
        <w:spacing w:after="0"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TLR3 вирусқа қарсы иммундық жауапта жетекші рөл атқара отырып және вирустардың қос тізбекті РНҚ-сын тани отырып, бауыр ауруларының патофизиологиясында да негізгі орын алады</w:t>
      </w:r>
      <w:r>
        <w:rPr>
          <w:rFonts w:ascii="Times New Roman" w:hAnsi="Times New Roman"/>
          <w:sz w:val="28"/>
          <w:szCs w:val="28"/>
          <w:lang w:val="kk-KZ"/>
        </w:rPr>
        <w:fldChar w:fldCharType="begin">
          <w:fldData xml:space="preserve">PEVuZE5vdGU+PENpdGU+PEF1dGhvcj5NaWV0dGluZW48L0F1dGhvcj48WWVhcj4yMDAxPC9ZZWFy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=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PEVuZE5vdGU+PENpdGU+PEF1dGhvcj5NaWV0dGluZW48L0F1dGhvcj48WWVhcj4yMDAxPC9ZZWFy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=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[47, 48]</w:t>
      </w:r>
      <w:r>
        <w:rPr>
          <w:rFonts w:ascii="Times New Roman" w:hAnsi="Times New Roman"/>
          <w:sz w:val="28"/>
          <w:szCs w:val="28"/>
          <w:lang w:val="kk-KZ"/>
        </w:rPr>
        <w:fldChar w:fldCharType="end"/>
      </w:r>
      <w:r w:rsidRPr="00346D5B">
        <w:rPr>
          <w:rFonts w:ascii="Times New Roman" w:hAnsi="Times New Roman"/>
          <w:sz w:val="28"/>
          <w:szCs w:val="28"/>
          <w:lang w:val="kk-KZ"/>
        </w:rPr>
        <w:t>. Бауыр жасушаларының әртүрлі түрлерінде, соның ішінде гепатоциттерде, Купфер жасушаларында және өт жолдарының эпителийінде TLR3 болуы оның көп өлшемді маңыздылығын көрсетеді</w:t>
      </w:r>
      <w:r>
        <w:rPr>
          <w:rFonts w:ascii="Times New Roman" w:hAnsi="Times New Roman"/>
          <w:sz w:val="28"/>
          <w:szCs w:val="28"/>
          <w:lang w:val="kk-KZ"/>
        </w:rPr>
        <w:fldChar w:fldCharType="begin">
          <w:fldData xml:space="preserve">PEVuZE5vdGU+PENpdGU+PEF1dGhvcj5EaGltYW48L0F1dGhvcj48WWVhcj4yMDA4PC9ZZWFyPjxS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PEVuZE5vdGU+PENpdGU+PEF1dGhvcj5EaGltYW48L0F1dGhvcj48WWVhcj4yMDA4PC9ZZWFyPjxS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[49, 50]</w:t>
      </w:r>
      <w:r>
        <w:rPr>
          <w:rFonts w:ascii="Times New Roman" w:hAnsi="Times New Roman"/>
          <w:sz w:val="28"/>
          <w:szCs w:val="28"/>
          <w:lang w:val="kk-KZ"/>
        </w:rPr>
        <w:fldChar w:fldCharType="end"/>
      </w:r>
      <w:r w:rsidRPr="00346D5B">
        <w:rPr>
          <w:rFonts w:ascii="Times New Roman" w:hAnsi="Times New Roman"/>
          <w:sz w:val="28"/>
          <w:szCs w:val="28"/>
          <w:lang w:val="kk-KZ"/>
        </w:rPr>
        <w:t xml:space="preserve">. Соңғы жылдары гепатоцеллюлярля карцинома дамуы мен прогрессиясының тежелуіне ықпал ететін Toll тәрізді рецептор 3 (TLR3) арқылы жүзеге асырылатын ісікке қарсы белсенділікке баса назар аударылды </w:t>
      </w:r>
      <w:r>
        <w:rPr>
          <w:rFonts w:ascii="Times New Roman" w:hAnsi="Times New Roman"/>
          <w:sz w:val="28"/>
          <w:szCs w:val="28"/>
          <w:lang w:val="kk-KZ"/>
        </w:rPr>
        <w:fldChar w:fldCharType="begin">
          <w:fldData xml:space="preserve">PEVuZE5vdGU+PENpdGU+PEF1dGhvcj5Db29rZTwvQXV0aG9yPjxZZWFyPjIwMDE8L1llYXI+PFJl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PEVuZE5vdGU+PENpdGU+PEF1dGhvcj5Db29rZTwvQXV0aG9yPjxZZWFyPjIwMDE8L1llYXI+PFJl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[41, 51, 52]</w:t>
      </w:r>
      <w:r>
        <w:rPr>
          <w:rFonts w:ascii="Times New Roman" w:hAnsi="Times New Roman"/>
          <w:sz w:val="28"/>
          <w:szCs w:val="28"/>
          <w:lang w:val="kk-KZ"/>
        </w:rPr>
        <w:fldChar w:fldCharType="end"/>
      </w:r>
      <w:r w:rsidRPr="00346D5B">
        <w:rPr>
          <w:rFonts w:ascii="Times New Roman" w:hAnsi="Times New Roman"/>
          <w:sz w:val="28"/>
          <w:szCs w:val="28"/>
          <w:lang w:val="kk-KZ"/>
        </w:rPr>
        <w:t xml:space="preserve">. Секлер Д.Э. және оның әріптестері жүргізген зерттеу 2014 жылы Орталық Азия тобы арасында rs8099917 генінің бір нуклеотидті  полиморфизмдердің (SNP) аллельді нұсқаларының болуын анықтады </w:t>
      </w:r>
      <w:r>
        <w:rPr>
          <w:rFonts w:ascii="Times New Roman" w:hAnsi="Times New Roman"/>
          <w:sz w:val="28"/>
          <w:szCs w:val="28"/>
          <w:lang w:val="kk-KZ"/>
        </w:rPr>
        <w:fldChar w:fldCharType="begin"/>
      </w:r>
      <w:r>
        <w:rPr>
          <w:rFonts w:ascii="Times New Roman" w:hAnsi="Times New Roman"/>
          <w:sz w:val="28"/>
          <w:szCs w:val="28"/>
          <w:lang w:val="kk-KZ"/>
        </w:rPr>
        <w:instrText xml:space="preserve"> ADDIN EN.CITE &lt;EndNote&gt;&lt;Cite&gt;&lt;Author&gt;Matsumoto&lt;/Author&gt;&lt;Year&gt;2004&lt;/Year&gt;&lt;RecNum&gt;82&lt;/RecNum&gt;&lt;DisplayText&gt;[53]&lt;/DisplayText&gt;&lt;record&gt;&lt;rec-number&gt;82&lt;/rec-number&gt;&lt;foreign-keys&gt;&lt;key app="EN" db-id="zptta2227fapwyeweeuvsw2o9zw02zxfvw0r" timestamp="1706685364"&gt;82&lt;/key&gt;&lt;/foreign-keys&gt;&lt;ref-type name="Journal Article"&gt;17&lt;/ref-type&gt;&lt;contributors&gt;&lt;authors&gt;&lt;author&gt;Matsumoto, M.&lt;/author&gt;&lt;author&gt;Funami, K.&lt;/author&gt;&lt;author&gt;Oshiumi, H.&lt;/author&gt;&lt;author&gt;Seya, T.&lt;/author&gt;&lt;/authors&gt;&lt;/contributors&gt;&lt;auth-address&gt;Department of Immunology, Osaka Medical Center for Cancer and Cardiovascular Diseases, Osaka, Japan. matsumoto-mi@mc.pref.osaka.jp&lt;/auth-address&gt;&lt;titles&gt;&lt;title&gt;Toll-like receptor 3: a link between toll-like receptor, interferon and viruses&lt;/title&gt;&lt;secondary-title&gt;Microbiol Immunol&lt;/secondary-title&gt;&lt;/titles&gt;&lt;periodical&gt;&lt;full-title&gt;Microbiol Immunol&lt;/full-title&gt;&lt;/periodical&gt;&lt;pages&gt;147-54&lt;/pages&gt;&lt;volume&gt;48&lt;/volume&gt;&lt;number&gt;3&lt;/number&gt;&lt;keywords&gt;&lt;keyword&gt;Immunity, Cellular&lt;/keyword&gt;&lt;keyword&gt;Interferon-alpha/*biosynthesis/physiology&lt;/keyword&gt;&lt;keyword&gt;Interferon-beta/*biosynthesis/physiology&lt;/keyword&gt;&lt;keyword&gt;Membrane Glycoproteins/*physiology&lt;/keyword&gt;&lt;keyword&gt;Protein Binding&lt;/keyword&gt;&lt;keyword&gt;Receptors, Cell Surface/chemistry/*immunology/*physiology&lt;/keyword&gt;&lt;keyword&gt;Toll-Like Receptor 3&lt;/keyword&gt;&lt;keyword&gt;Toll-Like Receptors&lt;/keyword&gt;&lt;keyword&gt;Viruses/*immunology&lt;/keyword&gt;&lt;/keywords&gt;&lt;dates&gt;&lt;year&gt;2004&lt;/year&gt;&lt;/dates&gt;&lt;isbn&gt;0385-5600 (Print)&amp;#xD;0385-5600 (Linking)&lt;/isbn&gt;&lt;accession-num&gt;15031527&lt;/accession-num&gt;&lt;urls&gt;&lt;related-urls&gt;&lt;url&gt;https://www.ncbi.nlm.nih.gov/pubmed/15031527&lt;/url&gt;&lt;url&gt;https://onlinelibrary.wiley.com/doi/pdfdirect/10.1111/j.1348-0421.2004.tb03500.x?download=true&lt;/url&gt;&lt;/related-urls&gt;&lt;/urls&gt;&lt;electronic-resource-num&gt;10.1111/j.1348-0421.2004.tb03500.x&lt;/electronic-resource-num&gt;&lt;remote-database-name&gt;Medline&lt;/remote-database-name&gt;&lt;remote-database-provider&gt;NLM&lt;/remote-database-provider&gt;&lt;/record&gt;&lt;/Cite&gt;&lt;/EndNote&gt;</w:instrText>
      </w:r>
      <w:r>
        <w:rPr>
          <w:rFonts w:ascii="Times New Roman" w:hAnsi="Times New Roman"/>
          <w:sz w:val="28"/>
          <w:szCs w:val="28"/>
          <w:lang w:val="kk-KZ"/>
        </w:rPr>
        <w:fldChar w:fldCharType="separate"/>
      </w:r>
      <w:r>
        <w:rPr>
          <w:rFonts w:ascii="Times New Roman" w:hAnsi="Times New Roman"/>
          <w:noProof/>
          <w:sz w:val="28"/>
          <w:szCs w:val="28"/>
          <w:lang w:val="kk-KZ"/>
        </w:rPr>
        <w:t>[53]</w:t>
      </w:r>
      <w:r>
        <w:rPr>
          <w:rFonts w:ascii="Times New Roman" w:hAnsi="Times New Roman"/>
          <w:sz w:val="28"/>
          <w:szCs w:val="28"/>
          <w:lang w:val="kk-KZ"/>
        </w:rPr>
        <w:fldChar w:fldCharType="end"/>
      </w:r>
      <w:r w:rsidRPr="00346D5B">
        <w:rPr>
          <w:rFonts w:ascii="Times New Roman" w:hAnsi="Times New Roman"/>
          <w:sz w:val="28"/>
          <w:szCs w:val="28"/>
          <w:lang w:val="kk-KZ"/>
        </w:rPr>
        <w:t>. Бұл нәтиже генетикалық бейімділікке байланысты бауырдағы TLR экспрессиясының бұзылуы аурудың клиникалық ағымына әсер ететін вирустық антигендерге иммундық жауаптың әртүрлі түрлерінің пайда болуына қалай әкелетінін көрсетеді. Сауд Арабиясы тұрғындарында бауыр циррозы мен гепатоцеллюлярлық карциноманың дамуымен байланысты TLR3 генінің анықталған полиморфизмі және TLR3-пен байланысты сипатталған ісікке қарсы белсенділік бауыр ауруларының өсуі мен дамуындағы осы рецептордың күрделі және көп қырлы рөлін көрсетеді</w:t>
      </w:r>
      <w:r>
        <w:rPr>
          <w:rFonts w:ascii="Times New Roman" w:hAnsi="Times New Roman"/>
          <w:sz w:val="28"/>
          <w:szCs w:val="28"/>
          <w:lang w:val="kk-KZ"/>
        </w:rPr>
        <w:fldChar w:fldCharType="begin">
          <w:fldData xml:space="preserve">PEVuZE5vdGU+PENpdGU+PEF1dGhvcj5UYWJldGE8L0F1dGhvcj48WWVhcj4yMDA0PC9ZZWFyPjxS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=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PEVuZE5vdGU+PENpdGU+PEF1dGhvcj5UYWJldGE8L0F1dGhvcj48WWVhcj4yMDA0PC9ZZWFyPjxS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=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[40, 54]</w:t>
      </w:r>
      <w:r>
        <w:rPr>
          <w:rFonts w:ascii="Times New Roman" w:hAnsi="Times New Roman"/>
          <w:sz w:val="28"/>
          <w:szCs w:val="28"/>
          <w:lang w:val="kk-KZ"/>
        </w:rPr>
        <w:fldChar w:fldCharType="end"/>
      </w:r>
      <w:r w:rsidRPr="009C2587">
        <w:rPr>
          <w:rFonts w:ascii="Times New Roman" w:hAnsi="Times New Roman"/>
          <w:sz w:val="28"/>
          <w:szCs w:val="28"/>
          <w:lang w:val="kk-KZ"/>
        </w:rPr>
        <w:t>.</w:t>
      </w:r>
    </w:p>
    <w:p w14:paraId="0CEBC799" w14:textId="0288C54E" w:rsidR="006C4F6E" w:rsidRPr="00346D5B" w:rsidRDefault="006C4F6E" w:rsidP="006C4F6E">
      <w:pPr>
        <w:spacing w:after="0"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 xml:space="preserve">Toll-тәрізді рецепторлар организмнің патогендердің кең ауқымына, соның ішінде В және С гепатиті вирустарына қарсы бірінші қорғаныс желісін қамтамасыз етуде маңызды рөл атқарады.TLR3, негізгі жасушаішілік рецепторлардың бірі, вирустық қос тізбекті РНҚ-ны таниды, белсендіреді. тиімді иммундық жауап үшін қажетті қабыну каскадтары.жауап </w:t>
      </w:r>
      <w:r>
        <w:rPr>
          <w:rFonts w:ascii="Times New Roman" w:hAnsi="Times New Roman"/>
          <w:sz w:val="28"/>
          <w:szCs w:val="28"/>
          <w:lang w:val="kk-KZ"/>
        </w:rPr>
        <w:fldChar w:fldCharType="begin">
          <w:fldData xml:space="preserve">PEVuZE5vdGU+PENpdGU+PEF1dGhvcj5Db29rZTwvQXV0aG9yPjxZZWFyPjIwMTk8L1llYXI+PFJl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PEVuZE5vdGU+PENpdGU+PEF1dGhvcj5Db29rZTwvQXV0aG9yPjxZZWFyPjIwMTk8L1llYXI+PFJl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[7]</w:t>
      </w:r>
      <w:r>
        <w:rPr>
          <w:rFonts w:ascii="Times New Roman" w:hAnsi="Times New Roman"/>
          <w:sz w:val="28"/>
          <w:szCs w:val="28"/>
          <w:lang w:val="kk-KZ"/>
        </w:rPr>
        <w:fldChar w:fldCharType="end"/>
      </w:r>
      <w:r w:rsidRPr="00346D5B">
        <w:rPr>
          <w:rFonts w:ascii="Times New Roman" w:hAnsi="Times New Roman"/>
          <w:sz w:val="28"/>
          <w:szCs w:val="28"/>
          <w:lang w:val="kk-KZ"/>
        </w:rPr>
        <w:t>. Олардың HCV және HBV инфекциялары кезіндегі қабыну процестерінің дамуы мен үдеуіндегі рөлін, сондай-ақ бауыр жасушаларындағы кейінгі патологиялық өзгерістерді, мысалы, цирроз, фиброз және гепатоцеллюлярлық карциноманы бағаламау мүмкін емес.</w:t>
      </w:r>
    </w:p>
    <w:p w14:paraId="4C550263" w14:textId="168DA60C" w:rsidR="006C4F6E" w:rsidRPr="00346D5B" w:rsidRDefault="006C4F6E" w:rsidP="006C4F6E">
      <w:pPr>
        <w:spacing w:after="0"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 xml:space="preserve">TLR3 туа біткен иммунитет механизмінде, әсіресе вирустық РНҚ-ны тануда орталық рөл атқарады, бұл денені С гепатиті вирусы (HCV) сияқты РНҚ вирустары тудыратын инфекциялардан қорғаудың маңызды құрамдас бөлігі етеді. Бұл молекулаларға деген қызығушылық әсіресе TLR агонистерін қолдана отырып, иммундық жасушаларды белсендіруге негізделген HCV инфекциясына қарсы жаңа терапевтік тәсілдердің дамуына байланысты өсті. Бұл агонистер вирустық инфекциямен тиімді күресу арқылы интерферон өндіру процесін бастайды </w:t>
      </w:r>
      <w:r>
        <w:rPr>
          <w:rFonts w:ascii="Times New Roman" w:hAnsi="Times New Roman"/>
          <w:sz w:val="28"/>
          <w:szCs w:val="28"/>
          <w:lang w:val="kk-KZ"/>
        </w:rPr>
        <w:fldChar w:fldCharType="begin">
          <w:fldData xml:space="preserve">PEVuZE5vdGU+PENpdGU+PEF1dGhvcj5ZdWFuPC9BdXRob3I+PFllYXI+MjAxNTwvWWVhcj48UmVj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PEVuZE5vdGU+PENpdGU+PEF1dGhvcj5ZdWFuPC9BdXRob3I+PFllYXI+MjAxNTwvWWVhcj48UmVj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[18]</w:t>
      </w:r>
      <w:r>
        <w:rPr>
          <w:rFonts w:ascii="Times New Roman" w:hAnsi="Times New Roman"/>
          <w:sz w:val="28"/>
          <w:szCs w:val="28"/>
          <w:lang w:val="kk-KZ"/>
        </w:rPr>
        <w:fldChar w:fldCharType="end"/>
      </w:r>
      <w:r w:rsidRPr="00346D5B">
        <w:rPr>
          <w:rFonts w:ascii="Times New Roman" w:hAnsi="Times New Roman"/>
          <w:sz w:val="28"/>
          <w:szCs w:val="28"/>
          <w:lang w:val="kk-KZ"/>
        </w:rPr>
        <w:t xml:space="preserve">. Негізінен эндосома-лизосома мембранасында орналасқан TLR3 кейбір жасуша түрлерінің плазмалық мембранасында да экспрессиялануы мүмкін, бұл оның иммундық жүйедегі функционалдығын кеңейтеді. TLR3 активациясы көптеген бір тізбекті РНҚ вирустарының, соның ішінде HCV репликациясының жанама өнімі болып табылатын қос тізбекті </w:t>
      </w:r>
      <w:r w:rsidRPr="00346D5B">
        <w:rPr>
          <w:rFonts w:ascii="Times New Roman" w:hAnsi="Times New Roman"/>
          <w:sz w:val="28"/>
          <w:szCs w:val="28"/>
          <w:lang w:val="kk-KZ"/>
        </w:rPr>
        <w:lastRenderedPageBreak/>
        <w:t>РНҚ өзара әрекеттесу кезінде орын алады. Бұл процесс I типті IFN жауаптарының белсендірілуіне ықпал ететін интерферонды реттеуші факторларды (мысалы, IRF-3) ынталандыруды қоса алғанда, иммундық реакциялар каскадын тудырады. Бұдан басқа,</w:t>
      </w:r>
      <w:r w:rsidRPr="0081183F">
        <w:rPr>
          <w:rFonts w:ascii="Times New Roman" w:hAnsi="Times New Roman"/>
          <w:sz w:val="28"/>
          <w:szCs w:val="28"/>
          <w:lang w:val="kk-KZ"/>
        </w:rPr>
        <w:t>TLR3</w:t>
      </w:r>
      <w:r w:rsidRPr="00346D5B">
        <w:rPr>
          <w:rFonts w:ascii="Times New Roman" w:hAnsi="Times New Roman"/>
          <w:sz w:val="28"/>
          <w:szCs w:val="28"/>
          <w:lang w:val="kk-KZ"/>
        </w:rPr>
        <w:t xml:space="preserve"> активациясы қабынуға қарсы цитокиндердің NF-kB тәуелді өндірісін және HCV репликациясын тиімді тежеу арқылы интерферонмен ынталандырылған (ISG) гендердің белсендірілуін анықтайды </w:t>
      </w:r>
      <w:r>
        <w:rPr>
          <w:rFonts w:ascii="Times New Roman" w:hAnsi="Times New Roman"/>
          <w:sz w:val="28"/>
          <w:szCs w:val="28"/>
          <w:lang w:val="kk-KZ"/>
        </w:rPr>
        <w:fldChar w:fldCharType="begin"/>
      </w:r>
      <w:r>
        <w:rPr>
          <w:rFonts w:ascii="Times New Roman" w:hAnsi="Times New Roman"/>
          <w:sz w:val="28"/>
          <w:szCs w:val="28"/>
          <w:lang w:val="kk-KZ"/>
        </w:rPr>
        <w:instrText xml:space="preserve"> ADDIN EN.CITE &lt;EndNote&gt;&lt;Cite&gt;&lt;Author&gt;Sun&lt;/Author&gt;&lt;Year&gt;2016&lt;/Year&gt;&lt;RecNum&gt;131&lt;/RecNum&gt;&lt;DisplayText&gt;[55]&lt;/DisplayText&gt;&lt;record&gt;&lt;rec-number&gt;131&lt;/rec-number&gt;&lt;foreign-keys&gt;&lt;key app="EN" db-id="zptta2227fapwyeweeuvsw2o9zw02zxfvw0r" timestamp="1706767942"&gt;131&lt;/key&gt;&lt;/foreign-keys&gt;&lt;ref-type name="Journal Article"&gt;17&lt;/ref-type&gt;&lt;contributors&gt;&lt;authors&gt;&lt;author&gt;Sun, L.&lt;/author&gt;&lt;author&gt;Dai, J. J.&lt;/author&gt;&lt;author&gt;Hu, W. F.&lt;/author&gt;&lt;author&gt;Wang, J.&lt;/author&gt;&lt;/authors&gt;&lt;/contributors&gt;&lt;auth-address&gt;Department of Aetiology &amp;amp; Immunology, Medical College, Anhui University of Science &amp;amp; Technology, Huainan, China.&amp;#xD;Clinical Laboratory of the Affiliated Cancer Hospital of Anhui University of Science &amp;amp; Technology, Huainan, China.&lt;/auth-address&gt;&lt;titles&gt;&lt;title&gt;Expression of toll-like receptors in hepatic cirrhosis and hepatocellular carcinoma&lt;/title&gt;&lt;secondary-title&gt;Genet Mol Res&lt;/secondary-title&gt;&lt;/titles&gt;&lt;periodical&gt;&lt;full-title&gt;Genet Mol Res&lt;/full-title&gt;&lt;/periodical&gt;&lt;volume&gt;15&lt;/volume&gt;&lt;number&gt;2&lt;/number&gt;&lt;edition&gt;20160714&lt;/edition&gt;&lt;keywords&gt;&lt;keyword&gt;Animals&lt;/keyword&gt;&lt;keyword&gt;Carcinoma, Hepatocellular/*metabolism/pathology&lt;/keyword&gt;&lt;keyword&gt;Humans&lt;/keyword&gt;&lt;keyword&gt;Liver Cirrhosis/*metabolism/pathology&lt;/keyword&gt;&lt;keyword&gt;Liver Neoplasms/*metabolism/pathology&lt;/keyword&gt;&lt;keyword&gt;Toll-Like Receptors/*biosynthesis&lt;/keyword&gt;&lt;/keywords&gt;&lt;dates&gt;&lt;year&gt;2016&lt;/year&gt;&lt;pub-dates&gt;&lt;date&gt;Jul 14&lt;/date&gt;&lt;/pub-dates&gt;&lt;/dates&gt;&lt;isbn&gt;1676-5680&lt;/isbn&gt;&lt;accession-num&gt;27420991&lt;/accession-num&gt;&lt;urls&gt;&lt;/urls&gt;&lt;electronic-resource-num&gt;10.4238/gmr.15027419&lt;/electronic-resource-num&gt;&lt;remote-database-provider&gt;NLM&lt;/remote-database-provider&gt;&lt;language&gt;eng&lt;/language&gt;&lt;/record&gt;&lt;/Cite&gt;&lt;/EndNote&gt;</w:instrText>
      </w:r>
      <w:r>
        <w:rPr>
          <w:rFonts w:ascii="Times New Roman" w:hAnsi="Times New Roman"/>
          <w:sz w:val="28"/>
          <w:szCs w:val="28"/>
          <w:lang w:val="kk-KZ"/>
        </w:rPr>
        <w:fldChar w:fldCharType="separate"/>
      </w:r>
      <w:r>
        <w:rPr>
          <w:rFonts w:ascii="Times New Roman" w:hAnsi="Times New Roman"/>
          <w:noProof/>
          <w:sz w:val="28"/>
          <w:szCs w:val="28"/>
          <w:lang w:val="kk-KZ"/>
        </w:rPr>
        <w:t>[55]</w:t>
      </w:r>
      <w:r>
        <w:rPr>
          <w:rFonts w:ascii="Times New Roman" w:hAnsi="Times New Roman"/>
          <w:sz w:val="28"/>
          <w:szCs w:val="28"/>
          <w:lang w:val="kk-KZ"/>
        </w:rPr>
        <w:fldChar w:fldCharType="end"/>
      </w:r>
      <w:r w:rsidRPr="00346D5B">
        <w:rPr>
          <w:rFonts w:ascii="Times New Roman" w:hAnsi="Times New Roman"/>
          <w:sz w:val="28"/>
          <w:szCs w:val="28"/>
          <w:lang w:val="kk-KZ"/>
        </w:rPr>
        <w:t xml:space="preserve">. HCV инфекциясының алғашқы кезеңдерінде </w:t>
      </w:r>
      <w:r w:rsidRPr="00CE35DE">
        <w:rPr>
          <w:rFonts w:ascii="Times New Roman" w:hAnsi="Times New Roman"/>
          <w:sz w:val="28"/>
          <w:szCs w:val="28"/>
          <w:lang w:val="kk-KZ"/>
        </w:rPr>
        <w:t>TLR</w:t>
      </w:r>
      <w:r w:rsidRPr="00346D5B">
        <w:rPr>
          <w:rFonts w:ascii="Times New Roman" w:hAnsi="Times New Roman"/>
          <w:sz w:val="28"/>
          <w:szCs w:val="28"/>
          <w:lang w:val="kk-KZ"/>
        </w:rPr>
        <w:t xml:space="preserve">3 экспрессиясы интерферондардың әсерінен жоғарылауы мүмкін, бұл иммундық жауапты күшейтуге арналған оң кері байланыс механизмінің бар екенін көрсетеді. Бұл </w:t>
      </w:r>
      <w:r w:rsidRPr="00CE35DE">
        <w:rPr>
          <w:rFonts w:ascii="Times New Roman" w:hAnsi="Times New Roman"/>
          <w:sz w:val="28"/>
          <w:szCs w:val="28"/>
          <w:lang w:val="kk-KZ"/>
        </w:rPr>
        <w:t>TLR</w:t>
      </w:r>
      <w:r w:rsidRPr="00346D5B">
        <w:rPr>
          <w:rFonts w:ascii="Times New Roman" w:hAnsi="Times New Roman"/>
          <w:sz w:val="28"/>
          <w:szCs w:val="28"/>
          <w:lang w:val="kk-KZ"/>
        </w:rPr>
        <w:t>3 сигнал беру жолдарының вирусқа қарсы қорғанысқа ғана емес, сонымен қатар бауырдың жедел зақымдануы кезінде HCV клиренсіне ықпал ететін қабыну процесін бастауға қатысатын плейотропты функциялары бар екенін көрсетеді. TLR3 HCV-ге қарсы иммундық қорғаныстың маңызды элементін ұсынады және оның активтенуі мен жұмыс істеу механизмдерін түсіну туа біткен иммундық жауапты күшейтуге және вирустың клиренсін жақсартуға бағытталған С вирустық гепатитін емдеудің тиімді стратегияларын әзірлеуге жаңа перспективалар ашуы мүмкін.</w:t>
      </w:r>
    </w:p>
    <w:p w14:paraId="74496694" w14:textId="77777777" w:rsidR="006C4F6E" w:rsidRPr="00346D5B" w:rsidRDefault="006C4F6E" w:rsidP="006C4F6E">
      <w:pPr>
        <w:spacing w:after="0"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 xml:space="preserve">Адамның иммундық жүйесімен С гепатиті вирусын (HCV) анықтау көбінесе патогендік құрылымдарды тануға қабілетті туа біткен иммунитеттің негізгі элементтері болып табылатын Toll тәрізді рецепторлардың  тиімділігіне байланысты. Вирустық жүктемесі төмен немесе ИНТЕРФЕРОНҒА сезімтал HCV штаммдарын жұқтырған пациенттер дендритті жасушалардың, табиғи өлтірушілердің және т және В лимфоциттерінің функцияларын өзгерту арқылы вирустың таралуын тежейді </w:t>
      </w:r>
      <w:r>
        <w:rPr>
          <w:rFonts w:ascii="Times New Roman" w:hAnsi="Times New Roman"/>
          <w:sz w:val="28"/>
          <w:szCs w:val="28"/>
          <w:lang w:val="kk-KZ"/>
        </w:rPr>
        <w:fldChar w:fldCharType="begin">
          <w:fldData xml:space="preserve">PEVuZE5vdGU+PENpdGU+PEF1dGhvcj5TZ2hhaWVyPC9BdXRob3I+PFllYXI+MjAxOTwvWWVhcj48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PEVuZE5vdGU+PENpdGU+PEF1dGhvcj5TZ2hhaWVyPC9BdXRob3I+PFllYXI+MjAxOTwvWWVhcj48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[56, 57]</w:t>
      </w:r>
      <w:r>
        <w:rPr>
          <w:rFonts w:ascii="Times New Roman" w:hAnsi="Times New Roman"/>
          <w:sz w:val="28"/>
          <w:szCs w:val="28"/>
          <w:lang w:val="kk-KZ"/>
        </w:rPr>
        <w:fldChar w:fldCharType="end"/>
      </w:r>
      <w:r w:rsidRPr="00346D5B">
        <w:rPr>
          <w:rFonts w:ascii="Times New Roman" w:hAnsi="Times New Roman"/>
          <w:sz w:val="28"/>
          <w:szCs w:val="28"/>
          <w:lang w:val="kk-KZ"/>
        </w:rPr>
        <w:t>. HCV интерферонның I типті қалыптасу процесінің басталуын бұзуға қабілетті, ол жасуша эндосомаларында TLR3-пен өзара әрекеттесу арқылы немесе аударылмаған 3' HCV аймағының луридин тізбегін тану арқылы болуы мүмкін. Бұл тиімді Т-жасушалық реакцияны белсендіру үшін бастапқы иммундық жауаптың жеткіліксіздігіне әкеледі.</w:t>
      </w:r>
    </w:p>
    <w:p w14:paraId="3EF13B12" w14:textId="77777777" w:rsidR="006C4F6E" w:rsidRPr="00346D5B" w:rsidRDefault="006C4F6E" w:rsidP="006C4F6E">
      <w:pPr>
        <w:spacing w:after="0"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 xml:space="preserve">Генетикалық полиморфизмге байланысты С гепатиті вирусының жоғары өзгергіштігі аурудың эпидемиологиясына әсер етеді </w:t>
      </w:r>
      <w:r>
        <w:rPr>
          <w:rFonts w:ascii="Times New Roman" w:hAnsi="Times New Roman"/>
          <w:sz w:val="28"/>
          <w:szCs w:val="28"/>
          <w:lang w:val="kk-KZ"/>
        </w:rPr>
        <w:fldChar w:fldCharType="begin">
          <w:fldData xml:space="preserve">PEVuZE5vdGU+PENpdGU+PEF1dGhvcj5LZWlraGE8L0F1dGhvcj48WWVhcj4yMDIwPC9ZZWFyPjxS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PEVuZE5vdGU+PENpdGU+PEF1dGhvcj5LZWlraGE8L0F1dGhvcj48WWVhcj4yMDIwPC9ZZWFyPjxS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[58, 59]</w:t>
      </w:r>
      <w:r>
        <w:rPr>
          <w:rFonts w:ascii="Times New Roman" w:hAnsi="Times New Roman"/>
          <w:sz w:val="28"/>
          <w:szCs w:val="28"/>
          <w:lang w:val="kk-KZ"/>
        </w:rPr>
        <w:fldChar w:fldCharType="end"/>
      </w:r>
      <w:r w:rsidRPr="00346D5B">
        <w:rPr>
          <w:rFonts w:ascii="Times New Roman" w:hAnsi="Times New Roman"/>
          <w:sz w:val="28"/>
          <w:szCs w:val="28"/>
          <w:lang w:val="kk-KZ"/>
        </w:rPr>
        <w:t>. С гепатиті вирусының әртүрлі генотиптері географиялық басымдыққа ие, бұл диагностика мен емдеу стратегияларында осы факторды ескеру қажеттілігін көрсетеді. Мысалы, С-3 гепатиті вирусының генотипі Азияда жиі кездеседі, ал С-4 гепатиті вирусы Таяу Шығыс пен Солтүстік Африкада басым</w:t>
      </w:r>
      <w:r>
        <w:rPr>
          <w:rFonts w:ascii="Times New Roman" w:hAnsi="Times New Roman"/>
          <w:sz w:val="28"/>
          <w:szCs w:val="28"/>
          <w:lang w:val="kk-KZ"/>
        </w:rPr>
        <w:fldChar w:fldCharType="begin"/>
      </w:r>
      <w:r>
        <w:rPr>
          <w:rFonts w:ascii="Times New Roman" w:hAnsi="Times New Roman"/>
          <w:sz w:val="28"/>
          <w:szCs w:val="28"/>
          <w:lang w:val="kk-KZ"/>
        </w:rPr>
        <w:instrText xml:space="preserve"> ADDIN EN.CITE &lt;EndNote&gt;&lt;Cite&gt;&lt;Author&gt;Rock&lt;/Author&gt;&lt;Year&gt;1998&lt;/Year&gt;&lt;RecNum&gt;72&lt;/RecNum&gt;&lt;DisplayText&gt;[60]&lt;/DisplayText&gt;&lt;record&gt;&lt;rec-number&gt;72&lt;/rec-number&gt;&lt;foreign-keys&gt;&lt;key app="EN" db-id="zptta2227fapwyeweeuvsw2o9zw02zxfvw0r" timestamp="1706684763"&gt;72&lt;/key&gt;&lt;/foreign-keys&gt;&lt;ref-type name="Journal Article"&gt;17&lt;/ref-type&gt;&lt;contributors&gt;&lt;authors&gt;&lt;author&gt;Rock, F. L.&lt;/author&gt;&lt;author&gt;Hardiman, G.&lt;/author&gt;&lt;author&gt;Timans, J. C.&lt;/author&gt;&lt;author&gt;Kastelein, R. A.&lt;/author&gt;&lt;author&gt;Bazan, J. F.&lt;/author&gt;&lt;/authors&gt;&lt;/contributors&gt;&lt;auth-address&gt;Department of Molecular Biology, DNAX Research Institute, Palo Alto, CA 94304-1104, USA.&lt;/auth-address&gt;&lt;titles&gt;&lt;title&gt;A family of human receptors structurally related to Drosophila Toll&lt;/title&gt;&lt;secondary-title&gt;Proc Natl Acad Sci U S A&lt;/secondary-title&gt;&lt;/titles&gt;&lt;periodical&gt;&lt;full-title&gt;Proc Natl Acad Sci U S A&lt;/full-title&gt;&lt;/periodical&gt;&lt;pages&gt;588-93&lt;/pages&gt;&lt;volume&gt;95&lt;/volume&gt;&lt;number&gt;2&lt;/number&gt;&lt;keywords&gt;&lt;keyword&gt;Amino Acid Sequence&lt;/keyword&gt;&lt;keyword&gt;Animals&lt;/keyword&gt;&lt;keyword&gt;Cloning, Molecular&lt;/keyword&gt;&lt;keyword&gt;Conserved Sequence&lt;/keyword&gt;&lt;keyword&gt;DNA, Complementary/analysis/genetics&lt;/keyword&gt;&lt;keyword&gt;Drosophila/*genetics&lt;/keyword&gt;&lt;keyword&gt;*Drosophila Proteins&lt;/keyword&gt;&lt;keyword&gt;Humans&lt;/keyword&gt;&lt;keyword&gt;Insect Proteins/*genetics&lt;/keyword&gt;&lt;keyword&gt;Membrane Glycoproteins/*genetics&lt;/keyword&gt;&lt;keyword&gt;Molecular Sequence Data&lt;/keyword&gt;&lt;keyword&gt;Receptors, Cell Surface/*genetics&lt;/keyword&gt;&lt;keyword&gt;Sequence Homology, Amino Acid&lt;/keyword&gt;&lt;keyword&gt;Toll-Like Receptor 4&lt;/keyword&gt;&lt;keyword&gt;Toll-Like Receptor 5&lt;/keyword&gt;&lt;keyword&gt;Toll-Like Receptors&lt;/keyword&gt;&lt;/keywords&gt;&lt;dates&gt;&lt;year&gt;1998&lt;/year&gt;&lt;pub-dates&gt;&lt;date&gt;Jan 20&lt;/date&gt;&lt;/pub-dates&gt;&lt;/dates&gt;&lt;isbn&gt;0027-8424 (Print)&amp;#xD;0027-8424&lt;/isbn&gt;&lt;accession-num&gt;9435236&lt;/accession-num&gt;&lt;urls&gt;&lt;related-urls&gt;&lt;url&gt;https://www.pnas.org/doi/pdf/10.1073/pnas.95.2.588&lt;/url&gt;&lt;/related-urls&gt;&lt;/urls&gt;&lt;custom2&gt;PMC18464&lt;/custom2&gt;&lt;electronic-resource-num&gt;10.1073/pnas.95.2.588&lt;/electronic-resource-num&gt;&lt;remote-database-provider&gt;NLM&lt;/remote-database-provider&gt;&lt;language&gt;eng&lt;/language&gt;&lt;/record&gt;&lt;/Cite&gt;&lt;/EndNote&gt;</w:instrText>
      </w:r>
      <w:r>
        <w:rPr>
          <w:rFonts w:ascii="Times New Roman" w:hAnsi="Times New Roman"/>
          <w:sz w:val="28"/>
          <w:szCs w:val="28"/>
          <w:lang w:val="kk-KZ"/>
        </w:rPr>
        <w:fldChar w:fldCharType="separate"/>
      </w:r>
      <w:r>
        <w:rPr>
          <w:rFonts w:ascii="Times New Roman" w:hAnsi="Times New Roman"/>
          <w:noProof/>
          <w:sz w:val="28"/>
          <w:szCs w:val="28"/>
          <w:lang w:val="kk-KZ"/>
        </w:rPr>
        <w:t>[60]</w:t>
      </w:r>
      <w:r>
        <w:rPr>
          <w:rFonts w:ascii="Times New Roman" w:hAnsi="Times New Roman"/>
          <w:sz w:val="28"/>
          <w:szCs w:val="28"/>
          <w:lang w:val="kk-KZ"/>
        </w:rPr>
        <w:fldChar w:fldCharType="end"/>
      </w:r>
      <w:r w:rsidRPr="00346D5B">
        <w:rPr>
          <w:rFonts w:ascii="Times New Roman" w:hAnsi="Times New Roman"/>
          <w:sz w:val="28"/>
          <w:szCs w:val="28"/>
          <w:lang w:val="kk-KZ"/>
        </w:rPr>
        <w:t>. С гепатиті вирусының генотиптерінің географиялық таралу себептері туралы айқындықтың болмауы олардың белгілі бір аймақтарда таралу механизмдерін түсіну үшін қосымша зерттеулердің қажеттілігін көрсетеді.</w:t>
      </w:r>
    </w:p>
    <w:p w14:paraId="4773EC64" w14:textId="57D883D5" w:rsidR="006C4F6E" w:rsidRPr="00346D5B" w:rsidRDefault="006C4F6E" w:rsidP="006C4F6E">
      <w:pPr>
        <w:spacing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 xml:space="preserve">Соңғы уақытта, HCV-инфекциясымен қосарланып келген гепатоцеллюлярлы карцинома дамуы мен  тежелуі аясында TLR3 ісікке қарсы белсенділігі ғылыми қызығушылық тудыруда. TLR3-тің бұл қабілеті терапияда TLR агонистерін қолданудың жаңа перспективаларын ұсына отырып, вирустық инфекциялар мен онымен байланысты ауруларды емдеудің </w:t>
      </w:r>
      <w:r w:rsidRPr="00346D5B">
        <w:rPr>
          <w:rFonts w:ascii="Times New Roman" w:hAnsi="Times New Roman"/>
          <w:sz w:val="28"/>
          <w:szCs w:val="28"/>
          <w:lang w:val="kk-KZ"/>
        </w:rPr>
        <w:lastRenderedPageBreak/>
        <w:t>жаңа әдістерін әзірлеудегі қосымша зерттеулердің маңыздылығын көрсетеді. Халықтың 1% - дан астамында кездесетін SNPS ген промоторының белсенділігіне әсер етіп, аминқышқылдарының өзгеруіне әкелуі мүмкін, бұл зерттеулер көрсеткендей, Toll тәрізді рецептор 3  белгілі бір генотиптері бар созылмалы HCV инфекциясы бар емделушілерде сау адамдармен салыстырғанда экспрессия деңгейі айтарлықтай жоғары</w:t>
      </w:r>
      <w:r>
        <w:rPr>
          <w:rFonts w:ascii="Times New Roman" w:hAnsi="Times New Roman"/>
          <w:sz w:val="28"/>
          <w:szCs w:val="28"/>
          <w:lang w:val="kk-KZ"/>
        </w:rPr>
        <w:fldChar w:fldCharType="begin">
          <w:fldData xml:space="preserve">PEVuZE5vdGU+PENpdGU+PEF1dGhvcj5Pcmdhbml6YXRpb248L0F1dGhvcj48WWVhcj4yMDE3PC9Z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PEVuZE5vdGU+PENpdGU+PEF1dGhvcj5Pcmdhbml6YXRpb248L0F1dGhvcj48WWVhcj4yMDE3PC9Z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[5, 11]</w:t>
      </w:r>
      <w:r>
        <w:rPr>
          <w:rFonts w:ascii="Times New Roman" w:hAnsi="Times New Roman"/>
          <w:sz w:val="28"/>
          <w:szCs w:val="28"/>
          <w:lang w:val="kk-KZ"/>
        </w:rPr>
        <w:fldChar w:fldCharType="end"/>
      </w:r>
      <w:r w:rsidRPr="00346D5B">
        <w:rPr>
          <w:rFonts w:ascii="Times New Roman" w:hAnsi="Times New Roman"/>
          <w:sz w:val="28"/>
          <w:szCs w:val="28"/>
          <w:lang w:val="kk-KZ"/>
        </w:rPr>
        <w:t>. Осы және кейінгі зерттеулер TLR3 генінде белгілі бір SNP болуы гепатит вирусын жұқтыру қаупінің жоғарылауымен байланысты екенін растады, бұл TLR3 вирустардың қос тізбекті РНҚ-ны танитын және бауыр ауруларының патофизиологиясында маңызды рөл атқаратын вирусқа қарсы иммундық жауаптың негізгі медиаторы ретіндегі маңызды рөлін көрсетеді.HCV-мен тиімді күресу үшін вирустың адамның иммундық жүйесімен өзара әрекеттесу механизмдерін де, вирустың генетикалық өзгергіштігін де ескеру қажет, бұл ғылыми зерттеулерді қамтитын кешенді тәсілді қажет етеді, сонымен, мақсатты медициналық араласуды дамыту. Генетикалық вариациялар, атап айтқанда TLR3 геніндегі SNP және ағзаның вирустық антигендерге реакциясы арасындағы байланысты терең түсіну вирустық гепатиттерді диагностикалаудың, алдын алудың және емдеудің мақсатты әдістерін әзірлеуге жаңа перспективалар ашуы мүмкін, бұл әр пациентке олардың генетикалық профиліне негізделген жеке тәсіл ұсынады.</w:t>
      </w:r>
    </w:p>
    <w:p w14:paraId="4540A3C6" w14:textId="008BFAC5" w:rsidR="006C4F6E" w:rsidRPr="00F8633C" w:rsidRDefault="00F8633C" w:rsidP="00F8633C">
      <w:pPr>
        <w:spacing w:after="0" w:line="240" w:lineRule="auto"/>
        <w:ind w:firstLine="567"/>
        <w:jc w:val="both"/>
        <w:rPr>
          <w:rFonts w:ascii="Times New Roman" w:hAnsi="Times New Roman"/>
          <w:b/>
          <w:bCs/>
          <w:sz w:val="28"/>
          <w:szCs w:val="28"/>
          <w:lang w:val="kk-KZ"/>
        </w:rPr>
      </w:pPr>
      <w:r>
        <w:rPr>
          <w:rFonts w:ascii="Times New Roman" w:hAnsi="Times New Roman"/>
          <w:b/>
          <w:bCs/>
          <w:sz w:val="28"/>
          <w:szCs w:val="28"/>
          <w:lang w:val="kk-KZ"/>
        </w:rPr>
        <w:t>1.3</w:t>
      </w:r>
      <w:r w:rsidR="006C4F6E" w:rsidRPr="00F8633C">
        <w:rPr>
          <w:rFonts w:ascii="Times New Roman" w:hAnsi="Times New Roman"/>
          <w:b/>
          <w:bCs/>
          <w:sz w:val="28"/>
          <w:szCs w:val="28"/>
          <w:lang w:val="kk-KZ"/>
        </w:rPr>
        <w:t xml:space="preserve"> Әртүрлі этникалық топтардағы </w:t>
      </w:r>
      <w:r w:rsidR="009D3F96">
        <w:rPr>
          <w:rFonts w:ascii="Times New Roman" w:hAnsi="Times New Roman"/>
          <w:b/>
          <w:bCs/>
          <w:sz w:val="28"/>
          <w:szCs w:val="28"/>
          <w:lang w:val="kk-KZ"/>
        </w:rPr>
        <w:t>С</w:t>
      </w:r>
      <w:r w:rsidR="006C4F6E" w:rsidRPr="00F8633C">
        <w:rPr>
          <w:rFonts w:ascii="Times New Roman" w:hAnsi="Times New Roman"/>
          <w:b/>
          <w:bCs/>
          <w:sz w:val="28"/>
          <w:szCs w:val="28"/>
          <w:lang w:val="kk-KZ"/>
        </w:rPr>
        <w:t>ВГ кезінде TLR3 гендерінің полиморфизмдері.</w:t>
      </w:r>
    </w:p>
    <w:p w14:paraId="5BD7CEE6" w14:textId="01361EC9" w:rsidR="006C4F6E" w:rsidRPr="00346D5B" w:rsidRDefault="006C4F6E" w:rsidP="00F8633C">
      <w:pPr>
        <w:spacing w:after="0" w:line="240" w:lineRule="auto"/>
        <w:ind w:firstLine="567"/>
        <w:jc w:val="both"/>
        <w:rPr>
          <w:rFonts w:ascii="Times New Roman" w:eastAsia="Calibri" w:hAnsi="Times New Roman"/>
          <w:sz w:val="28"/>
          <w:szCs w:val="28"/>
          <w:lang w:val="kk-KZ"/>
        </w:rPr>
      </w:pPr>
      <w:r w:rsidRPr="00346D5B">
        <w:rPr>
          <w:rFonts w:ascii="Times New Roman" w:eastAsia="Calibri" w:hAnsi="Times New Roman"/>
          <w:sz w:val="28"/>
          <w:szCs w:val="28"/>
          <w:lang w:val="kk-KZ"/>
        </w:rPr>
        <w:t xml:space="preserve">Иммунологиядағы заманауи зерттеулер TLR-ді әртүрлі патогендік құрылымдарды тануға қабілетті туа біткен иммунитеттің маңызды компоненттері ретінде зерттеуге баса назар аударады. TLR жұмыс механизмдерін терең түсіну үшін рецепторлардың түрлерін зерттеуді, сигналдық және эффекторлық молекулаларды ген құрылымынан ақуыз синтезіне дейін нәтижелі әсерге дейін әртүрлі деңгейлерде бағалауды қамтитын кешенді тәсілдер қажет. Генетикалық полиморфизмдер мен мутациялардың, әсіресе TLR3 генінің болуы және зерттелуі жұқпалы ауруларға бейімділік механизмдері және олардың өршуі туралы құнды ақпарат береді. Ғылыми зерттеулерге сәйкес, TLR3 генінің rs13126816 нұсқасы С вирустық гепатитін (ВСГ) жұқтыру қаупінің жоғарылауына, сондай-ақ екі жыныстағы науқастарда аурудың белсенді ағымына айтарлықтай әсер етеді </w:t>
      </w:r>
      <w:r w:rsidRPr="00346D5B">
        <w:rPr>
          <w:rFonts w:ascii="Times New Roman" w:eastAsia="Calibri" w:hAnsi="Times New Roman"/>
          <w:sz w:val="28"/>
          <w:szCs w:val="28"/>
        </w:rPr>
        <w:fldChar w:fldCharType="begin">
          <w:fldData xml:space="preserve">PEVuZE5vdGU+PENpdGU+PEF1dGhvcj5UZXJyYXVsdDwvQXV0aG9yPjxZZWFyPjIwMTg8L1llYXI+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</w:fldData>
        </w:fldChar>
      </w:r>
      <w:r w:rsidRPr="005B1E5D">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PEVuZE5vdGU+PENpdGU+PEF1dGhvcj5UZXJyYXVsdDwvQXV0aG9yPjxZZWFyPjIwMTg8L1llYXI+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</w:fldData>
        </w:fldChar>
      </w:r>
      <w:r w:rsidRPr="005B1E5D">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[28]</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Бұл генетикалық механизмдер иенің вирустық агенттермен өзара әрекеттесуін түсінуде және емдеу стратегияларын әзірлеуде маңызды. Жұқпалы агенттерге, соның ішінде вирустық гепатит қоздырғыштарына иммундық жауап беру механизмі көптеген генетикалық және молекулалық факторларды ескеруді қажет ететін күрделі міндет болып табылады. Бұл процестің негізгі элементтерінің бірі вирустық инфекцияларға туа біткен иммундық жауапты бастауда маңызды рөл атқаратын TLR, соның ішінде TLR3 болып табылады </w:t>
      </w:r>
      <w:r w:rsidRPr="00346D5B">
        <w:rPr>
          <w:rFonts w:ascii="Times New Roman" w:eastAsia="Calibri" w:hAnsi="Times New Roman"/>
          <w:sz w:val="28"/>
          <w:szCs w:val="28"/>
        </w:rPr>
        <w:fldChar w:fldCharType="begin"/>
      </w:r>
      <w:r w:rsidRPr="006C4F6E">
        <w:rPr>
          <w:rFonts w:ascii="Times New Roman" w:eastAsia="Calibri" w:hAnsi="Times New Roman"/>
          <w:sz w:val="28"/>
          <w:szCs w:val="28"/>
          <w:lang w:val="kk-KZ"/>
        </w:rPr>
        <w:instrText xml:space="preserve"> ADDIN EN.CITE &lt;EndNote&gt;&lt;Cite&gt;&lt;Author&gt;Chernyavsky V.F.&lt;/Author&gt;&lt;Year&gt;2019&lt;/Year&gt;&lt;RecNum&gt;121&lt;/RecNum&gt;&lt;DisplayText&gt;[61]&lt;/DisplayText&gt;&lt;record&gt;&lt;rec-number&gt;121&lt;/rec-number&gt;&lt;foreign-keys&gt;&lt;key app="EN" db-id="zptta2227fapwyeweeuvsw2o9zw02zxfvw0r" timestamp="1706767559"&gt;121&lt;/key&gt;&lt;/foreign-keys&gt;&lt;ref-type name="Journal Article"&gt;17&lt;/ref-type&gt;&lt;contributors&gt;&lt;authors&gt;&lt;author&gt;Chernyavsky V.F., Nikiforov O.I., Gulyaev T.T., Sofronova O.N., Alekseeva M.G., Ershova S.N., Tyulyakhova V.S.&lt;/author&gt;&lt;/authors&gt;&lt;/contributors&gt;&lt;titles&gt;&lt;title&gt;Polymorphism of genes localized on the X-chromosome as a marker of predisposition to infectious process chronicity at hepatitis C in the ethnic group of male Yakuts&lt;/title&gt;&lt;secondary-title&gt;Yakut Medical Journal&lt;/secondary-title&gt;&lt;/titles&gt;&lt;periodical&gt;&lt;full-title&gt;Yakut Medical Journal&lt;/full-title&gt;&lt;/periodical&gt;&lt;pages&gt;64-67&lt;/pages&gt;&lt;volume&gt;2&lt;/volume&gt;&lt;dates&gt;&lt;year&gt;2019&lt;/year&gt;&lt;/dates&gt;&lt;isbn&gt;2312-1017&lt;/isbn&gt;&lt;urls&gt;&lt;/urls&gt;&lt;/record&gt;&lt;/Cite&gt;&lt;/EndNote&gt;</w:instrText>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[61]</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w:t>
      </w:r>
    </w:p>
    <w:p w14:paraId="012943F2" w14:textId="77777777" w:rsidR="006C4F6E" w:rsidRPr="00346D5B" w:rsidRDefault="006C4F6E" w:rsidP="006C4F6E">
      <w:pPr>
        <w:spacing w:after="0" w:line="240" w:lineRule="auto"/>
        <w:ind w:firstLine="567"/>
        <w:jc w:val="both"/>
        <w:rPr>
          <w:rFonts w:ascii="Times New Roman" w:eastAsia="Calibri" w:hAnsi="Times New Roman"/>
          <w:sz w:val="28"/>
          <w:szCs w:val="28"/>
          <w:lang w:val="kk-KZ"/>
        </w:rPr>
      </w:pPr>
      <w:r w:rsidRPr="00346D5B">
        <w:rPr>
          <w:rFonts w:ascii="Times New Roman" w:eastAsia="Calibri" w:hAnsi="Times New Roman"/>
          <w:sz w:val="28"/>
          <w:szCs w:val="28"/>
          <w:lang w:val="kk-KZ"/>
        </w:rPr>
        <w:t xml:space="preserve"> Соңғы жылдардағы зерттеулер созылмалы вирустық гепатиттердің даму механизмдерін, сондай-ақ олардың вирусқа қарсы иммунитеттің тиімділігіне </w:t>
      </w:r>
      <w:r w:rsidRPr="00346D5B">
        <w:rPr>
          <w:rFonts w:ascii="Times New Roman" w:eastAsia="Calibri" w:hAnsi="Times New Roman"/>
          <w:sz w:val="28"/>
          <w:szCs w:val="28"/>
          <w:lang w:val="kk-KZ"/>
        </w:rPr>
        <w:lastRenderedPageBreak/>
        <w:t>және бауыр қатерлі ісігінің даму қаупіне ықтимал әсерін түсіну үшін TLR гендеріндегі бір нуклеотидті полиморфизмдердің (SNP) маңыздылығын көрсетеді. Вирустық гепатиттің созылмалы түрлерінің дамуына жыныстық бейімділікке ерекше назар аударылады. Х хромосомасында орналасқан гендердегі мутациялар иммундық жүйенің жұмысына айтарлықтай әсер етеді және ерлер мен әйелдер арасындағы иммундық жауаптағы айырмашылықтарға ықпал етуі мүмкін. Мысалы, якуттардың этникалық тобы арасында жүргізілген зерттеу Toll тәрізді рецепторлардағы мутациялар С вирустық гепатитінің созылмалы түрі бар ер адамдарда инфекцияның өздігінен клиренсі бар науқастармен салыстырғанда екі есе жиі кездесетінін көрсетті</w:t>
      </w:r>
      <w:r w:rsidRPr="00346D5B">
        <w:rPr>
          <w:rFonts w:ascii="Times New Roman" w:eastAsia="Calibri" w:hAnsi="Times New Roman"/>
          <w:sz w:val="28"/>
          <w:szCs w:val="28"/>
        </w:rPr>
        <w:fldChar w:fldCharType="begin"/>
      </w:r>
      <w:r w:rsidRPr="006C4F6E">
        <w:rPr>
          <w:rFonts w:ascii="Times New Roman" w:eastAsia="Calibri" w:hAnsi="Times New Roman"/>
          <w:sz w:val="28"/>
          <w:szCs w:val="28"/>
          <w:lang w:val="kk-KZ"/>
        </w:rPr>
        <w:instrText xml:space="preserve"> ADDIN EN.CITE &lt;EndNote&gt;&lt;Cite&gt;&lt;Author&gt;Chernyavsky V.F.&lt;/Author&gt;&lt;Year&gt;2019&lt;/Year&gt;&lt;RecNum&gt;121&lt;/RecNum&gt;&lt;DisplayText&gt;[61]&lt;/DisplayText&gt;&lt;record&gt;&lt;rec-number&gt;121&lt;/rec-number&gt;&lt;foreign-keys&gt;&lt;key app="EN" db-id="zptta2227fapwyeweeuvsw2o9zw02zxfvw0r" timestamp="1706767559"&gt;121&lt;/key&gt;&lt;/foreign-keys&gt;&lt;ref-type name="Journal Article"&gt;17&lt;/ref-type&gt;&lt;contributors&gt;&lt;authors&gt;&lt;author&gt;Chernyavsky V.F., Nikiforov O.I., Gulyaev T.T., Sofronova O.N., Alekseeva M.G., Ershova S.N., Tyulyakhova V.S.&lt;/author&gt;&lt;/authors&gt;&lt;/contributors&gt;&lt;titles&gt;&lt;title&gt;Polymorphism of genes localized on the X-chromosome as a marker of predisposition to infectious process chronicity at hepatitis C in the ethnic group of male Yakuts&lt;/title&gt;&lt;secondary-title&gt;Yakut Medical Journal&lt;/secondary-title&gt;&lt;/titles&gt;&lt;periodical&gt;&lt;full-title&gt;Yakut Medical Journal&lt;/full-title&gt;&lt;/periodical&gt;&lt;pages&gt;64-67&lt;/pages&gt;&lt;volume&gt;2&lt;/volume&gt;&lt;dates&gt;&lt;year&gt;2019&lt;/year&gt;&lt;/dates&gt;&lt;isbn&gt;2312-1017&lt;/isbn&gt;&lt;urls&gt;&lt;/urls&gt;&lt;/record&gt;&lt;/Cite&gt;&lt;/EndNote&gt;</w:instrText>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[61]</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w:t>
      </w:r>
    </w:p>
    <w:p w14:paraId="27204E18" w14:textId="0411E768" w:rsidR="006C4F6E" w:rsidRPr="00346D5B" w:rsidRDefault="006C4F6E" w:rsidP="006C4F6E">
      <w:pPr>
        <w:spacing w:after="0" w:line="240" w:lineRule="auto"/>
        <w:ind w:firstLine="567"/>
        <w:jc w:val="both"/>
        <w:rPr>
          <w:rFonts w:ascii="Times New Roman" w:eastAsia="Calibri" w:hAnsi="Times New Roman"/>
          <w:sz w:val="28"/>
          <w:szCs w:val="28"/>
          <w:lang w:val="kk-KZ"/>
        </w:rPr>
      </w:pPr>
      <w:r w:rsidRPr="00346D5B">
        <w:rPr>
          <w:rFonts w:ascii="Times New Roman" w:eastAsia="Calibri" w:hAnsi="Times New Roman"/>
          <w:sz w:val="28"/>
          <w:szCs w:val="28"/>
          <w:lang w:val="kk-KZ"/>
        </w:rPr>
        <w:t xml:space="preserve">Туа біткен иммунитет гендерінің генетикалық бір нуклеотидті полиморфизмдерін (SNP) зерттеу, соның ішінде Моңғолия халқы зерттеу TLR синтезін кодтайтын гендердің айтарлықтай өзгергіштігін анықтады. Атап айтқанда, TLR3 G-G rs3775291 генотипі сау науқастарда сирек кездеседі, ал TLR 7 rs179008 АА генотипі жиі басым болады, бұл моңғол этникалық тобының ерекшеліктеріне байланысты болуы мүмкін.  Түркітілдес халықтар TLR3 гендерінің екі SNP нұсқасына ерекше қызығушылық танытады: rs3775291 және rs13126816, олардың екеуі де 4-хромосомада болды. Зерттеулер rs13126816 Т-аллелі бар әйел пациенттерде с вирусты гепатиті инфекциясының жоғары пайда болуын көрсетті, ал </w:t>
      </w:r>
      <w:r w:rsidRPr="007E52B7">
        <w:rPr>
          <w:rFonts w:ascii="Times New Roman" w:eastAsia="Calibri" w:hAnsi="Times New Roman"/>
          <w:sz w:val="28"/>
          <w:szCs w:val="28"/>
          <w:lang w:val="kk-KZ"/>
        </w:rPr>
        <w:t>TLR</w:t>
      </w:r>
      <w:r w:rsidRPr="00346D5B">
        <w:rPr>
          <w:rFonts w:ascii="Times New Roman" w:eastAsia="Calibri" w:hAnsi="Times New Roman"/>
          <w:sz w:val="28"/>
          <w:szCs w:val="28"/>
          <w:lang w:val="kk-KZ"/>
        </w:rPr>
        <w:t>3</w:t>
      </w:r>
      <w:r w:rsidRPr="007E52B7">
        <w:rPr>
          <w:rFonts w:ascii="Times New Roman" w:eastAsia="Calibri" w:hAnsi="Times New Roman"/>
          <w:sz w:val="28"/>
          <w:szCs w:val="28"/>
          <w:lang w:val="kk-KZ"/>
        </w:rPr>
        <w:t xml:space="preserve"> </w:t>
      </w:r>
      <w:r w:rsidRPr="00346D5B">
        <w:rPr>
          <w:rFonts w:ascii="Times New Roman" w:eastAsia="Calibri" w:hAnsi="Times New Roman"/>
          <w:sz w:val="28"/>
          <w:szCs w:val="28"/>
          <w:lang w:val="kk-KZ"/>
        </w:rPr>
        <w:t xml:space="preserve">rs3775291 гомозиготалы ТТ генотипі инфекцияға бейімділікпен де байланысты болды </w:t>
      </w:r>
      <w:r w:rsidRPr="00346D5B">
        <w:rPr>
          <w:rFonts w:ascii="Times New Roman" w:eastAsia="Calibri" w:hAnsi="Times New Roman"/>
          <w:sz w:val="28"/>
          <w:szCs w:val="28"/>
        </w:rPr>
        <w:fldChar w:fldCharType="begin">
          <w:fldData xml:space="preserve">PEVuZE5vdGU+PENpdGU+PEF1dGhvcj5Cb25uaW48L0F1dGhvcj48WWVhcj4yMDE5PC9ZZWFyPjxS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</w:fldData>
        </w:fldChar>
      </w:r>
      <w:r w:rsidRPr="006C4F6E">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PEVuZE5vdGU+PENpdGU+PEF1dGhvcj5Cb25uaW48L0F1dGhvcj48WWVhcj4yMDE5PC9ZZWFyPjxS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</w:fldData>
        </w:fldChar>
      </w:r>
      <w:r w:rsidRPr="006C4F6E">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[57, 62]</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Бір қызығы, TLR3 генінің Rs13126816 G-аллелі екі жыныстағы науқастарда вирусты С гепатиті өздігінен клиренсінің жоғары ықтималдығымен байланысты және одан әрі герпес вирусына төзімділікпен байланысты. TLR3rs13126816 gg генотипі түркітілдес елдерде, соның ішінде Моңғолияда кең таралған нұсқа болып табылады және кавказ елі  арасында интерферон-</w:t>
      </w:r>
      <w:r w:rsidRPr="00346D5B">
        <w:rPr>
          <w:rFonts w:ascii="Times New Roman" w:eastAsia="Calibri" w:hAnsi="Times New Roman"/>
          <w:sz w:val="28"/>
          <w:szCs w:val="28"/>
        </w:rPr>
        <w:t>β</w:t>
      </w:r>
      <w:r w:rsidRPr="00346D5B">
        <w:rPr>
          <w:rFonts w:ascii="Times New Roman" w:eastAsia="Calibri" w:hAnsi="Times New Roman"/>
          <w:sz w:val="28"/>
          <w:szCs w:val="28"/>
          <w:lang w:val="kk-KZ"/>
        </w:rPr>
        <w:t xml:space="preserve"> қарқынды өндірісімен байланысты </w:t>
      </w:r>
      <w:r w:rsidRPr="00346D5B">
        <w:rPr>
          <w:rFonts w:ascii="Times New Roman" w:eastAsia="Calibri" w:hAnsi="Times New Roman"/>
          <w:sz w:val="28"/>
          <w:szCs w:val="28"/>
        </w:rPr>
        <w:fldChar w:fldCharType="begin">
          <w:fldData xml:space="preserve">PEVuZE5vdGU+PENpdGU+PEF1dGhvcj5ZZTwvQXV0aG9yPjxZZWFyPjIwMjA8L1llYXI+PFJlY051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</w:fldData>
        </w:fldChar>
      </w:r>
      <w:r w:rsidRPr="006C4F6E">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PEVuZE5vdGU+PENpdGU+PEF1dGhvcj5ZZTwvQXV0aG9yPjxZZWFyPjIwMjA8L1llYXI+PFJlY051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</w:fldData>
        </w:fldChar>
      </w:r>
      <w:r w:rsidRPr="006C4F6E">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[63]</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Алайда, rs5743305 (T/A) типті TLR3 SNP және rs3775291 мутация нұсқасы В және С вирустық гепатиттерінің даму үлгісімен корреляцияны көрсетпейді, бұл генетикалық факторлар мен жұқпалы аурулардың дамуы арасындағы өзара әрекеттесудің күрделілігі мен жан-жақтылығын көрсетеді. Сонымен қатар, L412F сияқты TLR3 геніндегі мутациялар вирусты С гепатитінің ауыр клиникалық ағымымен байланысты, бұл бауыр трансплантациясының қажеттілігін арттыруы мүмкін. Бұл белгілі бір генетикалық факторлар аурудың дамуын күшейтіп, оны агрессивті және емдеуді қиындатуы мүмкін екенін көрсетеді. Сондай-ақ, 705А/G типті TLR 3 мутациясының болуы вирустық гепатиттің созылмалы түрлерінің, әсіресе вирусты С гепатитінің дамуына бейімділіктің жоғарылауымен байланысты екендігі анықталды </w:t>
      </w:r>
      <w:r w:rsidRPr="00346D5B">
        <w:rPr>
          <w:rFonts w:ascii="Times New Roman" w:eastAsia="Calibri" w:hAnsi="Times New Roman"/>
          <w:sz w:val="28"/>
          <w:szCs w:val="28"/>
        </w:rPr>
        <w:fldChar w:fldCharType="begin">
          <w:fldData xml:space="preserve">PEVuZE5vdGU+PENpdGU+PEF1dGhvcj5UYW5hYmU8L0F1dGhvcj48WWVhcj4yMDAzPC9ZZWFyPjxS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==
</w:fldData>
        </w:fldChar>
      </w:r>
      <w:r w:rsidRPr="006C4F6E">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PEVuZE5vdGU+PENpdGU+PEF1dGhvcj5UYW5hYmU8L0F1dGhvcj48WWVhcj4yMDAzPC9ZZWFyPjxS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==
</w:fldData>
        </w:fldChar>
      </w:r>
      <w:r w:rsidRPr="006C4F6E">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[50]</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TLR3 қоздырғыштарды бастапқы тануда ғана емес, сонымен қатар аурудың созылмалы тенденциясына әсер ететін инфекциялық процестің ұзақ мерзімді динамикасында да маңызды рөл атқарады. Демек, ағзаның инфекциялық агенттерге жеке реакциясына әсер ететін генетикалық факторларды талдау саласындағы қосымша зерттеулер </w:t>
      </w:r>
      <w:r w:rsidRPr="00346D5B">
        <w:rPr>
          <w:rFonts w:ascii="Times New Roman" w:eastAsia="Calibri" w:hAnsi="Times New Roman"/>
          <w:sz w:val="28"/>
          <w:szCs w:val="28"/>
          <w:lang w:val="kk-KZ"/>
        </w:rPr>
        <w:lastRenderedPageBreak/>
        <w:t xml:space="preserve">маңызды, соның ішінде вирусты гепатиттердің алдын алу мен емдеудің жекелендірілген тәсілдерін өзектендіруде </w:t>
      </w:r>
      <w:r w:rsidRPr="00346D5B">
        <w:rPr>
          <w:rFonts w:ascii="Times New Roman" w:eastAsia="Calibri" w:hAnsi="Times New Roman"/>
          <w:sz w:val="28"/>
          <w:szCs w:val="28"/>
        </w:rPr>
        <w:fldChar w:fldCharType="begin">
          <w:fldData xml:space="preserve">PEVuZE5vdGU+PENpdGU+PEF1dGhvcj5ZdWFuPC9BdXRob3I+PFllYXI+MjAxNTwvWWVhcj48UmVj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</w:fldData>
        </w:fldChar>
      </w:r>
      <w:r w:rsidRPr="005B1E5D">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PEVuZE5vdGU+PENpdGU+PEF1dGhvcj5ZdWFuPC9BdXRob3I+PFllYXI+MjAxNTwvWWVhcj48UmVj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</w:fldData>
        </w:fldChar>
      </w:r>
      <w:r w:rsidRPr="005B1E5D">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[18, 40, 41, 50]</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w:t>
      </w:r>
    </w:p>
    <w:p w14:paraId="1D60A485" w14:textId="7B8D11CF" w:rsidR="006C4F6E" w:rsidRPr="00346D5B" w:rsidRDefault="006C4F6E" w:rsidP="006C4F6E">
      <w:pPr>
        <w:spacing w:after="0" w:line="240" w:lineRule="auto"/>
        <w:ind w:firstLine="567"/>
        <w:jc w:val="both"/>
        <w:rPr>
          <w:rFonts w:ascii="Times New Roman" w:eastAsia="Calibri" w:hAnsi="Times New Roman"/>
          <w:sz w:val="28"/>
          <w:szCs w:val="28"/>
          <w:lang w:val="kk-KZ"/>
        </w:rPr>
      </w:pPr>
      <w:r w:rsidRPr="00346D5B">
        <w:rPr>
          <w:rFonts w:ascii="Times New Roman" w:eastAsia="Calibri" w:hAnsi="Times New Roman"/>
          <w:sz w:val="28"/>
          <w:szCs w:val="28"/>
          <w:lang w:val="kk-KZ"/>
        </w:rPr>
        <w:t xml:space="preserve">Соңғы жылдардағы зерттеулер созылмалы инфекциялардың, әсіресе С гепатитінің дамуындағы генетикалық факторлардың маңызды рөлін ашты. Ерте ғылыми жұмыстар сау адамдармен салыстырғанда белгілі бір TLR3 генотиптері бар созылмалы HCV инфекциясы бар науқастарда экспрессия деңгейінің жоғарылағанын көрсетті. Яғни TLR3 вирустық инфекциялармен күресуде туа біткен иммунитеттің негізгі элементі ретінде маңызды рөл атқарады </w:t>
      </w:r>
      <w:r w:rsidRPr="00346D5B">
        <w:rPr>
          <w:rFonts w:ascii="Times New Roman" w:eastAsia="Calibri" w:hAnsi="Times New Roman"/>
          <w:sz w:val="28"/>
          <w:szCs w:val="28"/>
        </w:rPr>
        <w:fldChar w:fldCharType="begin"/>
      </w:r>
      <w:r w:rsidRPr="006C4F6E">
        <w:rPr>
          <w:rFonts w:ascii="Times New Roman" w:eastAsia="Calibri" w:hAnsi="Times New Roman"/>
          <w:sz w:val="28"/>
          <w:szCs w:val="28"/>
          <w:lang w:val="kk-KZ"/>
        </w:rPr>
        <w:instrText xml:space="preserve"> ADDIN EN.CITE &lt;EndNote&gt;&lt;Cite&gt;&lt;Author&gt;А.И. Хазанов&lt;/Author&gt;&lt;Year&gt;2007&lt;/Year&gt;&lt;RecNum&gt;98&lt;/RecNum&gt;&lt;DisplayText&gt;[64]&lt;/DisplayText&gt;&lt;record&gt;&lt;rec-number&gt;98&lt;/rec-number&gt;&lt;foreign-keys&gt;&lt;key app="EN" db-id="zptta2227fapwyeweeuvsw2o9zw02zxfvw0r" timestamp="1706689992"&gt;98&lt;/key&gt;&lt;/foreign-keys&gt;&lt;ref-type name="Journal Article"&gt;17&lt;/ref-type&gt;&lt;contributors&gt;&lt;authors&gt;&lt;author&gt;&lt;style face="normal" font="default" charset="204" size="100%"&gt;А.И. Хазанов, С.В. Плюснин, А.П. Васильев, А.И. Павлов, С.Г. Пехташев, С.В. Скворцов, А.Н. Бобров, А.Д. Онуфриевич&lt;/style&gt;&lt;/author&gt;&lt;/authors&gt;&lt;/contributors&gt;&lt;titles&gt;&lt;title&gt;&lt;style face="normal" font="default" charset="204" size="100%"&gt;Алкогольные и вирусные циррозы печени у стационарных больных (1996&lt;/style&gt;&lt;style face="normal" font="default" size="100%"&gt;–2005 &lt;/style&gt;&lt;style face="normal" font="default" charset="204" size="100%"&gt;гг.): распространенность и исходы&lt;/style&gt;&lt;/title&gt;&lt;secondary-title&gt;&lt;style face="normal" font="default" charset="204" size="100%"&gt;Российский журнал гастроэнтерологии, гепатологии, колопроктологии&amp;#xD;&lt;/style&gt;&lt;/secondary-title&gt;&lt;/titles&gt;&lt;volume&gt;&lt;style face="normal" font="default" charset="204" size="100%"&gt;2&lt;/style&gt;&lt;/volume&gt;&lt;dates&gt;&lt;year&gt;2007&lt;/year&gt;&lt;/dates&gt;&lt;urls&gt;&lt;related-urls&gt;&lt;url&gt;&lt;style face="normal" font="default" charset="204" size="100%"&gt;УДК 616.36-004.4+616.36-004-02:578.891&lt;/style&gt;&lt;/url&gt;&lt;/related-urls&gt;&lt;/urls&gt;&lt;/record&gt;&lt;/Cite&gt;&lt;/EndNote&gt;</w:instrText>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[64]</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Сонымен қатар, соңғы зерттеулер TLR3 генінде белгілі бір бір нуклеотидті полиморфизмі (SNP) бар адамдарда HCV инфекциясының қаупі жоғары екенін анықтады, бұл генетикалық бейімділік пен вирустық гепатитке осалдық арасындағы тікелей байланысты көрсетеді. Сияқты FLT3 геніндегі көптеген SNP генетикалық вариациялары rs1879026, rs3775296, rs3775291, және rs5743305, оларды HBV және HCV жұқтыру қаупімен байланыстыру және қатар жүретін аурулардың дамуы үшін зерттелді</w:t>
      </w:r>
      <w:r w:rsidRPr="00346D5B">
        <w:rPr>
          <w:rFonts w:ascii="Times New Roman" w:eastAsia="Calibri" w:hAnsi="Times New Roman"/>
          <w:sz w:val="28"/>
          <w:szCs w:val="28"/>
        </w:rPr>
        <w:fldChar w:fldCharType="begin">
          <w:fldData xml:space="preserve">PEVuZE5vdGU+PENpdGU+PEF1dGhvcj5UYXVyYTwvQXV0aG9yPjxZZWFyPjIwMDg8L1llYXI+PFJl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</w:fldData>
        </w:fldChar>
      </w:r>
      <w:r w:rsidRPr="005B1E5D">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PEVuZE5vdGU+PENpdGU+PEF1dGhvcj5UYXVyYTwvQXV0aG9yPjxZZWFyPjIwMDg8L1llYXI+PFJl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</w:fldData>
        </w:fldChar>
      </w:r>
      <w:r w:rsidRPr="005B1E5D">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[23, 33, 35, 60, 65-67]</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Ауқымды зерттеулерге қарамастан, нәтижелер қарама-қайшы болып табылды, бұл генетикалық факторлар мен вирустық инфекциялар арасындағы байланыстың күрделілігін көрсетеді.</w:t>
      </w:r>
    </w:p>
    <w:p w14:paraId="1F945155" w14:textId="12EDDA10" w:rsidR="006C4F6E" w:rsidRPr="00346D5B" w:rsidRDefault="006C4F6E" w:rsidP="006C4F6E">
      <w:pPr>
        <w:spacing w:after="0" w:line="240" w:lineRule="auto"/>
        <w:ind w:firstLine="567"/>
        <w:jc w:val="both"/>
        <w:rPr>
          <w:rFonts w:ascii="Times New Roman" w:eastAsia="Calibri" w:hAnsi="Times New Roman"/>
          <w:sz w:val="28"/>
          <w:szCs w:val="28"/>
          <w:lang w:val="kk-KZ"/>
        </w:rPr>
      </w:pPr>
      <w:r w:rsidRPr="00346D5B">
        <w:rPr>
          <w:rFonts w:ascii="Times New Roman" w:eastAsia="Calibri" w:hAnsi="Times New Roman"/>
          <w:sz w:val="28"/>
          <w:szCs w:val="28"/>
          <w:lang w:val="kk-KZ"/>
        </w:rPr>
        <w:t xml:space="preserve">Туа біткен иммунитеттің белсенді реакциялары популяциялардың С вирустық гепатитіне төзімділігінде шешуші рөл атқарады, бұл процесте Toll тәрізді рецепторлардың (TLR) маңыздылығын көрсетеді </w:t>
      </w:r>
      <w:r w:rsidRPr="00346D5B">
        <w:rPr>
          <w:rFonts w:ascii="Times New Roman" w:eastAsia="Calibri" w:hAnsi="Times New Roman"/>
          <w:sz w:val="28"/>
          <w:szCs w:val="28"/>
        </w:rPr>
        <w:fldChar w:fldCharType="begin">
          <w:fldData xml:space="preserve">PEVuZE5vdGU+PENpdGU+PEF1dGhvcj5LYXpiZWtvdmE8L0F1dGhvcj48WWVhcj4yMDIxPC9ZZWFy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</w:fldData>
        </w:fldChar>
      </w:r>
      <w:r w:rsidRPr="005B1E5D">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PEVuZE5vdGU+PENpdGU+PEF1dGhvcj5LYXpiZWtvdmE8L0F1dGhvcj48WWVhcj4yMDIxPC9ZZWFy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</w:fldData>
        </w:fldChar>
      </w:r>
      <w:r w:rsidRPr="005B1E5D">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[21, 25]</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Rs3775291 TLR3 ТТ генотипі бар емделушілерде патогендік ынталандыру кезінде гепатоциттерде белсенді TLR3 экспрессиясы байқалады, бұл интерферонды реттейтін фактор 3 және ядролық фактор вирустың белсенуіне әкеледі. Бұл өз кезегінде тиімді иммундық жауап беру үшін интерферон мен цитокин өндірісін ынталандырады. Бір қызығы, rs13126816 нұсқасынан айырмашылығы, экзон аймағында орналасқан rs3775291 (A/G) TLR3 ақуыздың морфологиясын және оның белсенділігін өзгерту арқылы TLR3 рецепторының функционалдық белсенділігіне әсер етеді </w:t>
      </w:r>
      <w:r w:rsidRPr="00346D5B">
        <w:rPr>
          <w:rFonts w:ascii="Times New Roman" w:eastAsia="Calibri" w:hAnsi="Times New Roman"/>
          <w:sz w:val="28"/>
          <w:szCs w:val="28"/>
        </w:rPr>
        <w:fldChar w:fldCharType="begin">
          <w:fldData xml:space="preserve">PEVuZE5vdGU+PENpdGU+PEF1dGhvcj5EJmFwb3M7U291emE8L0F1dGhvcj48WWVhcj4yMDIwPC9Z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</w:fldData>
        </w:fldChar>
      </w:r>
      <w:r w:rsidRPr="006C4F6E">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PEVuZE5vdGU+PENpdGU+PEF1dGhvcj5EJmFwb3M7U291emE8L0F1dGhvcj48WWVhcj4yMDIwPC9Z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</w:fldData>
        </w:fldChar>
      </w:r>
      <w:r w:rsidRPr="006C4F6E">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[68]</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Tlr3 жұмысы HCV және HBV реакциясын қалыптастырудағы маңызды факторлардың бірі болып табылады, әсіресе түркі тілді популяциялардағы вирустың генотиптік вариациялары аясында. С гепатитінің патогенезінде вирустың NS3 және NS4 көпфункционалды ақуызы қабыну цитокиндері мен интерферон өндірісін азайту арқылы TLR3 қызметін тежеуге қабілетті. Бұл басу TRIF адаптер протеинін тежеу арқылы жүзеге асырылады, бұл қабыну реакциясының тиімділігінің төмендеуіне әкеледі және инфекциялық процестің хронизациясына ықпал етеді </w:t>
      </w:r>
      <w:r w:rsidRPr="00346D5B">
        <w:rPr>
          <w:rFonts w:ascii="Times New Roman" w:eastAsia="Calibri" w:hAnsi="Times New Roman"/>
          <w:sz w:val="28"/>
          <w:szCs w:val="28"/>
        </w:rPr>
        <w:fldChar w:fldCharType="begin">
          <w:fldData xml:space="preserve">PEVuZE5vdGU+PENpdGU+PEF1dGhvcj5aaGFuZzwvQXV0aG9yPjxZZWFyPjIwMTg8L1llYXI+PFJl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</w:fldData>
        </w:fldChar>
      </w:r>
      <w:r w:rsidRPr="006C4F6E">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PEVuZE5vdGU+PENpdGU+PEF1dGhvcj5aaGFuZzwvQXV0aG9yPjxZZWFyPjIwMTg8L1llYXI+PFJl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</w:fldData>
        </w:fldChar>
      </w:r>
      <w:r w:rsidRPr="006C4F6E">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[43]</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Сонымен қатар, SNP rs3775291 және rs13126816 сияқты TLR3 геніндегі өзгерістер жұқпалы және иммундық ауруларға</w:t>
      </w:r>
      <w:r>
        <w:rPr>
          <w:rFonts w:ascii="Times New Roman" w:eastAsia="Calibri" w:hAnsi="Times New Roman"/>
          <w:sz w:val="28"/>
          <w:szCs w:val="28"/>
          <w:lang w:val="kk-KZ"/>
        </w:rPr>
        <w:fldChar w:fldCharType="begin">
          <w:fldData xml:space="preserve">PEVuZE5vdGU+PENpdGU+PEF1dGhvcj5IdWFuZzwvQXV0aG9yPjxZZWFyPjIwMTU8L1llYXI+PFJl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</w:fldData>
        </w:fldChar>
      </w:r>
      <w:r>
        <w:rPr>
          <w:rFonts w:ascii="Times New Roman" w:eastAsia="Calibri" w:hAnsi="Times New Roman"/>
          <w:sz w:val="28"/>
          <w:szCs w:val="28"/>
          <w:lang w:val="kk-KZ"/>
        </w:rPr>
        <w:instrText xml:space="preserve"> ADDIN EN.CITE </w:instrText>
      </w:r>
      <w:r>
        <w:rPr>
          <w:rFonts w:ascii="Times New Roman" w:eastAsia="Calibri" w:hAnsi="Times New Roman"/>
          <w:sz w:val="28"/>
          <w:szCs w:val="28"/>
          <w:lang w:val="kk-KZ"/>
        </w:rPr>
        <w:fldChar w:fldCharType="begin">
          <w:fldData xml:space="preserve">PEVuZE5vdGU+PENpdGU+PEF1dGhvcj5IdWFuZzwvQXV0aG9yPjxZZWFyPjIwMTU8L1llYXI+PFJl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</w:fldData>
        </w:fldChar>
      </w:r>
      <w:r>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lang w:val="kk-KZ"/>
        </w:rPr>
      </w:r>
      <w:r>
        <w:rPr>
          <w:rFonts w:ascii="Times New Roman" w:eastAsia="Calibri" w:hAnsi="Times New Roman"/>
          <w:sz w:val="28"/>
          <w:szCs w:val="28"/>
          <w:lang w:val="kk-KZ"/>
        </w:rPr>
        <w:fldChar w:fldCharType="end"/>
      </w:r>
      <w:r>
        <w:rPr>
          <w:rFonts w:ascii="Times New Roman" w:eastAsia="Calibri" w:hAnsi="Times New Roman"/>
          <w:sz w:val="28"/>
          <w:szCs w:val="28"/>
          <w:lang w:val="kk-KZ"/>
        </w:rPr>
      </w:r>
      <w:r>
        <w:rPr>
          <w:rFonts w:ascii="Times New Roman" w:eastAsia="Calibri" w:hAnsi="Times New Roman"/>
          <w:sz w:val="28"/>
          <w:szCs w:val="28"/>
          <w:lang w:val="kk-KZ"/>
        </w:rPr>
        <w:fldChar w:fldCharType="separate"/>
      </w:r>
      <w:r>
        <w:rPr>
          <w:rFonts w:ascii="Times New Roman" w:eastAsia="Calibri" w:hAnsi="Times New Roman"/>
          <w:noProof/>
          <w:sz w:val="28"/>
          <w:szCs w:val="28"/>
          <w:lang w:val="kk-KZ"/>
        </w:rPr>
        <w:t>[69]</w:t>
      </w:r>
      <w:r>
        <w:rPr>
          <w:rFonts w:ascii="Times New Roman" w:eastAsia="Calibri" w:hAnsi="Times New Roman"/>
          <w:sz w:val="28"/>
          <w:szCs w:val="28"/>
          <w:lang w:val="kk-KZ"/>
        </w:rPr>
        <w:fldChar w:fldCharType="end"/>
      </w:r>
      <w:r w:rsidRPr="00346D5B">
        <w:rPr>
          <w:rFonts w:ascii="Times New Roman" w:eastAsia="Calibri" w:hAnsi="Times New Roman"/>
          <w:sz w:val="28"/>
          <w:szCs w:val="28"/>
          <w:lang w:val="kk-KZ"/>
        </w:rPr>
        <w:t>, соның ішінде ЖИТС-ке</w:t>
      </w:r>
      <w:r>
        <w:rPr>
          <w:rFonts w:ascii="Times New Roman" w:eastAsia="Calibri" w:hAnsi="Times New Roman"/>
          <w:sz w:val="28"/>
          <w:szCs w:val="28"/>
          <w:lang w:val="kk-KZ"/>
        </w:rPr>
        <w:fldChar w:fldCharType="begin">
          <w:fldData xml:space="preserve">PEVuZE5vdGU+PENpdGU+PEF1dGhvcj5NZWRoaTwvQXV0aG9yPjxZZWFyPjIwMTE8L1llYXI+PFJl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</w:fldData>
        </w:fldChar>
      </w:r>
      <w:r>
        <w:rPr>
          <w:rFonts w:ascii="Times New Roman" w:eastAsia="Calibri" w:hAnsi="Times New Roman"/>
          <w:sz w:val="28"/>
          <w:szCs w:val="28"/>
          <w:lang w:val="kk-KZ"/>
        </w:rPr>
        <w:instrText xml:space="preserve"> ADDIN EN.CITE </w:instrText>
      </w:r>
      <w:r>
        <w:rPr>
          <w:rFonts w:ascii="Times New Roman" w:eastAsia="Calibri" w:hAnsi="Times New Roman"/>
          <w:sz w:val="28"/>
          <w:szCs w:val="28"/>
          <w:lang w:val="kk-KZ"/>
        </w:rPr>
        <w:fldChar w:fldCharType="begin">
          <w:fldData xml:space="preserve">PEVuZE5vdGU+PENpdGU+PEF1dGhvcj5NZWRoaTwvQXV0aG9yPjxZZWFyPjIwMTE8L1llYXI+PFJl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</w:fldData>
        </w:fldChar>
      </w:r>
      <w:r>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lang w:val="kk-KZ"/>
        </w:rPr>
      </w:r>
      <w:r>
        <w:rPr>
          <w:rFonts w:ascii="Times New Roman" w:eastAsia="Calibri" w:hAnsi="Times New Roman"/>
          <w:sz w:val="28"/>
          <w:szCs w:val="28"/>
          <w:lang w:val="kk-KZ"/>
        </w:rPr>
        <w:fldChar w:fldCharType="end"/>
      </w:r>
      <w:r>
        <w:rPr>
          <w:rFonts w:ascii="Times New Roman" w:eastAsia="Calibri" w:hAnsi="Times New Roman"/>
          <w:sz w:val="28"/>
          <w:szCs w:val="28"/>
          <w:lang w:val="kk-KZ"/>
        </w:rPr>
      </w:r>
      <w:r>
        <w:rPr>
          <w:rFonts w:ascii="Times New Roman" w:eastAsia="Calibri" w:hAnsi="Times New Roman"/>
          <w:sz w:val="28"/>
          <w:szCs w:val="28"/>
          <w:lang w:val="kk-KZ"/>
        </w:rPr>
        <w:fldChar w:fldCharType="separate"/>
      </w:r>
      <w:r>
        <w:rPr>
          <w:rFonts w:ascii="Times New Roman" w:eastAsia="Calibri" w:hAnsi="Times New Roman"/>
          <w:noProof/>
          <w:sz w:val="28"/>
          <w:szCs w:val="28"/>
          <w:lang w:val="kk-KZ"/>
        </w:rPr>
        <w:t>[70, 71]</w:t>
      </w:r>
      <w:r>
        <w:rPr>
          <w:rFonts w:ascii="Times New Roman" w:eastAsia="Calibri" w:hAnsi="Times New Roman"/>
          <w:sz w:val="28"/>
          <w:szCs w:val="28"/>
          <w:lang w:val="kk-KZ"/>
        </w:rPr>
        <w:fldChar w:fldCharType="end"/>
      </w:r>
      <w:r w:rsidRPr="00346D5B">
        <w:rPr>
          <w:rFonts w:ascii="Times New Roman" w:eastAsia="Calibri" w:hAnsi="Times New Roman"/>
          <w:sz w:val="28"/>
          <w:szCs w:val="28"/>
          <w:lang w:val="kk-KZ"/>
        </w:rPr>
        <w:t xml:space="preserve">, В және С вирустық гепатиттеріне және басқа инфекциялар мен аутоиммунды ауруларға бейімділікпен байланысты. Бұл деректер науқастың жеке генетикалық ерекшеліктерін ескере отырып, вирустық гепатиттерді диагностикалау, емдеу және алдын алудың жаңа стратегияларын жасауға ықпал ететін </w:t>
      </w:r>
      <w:r w:rsidRPr="00346D5B">
        <w:rPr>
          <w:rFonts w:ascii="Times New Roman" w:eastAsia="Calibri" w:hAnsi="Times New Roman"/>
          <w:sz w:val="28"/>
          <w:szCs w:val="28"/>
          <w:lang w:val="kk-KZ"/>
        </w:rPr>
        <w:lastRenderedPageBreak/>
        <w:t>биомаркерлерді анықтау үшін генетикалық зерттеулердің маңыздылығын көрсетеді</w:t>
      </w:r>
      <w:r w:rsidRPr="00346D5B">
        <w:rPr>
          <w:rFonts w:ascii="Times New Roman" w:eastAsia="Calibri" w:hAnsi="Times New Roman"/>
          <w:sz w:val="28"/>
          <w:szCs w:val="28"/>
        </w:rPr>
        <w:fldChar w:fldCharType="begin">
          <w:fldData xml:space="preserve">PEVuZE5vdGU+PENpdGU+PEF1dGhvcj5IZTwvQXV0aG9yPjxZZWFyPjIwMDY8L1llYXI+PFJlY051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==
</w:fldData>
        </w:fldChar>
      </w:r>
      <w:r w:rsidRPr="006C4F6E">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PEVuZE5vdGU+PENpdGU+PEF1dGhvcj5IZTwvQXV0aG9yPjxZZWFyPjIwMDY8L1llYXI+PFJlY051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==
</w:fldData>
        </w:fldChar>
      </w:r>
      <w:r w:rsidRPr="006C4F6E">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[65, 72-75]</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w:t>
      </w:r>
    </w:p>
    <w:p w14:paraId="1800DEE5" w14:textId="77777777" w:rsidR="006C4F6E" w:rsidRPr="00346D5B" w:rsidRDefault="006C4F6E" w:rsidP="006C4F6E">
      <w:pPr>
        <w:spacing w:after="0" w:line="240" w:lineRule="auto"/>
        <w:ind w:firstLine="567"/>
        <w:jc w:val="both"/>
        <w:rPr>
          <w:rFonts w:ascii="Times New Roman" w:eastAsia="Calibri" w:hAnsi="Times New Roman"/>
          <w:sz w:val="28"/>
          <w:szCs w:val="28"/>
          <w:lang w:val="kk-KZ"/>
        </w:rPr>
      </w:pPr>
      <w:r w:rsidRPr="00346D5B">
        <w:rPr>
          <w:rFonts w:ascii="Times New Roman" w:eastAsia="Calibri" w:hAnsi="Times New Roman"/>
          <w:sz w:val="28"/>
          <w:szCs w:val="28"/>
          <w:lang w:val="kk-KZ"/>
        </w:rPr>
        <w:t xml:space="preserve">TLR-дің жұқпалы процестерге, әсіресе вирусты С гепатитіне әсерін зерттеу патогендер мен иесінің иммундық жүйесі арасындағы өзара әрекеттесудің маңызды аспектілерін ашады. Әр түрлі генетикалық нұсқалардың ішінде TLR3 rs78726532 gg генотипі HCV инфекциясына қарсы қорғаныс рөлін көрсетеді, бұл вирустың клиренсі процесінде тұрақты экспрессия мен TLR3 функциясының шешуші рөлін көрсетеді </w:t>
      </w:r>
      <w:r w:rsidRPr="00346D5B">
        <w:rPr>
          <w:rFonts w:ascii="Times New Roman" w:eastAsia="Calibri" w:hAnsi="Times New Roman"/>
          <w:sz w:val="28"/>
          <w:szCs w:val="28"/>
        </w:rPr>
        <w:fldChar w:fldCharType="begin">
          <w:fldData xml:space="preserve">PEVuZE5vdGU+PENpdGU+PEF1dGhvcj5UYWtpaTwvQXV0aG9yPjxZZWFyPjIwMDU8L1llYXI+PFJl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</w:fldData>
        </w:fldChar>
      </w:r>
      <w:r w:rsidRPr="006C4F6E">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PEVuZE5vdGU+PENpdGU+PEF1dGhvcj5UYWtpaTwvQXV0aG9yPjxZZWFyPjIwMDU8L1llYXI+PFJl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</w:fldData>
        </w:fldChar>
      </w:r>
      <w:r w:rsidRPr="006C4F6E">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[76]</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Мұны TLR3 экспрессиясы жоғарылаған және вирусты С гепатиті клиренсі сәтті болған TLR3 rs1316816 интрондық SNP қауымдастығын көрсететін зерттеулер дәлелдейді </w:t>
      </w:r>
      <w:r w:rsidRPr="00346D5B">
        <w:rPr>
          <w:rFonts w:ascii="Times New Roman" w:eastAsia="Calibri" w:hAnsi="Times New Roman"/>
          <w:sz w:val="28"/>
          <w:szCs w:val="28"/>
        </w:rPr>
        <w:fldChar w:fldCharType="begin">
          <w:fldData xml:space="preserve">PEVuZE5vdGU+PENpdGU+PEF1dGhvcj5HYXJkbmVyPC9BdXRob3I+PFllYXI+MjAxMDwvWWVhcj48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</w:fldData>
        </w:fldChar>
      </w:r>
      <w:r w:rsidRPr="006C4F6E">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PEVuZE5vdGU+PENpdGU+PEF1dGhvcj5HYXJkbmVyPC9BdXRob3I+PFllYXI+MjAxMDwvWWVhcj48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</w:fldData>
        </w:fldChar>
      </w:r>
      <w:r w:rsidRPr="006C4F6E">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[77]</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xml:space="preserve">. TLR3 генетикалық нұсқаларын және олардың вирусты С гепатитін жұқтыру қаупімен байланысын зерттеуге айтарлықтай қызығушылық танытқанымен, зерттеу нәтижелері қайшылықты болып қала береді. Мысалы, Seat al. (2015) SNP rs5743305 және rs3775291 HCV жұқтыру қаупімен байланысты емес екенін көрсетті </w:t>
      </w:r>
      <w:r>
        <w:rPr>
          <w:rFonts w:ascii="Times New Roman" w:eastAsia="Calibri" w:hAnsi="Times New Roman"/>
          <w:sz w:val="28"/>
          <w:szCs w:val="28"/>
          <w:lang w:val="kk-KZ"/>
        </w:rPr>
        <w:fldChar w:fldCharType="begin"/>
      </w:r>
      <w:r>
        <w:rPr>
          <w:rFonts w:ascii="Times New Roman" w:eastAsia="Calibri" w:hAnsi="Times New Roman"/>
          <w:sz w:val="28"/>
          <w:szCs w:val="28"/>
          <w:lang w:val="kk-KZ"/>
        </w:rPr>
        <w:instrText xml:space="preserve"> ADDIN EN.CITE &lt;EndNote&gt;&lt;Cite&gt;&lt;Author&gt;Zampino&lt;/Author&gt;&lt;Year&gt;2013&lt;/Year&gt;&lt;RecNum&gt;134&lt;/RecNum&gt;&lt;DisplayText&gt;[78]&lt;/DisplayText&gt;&lt;record&gt;&lt;rec-number&gt;134&lt;/rec-number&gt;&lt;foreign-keys&gt;&lt;key app="EN" db-id="zptta2227fapwyeweeuvsw2o9zw02zxfvw0r" timestamp="1706768047"&gt;134&lt;/key&gt;&lt;/foreign-keys&gt;&lt;ref-type name="Journal Article"&gt;17&lt;/ref-type&gt;&lt;contributors&gt;&lt;authors&gt;&lt;author&gt;Zampino, R.&lt;/author&gt;&lt;author&gt;Marrone, A.&lt;/author&gt;&lt;author&gt;Restivo, L.&lt;/author&gt;&lt;author&gt;Guerrera, B.&lt;/author&gt;&lt;author&gt;Sellitto, A.&lt;/author&gt;&lt;author&gt;Rinaldi, L.&lt;/author&gt;&lt;author&gt;Romano, C.&lt;/author&gt;&lt;author&gt;Adinolfi, L. E.&lt;/author&gt;&lt;/authors&gt;&lt;/contributors&gt;&lt;auth-address&gt;Rosa Zampino, Aldo Marrone, Division of Internal Medicine and Hepatology, Second University of Naples Polyclinic Hospital, 80100 Naples, Italy.&lt;/auth-address&gt;&lt;titles&gt;&lt;title&gt;Chronic HCV infection and inflammation: Clinical impact on hepatic and extra-hepatic manifestations&lt;/title&gt;&lt;secondary-title&gt;World J Hepatol&lt;/secondary-title&gt;&lt;/titles&gt;&lt;periodical&gt;&lt;full-title&gt;World J Hepatol&lt;/full-title&gt;&lt;/periodical&gt;&lt;pages&gt;528-40&lt;/pages&gt;&lt;volume&gt;5&lt;/volume&gt;&lt;number&gt;10&lt;/number&gt;&lt;keywords&gt;&lt;keyword&gt;Cytokines&lt;/keyword&gt;&lt;keyword&gt;Extra-hepatic diseases&lt;/keyword&gt;&lt;keyword&gt;Hepatic disease&lt;/keyword&gt;&lt;keyword&gt;Hepatitis C virus&lt;/keyword&gt;&lt;keyword&gt;Inflammation&lt;/keyword&gt;&lt;keyword&gt;Oxidative stress&lt;/keyword&gt;&lt;/keywords&gt;&lt;dates&gt;&lt;year&gt;2013&lt;/year&gt;&lt;pub-dates&gt;&lt;date&gt;Oct 27&lt;/date&gt;&lt;/pub-dates&gt;&lt;/dates&gt;&lt;isbn&gt;1948-5182 (Print)&lt;/isbn&gt;&lt;accession-num&gt;24179612&lt;/accession-num&gt;&lt;urls&gt;&lt;related-urls&gt;&lt;url&gt;https://www.ncbi.nlm.nih.gov/pmc/articles/PMC3812455/pdf/WJH-5-528.pdf&lt;/url&gt;&lt;/related-urls&gt;&lt;/urls&gt;&lt;custom2&gt;PMC3812455&lt;/custom2&gt;&lt;electronic-resource-num&gt;10.4254/wjh.v5.i10.528&lt;/electronic-resource-num&gt;&lt;remote-database-provider&gt;NLM&lt;/remote-database-provider&gt;&lt;language&gt;eng&lt;/language&gt;&lt;/record&gt;&lt;/Cite&gt;&lt;/EndNote&gt;</w:instrText>
      </w:r>
      <w:r>
        <w:rPr>
          <w:rFonts w:ascii="Times New Roman" w:eastAsia="Calibri" w:hAnsi="Times New Roman"/>
          <w:sz w:val="28"/>
          <w:szCs w:val="28"/>
          <w:lang w:val="kk-KZ"/>
        </w:rPr>
        <w:fldChar w:fldCharType="separate"/>
      </w:r>
      <w:r>
        <w:rPr>
          <w:rFonts w:ascii="Times New Roman" w:eastAsia="Calibri" w:hAnsi="Times New Roman"/>
          <w:noProof/>
          <w:sz w:val="28"/>
          <w:szCs w:val="28"/>
          <w:lang w:val="kk-KZ"/>
        </w:rPr>
        <w:t>[78]</w:t>
      </w:r>
      <w:r>
        <w:rPr>
          <w:rFonts w:ascii="Times New Roman" w:eastAsia="Calibri" w:hAnsi="Times New Roman"/>
          <w:sz w:val="28"/>
          <w:szCs w:val="28"/>
          <w:lang w:val="kk-KZ"/>
        </w:rPr>
        <w:fldChar w:fldCharType="end"/>
      </w:r>
      <w:r w:rsidRPr="00346D5B">
        <w:rPr>
          <w:rFonts w:ascii="Times New Roman" w:eastAsia="Calibri" w:hAnsi="Times New Roman"/>
          <w:sz w:val="28"/>
          <w:szCs w:val="28"/>
          <w:lang w:val="kk-KZ"/>
        </w:rPr>
        <w:t>, ал басқа жұмыстар ішінде оның ішінде мета-талдау TLR3 генінің полиморфизмдерінің</w:t>
      </w:r>
      <w:r w:rsidRPr="00B923EE">
        <w:rPr>
          <w:rFonts w:ascii="Times New Roman" w:eastAsia="Calibri" w:hAnsi="Times New Roman"/>
          <w:sz w:val="28"/>
          <w:szCs w:val="28"/>
          <w:lang w:val="kk-KZ"/>
        </w:rPr>
        <w:t xml:space="preserve"> </w:t>
      </w:r>
      <w:r>
        <w:rPr>
          <w:rFonts w:ascii="Times New Roman" w:eastAsia="Calibri" w:hAnsi="Times New Roman"/>
          <w:sz w:val="28"/>
          <w:szCs w:val="28"/>
          <w:lang w:val="kk-KZ"/>
        </w:rPr>
        <w:fldChar w:fldCharType="begin"/>
      </w:r>
      <w:r>
        <w:rPr>
          <w:rFonts w:ascii="Times New Roman" w:eastAsia="Calibri" w:hAnsi="Times New Roman"/>
          <w:sz w:val="28"/>
          <w:szCs w:val="28"/>
          <w:lang w:val="kk-KZ"/>
        </w:rPr>
        <w:instrText xml:space="preserve"> ADDIN EN.CITE &lt;EndNote&gt;&lt;Cite&gt;&lt;Author&gt;Wang&lt;/Author&gt;&lt;Year&gt;2005&lt;/Year&gt;&lt;RecNum&gt;135&lt;/RecNum&gt;&lt;DisplayText&gt;[79]&lt;/DisplayText&gt;&lt;record&gt;&lt;rec-number&gt;135&lt;/rec-number&gt;&lt;foreign-keys&gt;&lt;key app="EN" db-id="zptta2227fapwyeweeuvsw2o9zw02zxfvw0r" timestamp="1706768069"&gt;135&lt;/key&gt;&lt;/foreign-keys&gt;&lt;ref-type name="Journal Article"&gt;17&lt;/ref-type&gt;&lt;contributors&gt;&lt;authors&gt;&lt;author&gt;Wang, J.&lt;/author&gt;&lt;author&gt;Xu, J.&lt;/author&gt;&lt;author&gt;Zhang, W.&lt;/author&gt;&lt;author&gt;Wei, H.&lt;/author&gt;&lt;author&gt;Tian, Z.&lt;/author&gt;&lt;/authors&gt;&lt;/contributors&gt;&lt;auth-address&gt;Institute of Immunology, School of Life Sciences, University of Science and Technology of China, Hefei, Anhui, China.&lt;/auth-address&gt;&lt;titles&gt;&lt;title&gt;TLR3 ligand-induced accumulation of activated splenic natural killer cells into liver&lt;/title&gt;&lt;secondary-title&gt;Cell Mol Immunol&lt;/secondary-title&gt;&lt;/titles&gt;&lt;periodical&gt;&lt;full-title&gt;Cell Mol Immunol&lt;/full-title&gt;&lt;/periodical&gt;&lt;pages&gt;449-53&lt;/pages&gt;&lt;volume&gt;2&lt;/volume&gt;&lt;number&gt;6&lt;/number&gt;&lt;keywords&gt;&lt;keyword&gt;Animals&lt;/keyword&gt;&lt;keyword&gt;Cell Movement/drug effects&lt;/keyword&gt;&lt;keyword&gt;Gene Expression Regulation&lt;/keyword&gt;&lt;keyword&gt;Killer Cells, Natural/*cytology/drug effects/immunology/*metabolism&lt;/keyword&gt;&lt;keyword&gt;Ligands&lt;/keyword&gt;&lt;keyword&gt;Liver/*cytology/drug effects/*immunology&lt;/keyword&gt;&lt;keyword&gt;Lymphocyte Activation&lt;/keyword&gt;&lt;keyword&gt;Male&lt;/keyword&gt;&lt;keyword&gt;Mice&lt;/keyword&gt;&lt;keyword&gt;Poly I-C/pharmacology&lt;/keyword&gt;&lt;keyword&gt;Spleen/*cytology/immunology&lt;/keyword&gt;&lt;keyword&gt;Toll-Like Receptor 3/*metabolism&lt;/keyword&gt;&lt;/keywords&gt;&lt;dates&gt;&lt;year&gt;2005&lt;/year&gt;&lt;pub-dates&gt;&lt;date&gt;Dec&lt;/date&gt;&lt;/pub-dates&gt;&lt;/dates&gt;&lt;isbn&gt;1672-7681 (Print)&amp;#xD;1672-7681&lt;/isbn&gt;&lt;accession-num&gt;16426495&lt;/accession-num&gt;&lt;urls&gt;&lt;/urls&gt;&lt;remote-database-provider&gt;NLM&lt;/remote-database-provider&gt;&lt;language&gt;eng&lt;/language&gt;&lt;/record&gt;&lt;/Cite&gt;&lt;/EndNote&gt;</w:instrText>
      </w:r>
      <w:r>
        <w:rPr>
          <w:rFonts w:ascii="Times New Roman" w:eastAsia="Calibri" w:hAnsi="Times New Roman"/>
          <w:sz w:val="28"/>
          <w:szCs w:val="28"/>
          <w:lang w:val="kk-KZ"/>
        </w:rPr>
        <w:fldChar w:fldCharType="separate"/>
      </w:r>
      <w:r>
        <w:rPr>
          <w:rFonts w:ascii="Times New Roman" w:eastAsia="Calibri" w:hAnsi="Times New Roman"/>
          <w:noProof/>
          <w:sz w:val="28"/>
          <w:szCs w:val="28"/>
          <w:lang w:val="kk-KZ"/>
        </w:rPr>
        <w:t>[79]</w:t>
      </w:r>
      <w:r>
        <w:rPr>
          <w:rFonts w:ascii="Times New Roman" w:eastAsia="Calibri" w:hAnsi="Times New Roman"/>
          <w:sz w:val="28"/>
          <w:szCs w:val="28"/>
          <w:lang w:val="kk-KZ"/>
        </w:rPr>
        <w:fldChar w:fldCharType="end"/>
      </w:r>
      <w:r w:rsidRPr="00346D5B">
        <w:rPr>
          <w:rFonts w:ascii="Times New Roman" w:eastAsia="Calibri" w:hAnsi="Times New Roman"/>
          <w:sz w:val="28"/>
          <w:szCs w:val="28"/>
          <w:lang w:val="kk-KZ"/>
        </w:rPr>
        <w:t xml:space="preserve">, әсіресе TLR3 rs3775291 инфекция қаупімен байланысын көрсетеді </w:t>
      </w:r>
      <w:r w:rsidRPr="00346D5B">
        <w:rPr>
          <w:rFonts w:ascii="Times New Roman" w:eastAsia="Calibri" w:hAnsi="Times New Roman"/>
          <w:sz w:val="28"/>
          <w:szCs w:val="28"/>
        </w:rPr>
        <w:fldChar w:fldCharType="begin"/>
      </w:r>
      <w:r w:rsidRPr="006C4F6E">
        <w:rPr>
          <w:rFonts w:ascii="Times New Roman" w:eastAsia="Calibri" w:hAnsi="Times New Roman"/>
          <w:sz w:val="28"/>
          <w:szCs w:val="28"/>
          <w:lang w:val="kk-KZ"/>
        </w:rPr>
        <w:instrText xml:space="preserve"> ADDIN EN.CITE &lt;EndNote&gt;&lt;Cite&gt;&lt;Author&gt;Helbig&lt;/Author&gt;&lt;Year&gt;2012&lt;/Year&gt;&lt;RecNum&gt;136&lt;/RecNum&gt;&lt;DisplayText&gt;[80]&lt;/DisplayText&gt;&lt;record&gt;&lt;rec-number&gt;136&lt;/rec-number&gt;&lt;foreign-keys&gt;&lt;key app="EN" db-id="zptta2227fapwyeweeuvsw2o9zw02zxfvw0r" timestamp="1706768096"&gt;136&lt;/key&gt;&lt;/foreign-keys&gt;&lt;ref-type name="Journal Article"&gt;17&lt;/ref-type&gt;&lt;contributors&gt;&lt;authors&gt;&lt;author&gt;Helbig, K. J.&lt;/author&gt;&lt;author&gt;Beard, M. R.&lt;/author&gt;&lt;/authors&gt;&lt;/contributors&gt;&lt;auth-address&gt;School of Molecular &amp;amp; Biomedical Science, University of Adelaide, Adelaide, South Australia, Australia. karla.helbig@adelaide.edu.au&lt;/auth-address&gt;&lt;titles&gt;&lt;title&gt;The interferon signaling pathway genes as biomarkers of hepatitis C virus disease progression and response to treatment&lt;/title&gt;&lt;secondary-title&gt;Biomark Med&lt;/secondary-title&gt;&lt;/titles&gt;&lt;periodical&gt;&lt;full-title&gt;Biomark Med&lt;/full-title&gt;&lt;/periodical&gt;&lt;pages&gt;141-50&lt;/pages&gt;&lt;volume&gt;6&lt;/volume&gt;&lt;number&gt;2&lt;/number&gt;&lt;keywords&gt;&lt;keyword&gt;Animals&lt;/keyword&gt;&lt;keyword&gt;Antiviral Agents/*therapeutic use&lt;/keyword&gt;&lt;keyword&gt;Disease Progression&lt;/keyword&gt;&lt;keyword&gt;Hepacivirus/drug effects/genetics/physiology&lt;/keyword&gt;&lt;keyword&gt;Hepatitis C, Chronic/*drug therapy/*genetics/metabolism/virology&lt;/keyword&gt;&lt;keyword&gt;Humans&lt;/keyword&gt;&lt;keyword&gt;Interferon-alpha/*therapeutic use&lt;/keyword&gt;&lt;keyword&gt;*Signal Transduction&lt;/keyword&gt;&lt;keyword&gt;Treatment Outcome&lt;/keyword&gt;&lt;/keywords&gt;&lt;dates&gt;&lt;year&gt;2012&lt;/year&gt;&lt;pub-dates&gt;&lt;date&gt;Apr&lt;/date&gt;&lt;/pub-dates&gt;&lt;/dates&gt;&lt;isbn&gt;1752-0363&lt;/isbn&gt;&lt;accession-num&gt;22448788&lt;/accession-num&gt;&lt;urls&gt;&lt;related-urls&gt;&lt;url&gt;https://www.futuremedicine.com/doi/10.2217/bmm.12.9?url_ver=Z39.88-2003&amp;amp;rfr_id=ori%3Arid%3Acrossref.org&amp;amp;rfr_dat=cr_pub++0pubmed&lt;/url&gt;&lt;/related-urls&gt;&lt;/urls&gt;&lt;electronic-resource-num&gt;10.2217/bmm.12.9&lt;/electronic-resource-num&gt;&lt;remote-database-provider&gt;NLM&lt;/remote-database-provider&gt;&lt;language&gt;eng&lt;/language&gt;&lt;/record&gt;&lt;/Cite&gt;&lt;/EndNote&gt;</w:instrText>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[80]</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Бұл айырмашылықтар әртүрлі популяциялардың генетикалық ерекшеліктеріне, сондай-ақ зерттеудің әртүрлі әдістемелік тәсілдеріне байланысты болуы мүмкін. Ең бастысы TLR3 функциясын С гепатиті вирусының өзі модуляциялауы мүмкін</w:t>
      </w:r>
      <w:r>
        <w:rPr>
          <w:rFonts w:ascii="Times New Roman" w:eastAsia="Calibri" w:hAnsi="Times New Roman"/>
          <w:sz w:val="28"/>
          <w:szCs w:val="28"/>
          <w:lang w:val="kk-KZ"/>
        </w:rPr>
        <w:fldChar w:fldCharType="begin">
          <w:fldData xml:space="preserve">PEVuZE5vdGU+PENpdGU+PEF1dGhvcj5TaGVwYXJkPC9BdXRob3I+PFllYXI+MjAwNTwvWWVhcj48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==
</w:fldData>
        </w:fldChar>
      </w:r>
      <w:r>
        <w:rPr>
          <w:rFonts w:ascii="Times New Roman" w:eastAsia="Calibri" w:hAnsi="Times New Roman"/>
          <w:sz w:val="28"/>
          <w:szCs w:val="28"/>
          <w:lang w:val="kk-KZ"/>
        </w:rPr>
        <w:instrText xml:space="preserve"> ADDIN EN.CITE </w:instrText>
      </w:r>
      <w:r>
        <w:rPr>
          <w:rFonts w:ascii="Times New Roman" w:eastAsia="Calibri" w:hAnsi="Times New Roman"/>
          <w:sz w:val="28"/>
          <w:szCs w:val="28"/>
          <w:lang w:val="kk-KZ"/>
        </w:rPr>
        <w:fldChar w:fldCharType="begin">
          <w:fldData xml:space="preserve">PEVuZE5vdGU+PENpdGU+PEF1dGhvcj5TaGVwYXJkPC9BdXRob3I+PFllYXI+MjAwNTwvWWVhcj48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==
</w:fldData>
        </w:fldChar>
      </w:r>
      <w:r>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lang w:val="kk-KZ"/>
        </w:rPr>
      </w:r>
      <w:r>
        <w:rPr>
          <w:rFonts w:ascii="Times New Roman" w:eastAsia="Calibri" w:hAnsi="Times New Roman"/>
          <w:sz w:val="28"/>
          <w:szCs w:val="28"/>
          <w:lang w:val="kk-KZ"/>
        </w:rPr>
        <w:fldChar w:fldCharType="end"/>
      </w:r>
      <w:r>
        <w:rPr>
          <w:rFonts w:ascii="Times New Roman" w:eastAsia="Calibri" w:hAnsi="Times New Roman"/>
          <w:sz w:val="28"/>
          <w:szCs w:val="28"/>
          <w:lang w:val="kk-KZ"/>
        </w:rPr>
      </w:r>
      <w:r>
        <w:rPr>
          <w:rFonts w:ascii="Times New Roman" w:eastAsia="Calibri" w:hAnsi="Times New Roman"/>
          <w:sz w:val="28"/>
          <w:szCs w:val="28"/>
          <w:lang w:val="kk-KZ"/>
        </w:rPr>
        <w:fldChar w:fldCharType="separate"/>
      </w:r>
      <w:r>
        <w:rPr>
          <w:rFonts w:ascii="Times New Roman" w:eastAsia="Calibri" w:hAnsi="Times New Roman"/>
          <w:noProof/>
          <w:sz w:val="28"/>
          <w:szCs w:val="28"/>
          <w:lang w:val="kk-KZ"/>
        </w:rPr>
        <w:t>[81, 82]</w:t>
      </w:r>
      <w:r>
        <w:rPr>
          <w:rFonts w:ascii="Times New Roman" w:eastAsia="Calibri" w:hAnsi="Times New Roman"/>
          <w:sz w:val="28"/>
          <w:szCs w:val="28"/>
          <w:lang w:val="kk-KZ"/>
        </w:rPr>
        <w:fldChar w:fldCharType="end"/>
      </w:r>
      <w:r w:rsidRPr="00346D5B">
        <w:rPr>
          <w:rFonts w:ascii="Times New Roman" w:eastAsia="Calibri" w:hAnsi="Times New Roman"/>
          <w:sz w:val="28"/>
          <w:szCs w:val="28"/>
          <w:lang w:val="kk-KZ"/>
        </w:rPr>
        <w:t>, бұл аурудың созылмалы ағымының қалыптасуына ықпал етеді</w:t>
      </w:r>
      <w:r>
        <w:rPr>
          <w:rFonts w:ascii="Times New Roman" w:eastAsia="Calibri" w:hAnsi="Times New Roman"/>
          <w:sz w:val="28"/>
          <w:szCs w:val="28"/>
          <w:lang w:val="kk-KZ"/>
        </w:rPr>
        <w:fldChar w:fldCharType="begin">
          <w:fldData xml:space="preserve">PEVuZE5vdGU+PENpdGU+PEF1dGhvcj5NZWRoaTwvQXV0aG9yPjxZZWFyPjIwMTE8L1llYXI+PFJl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</w:fldData>
        </w:fldChar>
      </w:r>
      <w:r>
        <w:rPr>
          <w:rFonts w:ascii="Times New Roman" w:eastAsia="Calibri" w:hAnsi="Times New Roman"/>
          <w:sz w:val="28"/>
          <w:szCs w:val="28"/>
          <w:lang w:val="kk-KZ"/>
        </w:rPr>
        <w:instrText xml:space="preserve"> ADDIN EN.CITE </w:instrText>
      </w:r>
      <w:r>
        <w:rPr>
          <w:rFonts w:ascii="Times New Roman" w:eastAsia="Calibri" w:hAnsi="Times New Roman"/>
          <w:sz w:val="28"/>
          <w:szCs w:val="28"/>
          <w:lang w:val="kk-KZ"/>
        </w:rPr>
        <w:fldChar w:fldCharType="begin">
          <w:fldData xml:space="preserve">PEVuZE5vdGU+PENpdGU+PEF1dGhvcj5NZWRoaTwvQXV0aG9yPjxZZWFyPjIwMTE8L1llYXI+PFJl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</w:fldData>
        </w:fldChar>
      </w:r>
      <w:r>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lang w:val="kk-KZ"/>
        </w:rPr>
      </w:r>
      <w:r>
        <w:rPr>
          <w:rFonts w:ascii="Times New Roman" w:eastAsia="Calibri" w:hAnsi="Times New Roman"/>
          <w:sz w:val="28"/>
          <w:szCs w:val="28"/>
          <w:lang w:val="kk-KZ"/>
        </w:rPr>
        <w:fldChar w:fldCharType="end"/>
      </w:r>
      <w:r>
        <w:rPr>
          <w:rFonts w:ascii="Times New Roman" w:eastAsia="Calibri" w:hAnsi="Times New Roman"/>
          <w:sz w:val="28"/>
          <w:szCs w:val="28"/>
          <w:lang w:val="kk-KZ"/>
        </w:rPr>
      </w:r>
      <w:r>
        <w:rPr>
          <w:rFonts w:ascii="Times New Roman" w:eastAsia="Calibri" w:hAnsi="Times New Roman"/>
          <w:sz w:val="28"/>
          <w:szCs w:val="28"/>
          <w:lang w:val="kk-KZ"/>
        </w:rPr>
        <w:fldChar w:fldCharType="separate"/>
      </w:r>
      <w:r>
        <w:rPr>
          <w:rFonts w:ascii="Times New Roman" w:eastAsia="Calibri" w:hAnsi="Times New Roman"/>
          <w:noProof/>
          <w:sz w:val="28"/>
          <w:szCs w:val="28"/>
          <w:lang w:val="kk-KZ"/>
        </w:rPr>
        <w:t>[70, 83]</w:t>
      </w:r>
      <w:r>
        <w:rPr>
          <w:rFonts w:ascii="Times New Roman" w:eastAsia="Calibri" w:hAnsi="Times New Roman"/>
          <w:sz w:val="28"/>
          <w:szCs w:val="28"/>
          <w:lang w:val="kk-KZ"/>
        </w:rPr>
        <w:fldChar w:fldCharType="end"/>
      </w:r>
      <w:r w:rsidRPr="00346D5B">
        <w:rPr>
          <w:rFonts w:ascii="Times New Roman" w:eastAsia="Calibri" w:hAnsi="Times New Roman"/>
          <w:sz w:val="28"/>
          <w:szCs w:val="28"/>
          <w:lang w:val="kk-KZ"/>
        </w:rPr>
        <w:t>. Вирусты С гепатиті TLR3 сигналына әсер ете алады, оны азайтады немесе тежейді, бұл иесінің иммундық реакциясын айналып өту механизмі бола алады. Вирусты С гепатиті p53 ақуызының қызметін модуляциялай алатыны көрсетілген, ол өз кезегінде осы геннің промоторымен байланысу арқылы TLR3 транскрипциясын белсендіреді</w:t>
      </w:r>
      <w:r w:rsidRPr="00346D5B">
        <w:rPr>
          <w:rFonts w:ascii="Times New Roman" w:eastAsia="Calibri" w:hAnsi="Times New Roman"/>
          <w:sz w:val="28"/>
          <w:szCs w:val="28"/>
        </w:rPr>
        <w:fldChar w:fldCharType="begin">
          <w:fldData xml:space="preserve">PEVuZE5vdGU+PENpdGU+PEF1dGhvcj5UYXVyYTwvQXV0aG9yPjxZZWFyPjIwMDg8L1llYXI+PFJl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</w:fldData>
        </w:fldChar>
      </w:r>
      <w:r w:rsidRPr="006C4F6E">
        <w:rPr>
          <w:rFonts w:ascii="Times New Roman" w:eastAsia="Calibri" w:hAnsi="Times New Roman"/>
          <w:sz w:val="28"/>
          <w:szCs w:val="28"/>
          <w:lang w:val="kk-KZ"/>
        </w:rPr>
        <w:instrText xml:space="preserve"> ADDIN EN.CITE </w:instrText>
      </w:r>
      <w:r>
        <w:rPr>
          <w:rFonts w:ascii="Times New Roman" w:eastAsia="Calibri" w:hAnsi="Times New Roman"/>
          <w:sz w:val="28"/>
          <w:szCs w:val="28"/>
        </w:rPr>
        <w:fldChar w:fldCharType="begin">
          <w:fldData xml:space="preserve">PEVuZE5vdGU+PENpdGU+PEF1dGhvcj5UYXVyYTwvQXV0aG9yPjxZZWFyPjIwMDg8L1llYXI+PFJl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</w:fldData>
        </w:fldChar>
      </w:r>
      <w:r w:rsidRPr="006C4F6E">
        <w:rPr>
          <w:rFonts w:ascii="Times New Roman" w:eastAsia="Calibri" w:hAnsi="Times New Roman"/>
          <w:sz w:val="28"/>
          <w:szCs w:val="28"/>
          <w:lang w:val="kk-KZ"/>
        </w:rPr>
        <w:instrText xml:space="preserve"> ADDIN EN.CITE.DATA </w:instrText>
      </w:r>
      <w:r>
        <w:rPr>
          <w:rFonts w:ascii="Times New Roman" w:eastAsia="Calibri" w:hAnsi="Times New Roman"/>
          <w:sz w:val="28"/>
          <w:szCs w:val="28"/>
        </w:rPr>
      </w:r>
      <w:r>
        <w:rPr>
          <w:rFonts w:ascii="Times New Roman" w:eastAsia="Calibri" w:hAnsi="Times New Roman"/>
          <w:sz w:val="28"/>
          <w:szCs w:val="28"/>
        </w:rPr>
        <w:fldChar w:fldCharType="end"/>
      </w:r>
      <w:r w:rsidRPr="00346D5B">
        <w:rPr>
          <w:rFonts w:ascii="Times New Roman" w:eastAsia="Calibri" w:hAnsi="Times New Roman"/>
          <w:sz w:val="28"/>
          <w:szCs w:val="28"/>
        </w:rPr>
      </w:r>
      <w:r w:rsidRPr="00346D5B">
        <w:rPr>
          <w:rFonts w:ascii="Times New Roman" w:eastAsia="Calibri" w:hAnsi="Times New Roman"/>
          <w:sz w:val="28"/>
          <w:szCs w:val="28"/>
        </w:rPr>
        <w:fldChar w:fldCharType="separate"/>
      </w:r>
      <w:r w:rsidRPr="006C4F6E">
        <w:rPr>
          <w:rFonts w:ascii="Times New Roman" w:eastAsia="Calibri" w:hAnsi="Times New Roman"/>
          <w:noProof/>
          <w:sz w:val="28"/>
          <w:szCs w:val="28"/>
          <w:lang w:val="kk-KZ"/>
        </w:rPr>
        <w:t>[65]</w:t>
      </w:r>
      <w:r w:rsidRPr="00346D5B">
        <w:rPr>
          <w:rFonts w:ascii="Times New Roman" w:eastAsia="Calibri" w:hAnsi="Times New Roman"/>
          <w:sz w:val="28"/>
          <w:szCs w:val="28"/>
        </w:rPr>
        <w:fldChar w:fldCharType="end"/>
      </w:r>
      <w:r w:rsidRPr="00346D5B">
        <w:rPr>
          <w:rFonts w:ascii="Times New Roman" w:eastAsia="Calibri" w:hAnsi="Times New Roman"/>
          <w:sz w:val="28"/>
          <w:szCs w:val="28"/>
          <w:lang w:val="kk-KZ"/>
        </w:rPr>
        <w:t>. Бұл деректер вирус пен иесінің иммундық жүйесі арасындағы өзара әрекеттесудің күрделілігін көрсетеді. Олар сондай-ақ генетикалық бейімділік пен инфекцияға төзімділік механизмдерін ескере отырып, С вирустық гепатитін емдеу мен алдын алудың тиімді стратегияларын өзектендіру бойынша қосымша зерттеулер үшін маңызды.</w:t>
      </w:r>
    </w:p>
    <w:p w14:paraId="7473AB14" w14:textId="77777777" w:rsidR="006C4F6E" w:rsidRPr="00346D5B" w:rsidRDefault="006C4F6E" w:rsidP="006C4F6E">
      <w:pPr>
        <w:spacing w:after="0" w:line="240" w:lineRule="auto"/>
        <w:ind w:firstLine="567"/>
        <w:jc w:val="both"/>
        <w:rPr>
          <w:rFonts w:ascii="Times New Roman" w:eastAsia="Calibri" w:hAnsi="Times New Roman"/>
          <w:sz w:val="28"/>
          <w:szCs w:val="28"/>
          <w:lang w:val="kk-KZ" w:eastAsia="ru-RU"/>
        </w:rPr>
      </w:pPr>
      <w:r w:rsidRPr="00346D5B">
        <w:rPr>
          <w:rFonts w:ascii="Times New Roman" w:eastAsia="Calibri" w:hAnsi="Times New Roman"/>
          <w:sz w:val="28"/>
          <w:szCs w:val="28"/>
          <w:lang w:val="kk-KZ" w:eastAsia="ru-RU"/>
        </w:rPr>
        <w:t xml:space="preserve">TLR3 реттелуінің төмендеуіне әкелетін реттеуші жүйенің молекулалық деңгейіндегі білім терапевтік тәсіл ретінде TLR3 арқылы туа біткен иммунитетті жақсарту үшін өте маңызды. Басқа үш SNP TLR3 (rs5743313, rs5743314 және rs111611328) вирусты С гепатитіне (бауыр циррозы және ГЦК) байланысты соңғы сатыдағы бауыр ауруының дамуымен тығыз байланысты болды. Дегенмен, кейбір зерттеушілер TLR3 созылмалы инфекция анықталғаннан кейін аурудың дамуында рөл атқармаса да, TLR3 HCV инфекциясына төзімділікке ықпал етуі мүмкін екенін көрсетті </w:t>
      </w:r>
      <w:r w:rsidRPr="00346D5B">
        <w:rPr>
          <w:rFonts w:ascii="Times New Roman" w:eastAsia="Calibri" w:hAnsi="Times New Roman"/>
          <w:sz w:val="28"/>
          <w:szCs w:val="28"/>
          <w:lang w:eastAsia="ru-RU"/>
        </w:rPr>
        <w:fldChar w:fldCharType="begin">
          <w:fldData xml:space="preserve">PEVuZE5vdGU+PENpdGU+PEF1dGhvcj5BbC1RYWh0YW5pPC9BdXRob3I+PFllYXI+MjAxMjwvWWVh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</w:fldData>
        </w:fldChar>
      </w:r>
      <w:r w:rsidRPr="006C4F6E">
        <w:rPr>
          <w:rFonts w:ascii="Times New Roman" w:eastAsia="Calibri" w:hAnsi="Times New Roman"/>
          <w:sz w:val="28"/>
          <w:szCs w:val="28"/>
          <w:lang w:val="kk-KZ" w:eastAsia="ru-RU"/>
        </w:rPr>
        <w:instrText xml:space="preserve"> ADDIN EN.CITE </w:instrText>
      </w:r>
      <w:r>
        <w:rPr>
          <w:rFonts w:ascii="Times New Roman" w:eastAsia="Calibri" w:hAnsi="Times New Roman"/>
          <w:sz w:val="28"/>
          <w:szCs w:val="28"/>
          <w:lang w:eastAsia="ru-RU"/>
        </w:rPr>
        <w:fldChar w:fldCharType="begin">
          <w:fldData xml:space="preserve">PEVuZE5vdGU+PENpdGU+PEF1dGhvcj5BbC1RYWh0YW5pPC9BdXRob3I+PFllYXI+MjAxMjwvWWVh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</w:fldData>
        </w:fldChar>
      </w:r>
      <w:r w:rsidRPr="006C4F6E">
        <w:rPr>
          <w:rFonts w:ascii="Times New Roman" w:eastAsia="Calibri" w:hAnsi="Times New Roman"/>
          <w:sz w:val="28"/>
          <w:szCs w:val="28"/>
          <w:lang w:val="kk-KZ" w:eastAsia="ru-RU"/>
        </w:rPr>
        <w:instrText xml:space="preserve"> ADDIN EN.CITE.DATA </w:instrText>
      </w:r>
      <w:r>
        <w:rPr>
          <w:rFonts w:ascii="Times New Roman" w:eastAsia="Calibri" w:hAnsi="Times New Roman"/>
          <w:sz w:val="28"/>
          <w:szCs w:val="28"/>
          <w:lang w:eastAsia="ru-RU"/>
        </w:rPr>
      </w:r>
      <w:r>
        <w:rPr>
          <w:rFonts w:ascii="Times New Roman" w:eastAsia="Calibri" w:hAnsi="Times New Roman"/>
          <w:sz w:val="28"/>
          <w:szCs w:val="28"/>
          <w:lang w:eastAsia="ru-RU"/>
        </w:rPr>
        <w:fldChar w:fldCharType="end"/>
      </w:r>
      <w:r w:rsidRPr="00346D5B">
        <w:rPr>
          <w:rFonts w:ascii="Times New Roman" w:eastAsia="Calibri" w:hAnsi="Times New Roman"/>
          <w:sz w:val="28"/>
          <w:szCs w:val="28"/>
          <w:lang w:eastAsia="ru-RU"/>
        </w:rPr>
      </w:r>
      <w:r w:rsidRPr="00346D5B">
        <w:rPr>
          <w:rFonts w:ascii="Times New Roman" w:eastAsia="Calibri" w:hAnsi="Times New Roman"/>
          <w:sz w:val="28"/>
          <w:szCs w:val="28"/>
          <w:lang w:eastAsia="ru-RU"/>
        </w:rPr>
        <w:fldChar w:fldCharType="separate"/>
      </w:r>
      <w:r w:rsidRPr="006C4F6E">
        <w:rPr>
          <w:rFonts w:ascii="Times New Roman" w:eastAsia="Calibri" w:hAnsi="Times New Roman"/>
          <w:noProof/>
          <w:sz w:val="28"/>
          <w:szCs w:val="28"/>
          <w:lang w:val="kk-KZ" w:eastAsia="ru-RU"/>
        </w:rPr>
        <w:t>[36, 73]</w:t>
      </w:r>
      <w:r w:rsidRPr="00346D5B">
        <w:rPr>
          <w:rFonts w:ascii="Times New Roman" w:eastAsia="Calibri" w:hAnsi="Times New Roman"/>
          <w:sz w:val="28"/>
          <w:szCs w:val="28"/>
          <w:lang w:eastAsia="ru-RU"/>
        </w:rPr>
        <w:fldChar w:fldCharType="end"/>
      </w:r>
      <w:r w:rsidRPr="00346D5B">
        <w:rPr>
          <w:rFonts w:ascii="Times New Roman" w:eastAsia="Calibri" w:hAnsi="Times New Roman"/>
          <w:sz w:val="28"/>
          <w:szCs w:val="28"/>
          <w:lang w:val="kk-KZ" w:eastAsia="ru-RU"/>
        </w:rPr>
        <w:t>.  TLR3 полиморфизмі (rs1879026 және rs3775290) Қытай популяциясында HBV-мен байланысты бауыр ауруларының пайда болу қаупімен байланысты сипатталған</w:t>
      </w:r>
      <w:r>
        <w:rPr>
          <w:rFonts w:ascii="Times New Roman" w:eastAsia="Calibri" w:hAnsi="Times New Roman"/>
          <w:sz w:val="28"/>
          <w:szCs w:val="28"/>
          <w:lang w:val="kk-KZ" w:eastAsia="ru-RU"/>
        </w:rPr>
        <w:fldChar w:fldCharType="begin">
          <w:fldData xml:space="preserve">PEVuZE5vdGU+PENpdGU+PEF1dGhvcj5IZTwvQXV0aG9yPjxZZWFyPjIwMTU8L1llYXI+PFJlY051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=
</w:fldData>
        </w:fldChar>
      </w:r>
      <w:r>
        <w:rPr>
          <w:rFonts w:ascii="Times New Roman" w:eastAsia="Calibri" w:hAnsi="Times New Roman"/>
          <w:sz w:val="28"/>
          <w:szCs w:val="28"/>
          <w:lang w:val="kk-KZ" w:eastAsia="ru-RU"/>
        </w:rPr>
        <w:instrText xml:space="preserve"> ADDIN EN.CITE </w:instrText>
      </w:r>
      <w:r>
        <w:rPr>
          <w:rFonts w:ascii="Times New Roman" w:eastAsia="Calibri" w:hAnsi="Times New Roman"/>
          <w:sz w:val="28"/>
          <w:szCs w:val="28"/>
          <w:lang w:val="kk-KZ" w:eastAsia="ru-RU"/>
        </w:rPr>
        <w:fldChar w:fldCharType="begin">
          <w:fldData xml:space="preserve">PEVuZE5vdGU+PENpdGU+PEF1dGhvcj5IZTwvQXV0aG9yPjxZZWFyPjIwMTU8L1llYXI+PFJlY051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=
</w:fldData>
        </w:fldChar>
      </w:r>
      <w:r>
        <w:rPr>
          <w:rFonts w:ascii="Times New Roman" w:eastAsia="Calibri" w:hAnsi="Times New Roman"/>
          <w:sz w:val="28"/>
          <w:szCs w:val="28"/>
          <w:lang w:val="kk-KZ" w:eastAsia="ru-RU"/>
        </w:rPr>
        <w:instrText xml:space="preserve"> ADDIN EN.CITE.DATA </w:instrText>
      </w:r>
      <w:r>
        <w:rPr>
          <w:rFonts w:ascii="Times New Roman" w:eastAsia="Calibri" w:hAnsi="Times New Roman"/>
          <w:sz w:val="28"/>
          <w:szCs w:val="28"/>
          <w:lang w:val="kk-KZ" w:eastAsia="ru-RU"/>
        </w:rPr>
      </w:r>
      <w:r>
        <w:rPr>
          <w:rFonts w:ascii="Times New Roman" w:eastAsia="Calibri" w:hAnsi="Times New Roman"/>
          <w:sz w:val="28"/>
          <w:szCs w:val="28"/>
          <w:lang w:val="kk-KZ" w:eastAsia="ru-RU"/>
        </w:rPr>
        <w:fldChar w:fldCharType="end"/>
      </w:r>
      <w:r>
        <w:rPr>
          <w:rFonts w:ascii="Times New Roman" w:eastAsia="Calibri" w:hAnsi="Times New Roman"/>
          <w:sz w:val="28"/>
          <w:szCs w:val="28"/>
          <w:lang w:val="kk-KZ" w:eastAsia="ru-RU"/>
        </w:rPr>
      </w:r>
      <w:r>
        <w:rPr>
          <w:rFonts w:ascii="Times New Roman" w:eastAsia="Calibri" w:hAnsi="Times New Roman"/>
          <w:sz w:val="28"/>
          <w:szCs w:val="28"/>
          <w:lang w:val="kk-KZ" w:eastAsia="ru-RU"/>
        </w:rPr>
        <w:fldChar w:fldCharType="separate"/>
      </w:r>
      <w:r>
        <w:rPr>
          <w:rFonts w:ascii="Times New Roman" w:eastAsia="Calibri" w:hAnsi="Times New Roman"/>
          <w:noProof/>
          <w:sz w:val="28"/>
          <w:szCs w:val="28"/>
          <w:lang w:val="kk-KZ" w:eastAsia="ru-RU"/>
        </w:rPr>
        <w:t>[84]</w:t>
      </w:r>
      <w:r>
        <w:rPr>
          <w:rFonts w:ascii="Times New Roman" w:eastAsia="Calibri" w:hAnsi="Times New Roman"/>
          <w:sz w:val="28"/>
          <w:szCs w:val="28"/>
          <w:lang w:val="kk-KZ" w:eastAsia="ru-RU"/>
        </w:rPr>
        <w:fldChar w:fldCharType="end"/>
      </w:r>
      <w:r w:rsidRPr="00346D5B">
        <w:rPr>
          <w:rFonts w:ascii="Times New Roman" w:eastAsia="Calibri" w:hAnsi="Times New Roman"/>
          <w:sz w:val="28"/>
          <w:szCs w:val="28"/>
          <w:lang w:val="kk-KZ" w:eastAsia="ru-RU"/>
        </w:rPr>
        <w:t xml:space="preserve">, ал сол тоғыз басқа SNP Сауд Арабиясының тұрғындары арасында HBV-мен байланысты бауыр ауруларына бейімділікпен байланысты </w:t>
      </w:r>
      <w:r w:rsidRPr="00346D5B">
        <w:rPr>
          <w:rFonts w:ascii="Times New Roman" w:eastAsia="Calibri" w:hAnsi="Times New Roman"/>
          <w:sz w:val="28"/>
          <w:szCs w:val="28"/>
          <w:lang w:val="kk-KZ" w:eastAsia="ru-RU"/>
        </w:rPr>
        <w:lastRenderedPageBreak/>
        <w:t xml:space="preserve">емес </w:t>
      </w:r>
      <w:r w:rsidRPr="00346D5B">
        <w:rPr>
          <w:rFonts w:ascii="Times New Roman" w:eastAsia="Calibri" w:hAnsi="Times New Roman"/>
          <w:sz w:val="28"/>
          <w:szCs w:val="28"/>
          <w:lang w:eastAsia="ru-RU"/>
        </w:rPr>
        <w:fldChar w:fldCharType="begin">
          <w:fldData xml:space="preserve">PEVuZE5vdGU+PENpdGU+PEF1dGhvcj5HZW5nPC9BdXRob3I+PFllYXI+MjAxNjwvWWVhcj48UmVj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</w:fldData>
        </w:fldChar>
      </w:r>
      <w:r w:rsidRPr="006C4F6E">
        <w:rPr>
          <w:rFonts w:ascii="Times New Roman" w:eastAsia="Calibri" w:hAnsi="Times New Roman"/>
          <w:sz w:val="28"/>
          <w:szCs w:val="28"/>
          <w:lang w:val="kk-KZ" w:eastAsia="ru-RU"/>
        </w:rPr>
        <w:instrText xml:space="preserve"> ADDIN EN.CITE </w:instrText>
      </w:r>
      <w:r>
        <w:rPr>
          <w:rFonts w:ascii="Times New Roman" w:eastAsia="Calibri" w:hAnsi="Times New Roman"/>
          <w:sz w:val="28"/>
          <w:szCs w:val="28"/>
          <w:lang w:eastAsia="ru-RU"/>
        </w:rPr>
        <w:fldChar w:fldCharType="begin">
          <w:fldData xml:space="preserve">PEVuZE5vdGU+PENpdGU+PEF1dGhvcj5HZW5nPC9BdXRob3I+PFllYXI+MjAxNjwvWWVhcj48UmVj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</w:fldData>
        </w:fldChar>
      </w:r>
      <w:r w:rsidRPr="006C4F6E">
        <w:rPr>
          <w:rFonts w:ascii="Times New Roman" w:eastAsia="Calibri" w:hAnsi="Times New Roman"/>
          <w:sz w:val="28"/>
          <w:szCs w:val="28"/>
          <w:lang w:val="kk-KZ" w:eastAsia="ru-RU"/>
        </w:rPr>
        <w:instrText xml:space="preserve"> ADDIN EN.CITE.DATA </w:instrText>
      </w:r>
      <w:r>
        <w:rPr>
          <w:rFonts w:ascii="Times New Roman" w:eastAsia="Calibri" w:hAnsi="Times New Roman"/>
          <w:sz w:val="28"/>
          <w:szCs w:val="28"/>
          <w:lang w:eastAsia="ru-RU"/>
        </w:rPr>
      </w:r>
      <w:r>
        <w:rPr>
          <w:rFonts w:ascii="Times New Roman" w:eastAsia="Calibri" w:hAnsi="Times New Roman"/>
          <w:sz w:val="28"/>
          <w:szCs w:val="28"/>
          <w:lang w:eastAsia="ru-RU"/>
        </w:rPr>
        <w:fldChar w:fldCharType="end"/>
      </w:r>
      <w:r w:rsidRPr="00346D5B">
        <w:rPr>
          <w:rFonts w:ascii="Times New Roman" w:eastAsia="Calibri" w:hAnsi="Times New Roman"/>
          <w:sz w:val="28"/>
          <w:szCs w:val="28"/>
          <w:lang w:eastAsia="ru-RU"/>
        </w:rPr>
      </w:r>
      <w:r w:rsidRPr="00346D5B">
        <w:rPr>
          <w:rFonts w:ascii="Times New Roman" w:eastAsia="Calibri" w:hAnsi="Times New Roman"/>
          <w:sz w:val="28"/>
          <w:szCs w:val="28"/>
          <w:lang w:eastAsia="ru-RU"/>
        </w:rPr>
        <w:fldChar w:fldCharType="separate"/>
      </w:r>
      <w:r w:rsidRPr="006C4F6E">
        <w:rPr>
          <w:rFonts w:ascii="Times New Roman" w:eastAsia="Calibri" w:hAnsi="Times New Roman"/>
          <w:noProof/>
          <w:sz w:val="28"/>
          <w:szCs w:val="28"/>
          <w:lang w:val="kk-KZ" w:eastAsia="ru-RU"/>
        </w:rPr>
        <w:t>[71]</w:t>
      </w:r>
      <w:r w:rsidRPr="00346D5B">
        <w:rPr>
          <w:rFonts w:ascii="Times New Roman" w:eastAsia="Calibri" w:hAnsi="Times New Roman"/>
          <w:sz w:val="28"/>
          <w:szCs w:val="28"/>
          <w:lang w:eastAsia="ru-RU"/>
        </w:rPr>
        <w:fldChar w:fldCharType="end"/>
      </w:r>
      <w:r w:rsidRPr="00346D5B">
        <w:rPr>
          <w:rFonts w:ascii="Times New Roman" w:eastAsia="Calibri" w:hAnsi="Times New Roman"/>
          <w:sz w:val="28"/>
          <w:szCs w:val="28"/>
          <w:lang w:val="kk-KZ" w:eastAsia="ru-RU"/>
        </w:rPr>
        <w:t xml:space="preserve">. Сондықтан TLR3 полиморфизмдерінің әсерін вирусқа ғана емес, этникалық тегіне де байқауға болады. </w:t>
      </w:r>
    </w:p>
    <w:p w14:paraId="14770316" w14:textId="77777777" w:rsidR="006C4F6E" w:rsidRPr="00346D5B" w:rsidRDefault="006C4F6E" w:rsidP="006C4F6E">
      <w:pPr>
        <w:spacing w:after="0" w:line="240" w:lineRule="auto"/>
        <w:ind w:firstLine="567"/>
        <w:jc w:val="both"/>
        <w:rPr>
          <w:rFonts w:ascii="Times New Roman" w:eastAsia="Calibri" w:hAnsi="Times New Roman"/>
          <w:sz w:val="28"/>
          <w:szCs w:val="28"/>
          <w:lang w:val="kk-KZ" w:eastAsia="ru-RU"/>
        </w:rPr>
      </w:pPr>
      <w:r w:rsidRPr="00346D5B">
        <w:rPr>
          <w:rFonts w:ascii="Times New Roman" w:eastAsia="Calibri" w:hAnsi="Times New Roman"/>
          <w:sz w:val="28"/>
          <w:szCs w:val="28"/>
          <w:lang w:val="kk-KZ" w:eastAsia="ru-RU"/>
        </w:rPr>
        <w:t xml:space="preserve">Зерттеулерде бауыр қатерлі ісігіне бейімділікті өзгерте алатын TLR3 және TLR4 генетикалық полиморфизмдерін зерттеуге ерекше назар аударылады.  Жасушалық және молекулалық деңгейде TLR3 цирроздың патогенезінде және гепатокарциногенезде рөл атқаратыны туралы дәлелдер көбейіп келеді </w:t>
      </w:r>
      <w:r>
        <w:rPr>
          <w:rFonts w:ascii="Times New Roman" w:eastAsia="Calibri" w:hAnsi="Times New Roman"/>
          <w:sz w:val="28"/>
          <w:szCs w:val="28"/>
          <w:lang w:val="kk-KZ" w:eastAsia="ru-RU"/>
        </w:rPr>
        <w:fldChar w:fldCharType="begin">
          <w:fldData xml:space="preserve">PEVuZE5vdGU+PENpdGU+PEF1dGhvcj5IdWFuZzwvQXV0aG9yPjxZZWFyPjIwMTU8L1llYXI+PFJl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==
</w:fldData>
        </w:fldChar>
      </w:r>
      <w:r>
        <w:rPr>
          <w:rFonts w:ascii="Times New Roman" w:eastAsia="Calibri" w:hAnsi="Times New Roman"/>
          <w:sz w:val="28"/>
          <w:szCs w:val="28"/>
          <w:lang w:val="kk-KZ" w:eastAsia="ru-RU"/>
        </w:rPr>
        <w:instrText xml:space="preserve"> ADDIN EN.CITE </w:instrText>
      </w:r>
      <w:r>
        <w:rPr>
          <w:rFonts w:ascii="Times New Roman" w:eastAsia="Calibri" w:hAnsi="Times New Roman"/>
          <w:sz w:val="28"/>
          <w:szCs w:val="28"/>
          <w:lang w:val="kk-KZ" w:eastAsia="ru-RU"/>
        </w:rPr>
        <w:fldChar w:fldCharType="begin">
          <w:fldData xml:space="preserve">PEVuZE5vdGU+PENpdGU+PEF1dGhvcj5IdWFuZzwvQXV0aG9yPjxZZWFyPjIwMTU8L1llYXI+PFJl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==
</w:fldData>
        </w:fldChar>
      </w:r>
      <w:r>
        <w:rPr>
          <w:rFonts w:ascii="Times New Roman" w:eastAsia="Calibri" w:hAnsi="Times New Roman"/>
          <w:sz w:val="28"/>
          <w:szCs w:val="28"/>
          <w:lang w:val="kk-KZ" w:eastAsia="ru-RU"/>
        </w:rPr>
        <w:instrText xml:space="preserve"> ADDIN EN.CITE.DATA </w:instrText>
      </w:r>
      <w:r>
        <w:rPr>
          <w:rFonts w:ascii="Times New Roman" w:eastAsia="Calibri" w:hAnsi="Times New Roman"/>
          <w:sz w:val="28"/>
          <w:szCs w:val="28"/>
          <w:lang w:val="kk-KZ" w:eastAsia="ru-RU"/>
        </w:rPr>
      </w:r>
      <w:r>
        <w:rPr>
          <w:rFonts w:ascii="Times New Roman" w:eastAsia="Calibri" w:hAnsi="Times New Roman"/>
          <w:sz w:val="28"/>
          <w:szCs w:val="28"/>
          <w:lang w:val="kk-KZ" w:eastAsia="ru-RU"/>
        </w:rPr>
        <w:fldChar w:fldCharType="end"/>
      </w:r>
      <w:r>
        <w:rPr>
          <w:rFonts w:ascii="Times New Roman" w:eastAsia="Calibri" w:hAnsi="Times New Roman"/>
          <w:sz w:val="28"/>
          <w:szCs w:val="28"/>
          <w:lang w:val="kk-KZ" w:eastAsia="ru-RU"/>
        </w:rPr>
      </w:r>
      <w:r>
        <w:rPr>
          <w:rFonts w:ascii="Times New Roman" w:eastAsia="Calibri" w:hAnsi="Times New Roman"/>
          <w:sz w:val="28"/>
          <w:szCs w:val="28"/>
          <w:lang w:val="kk-KZ" w:eastAsia="ru-RU"/>
        </w:rPr>
        <w:fldChar w:fldCharType="separate"/>
      </w:r>
      <w:r>
        <w:rPr>
          <w:rFonts w:ascii="Times New Roman" w:eastAsia="Calibri" w:hAnsi="Times New Roman"/>
          <w:noProof/>
          <w:sz w:val="28"/>
          <w:szCs w:val="28"/>
          <w:lang w:val="kk-KZ" w:eastAsia="ru-RU"/>
        </w:rPr>
        <w:t>[69, 85]</w:t>
      </w:r>
      <w:r>
        <w:rPr>
          <w:rFonts w:ascii="Times New Roman" w:eastAsia="Calibri" w:hAnsi="Times New Roman"/>
          <w:sz w:val="28"/>
          <w:szCs w:val="28"/>
          <w:lang w:val="kk-KZ" w:eastAsia="ru-RU"/>
        </w:rPr>
        <w:fldChar w:fldCharType="end"/>
      </w:r>
      <w:r w:rsidRPr="00346D5B">
        <w:rPr>
          <w:rFonts w:ascii="Times New Roman" w:eastAsia="Calibri" w:hAnsi="Times New Roman"/>
          <w:sz w:val="28"/>
          <w:szCs w:val="28"/>
          <w:lang w:val="kk-KZ" w:eastAsia="ru-RU"/>
        </w:rPr>
        <w:t xml:space="preserve">. РНҚ TLR3 белсендіретіні белгілі, бұл кейіннен бауырдың қабынуына әкелетін NK жасушаларының жиналуына және белсендірілуіне әкеледі. Мұндай процесс емделмеген жағдайда циррозға және ГЦК-ға әкелуі мүмкін </w:t>
      </w:r>
      <w:r>
        <w:rPr>
          <w:rFonts w:ascii="Times New Roman" w:eastAsia="Calibri" w:hAnsi="Times New Roman"/>
          <w:sz w:val="28"/>
          <w:szCs w:val="28"/>
          <w:lang w:val="kk-KZ" w:eastAsia="ru-RU"/>
        </w:rPr>
        <w:fldChar w:fldCharType="begin">
          <w:fldData xml:space="preserve">PEVuZE5vdGU+PENpdGU+PEF1dGhvcj5MZWU8L0F1dGhvcj48WWVhcj4yMDEzPC9ZZWFyPjxSZWNO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</w:fldData>
        </w:fldChar>
      </w:r>
      <w:r>
        <w:rPr>
          <w:rFonts w:ascii="Times New Roman" w:eastAsia="Calibri" w:hAnsi="Times New Roman"/>
          <w:sz w:val="28"/>
          <w:szCs w:val="28"/>
          <w:lang w:val="kk-KZ" w:eastAsia="ru-RU"/>
        </w:rPr>
        <w:instrText xml:space="preserve"> ADDIN EN.CITE </w:instrText>
      </w:r>
      <w:r>
        <w:rPr>
          <w:rFonts w:ascii="Times New Roman" w:eastAsia="Calibri" w:hAnsi="Times New Roman"/>
          <w:sz w:val="28"/>
          <w:szCs w:val="28"/>
          <w:lang w:val="kk-KZ" w:eastAsia="ru-RU"/>
        </w:rPr>
        <w:fldChar w:fldCharType="begin">
          <w:fldData xml:space="preserve">PEVuZE5vdGU+PENpdGU+PEF1dGhvcj5MZWU8L0F1dGhvcj48WWVhcj4yMDEzPC9ZZWFyPjxSZWNO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</w:fldData>
        </w:fldChar>
      </w:r>
      <w:r>
        <w:rPr>
          <w:rFonts w:ascii="Times New Roman" w:eastAsia="Calibri" w:hAnsi="Times New Roman"/>
          <w:sz w:val="28"/>
          <w:szCs w:val="28"/>
          <w:lang w:val="kk-KZ" w:eastAsia="ru-RU"/>
        </w:rPr>
        <w:instrText xml:space="preserve"> ADDIN EN.CITE.DATA </w:instrText>
      </w:r>
      <w:r>
        <w:rPr>
          <w:rFonts w:ascii="Times New Roman" w:eastAsia="Calibri" w:hAnsi="Times New Roman"/>
          <w:sz w:val="28"/>
          <w:szCs w:val="28"/>
          <w:lang w:val="kk-KZ" w:eastAsia="ru-RU"/>
        </w:rPr>
      </w:r>
      <w:r>
        <w:rPr>
          <w:rFonts w:ascii="Times New Roman" w:eastAsia="Calibri" w:hAnsi="Times New Roman"/>
          <w:sz w:val="28"/>
          <w:szCs w:val="28"/>
          <w:lang w:val="kk-KZ" w:eastAsia="ru-RU"/>
        </w:rPr>
        <w:fldChar w:fldCharType="end"/>
      </w:r>
      <w:r>
        <w:rPr>
          <w:rFonts w:ascii="Times New Roman" w:eastAsia="Calibri" w:hAnsi="Times New Roman"/>
          <w:sz w:val="28"/>
          <w:szCs w:val="28"/>
          <w:lang w:val="kk-KZ" w:eastAsia="ru-RU"/>
        </w:rPr>
      </w:r>
      <w:r>
        <w:rPr>
          <w:rFonts w:ascii="Times New Roman" w:eastAsia="Calibri" w:hAnsi="Times New Roman"/>
          <w:sz w:val="28"/>
          <w:szCs w:val="28"/>
          <w:lang w:val="kk-KZ" w:eastAsia="ru-RU"/>
        </w:rPr>
        <w:fldChar w:fldCharType="separate"/>
      </w:r>
      <w:r>
        <w:rPr>
          <w:rFonts w:ascii="Times New Roman" w:eastAsia="Calibri" w:hAnsi="Times New Roman"/>
          <w:noProof/>
          <w:sz w:val="28"/>
          <w:szCs w:val="28"/>
          <w:lang w:val="kk-KZ" w:eastAsia="ru-RU"/>
        </w:rPr>
        <w:t>[85-87]</w:t>
      </w:r>
      <w:r>
        <w:rPr>
          <w:rFonts w:ascii="Times New Roman" w:eastAsia="Calibri" w:hAnsi="Times New Roman"/>
          <w:sz w:val="28"/>
          <w:szCs w:val="28"/>
          <w:lang w:val="kk-KZ" w:eastAsia="ru-RU"/>
        </w:rPr>
        <w:fldChar w:fldCharType="end"/>
      </w:r>
      <w:r w:rsidRPr="00346D5B">
        <w:rPr>
          <w:rFonts w:ascii="Times New Roman" w:eastAsia="Calibri" w:hAnsi="Times New Roman"/>
          <w:sz w:val="28"/>
          <w:szCs w:val="28"/>
          <w:lang w:val="kk-KZ" w:eastAsia="ru-RU"/>
        </w:rPr>
        <w:t xml:space="preserve">. TLR3 нұсқасы rs3775290 және бір нуклеотидті полиморфизмдер TLR4 rs4986790 гепатоцеллюлярлық карциноманың даму қаупін бағалау үшін бастапқы биомаркерлер ретінде қарастырылады. Сонымен қатар, L412F және N284I сияқты TLR3 мутациялары ақуыздың морфологиясына, оның белсенділігіне және экспрессия деңгейіне әсер етуі мүмкін, осылайша вирустық инфекцияға иммундық жауапты модуляциялайды </w:t>
      </w:r>
      <w:r>
        <w:rPr>
          <w:rFonts w:ascii="Times New Roman" w:eastAsia="Calibri" w:hAnsi="Times New Roman"/>
          <w:sz w:val="28"/>
          <w:szCs w:val="28"/>
          <w:lang w:val="kk-KZ" w:eastAsia="ru-RU"/>
        </w:rPr>
        <w:fldChar w:fldCharType="begin"/>
      </w:r>
      <w:r>
        <w:rPr>
          <w:rFonts w:ascii="Times New Roman" w:eastAsia="Calibri" w:hAnsi="Times New Roman"/>
          <w:sz w:val="28"/>
          <w:szCs w:val="28"/>
          <w:lang w:val="kk-KZ" w:eastAsia="ru-RU"/>
        </w:rPr>
        <w:instrText xml:space="preserve"> ADDIN EN.CITE &lt;EndNote&gt;&lt;Cite&gt;&lt;Author&gt;Cooke&lt;/Author&gt;&lt;Year&gt;2001&lt;/Year&gt;&lt;RecNum&gt;79&lt;/RecNum&gt;&lt;DisplayText&gt;[41]&lt;/DisplayText&gt;&lt;record&gt;&lt;rec-number&gt;79&lt;/rec-number&gt;&lt;foreign-keys&gt;&lt;key app="EN" db-id="zptta2227fapwyeweeuvsw2o9zw02zxfvw0r" timestamp="1706685180"&gt;79&lt;/key&gt;&lt;/foreign-keys&gt;&lt;ref-type name="Journal Article"&gt;17&lt;/ref-type&gt;&lt;contributors&gt;&lt;authors&gt;&lt;author&gt;Cooke, G. S.&lt;/author&gt;&lt;author&gt;Hill, A. V.&lt;/author&gt;&lt;/authors&gt;&lt;/contributors&gt;&lt;auth-address&gt;Wellcome Trust Centre for Human Genetics, University of Oxford, Roosevelt Drive, Oxford OX3 7BN, UK. grahamc@well.ox.ac.uk&lt;/auth-address&gt;&lt;titles&gt;&lt;title&gt;Genetics of susceptibility to human infectious disease&lt;/title&gt;&lt;secondary-title&gt;Nat Rev Genet&lt;/secondary-title&gt;&lt;/titles&gt;&lt;periodical&gt;&lt;full-title&gt;Nat Rev Genet&lt;/full-title&gt;&lt;/periodical&gt;&lt;pages&gt;967-77&lt;/pages&gt;&lt;volume&gt;2&lt;/volume&gt;&lt;number&gt;12&lt;/number&gt;&lt;keywords&gt;&lt;keyword&gt;Biological Evolution&lt;/keyword&gt;&lt;keyword&gt;Communicable Diseases/*genetics&lt;/keyword&gt;&lt;keyword&gt;Genetic Linkage&lt;/keyword&gt;&lt;keyword&gt;*Genetic Predisposition to Disease&lt;/keyword&gt;&lt;keyword&gt;HLA Antigens/genetics&lt;/keyword&gt;&lt;keyword&gt;Humans&lt;/keyword&gt;&lt;/keywords&gt;&lt;dates&gt;&lt;year&gt;2001&lt;/year&gt;&lt;pub-dates&gt;&lt;date&gt;Dec&lt;/date&gt;&lt;/pub-dates&gt;&lt;/dates&gt;&lt;isbn&gt;1471-0056 (Print)&amp;#xD;1471-0056&lt;/isbn&gt;&lt;accession-num&gt;11733749&lt;/accession-num&gt;&lt;urls&gt;&lt;related-urls&gt;&lt;url&gt;https://www.nature.com/articles/35103577&lt;/url&gt;&lt;/related-urls&gt;&lt;/urls&gt;&lt;electronic-resource-num&gt;10.1038/35103577&lt;/electronic-resource-num&gt;&lt;remote-database-provider&gt;NLM&lt;/remote-database-provider&gt;&lt;language&gt;eng&lt;/language&gt;&lt;/record&gt;&lt;/Cite&gt;&lt;/EndNote&gt;</w:instrText>
      </w:r>
      <w:r>
        <w:rPr>
          <w:rFonts w:ascii="Times New Roman" w:eastAsia="Calibri" w:hAnsi="Times New Roman"/>
          <w:sz w:val="28"/>
          <w:szCs w:val="28"/>
          <w:lang w:val="kk-KZ" w:eastAsia="ru-RU"/>
        </w:rPr>
        <w:fldChar w:fldCharType="separate"/>
      </w:r>
      <w:r>
        <w:rPr>
          <w:rFonts w:ascii="Times New Roman" w:eastAsia="Calibri" w:hAnsi="Times New Roman"/>
          <w:noProof/>
          <w:sz w:val="28"/>
          <w:szCs w:val="28"/>
          <w:lang w:val="kk-KZ" w:eastAsia="ru-RU"/>
        </w:rPr>
        <w:t>[41]</w:t>
      </w:r>
      <w:r>
        <w:rPr>
          <w:rFonts w:ascii="Times New Roman" w:eastAsia="Calibri" w:hAnsi="Times New Roman"/>
          <w:sz w:val="28"/>
          <w:szCs w:val="28"/>
          <w:lang w:val="kk-KZ" w:eastAsia="ru-RU"/>
        </w:rPr>
        <w:fldChar w:fldCharType="end"/>
      </w:r>
      <w:r w:rsidRPr="00346D5B">
        <w:rPr>
          <w:rFonts w:ascii="Times New Roman" w:eastAsia="Calibri" w:hAnsi="Times New Roman"/>
          <w:sz w:val="28"/>
          <w:szCs w:val="28"/>
          <w:lang w:val="kk-KZ" w:eastAsia="ru-RU"/>
        </w:rPr>
        <w:t xml:space="preserve">. Белсендірілген TLR3 жасуша инвазиясын тежеу және қатерлі ісік жасушаларында апоптозды индукциялау арқылы ГЦК дамуы мен прогрессиясын тежейтіні эксперименталды түрде көрсетілген </w:t>
      </w:r>
      <w:r>
        <w:rPr>
          <w:rFonts w:ascii="Times New Roman" w:eastAsia="Calibri" w:hAnsi="Times New Roman"/>
          <w:sz w:val="28"/>
          <w:szCs w:val="28"/>
          <w:lang w:val="kk-KZ" w:eastAsia="ru-RU"/>
        </w:rPr>
        <w:fldChar w:fldCharType="begin">
          <w:fldData xml:space="preserve">PEVuZE5vdGU+PENpdGU+PEF1dGhvcj5TYTwvQXV0aG9yPjxZZWFyPjIwMTU8L1llYXI+PFJlY051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</w:fldData>
        </w:fldChar>
      </w:r>
      <w:r>
        <w:rPr>
          <w:rFonts w:ascii="Times New Roman" w:eastAsia="Calibri" w:hAnsi="Times New Roman"/>
          <w:sz w:val="28"/>
          <w:szCs w:val="28"/>
          <w:lang w:val="kk-KZ" w:eastAsia="ru-RU"/>
        </w:rPr>
        <w:instrText xml:space="preserve"> ADDIN EN.CITE </w:instrText>
      </w:r>
      <w:r>
        <w:rPr>
          <w:rFonts w:ascii="Times New Roman" w:eastAsia="Calibri" w:hAnsi="Times New Roman"/>
          <w:sz w:val="28"/>
          <w:szCs w:val="28"/>
          <w:lang w:val="kk-KZ" w:eastAsia="ru-RU"/>
        </w:rPr>
        <w:fldChar w:fldCharType="begin">
          <w:fldData xml:space="preserve">PEVuZE5vdGU+PENpdGU+PEF1dGhvcj5TYTwvQXV0aG9yPjxZZWFyPjIwMTU8L1llYXI+PFJlY051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</w:fldData>
        </w:fldChar>
      </w:r>
      <w:r>
        <w:rPr>
          <w:rFonts w:ascii="Times New Roman" w:eastAsia="Calibri" w:hAnsi="Times New Roman"/>
          <w:sz w:val="28"/>
          <w:szCs w:val="28"/>
          <w:lang w:val="kk-KZ" w:eastAsia="ru-RU"/>
        </w:rPr>
        <w:instrText xml:space="preserve"> ADDIN EN.CITE.DATA </w:instrText>
      </w:r>
      <w:r>
        <w:rPr>
          <w:rFonts w:ascii="Times New Roman" w:eastAsia="Calibri" w:hAnsi="Times New Roman"/>
          <w:sz w:val="28"/>
          <w:szCs w:val="28"/>
          <w:lang w:val="kk-KZ" w:eastAsia="ru-RU"/>
        </w:rPr>
      </w:r>
      <w:r>
        <w:rPr>
          <w:rFonts w:ascii="Times New Roman" w:eastAsia="Calibri" w:hAnsi="Times New Roman"/>
          <w:sz w:val="28"/>
          <w:szCs w:val="28"/>
          <w:lang w:val="kk-KZ" w:eastAsia="ru-RU"/>
        </w:rPr>
        <w:fldChar w:fldCharType="end"/>
      </w:r>
      <w:r>
        <w:rPr>
          <w:rFonts w:ascii="Times New Roman" w:eastAsia="Calibri" w:hAnsi="Times New Roman"/>
          <w:sz w:val="28"/>
          <w:szCs w:val="28"/>
          <w:lang w:val="kk-KZ" w:eastAsia="ru-RU"/>
        </w:rPr>
      </w:r>
      <w:r>
        <w:rPr>
          <w:rFonts w:ascii="Times New Roman" w:eastAsia="Calibri" w:hAnsi="Times New Roman"/>
          <w:sz w:val="28"/>
          <w:szCs w:val="28"/>
          <w:lang w:val="kk-KZ" w:eastAsia="ru-RU"/>
        </w:rPr>
        <w:fldChar w:fldCharType="separate"/>
      </w:r>
      <w:r>
        <w:rPr>
          <w:rFonts w:ascii="Times New Roman" w:eastAsia="Calibri" w:hAnsi="Times New Roman"/>
          <w:noProof/>
          <w:sz w:val="28"/>
          <w:szCs w:val="28"/>
          <w:lang w:val="kk-KZ" w:eastAsia="ru-RU"/>
        </w:rPr>
        <w:t>[88, 89]</w:t>
      </w:r>
      <w:r>
        <w:rPr>
          <w:rFonts w:ascii="Times New Roman" w:eastAsia="Calibri" w:hAnsi="Times New Roman"/>
          <w:sz w:val="28"/>
          <w:szCs w:val="28"/>
          <w:lang w:val="kk-KZ" w:eastAsia="ru-RU"/>
        </w:rPr>
        <w:fldChar w:fldCharType="end"/>
      </w:r>
      <w:r w:rsidRPr="00346D5B">
        <w:rPr>
          <w:rFonts w:ascii="Times New Roman" w:eastAsia="Calibri" w:hAnsi="Times New Roman"/>
          <w:sz w:val="28"/>
          <w:szCs w:val="28"/>
          <w:lang w:val="kk-KZ" w:eastAsia="ru-RU"/>
        </w:rPr>
        <w:t xml:space="preserve">. Осылайша, үш SNP TLR3 (rs5743313, rs5743314 және rs111611328) вирусты С гепатиті (цирроз және ГЦК) соңғы сатысындағы прогрессивті бауыр ауруымен күшті байланысы шамадан тыс қабынудың алдын алуда және бауырдың регенерациясын бақылауда TLR3 функциясының бұзылуын көрсетеді. HBV және HCV туындаған бауыр гепатоциттеріндегі созылмалы инфекциялық процесс кезінде TLR3 экспрессиясының бұзылуы және иммуносупрессивті жасушалық реакциялардың басталуы цирроз мен ГЦК прогрессиясының негізі болуы мүмкін </w:t>
      </w:r>
      <w:r>
        <w:rPr>
          <w:rFonts w:ascii="Times New Roman" w:eastAsia="Calibri" w:hAnsi="Times New Roman"/>
          <w:sz w:val="28"/>
          <w:szCs w:val="28"/>
          <w:lang w:val="kk-KZ" w:eastAsia="ru-RU"/>
        </w:rPr>
        <w:fldChar w:fldCharType="begin">
          <w:fldData xml:space="preserve">PEVuZE5vdGU+PENpdGU+PEF1dGhvcj5Cb25uaW48L0F1dGhvcj48WWVhcj4yMDE5PC9ZZWFyPjxS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</w:fldData>
        </w:fldChar>
      </w:r>
      <w:r>
        <w:rPr>
          <w:rFonts w:ascii="Times New Roman" w:eastAsia="Calibri" w:hAnsi="Times New Roman"/>
          <w:sz w:val="28"/>
          <w:szCs w:val="28"/>
          <w:lang w:val="kk-KZ" w:eastAsia="ru-RU"/>
        </w:rPr>
        <w:instrText xml:space="preserve"> ADDIN EN.CITE </w:instrText>
      </w:r>
      <w:r>
        <w:rPr>
          <w:rFonts w:ascii="Times New Roman" w:eastAsia="Calibri" w:hAnsi="Times New Roman"/>
          <w:sz w:val="28"/>
          <w:szCs w:val="28"/>
          <w:lang w:val="kk-KZ" w:eastAsia="ru-RU"/>
        </w:rPr>
        <w:fldChar w:fldCharType="begin">
          <w:fldData xml:space="preserve">PEVuZE5vdGU+PENpdGU+PEF1dGhvcj5Cb25uaW48L0F1dGhvcj48WWVhcj4yMDE5PC9ZZWFyPjxS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</w:fldData>
        </w:fldChar>
      </w:r>
      <w:r>
        <w:rPr>
          <w:rFonts w:ascii="Times New Roman" w:eastAsia="Calibri" w:hAnsi="Times New Roman"/>
          <w:sz w:val="28"/>
          <w:szCs w:val="28"/>
          <w:lang w:val="kk-KZ" w:eastAsia="ru-RU"/>
        </w:rPr>
        <w:instrText xml:space="preserve"> ADDIN EN.CITE.DATA </w:instrText>
      </w:r>
      <w:r>
        <w:rPr>
          <w:rFonts w:ascii="Times New Roman" w:eastAsia="Calibri" w:hAnsi="Times New Roman"/>
          <w:sz w:val="28"/>
          <w:szCs w:val="28"/>
          <w:lang w:val="kk-KZ" w:eastAsia="ru-RU"/>
        </w:rPr>
      </w:r>
      <w:r>
        <w:rPr>
          <w:rFonts w:ascii="Times New Roman" w:eastAsia="Calibri" w:hAnsi="Times New Roman"/>
          <w:sz w:val="28"/>
          <w:szCs w:val="28"/>
          <w:lang w:val="kk-KZ" w:eastAsia="ru-RU"/>
        </w:rPr>
        <w:fldChar w:fldCharType="end"/>
      </w:r>
      <w:r>
        <w:rPr>
          <w:rFonts w:ascii="Times New Roman" w:eastAsia="Calibri" w:hAnsi="Times New Roman"/>
          <w:sz w:val="28"/>
          <w:szCs w:val="28"/>
          <w:lang w:val="kk-KZ" w:eastAsia="ru-RU"/>
        </w:rPr>
      </w:r>
      <w:r>
        <w:rPr>
          <w:rFonts w:ascii="Times New Roman" w:eastAsia="Calibri" w:hAnsi="Times New Roman"/>
          <w:sz w:val="28"/>
          <w:szCs w:val="28"/>
          <w:lang w:val="kk-KZ" w:eastAsia="ru-RU"/>
        </w:rPr>
        <w:fldChar w:fldCharType="separate"/>
      </w:r>
      <w:r>
        <w:rPr>
          <w:rFonts w:ascii="Times New Roman" w:eastAsia="Calibri" w:hAnsi="Times New Roman"/>
          <w:noProof/>
          <w:sz w:val="28"/>
          <w:szCs w:val="28"/>
          <w:lang w:val="kk-KZ" w:eastAsia="ru-RU"/>
        </w:rPr>
        <w:t>[57, 90, 91]</w:t>
      </w:r>
      <w:r>
        <w:rPr>
          <w:rFonts w:ascii="Times New Roman" w:eastAsia="Calibri" w:hAnsi="Times New Roman"/>
          <w:sz w:val="28"/>
          <w:szCs w:val="28"/>
          <w:lang w:val="kk-KZ" w:eastAsia="ru-RU"/>
        </w:rPr>
        <w:fldChar w:fldCharType="end"/>
      </w:r>
      <w:r w:rsidRPr="00346D5B">
        <w:rPr>
          <w:rFonts w:ascii="Times New Roman" w:eastAsia="Calibri" w:hAnsi="Times New Roman"/>
          <w:sz w:val="28"/>
          <w:szCs w:val="28"/>
          <w:lang w:val="kk-KZ" w:eastAsia="ru-RU"/>
        </w:rPr>
        <w:t xml:space="preserve">. Жағдайлардың басым көпшілігінде </w:t>
      </w:r>
      <w:r w:rsidRPr="00246A8F">
        <w:rPr>
          <w:rFonts w:ascii="Times New Roman" w:eastAsia="Calibri" w:hAnsi="Times New Roman"/>
          <w:sz w:val="28"/>
          <w:szCs w:val="28"/>
          <w:lang w:val="kk-KZ" w:eastAsia="ru-RU"/>
        </w:rPr>
        <w:t>TLR</w:t>
      </w:r>
      <w:r w:rsidRPr="00346D5B">
        <w:rPr>
          <w:rFonts w:ascii="Times New Roman" w:eastAsia="Calibri" w:hAnsi="Times New Roman"/>
          <w:sz w:val="28"/>
          <w:szCs w:val="28"/>
          <w:lang w:val="kk-KZ" w:eastAsia="ru-RU"/>
        </w:rPr>
        <w:t xml:space="preserve">3 мутациялары бар науқастарда (негізінен ер пациенттерде) ГЦК-ның дамуы диагноз қойылған бауыр циррозы және вирустық гепатиттің бірнеше түрімен ко-инфекциясының болуы аясында пайда болады. TLR3 гепатоциттердің патофизиологиялық механизмдерінде шешуші рөл атқаратындықтан, оның атипті HCC жасушаларында төмендеуі апоптоздан жалтарумен және пациенттер үшін кейінгі қолайсыз болжаммен байланысты </w:t>
      </w:r>
      <w:r>
        <w:rPr>
          <w:rFonts w:ascii="Times New Roman" w:eastAsia="Calibri" w:hAnsi="Times New Roman"/>
          <w:sz w:val="28"/>
          <w:szCs w:val="28"/>
          <w:lang w:val="kk-KZ" w:eastAsia="ru-RU"/>
        </w:rPr>
        <w:fldChar w:fldCharType="begin"/>
      </w:r>
      <w:r>
        <w:rPr>
          <w:rFonts w:ascii="Times New Roman" w:eastAsia="Calibri" w:hAnsi="Times New Roman"/>
          <w:sz w:val="28"/>
          <w:szCs w:val="28"/>
          <w:lang w:val="kk-KZ" w:eastAsia="ru-RU"/>
        </w:rPr>
        <w:instrText xml:space="preserve"> ADDIN EN.CITE &lt;EndNote&gt;&lt;Cite&gt;&lt;Author&gt;Alqahtani&lt;/Author&gt;&lt;Year&gt;2020&lt;/Year&gt;&lt;RecNum&gt;150&lt;/RecNum&gt;&lt;DisplayText&gt;[92]&lt;/DisplayText&gt;&lt;record&gt;&lt;rec-number&gt;150&lt;/rec-number&gt;&lt;foreign-keys&gt;&lt;key app="EN" db-id="zptta2227fapwyeweeuvsw2o9zw02zxfvw0r" timestamp="1706770164"&gt;150&lt;/key&gt;&lt;/foreign-keys&gt;&lt;ref-type name="Journal Article"&gt;17&lt;/ref-type&gt;&lt;contributors&gt;&lt;authors&gt;&lt;author&gt;Alqahtani, Saleh A.&lt;/author&gt;&lt;author&gt;Colombo, Massimo&lt;/author&gt;&lt;/authors&gt;&lt;/contributors&gt;&lt;titles&gt;&lt;title&gt;Viral hepatitis as a risk factor for the development of hepatocellular carcinoma&lt;/title&gt;&lt;secondary-title&gt;Hepatoma Research&lt;/secondary-title&gt;&lt;/titles&gt;&lt;periodical&gt;&lt;full-title&gt;Hepatoma Research&lt;/full-title&gt;&lt;/periodical&gt;&lt;volume&gt;2020&lt;/volume&gt;&lt;dates&gt;&lt;year&gt;2020&lt;/year&gt;&lt;/dates&gt;&lt;isbn&gt;2454-2520&amp;#xD;2394-5079&lt;/isbn&gt;&lt;urls&gt;&lt;related-urls&gt;&lt;url&gt;https://f.oaecdn.com/xmlpdf/8db15eff-0904-4ac1-8180-6bb537455c83/3628.pdf&lt;/url&gt;&lt;/related-urls&gt;&lt;/urls&gt;&lt;electronic-resource-num&gt;10.20517/2394-5079.2020.49&lt;/electronic-resource-num&gt;&lt;/record&gt;&lt;/Cite&gt;&lt;/EndNote&gt;</w:instrText>
      </w:r>
      <w:r>
        <w:rPr>
          <w:rFonts w:ascii="Times New Roman" w:eastAsia="Calibri" w:hAnsi="Times New Roman"/>
          <w:sz w:val="28"/>
          <w:szCs w:val="28"/>
          <w:lang w:val="kk-KZ" w:eastAsia="ru-RU"/>
        </w:rPr>
        <w:fldChar w:fldCharType="separate"/>
      </w:r>
      <w:r>
        <w:rPr>
          <w:rFonts w:ascii="Times New Roman" w:eastAsia="Calibri" w:hAnsi="Times New Roman"/>
          <w:noProof/>
          <w:sz w:val="28"/>
          <w:szCs w:val="28"/>
          <w:lang w:val="kk-KZ" w:eastAsia="ru-RU"/>
        </w:rPr>
        <w:t>[92]</w:t>
      </w:r>
      <w:r>
        <w:rPr>
          <w:rFonts w:ascii="Times New Roman" w:eastAsia="Calibri" w:hAnsi="Times New Roman"/>
          <w:sz w:val="28"/>
          <w:szCs w:val="28"/>
          <w:lang w:val="kk-KZ" w:eastAsia="ru-RU"/>
        </w:rPr>
        <w:fldChar w:fldCharType="end"/>
      </w:r>
      <w:r w:rsidRPr="00346D5B">
        <w:rPr>
          <w:rFonts w:ascii="Times New Roman" w:eastAsia="Calibri" w:hAnsi="Times New Roman"/>
          <w:sz w:val="28"/>
          <w:szCs w:val="28"/>
          <w:lang w:val="kk-KZ" w:eastAsia="ru-RU"/>
        </w:rPr>
        <w:t>. TLR3 белсендірілген кезде диагноз қойылған ГЦК жағдайында жасушаларда қабынуға қарсы емес, әсіресе белсенді апоптотикалық механизмдер басым болады.</w:t>
      </w:r>
    </w:p>
    <w:p w14:paraId="34BE1293" w14:textId="77777777" w:rsidR="006C4F6E" w:rsidRPr="00346D5B" w:rsidRDefault="006C4F6E" w:rsidP="006C4F6E">
      <w:pPr>
        <w:spacing w:after="0" w:line="240" w:lineRule="auto"/>
        <w:ind w:firstLine="567"/>
        <w:jc w:val="both"/>
        <w:rPr>
          <w:rFonts w:ascii="Times New Roman" w:eastAsia="Calibri" w:hAnsi="Times New Roman"/>
          <w:sz w:val="28"/>
          <w:szCs w:val="28"/>
          <w:lang w:val="kk-KZ" w:eastAsia="ru-RU"/>
        </w:rPr>
      </w:pPr>
      <w:r w:rsidRPr="00346D5B">
        <w:rPr>
          <w:rFonts w:ascii="Times New Roman" w:hAnsi="Times New Roman"/>
          <w:sz w:val="28"/>
          <w:szCs w:val="28"/>
          <w:lang w:val="kk-KZ"/>
        </w:rPr>
        <w:t>Қытайда жүргізілген 30 науқасты зерттеуіндегі ген экспрессиясын талдау расталған HCC үлгілеріндегі miR-155 және TLR3 экспрессиясы арасындағы кері байланысты растады. Mir-155 айқын активациясы ГЦР жасушаларында байқалды, бірақ қалыпты гепатоциттерде емес</w:t>
      </w:r>
      <w:r>
        <w:rPr>
          <w:rFonts w:ascii="Times New Roman" w:hAnsi="Times New Roman"/>
          <w:sz w:val="28"/>
          <w:szCs w:val="28"/>
          <w:lang w:val="kk-KZ"/>
        </w:rPr>
        <w:fldChar w:fldCharType="begin"/>
      </w:r>
      <w:r>
        <w:rPr>
          <w:rFonts w:ascii="Times New Roman" w:hAnsi="Times New Roman"/>
          <w:sz w:val="28"/>
          <w:szCs w:val="28"/>
          <w:lang w:val="kk-KZ"/>
        </w:rPr>
        <w:instrText xml:space="preserve"> ADDIN EN.CITE &lt;EndNote&gt;&lt;Cite&gt;&lt;Author&gt;Liang Yin&lt;/Author&gt;&lt;Year&gt;2021&lt;/Year&gt;&lt;RecNum&gt;147&lt;/RecNum&gt;&lt;DisplayText&gt;[93]&lt;/DisplayText&gt;&lt;record&gt;&lt;rec-number&gt;147&lt;/rec-number&gt;&lt;foreign-keys&gt;&lt;key app="EN" db-id="zptta2227fapwyeweeuvsw2o9zw02zxfvw0r" timestamp="1706769895"&gt;147&lt;/key&gt;&lt;/foreign-keys&gt;&lt;ref-type name="Journal Article"&gt;17&lt;/ref-type&gt;&lt;contributors&gt;&lt;authors&gt;&lt;author&gt;Liang Yin, Weijuan Cai, Yongqian Liang, Jie Yao, Xuemei Wang, Jie Shen&lt;/author&gt;&lt;/authors&gt;&lt;/contributors&gt;&lt;titles&gt;&lt;title&gt;In situ self-assembly of Au-antimiR-155 nanocomplexes mediates TLR3-dependent apoptosis in hepatocellular carcinoma cells&lt;/title&gt;&lt;secondary-title&gt;AGING&lt;/secondary-title&gt;&lt;/titles&gt;&lt;periodical&gt;&lt;full-title&gt;AGING&lt;/full-title&gt;&lt;/periodical&gt;&lt;volume&gt;13&lt;/volume&gt;&lt;dates&gt;&lt;year&gt;2021&lt;/year&gt;&lt;/dates&gt;&lt;urls&gt;&lt;/urls&gt;&lt;/record&gt;&lt;/Cite&gt;&lt;/EndNote&gt;</w:instrText>
      </w:r>
      <w:r>
        <w:rPr>
          <w:rFonts w:ascii="Times New Roman" w:hAnsi="Times New Roman"/>
          <w:sz w:val="28"/>
          <w:szCs w:val="28"/>
          <w:lang w:val="kk-KZ"/>
        </w:rPr>
        <w:fldChar w:fldCharType="separate"/>
      </w:r>
      <w:r>
        <w:rPr>
          <w:rFonts w:ascii="Times New Roman" w:hAnsi="Times New Roman"/>
          <w:noProof/>
          <w:sz w:val="28"/>
          <w:szCs w:val="28"/>
          <w:lang w:val="kk-KZ"/>
        </w:rPr>
        <w:t>[93]</w:t>
      </w:r>
      <w:r>
        <w:rPr>
          <w:rFonts w:ascii="Times New Roman" w:hAnsi="Times New Roman"/>
          <w:sz w:val="28"/>
          <w:szCs w:val="28"/>
          <w:lang w:val="kk-KZ"/>
        </w:rPr>
        <w:fldChar w:fldCharType="end"/>
      </w:r>
      <w:r w:rsidRPr="00346D5B">
        <w:rPr>
          <w:rFonts w:ascii="Times New Roman" w:hAnsi="Times New Roman"/>
          <w:sz w:val="28"/>
          <w:szCs w:val="28"/>
          <w:lang w:val="kk-KZ"/>
        </w:rPr>
        <w:t xml:space="preserve">. РНҚ иммунопреципитациясын талдау mir-155 пен TLR3 арасындағы физикалық өзара әрекеттесуді растады, ал mir-155 көмегімен TLR3 экспрессиясының теріс реттелуі репортерлық люцифераза талдаулары арқылы көрсетілді. Бауырдың созылмалы зақымдануы нәтижесінде цирроз диагнозы қойылғаннан бері кемінде үш жыл бойы мамандар бақылаған вирусты С </w:t>
      </w:r>
      <w:r w:rsidRPr="00346D5B">
        <w:rPr>
          <w:rFonts w:ascii="Times New Roman" w:hAnsi="Times New Roman"/>
          <w:sz w:val="28"/>
          <w:szCs w:val="28"/>
          <w:lang w:val="kk-KZ"/>
        </w:rPr>
        <w:lastRenderedPageBreak/>
        <w:t>гепатиті бар 48151 науқасты ала отыра қайталанатын нейрондық желі (RNN) үлгілерін пайдалана отырып, ауқымды клиникалық зерттеудің нәтижелері бар</w:t>
      </w:r>
      <w:r w:rsidRPr="004B4A60">
        <w:rPr>
          <w:rFonts w:ascii="Times New Roman" w:hAnsi="Times New Roman"/>
          <w:sz w:val="28"/>
          <w:szCs w:val="28"/>
          <w:lang w:val="kk-KZ"/>
        </w:rPr>
        <w:t xml:space="preserve"> </w:t>
      </w:r>
      <w:r>
        <w:rPr>
          <w:rFonts w:ascii="Times New Roman" w:hAnsi="Times New Roman"/>
          <w:sz w:val="28"/>
          <w:szCs w:val="28"/>
          <w:lang w:val="kk-KZ"/>
        </w:rPr>
        <w:fldChar w:fldCharType="begin">
          <w:fldData xml:space="preserve">PEVuZE5vdGU+PENpdGU+PEF1dGhvcj5Jb2Fubm91PC9BdXRob3I+PFllYXI+MjAyMDwvWWVhcj48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PEVuZE5vdGU+PENpdGU+PEF1dGhvcj5Jb2Fubm91PC9BdXRob3I+PFllYXI+MjAyMDwvWWVhcj48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[44, 94]</w:t>
      </w:r>
      <w:r>
        <w:rPr>
          <w:rFonts w:ascii="Times New Roman" w:hAnsi="Times New Roman"/>
          <w:sz w:val="28"/>
          <w:szCs w:val="28"/>
          <w:lang w:val="kk-KZ"/>
        </w:rPr>
        <w:fldChar w:fldCharType="end"/>
      </w:r>
      <w:r w:rsidRPr="00346D5B">
        <w:rPr>
          <w:rFonts w:ascii="Times New Roman" w:hAnsi="Times New Roman"/>
          <w:sz w:val="28"/>
          <w:szCs w:val="28"/>
          <w:lang w:val="kk-KZ"/>
        </w:rPr>
        <w:t xml:space="preserve">. С вирустық гепатиті бар науқастарда, әсіресе прогрессивті фиброз немесе бауыр циррозы аясында ГЦК-ның даму қаупінің жоғары болуына байланысты жұқтырған науқастарды басқару жүйесінде осы және ұқсас үлгілерді пайдалану қатерлі процесті сапалы алдын алуға және уақытында анықтауға мүмкіндік береді </w:t>
      </w:r>
      <w:r>
        <w:rPr>
          <w:rFonts w:ascii="Times New Roman" w:hAnsi="Times New Roman"/>
          <w:sz w:val="28"/>
          <w:szCs w:val="28"/>
          <w:lang w:val="kk-KZ"/>
        </w:rPr>
        <w:fldChar w:fldCharType="begin">
          <w:fldData xml:space="preserve">PEVuZE5vdGU+PENpdGU+PEF1dGhvcj5LaHZhbGV2c2t5PC9BdXRob3I+PFllYXI+MjAwNzwvWWVh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PEVuZE5vdGU+PENpdGU+PEF1dGhvcj5LaHZhbGV2c2t5PC9BdXRob3I+PFllYXI+MjAwNzwvWWVh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[62]</w:t>
      </w:r>
      <w:r>
        <w:rPr>
          <w:rFonts w:ascii="Times New Roman" w:hAnsi="Times New Roman"/>
          <w:sz w:val="28"/>
          <w:szCs w:val="28"/>
          <w:lang w:val="kk-KZ"/>
        </w:rPr>
        <w:fldChar w:fldCharType="end"/>
      </w:r>
      <w:r w:rsidRPr="00346D5B">
        <w:rPr>
          <w:rFonts w:ascii="Times New Roman" w:hAnsi="Times New Roman"/>
          <w:sz w:val="28"/>
          <w:szCs w:val="28"/>
          <w:lang w:val="kk-KZ"/>
        </w:rPr>
        <w:t xml:space="preserve">. TLR3 мутацияларының көпшілігі ГЦК-да атипті жасушалардың дамуының басталуымен тікелей байланысты емес екені белгілі, бірақ </w:t>
      </w:r>
      <w:r w:rsidRPr="00346D5B">
        <w:rPr>
          <w:rFonts w:ascii="Times New Roman" w:eastAsia="Calibri" w:hAnsi="Times New Roman"/>
          <w:sz w:val="28"/>
          <w:szCs w:val="28"/>
          <w:lang w:val="kk-KZ"/>
        </w:rPr>
        <w:t>TLR3</w:t>
      </w:r>
      <w:r w:rsidRPr="00346D5B">
        <w:rPr>
          <w:rFonts w:ascii="Times New Roman" w:hAnsi="Times New Roman"/>
          <w:sz w:val="28"/>
          <w:szCs w:val="28"/>
          <w:lang w:val="kk-KZ"/>
        </w:rPr>
        <w:t xml:space="preserve"> rs187926 G/T бір нуклеотидті полиморфизмі науқастарды сау тобымен салыстырғанда ұзақ созылмалы түрі бар науқастарда HBV ағымының нашарлауына қатысуы мүмкін </w:t>
      </w:r>
      <w:r>
        <w:rPr>
          <w:rFonts w:ascii="Times New Roman" w:hAnsi="Times New Roman"/>
          <w:sz w:val="28"/>
          <w:szCs w:val="28"/>
          <w:lang w:val="kk-KZ"/>
        </w:rPr>
        <w:fldChar w:fldCharType="begin">
          <w:fldData xml:space="preserve">PEVuZE5vdGU+PENpdGU+PEF1dGhvcj5KaW48L0F1dGhvcj48WWVhcj4yMDIwPC9ZZWFyPjxSZWNO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PEVuZE5vdGU+PENpdGU+PEF1dGhvcj5KaW48L0F1dGhvcj48WWVhcj4yMDIwPC9ZZWFyPjxSZWNO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[95, 96]</w:t>
      </w:r>
      <w:r>
        <w:rPr>
          <w:rFonts w:ascii="Times New Roman" w:hAnsi="Times New Roman"/>
          <w:sz w:val="28"/>
          <w:szCs w:val="28"/>
          <w:lang w:val="kk-KZ"/>
        </w:rPr>
        <w:fldChar w:fldCharType="end"/>
      </w:r>
      <w:r w:rsidRPr="00346D5B">
        <w:rPr>
          <w:rFonts w:ascii="Times New Roman" w:hAnsi="Times New Roman"/>
          <w:sz w:val="28"/>
          <w:szCs w:val="28"/>
          <w:lang w:val="kk-KZ"/>
        </w:rPr>
        <w:t xml:space="preserve">. Онкологиялық процестің дамуындағы </w:t>
      </w:r>
      <w:r w:rsidRPr="00346D5B">
        <w:rPr>
          <w:rFonts w:ascii="Times New Roman" w:eastAsia="Calibri" w:hAnsi="Times New Roman"/>
          <w:sz w:val="28"/>
          <w:szCs w:val="28"/>
          <w:lang w:val="kk-KZ"/>
        </w:rPr>
        <w:t>TLR3</w:t>
      </w:r>
      <w:r w:rsidRPr="00346D5B">
        <w:rPr>
          <w:rFonts w:ascii="Times New Roman" w:hAnsi="Times New Roman"/>
          <w:sz w:val="28"/>
          <w:szCs w:val="28"/>
          <w:lang w:val="kk-KZ"/>
        </w:rPr>
        <w:t xml:space="preserve"> мутациялары тек гепатоциттер тұрғысынан ғана емес, сонымен қатар тасымалдаушылардағы мутация сигнал беру процестерінің қарқындылығын өзгерте алатын TLR3 - ті білдіретін В және Т лимфоциттері бойынша бағаланады. ГЦК-ның дамуының қосымша қауіп факторлары тұрақты темекі шегу, алкогольді тұтыну, сондай-ақ семіздік болып табылады </w:t>
      </w:r>
      <w:r>
        <w:rPr>
          <w:rFonts w:ascii="Times New Roman" w:hAnsi="Times New Roman"/>
          <w:sz w:val="28"/>
          <w:szCs w:val="28"/>
          <w:lang w:val="kk-KZ"/>
        </w:rPr>
        <w:fldChar w:fldCharType="begin">
          <w:fldData xml:space="preserve">PEVuZE5vdGU+PENpdGU+PEF1dGhvcj5Hb3RvPC9BdXRob3I+PFllYXI+MjAyMDwvWWVhcj48UmVj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PEVuZE5vdGU+PENpdGU+PEF1dGhvcj5Hb3RvPC9BdXRob3I+PFllYXI+MjAyMDwvWWVhcj48UmVj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[97]</w:t>
      </w:r>
      <w:r>
        <w:rPr>
          <w:rFonts w:ascii="Times New Roman" w:hAnsi="Times New Roman"/>
          <w:sz w:val="28"/>
          <w:szCs w:val="28"/>
          <w:lang w:val="kk-KZ"/>
        </w:rPr>
        <w:fldChar w:fldCharType="end"/>
      </w:r>
      <w:r w:rsidRPr="00346D5B">
        <w:rPr>
          <w:rFonts w:ascii="Times New Roman" w:hAnsi="Times New Roman"/>
          <w:sz w:val="28"/>
          <w:szCs w:val="28"/>
          <w:lang w:val="kk-KZ"/>
        </w:rPr>
        <w:t xml:space="preserve">. </w:t>
      </w:r>
      <w:r w:rsidRPr="00346D5B">
        <w:rPr>
          <w:rFonts w:ascii="Times New Roman" w:eastAsia="Calibri" w:hAnsi="Times New Roman"/>
          <w:sz w:val="28"/>
          <w:szCs w:val="28"/>
          <w:lang w:val="kk-KZ" w:eastAsia="ru-RU"/>
        </w:rPr>
        <w:t xml:space="preserve">С вирусының вирусының тұрақты тұрақтылығы бауырдың соңғы сатысында созылмалы және прогрессивті ауруларға, соның ішінде ГЦК-ге әкеледі. Бұл жағдайда науқасқа бауыр трансплантациясы жиі қажет және С вирусты гепатиті инфекциясы аурудың маңызды ауыртпалығы болып табылады. Сондықтан С вирусты гепатит инфекциясы туындаған бауыр ауруларына бейімділігі бар науқастарды сипаттау үшін SNP профиліне (жекелендірілген медицина деп аталады) негізделген генетикалық болжау құралдарына шұғыл қажеттілік бар. Бұл С вирусты гепатиті инфекциясының даму жиілігін жақсырақ болжауға және стандартты терапия нәтижелерін жаңартуға мүмкіндік береді </w:t>
      </w:r>
      <w:r>
        <w:rPr>
          <w:rFonts w:ascii="Times New Roman" w:eastAsia="Calibri" w:hAnsi="Times New Roman"/>
          <w:sz w:val="28"/>
          <w:szCs w:val="28"/>
          <w:lang w:val="kk-KZ" w:eastAsia="ru-RU"/>
        </w:rPr>
        <w:fldChar w:fldCharType="begin">
          <w:fldData xml:space="preserve">PEVuZE5vdGU+PENpdGU+PEF1dGhvcj5LaW08L0F1dGhvcj48WWVhcj4yMDExPC9ZZWFyPjxSZWNO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</w:fldData>
        </w:fldChar>
      </w:r>
      <w:r>
        <w:rPr>
          <w:rFonts w:ascii="Times New Roman" w:eastAsia="Calibri" w:hAnsi="Times New Roman"/>
          <w:sz w:val="28"/>
          <w:szCs w:val="28"/>
          <w:lang w:val="kk-KZ" w:eastAsia="ru-RU"/>
        </w:rPr>
        <w:instrText xml:space="preserve"> ADDIN EN.CITE </w:instrText>
      </w:r>
      <w:r>
        <w:rPr>
          <w:rFonts w:ascii="Times New Roman" w:eastAsia="Calibri" w:hAnsi="Times New Roman"/>
          <w:sz w:val="28"/>
          <w:szCs w:val="28"/>
          <w:lang w:val="kk-KZ" w:eastAsia="ru-RU"/>
        </w:rPr>
        <w:fldChar w:fldCharType="begin">
          <w:fldData xml:space="preserve">PEVuZE5vdGU+PENpdGU+PEF1dGhvcj5LaW08L0F1dGhvcj48WWVhcj4yMDExPC9ZZWFyPjxSZWNO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</w:fldData>
        </w:fldChar>
      </w:r>
      <w:r>
        <w:rPr>
          <w:rFonts w:ascii="Times New Roman" w:eastAsia="Calibri" w:hAnsi="Times New Roman"/>
          <w:sz w:val="28"/>
          <w:szCs w:val="28"/>
          <w:lang w:val="kk-KZ" w:eastAsia="ru-RU"/>
        </w:rPr>
        <w:instrText xml:space="preserve"> ADDIN EN.CITE.DATA </w:instrText>
      </w:r>
      <w:r>
        <w:rPr>
          <w:rFonts w:ascii="Times New Roman" w:eastAsia="Calibri" w:hAnsi="Times New Roman"/>
          <w:sz w:val="28"/>
          <w:szCs w:val="28"/>
          <w:lang w:val="kk-KZ" w:eastAsia="ru-RU"/>
        </w:rPr>
      </w:r>
      <w:r>
        <w:rPr>
          <w:rFonts w:ascii="Times New Roman" w:eastAsia="Calibri" w:hAnsi="Times New Roman"/>
          <w:sz w:val="28"/>
          <w:szCs w:val="28"/>
          <w:lang w:val="kk-KZ" w:eastAsia="ru-RU"/>
        </w:rPr>
        <w:fldChar w:fldCharType="end"/>
      </w:r>
      <w:r>
        <w:rPr>
          <w:rFonts w:ascii="Times New Roman" w:eastAsia="Calibri" w:hAnsi="Times New Roman"/>
          <w:sz w:val="28"/>
          <w:szCs w:val="28"/>
          <w:lang w:val="kk-KZ" w:eastAsia="ru-RU"/>
        </w:rPr>
      </w:r>
      <w:r>
        <w:rPr>
          <w:rFonts w:ascii="Times New Roman" w:eastAsia="Calibri" w:hAnsi="Times New Roman"/>
          <w:sz w:val="28"/>
          <w:szCs w:val="28"/>
          <w:lang w:val="kk-KZ" w:eastAsia="ru-RU"/>
        </w:rPr>
        <w:fldChar w:fldCharType="separate"/>
      </w:r>
      <w:r>
        <w:rPr>
          <w:rFonts w:ascii="Times New Roman" w:eastAsia="Calibri" w:hAnsi="Times New Roman"/>
          <w:noProof/>
          <w:sz w:val="28"/>
          <w:szCs w:val="28"/>
          <w:lang w:val="kk-KZ" w:eastAsia="ru-RU"/>
        </w:rPr>
        <w:t>[46]</w:t>
      </w:r>
      <w:r>
        <w:rPr>
          <w:rFonts w:ascii="Times New Roman" w:eastAsia="Calibri" w:hAnsi="Times New Roman"/>
          <w:sz w:val="28"/>
          <w:szCs w:val="28"/>
          <w:lang w:val="kk-KZ" w:eastAsia="ru-RU"/>
        </w:rPr>
        <w:fldChar w:fldCharType="end"/>
      </w:r>
      <w:r w:rsidRPr="00346D5B">
        <w:rPr>
          <w:rFonts w:ascii="Times New Roman" w:eastAsia="Calibri" w:hAnsi="Times New Roman"/>
          <w:sz w:val="28"/>
          <w:szCs w:val="28"/>
          <w:lang w:val="kk-KZ" w:eastAsia="ru-RU"/>
        </w:rPr>
        <w:t>.</w:t>
      </w:r>
    </w:p>
    <w:p w14:paraId="7ADB51FD" w14:textId="1B920CF2" w:rsidR="006C4F6E" w:rsidRPr="00346D5B" w:rsidRDefault="006C4F6E" w:rsidP="006C4F6E">
      <w:pPr>
        <w:spacing w:after="0"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TLR3 4q35 хромосомасында орналасқан және аминқышқылдарының 9040-тан астам түрін кодтайды</w:t>
      </w:r>
      <w:r w:rsidRPr="001C5EEC">
        <w:rPr>
          <w:rFonts w:ascii="Times New Roman" w:hAnsi="Times New Roman"/>
          <w:sz w:val="28"/>
          <w:szCs w:val="28"/>
          <w:lang w:val="kk-KZ"/>
        </w:rPr>
        <w:t xml:space="preserve"> </w:t>
      </w:r>
      <w:r>
        <w:rPr>
          <w:rFonts w:ascii="Times New Roman" w:hAnsi="Times New Roman"/>
          <w:sz w:val="28"/>
          <w:szCs w:val="28"/>
          <w:lang w:val="kk-KZ"/>
        </w:rPr>
        <w:fldChar w:fldCharType="begin">
          <w:fldData xml:space="preserve">PEVuZE5vdGU+PENpdGU+PEF1dGhvcj5aaGFuZzwvQXV0aG9yPjxZZWFyPjIwMTg8L1llYXI+PFJl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PEVuZE5vdGU+PENpdGU+PEF1dGhvcj5aaGFuZzwvQXV0aG9yPjxZZWFyPjIwMTg8L1llYXI+PFJl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[43]</w:t>
      </w:r>
      <w:r>
        <w:rPr>
          <w:rFonts w:ascii="Times New Roman" w:hAnsi="Times New Roman"/>
          <w:sz w:val="28"/>
          <w:szCs w:val="28"/>
          <w:lang w:val="kk-KZ"/>
        </w:rPr>
        <w:fldChar w:fldCharType="end"/>
      </w:r>
      <w:r w:rsidRPr="00346D5B">
        <w:rPr>
          <w:rFonts w:ascii="Times New Roman" w:hAnsi="Times New Roman"/>
          <w:sz w:val="28"/>
          <w:szCs w:val="28"/>
          <w:lang w:val="kk-KZ"/>
        </w:rPr>
        <w:t xml:space="preserve">. Полиморфизмдердің дамуының бастапқы нүктесі TLR3-rs3775291 (C1234T). Т экзон 4-Тегі С-дан мутацияға ұшырайды, бұл лейцин 421-ді фенилаланинге ауыстыруды тудырады. Мұндай мутациялар ВСГ дамуымен ғана емес, сонымен қатар энцефалитпен, адамның иммун тапшылығы вирусымен және басқа аурулармен байланысты. Вирусты С гепатитінің дамуындағы </w:t>
      </w:r>
      <w:r w:rsidRPr="00346D5B">
        <w:rPr>
          <w:rFonts w:ascii="Times New Roman" w:eastAsia="Calibri" w:hAnsi="Times New Roman"/>
          <w:sz w:val="28"/>
          <w:szCs w:val="28"/>
          <w:lang w:val="kk-KZ"/>
        </w:rPr>
        <w:t>TLR3</w:t>
      </w:r>
      <w:r w:rsidRPr="00346D5B">
        <w:rPr>
          <w:rFonts w:ascii="Times New Roman" w:hAnsi="Times New Roman"/>
          <w:sz w:val="28"/>
          <w:szCs w:val="28"/>
          <w:lang w:val="kk-KZ"/>
        </w:rPr>
        <w:t xml:space="preserve"> полиморфизмінің рөлі туралы заманауи мета-талдау деректері </w:t>
      </w:r>
      <w:r w:rsidRPr="00346D5B">
        <w:rPr>
          <w:rFonts w:ascii="Times New Roman" w:eastAsia="Calibri" w:hAnsi="Times New Roman"/>
          <w:sz w:val="28"/>
          <w:szCs w:val="28"/>
          <w:lang w:val="kk-KZ"/>
        </w:rPr>
        <w:t>TLR3</w:t>
      </w:r>
      <w:r w:rsidRPr="00346D5B">
        <w:rPr>
          <w:rFonts w:ascii="Times New Roman" w:hAnsi="Times New Roman"/>
          <w:sz w:val="28"/>
          <w:szCs w:val="28"/>
          <w:lang w:val="kk-KZ"/>
        </w:rPr>
        <w:t xml:space="preserve"> rs3775291 бір нуклеотидті полиморфизм ВСГ-нің дамуының патологиялық процесінде маңызды рөл атқаратынын көрсетеді</w:t>
      </w:r>
      <w:r>
        <w:rPr>
          <w:rFonts w:ascii="Times New Roman" w:hAnsi="Times New Roman"/>
          <w:sz w:val="28"/>
          <w:szCs w:val="28"/>
          <w:lang w:val="kk-KZ"/>
        </w:rPr>
        <w:fldChar w:fldCharType="begin">
          <w:fldData xml:space="preserve">PEVuZE5vdGU+PENpdGU+PEF1dGhvcj5GaXNjaGVyPC9BdXRob3I+PFllYXI+MjAxODwvWWVhcj48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PEVuZE5vdGU+PENpdGU+PEF1dGhvcj5GaXNjaGVyPC9BdXRob3I+PFllYXI+MjAxODwvWWVhcj48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[8]</w:t>
      </w:r>
      <w:r>
        <w:rPr>
          <w:rFonts w:ascii="Times New Roman" w:hAnsi="Times New Roman"/>
          <w:sz w:val="28"/>
          <w:szCs w:val="28"/>
          <w:lang w:val="kk-KZ"/>
        </w:rPr>
        <w:fldChar w:fldCharType="end"/>
      </w:r>
      <w:r w:rsidRPr="00346D5B">
        <w:rPr>
          <w:rFonts w:ascii="Times New Roman" w:hAnsi="Times New Roman"/>
          <w:sz w:val="28"/>
          <w:szCs w:val="28"/>
          <w:lang w:val="kk-KZ"/>
        </w:rPr>
        <w:t xml:space="preserve">. Сонымен қатар, белсенді созылмалы ВСГ бар науқастарда TLR3 деңгейі сау адамдарға қарағанда айтарлықтай жоғары болды. Сондай-ақ, макулярлы дегенерацияның даму қаупі белгілі тасымалдаушы rs3775291 типті TLR3 мутациясы (лейцинді амин қышқылындағы фенилаланинмен алмастырумен 412) </w:t>
      </w:r>
      <w:r>
        <w:rPr>
          <w:rFonts w:ascii="Times New Roman" w:hAnsi="Times New Roman"/>
          <w:sz w:val="28"/>
          <w:szCs w:val="28"/>
          <w:lang w:val="kk-KZ"/>
        </w:rPr>
        <w:fldChar w:fldCharType="begin"/>
      </w:r>
      <w:r>
        <w:rPr>
          <w:rFonts w:ascii="Times New Roman" w:hAnsi="Times New Roman"/>
          <w:sz w:val="28"/>
          <w:szCs w:val="28"/>
          <w:lang w:val="kk-KZ"/>
        </w:rPr>
        <w:instrText xml:space="preserve"> ADDIN EN.CITE &lt;EndNote&gt;&lt;Cite&gt;&lt;Author&gt;Klettner&lt;/Author&gt;&lt;Year&gt;2021&lt;/Year&gt;&lt;RecNum&gt;145&lt;/RecNum&gt;&lt;DisplayText&gt;[98]&lt;/DisplayText&gt;&lt;record&gt;&lt;rec-number&gt;145&lt;/rec-number&gt;&lt;foreign-keys&gt;&lt;key app="EN" db-id="zptta2227fapwyeweeuvsw2o9zw02zxfvw0r" timestamp="1706769156"&gt;145&lt;/key&gt;&lt;/foreign-keys&gt;&lt;ref-type name="Journal Article"&gt;17&lt;/ref-type&gt;&lt;contributors&gt;&lt;authors&gt;&lt;author&gt;Klettner, A.&lt;/author&gt;&lt;author&gt;Roider, J.&lt;/author&gt;&lt;/authors&gt;&lt;/contributors&gt;&lt;auth-address&gt;University Medical Center, Department of Ophthalmology, University of Kiel, 24105 Kiel, Germany.&lt;/auth-address&gt;&lt;titles&gt;&lt;title&gt;Retinal Pigment Epithelium Expressed Toll-like Receptors and Their Potential Role in Age-Related Macular Degeneration&lt;/title&gt;&lt;secondary-title&gt;Int J Mol Sci&lt;/secondary-title&gt;&lt;/titles&gt;&lt;periodical&gt;&lt;full-title&gt;Int J Mol Sci&lt;/full-title&gt;&lt;/periodical&gt;&lt;volume&gt;22&lt;/volume&gt;&lt;number&gt;16&lt;/number&gt;&lt;edition&gt;20210804&lt;/edition&gt;&lt;keywords&gt;&lt;keyword&gt;Animals&lt;/keyword&gt;&lt;keyword&gt;Humans&lt;/keyword&gt;&lt;keyword&gt;Inflammation/pathology&lt;/keyword&gt;&lt;keyword&gt;Macular Degeneration/*pathology&lt;/keyword&gt;&lt;keyword&gt;Microglia/pathology&lt;/keyword&gt;&lt;keyword&gt;Retinal Pigment Epithelium/*pathology&lt;/keyword&gt;&lt;keyword&gt;Toll-Like Receptors/*analysis&lt;/keyword&gt;&lt;keyword&gt;age-related macular degeneration (AMD)&lt;/keyword&gt;&lt;keyword&gt;microglia&lt;/keyword&gt;&lt;keyword&gt;retinal pigment epithelium (RPE)&lt;/keyword&gt;&lt;keyword&gt;toll-like receptors (TLR)&lt;/keyword&gt;&lt;/keywords&gt;&lt;dates&gt;&lt;year&gt;2021&lt;/year&gt;&lt;pub-dates&gt;&lt;date&gt;Aug 4&lt;/date&gt;&lt;/pub-dates&gt;&lt;/dates&gt;&lt;isbn&gt;1422-0067&lt;/isbn&gt;&lt;accession-num&gt;34445096&lt;/accession-num&gt;&lt;urls&gt;&lt;related-urls&gt;&lt;url&gt;https://mdpi-res.com/d_attachment/ijms/ijms-22-08387/article_deploy/ijms-22-08387-v2.pdf?version=1629947549&lt;/url&gt;&lt;/related-urls&gt;&lt;/urls&gt;&lt;custom1&gt;The authors declare no conflict of interest.&lt;/custom1&gt;&lt;custom2&gt;PMC8395065&lt;/custom2&gt;&lt;electronic-resource-num&gt;10.3390/ijms22168387&lt;/electronic-resource-num&gt;&lt;remote-database-provider&gt;NLM&lt;/remote-database-provider&gt;&lt;language&gt;eng&lt;/language&gt;&lt;/record&gt;&lt;/Cite&gt;&lt;/EndNote&gt;</w:instrText>
      </w:r>
      <w:r>
        <w:rPr>
          <w:rFonts w:ascii="Times New Roman" w:hAnsi="Times New Roman"/>
          <w:sz w:val="28"/>
          <w:szCs w:val="28"/>
          <w:lang w:val="kk-KZ"/>
        </w:rPr>
        <w:fldChar w:fldCharType="separate"/>
      </w:r>
      <w:r>
        <w:rPr>
          <w:rFonts w:ascii="Times New Roman" w:hAnsi="Times New Roman"/>
          <w:noProof/>
          <w:sz w:val="28"/>
          <w:szCs w:val="28"/>
          <w:lang w:val="kk-KZ"/>
        </w:rPr>
        <w:t>[98]</w:t>
      </w:r>
      <w:r>
        <w:rPr>
          <w:rFonts w:ascii="Times New Roman" w:hAnsi="Times New Roman"/>
          <w:sz w:val="28"/>
          <w:szCs w:val="28"/>
          <w:lang w:val="kk-KZ"/>
        </w:rPr>
        <w:fldChar w:fldCharType="end"/>
      </w:r>
      <w:r w:rsidRPr="00346D5B">
        <w:rPr>
          <w:rFonts w:ascii="Times New Roman" w:hAnsi="Times New Roman"/>
          <w:sz w:val="28"/>
          <w:szCs w:val="28"/>
          <w:lang w:val="kk-KZ"/>
        </w:rPr>
        <w:t xml:space="preserve">. TLR вирус жолдардың екі нұсқасын қолдана отыра md88 молекулалық адаптерінің арқасында TLR7 және </w:t>
      </w:r>
      <w:r w:rsidRPr="00346D5B">
        <w:rPr>
          <w:rFonts w:ascii="Times New Roman" w:eastAsia="Calibri" w:hAnsi="Times New Roman"/>
          <w:sz w:val="28"/>
          <w:szCs w:val="28"/>
          <w:lang w:val="kk-KZ"/>
        </w:rPr>
        <w:t>TLR</w:t>
      </w:r>
      <w:r w:rsidRPr="00346D5B">
        <w:rPr>
          <w:rFonts w:ascii="Times New Roman" w:hAnsi="Times New Roman"/>
          <w:sz w:val="28"/>
          <w:szCs w:val="28"/>
          <w:lang w:val="kk-KZ"/>
        </w:rPr>
        <w:t xml:space="preserve">8 рецепторлары арқылы және TRIF молекулалық адаптерінің арқасында </w:t>
      </w:r>
      <w:r w:rsidRPr="00346D5B">
        <w:rPr>
          <w:rFonts w:ascii="Times New Roman" w:eastAsia="Calibri" w:hAnsi="Times New Roman"/>
          <w:sz w:val="28"/>
          <w:szCs w:val="28"/>
          <w:lang w:val="kk-KZ"/>
        </w:rPr>
        <w:t xml:space="preserve">TLR3 </w:t>
      </w:r>
      <w:r w:rsidRPr="00346D5B">
        <w:rPr>
          <w:rFonts w:ascii="Times New Roman" w:hAnsi="Times New Roman"/>
          <w:sz w:val="28"/>
          <w:szCs w:val="28"/>
          <w:lang w:val="kk-KZ"/>
        </w:rPr>
        <w:t xml:space="preserve">рецепторы арқылы жасуша ядросына сигнал береді және РНҚ-ны таниды. Rs3775291, rs13126816, rs5743305 типті </w:t>
      </w:r>
      <w:r w:rsidRPr="00346D5B">
        <w:rPr>
          <w:rFonts w:ascii="Times New Roman" w:eastAsia="Calibri" w:hAnsi="Times New Roman"/>
          <w:sz w:val="28"/>
          <w:szCs w:val="28"/>
          <w:lang w:val="kk-KZ"/>
        </w:rPr>
        <w:t>TLR3</w:t>
      </w:r>
      <w:r w:rsidRPr="00346D5B">
        <w:rPr>
          <w:rFonts w:ascii="Times New Roman" w:hAnsi="Times New Roman"/>
          <w:sz w:val="28"/>
          <w:szCs w:val="28"/>
          <w:lang w:val="kk-KZ"/>
        </w:rPr>
        <w:t xml:space="preserve"> мутациясы жағдайында вирустық РНҚ-ны </w:t>
      </w:r>
      <w:r w:rsidRPr="00346D5B">
        <w:rPr>
          <w:rFonts w:ascii="Times New Roman" w:hAnsi="Times New Roman"/>
          <w:sz w:val="28"/>
          <w:szCs w:val="28"/>
          <w:lang w:val="kk-KZ"/>
        </w:rPr>
        <w:lastRenderedPageBreak/>
        <w:t>залалсыздандыруға, сондай-ақ туа біткен иммунитеттің басқа гендерінің экспрессия деңгейінің патологиялық өзгеруіне жауап беретін интерферон синтезі процестері зақымдалады.</w:t>
      </w:r>
    </w:p>
    <w:p w14:paraId="4AE546C7" w14:textId="77777777" w:rsidR="006C4F6E" w:rsidRPr="00346D5B" w:rsidRDefault="006C4F6E" w:rsidP="006C4F6E">
      <w:pPr>
        <w:spacing w:after="0" w:line="240" w:lineRule="auto"/>
        <w:ind w:firstLine="567"/>
        <w:jc w:val="both"/>
        <w:rPr>
          <w:rFonts w:ascii="Times New Roman" w:hAnsi="Times New Roman"/>
          <w:sz w:val="28"/>
          <w:szCs w:val="28"/>
          <w:lang w:val="kk-KZ"/>
        </w:rPr>
      </w:pPr>
      <w:r w:rsidRPr="00346D5B">
        <w:rPr>
          <w:rFonts w:ascii="Times New Roman" w:hAnsi="Times New Roman"/>
          <w:sz w:val="28"/>
          <w:szCs w:val="28"/>
          <w:lang w:val="kk-KZ"/>
        </w:rPr>
        <w:t xml:space="preserve">Мета-талдау нәтижелері </w:t>
      </w:r>
      <w:r w:rsidRPr="00346D5B">
        <w:rPr>
          <w:rFonts w:ascii="Times New Roman" w:eastAsia="Calibri" w:hAnsi="Times New Roman"/>
          <w:sz w:val="28"/>
          <w:szCs w:val="28"/>
          <w:lang w:val="kk-KZ"/>
        </w:rPr>
        <w:t>TLR3</w:t>
      </w:r>
      <w:r w:rsidRPr="00346D5B">
        <w:rPr>
          <w:rFonts w:ascii="Times New Roman" w:hAnsi="Times New Roman"/>
          <w:sz w:val="28"/>
          <w:szCs w:val="28"/>
          <w:lang w:val="kk-KZ"/>
        </w:rPr>
        <w:t xml:space="preserve"> rs3775291 полиморфизмі және вирусты В гепатитін жұқтыру қаупі аллельді генетикалық модельдің (T және C), басым генетикалық модельдің (TT + TC vs) статистикалық маңыздылығын көрсетті</w:t>
      </w:r>
      <w:r>
        <w:rPr>
          <w:rFonts w:ascii="Times New Roman" w:hAnsi="Times New Roman"/>
          <w:sz w:val="28"/>
          <w:szCs w:val="28"/>
          <w:lang w:val="kk-KZ"/>
        </w:rPr>
        <w:fldChar w:fldCharType="begin">
          <w:fldData xml:space="preserve">PEVuZE5vdGU+PENpdGU+PEF1dGhvcj5ZZTwvQXV0aG9yPjxZZWFyPjIwMjA8L1llYXI+PFJlY051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PEVuZE5vdGU+PENpdGU+PEF1dGhvcj5ZZTwvQXV0aG9yPjxZZWFyPjIwMjA8L1llYXI+PFJlY051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[63]</w:t>
      </w:r>
      <w:r>
        <w:rPr>
          <w:rFonts w:ascii="Times New Roman" w:hAnsi="Times New Roman"/>
          <w:sz w:val="28"/>
          <w:szCs w:val="28"/>
          <w:lang w:val="kk-KZ"/>
        </w:rPr>
        <w:fldChar w:fldCharType="end"/>
      </w:r>
      <w:r w:rsidRPr="00346D5B">
        <w:rPr>
          <w:rFonts w:ascii="Times New Roman" w:hAnsi="Times New Roman"/>
          <w:sz w:val="28"/>
          <w:szCs w:val="28"/>
          <w:lang w:val="kk-KZ"/>
        </w:rPr>
        <w:t xml:space="preserve">. Гомозиготалы генетикалық модель (TT және CC) және гетерозиготалы генетикалық модель (TC/CC). Азия мен Африка елдерінде осы модельдердің таралу деректерін талдай отырып, TLR3 rs3775291 нуклеотидтерінің бірлік вариациялары мен ВГВ жұқтыру қаупінің жоғарылауы арасындағы байланыс пен корреляция анықталды. Басқа жұмыстар 412 Leu типті </w:t>
      </w:r>
      <w:r w:rsidRPr="00346D5B">
        <w:rPr>
          <w:rFonts w:ascii="Times New Roman" w:eastAsia="Calibri" w:hAnsi="Times New Roman"/>
          <w:sz w:val="28"/>
          <w:szCs w:val="28"/>
          <w:lang w:val="kk-KZ"/>
        </w:rPr>
        <w:t>TLR3</w:t>
      </w:r>
      <w:r w:rsidRPr="00346D5B">
        <w:rPr>
          <w:rFonts w:ascii="Times New Roman" w:hAnsi="Times New Roman"/>
          <w:sz w:val="28"/>
          <w:szCs w:val="28"/>
          <w:lang w:val="kk-KZ"/>
        </w:rPr>
        <w:t xml:space="preserve"> мутациясы мен HBV сезімталдық дәрежесі арасындағы корреляцияны зерттеді</w:t>
      </w:r>
      <w:r>
        <w:rPr>
          <w:rFonts w:ascii="Times New Roman" w:hAnsi="Times New Roman"/>
          <w:sz w:val="28"/>
          <w:szCs w:val="28"/>
          <w:lang w:val="kk-KZ"/>
        </w:rPr>
        <w:fldChar w:fldCharType="begin">
          <w:fldData xml:space="preserve">PEVuZE5vdGU+PENpdGU+PEF1dGhvcj5ZZTwvQXV0aG9yPjxZZWFyPjIwMjA8L1llYXI+PFJlY051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</w:fldData>
        </w:fldChar>
      </w:r>
      <w:r>
        <w:rPr>
          <w:rFonts w:ascii="Times New Roman" w:hAnsi="Times New Roman"/>
          <w:sz w:val="28"/>
          <w:szCs w:val="28"/>
          <w:lang w:val="kk-KZ"/>
        </w:rPr>
        <w:instrText xml:space="preserve"> ADDIN EN.CITE </w:instrText>
      </w:r>
      <w:r>
        <w:rPr>
          <w:rFonts w:ascii="Times New Roman" w:hAnsi="Times New Roman"/>
          <w:sz w:val="28"/>
          <w:szCs w:val="28"/>
          <w:lang w:val="kk-KZ"/>
        </w:rPr>
        <w:fldChar w:fldCharType="begin">
          <w:fldData xml:space="preserve">PEVuZE5vdGU+PENpdGU+PEF1dGhvcj5ZZTwvQXV0aG9yPjxZZWFyPjIwMjA8L1llYXI+PFJlY051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</w:fldData>
        </w:fldChar>
      </w:r>
      <w:r>
        <w:rPr>
          <w:rFonts w:ascii="Times New Roman" w:hAnsi="Times New Roman"/>
          <w:sz w:val="28"/>
          <w:szCs w:val="28"/>
          <w:lang w:val="kk-KZ"/>
        </w:rPr>
        <w:instrText xml:space="preserve"> ADDIN EN.CITE.DATA </w:instrText>
      </w:r>
      <w:r>
        <w:rPr>
          <w:rFonts w:ascii="Times New Roman" w:hAnsi="Times New Roman"/>
          <w:sz w:val="28"/>
          <w:szCs w:val="28"/>
          <w:lang w:val="kk-KZ"/>
        </w:rPr>
      </w:r>
      <w:r>
        <w:rPr>
          <w:rFonts w:ascii="Times New Roman" w:hAnsi="Times New Roman"/>
          <w:sz w:val="28"/>
          <w:szCs w:val="28"/>
          <w:lang w:val="kk-KZ"/>
        </w:rPr>
        <w:fldChar w:fldCharType="end"/>
      </w:r>
      <w:r>
        <w:rPr>
          <w:rFonts w:ascii="Times New Roman" w:hAnsi="Times New Roman"/>
          <w:sz w:val="28"/>
          <w:szCs w:val="28"/>
          <w:lang w:val="kk-KZ"/>
        </w:rPr>
      </w:r>
      <w:r>
        <w:rPr>
          <w:rFonts w:ascii="Times New Roman" w:hAnsi="Times New Roman"/>
          <w:sz w:val="28"/>
          <w:szCs w:val="28"/>
          <w:lang w:val="kk-KZ"/>
        </w:rPr>
        <w:fldChar w:fldCharType="separate"/>
      </w:r>
      <w:r>
        <w:rPr>
          <w:rFonts w:ascii="Times New Roman" w:hAnsi="Times New Roman"/>
          <w:noProof/>
          <w:sz w:val="28"/>
          <w:szCs w:val="28"/>
          <w:lang w:val="kk-KZ"/>
        </w:rPr>
        <w:t>[63, 99]</w:t>
      </w:r>
      <w:r>
        <w:rPr>
          <w:rFonts w:ascii="Times New Roman" w:hAnsi="Times New Roman"/>
          <w:sz w:val="28"/>
          <w:szCs w:val="28"/>
          <w:lang w:val="kk-KZ"/>
        </w:rPr>
        <w:fldChar w:fldCharType="end"/>
      </w:r>
      <w:r w:rsidRPr="00346D5B">
        <w:rPr>
          <w:rFonts w:ascii="Times New Roman" w:hAnsi="Times New Roman"/>
          <w:sz w:val="28"/>
          <w:szCs w:val="28"/>
          <w:lang w:val="kk-KZ"/>
        </w:rPr>
        <w:t xml:space="preserve">. Бұл мутацияның болуы пациенттерді цирроз түріндегі ықтимал асқынулармен, сондай-ақ Т-жасушалық реакциялардың өзгеруімен ауыр С гепатитінің жоғары қаупіне ұшыратады. L412f </w:t>
      </w:r>
      <w:r w:rsidRPr="00346D5B">
        <w:rPr>
          <w:rFonts w:ascii="Times New Roman" w:eastAsia="Calibri" w:hAnsi="Times New Roman"/>
          <w:sz w:val="28"/>
          <w:szCs w:val="28"/>
          <w:lang w:val="kk-KZ"/>
        </w:rPr>
        <w:t xml:space="preserve">TLR3 </w:t>
      </w:r>
      <w:r w:rsidRPr="00346D5B">
        <w:rPr>
          <w:rFonts w:ascii="Times New Roman" w:hAnsi="Times New Roman"/>
          <w:sz w:val="28"/>
          <w:szCs w:val="28"/>
          <w:lang w:val="kk-KZ"/>
        </w:rPr>
        <w:t xml:space="preserve">мутациясы бауыр трансплантациясы кезінде жоғары қауіптің белгісі болып табылады, сондықтан тасымалдаушы науқастарға ұсынылмайды </w:t>
      </w:r>
      <w:r>
        <w:rPr>
          <w:rFonts w:ascii="Times New Roman" w:hAnsi="Times New Roman"/>
          <w:sz w:val="28"/>
          <w:szCs w:val="28"/>
          <w:lang w:val="kk-KZ"/>
        </w:rPr>
        <w:fldChar w:fldCharType="begin"/>
      </w:r>
      <w:r>
        <w:rPr>
          <w:rFonts w:ascii="Times New Roman" w:hAnsi="Times New Roman"/>
          <w:sz w:val="28"/>
          <w:szCs w:val="28"/>
          <w:lang w:val="kk-KZ"/>
        </w:rPr>
        <w:instrText xml:space="preserve"> ADDIN EN.CITE &lt;EndNote&gt;&lt;Cite&gt;&lt;Author&gt;Liang Yin&lt;/Author&gt;&lt;Year&gt;2021&lt;/Year&gt;&lt;RecNum&gt;147&lt;/RecNum&gt;&lt;DisplayText&gt;[93]&lt;/DisplayText&gt;&lt;record&gt;&lt;rec-number&gt;147&lt;/rec-number&gt;&lt;foreign-keys&gt;&lt;key app="EN" db-id="zptta2227fapwyeweeuvsw2o9zw02zxfvw0r" timestamp="1706769895"&gt;147&lt;/key&gt;&lt;/foreign-keys&gt;&lt;ref-type name="Journal Article"&gt;17&lt;/ref-type&gt;&lt;contributors&gt;&lt;authors&gt;&lt;author&gt;Liang Yin, Weijuan Cai, Yongqian Liang, Jie Yao, Xuemei Wang, Jie Shen&lt;/author&gt;&lt;/authors&gt;&lt;/contributors&gt;&lt;titles&gt;&lt;title&gt;In situ self-assembly of Au-antimiR-155 nanocomplexes mediates TLR3-dependent apoptosis in hepatocellular carcinoma cells&lt;/title&gt;&lt;secondary-title&gt;AGING&lt;/secondary-title&gt;&lt;/titles&gt;&lt;periodical&gt;&lt;full-title&gt;AGING&lt;/full-title&gt;&lt;/periodical&gt;&lt;volume&gt;13&lt;/volume&gt;&lt;dates&gt;&lt;year&gt;2021&lt;/year&gt;&lt;/dates&gt;&lt;urls&gt;&lt;/urls&gt;&lt;/record&gt;&lt;/Cite&gt;&lt;/EndNote&gt;</w:instrText>
      </w:r>
      <w:r>
        <w:rPr>
          <w:rFonts w:ascii="Times New Roman" w:hAnsi="Times New Roman"/>
          <w:sz w:val="28"/>
          <w:szCs w:val="28"/>
          <w:lang w:val="kk-KZ"/>
        </w:rPr>
        <w:fldChar w:fldCharType="separate"/>
      </w:r>
      <w:r>
        <w:rPr>
          <w:rFonts w:ascii="Times New Roman" w:hAnsi="Times New Roman"/>
          <w:noProof/>
          <w:sz w:val="28"/>
          <w:szCs w:val="28"/>
          <w:lang w:val="kk-KZ"/>
        </w:rPr>
        <w:t>[93]</w:t>
      </w:r>
      <w:r>
        <w:rPr>
          <w:rFonts w:ascii="Times New Roman" w:hAnsi="Times New Roman"/>
          <w:sz w:val="28"/>
          <w:szCs w:val="28"/>
          <w:lang w:val="kk-KZ"/>
        </w:rPr>
        <w:fldChar w:fldCharType="end"/>
      </w:r>
      <w:r w:rsidRPr="00346D5B">
        <w:rPr>
          <w:rFonts w:ascii="Times New Roman" w:hAnsi="Times New Roman"/>
          <w:sz w:val="28"/>
          <w:szCs w:val="28"/>
          <w:lang w:val="kk-KZ"/>
        </w:rPr>
        <w:t xml:space="preserve">. Phe412Leu типті </w:t>
      </w:r>
      <w:r w:rsidRPr="00346D5B">
        <w:rPr>
          <w:rFonts w:ascii="Times New Roman" w:eastAsia="Calibri" w:hAnsi="Times New Roman"/>
          <w:sz w:val="28"/>
          <w:szCs w:val="28"/>
          <w:lang w:val="kk-KZ"/>
        </w:rPr>
        <w:t xml:space="preserve">TLR3 </w:t>
      </w:r>
      <w:r w:rsidRPr="00346D5B">
        <w:rPr>
          <w:rFonts w:ascii="Times New Roman" w:hAnsi="Times New Roman"/>
          <w:sz w:val="28"/>
          <w:szCs w:val="28"/>
          <w:lang w:val="kk-KZ"/>
        </w:rPr>
        <w:t>мутациясы мен ишемиялық инсульт қаупінің жоғарылауы арасындағы байланыс бұрын зерттелген, бірақ науқастардың үлкен когорттары бар дәлелдер бұл ықтималдықты жоққа шығарды. 705А/G полиморфизмі С вирусты гепатитінің созылмалы түрінің дамуына жоғары бейімділікпен, сондай-ақ консервативті және инвазивті емдеудің қолайсыз нәтижесімен байланысты.</w:t>
      </w:r>
    </w:p>
    <w:p w14:paraId="58D92179" w14:textId="77777777" w:rsidR="006C4F6E" w:rsidRPr="00346D5B" w:rsidRDefault="006C4F6E" w:rsidP="006C4F6E">
      <w:pPr>
        <w:spacing w:after="0" w:line="240" w:lineRule="auto"/>
        <w:ind w:firstLine="567"/>
        <w:jc w:val="both"/>
        <w:rPr>
          <w:rFonts w:ascii="Times New Roman" w:eastAsia="Calibri" w:hAnsi="Times New Roman"/>
          <w:sz w:val="28"/>
          <w:szCs w:val="28"/>
          <w:lang w:val="kk-KZ" w:eastAsia="ru-RU"/>
        </w:rPr>
      </w:pPr>
      <w:r w:rsidRPr="00346D5B">
        <w:rPr>
          <w:rFonts w:ascii="Times New Roman" w:hAnsi="Times New Roman"/>
          <w:sz w:val="28"/>
          <w:szCs w:val="28"/>
          <w:lang w:val="kk-KZ"/>
        </w:rPr>
        <w:t xml:space="preserve">17 жасқа дейінгі балалардағы </w:t>
      </w:r>
      <w:r w:rsidRPr="00346D5B">
        <w:rPr>
          <w:rFonts w:ascii="Times New Roman" w:eastAsia="Calibri" w:hAnsi="Times New Roman"/>
          <w:sz w:val="28"/>
          <w:szCs w:val="28"/>
          <w:lang w:val="kk-KZ"/>
        </w:rPr>
        <w:t>TLR3</w:t>
      </w:r>
      <w:r w:rsidRPr="00346D5B">
        <w:rPr>
          <w:rFonts w:ascii="Times New Roman" w:hAnsi="Times New Roman"/>
          <w:sz w:val="28"/>
          <w:szCs w:val="28"/>
          <w:lang w:val="kk-KZ"/>
        </w:rPr>
        <w:t xml:space="preserve"> гендік полиморфизмінің вирустық гепатит ағымының үлгісіне әсерін талдау PHE/Leu гетерозиготалы күйіндегі TLR3 мутациясы немесе абсолютті Leu/Leu мутациясы бар емделушілерде интерлейкин-1 гиперөндірісі байқалғанын көрсетті </w:t>
      </w:r>
      <w:r>
        <w:rPr>
          <w:rFonts w:ascii="Times New Roman" w:hAnsi="Times New Roman"/>
          <w:sz w:val="28"/>
          <w:szCs w:val="28"/>
          <w:lang w:val="kk-KZ"/>
        </w:rPr>
        <w:fldChar w:fldCharType="begin"/>
      </w:r>
      <w:r>
        <w:rPr>
          <w:rFonts w:ascii="Times New Roman" w:hAnsi="Times New Roman"/>
          <w:sz w:val="28"/>
          <w:szCs w:val="28"/>
          <w:lang w:val="kk-KZ"/>
        </w:rPr>
        <w:instrText xml:space="preserve"> ADDIN EN.CITE &lt;EndNote&gt;&lt;Cite&gt;&lt;Author&gt;Liang Yin&lt;/Author&gt;&lt;Year&gt;2021&lt;/Year&gt;&lt;RecNum&gt;147&lt;/RecNum&gt;&lt;DisplayText&gt;[93]&lt;/DisplayText&gt;&lt;record&gt;&lt;rec-number&gt;147&lt;/rec-number&gt;&lt;foreign-keys&gt;&lt;key app="EN" db-id="zptta2227fapwyeweeuvsw2o9zw02zxfvw0r" timestamp="1706769895"&gt;147&lt;/key&gt;&lt;/foreign-keys&gt;&lt;ref-type name="Journal Article"&gt;17&lt;/ref-type&gt;&lt;contributors&gt;&lt;authors&gt;&lt;author&gt;Liang Yin, Weijuan Cai, Yongqian Liang, Jie Yao, Xuemei Wang, Jie Shen&lt;/author&gt;&lt;/authors&gt;&lt;/contributors&gt;&lt;titles&gt;&lt;title&gt;In situ self-assembly of Au-antimiR-155 nanocomplexes mediates TLR3-dependent apoptosis in hepatocellular carcinoma cells&lt;/title&gt;&lt;secondary-title&gt;AGING&lt;/secondary-title&gt;&lt;/titles&gt;&lt;periodical&gt;&lt;full-title&gt;AGING&lt;/full-title&gt;&lt;/periodical&gt;&lt;volume&gt;13&lt;/volume&gt;&lt;dates&gt;&lt;year&gt;2021&lt;/year&gt;&lt;/dates&gt;&lt;urls&gt;&lt;/urls&gt;&lt;/record&gt;&lt;/Cite&gt;&lt;/EndNote&gt;</w:instrText>
      </w:r>
      <w:r>
        <w:rPr>
          <w:rFonts w:ascii="Times New Roman" w:hAnsi="Times New Roman"/>
          <w:sz w:val="28"/>
          <w:szCs w:val="28"/>
          <w:lang w:val="kk-KZ"/>
        </w:rPr>
        <w:fldChar w:fldCharType="separate"/>
      </w:r>
      <w:r>
        <w:rPr>
          <w:rFonts w:ascii="Times New Roman" w:hAnsi="Times New Roman"/>
          <w:noProof/>
          <w:sz w:val="28"/>
          <w:szCs w:val="28"/>
          <w:lang w:val="kk-KZ"/>
        </w:rPr>
        <w:t>[93]</w:t>
      </w:r>
      <w:r>
        <w:rPr>
          <w:rFonts w:ascii="Times New Roman" w:hAnsi="Times New Roman"/>
          <w:sz w:val="28"/>
          <w:szCs w:val="28"/>
          <w:lang w:val="kk-KZ"/>
        </w:rPr>
        <w:fldChar w:fldCharType="end"/>
      </w:r>
      <w:r w:rsidRPr="00346D5B">
        <w:rPr>
          <w:rFonts w:ascii="Times New Roman" w:hAnsi="Times New Roman"/>
          <w:sz w:val="28"/>
          <w:szCs w:val="28"/>
          <w:lang w:val="kk-KZ"/>
        </w:rPr>
        <w:t xml:space="preserve">. Интерлейкиндердің шамадан тыс өндірісі тіндердегі репаративті реакцияларға теріс әсер ететіндіктен, негізінен созылмалы вирустық гепатиттерді емдеудегі жасушалық реакцияларды қалпына келтіретіндіктен, </w:t>
      </w:r>
      <w:r w:rsidRPr="00346D5B">
        <w:rPr>
          <w:rFonts w:ascii="Times New Roman" w:eastAsia="Calibri" w:hAnsi="Times New Roman"/>
          <w:sz w:val="28"/>
          <w:szCs w:val="28"/>
          <w:lang w:val="kk-KZ"/>
        </w:rPr>
        <w:t>TLR3</w:t>
      </w:r>
      <w:r w:rsidRPr="00346D5B">
        <w:rPr>
          <w:rFonts w:ascii="Times New Roman" w:hAnsi="Times New Roman"/>
          <w:sz w:val="28"/>
          <w:szCs w:val="28"/>
          <w:lang w:val="kk-KZ"/>
        </w:rPr>
        <w:t xml:space="preserve"> мутацияларын клиникада вирустық гепатиттерге бейімділік факторлары ретінде ғана емес, сонымен қатар ауру ағымының сипатын анықтайтын патологиялық триггерлер ретінде де қарастыруға болады. </w:t>
      </w:r>
      <w:r w:rsidRPr="00346D5B">
        <w:rPr>
          <w:rFonts w:ascii="Times New Roman" w:eastAsia="Calibri" w:hAnsi="Times New Roman"/>
          <w:sz w:val="28"/>
          <w:szCs w:val="28"/>
          <w:lang w:val="kk-KZ" w:eastAsia="ru-RU"/>
        </w:rPr>
        <w:t xml:space="preserve">Әртүрлі </w:t>
      </w:r>
      <w:r w:rsidRPr="00346D5B">
        <w:rPr>
          <w:rFonts w:ascii="Times New Roman" w:eastAsia="Calibri" w:hAnsi="Times New Roman"/>
          <w:sz w:val="28"/>
          <w:szCs w:val="28"/>
          <w:lang w:val="kk-KZ"/>
        </w:rPr>
        <w:t>TLR3</w:t>
      </w:r>
      <w:r w:rsidRPr="00346D5B">
        <w:rPr>
          <w:rFonts w:ascii="Times New Roman" w:eastAsia="Calibri" w:hAnsi="Times New Roman"/>
          <w:sz w:val="28"/>
          <w:szCs w:val="28"/>
          <w:lang w:val="kk-KZ" w:eastAsia="ru-RU"/>
        </w:rPr>
        <w:t xml:space="preserve"> полиморфизмдері HCV инфекциясына және HCV-мен байланысты соңғы сатыдағы прогрессивті бауыр ауруына бейімділікпен байланысты болды. TLR-дің әртүрлі құрылымдық және функционалдық ерекшеліктерін пайдалану HCV-ге қарсы емдік қосымшаларды әзірлеу үшін пайдалы болады. </w:t>
      </w:r>
    </w:p>
    <w:p w14:paraId="1CE60F5A" w14:textId="77777777" w:rsidR="006C4F6E" w:rsidRPr="00346D5B" w:rsidRDefault="006C4F6E" w:rsidP="006C4F6E">
      <w:pPr>
        <w:spacing w:after="0" w:line="240" w:lineRule="auto"/>
        <w:ind w:firstLine="567"/>
        <w:jc w:val="both"/>
        <w:rPr>
          <w:rFonts w:ascii="Times New Roman" w:hAnsi="Times New Roman"/>
          <w:sz w:val="28"/>
          <w:szCs w:val="28"/>
          <w:lang w:val="kk-KZ"/>
        </w:rPr>
      </w:pPr>
      <w:r w:rsidRPr="00346D5B">
        <w:rPr>
          <w:rFonts w:ascii="Times New Roman" w:eastAsia="Calibri" w:hAnsi="Times New Roman"/>
          <w:sz w:val="28"/>
          <w:szCs w:val="28"/>
          <w:lang w:val="kk-KZ" w:eastAsia="ru-RU"/>
        </w:rPr>
        <w:t xml:space="preserve">Түркітілдес елдердегі зерттеулер TLR3 генетикалық вариациясының HCV сезімталдығымен, сондай-ақ басқа жұқпалы және иммундық ауруларға төзімділігімен байланысын анықтады. </w:t>
      </w:r>
      <w:r w:rsidRPr="00346D5B">
        <w:rPr>
          <w:rFonts w:ascii="Times New Roman" w:hAnsi="Times New Roman"/>
          <w:sz w:val="28"/>
          <w:szCs w:val="28"/>
          <w:lang w:val="kk-KZ"/>
        </w:rPr>
        <w:t xml:space="preserve">Түркітілдес халықтардың белгілі бір этникалық топтарындағы TLR рецепторларының мутация нұсқаларының иммунологиялық құбылыстары вирустық гепатит агенттерімен күресу үшін туа біткен иммундық қорғаныс реакцияларында TLR3 жұмысының маңыздылығын көрсетеді және ұзақ уақыт хронизация немесе, керісінше, </w:t>
      </w:r>
      <w:r w:rsidRPr="00346D5B">
        <w:rPr>
          <w:rFonts w:ascii="Times New Roman" w:hAnsi="Times New Roman"/>
          <w:sz w:val="28"/>
          <w:szCs w:val="28"/>
          <w:lang w:val="kk-KZ"/>
        </w:rPr>
        <w:lastRenderedPageBreak/>
        <w:t xml:space="preserve">стихиялық клиренс түрінде аурудың белгілі бір ағымымен байланысты. Жеке этникалық топтардағы </w:t>
      </w:r>
      <w:r w:rsidRPr="00346D5B">
        <w:rPr>
          <w:rFonts w:ascii="Times New Roman" w:eastAsia="Calibri" w:hAnsi="Times New Roman"/>
          <w:sz w:val="28"/>
          <w:szCs w:val="28"/>
          <w:lang w:val="kk-KZ"/>
        </w:rPr>
        <w:t>TLR3</w:t>
      </w:r>
      <w:r w:rsidRPr="00346D5B">
        <w:rPr>
          <w:rFonts w:ascii="Times New Roman" w:hAnsi="Times New Roman"/>
          <w:sz w:val="28"/>
          <w:szCs w:val="28"/>
          <w:lang w:val="kk-KZ"/>
        </w:rPr>
        <w:t xml:space="preserve"> генетикалық полиморфизмдерін зерттеу әртүрлі популяциялардағы вирустық инфекциялардың иммундық жүйемен өзара әрекеттесуінің ерекшелігі туралы құнды ақпарат бере алады. Бұл өз кезегінде вирустық гепатитпен ауыратын науқастардың нәтижелерін жақсартуға, сондай-ақ осы аурулармен байланысты қатерлі және терминалдық жағдайлардың дамуын болдырмауға көмектеседі.</w:t>
      </w:r>
    </w:p>
    <w:p w14:paraId="40E7B4DB" w14:textId="77777777" w:rsidR="006C4F6E" w:rsidRPr="00346D5B" w:rsidRDefault="006C4F6E" w:rsidP="006C4F6E">
      <w:pPr>
        <w:spacing w:after="0" w:line="240" w:lineRule="auto"/>
        <w:ind w:firstLine="567"/>
        <w:jc w:val="both"/>
        <w:rPr>
          <w:rFonts w:ascii="Times New Roman" w:eastAsia="Calibri" w:hAnsi="Times New Roman"/>
          <w:sz w:val="28"/>
          <w:szCs w:val="28"/>
          <w:lang w:val="kk-KZ"/>
        </w:rPr>
      </w:pPr>
      <w:r w:rsidRPr="00346D5B">
        <w:rPr>
          <w:rFonts w:ascii="Times New Roman" w:hAnsi="Times New Roman"/>
          <w:sz w:val="28"/>
          <w:szCs w:val="28"/>
          <w:lang w:val="kk-KZ"/>
        </w:rPr>
        <w:t xml:space="preserve"> Болашақта сипатталған мутациялардың таралуын зерттеу вирустық аурудың барысы мен нәтижесін нақты болжай отыра, генетикалық талдау негізінде науқасқа арналған жеке және мақсатты емдеу хаттамаларын жасауға мүмкіндік береді. Бұл вирустық гепатиттер мен онымен байланысты аурулардың алдын алу мен емдеуді жақсарту үшін пациенттердің генетикалық ерекшеліктерін ескеретін мақсатты емдік стратегияларды әзірлеуге жаңа перспективалар ашады. Бұл деректер жұқпалы аурулардың қауіп факторларын анықтаудағы генетикалық зерттеулердің маңыздылығын көрсетеді және пациенттердің жеке генетикалық ерекшеліктерін ескере отырып, вирустық гепатиттің алдын алу, диагностикалау және емдеудің мақсатты тәсілдерін жасауға ықпал етуі мүмкін. </w:t>
      </w:r>
      <w:r w:rsidRPr="00346D5B">
        <w:rPr>
          <w:rFonts w:ascii="Times New Roman" w:eastAsia="Calibri" w:hAnsi="Times New Roman"/>
          <w:sz w:val="28"/>
          <w:szCs w:val="28"/>
          <w:lang w:val="kk-KZ"/>
        </w:rPr>
        <w:t>Қазақ популяциясында вирустық инфекциялық гепатиттердің асқынулары бар науқастарда геномдық және геномнан кейінгі технологиялардың нәтижелерін пайдаланудың әдіснамалық тәсілдері жеткілікті зерттелмеген күйінде қалып отыр. Сонымен қатар, вирустық инфекциялық гепатиттердегі гендердің полиморфизмі әртүрлі ұлт өкілдерінде әртүрлі екенін атап өткен жөн. Қазақстанның қазақ популяциясындағы бейімділіктің генетикалық маркерлері іс жүзінде зерттелмеген. Осыған байланысты геномдық зерттеулердің деректерінсіз қолдану тиімсіз болатын жеке тәсілге диагностикалық әдістерді жетілдіру ерекше өзектілікке ие болады.</w:t>
      </w:r>
    </w:p>
    <w:p w14:paraId="14120223" w14:textId="77777777" w:rsidR="006C4F6E" w:rsidRPr="00346D5B" w:rsidRDefault="006C4F6E" w:rsidP="006C4F6E">
      <w:pPr>
        <w:spacing w:after="0" w:line="240" w:lineRule="auto"/>
        <w:ind w:firstLine="720"/>
        <w:jc w:val="both"/>
        <w:rPr>
          <w:rFonts w:ascii="Times New Roman" w:eastAsia="Calibri" w:hAnsi="Times New Roman"/>
          <w:sz w:val="28"/>
          <w:szCs w:val="28"/>
          <w:lang w:val="kk-KZ"/>
        </w:rPr>
      </w:pPr>
      <w:r w:rsidRPr="00346D5B">
        <w:rPr>
          <w:rFonts w:ascii="Times New Roman" w:eastAsia="Calibri" w:hAnsi="Times New Roman"/>
          <w:sz w:val="28"/>
          <w:szCs w:val="28"/>
          <w:lang w:val="kk-KZ"/>
        </w:rPr>
        <w:t xml:space="preserve">Жаһандық денсаулық сақтау ауқымында адам ағзасының патогендермен өзара әрекеттесуінің негізінде жатқан генетикалық механизмдерді терең түсіну жұқпалы ауруларды, соның ішінде В және С вирустық гепатиттерін емдеудің және алдын алудың тиімді стратегияларын әзірлеудің кілті болып табылады. бұл процесте TLR, атап айтқанда </w:t>
      </w:r>
      <w:r w:rsidRPr="001A4BC3">
        <w:rPr>
          <w:rFonts w:ascii="Times New Roman" w:eastAsia="Calibri" w:hAnsi="Times New Roman"/>
          <w:sz w:val="28"/>
          <w:szCs w:val="28"/>
          <w:lang w:val="kk-KZ"/>
        </w:rPr>
        <w:t>TL</w:t>
      </w:r>
      <w:r w:rsidRPr="00202A05">
        <w:rPr>
          <w:rFonts w:ascii="Times New Roman" w:eastAsia="Calibri" w:hAnsi="Times New Roman"/>
          <w:sz w:val="28"/>
          <w:szCs w:val="28"/>
          <w:lang w:val="kk-KZ"/>
        </w:rPr>
        <w:t>R</w:t>
      </w:r>
      <w:r w:rsidRPr="00346D5B">
        <w:rPr>
          <w:rFonts w:ascii="Times New Roman" w:eastAsia="Calibri" w:hAnsi="Times New Roman"/>
          <w:sz w:val="28"/>
          <w:szCs w:val="28"/>
          <w:lang w:val="kk-KZ"/>
        </w:rPr>
        <w:t>3 туралы зерттеулер маңызды рөл атқарады, ол патогенді тануға және иммундық жүйені белсендіруге қатысады. жүйелер. TlR3 вариациялары мен генетикалық полиморфизмдері мен әртүрлі аурулар арасындағы байланысты зерттеудегі айтарлықтай прогреске қарамастан, соңғы жылдардағы қазіргі ғылыми әдебиеттерде түркітілдес халықтар арасында жүйелі ақпарат жеткіліксіз. TLR3 жұмысының генетикалық механизмдерін және оның генетикалық полиморфизмдерінің иммундық жүйенің жұмысына әсерін түсіну вирусқа қарсы иммундық жауапты күшейтуге және бауырдың ауыр патологияларының дамуын болдырмауға бағытталған мақсатты терапевтік стратегияларды әзірлеуге жаңа перспективалар ашады. Нәтижелердің сенімділігін арттыру және адамдарда анықталған басқа TLR отбасыларының иммунопатогенезіне қатысу үшін көбірек пациенттердің үлгілері бойынша қосымша зерттеулер қажет.</w:t>
      </w:r>
    </w:p>
    <w:p w14:paraId="11E8C49F" w14:textId="77777777" w:rsidR="006C4F6E" w:rsidRPr="00346D5B" w:rsidRDefault="006C4F6E" w:rsidP="006C4F6E">
      <w:pPr>
        <w:spacing w:after="0" w:line="240" w:lineRule="auto"/>
        <w:ind w:firstLine="720"/>
        <w:jc w:val="both"/>
        <w:rPr>
          <w:rFonts w:ascii="Times New Roman" w:eastAsia="Calibri" w:hAnsi="Times New Roman"/>
          <w:sz w:val="28"/>
          <w:szCs w:val="28"/>
          <w:lang w:val="kk-KZ"/>
        </w:rPr>
      </w:pPr>
      <w:r w:rsidRPr="00346D5B">
        <w:rPr>
          <w:rFonts w:ascii="Times New Roman" w:eastAsia="Calibri" w:hAnsi="Times New Roman"/>
          <w:sz w:val="28"/>
          <w:szCs w:val="28"/>
          <w:lang w:val="kk-KZ" w:eastAsia="ru-RU"/>
        </w:rPr>
        <w:lastRenderedPageBreak/>
        <w:t xml:space="preserve">Жоғарыда сипатталғандардың негізінде бұл зерттеудің мақсаты </w:t>
      </w:r>
      <w:r>
        <w:rPr>
          <w:rFonts w:ascii="Times New Roman" w:eastAsia="Calibri" w:hAnsi="Times New Roman"/>
          <w:sz w:val="28"/>
          <w:szCs w:val="28"/>
          <w:lang w:val="kk-KZ" w:eastAsia="ru-RU"/>
        </w:rPr>
        <w:t>қазақ ұлты</w:t>
      </w:r>
      <w:r w:rsidRPr="00346D5B">
        <w:rPr>
          <w:rFonts w:ascii="Times New Roman" w:eastAsia="Calibri" w:hAnsi="Times New Roman"/>
          <w:sz w:val="28"/>
          <w:szCs w:val="28"/>
          <w:lang w:val="kk-KZ" w:eastAsia="ru-RU"/>
        </w:rPr>
        <w:t xml:space="preserve"> халықтар арасындағы </w:t>
      </w:r>
      <w:r w:rsidRPr="00346D5B">
        <w:rPr>
          <w:rFonts w:ascii="Times New Roman" w:eastAsia="Calibri" w:hAnsi="Times New Roman"/>
          <w:sz w:val="28"/>
          <w:szCs w:val="28"/>
          <w:lang w:val="kk-KZ"/>
        </w:rPr>
        <w:t>TLR3</w:t>
      </w:r>
      <w:r w:rsidRPr="00346D5B">
        <w:rPr>
          <w:rFonts w:ascii="Times New Roman" w:eastAsia="Calibri" w:hAnsi="Times New Roman"/>
          <w:sz w:val="28"/>
          <w:szCs w:val="28"/>
          <w:lang w:val="kk-KZ" w:eastAsia="ru-RU"/>
        </w:rPr>
        <w:t xml:space="preserve"> генетикалық полиморфизмдері туралы соңғы тиісті деректерді талдау және олардың В және С вирустық гепатиттерінен туындаған аурулардың ауырлығына, созылмалығына және асқынулардың дамуына әсерін бағалау болды. Осындай талдау иммунология мен вирусология саласындағы бар білімді байыта отыра, жаңа емдік стратегиялардың әлеуетті мақсаттарын анықтай алады және әртүрлі этникалық топтардағы иммундық жауаптың генетикалық бейімділігі мен ерекшеліктерін ескере отырып, вирустық гепатиттерді емдеу мен алдын алудың жекелендірілген тәсілдерін жасауға ықпал етеді.</w:t>
      </w:r>
    </w:p>
    <w:p w14:paraId="766C9648" w14:textId="29CBBB50" w:rsidR="00846A3A" w:rsidRPr="005533BD" w:rsidRDefault="00846A3A" w:rsidP="006C4F6E">
      <w:pPr>
        <w:pStyle w:val="a7"/>
        <w:spacing w:after="0" w:line="240" w:lineRule="auto"/>
        <w:ind w:left="0" w:firstLine="567"/>
        <w:jc w:val="both"/>
        <w:rPr>
          <w:rFonts w:ascii="Times New Roman" w:hAnsi="Times New Roman" w:cs="Times New Roman"/>
          <w:sz w:val="28"/>
          <w:szCs w:val="28"/>
          <w:lang w:val="kk-KZ"/>
        </w:rPr>
      </w:pPr>
    </w:p>
    <w:p w14:paraId="5A1D572E"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41D35FA2"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1817C7FE"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7836A101"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377198E4"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433E1DAA"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71E05324"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1C88F639"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297C995C"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1A2D48A6"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436C2A62"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2B5AE01D"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3B898C33"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3B147FE6"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4763B5E8"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416E5D6D"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065DD9BC"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3AA5BA3B"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55E94F06"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205BB4FB"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606A5870"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3CDD56E2"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460FF66E"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256C4794"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6FD0159B"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6BDB4CF0"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0ABA966D"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5C29CA52"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1F1BF89D" w14:textId="77777777" w:rsidR="006C4F6E" w:rsidRPr="005533BD" w:rsidRDefault="006C4F6E" w:rsidP="006C4F6E">
      <w:pPr>
        <w:pStyle w:val="a7"/>
        <w:spacing w:after="0" w:line="240" w:lineRule="auto"/>
        <w:ind w:left="0" w:firstLine="567"/>
        <w:jc w:val="both"/>
        <w:rPr>
          <w:rFonts w:ascii="Times New Roman" w:hAnsi="Times New Roman" w:cs="Times New Roman"/>
          <w:sz w:val="28"/>
          <w:szCs w:val="28"/>
          <w:lang w:val="kk-KZ"/>
        </w:rPr>
      </w:pPr>
    </w:p>
    <w:p w14:paraId="4F47893B" w14:textId="77777777" w:rsidR="00313F26" w:rsidRPr="000412C0" w:rsidRDefault="00313F26" w:rsidP="00846A3A">
      <w:pPr>
        <w:pStyle w:val="a7"/>
        <w:spacing w:after="0" w:line="240" w:lineRule="auto"/>
        <w:ind w:left="0" w:firstLine="567"/>
        <w:jc w:val="both"/>
        <w:rPr>
          <w:rFonts w:ascii="Times New Roman" w:hAnsi="Times New Roman" w:cs="Times New Roman"/>
          <w:sz w:val="28"/>
          <w:szCs w:val="28"/>
          <w:lang w:val="kk-KZ"/>
        </w:rPr>
      </w:pPr>
    </w:p>
    <w:p w14:paraId="4151BF4D" w14:textId="77777777" w:rsidR="0086022D" w:rsidRPr="000412C0" w:rsidRDefault="0086022D" w:rsidP="00846A3A">
      <w:pPr>
        <w:pStyle w:val="a7"/>
        <w:spacing w:after="0" w:line="240" w:lineRule="auto"/>
        <w:ind w:left="0" w:firstLine="567"/>
        <w:jc w:val="both"/>
        <w:rPr>
          <w:rFonts w:ascii="Times New Roman" w:hAnsi="Times New Roman" w:cs="Times New Roman"/>
          <w:sz w:val="28"/>
          <w:szCs w:val="28"/>
          <w:lang w:val="kk-KZ"/>
        </w:rPr>
      </w:pPr>
    </w:p>
    <w:p w14:paraId="7157640C" w14:textId="77777777" w:rsidR="00313F26" w:rsidRPr="000412C0" w:rsidRDefault="00313F26" w:rsidP="00846A3A">
      <w:pPr>
        <w:pStyle w:val="a7"/>
        <w:spacing w:after="0" w:line="240" w:lineRule="auto"/>
        <w:ind w:left="0" w:firstLine="567"/>
        <w:jc w:val="both"/>
        <w:rPr>
          <w:rFonts w:ascii="Times New Roman" w:hAnsi="Times New Roman" w:cs="Times New Roman"/>
          <w:sz w:val="28"/>
          <w:szCs w:val="28"/>
          <w:lang w:val="kk-KZ"/>
        </w:rPr>
      </w:pPr>
    </w:p>
    <w:p w14:paraId="0BDFF5FB" w14:textId="77777777" w:rsidR="00846A3A" w:rsidRPr="000412C0" w:rsidRDefault="00846A3A" w:rsidP="00846A3A">
      <w:pPr>
        <w:pStyle w:val="a7"/>
        <w:spacing w:after="0" w:line="240" w:lineRule="auto"/>
        <w:ind w:left="0" w:firstLine="567"/>
        <w:jc w:val="both"/>
        <w:rPr>
          <w:rFonts w:ascii="Times New Roman" w:hAnsi="Times New Roman" w:cs="Times New Roman"/>
          <w:b/>
          <w:bCs/>
          <w:sz w:val="28"/>
          <w:szCs w:val="28"/>
          <w:lang w:val="kk-KZ"/>
        </w:rPr>
      </w:pPr>
    </w:p>
    <w:p w14:paraId="5F7309B4" w14:textId="4A1FC87B" w:rsidR="009124FE" w:rsidRDefault="000E663B" w:rsidP="009124FE">
      <w:pPr>
        <w:pStyle w:val="a7"/>
        <w:tabs>
          <w:tab w:val="left" w:pos="993"/>
        </w:tabs>
        <w:spacing w:after="0" w:line="240" w:lineRule="auto"/>
        <w:ind w:left="567"/>
        <w:jc w:val="both"/>
        <w:rPr>
          <w:rFonts w:ascii="Times New Roman" w:hAnsi="Times New Roman" w:cs="Times New Roman"/>
          <w:b/>
          <w:bCs/>
          <w:sz w:val="28"/>
          <w:szCs w:val="28"/>
          <w:lang w:val="kk-KZ"/>
        </w:rPr>
      </w:pPr>
      <w:r w:rsidRPr="000412C0">
        <w:rPr>
          <w:rFonts w:ascii="Times New Roman" w:hAnsi="Times New Roman" w:cs="Times New Roman"/>
          <w:b/>
          <w:bCs/>
          <w:sz w:val="28"/>
          <w:szCs w:val="28"/>
        </w:rPr>
        <w:lastRenderedPageBreak/>
        <w:t>2.</w:t>
      </w:r>
      <w:r w:rsidRPr="000412C0">
        <w:rPr>
          <w:rFonts w:ascii="Times New Roman" w:hAnsi="Times New Roman" w:cs="Times New Roman"/>
          <w:b/>
          <w:bCs/>
          <w:sz w:val="28"/>
          <w:szCs w:val="28"/>
        </w:rPr>
        <w:tab/>
      </w:r>
      <w:r w:rsidR="006C4F6E" w:rsidRPr="00E553D5">
        <w:rPr>
          <w:rFonts w:ascii="Times New Roman" w:hAnsi="Times New Roman" w:cs="Times New Roman"/>
          <w:b/>
          <w:bCs/>
          <w:sz w:val="28"/>
          <w:szCs w:val="28"/>
        </w:rPr>
        <w:t>МАТЕРИАЛ</w:t>
      </w:r>
      <w:r w:rsidR="006C4F6E">
        <w:rPr>
          <w:rFonts w:ascii="Times New Roman" w:hAnsi="Times New Roman" w:cs="Times New Roman"/>
          <w:b/>
          <w:bCs/>
          <w:sz w:val="28"/>
          <w:szCs w:val="28"/>
          <w:lang w:val="kk-KZ"/>
        </w:rPr>
        <w:t>ДАР</w:t>
      </w:r>
      <w:r w:rsidR="006C4F6E" w:rsidRPr="00E553D5">
        <w:rPr>
          <w:rFonts w:ascii="Times New Roman" w:hAnsi="Times New Roman" w:cs="Times New Roman"/>
          <w:b/>
          <w:bCs/>
          <w:sz w:val="28"/>
          <w:szCs w:val="28"/>
        </w:rPr>
        <w:t xml:space="preserve"> – </w:t>
      </w:r>
      <w:r w:rsidR="006C4F6E">
        <w:rPr>
          <w:rFonts w:ascii="Times New Roman" w:hAnsi="Times New Roman" w:cs="Times New Roman"/>
          <w:b/>
          <w:bCs/>
          <w:sz w:val="28"/>
          <w:szCs w:val="28"/>
          <w:lang w:val="kk-KZ"/>
        </w:rPr>
        <w:t>ЗЕРТТЕУ ӘДІСТЕРІ</w:t>
      </w:r>
    </w:p>
    <w:p w14:paraId="554CDB2A" w14:textId="77777777" w:rsidR="00AD6C62" w:rsidRPr="009124FE" w:rsidRDefault="00AD6C62" w:rsidP="009124FE">
      <w:pPr>
        <w:pStyle w:val="a7"/>
        <w:tabs>
          <w:tab w:val="left" w:pos="993"/>
        </w:tabs>
        <w:spacing w:after="0" w:line="240" w:lineRule="auto"/>
        <w:ind w:left="567"/>
        <w:jc w:val="both"/>
        <w:rPr>
          <w:rFonts w:ascii="Times New Roman" w:hAnsi="Times New Roman" w:cs="Times New Roman"/>
          <w:b/>
          <w:bCs/>
          <w:sz w:val="28"/>
          <w:szCs w:val="28"/>
        </w:rPr>
      </w:pPr>
    </w:p>
    <w:p w14:paraId="5B4829B0" w14:textId="77777777" w:rsidR="009124FE" w:rsidRPr="009B3013" w:rsidRDefault="009124FE" w:rsidP="009124FE">
      <w:pPr>
        <w:pStyle w:val="a7"/>
        <w:spacing w:after="0" w:line="240" w:lineRule="auto"/>
        <w:ind w:left="0" w:firstLine="567"/>
        <w:jc w:val="both"/>
        <w:rPr>
          <w:rFonts w:ascii="Times New Roman" w:hAnsi="Times New Roman" w:cs="Times New Roman"/>
          <w:sz w:val="28"/>
          <w:szCs w:val="28"/>
          <w:lang w:val="kk-KZ"/>
        </w:rPr>
      </w:pPr>
      <w:r w:rsidRPr="009B3013">
        <w:rPr>
          <w:rFonts w:ascii="Times New Roman" w:hAnsi="Times New Roman" w:cs="Times New Roman"/>
          <w:sz w:val="28"/>
          <w:szCs w:val="28"/>
          <w:lang w:val="kk-KZ"/>
        </w:rPr>
        <w:t xml:space="preserve">Диссертациялық жұмыс «Батыс Қазақстандағы қазақ популяциясында вирустық инфекциялық гепатиттерге бейімділіктің генетикалық факторлары және науқастардың вирусқа қарсы терапия </w:t>
      </w:r>
      <w:r>
        <w:rPr>
          <w:rFonts w:ascii="Times New Roman" w:hAnsi="Times New Roman" w:cs="Times New Roman"/>
          <w:sz w:val="28"/>
          <w:szCs w:val="28"/>
          <w:lang w:val="kk-KZ"/>
        </w:rPr>
        <w:t>үрдісіндегі</w:t>
      </w:r>
      <w:r w:rsidRPr="009B3013">
        <w:rPr>
          <w:rFonts w:ascii="Times New Roman" w:hAnsi="Times New Roman" w:cs="Times New Roman"/>
          <w:sz w:val="28"/>
          <w:szCs w:val="28"/>
          <w:lang w:val="kk-KZ"/>
        </w:rPr>
        <w:t xml:space="preserve"> цитокиндік профилі» тақырыбында жоғары оқу орны ішіндегі гранттық қаржыландырумен ғылыми-зерттеу жұмыстары аясында орындалды. Жұмыс М.Оспанов атындағы Батыс Қазақстан медицина университетінің инфекциялық аурулар және балалар инфекциялары кафедрасында жүргізілді (БҚМУ-нің этика комитетімен бекітілген - 14.02.2020 ж. №63 хаттама). (ҒТАМП 76.29.34, 76.29.50, 76.31.29 ӘОЖ 616.36-002:616.9:578.52:615.281.8(574.1))</w:t>
      </w:r>
    </w:p>
    <w:p w14:paraId="7A7422F8" w14:textId="378CC3AF" w:rsidR="009124FE" w:rsidRPr="009B3013" w:rsidRDefault="009124FE" w:rsidP="00923752">
      <w:pPr>
        <w:pStyle w:val="a7"/>
        <w:numPr>
          <w:ilvl w:val="1"/>
          <w:numId w:val="27"/>
        </w:numPr>
        <w:tabs>
          <w:tab w:val="left" w:pos="993"/>
        </w:tabs>
        <w:spacing w:after="0" w:line="240" w:lineRule="auto"/>
        <w:ind w:left="0" w:firstLine="567"/>
        <w:jc w:val="both"/>
        <w:rPr>
          <w:rFonts w:ascii="Times New Roman" w:hAnsi="Times New Roman"/>
          <w:b/>
          <w:bCs/>
          <w:sz w:val="28"/>
          <w:szCs w:val="28"/>
          <w:lang w:val="kk-KZ"/>
        </w:rPr>
      </w:pPr>
      <w:r w:rsidRPr="009B3013">
        <w:rPr>
          <w:rFonts w:ascii="Times New Roman" w:hAnsi="Times New Roman"/>
          <w:b/>
          <w:bCs/>
          <w:sz w:val="28"/>
          <w:szCs w:val="28"/>
          <w:lang w:val="kk-KZ"/>
        </w:rPr>
        <w:t xml:space="preserve">Зерттеуді ұйымдастыру және зерттеу </w:t>
      </w:r>
      <w:r>
        <w:rPr>
          <w:rFonts w:ascii="Times New Roman" w:hAnsi="Times New Roman"/>
          <w:b/>
          <w:bCs/>
          <w:sz w:val="28"/>
          <w:szCs w:val="28"/>
          <w:lang w:val="kk-KZ"/>
        </w:rPr>
        <w:t>нысандарының</w:t>
      </w:r>
      <w:r w:rsidRPr="009B3013">
        <w:rPr>
          <w:rFonts w:ascii="Times New Roman" w:hAnsi="Times New Roman"/>
          <w:b/>
          <w:bCs/>
          <w:sz w:val="28"/>
          <w:szCs w:val="28"/>
          <w:lang w:val="kk-KZ"/>
        </w:rPr>
        <w:t xml:space="preserve"> жалпы сипаттамасы</w:t>
      </w:r>
    </w:p>
    <w:p w14:paraId="546E82B9" w14:textId="77777777" w:rsidR="009124FE" w:rsidRDefault="009124FE" w:rsidP="009124FE">
      <w:pPr>
        <w:spacing w:after="0" w:line="240" w:lineRule="auto"/>
        <w:ind w:firstLine="567"/>
        <w:jc w:val="both"/>
        <w:rPr>
          <w:rFonts w:ascii="Times New Roman" w:hAnsi="Times New Roman"/>
          <w:sz w:val="28"/>
          <w:szCs w:val="28"/>
          <w:lang w:val="kk-KZ"/>
        </w:rPr>
      </w:pPr>
      <w:r w:rsidRPr="009B3013">
        <w:rPr>
          <w:rFonts w:ascii="Times New Roman" w:hAnsi="Times New Roman"/>
          <w:sz w:val="28"/>
          <w:szCs w:val="28"/>
          <w:lang w:val="kk-KZ"/>
        </w:rPr>
        <w:t xml:space="preserve">Зерттеу 2020-2022 жылдар аралығында жүргізілді. Науқастардың зерттеуге қатысуы Хельсинки декларациясының </w:t>
      </w:r>
      <w:r>
        <w:rPr>
          <w:rFonts w:ascii="Times New Roman" w:hAnsi="Times New Roman"/>
          <w:sz w:val="28"/>
          <w:szCs w:val="28"/>
          <w:lang w:val="kk-KZ"/>
        </w:rPr>
        <w:t>қағидатттарына</w:t>
      </w:r>
      <w:r w:rsidRPr="009B3013">
        <w:rPr>
          <w:rFonts w:ascii="Times New Roman" w:hAnsi="Times New Roman"/>
          <w:sz w:val="28"/>
          <w:szCs w:val="28"/>
          <w:lang w:val="kk-KZ"/>
        </w:rPr>
        <w:t xml:space="preserve"> сәйкес болды. Диссертациялық жұмысты орындау үшін Марата Оспанов атындағы Батыс Қазақстан медицина университетінің жергілікті биоэтикалық комиссиясының 2020 жылғы 13 наурыздағы №65 шешімі алынды.</w:t>
      </w:r>
    </w:p>
    <w:p w14:paraId="2E99CC26" w14:textId="77777777" w:rsidR="009124FE" w:rsidRPr="009B3013" w:rsidRDefault="009124FE" w:rsidP="009124FE">
      <w:pPr>
        <w:spacing w:after="0" w:line="240" w:lineRule="auto"/>
        <w:ind w:firstLine="567"/>
        <w:jc w:val="both"/>
        <w:rPr>
          <w:rFonts w:ascii="Times New Roman" w:hAnsi="Times New Roman"/>
          <w:sz w:val="28"/>
          <w:szCs w:val="28"/>
          <w:lang w:val="kk-KZ"/>
        </w:rPr>
      </w:pPr>
      <w:r w:rsidRPr="009B3013">
        <w:rPr>
          <w:rFonts w:ascii="Times New Roman" w:hAnsi="Times New Roman"/>
          <w:sz w:val="28"/>
          <w:szCs w:val="28"/>
          <w:lang w:val="kk-KZ"/>
        </w:rPr>
        <w:t>Зерттеу аясында жұмыстың 7 негізгі кезеңі жүзеге асырылды:</w:t>
      </w:r>
    </w:p>
    <w:p w14:paraId="5D399895" w14:textId="77777777" w:rsidR="009124FE" w:rsidRPr="009B3013" w:rsidRDefault="009124FE" w:rsidP="009124FE">
      <w:pPr>
        <w:spacing w:after="0" w:line="240" w:lineRule="auto"/>
        <w:ind w:firstLine="567"/>
        <w:jc w:val="both"/>
        <w:rPr>
          <w:rFonts w:ascii="Times New Roman" w:hAnsi="Times New Roman"/>
          <w:sz w:val="28"/>
          <w:szCs w:val="28"/>
          <w:lang w:val="kk-KZ"/>
        </w:rPr>
      </w:pPr>
      <w:r w:rsidRPr="009B3013">
        <w:rPr>
          <w:rFonts w:ascii="Times New Roman" w:hAnsi="Times New Roman"/>
          <w:sz w:val="28"/>
          <w:szCs w:val="28"/>
          <w:lang w:val="kk-KZ"/>
        </w:rPr>
        <w:t>1. Зерттеуді жоспарлау: халықаралық тәжірибені жинау, зерттеу дизайнын әзірлеу, зерттеу әдістерін анықтау, науқастар үшін қазақ популяциясына жататынын растайтын ақпараттандырылған жазбаша келісім мен анкета дайындау.</w:t>
      </w:r>
    </w:p>
    <w:p w14:paraId="059F709D" w14:textId="77777777" w:rsidR="009124FE" w:rsidRPr="009B3013" w:rsidRDefault="009124FE" w:rsidP="009124FE">
      <w:pPr>
        <w:spacing w:after="0" w:line="240" w:lineRule="auto"/>
        <w:ind w:firstLine="567"/>
        <w:jc w:val="both"/>
        <w:rPr>
          <w:rFonts w:ascii="Times New Roman" w:hAnsi="Times New Roman"/>
          <w:sz w:val="28"/>
          <w:szCs w:val="28"/>
          <w:lang w:val="kk-KZ"/>
        </w:rPr>
      </w:pPr>
      <w:r w:rsidRPr="009B3013">
        <w:rPr>
          <w:rFonts w:ascii="Times New Roman" w:hAnsi="Times New Roman"/>
          <w:sz w:val="28"/>
          <w:szCs w:val="28"/>
          <w:lang w:val="kk-KZ"/>
        </w:rPr>
        <w:t>2. Этика комитетінің рұсатын алу: Марата Оспанов атындағы Батыс Қазақстан медицина университетінің этика комитетінен рұсат алу (Ақтөбе қаласы).</w:t>
      </w:r>
    </w:p>
    <w:p w14:paraId="50AFDA67" w14:textId="77777777" w:rsidR="009124FE" w:rsidRPr="009B3013" w:rsidRDefault="009124FE" w:rsidP="009124FE">
      <w:pPr>
        <w:spacing w:after="0" w:line="240" w:lineRule="auto"/>
        <w:ind w:firstLine="567"/>
        <w:jc w:val="both"/>
        <w:rPr>
          <w:rFonts w:ascii="Times New Roman" w:hAnsi="Times New Roman"/>
          <w:sz w:val="28"/>
          <w:szCs w:val="28"/>
          <w:lang w:val="kk-KZ"/>
        </w:rPr>
      </w:pPr>
      <w:r w:rsidRPr="009B3013">
        <w:rPr>
          <w:rFonts w:ascii="Times New Roman" w:hAnsi="Times New Roman"/>
          <w:sz w:val="28"/>
          <w:szCs w:val="28"/>
          <w:lang w:val="kk-KZ"/>
        </w:rPr>
        <w:t xml:space="preserve">3. </w:t>
      </w:r>
      <w:r>
        <w:rPr>
          <w:rFonts w:ascii="Times New Roman" w:hAnsi="Times New Roman"/>
          <w:sz w:val="28"/>
          <w:szCs w:val="28"/>
          <w:lang w:val="kk-KZ"/>
        </w:rPr>
        <w:t>Материал жинау:</w:t>
      </w:r>
      <w:r w:rsidRPr="009B3013">
        <w:rPr>
          <w:rFonts w:ascii="Times New Roman" w:hAnsi="Times New Roman"/>
          <w:sz w:val="28"/>
          <w:szCs w:val="28"/>
          <w:lang w:val="kk-KZ"/>
        </w:rPr>
        <w:t xml:space="preserve"> ақпараттандырылған жазбаша келісімді алу, қазақ популяциясына жататыны туралы анкеталарды толтыру, TLR3 генінің полиморфизмдерін анықтау үшін қан үлгілерін алу.</w:t>
      </w:r>
    </w:p>
    <w:p w14:paraId="055A7112" w14:textId="77777777" w:rsidR="009124FE" w:rsidRPr="009B3013" w:rsidRDefault="009124FE" w:rsidP="009124FE">
      <w:pPr>
        <w:spacing w:after="0" w:line="240" w:lineRule="auto"/>
        <w:ind w:firstLine="567"/>
        <w:jc w:val="both"/>
        <w:rPr>
          <w:rFonts w:ascii="Times New Roman" w:hAnsi="Times New Roman"/>
          <w:sz w:val="28"/>
          <w:szCs w:val="28"/>
          <w:lang w:val="kk-KZ"/>
        </w:rPr>
      </w:pPr>
      <w:r w:rsidRPr="009B3013">
        <w:rPr>
          <w:rFonts w:ascii="Times New Roman" w:hAnsi="Times New Roman"/>
          <w:sz w:val="28"/>
          <w:szCs w:val="28"/>
          <w:lang w:val="kk-KZ"/>
        </w:rPr>
        <w:t xml:space="preserve">4. </w:t>
      </w:r>
      <w:r>
        <w:rPr>
          <w:rFonts w:ascii="Times New Roman" w:hAnsi="Times New Roman"/>
          <w:sz w:val="28"/>
          <w:szCs w:val="28"/>
          <w:lang w:val="kk-KZ"/>
        </w:rPr>
        <w:t>С</w:t>
      </w:r>
      <w:r w:rsidRPr="009B3013">
        <w:rPr>
          <w:rFonts w:ascii="Times New Roman" w:hAnsi="Times New Roman"/>
          <w:sz w:val="28"/>
          <w:szCs w:val="28"/>
          <w:lang w:val="kk-KZ"/>
        </w:rPr>
        <w:t>ВГ В және С науқастарының №30 формасын р</w:t>
      </w:r>
      <w:r>
        <w:rPr>
          <w:rFonts w:ascii="Times New Roman" w:hAnsi="Times New Roman"/>
          <w:sz w:val="28"/>
          <w:szCs w:val="28"/>
          <w:lang w:val="kk-KZ"/>
        </w:rPr>
        <w:t>ә</w:t>
      </w:r>
      <w:r w:rsidRPr="009B3013">
        <w:rPr>
          <w:rFonts w:ascii="Times New Roman" w:hAnsi="Times New Roman"/>
          <w:sz w:val="28"/>
          <w:szCs w:val="28"/>
          <w:lang w:val="kk-KZ"/>
        </w:rPr>
        <w:t>сімдеу: науқастардың жеке тіркеу карталарын толтыру.</w:t>
      </w:r>
    </w:p>
    <w:p w14:paraId="79B0763C" w14:textId="77777777" w:rsidR="009124FE" w:rsidRPr="009B3013" w:rsidRDefault="009124FE" w:rsidP="009124FE">
      <w:pPr>
        <w:spacing w:after="0" w:line="240" w:lineRule="auto"/>
        <w:ind w:firstLine="567"/>
        <w:jc w:val="both"/>
        <w:rPr>
          <w:rFonts w:ascii="Times New Roman" w:hAnsi="Times New Roman"/>
          <w:sz w:val="28"/>
          <w:szCs w:val="28"/>
          <w:lang w:val="kk-KZ"/>
        </w:rPr>
      </w:pPr>
      <w:r w:rsidRPr="009B3013">
        <w:rPr>
          <w:rFonts w:ascii="Times New Roman" w:hAnsi="Times New Roman"/>
          <w:sz w:val="28"/>
          <w:szCs w:val="28"/>
          <w:lang w:val="kk-KZ"/>
        </w:rPr>
        <w:t xml:space="preserve">5. </w:t>
      </w:r>
      <w:r>
        <w:rPr>
          <w:rFonts w:ascii="Times New Roman" w:hAnsi="Times New Roman"/>
          <w:sz w:val="28"/>
          <w:szCs w:val="28"/>
          <w:lang w:val="kk-KZ"/>
        </w:rPr>
        <w:t>С</w:t>
      </w:r>
      <w:r w:rsidRPr="009B3013">
        <w:rPr>
          <w:rFonts w:ascii="Times New Roman" w:hAnsi="Times New Roman"/>
          <w:sz w:val="28"/>
          <w:szCs w:val="28"/>
          <w:lang w:val="kk-KZ"/>
        </w:rPr>
        <w:t>ВГ В және С науқастарды мониторингтеу: клиникалық-лабораториялық зерттеулердің деректерін жеке тіркеу карталарына енгізу.</w:t>
      </w:r>
    </w:p>
    <w:p w14:paraId="01B4CC91" w14:textId="77777777" w:rsidR="009124FE" w:rsidRPr="009B3013" w:rsidRDefault="009124FE" w:rsidP="009124FE">
      <w:pPr>
        <w:spacing w:after="0" w:line="240" w:lineRule="auto"/>
        <w:ind w:firstLine="567"/>
        <w:jc w:val="both"/>
        <w:rPr>
          <w:rFonts w:ascii="Times New Roman" w:hAnsi="Times New Roman"/>
          <w:sz w:val="28"/>
          <w:szCs w:val="28"/>
          <w:lang w:val="kk-KZ"/>
        </w:rPr>
      </w:pPr>
      <w:r w:rsidRPr="009B3013">
        <w:rPr>
          <w:rFonts w:ascii="Times New Roman" w:hAnsi="Times New Roman"/>
          <w:sz w:val="28"/>
          <w:szCs w:val="28"/>
          <w:lang w:val="kk-KZ"/>
        </w:rPr>
        <w:t>6. Нәтиже</w:t>
      </w:r>
      <w:r>
        <w:rPr>
          <w:rFonts w:ascii="Times New Roman" w:hAnsi="Times New Roman"/>
          <w:sz w:val="28"/>
          <w:szCs w:val="28"/>
          <w:lang w:val="kk-KZ"/>
        </w:rPr>
        <w:t>лерді алу:</w:t>
      </w:r>
      <w:r w:rsidRPr="009B3013">
        <w:rPr>
          <w:rFonts w:ascii="Times New Roman" w:hAnsi="Times New Roman"/>
          <w:sz w:val="28"/>
          <w:szCs w:val="28"/>
          <w:lang w:val="kk-KZ"/>
        </w:rPr>
        <w:t xml:space="preserve"> деректер базасын жасау.</w:t>
      </w:r>
    </w:p>
    <w:p w14:paraId="10189864" w14:textId="77777777" w:rsidR="009124FE" w:rsidRDefault="009124FE" w:rsidP="009124FE">
      <w:pPr>
        <w:spacing w:after="0" w:line="240" w:lineRule="auto"/>
        <w:ind w:firstLine="567"/>
        <w:jc w:val="both"/>
        <w:rPr>
          <w:rFonts w:ascii="Times New Roman" w:hAnsi="Times New Roman"/>
          <w:sz w:val="28"/>
          <w:szCs w:val="28"/>
          <w:lang w:val="kk-KZ"/>
        </w:rPr>
      </w:pPr>
      <w:r w:rsidRPr="009B3013">
        <w:rPr>
          <w:rFonts w:ascii="Times New Roman" w:hAnsi="Times New Roman"/>
          <w:sz w:val="28"/>
          <w:szCs w:val="28"/>
          <w:lang w:val="kk-KZ"/>
        </w:rPr>
        <w:t xml:space="preserve">7. Алынған </w:t>
      </w:r>
      <w:r>
        <w:rPr>
          <w:rFonts w:ascii="Times New Roman" w:hAnsi="Times New Roman"/>
          <w:sz w:val="28"/>
          <w:szCs w:val="28"/>
          <w:lang w:val="kk-KZ"/>
        </w:rPr>
        <w:t>деректерді статистикалық өңдеу.</w:t>
      </w:r>
    </w:p>
    <w:p w14:paraId="1A9AF346" w14:textId="77777777" w:rsidR="009124FE" w:rsidRDefault="009124FE" w:rsidP="009124FE">
      <w:pPr>
        <w:pStyle w:val="ad"/>
        <w:shd w:val="clear" w:color="auto" w:fill="FFFFFF"/>
        <w:spacing w:before="0" w:beforeAutospacing="0" w:after="0" w:afterAutospacing="0"/>
        <w:ind w:firstLine="567"/>
        <w:jc w:val="both"/>
        <w:rPr>
          <w:sz w:val="28"/>
          <w:szCs w:val="28"/>
          <w:lang w:val="kk-KZ"/>
        </w:rPr>
      </w:pPr>
      <w:r w:rsidRPr="00630B4E">
        <w:rPr>
          <w:sz w:val="28"/>
          <w:szCs w:val="28"/>
          <w:lang w:val="kk-KZ"/>
        </w:rPr>
        <w:t xml:space="preserve">Жұмыс Марата Оспанов атындағы Батыс Қазақстан медицина университетінің инфекциялық аурулар және балалар инфекциялары кафедрасында жүргізілді. Науқастардың клиникалық-лабораториялық тексерулері Ақтөбе және Атырау қалаларындағы гепатологиялық орталықтарда өткізілді. Зерттеудің генетикалық бөлігі Ақтөбе қаласындағы Марата Оспанов атындағы </w:t>
      </w:r>
      <w:r>
        <w:rPr>
          <w:sz w:val="28"/>
          <w:szCs w:val="28"/>
          <w:lang w:val="kk-KZ"/>
        </w:rPr>
        <w:t>БҚ</w:t>
      </w:r>
      <w:r w:rsidRPr="00630B4E">
        <w:rPr>
          <w:sz w:val="28"/>
          <w:szCs w:val="28"/>
          <w:lang w:val="kk-KZ"/>
        </w:rPr>
        <w:t>МУ ғылыми-зерттеу орталығында, Марьесева көшесі, 74 мекенжайында орындалды.</w:t>
      </w:r>
    </w:p>
    <w:p w14:paraId="45737EB9" w14:textId="77777777" w:rsidR="009124FE" w:rsidRDefault="009124FE" w:rsidP="009124FE">
      <w:pPr>
        <w:pStyle w:val="ad"/>
        <w:shd w:val="clear" w:color="auto" w:fill="FFFFFF"/>
        <w:spacing w:before="0" w:beforeAutospacing="0" w:after="0" w:afterAutospacing="0"/>
        <w:ind w:firstLine="567"/>
        <w:jc w:val="both"/>
        <w:rPr>
          <w:sz w:val="28"/>
          <w:szCs w:val="28"/>
          <w:lang w:val="kk-KZ"/>
        </w:rPr>
      </w:pPr>
      <w:r w:rsidRPr="00630B4E">
        <w:rPr>
          <w:sz w:val="28"/>
          <w:szCs w:val="28"/>
          <w:lang w:val="kk-KZ"/>
        </w:rPr>
        <w:t xml:space="preserve">Науқастарды жинау және В және С вирустық гепатиттерімен науқастардың жеке есеп карталарына (форма №30-1/У) қол жеткізу үшін </w:t>
      </w:r>
      <w:r w:rsidRPr="00630B4E">
        <w:rPr>
          <w:sz w:val="28"/>
          <w:szCs w:val="28"/>
          <w:lang w:val="kk-KZ"/>
        </w:rPr>
        <w:lastRenderedPageBreak/>
        <w:t>Ақтөбе және Атырау қалаларындағы гепатологиялық орталықтардың бас дәрігерлерінен рұқсаттар сұралды.</w:t>
      </w:r>
    </w:p>
    <w:p w14:paraId="7AD1652E" w14:textId="12965B28" w:rsidR="009124FE" w:rsidRDefault="009124FE" w:rsidP="009124FE">
      <w:pPr>
        <w:pStyle w:val="ad"/>
        <w:shd w:val="clear" w:color="auto" w:fill="FFFFFF"/>
        <w:spacing w:before="0" w:beforeAutospacing="0" w:after="0" w:afterAutospacing="0"/>
        <w:ind w:firstLine="567"/>
        <w:jc w:val="both"/>
        <w:rPr>
          <w:sz w:val="28"/>
          <w:szCs w:val="28"/>
          <w:lang w:val="kk-KZ"/>
        </w:rPr>
      </w:pPr>
      <w:r w:rsidRPr="00630B4E">
        <w:rPr>
          <w:sz w:val="28"/>
          <w:szCs w:val="28"/>
          <w:lang w:val="kk-KZ"/>
        </w:rPr>
        <w:t>Зерттеуге Ақтөбе және Атырау қалаларындағы гепатологиялық орталықтарда «</w:t>
      </w:r>
      <w:r>
        <w:rPr>
          <w:sz w:val="28"/>
          <w:szCs w:val="28"/>
          <w:lang w:val="kk-KZ"/>
        </w:rPr>
        <w:t>Созылмалы</w:t>
      </w:r>
      <w:r w:rsidRPr="00630B4E">
        <w:rPr>
          <w:sz w:val="28"/>
          <w:szCs w:val="28"/>
          <w:lang w:val="kk-KZ"/>
        </w:rPr>
        <w:t xml:space="preserve"> вирус</w:t>
      </w:r>
      <w:r>
        <w:rPr>
          <w:sz w:val="28"/>
          <w:szCs w:val="28"/>
          <w:lang w:val="kk-KZ"/>
        </w:rPr>
        <w:t>тық</w:t>
      </w:r>
      <w:r w:rsidRPr="00630B4E">
        <w:rPr>
          <w:sz w:val="28"/>
          <w:szCs w:val="28"/>
          <w:lang w:val="kk-KZ"/>
        </w:rPr>
        <w:t xml:space="preserve"> В </w:t>
      </w:r>
      <w:r>
        <w:rPr>
          <w:sz w:val="28"/>
          <w:szCs w:val="28"/>
          <w:lang w:val="kk-KZ"/>
        </w:rPr>
        <w:t xml:space="preserve">немесе </w:t>
      </w:r>
      <w:r w:rsidRPr="00630B4E">
        <w:rPr>
          <w:sz w:val="28"/>
          <w:szCs w:val="28"/>
          <w:lang w:val="kk-KZ"/>
        </w:rPr>
        <w:t>С</w:t>
      </w:r>
      <w:r>
        <w:rPr>
          <w:sz w:val="28"/>
          <w:szCs w:val="28"/>
          <w:lang w:val="kk-KZ"/>
        </w:rPr>
        <w:t xml:space="preserve"> гепатиті</w:t>
      </w:r>
      <w:r w:rsidRPr="00630B4E">
        <w:rPr>
          <w:sz w:val="28"/>
          <w:szCs w:val="28"/>
          <w:lang w:val="kk-KZ"/>
        </w:rPr>
        <w:t>» диагнозы расталған барлық амбулаторлық емделушілер, ақпараттандырылған келісімге қол қойған жағдайда, қатыстырылды. Зерттеуге қатысу барысында жыныс бойынша ешқандай шектеу қойылмады, сондықтан ерлер мен әйелдердің тең қатысуы қамтамасыз етілмеді. Зерттеуге 18 жастан 60 жасқа дейінгі адамдар қабылданды. Диагноз гепатологиялық орталықтарда нақтыланып, жеке есеп карталарында (№30–1/</w:t>
      </w:r>
      <w:r>
        <w:rPr>
          <w:sz w:val="28"/>
          <w:szCs w:val="28"/>
          <w:lang w:val="kk-KZ"/>
        </w:rPr>
        <w:t xml:space="preserve"> формасы</w:t>
      </w:r>
      <w:r w:rsidRPr="00630B4E">
        <w:rPr>
          <w:sz w:val="28"/>
          <w:szCs w:val="28"/>
          <w:lang w:val="kk-KZ"/>
        </w:rPr>
        <w:t>) ресми түрде тіркелді. Потенциалды кандидаттарға зерттеуге қатысу ұсынылды, содан кейін кіріспе және шығу критерийлеріне сәйкестігі тексеріліп, зерттеуге қатысу үшін ақпараттандырылған келісім алынды.</w:t>
      </w:r>
    </w:p>
    <w:p w14:paraId="4E239E14" w14:textId="77777777" w:rsidR="009124FE" w:rsidRPr="00580F45" w:rsidRDefault="009124FE" w:rsidP="009124FE">
      <w:pPr>
        <w:pStyle w:val="ad"/>
        <w:shd w:val="clear" w:color="auto" w:fill="FFFFFF"/>
        <w:spacing w:before="0" w:beforeAutospacing="0" w:after="0" w:afterAutospacing="0"/>
        <w:jc w:val="both"/>
        <w:rPr>
          <w:sz w:val="28"/>
          <w:szCs w:val="28"/>
          <w:lang w:val="kk-KZ"/>
        </w:rPr>
      </w:pPr>
      <w:r w:rsidRPr="0080193F">
        <w:rPr>
          <w:b/>
          <w:sz w:val="28"/>
          <w:szCs w:val="28"/>
          <w:lang w:val="kk-KZ"/>
        </w:rPr>
        <w:t>Қосу критерийлері:</w:t>
      </w:r>
      <w:r w:rsidRPr="00580F45">
        <w:rPr>
          <w:sz w:val="28"/>
          <w:szCs w:val="28"/>
          <w:lang w:val="kk-KZ"/>
        </w:rPr>
        <w:t xml:space="preserve"> 18-60 жастағы науқастар, «</w:t>
      </w:r>
      <w:r>
        <w:rPr>
          <w:sz w:val="28"/>
          <w:szCs w:val="28"/>
          <w:lang w:val="kk-KZ"/>
        </w:rPr>
        <w:t>Созылмалы</w:t>
      </w:r>
      <w:r w:rsidRPr="00630B4E">
        <w:rPr>
          <w:sz w:val="28"/>
          <w:szCs w:val="28"/>
          <w:lang w:val="kk-KZ"/>
        </w:rPr>
        <w:t xml:space="preserve"> вирус</w:t>
      </w:r>
      <w:r>
        <w:rPr>
          <w:sz w:val="28"/>
          <w:szCs w:val="28"/>
          <w:lang w:val="kk-KZ"/>
        </w:rPr>
        <w:t>тық</w:t>
      </w:r>
      <w:r w:rsidRPr="00630B4E">
        <w:rPr>
          <w:sz w:val="28"/>
          <w:szCs w:val="28"/>
          <w:lang w:val="kk-KZ"/>
        </w:rPr>
        <w:t xml:space="preserve"> В </w:t>
      </w:r>
      <w:r>
        <w:rPr>
          <w:sz w:val="28"/>
          <w:szCs w:val="28"/>
          <w:lang w:val="kk-KZ"/>
        </w:rPr>
        <w:t xml:space="preserve">немесе </w:t>
      </w:r>
      <w:r w:rsidRPr="00630B4E">
        <w:rPr>
          <w:sz w:val="28"/>
          <w:szCs w:val="28"/>
          <w:lang w:val="kk-KZ"/>
        </w:rPr>
        <w:t>С</w:t>
      </w:r>
      <w:r>
        <w:rPr>
          <w:sz w:val="28"/>
          <w:szCs w:val="28"/>
          <w:lang w:val="kk-KZ"/>
        </w:rPr>
        <w:t xml:space="preserve"> гепатиті</w:t>
      </w:r>
      <w:r w:rsidRPr="00580F45">
        <w:rPr>
          <w:sz w:val="28"/>
          <w:szCs w:val="28"/>
          <w:lang w:val="kk-KZ"/>
        </w:rPr>
        <w:t>» диагнозы расталған, қосымша патологиясы жоқ, этникалық қазақтарға жататын, клиникалық протоколдарға сәйкес вирусқа қарсы ем қабылдаған науқастар (</w:t>
      </w:r>
      <w:r>
        <w:rPr>
          <w:sz w:val="28"/>
          <w:szCs w:val="28"/>
          <w:lang w:val="kk-KZ"/>
        </w:rPr>
        <w:t>С</w:t>
      </w:r>
      <w:r w:rsidRPr="00580F45">
        <w:rPr>
          <w:sz w:val="28"/>
          <w:szCs w:val="28"/>
          <w:lang w:val="kk-KZ"/>
        </w:rPr>
        <w:t xml:space="preserve">ВГ В – тенофовир, </w:t>
      </w:r>
      <w:r>
        <w:rPr>
          <w:sz w:val="28"/>
          <w:szCs w:val="28"/>
          <w:lang w:val="kk-KZ"/>
        </w:rPr>
        <w:t>С</w:t>
      </w:r>
      <w:r w:rsidRPr="00580F45">
        <w:rPr>
          <w:sz w:val="28"/>
          <w:szCs w:val="28"/>
          <w:lang w:val="kk-KZ"/>
        </w:rPr>
        <w:t>ВГ С – даклатасвир + софосбувир).</w:t>
      </w:r>
    </w:p>
    <w:p w14:paraId="47745595" w14:textId="7EEBAD0F" w:rsidR="009124FE" w:rsidRDefault="009124FE" w:rsidP="009124FE">
      <w:pPr>
        <w:pStyle w:val="ad"/>
        <w:shd w:val="clear" w:color="auto" w:fill="FFFFFF"/>
        <w:spacing w:before="0" w:beforeAutospacing="0" w:after="0" w:afterAutospacing="0"/>
        <w:jc w:val="both"/>
        <w:rPr>
          <w:sz w:val="28"/>
          <w:szCs w:val="28"/>
          <w:lang w:val="kk-KZ"/>
        </w:rPr>
      </w:pPr>
      <w:r w:rsidRPr="00580F45">
        <w:rPr>
          <w:sz w:val="28"/>
          <w:szCs w:val="28"/>
          <w:lang w:val="kk-KZ"/>
        </w:rPr>
        <w:t xml:space="preserve">Қазақ ұлтына жататындығы анкета арқылы анықталып, респонденттің туылу туралы куәлігі мен жеке куәлігі мәліметтерімен үш ұрпақ бойына тексерілді </w:t>
      </w:r>
      <w:r w:rsidRPr="00CC6750">
        <w:rPr>
          <w:sz w:val="28"/>
          <w:szCs w:val="28"/>
          <w:lang w:val="kk-KZ"/>
        </w:rPr>
        <w:t xml:space="preserve">(А, </w:t>
      </w:r>
      <w:r w:rsidR="00CC6750" w:rsidRPr="00CC6750">
        <w:rPr>
          <w:sz w:val="28"/>
          <w:szCs w:val="28"/>
          <w:lang w:val="kk-KZ"/>
        </w:rPr>
        <w:t>Ә</w:t>
      </w:r>
      <w:r w:rsidRPr="00CC6750">
        <w:rPr>
          <w:sz w:val="28"/>
          <w:szCs w:val="28"/>
          <w:lang w:val="kk-KZ"/>
        </w:rPr>
        <w:t xml:space="preserve"> Қосымшалары).</w:t>
      </w:r>
    </w:p>
    <w:p w14:paraId="550419AF" w14:textId="77777777" w:rsidR="009124FE" w:rsidRDefault="009124FE" w:rsidP="009124FE">
      <w:pPr>
        <w:pStyle w:val="ad"/>
        <w:shd w:val="clear" w:color="auto" w:fill="FFFFFF"/>
        <w:spacing w:before="0" w:beforeAutospacing="0" w:after="0" w:afterAutospacing="0"/>
        <w:ind w:firstLine="720"/>
        <w:jc w:val="both"/>
        <w:rPr>
          <w:sz w:val="28"/>
          <w:szCs w:val="28"/>
          <w:lang w:val="kk-KZ"/>
        </w:rPr>
      </w:pPr>
      <w:r w:rsidRPr="00624CA8">
        <w:rPr>
          <w:sz w:val="28"/>
          <w:szCs w:val="28"/>
          <w:lang w:val="kk-KZ"/>
        </w:rPr>
        <w:t>Бұл сауалнама науқастың демографиялық ақпараты мен оның үшінші ұрпаққа дейінгі ата-тегін жинауға арналған анкета болды, оған науқастың өзі және оның ата-аналары, әжелері, аталары, әжелері мен аталарының ұлты мен туған жері кірді. Анкета келесі бөлімдерден тұрды:  1. Науқас туралы мәліметтер: Науқастың коды, күні, ТАӘ, ЖСН, тұрғылықты жері, туған күні, ұлты.  2. Зерттелетін тұлғаның үш ұрпаққа дейінгі ата-аналары туралы ақпарат: олардың ұлты және туған жері.  Сонымен қатар, сауалнамада зерттеуге қатысушының, зерттеушінің қол қоюына және толтыру күніне арналған бөлімдер болды. Бұл сауалнама науқастың генеалогиясын талдау үшін этникалық факторды зерттеу мақсатында қолданылды.</w:t>
      </w:r>
    </w:p>
    <w:p w14:paraId="195A1F46" w14:textId="77777777" w:rsidR="009124FE" w:rsidRPr="00F82793" w:rsidRDefault="009124FE" w:rsidP="009124FE">
      <w:pPr>
        <w:spacing w:after="0"/>
        <w:jc w:val="both"/>
        <w:rPr>
          <w:rFonts w:ascii="Times New Roman" w:hAnsi="Times New Roman"/>
          <w:b/>
          <w:bCs/>
          <w:sz w:val="28"/>
          <w:szCs w:val="28"/>
          <w:lang w:val="kk-KZ"/>
        </w:rPr>
      </w:pPr>
      <w:r w:rsidRPr="00F82793">
        <w:rPr>
          <w:rFonts w:ascii="Times New Roman" w:hAnsi="Times New Roman"/>
          <w:b/>
          <w:bCs/>
          <w:sz w:val="28"/>
          <w:szCs w:val="28"/>
          <w:lang w:val="kk-KZ"/>
        </w:rPr>
        <w:t xml:space="preserve">Науқастарды зерттеуден шығару критерийлері  </w:t>
      </w:r>
    </w:p>
    <w:p w14:paraId="316E8BF5" w14:textId="77777777" w:rsidR="009124FE" w:rsidRPr="00F82793" w:rsidRDefault="009124FE" w:rsidP="009124FE">
      <w:pPr>
        <w:spacing w:after="0"/>
        <w:jc w:val="both"/>
        <w:rPr>
          <w:rFonts w:ascii="Times New Roman" w:hAnsi="Times New Roman"/>
          <w:bCs/>
          <w:sz w:val="28"/>
          <w:szCs w:val="28"/>
          <w:lang w:val="kk-KZ"/>
        </w:rPr>
      </w:pPr>
      <w:r w:rsidRPr="00F82793">
        <w:rPr>
          <w:rFonts w:ascii="Times New Roman" w:hAnsi="Times New Roman"/>
          <w:bCs/>
          <w:sz w:val="28"/>
          <w:szCs w:val="28"/>
          <w:lang w:val="kk-KZ"/>
        </w:rPr>
        <w:t xml:space="preserve">Шығару критерийлері:  </w:t>
      </w:r>
    </w:p>
    <w:p w14:paraId="78FC1370" w14:textId="77777777" w:rsidR="009124FE" w:rsidRPr="00F82793" w:rsidRDefault="009124FE" w:rsidP="009124FE">
      <w:pPr>
        <w:spacing w:after="0"/>
        <w:jc w:val="both"/>
        <w:rPr>
          <w:rFonts w:ascii="Times New Roman" w:hAnsi="Times New Roman"/>
          <w:bCs/>
          <w:sz w:val="28"/>
          <w:szCs w:val="28"/>
          <w:lang w:val="kk-KZ"/>
        </w:rPr>
      </w:pPr>
      <w:r w:rsidRPr="00F82793">
        <w:rPr>
          <w:rFonts w:ascii="Times New Roman" w:hAnsi="Times New Roman"/>
          <w:bCs/>
          <w:sz w:val="28"/>
          <w:szCs w:val="28"/>
          <w:lang w:val="kk-KZ"/>
        </w:rPr>
        <w:t xml:space="preserve">• В, С, D созылмалы вирустық гепатитпен ауыратын, жүкті және </w:t>
      </w:r>
      <w:r>
        <w:rPr>
          <w:rFonts w:ascii="Times New Roman" w:hAnsi="Times New Roman"/>
          <w:bCs/>
          <w:sz w:val="28"/>
          <w:szCs w:val="28"/>
          <w:lang w:val="kk-KZ"/>
        </w:rPr>
        <w:t xml:space="preserve">бала </w:t>
      </w:r>
      <w:r w:rsidRPr="00F82793">
        <w:rPr>
          <w:rFonts w:ascii="Times New Roman" w:hAnsi="Times New Roman"/>
          <w:bCs/>
          <w:sz w:val="28"/>
          <w:szCs w:val="28"/>
          <w:lang w:val="kk-KZ"/>
        </w:rPr>
        <w:t xml:space="preserve">емізетін аналар;  </w:t>
      </w:r>
    </w:p>
    <w:p w14:paraId="79829CEE" w14:textId="77777777" w:rsidR="009124FE" w:rsidRPr="00F82793" w:rsidRDefault="009124FE" w:rsidP="009124FE">
      <w:pPr>
        <w:spacing w:after="0"/>
        <w:jc w:val="both"/>
        <w:rPr>
          <w:rFonts w:ascii="Times New Roman" w:hAnsi="Times New Roman"/>
          <w:bCs/>
          <w:sz w:val="28"/>
          <w:szCs w:val="28"/>
          <w:lang w:val="kk-KZ"/>
        </w:rPr>
      </w:pPr>
      <w:r w:rsidRPr="00F82793">
        <w:rPr>
          <w:rFonts w:ascii="Times New Roman" w:hAnsi="Times New Roman"/>
          <w:bCs/>
          <w:sz w:val="28"/>
          <w:szCs w:val="28"/>
          <w:lang w:val="kk-KZ"/>
        </w:rPr>
        <w:t xml:space="preserve">• В, С, D созылмалы вирустық гепатитпен ауыратын және туберкулез, психоневрологиялық, наркологиялық диспансерлерде немесе ЖИТС орталығында диспансерлік есепте тұрған науқастар;  </w:t>
      </w:r>
    </w:p>
    <w:p w14:paraId="22CB505F" w14:textId="77777777" w:rsidR="009124FE" w:rsidRPr="00F82793" w:rsidRDefault="009124FE" w:rsidP="009124FE">
      <w:pPr>
        <w:spacing w:after="0"/>
        <w:jc w:val="both"/>
        <w:rPr>
          <w:rFonts w:ascii="Times New Roman" w:hAnsi="Times New Roman"/>
          <w:bCs/>
          <w:sz w:val="28"/>
          <w:szCs w:val="28"/>
          <w:lang w:val="kk-KZ"/>
        </w:rPr>
      </w:pPr>
      <w:r w:rsidRPr="00F82793">
        <w:rPr>
          <w:rFonts w:ascii="Times New Roman" w:hAnsi="Times New Roman"/>
          <w:bCs/>
          <w:sz w:val="28"/>
          <w:szCs w:val="28"/>
          <w:lang w:val="kk-KZ"/>
        </w:rPr>
        <w:t xml:space="preserve">• В, С, D созылмалы вирустық гепатитпен ауыратын және бауыр циррозы мен гепатоцеллюлярлық карциномадан басқа ішкі ағзалардың декомпенсацияланған созылмалы аурулары бар науқастар;  </w:t>
      </w:r>
    </w:p>
    <w:p w14:paraId="6CD7145E" w14:textId="77777777" w:rsidR="009124FE" w:rsidRPr="00F82793" w:rsidRDefault="009124FE" w:rsidP="009124FE">
      <w:pPr>
        <w:spacing w:after="0"/>
        <w:jc w:val="both"/>
        <w:rPr>
          <w:rFonts w:ascii="Times New Roman" w:hAnsi="Times New Roman"/>
          <w:bCs/>
          <w:sz w:val="28"/>
          <w:szCs w:val="28"/>
          <w:highlight w:val="yellow"/>
          <w:lang w:val="kk-KZ"/>
        </w:rPr>
      </w:pPr>
      <w:r w:rsidRPr="00F82793">
        <w:rPr>
          <w:rFonts w:ascii="Times New Roman" w:hAnsi="Times New Roman"/>
          <w:bCs/>
          <w:sz w:val="28"/>
          <w:szCs w:val="28"/>
          <w:lang w:val="kk-KZ"/>
        </w:rPr>
        <w:t xml:space="preserve">• Зерттеуден үш ұрпақ бойында және қазақ ұлтына жатпайтын туыстарымен қандас байланысы бар тұлғаларды шығарған.  </w:t>
      </w:r>
    </w:p>
    <w:p w14:paraId="12353B69" w14:textId="77777777" w:rsidR="009124FE" w:rsidRPr="0071310E" w:rsidRDefault="009124FE" w:rsidP="009124FE">
      <w:pPr>
        <w:pStyle w:val="ad"/>
        <w:shd w:val="clear" w:color="auto" w:fill="FFFFFF"/>
        <w:spacing w:before="0" w:beforeAutospacing="0" w:after="0" w:afterAutospacing="0"/>
        <w:ind w:firstLine="567"/>
        <w:jc w:val="both"/>
        <w:rPr>
          <w:sz w:val="28"/>
          <w:szCs w:val="28"/>
          <w:highlight w:val="yellow"/>
          <w:lang w:val="kk-KZ"/>
        </w:rPr>
      </w:pPr>
      <w:r w:rsidRPr="0071310E">
        <w:rPr>
          <w:sz w:val="28"/>
          <w:szCs w:val="28"/>
          <w:lang w:val="kk-KZ"/>
        </w:rPr>
        <w:lastRenderedPageBreak/>
        <w:t>Гепатологиялық орталықтарда ақпараттық келісім алынғаннан кейін науқастармен келесі шаралар жүргізілді: ақпарат жинау, науқастардың жағдайын бағалау, қатысушылардың сауалнамаларды (ұлты, этникалық қазақтарға жататындығы бойынша, қосымша А, Б) толтыруы. Клиникалық, зертханалық және аспаптық зерттеулердің нәтижелері, сондай-ақ жүргізілген емдеу мен ұсыныстар туралы ақпарат науқастардың медициналық карталарынан (№30–1 нысаны) алынған.</w:t>
      </w:r>
    </w:p>
    <w:p w14:paraId="1F34D5EE" w14:textId="77777777" w:rsidR="009124FE" w:rsidRPr="0071310E" w:rsidRDefault="009124FE" w:rsidP="009124FE">
      <w:pPr>
        <w:pStyle w:val="ad"/>
        <w:shd w:val="clear" w:color="auto" w:fill="FFFFFF"/>
        <w:spacing w:before="0" w:beforeAutospacing="0" w:after="0" w:afterAutospacing="0"/>
        <w:ind w:firstLine="567"/>
        <w:jc w:val="both"/>
        <w:rPr>
          <w:sz w:val="28"/>
          <w:szCs w:val="28"/>
          <w:highlight w:val="yellow"/>
          <w:lang w:val="kk-KZ"/>
        </w:rPr>
      </w:pPr>
      <w:r w:rsidRPr="0071310E">
        <w:rPr>
          <w:sz w:val="28"/>
          <w:szCs w:val="28"/>
          <w:lang w:val="kk-KZ"/>
        </w:rPr>
        <w:t xml:space="preserve">Келісімді құжаттандыру. Зерттеудің жауапты орындаушысы барлық субъектілерден ақпараттық келісімді (АК) алуға және оны құжаттандыруға толық жауапкершілік алды. Әрбір қатысушыға электрондық деректер базасындағы сәйкестендіру нөміріне сәйкес келетін нөмірмен жеке зерттеу ісі (ЖЗІ) ашылды. Ақпараттық келісім (АК) зерттеу туралы барлық қажетті мәліметтерді қамтыды, қазақ және орыс тілдерінде түсінікті әрі құрылымды түрде ұсынылды. Бұл қатысушының қандай да бір мәжбүрлеусіз немесе қысымсыз саналы шешім қабылдауына мүмкіндік берді. Ақпаратты түсіну деңгейі келісім мәтінімен танысу, сұрақ-жауап арқылы сұхбаттасу және науқастардан алынған кері байланыс арқылы бағаланды. Осылайша, біз, зерттеу жүргізушілері, қатысушылардың ақпаратты жеткілікті деңгейде түсінгеніне көз жеткізіп барып қана келісімін алдық. Келісім нысандары </w:t>
      </w:r>
      <w:r>
        <w:rPr>
          <w:sz w:val="28"/>
          <w:szCs w:val="28"/>
          <w:lang w:val="kk-KZ"/>
        </w:rPr>
        <w:t>Ж</w:t>
      </w:r>
      <w:r w:rsidRPr="0071310E">
        <w:rPr>
          <w:sz w:val="28"/>
          <w:szCs w:val="28"/>
          <w:lang w:val="kk-KZ"/>
        </w:rPr>
        <w:t>ЭК (</w:t>
      </w:r>
      <w:r>
        <w:rPr>
          <w:sz w:val="28"/>
          <w:szCs w:val="28"/>
          <w:lang w:val="kk-KZ"/>
        </w:rPr>
        <w:t>жергілікті</w:t>
      </w:r>
      <w:r w:rsidRPr="0071310E">
        <w:rPr>
          <w:sz w:val="28"/>
          <w:szCs w:val="28"/>
          <w:lang w:val="kk-KZ"/>
        </w:rPr>
        <w:t xml:space="preserve"> этикалық комиссия) ұсыныстарына сәйкес дайындалды.</w:t>
      </w:r>
    </w:p>
    <w:p w14:paraId="48FFDA6F" w14:textId="77777777" w:rsidR="009124FE" w:rsidRDefault="009124FE" w:rsidP="009124FE">
      <w:pPr>
        <w:pStyle w:val="ad"/>
        <w:shd w:val="clear" w:color="auto" w:fill="FFFFFF"/>
        <w:spacing w:before="0" w:beforeAutospacing="0" w:after="0" w:afterAutospacing="0"/>
        <w:ind w:firstLine="567"/>
        <w:jc w:val="both"/>
        <w:rPr>
          <w:sz w:val="28"/>
          <w:szCs w:val="28"/>
          <w:highlight w:val="yellow"/>
          <w:lang w:val="kk-KZ"/>
        </w:rPr>
      </w:pPr>
      <w:r w:rsidRPr="002661DD">
        <w:rPr>
          <w:sz w:val="28"/>
          <w:szCs w:val="28"/>
          <w:lang w:val="kk-KZ"/>
        </w:rPr>
        <w:t>Деректерді сақтау және құпиялылық. Алынған деректер зерттеу барысында және зерттеу аяқталғаннан кейін 5 жыл бойы зерттеу жетекшісінде сақталды, әрі қағаз түрінде де, электрондық деректер базасы түрінде де сақталды. Қағаздағы «бастапқы материал» кілтпен жабылатын шкафқа қойылды, ал электрондық база науқастардың аты-жөндерін қамтымайды, кодталған және деректердің құпиялылығын қамтамасыз ету үшін парольмен қорғалған. Деректерге тек зерттеуге қатысушылар ғана қол жеткізе алады. Кодталған деректері бар электрондық база статистикалық талдау жүргізу үшін компьютерлік бағдарламаларға экспортталуы, сондай-ақ сұраныс бойынша рецензенттерге ұсынылуы мүмкін.</w:t>
      </w:r>
    </w:p>
    <w:p w14:paraId="1A6BBF66" w14:textId="77777777" w:rsidR="009124FE" w:rsidRDefault="009124FE" w:rsidP="009124FE">
      <w:pPr>
        <w:pStyle w:val="ad"/>
        <w:shd w:val="clear" w:color="auto" w:fill="FFFFFF"/>
        <w:spacing w:before="0" w:beforeAutospacing="0" w:after="0" w:afterAutospacing="0"/>
        <w:ind w:firstLine="567"/>
        <w:jc w:val="both"/>
        <w:rPr>
          <w:sz w:val="28"/>
          <w:szCs w:val="28"/>
          <w:lang w:val="kk-KZ"/>
        </w:rPr>
      </w:pPr>
      <w:r w:rsidRPr="002661DD">
        <w:rPr>
          <w:sz w:val="28"/>
          <w:szCs w:val="28"/>
          <w:lang w:val="kk-KZ"/>
        </w:rPr>
        <w:t>Іріктеу негіздемесі. Іріктеу мөлшері клиникалық маңызды деп есептелетін күтілетін айырмашылықтарды қолдана отырып, альфа-қателік деңгейі 5% және бета-қателік деңгейі 20% болған жағдайда WinPepi бағдарламалық қамтамасыз етуі арқылы есептелді.</w:t>
      </w:r>
    </w:p>
    <w:p w14:paraId="329A7530" w14:textId="461404E7" w:rsidR="009124FE" w:rsidRPr="00E82A61" w:rsidRDefault="009124FE" w:rsidP="009124FE">
      <w:pPr>
        <w:pStyle w:val="ad"/>
        <w:shd w:val="clear" w:color="auto" w:fill="FFFFFF"/>
        <w:spacing w:before="0" w:beforeAutospacing="0" w:after="0" w:afterAutospacing="0"/>
        <w:ind w:firstLine="567"/>
        <w:jc w:val="both"/>
        <w:rPr>
          <w:b/>
          <w:sz w:val="28"/>
          <w:szCs w:val="28"/>
          <w:lang w:val="kk-KZ"/>
        </w:rPr>
      </w:pPr>
      <w:r w:rsidRPr="00E82A61">
        <w:rPr>
          <w:b/>
          <w:sz w:val="28"/>
          <w:szCs w:val="28"/>
          <w:lang w:val="kk-KZ"/>
        </w:rPr>
        <w:t>2.</w:t>
      </w:r>
      <w:r w:rsidR="00923752" w:rsidRPr="00737287">
        <w:rPr>
          <w:b/>
          <w:sz w:val="28"/>
          <w:szCs w:val="28"/>
          <w:lang w:val="kk-KZ"/>
        </w:rPr>
        <w:t>2</w:t>
      </w:r>
      <w:r w:rsidRPr="00E82A61">
        <w:rPr>
          <w:b/>
          <w:sz w:val="28"/>
          <w:szCs w:val="28"/>
          <w:lang w:val="kk-KZ"/>
        </w:rPr>
        <w:t xml:space="preserve"> Бірінші міндет аясындағы зерттеу әдістемесі</w:t>
      </w:r>
    </w:p>
    <w:p w14:paraId="6A8E70B3" w14:textId="77777777" w:rsidR="009124FE" w:rsidRPr="00CF5F6E" w:rsidRDefault="009124FE" w:rsidP="009124FE">
      <w:pPr>
        <w:pStyle w:val="ad"/>
        <w:shd w:val="clear" w:color="auto" w:fill="FFFFFF"/>
        <w:spacing w:before="0" w:beforeAutospacing="0" w:after="0" w:afterAutospacing="0"/>
        <w:ind w:firstLine="567"/>
        <w:jc w:val="both"/>
        <w:rPr>
          <w:bCs/>
          <w:sz w:val="28"/>
          <w:szCs w:val="28"/>
          <w:lang w:val="kk-KZ"/>
        </w:rPr>
      </w:pPr>
      <w:r w:rsidRPr="00CF5F6E">
        <w:rPr>
          <w:bCs/>
          <w:sz w:val="28"/>
          <w:szCs w:val="28"/>
          <w:lang w:val="kk-KZ"/>
        </w:rPr>
        <w:t>TLR3 гендерінің rs5743305, rs5743312, rs1879026 және rs3775291 генотиптерінің жиіліктерін зерттеу.</w:t>
      </w:r>
    </w:p>
    <w:p w14:paraId="7586810E" w14:textId="77777777" w:rsidR="009124FE" w:rsidRPr="00E82A61" w:rsidRDefault="009124FE" w:rsidP="009124FE">
      <w:pPr>
        <w:spacing w:after="0" w:line="240" w:lineRule="auto"/>
        <w:ind w:firstLine="567"/>
        <w:jc w:val="both"/>
        <w:rPr>
          <w:rFonts w:ascii="Times New Roman" w:hAnsi="Times New Roman"/>
          <w:sz w:val="28"/>
          <w:szCs w:val="24"/>
          <w:lang w:val="kk-KZ"/>
        </w:rPr>
      </w:pPr>
      <w:r w:rsidRPr="00E82A61">
        <w:rPr>
          <w:rFonts w:ascii="Times New Roman" w:hAnsi="Times New Roman"/>
          <w:sz w:val="28"/>
          <w:szCs w:val="24"/>
          <w:lang w:val="kk-KZ"/>
        </w:rPr>
        <w:t xml:space="preserve">Зерттеу </w:t>
      </w:r>
      <w:r>
        <w:rPr>
          <w:rFonts w:ascii="Times New Roman" w:hAnsi="Times New Roman"/>
          <w:sz w:val="28"/>
          <w:szCs w:val="24"/>
          <w:lang w:val="kk-KZ"/>
        </w:rPr>
        <w:t>құрылысы</w:t>
      </w:r>
      <w:r w:rsidRPr="00E82A61">
        <w:rPr>
          <w:rFonts w:ascii="Times New Roman" w:hAnsi="Times New Roman"/>
          <w:sz w:val="28"/>
          <w:szCs w:val="24"/>
          <w:lang w:val="kk-KZ"/>
        </w:rPr>
        <w:t xml:space="preserve"> – бақылау тобымен салыстыру.  </w:t>
      </w:r>
    </w:p>
    <w:p w14:paraId="4411E3DB" w14:textId="77777777" w:rsidR="009124FE" w:rsidRPr="00E82A61" w:rsidRDefault="009124FE" w:rsidP="009124FE">
      <w:pPr>
        <w:spacing w:after="0" w:line="240" w:lineRule="auto"/>
        <w:ind w:firstLine="567"/>
        <w:jc w:val="both"/>
        <w:rPr>
          <w:rFonts w:ascii="Times New Roman" w:hAnsi="Times New Roman"/>
          <w:sz w:val="28"/>
          <w:szCs w:val="24"/>
          <w:lang w:val="kk-KZ"/>
        </w:rPr>
      </w:pPr>
      <w:r w:rsidRPr="00E82A61">
        <w:rPr>
          <w:rFonts w:ascii="Times New Roman" w:hAnsi="Times New Roman"/>
          <w:sz w:val="28"/>
          <w:szCs w:val="24"/>
          <w:lang w:val="kk-KZ"/>
        </w:rPr>
        <w:t>Бұл тапсырманы орындау үшін Актобе және Атырау қалаларындағы гепатологиялық орталықтарда диспансерлік есепте тұрған «Созылмалы вирустық гепатит В және С» диагнозы қойылған қазақ ұлтының науқастары іріктелді.</w:t>
      </w:r>
    </w:p>
    <w:p w14:paraId="7D5F2671" w14:textId="77777777" w:rsidR="009124FE" w:rsidRDefault="009124FE" w:rsidP="009124FE">
      <w:pPr>
        <w:spacing w:after="0" w:line="240" w:lineRule="auto"/>
        <w:ind w:firstLine="567"/>
        <w:jc w:val="both"/>
        <w:rPr>
          <w:rFonts w:ascii="Times New Roman" w:hAnsi="Times New Roman"/>
          <w:sz w:val="28"/>
          <w:szCs w:val="28"/>
          <w:lang w:val="kk-KZ"/>
        </w:rPr>
      </w:pPr>
      <w:r w:rsidRPr="00E82A61">
        <w:rPr>
          <w:rFonts w:ascii="Times New Roman" w:hAnsi="Times New Roman"/>
          <w:sz w:val="28"/>
          <w:szCs w:val="28"/>
          <w:lang w:val="kk-KZ"/>
        </w:rPr>
        <w:t xml:space="preserve">Қазақ ұлтының науқастары «Созылмалы вирустық гепатит В және С» диагнозымен Актөбе және Атырау облыстарындағы гепатологиялық </w:t>
      </w:r>
      <w:r w:rsidRPr="00E82A61">
        <w:rPr>
          <w:rFonts w:ascii="Times New Roman" w:hAnsi="Times New Roman"/>
          <w:sz w:val="28"/>
          <w:szCs w:val="28"/>
          <w:lang w:val="kk-KZ"/>
        </w:rPr>
        <w:lastRenderedPageBreak/>
        <w:t xml:space="preserve">орталықтарда есепте тұрды, диагноздары расталған және бекітілген. Патогенді верификациялау және емдеу шаралары Қазақстан Республикасының Денсаулық сақтау министрлігінің медициналық қызметтердің сапасын бақылау жөніндегі бірлескен комиссиясы 2019 жылғы 19 қарашада бекіткен «Ересектердегі созылмалы вирустық гепатит В» клиникалық протоколдарына сәйкес жүргізілді (протокол №77); </w:t>
      </w:r>
      <w:hyperlink r:id="rId7" w:history="1">
        <w:r w:rsidRPr="00E82A61">
          <w:rPr>
            <w:rStyle w:val="af0"/>
            <w:rFonts w:ascii="Times New Roman" w:hAnsi="Times New Roman"/>
            <w:sz w:val="28"/>
            <w:szCs w:val="28"/>
            <w:lang w:val="kk-KZ"/>
          </w:rPr>
          <w:t>Ересектердегі созылмалы гепатит В &gt; ҚР МЗ клиникалық протоколдары - 2019 (Қазақстан) &gt; MedElement</w:t>
        </w:r>
      </w:hyperlink>
      <w:r w:rsidRPr="00E82A61">
        <w:rPr>
          <w:rFonts w:ascii="Times New Roman" w:hAnsi="Times New Roman"/>
          <w:sz w:val="28"/>
          <w:szCs w:val="28"/>
          <w:lang w:val="kk-KZ"/>
        </w:rPr>
        <w:t>.</w:t>
      </w:r>
    </w:p>
    <w:p w14:paraId="4652ADBE" w14:textId="77777777" w:rsidR="009124FE" w:rsidRDefault="009124FE" w:rsidP="009124FE">
      <w:pPr>
        <w:spacing w:after="0" w:line="240" w:lineRule="auto"/>
        <w:ind w:firstLine="567"/>
        <w:jc w:val="both"/>
        <w:rPr>
          <w:rFonts w:ascii="Times New Roman" w:hAnsi="Times New Roman"/>
          <w:sz w:val="28"/>
          <w:szCs w:val="28"/>
          <w:highlight w:val="yellow"/>
          <w:lang w:val="kk-KZ"/>
        </w:rPr>
      </w:pPr>
      <w:r w:rsidRPr="00E82A61">
        <w:rPr>
          <w:rFonts w:ascii="Times New Roman" w:hAnsi="Times New Roman"/>
          <w:sz w:val="28"/>
          <w:szCs w:val="28"/>
          <w:lang w:val="kk-KZ"/>
        </w:rPr>
        <w:t xml:space="preserve">«Ересектердегі созылмалы вирустық гепатит С» клиникалық протоколы Қазақстан Республикасының Денсаулық сақтау министрлігінің медициналық қызметтердің сапасын бақылау жөніндегі бірлескен комиссиясы 2020 жылғы 23 қазанда бекіткен (протокол №23); </w:t>
      </w:r>
      <w:hyperlink r:id="rId8" w:history="1">
        <w:r w:rsidRPr="00E82A61">
          <w:rPr>
            <w:rStyle w:val="af0"/>
            <w:rFonts w:ascii="Times New Roman" w:hAnsi="Times New Roman"/>
            <w:sz w:val="28"/>
            <w:szCs w:val="28"/>
            <w:lang w:val="kk-KZ"/>
          </w:rPr>
          <w:t>Ересектердегі созылмалы гепатит С &gt; ҚР МЗ клиникалық протоколдары - 2020 (Қазақстан) &gt; MedElement.</w:t>
        </w:r>
      </w:hyperlink>
    </w:p>
    <w:p w14:paraId="6CE0330E" w14:textId="77777777" w:rsidR="009124FE" w:rsidRDefault="009124FE" w:rsidP="009124FE">
      <w:pPr>
        <w:pStyle w:val="ad"/>
        <w:shd w:val="clear" w:color="auto" w:fill="FFFFFF"/>
        <w:spacing w:before="0" w:beforeAutospacing="0" w:after="0" w:afterAutospacing="0"/>
        <w:ind w:firstLine="567"/>
        <w:jc w:val="both"/>
        <w:rPr>
          <w:sz w:val="28"/>
          <w:szCs w:val="28"/>
          <w:highlight w:val="yellow"/>
          <w:lang w:val="kk-KZ"/>
        </w:rPr>
      </w:pPr>
      <w:r w:rsidRPr="00F41B20">
        <w:rPr>
          <w:sz w:val="28"/>
          <w:szCs w:val="28"/>
          <w:lang w:val="kk-KZ"/>
        </w:rPr>
        <w:t>Белгіленген уақыт аралығында, яғни 2020 жылдың 1 наурызынан 2021 жылдың 31 тамызына дейін, гепатологиялық орталықтарда 187 науқас «Созылмалы вирустық гепатит В» (тенофовир) және «Созылмалы вирустық гепатит С» (даклатасвир+софосбувир) диагнозымен вирусқа қарсы ем қабылдады (Атырауда 86, Актөбеде 101 науқас).</w:t>
      </w:r>
    </w:p>
    <w:p w14:paraId="7013828A" w14:textId="77777777" w:rsidR="009124FE" w:rsidRDefault="009124FE" w:rsidP="009124FE">
      <w:pPr>
        <w:pStyle w:val="ad"/>
        <w:shd w:val="clear" w:color="auto" w:fill="FFFFFF"/>
        <w:spacing w:before="0" w:beforeAutospacing="0" w:after="0" w:afterAutospacing="0"/>
        <w:ind w:firstLine="567"/>
        <w:jc w:val="both"/>
        <w:rPr>
          <w:sz w:val="28"/>
          <w:szCs w:val="28"/>
          <w:lang w:val="kk-KZ"/>
        </w:rPr>
      </w:pPr>
      <w:r w:rsidRPr="00611D2C">
        <w:rPr>
          <w:sz w:val="28"/>
          <w:szCs w:val="28"/>
          <w:lang w:val="kk-KZ"/>
        </w:rPr>
        <w:t xml:space="preserve">Олардың 16-сы зерттеуге қатысудан бас тартты, ал 10 науқас шығару критерийлеріне сәйкес зерттеуге кірмеді. Нәтижесінде, зерттеуге 59 науқас «Созылмалы вирустық гепатит В» және 102 науқас «Созылмалы вирустық гепатит С» диагнозымен барлығы 161 пациент енгізілді. </w:t>
      </w:r>
      <w:r w:rsidRPr="004516C0">
        <w:rPr>
          <w:sz w:val="28"/>
          <w:szCs w:val="28"/>
          <w:lang w:val="kk-KZ"/>
        </w:rPr>
        <w:t>Барлық қатысушылардың созылмалы вирустық гепатит диагнозы расталып, енгізу критерийлеріне сәйкес келді (сурет 1).</w:t>
      </w:r>
    </w:p>
    <w:p w14:paraId="3783DC0C" w14:textId="77777777" w:rsidR="009124FE" w:rsidRPr="00EF3D3B" w:rsidRDefault="009124FE" w:rsidP="009124FE">
      <w:pPr>
        <w:pStyle w:val="ad"/>
        <w:shd w:val="clear" w:color="auto" w:fill="FFFFFF"/>
        <w:spacing w:before="0" w:beforeAutospacing="0" w:after="0" w:afterAutospacing="0"/>
        <w:ind w:firstLine="567"/>
        <w:jc w:val="both"/>
        <w:rPr>
          <w:sz w:val="28"/>
          <w:szCs w:val="28"/>
          <w:lang w:val="kk-KZ"/>
        </w:rPr>
      </w:pPr>
      <w:r w:rsidRPr="00CF5F6E">
        <w:rPr>
          <w:bCs/>
          <w:sz w:val="28"/>
          <w:szCs w:val="28"/>
          <w:lang w:val="kk-KZ"/>
        </w:rPr>
        <w:t>Бақылау тобы жынысы мен жасы бойынша салыстырмалы тұлғалардан құрылды. Бақылау тобын қалыптастыру қазақ ұлтына жататын,</w:t>
      </w:r>
      <w:r w:rsidRPr="00EF3D3B">
        <w:rPr>
          <w:sz w:val="28"/>
          <w:szCs w:val="28"/>
          <w:lang w:val="kk-KZ"/>
        </w:rPr>
        <w:t xml:space="preserve"> генетикалық тексеруден өтуге ниет білдірген адамдар арасында кездейсоқ әдіспен жүргізілді.  </w:t>
      </w:r>
    </w:p>
    <w:p w14:paraId="589D9232" w14:textId="77777777" w:rsidR="009124FE" w:rsidRPr="00EF3D3B" w:rsidRDefault="009124FE" w:rsidP="009124FE">
      <w:pPr>
        <w:pStyle w:val="ad"/>
        <w:shd w:val="clear" w:color="auto" w:fill="FFFFFF"/>
        <w:spacing w:before="0" w:beforeAutospacing="0" w:after="0" w:afterAutospacing="0"/>
        <w:ind w:firstLine="567"/>
        <w:jc w:val="both"/>
        <w:rPr>
          <w:b/>
          <w:sz w:val="28"/>
          <w:szCs w:val="28"/>
          <w:lang w:val="kk-KZ"/>
        </w:rPr>
      </w:pPr>
      <w:r w:rsidRPr="00EF3D3B">
        <w:rPr>
          <w:b/>
          <w:sz w:val="28"/>
          <w:szCs w:val="28"/>
          <w:lang w:val="kk-KZ"/>
        </w:rPr>
        <w:t xml:space="preserve">Бақылау тобына </w:t>
      </w:r>
      <w:r>
        <w:rPr>
          <w:b/>
          <w:sz w:val="28"/>
          <w:szCs w:val="28"/>
          <w:lang w:val="kk-KZ"/>
        </w:rPr>
        <w:t>іріктеу</w:t>
      </w:r>
      <w:r w:rsidRPr="00EF3D3B">
        <w:rPr>
          <w:b/>
          <w:sz w:val="28"/>
          <w:szCs w:val="28"/>
          <w:lang w:val="kk-KZ"/>
        </w:rPr>
        <w:t xml:space="preserve"> критерийлері:</w:t>
      </w:r>
    </w:p>
    <w:p w14:paraId="2FFE8033" w14:textId="77777777" w:rsidR="009124FE" w:rsidRPr="00EF3D3B" w:rsidRDefault="009124FE" w:rsidP="009124FE">
      <w:pPr>
        <w:pStyle w:val="ad"/>
        <w:shd w:val="clear" w:color="auto" w:fill="FFFFFF"/>
        <w:spacing w:before="0" w:beforeAutospacing="0" w:after="0" w:afterAutospacing="0"/>
        <w:ind w:firstLine="567"/>
        <w:jc w:val="both"/>
        <w:rPr>
          <w:sz w:val="28"/>
          <w:szCs w:val="28"/>
          <w:lang w:val="kk-KZ"/>
        </w:rPr>
      </w:pPr>
      <w:r w:rsidRPr="00EF3D3B">
        <w:rPr>
          <w:sz w:val="28"/>
          <w:szCs w:val="28"/>
          <w:lang w:val="kk-KZ"/>
        </w:rPr>
        <w:t xml:space="preserve">- Тарихында созылмалы вирустық гепатит В және С болмауы ИФА әдісімен (HBsAg, анти-HCV) және ПЦР (В вирусының ДНҚ-сы мен С вирусының РНҚ-сы) арқылы қан зерттеу нәтижелерімен расталды.  </w:t>
      </w:r>
    </w:p>
    <w:p w14:paraId="5188FDEB" w14:textId="77777777" w:rsidR="009124FE" w:rsidRPr="00CF5F6E" w:rsidRDefault="009124FE" w:rsidP="009124FE">
      <w:pPr>
        <w:pStyle w:val="ad"/>
        <w:shd w:val="clear" w:color="auto" w:fill="FFFFFF"/>
        <w:spacing w:before="0" w:beforeAutospacing="0" w:after="0" w:afterAutospacing="0"/>
        <w:ind w:firstLine="567"/>
        <w:jc w:val="both"/>
        <w:rPr>
          <w:bCs/>
          <w:sz w:val="28"/>
          <w:szCs w:val="28"/>
          <w:lang w:val="kk-KZ"/>
        </w:rPr>
      </w:pPr>
      <w:r w:rsidRPr="00EF3D3B">
        <w:rPr>
          <w:sz w:val="28"/>
          <w:szCs w:val="28"/>
          <w:lang w:val="kk-KZ"/>
        </w:rPr>
        <w:t xml:space="preserve">- Қазақ ұлтына жататыны анкета арқылы анықталды және респонденттің үш ұрпақтағы туу куәлігі мен жеке куәлігімен тексерілді </w:t>
      </w:r>
      <w:r w:rsidRPr="00CF5F6E">
        <w:rPr>
          <w:bCs/>
          <w:sz w:val="28"/>
          <w:szCs w:val="28"/>
          <w:lang w:val="kk-KZ"/>
        </w:rPr>
        <w:t>(А, Б қосымшалары).</w:t>
      </w:r>
    </w:p>
    <w:p w14:paraId="0F81EE99" w14:textId="77777777" w:rsidR="009124FE" w:rsidRDefault="009124FE" w:rsidP="009124FE">
      <w:pPr>
        <w:pStyle w:val="ad"/>
        <w:shd w:val="clear" w:color="auto" w:fill="FFFFFF"/>
        <w:spacing w:before="0" w:beforeAutospacing="0" w:after="0" w:afterAutospacing="0"/>
        <w:ind w:firstLine="567"/>
        <w:jc w:val="both"/>
        <w:rPr>
          <w:sz w:val="28"/>
          <w:szCs w:val="28"/>
          <w:lang w:val="kk-KZ"/>
        </w:rPr>
      </w:pPr>
      <w:r w:rsidRPr="00EF3D3B">
        <w:rPr>
          <w:sz w:val="28"/>
          <w:szCs w:val="28"/>
          <w:lang w:val="kk-KZ"/>
        </w:rPr>
        <w:t>Сауалнаманың мақсаты науқас туралы және оның үш ұрпағына дейінгі тегін жинау үшін демографиялық ақпаратты жинау болды, соның ішінде науқастың, ата-анасының, әжелерінің, аталарының, прабабаларының және прадеделерімен бірге ұлттық сәйкестігі мен туған жері. Анкета төмендегідей бөлімдерден тұрды:  1. Науқас туралы мәліметтер: Науқастың коды, дата, толық аты-жөні, ЖСН, тұратын жері, туған күні, ұлттық сәйкестігі.  2. Зерттелушінің үш ұрпағындағы ата-аналар туралы ақпарат: Ұлттық сәйкестігі мен туған жері.  Сонымен қатар, анкета зерттеу қатысушысының, зерттеушінің және толтыру датасының қолы үшін өрістерді қамтыды. Бұл сауалнама науқастың генеалогиясын талдау мақсатында этникалық факторды зерттеу үшін пайдаланылды.</w:t>
      </w:r>
    </w:p>
    <w:p w14:paraId="06AB2F57" w14:textId="77777777" w:rsidR="009124FE" w:rsidRPr="00EF3D3B" w:rsidRDefault="009124FE" w:rsidP="009124FE">
      <w:pPr>
        <w:pStyle w:val="ad"/>
        <w:shd w:val="clear" w:color="auto" w:fill="FFFFFF"/>
        <w:spacing w:before="0" w:beforeAutospacing="0" w:after="0" w:afterAutospacing="0"/>
        <w:jc w:val="both"/>
        <w:rPr>
          <w:sz w:val="28"/>
          <w:szCs w:val="28"/>
          <w:lang w:val="kk-KZ"/>
        </w:rPr>
      </w:pPr>
      <w:r w:rsidRPr="00CF5F6E">
        <w:rPr>
          <w:bCs/>
          <w:sz w:val="28"/>
          <w:szCs w:val="28"/>
          <w:lang w:val="kk-KZ"/>
        </w:rPr>
        <w:lastRenderedPageBreak/>
        <w:t>Барлығы бақылау тобына қатысушыларды іріктеу үшін 136 адам қаралды. Бақылау тобына енгізу критерийлері бойынша барлығы 130 адам қабылданды</w:t>
      </w:r>
      <w:r w:rsidRPr="00EF3D3B">
        <w:rPr>
          <w:sz w:val="28"/>
          <w:szCs w:val="28"/>
          <w:lang w:val="kk-KZ"/>
        </w:rPr>
        <w:t xml:space="preserve"> (сурет 1).</w:t>
      </w:r>
    </w:p>
    <w:p w14:paraId="7043C238" w14:textId="77777777" w:rsidR="009124FE" w:rsidRPr="00EF3D3B" w:rsidRDefault="009124FE" w:rsidP="009124FE">
      <w:pPr>
        <w:pStyle w:val="ad"/>
        <w:shd w:val="clear" w:color="auto" w:fill="FFFFFF"/>
        <w:spacing w:before="0" w:beforeAutospacing="0" w:after="0" w:afterAutospacing="0"/>
        <w:ind w:firstLine="567"/>
        <w:jc w:val="both"/>
        <w:rPr>
          <w:sz w:val="28"/>
          <w:szCs w:val="28"/>
          <w:lang w:val="kk-KZ"/>
        </w:rPr>
      </w:pPr>
      <w:r w:rsidRPr="00EF3D3B">
        <w:rPr>
          <w:sz w:val="28"/>
          <w:szCs w:val="28"/>
          <w:lang w:val="kk-KZ"/>
        </w:rPr>
        <w:t xml:space="preserve">TLR3 гендерінің полиморфизмін анықтау: Созылмалы вирустық гепатит В және С диагнозы бар науқастардан, бақылау тобының дені сау адамдарынан веноздық қан алынып, </w:t>
      </w:r>
      <w:r>
        <w:rPr>
          <w:sz w:val="28"/>
          <w:szCs w:val="28"/>
          <w:lang w:val="kk-KZ"/>
        </w:rPr>
        <w:t>ҒТО (</w:t>
      </w:r>
      <w:r w:rsidRPr="00852124">
        <w:rPr>
          <w:sz w:val="28"/>
          <w:lang w:val="kk-KZ"/>
        </w:rPr>
        <w:t>ғылыми-</w:t>
      </w:r>
      <w:r>
        <w:rPr>
          <w:sz w:val="28"/>
          <w:lang w:val="kk-KZ"/>
        </w:rPr>
        <w:t>тәжірибелік</w:t>
      </w:r>
      <w:r w:rsidRPr="00852124">
        <w:rPr>
          <w:sz w:val="28"/>
          <w:lang w:val="kk-KZ"/>
        </w:rPr>
        <w:t xml:space="preserve"> орталық</w:t>
      </w:r>
      <w:r>
        <w:rPr>
          <w:sz w:val="28"/>
          <w:lang w:val="kk-KZ"/>
        </w:rPr>
        <w:t>)</w:t>
      </w:r>
      <w:r w:rsidRPr="00852124">
        <w:rPr>
          <w:sz w:val="32"/>
          <w:szCs w:val="28"/>
          <w:lang w:val="kk-KZ"/>
        </w:rPr>
        <w:t xml:space="preserve"> </w:t>
      </w:r>
      <w:r w:rsidRPr="00EF3D3B">
        <w:rPr>
          <w:sz w:val="28"/>
          <w:szCs w:val="28"/>
          <w:lang w:val="kk-KZ"/>
        </w:rPr>
        <w:t>зертханасына жеткізілді.</w:t>
      </w:r>
    </w:p>
    <w:p w14:paraId="727EBF39" w14:textId="26DC9112" w:rsidR="009124FE" w:rsidRPr="003945EF" w:rsidRDefault="0016669B" w:rsidP="009124FE">
      <w:pPr>
        <w:spacing w:after="0" w:line="240" w:lineRule="auto"/>
        <w:jc w:val="both"/>
        <w:rPr>
          <w:rFonts w:ascii="Times New Roman" w:hAnsi="Times New Roman"/>
          <w:sz w:val="28"/>
          <w:szCs w:val="28"/>
          <w:highlight w:val="yellow"/>
        </w:rPr>
      </w:pPr>
      <w:r>
        <w:rPr>
          <w:noProof/>
        </w:rPr>
        <w:drawing>
          <wp:inline distT="0" distB="0" distL="0" distR="0" wp14:anchorId="45D34746" wp14:editId="03E53560">
            <wp:extent cx="5941060" cy="3342005"/>
            <wp:effectExtent l="0" t="0" r="2540" b="0"/>
            <wp:docPr id="878120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1060" cy="3342005"/>
                    </a:xfrm>
                    <a:prstGeom prst="rect">
                      <a:avLst/>
                    </a:prstGeom>
                    <a:noFill/>
                    <a:ln>
                      <a:noFill/>
                    </a:ln>
                  </pic:spPr>
                </pic:pic>
              </a:graphicData>
            </a:graphic>
          </wp:inline>
        </w:drawing>
      </w:r>
    </w:p>
    <w:p w14:paraId="037AE8AB" w14:textId="77777777" w:rsidR="009124FE" w:rsidRPr="003945EF" w:rsidRDefault="009124FE" w:rsidP="009124FE">
      <w:pPr>
        <w:spacing w:after="0" w:line="240" w:lineRule="auto"/>
        <w:ind w:firstLine="567"/>
        <w:jc w:val="both"/>
        <w:rPr>
          <w:rFonts w:ascii="Times New Roman" w:hAnsi="Times New Roman"/>
          <w:sz w:val="28"/>
          <w:szCs w:val="28"/>
          <w:highlight w:val="yellow"/>
        </w:rPr>
      </w:pPr>
    </w:p>
    <w:p w14:paraId="1D3C9E72" w14:textId="77777777" w:rsidR="009124FE" w:rsidRDefault="009124FE" w:rsidP="00AD6C62">
      <w:pPr>
        <w:spacing w:after="0" w:line="240" w:lineRule="auto"/>
        <w:ind w:firstLine="567"/>
        <w:jc w:val="center"/>
        <w:rPr>
          <w:rFonts w:ascii="Times New Roman" w:hAnsi="Times New Roman"/>
          <w:sz w:val="28"/>
          <w:szCs w:val="28"/>
          <w:highlight w:val="yellow"/>
          <w:lang w:val="kk-KZ"/>
        </w:rPr>
      </w:pPr>
      <w:r w:rsidRPr="00852124">
        <w:rPr>
          <w:rFonts w:ascii="Times New Roman" w:hAnsi="Times New Roman"/>
          <w:sz w:val="28"/>
          <w:szCs w:val="28"/>
          <w:lang w:val="kk-KZ"/>
        </w:rPr>
        <w:t>Сур</w:t>
      </w:r>
      <w:r>
        <w:rPr>
          <w:rFonts w:ascii="Times New Roman" w:hAnsi="Times New Roman"/>
          <w:sz w:val="28"/>
          <w:szCs w:val="28"/>
          <w:lang w:val="kk-KZ"/>
        </w:rPr>
        <w:t>ет 1 - іріктемені қалыптастыру</w:t>
      </w:r>
    </w:p>
    <w:p w14:paraId="39974957" w14:textId="77777777" w:rsidR="009124FE" w:rsidRPr="003945EF" w:rsidRDefault="009124FE" w:rsidP="009124FE">
      <w:pPr>
        <w:spacing w:after="0" w:line="240" w:lineRule="auto"/>
        <w:ind w:firstLine="567"/>
        <w:jc w:val="both"/>
        <w:rPr>
          <w:rFonts w:ascii="Times New Roman" w:hAnsi="Times New Roman"/>
          <w:sz w:val="28"/>
          <w:szCs w:val="28"/>
          <w:highlight w:val="yellow"/>
        </w:rPr>
      </w:pPr>
    </w:p>
    <w:p w14:paraId="7BE564D8" w14:textId="51C86B9C" w:rsidR="009124FE" w:rsidRPr="003945EF" w:rsidRDefault="009124FE" w:rsidP="009124FE">
      <w:pPr>
        <w:spacing w:after="0" w:line="240" w:lineRule="auto"/>
        <w:ind w:firstLine="567"/>
        <w:jc w:val="both"/>
        <w:rPr>
          <w:rFonts w:ascii="Times New Roman" w:hAnsi="Times New Roman"/>
          <w:b/>
          <w:bCs/>
          <w:sz w:val="28"/>
          <w:szCs w:val="28"/>
          <w:highlight w:val="yellow"/>
        </w:rPr>
      </w:pPr>
      <w:r w:rsidRPr="0083636C">
        <w:rPr>
          <w:rFonts w:ascii="Times New Roman" w:hAnsi="Times New Roman"/>
          <w:b/>
          <w:bCs/>
          <w:sz w:val="28"/>
          <w:szCs w:val="28"/>
        </w:rPr>
        <w:t>2.</w:t>
      </w:r>
      <w:r w:rsidR="00923752" w:rsidRPr="00923752">
        <w:rPr>
          <w:rFonts w:ascii="Times New Roman" w:hAnsi="Times New Roman"/>
          <w:b/>
          <w:bCs/>
          <w:sz w:val="28"/>
          <w:szCs w:val="28"/>
        </w:rPr>
        <w:t>3</w:t>
      </w:r>
      <w:r w:rsidRPr="0083636C">
        <w:rPr>
          <w:rFonts w:ascii="Times New Roman" w:hAnsi="Times New Roman"/>
          <w:b/>
          <w:bCs/>
          <w:sz w:val="28"/>
          <w:szCs w:val="28"/>
        </w:rPr>
        <w:t xml:space="preserve"> </w:t>
      </w:r>
      <w:r>
        <w:rPr>
          <w:rFonts w:ascii="Times New Roman" w:hAnsi="Times New Roman"/>
          <w:b/>
          <w:sz w:val="28"/>
          <w:szCs w:val="28"/>
          <w:lang w:val="kk-KZ"/>
        </w:rPr>
        <w:t>Екінші және үшінші</w:t>
      </w:r>
      <w:r w:rsidRPr="0083636C">
        <w:rPr>
          <w:rFonts w:ascii="Times New Roman" w:hAnsi="Times New Roman"/>
          <w:b/>
          <w:sz w:val="28"/>
          <w:szCs w:val="28"/>
          <w:lang w:val="kk-KZ"/>
        </w:rPr>
        <w:t xml:space="preserve"> міндет</w:t>
      </w:r>
      <w:r>
        <w:rPr>
          <w:rFonts w:ascii="Times New Roman" w:hAnsi="Times New Roman"/>
          <w:b/>
          <w:sz w:val="28"/>
          <w:szCs w:val="28"/>
          <w:lang w:val="kk-KZ"/>
        </w:rPr>
        <w:t>тер</w:t>
      </w:r>
      <w:r w:rsidRPr="0083636C">
        <w:rPr>
          <w:rFonts w:ascii="Times New Roman" w:hAnsi="Times New Roman"/>
          <w:b/>
          <w:sz w:val="28"/>
          <w:szCs w:val="28"/>
          <w:lang w:val="kk-KZ"/>
        </w:rPr>
        <w:t xml:space="preserve"> аясындағы зерттеу әдістемесі</w:t>
      </w:r>
      <w:r w:rsidRPr="003945EF">
        <w:rPr>
          <w:rFonts w:ascii="Times New Roman" w:hAnsi="Times New Roman"/>
          <w:b/>
          <w:bCs/>
          <w:sz w:val="28"/>
          <w:szCs w:val="28"/>
          <w:highlight w:val="yellow"/>
        </w:rPr>
        <w:t xml:space="preserve"> </w:t>
      </w:r>
    </w:p>
    <w:p w14:paraId="2A5AB54C" w14:textId="77777777" w:rsidR="009124FE" w:rsidRPr="00923752" w:rsidRDefault="009124FE" w:rsidP="009124FE">
      <w:pPr>
        <w:pStyle w:val="ad"/>
        <w:shd w:val="clear" w:color="auto" w:fill="FFFFFF"/>
        <w:spacing w:before="0" w:beforeAutospacing="0" w:after="0" w:afterAutospacing="0"/>
        <w:ind w:firstLine="567"/>
        <w:jc w:val="both"/>
        <w:rPr>
          <w:rStyle w:val="af6"/>
          <w:rFonts w:eastAsiaTheme="majorEastAsia"/>
          <w:b w:val="0"/>
          <w:bCs w:val="0"/>
          <w:sz w:val="28"/>
          <w:szCs w:val="28"/>
          <w:highlight w:val="yellow"/>
          <w:lang w:val="kk-KZ"/>
        </w:rPr>
      </w:pPr>
      <w:r w:rsidRPr="00923752">
        <w:rPr>
          <w:rStyle w:val="af6"/>
          <w:rFonts w:eastAsiaTheme="majorEastAsia"/>
          <w:b w:val="0"/>
          <w:bCs w:val="0"/>
          <w:sz w:val="28"/>
          <w:szCs w:val="28"/>
          <w:lang w:val="kk-KZ"/>
        </w:rPr>
        <w:t>Клиникалық-лабораториялық көрсеткіштермен салыстыру жүргізу, сондай-ақ TLR3 гендерінің полиморфизмдерінің созылмалы вирустық гепатит В және С-ның ВҚТ нәтижелерімен байланысын бағалау арқылы қазақ этникалық тобында фиброз деңгейінің төмендеуін болжау.</w:t>
      </w:r>
    </w:p>
    <w:p w14:paraId="74E9DDC7" w14:textId="77777777" w:rsidR="009124FE" w:rsidRPr="0083636C" w:rsidRDefault="009124FE" w:rsidP="009124FE">
      <w:pPr>
        <w:pStyle w:val="a7"/>
        <w:spacing w:after="0" w:line="240" w:lineRule="auto"/>
        <w:ind w:left="0" w:firstLine="567"/>
        <w:jc w:val="both"/>
        <w:rPr>
          <w:rFonts w:ascii="Times New Roman" w:hAnsi="Times New Roman"/>
          <w:sz w:val="28"/>
          <w:szCs w:val="28"/>
          <w:lang w:val="kk-KZ"/>
        </w:rPr>
      </w:pPr>
      <w:r w:rsidRPr="0083636C">
        <w:rPr>
          <w:rFonts w:ascii="Times New Roman" w:hAnsi="Times New Roman"/>
          <w:sz w:val="28"/>
          <w:szCs w:val="28"/>
          <w:lang w:val="kk-KZ"/>
        </w:rPr>
        <w:t xml:space="preserve">Зерттеу </w:t>
      </w:r>
      <w:r>
        <w:rPr>
          <w:rFonts w:ascii="Times New Roman" w:hAnsi="Times New Roman"/>
          <w:sz w:val="28"/>
          <w:szCs w:val="28"/>
          <w:lang w:val="kk-KZ"/>
        </w:rPr>
        <w:t>құрылысы</w:t>
      </w:r>
      <w:r w:rsidRPr="0083636C">
        <w:rPr>
          <w:rFonts w:ascii="Times New Roman" w:hAnsi="Times New Roman"/>
          <w:sz w:val="28"/>
          <w:szCs w:val="28"/>
          <w:lang w:val="kk-KZ"/>
        </w:rPr>
        <w:t xml:space="preserve"> бойында сипаттама түрінде жүзеге асырылды. Науқастардың барлық </w:t>
      </w:r>
      <w:r>
        <w:rPr>
          <w:rFonts w:ascii="Times New Roman" w:hAnsi="Times New Roman"/>
          <w:sz w:val="28"/>
          <w:szCs w:val="28"/>
          <w:lang w:val="kk-KZ"/>
        </w:rPr>
        <w:t>талдауларының</w:t>
      </w:r>
      <w:r w:rsidRPr="0083636C">
        <w:rPr>
          <w:rFonts w:ascii="Times New Roman" w:hAnsi="Times New Roman"/>
          <w:sz w:val="28"/>
          <w:szCs w:val="28"/>
          <w:lang w:val="kk-KZ"/>
        </w:rPr>
        <w:t xml:space="preserve"> нәтижелері жеке есеп картасынан алынған деректер негізінде ИРК-ға енгізілді (форма №30-1/У). </w:t>
      </w:r>
    </w:p>
    <w:p w14:paraId="4AEE0BD6" w14:textId="77777777" w:rsidR="009124FE" w:rsidRDefault="009124FE" w:rsidP="009124FE">
      <w:pPr>
        <w:pStyle w:val="a7"/>
        <w:spacing w:after="0" w:line="240" w:lineRule="auto"/>
        <w:ind w:left="0" w:firstLine="567"/>
        <w:jc w:val="both"/>
        <w:rPr>
          <w:rFonts w:ascii="Times New Roman" w:hAnsi="Times New Roman"/>
          <w:sz w:val="28"/>
          <w:szCs w:val="28"/>
          <w:highlight w:val="yellow"/>
          <w:lang w:val="kk-KZ"/>
        </w:rPr>
      </w:pPr>
      <w:r w:rsidRPr="0083636C">
        <w:rPr>
          <w:rFonts w:ascii="Times New Roman" w:hAnsi="Times New Roman"/>
          <w:sz w:val="28"/>
          <w:szCs w:val="28"/>
          <w:lang w:val="kk-KZ"/>
        </w:rPr>
        <w:t xml:space="preserve">Бұл тапсырманы орындау үшін </w:t>
      </w:r>
      <w:r>
        <w:rPr>
          <w:rFonts w:ascii="Times New Roman" w:hAnsi="Times New Roman"/>
          <w:sz w:val="28"/>
          <w:szCs w:val="28"/>
          <w:lang w:val="kk-KZ"/>
        </w:rPr>
        <w:t>ВҚТ</w:t>
      </w:r>
      <w:r w:rsidRPr="0083636C">
        <w:rPr>
          <w:rFonts w:ascii="Times New Roman" w:hAnsi="Times New Roman"/>
          <w:sz w:val="28"/>
          <w:szCs w:val="28"/>
          <w:lang w:val="kk-KZ"/>
        </w:rPr>
        <w:t>-ны алу алдында және мониторингтің 24-ші аптасында зерттеу нәтижелерін, сондай-ақ зерттеу кезінде жүргізілген объективті тексеру, лабораторлық және инструменталды мәліметтерді талдау жүргізілді.</w:t>
      </w:r>
    </w:p>
    <w:p w14:paraId="2948E3FD" w14:textId="77777777" w:rsidR="009124FE" w:rsidRPr="0083636C" w:rsidRDefault="009124FE" w:rsidP="009124FE">
      <w:pPr>
        <w:pStyle w:val="ad"/>
        <w:shd w:val="clear" w:color="auto" w:fill="FFFFFF"/>
        <w:spacing w:before="0" w:beforeAutospacing="0" w:after="0" w:afterAutospacing="0"/>
        <w:ind w:firstLine="567"/>
        <w:jc w:val="both"/>
        <w:rPr>
          <w:sz w:val="28"/>
          <w:szCs w:val="28"/>
          <w:lang w:val="kk-KZ"/>
        </w:rPr>
      </w:pPr>
      <w:r w:rsidRPr="0083636C">
        <w:rPr>
          <w:sz w:val="28"/>
          <w:szCs w:val="28"/>
          <w:lang w:val="kk-KZ"/>
        </w:rPr>
        <w:t xml:space="preserve">Зерттеу әдістері </w:t>
      </w:r>
      <w:r w:rsidRPr="00923752">
        <w:rPr>
          <w:bCs/>
          <w:sz w:val="28"/>
          <w:szCs w:val="28"/>
          <w:lang w:val="kk-KZ"/>
        </w:rPr>
        <w:t>созылмалы вирустық гепатит В және С-ны диагностикалау және емдеу бойынша клиникалық хаттамаларға</w:t>
      </w:r>
      <w:r w:rsidRPr="0083636C">
        <w:rPr>
          <w:sz w:val="28"/>
          <w:szCs w:val="28"/>
          <w:lang w:val="kk-KZ"/>
        </w:rPr>
        <w:t xml:space="preserve"> негізделіп әзірленді (Кесте 1).  </w:t>
      </w:r>
    </w:p>
    <w:p w14:paraId="6333E424" w14:textId="77777777" w:rsidR="00AD6C62" w:rsidRDefault="00AD6C62" w:rsidP="009124FE">
      <w:pPr>
        <w:pStyle w:val="ad"/>
        <w:shd w:val="clear" w:color="auto" w:fill="FFFFFF"/>
        <w:spacing w:before="0" w:beforeAutospacing="0" w:after="0" w:afterAutospacing="0"/>
        <w:jc w:val="both"/>
        <w:rPr>
          <w:sz w:val="28"/>
          <w:szCs w:val="28"/>
          <w:lang w:val="kk-KZ"/>
        </w:rPr>
      </w:pPr>
    </w:p>
    <w:p w14:paraId="6C5F332E" w14:textId="0080AB2F" w:rsidR="009124FE" w:rsidRDefault="009124FE" w:rsidP="009124FE">
      <w:pPr>
        <w:pStyle w:val="ad"/>
        <w:shd w:val="clear" w:color="auto" w:fill="FFFFFF"/>
        <w:spacing w:before="0" w:beforeAutospacing="0" w:after="0" w:afterAutospacing="0"/>
        <w:jc w:val="both"/>
        <w:rPr>
          <w:sz w:val="28"/>
          <w:szCs w:val="28"/>
          <w:highlight w:val="yellow"/>
          <w:lang w:val="en-US"/>
        </w:rPr>
      </w:pPr>
      <w:proofErr w:type="spellStart"/>
      <w:r w:rsidRPr="0083636C">
        <w:rPr>
          <w:sz w:val="28"/>
          <w:szCs w:val="28"/>
          <w:lang w:val="en-US"/>
        </w:rPr>
        <w:t>Кесте</w:t>
      </w:r>
      <w:proofErr w:type="spellEnd"/>
      <w:r w:rsidRPr="0083636C">
        <w:rPr>
          <w:sz w:val="28"/>
          <w:szCs w:val="28"/>
          <w:lang w:val="en-US"/>
        </w:rPr>
        <w:t xml:space="preserve"> 1 – </w:t>
      </w:r>
      <w:proofErr w:type="spellStart"/>
      <w:r w:rsidRPr="0083636C">
        <w:rPr>
          <w:sz w:val="28"/>
          <w:szCs w:val="28"/>
          <w:lang w:val="en-US"/>
        </w:rPr>
        <w:t>Зерттеу</w:t>
      </w:r>
      <w:proofErr w:type="spellEnd"/>
      <w:r w:rsidRPr="0083636C">
        <w:rPr>
          <w:sz w:val="28"/>
          <w:szCs w:val="28"/>
          <w:lang w:val="en-US"/>
        </w:rPr>
        <w:t xml:space="preserve"> </w:t>
      </w:r>
      <w:proofErr w:type="spellStart"/>
      <w:r w:rsidRPr="0083636C">
        <w:rPr>
          <w:sz w:val="28"/>
          <w:szCs w:val="28"/>
          <w:lang w:val="en-US"/>
        </w:rPr>
        <w:t>әдістері</w:t>
      </w:r>
      <w:proofErr w:type="spellEnd"/>
    </w:p>
    <w:tbl>
      <w:tblPr>
        <w:tblStyle w:val="ac"/>
        <w:tblW w:w="9318" w:type="dxa"/>
        <w:tblInd w:w="101" w:type="dxa"/>
        <w:tblLayout w:type="fixed"/>
        <w:tblLook w:val="04A0" w:firstRow="1" w:lastRow="0" w:firstColumn="1" w:lastColumn="0" w:noHBand="0" w:noVBand="1"/>
      </w:tblPr>
      <w:tblGrid>
        <w:gridCol w:w="580"/>
        <w:gridCol w:w="6088"/>
        <w:gridCol w:w="1281"/>
        <w:gridCol w:w="1369"/>
      </w:tblGrid>
      <w:tr w:rsidR="009124FE" w:rsidRPr="003945EF" w14:paraId="421E437B" w14:textId="77777777" w:rsidTr="0078622B">
        <w:tc>
          <w:tcPr>
            <w:tcW w:w="580" w:type="dxa"/>
            <w:tcBorders>
              <w:top w:val="single" w:sz="4" w:space="0" w:color="auto"/>
              <w:left w:val="single" w:sz="4" w:space="0" w:color="auto"/>
              <w:bottom w:val="single" w:sz="4" w:space="0" w:color="auto"/>
              <w:right w:val="single" w:sz="4" w:space="0" w:color="auto"/>
            </w:tcBorders>
          </w:tcPr>
          <w:p w14:paraId="1B3B567D"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lastRenderedPageBreak/>
              <w:t>№№</w:t>
            </w:r>
          </w:p>
        </w:tc>
        <w:tc>
          <w:tcPr>
            <w:tcW w:w="6088" w:type="dxa"/>
            <w:tcBorders>
              <w:top w:val="single" w:sz="4" w:space="0" w:color="auto"/>
              <w:left w:val="single" w:sz="4" w:space="0" w:color="auto"/>
              <w:bottom w:val="single" w:sz="4" w:space="0" w:color="auto"/>
              <w:right w:val="single" w:sz="4" w:space="0" w:color="auto"/>
            </w:tcBorders>
          </w:tcPr>
          <w:p w14:paraId="4E71A6BE"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lang w:val="kk-KZ"/>
              </w:rPr>
              <w:t>Зерттеу әдістері</w:t>
            </w:r>
            <w:r w:rsidRPr="00B430C2">
              <w:rPr>
                <w:rFonts w:ascii="Times New Roman" w:hAnsi="Times New Roman"/>
                <w:sz w:val="28"/>
                <w:szCs w:val="28"/>
              </w:rPr>
              <w:t xml:space="preserve"> </w:t>
            </w:r>
          </w:p>
        </w:tc>
        <w:tc>
          <w:tcPr>
            <w:tcW w:w="1281" w:type="dxa"/>
            <w:tcBorders>
              <w:top w:val="single" w:sz="4" w:space="0" w:color="auto"/>
              <w:left w:val="single" w:sz="4" w:space="0" w:color="auto"/>
              <w:bottom w:val="single" w:sz="4" w:space="0" w:color="auto"/>
              <w:right w:val="single" w:sz="4" w:space="0" w:color="auto"/>
            </w:tcBorders>
          </w:tcPr>
          <w:p w14:paraId="79169CBD" w14:textId="77777777" w:rsidR="009124FE" w:rsidRPr="00B430C2" w:rsidRDefault="009124FE" w:rsidP="0078622B">
            <w:pPr>
              <w:pStyle w:val="a7"/>
              <w:ind w:left="0"/>
              <w:jc w:val="both"/>
              <w:rPr>
                <w:rFonts w:ascii="Times New Roman" w:hAnsi="Times New Roman"/>
                <w:sz w:val="28"/>
                <w:szCs w:val="28"/>
                <w:lang w:val="kk-KZ"/>
              </w:rPr>
            </w:pPr>
            <w:r w:rsidRPr="00B430C2">
              <w:rPr>
                <w:rFonts w:ascii="Times New Roman" w:hAnsi="Times New Roman"/>
                <w:sz w:val="28"/>
                <w:szCs w:val="28"/>
                <w:lang w:val="kk-KZ"/>
              </w:rPr>
              <w:t>Емдеуге дейін</w:t>
            </w:r>
          </w:p>
        </w:tc>
        <w:tc>
          <w:tcPr>
            <w:tcW w:w="1369" w:type="dxa"/>
            <w:tcBorders>
              <w:top w:val="single" w:sz="4" w:space="0" w:color="auto"/>
              <w:left w:val="single" w:sz="4" w:space="0" w:color="auto"/>
              <w:bottom w:val="single" w:sz="4" w:space="0" w:color="auto"/>
              <w:right w:val="single" w:sz="4" w:space="0" w:color="auto"/>
            </w:tcBorders>
          </w:tcPr>
          <w:p w14:paraId="7387F711" w14:textId="77777777" w:rsidR="009124FE" w:rsidRPr="00B430C2" w:rsidRDefault="009124FE" w:rsidP="0078622B">
            <w:pPr>
              <w:pStyle w:val="a7"/>
              <w:ind w:left="0"/>
              <w:jc w:val="both"/>
              <w:rPr>
                <w:rFonts w:ascii="Times New Roman" w:hAnsi="Times New Roman"/>
                <w:sz w:val="28"/>
                <w:szCs w:val="28"/>
                <w:lang w:val="kk-KZ"/>
              </w:rPr>
            </w:pPr>
            <w:r w:rsidRPr="00B430C2">
              <w:rPr>
                <w:rFonts w:ascii="Times New Roman" w:hAnsi="Times New Roman"/>
                <w:sz w:val="28"/>
                <w:szCs w:val="28"/>
                <w:lang w:val="kk-KZ"/>
              </w:rPr>
              <w:t>24 аптадан кейін</w:t>
            </w:r>
          </w:p>
        </w:tc>
      </w:tr>
      <w:tr w:rsidR="009124FE" w:rsidRPr="003945EF" w14:paraId="4698860A" w14:textId="77777777" w:rsidTr="0078622B">
        <w:tc>
          <w:tcPr>
            <w:tcW w:w="580" w:type="dxa"/>
            <w:tcBorders>
              <w:top w:val="single" w:sz="4" w:space="0" w:color="auto"/>
              <w:left w:val="single" w:sz="4" w:space="0" w:color="auto"/>
              <w:bottom w:val="single" w:sz="4" w:space="0" w:color="auto"/>
              <w:right w:val="single" w:sz="4" w:space="0" w:color="auto"/>
            </w:tcBorders>
          </w:tcPr>
          <w:p w14:paraId="1E0FACB6"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1.</w:t>
            </w:r>
          </w:p>
        </w:tc>
        <w:tc>
          <w:tcPr>
            <w:tcW w:w="6088" w:type="dxa"/>
            <w:tcBorders>
              <w:top w:val="single" w:sz="4" w:space="0" w:color="auto"/>
              <w:left w:val="single" w:sz="4" w:space="0" w:color="auto"/>
              <w:bottom w:val="single" w:sz="4" w:space="0" w:color="auto"/>
              <w:right w:val="single" w:sz="4" w:space="0" w:color="auto"/>
            </w:tcBorders>
          </w:tcPr>
          <w:p w14:paraId="5A619297" w14:textId="77777777" w:rsidR="009124FE" w:rsidRPr="00B76F05" w:rsidRDefault="009124FE" w:rsidP="0078622B">
            <w:pPr>
              <w:pStyle w:val="a7"/>
              <w:ind w:left="0"/>
              <w:jc w:val="both"/>
              <w:rPr>
                <w:rFonts w:ascii="Times New Roman" w:hAnsi="Times New Roman" w:cs="Times New Roman"/>
                <w:sz w:val="28"/>
                <w:szCs w:val="28"/>
              </w:rPr>
            </w:pPr>
            <w:proofErr w:type="spellStart"/>
            <w:r w:rsidRPr="00B76F05">
              <w:rPr>
                <w:rFonts w:ascii="Times New Roman" w:hAnsi="Times New Roman" w:cs="Times New Roman"/>
                <w:sz w:val="28"/>
                <w:szCs w:val="28"/>
              </w:rPr>
              <w:t>Эпидемиологиялық</w:t>
            </w:r>
            <w:proofErr w:type="spellEnd"/>
            <w:r w:rsidRPr="00B76F05">
              <w:rPr>
                <w:rFonts w:ascii="Times New Roman" w:hAnsi="Times New Roman" w:cs="Times New Roman"/>
                <w:sz w:val="28"/>
                <w:szCs w:val="28"/>
              </w:rPr>
              <w:t xml:space="preserve"> анамнез</w:t>
            </w:r>
          </w:p>
        </w:tc>
        <w:tc>
          <w:tcPr>
            <w:tcW w:w="1281" w:type="dxa"/>
            <w:tcBorders>
              <w:top w:val="single" w:sz="4" w:space="0" w:color="auto"/>
              <w:left w:val="single" w:sz="4" w:space="0" w:color="auto"/>
              <w:bottom w:val="single" w:sz="4" w:space="0" w:color="auto"/>
              <w:right w:val="single" w:sz="4" w:space="0" w:color="auto"/>
            </w:tcBorders>
          </w:tcPr>
          <w:p w14:paraId="6C4187D7"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w:t>
            </w:r>
          </w:p>
        </w:tc>
        <w:tc>
          <w:tcPr>
            <w:tcW w:w="1369" w:type="dxa"/>
            <w:tcBorders>
              <w:top w:val="single" w:sz="4" w:space="0" w:color="auto"/>
              <w:left w:val="single" w:sz="4" w:space="0" w:color="auto"/>
              <w:bottom w:val="single" w:sz="4" w:space="0" w:color="auto"/>
              <w:right w:val="single" w:sz="4" w:space="0" w:color="auto"/>
            </w:tcBorders>
          </w:tcPr>
          <w:p w14:paraId="29052CE8" w14:textId="77777777" w:rsidR="009124FE" w:rsidRPr="00B430C2" w:rsidRDefault="009124FE" w:rsidP="0078622B">
            <w:pPr>
              <w:pStyle w:val="a7"/>
              <w:ind w:left="0"/>
              <w:jc w:val="both"/>
              <w:rPr>
                <w:rFonts w:ascii="Times New Roman" w:hAnsi="Times New Roman"/>
                <w:sz w:val="28"/>
                <w:szCs w:val="28"/>
              </w:rPr>
            </w:pPr>
          </w:p>
        </w:tc>
      </w:tr>
      <w:tr w:rsidR="009124FE" w:rsidRPr="003945EF" w14:paraId="1ED55CDB" w14:textId="77777777" w:rsidTr="0078622B">
        <w:tc>
          <w:tcPr>
            <w:tcW w:w="580" w:type="dxa"/>
            <w:tcBorders>
              <w:top w:val="single" w:sz="4" w:space="0" w:color="auto"/>
              <w:left w:val="single" w:sz="4" w:space="0" w:color="auto"/>
              <w:bottom w:val="single" w:sz="4" w:space="0" w:color="auto"/>
              <w:right w:val="single" w:sz="4" w:space="0" w:color="auto"/>
            </w:tcBorders>
          </w:tcPr>
          <w:p w14:paraId="645B0B97"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2.</w:t>
            </w:r>
          </w:p>
        </w:tc>
        <w:tc>
          <w:tcPr>
            <w:tcW w:w="6088" w:type="dxa"/>
            <w:tcBorders>
              <w:top w:val="single" w:sz="4" w:space="0" w:color="auto"/>
              <w:left w:val="single" w:sz="4" w:space="0" w:color="auto"/>
              <w:bottom w:val="single" w:sz="4" w:space="0" w:color="auto"/>
              <w:right w:val="single" w:sz="4" w:space="0" w:color="auto"/>
            </w:tcBorders>
          </w:tcPr>
          <w:p w14:paraId="13D89785" w14:textId="77777777" w:rsidR="009124FE" w:rsidRPr="00B76F05" w:rsidRDefault="009124FE" w:rsidP="0078622B">
            <w:pPr>
              <w:pStyle w:val="a7"/>
              <w:ind w:left="0"/>
              <w:jc w:val="both"/>
              <w:rPr>
                <w:rFonts w:ascii="Times New Roman" w:hAnsi="Times New Roman" w:cs="Times New Roman"/>
                <w:sz w:val="28"/>
                <w:szCs w:val="28"/>
              </w:rPr>
            </w:pPr>
            <w:proofErr w:type="spellStart"/>
            <w:r w:rsidRPr="00B76F05">
              <w:rPr>
                <w:rFonts w:ascii="Times New Roman" w:hAnsi="Times New Roman" w:cs="Times New Roman"/>
                <w:sz w:val="28"/>
                <w:szCs w:val="28"/>
              </w:rPr>
              <w:t>Объективті</w:t>
            </w:r>
            <w:proofErr w:type="spellEnd"/>
            <w:r w:rsidRPr="00B76F05">
              <w:rPr>
                <w:rFonts w:ascii="Times New Roman" w:hAnsi="Times New Roman" w:cs="Times New Roman"/>
                <w:sz w:val="28"/>
                <w:szCs w:val="28"/>
              </w:rPr>
              <w:t xml:space="preserve"> </w:t>
            </w:r>
            <w:proofErr w:type="spellStart"/>
            <w:r w:rsidRPr="00B76F05">
              <w:rPr>
                <w:rFonts w:ascii="Times New Roman" w:hAnsi="Times New Roman" w:cs="Times New Roman"/>
                <w:sz w:val="28"/>
                <w:szCs w:val="28"/>
              </w:rPr>
              <w:t>деректер</w:t>
            </w:r>
            <w:proofErr w:type="spellEnd"/>
          </w:p>
        </w:tc>
        <w:tc>
          <w:tcPr>
            <w:tcW w:w="1281" w:type="dxa"/>
            <w:tcBorders>
              <w:top w:val="single" w:sz="4" w:space="0" w:color="auto"/>
              <w:left w:val="single" w:sz="4" w:space="0" w:color="auto"/>
              <w:bottom w:val="single" w:sz="4" w:space="0" w:color="auto"/>
              <w:right w:val="single" w:sz="4" w:space="0" w:color="auto"/>
            </w:tcBorders>
          </w:tcPr>
          <w:p w14:paraId="77397FDC"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w:t>
            </w:r>
          </w:p>
        </w:tc>
        <w:tc>
          <w:tcPr>
            <w:tcW w:w="1369" w:type="dxa"/>
            <w:tcBorders>
              <w:top w:val="single" w:sz="4" w:space="0" w:color="auto"/>
              <w:left w:val="single" w:sz="4" w:space="0" w:color="auto"/>
              <w:bottom w:val="single" w:sz="4" w:space="0" w:color="auto"/>
              <w:right w:val="single" w:sz="4" w:space="0" w:color="auto"/>
            </w:tcBorders>
          </w:tcPr>
          <w:p w14:paraId="73EB241D" w14:textId="77777777" w:rsidR="009124FE" w:rsidRPr="00B430C2" w:rsidRDefault="009124FE" w:rsidP="0078622B">
            <w:pPr>
              <w:pStyle w:val="a7"/>
              <w:ind w:left="0"/>
              <w:jc w:val="both"/>
              <w:rPr>
                <w:rFonts w:ascii="Times New Roman" w:hAnsi="Times New Roman"/>
                <w:sz w:val="28"/>
                <w:szCs w:val="28"/>
              </w:rPr>
            </w:pPr>
          </w:p>
        </w:tc>
      </w:tr>
      <w:tr w:rsidR="009124FE" w:rsidRPr="003945EF" w14:paraId="78C0AEF6" w14:textId="77777777" w:rsidTr="0078622B">
        <w:tc>
          <w:tcPr>
            <w:tcW w:w="580" w:type="dxa"/>
            <w:tcBorders>
              <w:top w:val="single" w:sz="4" w:space="0" w:color="auto"/>
              <w:left w:val="single" w:sz="4" w:space="0" w:color="auto"/>
              <w:bottom w:val="single" w:sz="4" w:space="0" w:color="auto"/>
              <w:right w:val="single" w:sz="4" w:space="0" w:color="auto"/>
            </w:tcBorders>
          </w:tcPr>
          <w:p w14:paraId="7A57FBD2"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3.</w:t>
            </w:r>
          </w:p>
        </w:tc>
        <w:tc>
          <w:tcPr>
            <w:tcW w:w="6088" w:type="dxa"/>
            <w:tcBorders>
              <w:top w:val="single" w:sz="4" w:space="0" w:color="auto"/>
              <w:left w:val="single" w:sz="4" w:space="0" w:color="auto"/>
              <w:bottom w:val="single" w:sz="4" w:space="0" w:color="auto"/>
              <w:right w:val="single" w:sz="4" w:space="0" w:color="auto"/>
            </w:tcBorders>
          </w:tcPr>
          <w:p w14:paraId="1C64A552" w14:textId="77777777" w:rsidR="009124FE" w:rsidRPr="00B76F05" w:rsidRDefault="009124FE" w:rsidP="0078622B">
            <w:pPr>
              <w:pStyle w:val="a7"/>
              <w:ind w:left="0"/>
              <w:jc w:val="both"/>
              <w:rPr>
                <w:rFonts w:ascii="Times New Roman" w:hAnsi="Times New Roman" w:cs="Times New Roman"/>
                <w:sz w:val="28"/>
                <w:szCs w:val="28"/>
              </w:rPr>
            </w:pPr>
            <w:r w:rsidRPr="00B76F05">
              <w:rPr>
                <w:rFonts w:ascii="Times New Roman" w:hAnsi="Times New Roman" w:cs="Times New Roman"/>
                <w:sz w:val="28"/>
                <w:szCs w:val="28"/>
              </w:rPr>
              <w:t>Б</w:t>
            </w:r>
            <w:r>
              <w:rPr>
                <w:rFonts w:ascii="Times New Roman" w:hAnsi="Times New Roman" w:cs="Times New Roman"/>
                <w:sz w:val="28"/>
                <w:szCs w:val="28"/>
                <w:lang w:val="kk-KZ"/>
              </w:rPr>
              <w:t>Қ</w:t>
            </w:r>
            <w:r w:rsidRPr="00B76F05">
              <w:rPr>
                <w:rFonts w:ascii="Times New Roman" w:hAnsi="Times New Roman" w:cs="Times New Roman"/>
                <w:sz w:val="28"/>
                <w:szCs w:val="28"/>
              </w:rPr>
              <w:t>К (</w:t>
            </w:r>
            <w:r w:rsidRPr="00B76F05">
              <w:rPr>
                <w:rFonts w:ascii="Times New Roman" w:hAnsi="Times New Roman" w:cs="Times New Roman"/>
                <w:sz w:val="28"/>
                <w:szCs w:val="28"/>
                <w:lang w:val="kk-KZ"/>
              </w:rPr>
              <w:t>Ж</w:t>
            </w:r>
            <w:r w:rsidRPr="00B76F05">
              <w:rPr>
                <w:rFonts w:ascii="Times New Roman" w:hAnsi="Times New Roman" w:cs="Times New Roman"/>
                <w:sz w:val="28"/>
                <w:szCs w:val="28"/>
              </w:rPr>
              <w:t xml:space="preserve">Б, </w:t>
            </w:r>
            <w:r w:rsidRPr="00B76F05">
              <w:rPr>
                <w:rFonts w:ascii="Times New Roman" w:hAnsi="Times New Roman" w:cs="Times New Roman"/>
                <w:sz w:val="28"/>
                <w:szCs w:val="28"/>
                <w:lang w:val="kk-KZ"/>
              </w:rPr>
              <w:t>Т</w:t>
            </w:r>
            <w:r w:rsidRPr="00B76F05">
              <w:rPr>
                <w:rFonts w:ascii="Times New Roman" w:hAnsi="Times New Roman" w:cs="Times New Roman"/>
                <w:sz w:val="28"/>
                <w:szCs w:val="28"/>
              </w:rPr>
              <w:t xml:space="preserve">Б, АЛТ, АСТ, </w:t>
            </w:r>
            <w:r w:rsidRPr="00B76F05">
              <w:rPr>
                <w:rFonts w:ascii="Times New Roman" w:hAnsi="Times New Roman" w:cs="Times New Roman"/>
                <w:sz w:val="28"/>
                <w:szCs w:val="28"/>
                <w:lang w:val="kk-KZ"/>
              </w:rPr>
              <w:t>С</w:t>
            </w:r>
            <w:r w:rsidRPr="00B76F05">
              <w:rPr>
                <w:rFonts w:ascii="Times New Roman" w:hAnsi="Times New Roman" w:cs="Times New Roman"/>
                <w:sz w:val="28"/>
                <w:szCs w:val="28"/>
              </w:rPr>
              <w:t>Ф, ГГТП)</w:t>
            </w:r>
          </w:p>
        </w:tc>
        <w:tc>
          <w:tcPr>
            <w:tcW w:w="1281" w:type="dxa"/>
            <w:tcBorders>
              <w:top w:val="single" w:sz="4" w:space="0" w:color="auto"/>
              <w:left w:val="single" w:sz="4" w:space="0" w:color="auto"/>
              <w:bottom w:val="single" w:sz="4" w:space="0" w:color="auto"/>
              <w:right w:val="single" w:sz="4" w:space="0" w:color="auto"/>
            </w:tcBorders>
          </w:tcPr>
          <w:p w14:paraId="5C270258"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w:t>
            </w:r>
          </w:p>
        </w:tc>
        <w:tc>
          <w:tcPr>
            <w:tcW w:w="1369" w:type="dxa"/>
            <w:tcBorders>
              <w:top w:val="single" w:sz="4" w:space="0" w:color="auto"/>
              <w:left w:val="single" w:sz="4" w:space="0" w:color="auto"/>
              <w:bottom w:val="single" w:sz="4" w:space="0" w:color="auto"/>
              <w:right w:val="single" w:sz="4" w:space="0" w:color="auto"/>
            </w:tcBorders>
          </w:tcPr>
          <w:p w14:paraId="5F91D5B7"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w:t>
            </w:r>
          </w:p>
        </w:tc>
      </w:tr>
      <w:tr w:rsidR="009124FE" w:rsidRPr="003945EF" w14:paraId="0711BC61" w14:textId="77777777" w:rsidTr="0078622B">
        <w:tc>
          <w:tcPr>
            <w:tcW w:w="580" w:type="dxa"/>
            <w:tcBorders>
              <w:top w:val="single" w:sz="4" w:space="0" w:color="auto"/>
              <w:left w:val="single" w:sz="4" w:space="0" w:color="auto"/>
              <w:bottom w:val="single" w:sz="4" w:space="0" w:color="auto"/>
              <w:right w:val="single" w:sz="4" w:space="0" w:color="auto"/>
            </w:tcBorders>
          </w:tcPr>
          <w:p w14:paraId="1304F946"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4.</w:t>
            </w:r>
          </w:p>
        </w:tc>
        <w:tc>
          <w:tcPr>
            <w:tcW w:w="6088" w:type="dxa"/>
            <w:tcBorders>
              <w:top w:val="single" w:sz="4" w:space="0" w:color="auto"/>
              <w:left w:val="single" w:sz="4" w:space="0" w:color="auto"/>
              <w:bottom w:val="single" w:sz="4" w:space="0" w:color="auto"/>
              <w:right w:val="single" w:sz="4" w:space="0" w:color="auto"/>
            </w:tcBorders>
          </w:tcPr>
          <w:p w14:paraId="40DBA71B" w14:textId="77777777" w:rsidR="009124FE" w:rsidRPr="00B76F05" w:rsidRDefault="009124FE" w:rsidP="0078622B">
            <w:pPr>
              <w:pStyle w:val="a7"/>
              <w:ind w:left="0"/>
              <w:jc w:val="both"/>
              <w:rPr>
                <w:rFonts w:ascii="Times New Roman" w:hAnsi="Times New Roman" w:cs="Times New Roman"/>
                <w:sz w:val="28"/>
                <w:szCs w:val="28"/>
              </w:rPr>
            </w:pPr>
            <w:r>
              <w:rPr>
                <w:rFonts w:ascii="Times New Roman" w:hAnsi="Times New Roman" w:cs="Times New Roman"/>
                <w:sz w:val="28"/>
                <w:szCs w:val="28"/>
              </w:rPr>
              <w:t>ИФ</w:t>
            </w:r>
            <w:r>
              <w:rPr>
                <w:rFonts w:ascii="Times New Roman" w:hAnsi="Times New Roman" w:cs="Times New Roman"/>
                <w:sz w:val="28"/>
                <w:szCs w:val="28"/>
                <w:lang w:val="kk-KZ"/>
              </w:rPr>
              <w:t>Т</w:t>
            </w:r>
            <w:r w:rsidRPr="00B76F05">
              <w:rPr>
                <w:rFonts w:ascii="Times New Roman" w:hAnsi="Times New Roman" w:cs="Times New Roman"/>
                <w:sz w:val="28"/>
                <w:szCs w:val="28"/>
              </w:rPr>
              <w:t xml:space="preserve"> (ВГ </w:t>
            </w:r>
            <w:proofErr w:type="spellStart"/>
            <w:r w:rsidRPr="00B76F05">
              <w:rPr>
                <w:rFonts w:ascii="Times New Roman" w:hAnsi="Times New Roman" w:cs="Times New Roman"/>
                <w:sz w:val="28"/>
                <w:szCs w:val="28"/>
              </w:rPr>
              <w:t>маркерлері</w:t>
            </w:r>
            <w:proofErr w:type="spellEnd"/>
            <w:r w:rsidRPr="00B76F05">
              <w:rPr>
                <w:rFonts w:ascii="Times New Roman" w:hAnsi="Times New Roman" w:cs="Times New Roman"/>
                <w:sz w:val="28"/>
                <w:szCs w:val="28"/>
              </w:rPr>
              <w:t>)</w:t>
            </w:r>
          </w:p>
        </w:tc>
        <w:tc>
          <w:tcPr>
            <w:tcW w:w="1281" w:type="dxa"/>
            <w:tcBorders>
              <w:top w:val="single" w:sz="4" w:space="0" w:color="auto"/>
              <w:left w:val="single" w:sz="4" w:space="0" w:color="auto"/>
              <w:bottom w:val="single" w:sz="4" w:space="0" w:color="auto"/>
              <w:right w:val="single" w:sz="4" w:space="0" w:color="auto"/>
            </w:tcBorders>
          </w:tcPr>
          <w:p w14:paraId="45A684E2"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w:t>
            </w:r>
          </w:p>
        </w:tc>
        <w:tc>
          <w:tcPr>
            <w:tcW w:w="1369" w:type="dxa"/>
            <w:tcBorders>
              <w:top w:val="single" w:sz="4" w:space="0" w:color="auto"/>
              <w:left w:val="single" w:sz="4" w:space="0" w:color="auto"/>
              <w:bottom w:val="single" w:sz="4" w:space="0" w:color="auto"/>
              <w:right w:val="single" w:sz="4" w:space="0" w:color="auto"/>
            </w:tcBorders>
          </w:tcPr>
          <w:p w14:paraId="2044B648" w14:textId="77777777" w:rsidR="009124FE" w:rsidRPr="00B430C2" w:rsidRDefault="009124FE" w:rsidP="0078622B">
            <w:pPr>
              <w:pStyle w:val="a7"/>
              <w:ind w:left="0"/>
              <w:jc w:val="both"/>
              <w:rPr>
                <w:rFonts w:ascii="Times New Roman" w:hAnsi="Times New Roman"/>
                <w:sz w:val="28"/>
                <w:szCs w:val="28"/>
              </w:rPr>
            </w:pPr>
          </w:p>
        </w:tc>
      </w:tr>
      <w:tr w:rsidR="009124FE" w:rsidRPr="003945EF" w14:paraId="57A03818" w14:textId="77777777" w:rsidTr="0078622B">
        <w:tc>
          <w:tcPr>
            <w:tcW w:w="580" w:type="dxa"/>
            <w:tcBorders>
              <w:top w:val="single" w:sz="4" w:space="0" w:color="auto"/>
              <w:left w:val="single" w:sz="4" w:space="0" w:color="auto"/>
              <w:bottom w:val="single" w:sz="4" w:space="0" w:color="auto"/>
              <w:right w:val="single" w:sz="4" w:space="0" w:color="auto"/>
            </w:tcBorders>
          </w:tcPr>
          <w:p w14:paraId="4E748F02"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5.</w:t>
            </w:r>
          </w:p>
        </w:tc>
        <w:tc>
          <w:tcPr>
            <w:tcW w:w="6088" w:type="dxa"/>
            <w:tcBorders>
              <w:top w:val="single" w:sz="4" w:space="0" w:color="auto"/>
              <w:left w:val="single" w:sz="4" w:space="0" w:color="auto"/>
              <w:bottom w:val="single" w:sz="4" w:space="0" w:color="auto"/>
              <w:right w:val="single" w:sz="4" w:space="0" w:color="auto"/>
            </w:tcBorders>
          </w:tcPr>
          <w:p w14:paraId="689F1B49" w14:textId="77777777" w:rsidR="009124FE" w:rsidRPr="00B76F05" w:rsidRDefault="009124FE" w:rsidP="0078622B">
            <w:pPr>
              <w:pStyle w:val="a7"/>
              <w:ind w:left="0"/>
              <w:jc w:val="both"/>
              <w:rPr>
                <w:rFonts w:ascii="Times New Roman" w:hAnsi="Times New Roman" w:cs="Times New Roman"/>
                <w:sz w:val="28"/>
                <w:szCs w:val="28"/>
              </w:rPr>
            </w:pPr>
            <w:r w:rsidRPr="00B76F05">
              <w:rPr>
                <w:rFonts w:ascii="Times New Roman" w:hAnsi="Times New Roman" w:cs="Times New Roman"/>
                <w:sz w:val="28"/>
                <w:szCs w:val="28"/>
              </w:rPr>
              <w:t>П</w:t>
            </w:r>
            <w:r>
              <w:rPr>
                <w:rFonts w:ascii="Times New Roman" w:hAnsi="Times New Roman" w:cs="Times New Roman"/>
                <w:sz w:val="28"/>
                <w:szCs w:val="28"/>
                <w:lang w:val="kk-KZ"/>
              </w:rPr>
              <w:t>Т</w:t>
            </w:r>
            <w:r w:rsidRPr="00B76F05">
              <w:rPr>
                <w:rFonts w:ascii="Times New Roman" w:hAnsi="Times New Roman" w:cs="Times New Roman"/>
                <w:sz w:val="28"/>
                <w:szCs w:val="28"/>
              </w:rPr>
              <w:t xml:space="preserve">Р а) </w:t>
            </w:r>
            <w:proofErr w:type="spellStart"/>
            <w:r w:rsidRPr="00B76F05">
              <w:rPr>
                <w:rFonts w:ascii="Times New Roman" w:hAnsi="Times New Roman" w:cs="Times New Roman"/>
                <w:sz w:val="28"/>
                <w:szCs w:val="28"/>
              </w:rPr>
              <w:t>сапалық</w:t>
            </w:r>
            <w:proofErr w:type="spellEnd"/>
            <w:r w:rsidRPr="00B76F05">
              <w:rPr>
                <w:rFonts w:ascii="Times New Roman" w:hAnsi="Times New Roman" w:cs="Times New Roman"/>
                <w:sz w:val="28"/>
                <w:szCs w:val="28"/>
              </w:rPr>
              <w:t xml:space="preserve">, б) </w:t>
            </w:r>
            <w:proofErr w:type="spellStart"/>
            <w:r w:rsidRPr="00B76F05">
              <w:rPr>
                <w:rFonts w:ascii="Times New Roman" w:hAnsi="Times New Roman" w:cs="Times New Roman"/>
                <w:sz w:val="28"/>
                <w:szCs w:val="28"/>
              </w:rPr>
              <w:t>сандық</w:t>
            </w:r>
            <w:proofErr w:type="spellEnd"/>
          </w:p>
        </w:tc>
        <w:tc>
          <w:tcPr>
            <w:tcW w:w="1281" w:type="dxa"/>
            <w:tcBorders>
              <w:top w:val="single" w:sz="4" w:space="0" w:color="auto"/>
              <w:left w:val="single" w:sz="4" w:space="0" w:color="auto"/>
              <w:bottom w:val="single" w:sz="4" w:space="0" w:color="auto"/>
              <w:right w:val="single" w:sz="4" w:space="0" w:color="auto"/>
            </w:tcBorders>
          </w:tcPr>
          <w:p w14:paraId="3AE6BE60"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w:t>
            </w:r>
          </w:p>
        </w:tc>
        <w:tc>
          <w:tcPr>
            <w:tcW w:w="1369" w:type="dxa"/>
            <w:tcBorders>
              <w:top w:val="single" w:sz="4" w:space="0" w:color="auto"/>
              <w:left w:val="single" w:sz="4" w:space="0" w:color="auto"/>
              <w:bottom w:val="single" w:sz="4" w:space="0" w:color="auto"/>
              <w:right w:val="single" w:sz="4" w:space="0" w:color="auto"/>
            </w:tcBorders>
          </w:tcPr>
          <w:p w14:paraId="41223035"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w:t>
            </w:r>
          </w:p>
        </w:tc>
      </w:tr>
      <w:tr w:rsidR="009124FE" w:rsidRPr="003945EF" w14:paraId="1A6DD5F8" w14:textId="77777777" w:rsidTr="0078622B">
        <w:tc>
          <w:tcPr>
            <w:tcW w:w="580" w:type="dxa"/>
            <w:tcBorders>
              <w:top w:val="single" w:sz="4" w:space="0" w:color="auto"/>
              <w:left w:val="single" w:sz="4" w:space="0" w:color="auto"/>
              <w:bottom w:val="single" w:sz="4" w:space="0" w:color="auto"/>
              <w:right w:val="single" w:sz="4" w:space="0" w:color="auto"/>
            </w:tcBorders>
          </w:tcPr>
          <w:p w14:paraId="3894DE90"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6.</w:t>
            </w:r>
          </w:p>
        </w:tc>
        <w:tc>
          <w:tcPr>
            <w:tcW w:w="6088" w:type="dxa"/>
            <w:tcBorders>
              <w:top w:val="single" w:sz="4" w:space="0" w:color="auto"/>
              <w:left w:val="single" w:sz="4" w:space="0" w:color="auto"/>
              <w:bottom w:val="single" w:sz="4" w:space="0" w:color="auto"/>
              <w:right w:val="single" w:sz="4" w:space="0" w:color="auto"/>
            </w:tcBorders>
          </w:tcPr>
          <w:p w14:paraId="422B1F17" w14:textId="77777777" w:rsidR="009124FE" w:rsidRPr="00B76F05" w:rsidRDefault="009124FE" w:rsidP="0078622B">
            <w:pPr>
              <w:pStyle w:val="a7"/>
              <w:ind w:left="0"/>
              <w:jc w:val="both"/>
              <w:rPr>
                <w:rFonts w:ascii="Times New Roman" w:hAnsi="Times New Roman" w:cs="Times New Roman"/>
                <w:sz w:val="28"/>
                <w:szCs w:val="28"/>
              </w:rPr>
            </w:pPr>
            <w:proofErr w:type="spellStart"/>
            <w:r w:rsidRPr="00B76F05">
              <w:rPr>
                <w:rFonts w:ascii="Times New Roman" w:hAnsi="Times New Roman" w:cs="Times New Roman"/>
                <w:sz w:val="28"/>
                <w:szCs w:val="28"/>
              </w:rPr>
              <w:t>Эластометрия</w:t>
            </w:r>
            <w:proofErr w:type="spellEnd"/>
            <w:r w:rsidRPr="00B76F05">
              <w:rPr>
                <w:rFonts w:ascii="Times New Roman" w:hAnsi="Times New Roman" w:cs="Times New Roman"/>
                <w:sz w:val="28"/>
                <w:szCs w:val="28"/>
              </w:rPr>
              <w:t xml:space="preserve"> (фиброз </w:t>
            </w:r>
            <w:proofErr w:type="spellStart"/>
            <w:r w:rsidRPr="00B76F05">
              <w:rPr>
                <w:rFonts w:ascii="Times New Roman" w:hAnsi="Times New Roman" w:cs="Times New Roman"/>
                <w:sz w:val="28"/>
                <w:szCs w:val="28"/>
              </w:rPr>
              <w:t>деңгейін</w:t>
            </w:r>
            <w:proofErr w:type="spellEnd"/>
            <w:r w:rsidRPr="00B76F05">
              <w:rPr>
                <w:rFonts w:ascii="Times New Roman" w:hAnsi="Times New Roman" w:cs="Times New Roman"/>
                <w:sz w:val="28"/>
                <w:szCs w:val="28"/>
              </w:rPr>
              <w:t xml:space="preserve"> </w:t>
            </w:r>
            <w:proofErr w:type="spellStart"/>
            <w:r w:rsidRPr="00B76F05">
              <w:rPr>
                <w:rFonts w:ascii="Times New Roman" w:hAnsi="Times New Roman" w:cs="Times New Roman"/>
                <w:sz w:val="28"/>
                <w:szCs w:val="28"/>
              </w:rPr>
              <w:t>анықтау</w:t>
            </w:r>
            <w:proofErr w:type="spellEnd"/>
            <w:r w:rsidRPr="00B76F05">
              <w:rPr>
                <w:rFonts w:ascii="Times New Roman" w:hAnsi="Times New Roman" w:cs="Times New Roman"/>
                <w:sz w:val="28"/>
                <w:szCs w:val="28"/>
              </w:rPr>
              <w:t>)</w:t>
            </w:r>
          </w:p>
        </w:tc>
        <w:tc>
          <w:tcPr>
            <w:tcW w:w="1281" w:type="dxa"/>
            <w:tcBorders>
              <w:top w:val="single" w:sz="4" w:space="0" w:color="auto"/>
              <w:left w:val="single" w:sz="4" w:space="0" w:color="auto"/>
              <w:bottom w:val="single" w:sz="4" w:space="0" w:color="auto"/>
              <w:right w:val="single" w:sz="4" w:space="0" w:color="auto"/>
            </w:tcBorders>
          </w:tcPr>
          <w:p w14:paraId="0B549AF6"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w:t>
            </w:r>
          </w:p>
        </w:tc>
        <w:tc>
          <w:tcPr>
            <w:tcW w:w="1369" w:type="dxa"/>
            <w:tcBorders>
              <w:top w:val="single" w:sz="4" w:space="0" w:color="auto"/>
              <w:left w:val="single" w:sz="4" w:space="0" w:color="auto"/>
              <w:bottom w:val="single" w:sz="4" w:space="0" w:color="auto"/>
              <w:right w:val="single" w:sz="4" w:space="0" w:color="auto"/>
            </w:tcBorders>
          </w:tcPr>
          <w:p w14:paraId="47C98E88"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w:t>
            </w:r>
          </w:p>
        </w:tc>
      </w:tr>
      <w:tr w:rsidR="009124FE" w:rsidRPr="003945EF" w14:paraId="071FDFBC" w14:textId="77777777" w:rsidTr="0078622B">
        <w:tc>
          <w:tcPr>
            <w:tcW w:w="580" w:type="dxa"/>
            <w:tcBorders>
              <w:top w:val="single" w:sz="4" w:space="0" w:color="auto"/>
              <w:left w:val="single" w:sz="4" w:space="0" w:color="auto"/>
              <w:bottom w:val="single" w:sz="4" w:space="0" w:color="auto"/>
              <w:right w:val="single" w:sz="4" w:space="0" w:color="auto"/>
            </w:tcBorders>
          </w:tcPr>
          <w:p w14:paraId="02B6476A"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7.</w:t>
            </w:r>
          </w:p>
        </w:tc>
        <w:tc>
          <w:tcPr>
            <w:tcW w:w="6088" w:type="dxa"/>
            <w:tcBorders>
              <w:top w:val="single" w:sz="4" w:space="0" w:color="auto"/>
              <w:left w:val="single" w:sz="4" w:space="0" w:color="auto"/>
              <w:bottom w:val="single" w:sz="4" w:space="0" w:color="auto"/>
              <w:right w:val="single" w:sz="4" w:space="0" w:color="auto"/>
            </w:tcBorders>
          </w:tcPr>
          <w:p w14:paraId="25DE6974" w14:textId="77777777" w:rsidR="009124FE" w:rsidRPr="00B76F05" w:rsidRDefault="009124FE" w:rsidP="0078622B">
            <w:pPr>
              <w:pStyle w:val="a7"/>
              <w:ind w:left="0"/>
              <w:jc w:val="both"/>
              <w:rPr>
                <w:rFonts w:ascii="Times New Roman" w:hAnsi="Times New Roman" w:cs="Times New Roman"/>
                <w:sz w:val="28"/>
                <w:szCs w:val="28"/>
              </w:rPr>
            </w:pPr>
            <w:proofErr w:type="spellStart"/>
            <w:r w:rsidRPr="00B76F05">
              <w:rPr>
                <w:rFonts w:ascii="Times New Roman" w:hAnsi="Times New Roman" w:cs="Times New Roman"/>
                <w:sz w:val="28"/>
                <w:szCs w:val="28"/>
              </w:rPr>
              <w:t>Молекулярлық-генетикалық</w:t>
            </w:r>
            <w:proofErr w:type="spellEnd"/>
            <w:r w:rsidRPr="00B76F05">
              <w:rPr>
                <w:rFonts w:ascii="Times New Roman" w:hAnsi="Times New Roman" w:cs="Times New Roman"/>
                <w:sz w:val="28"/>
                <w:szCs w:val="28"/>
              </w:rPr>
              <w:t xml:space="preserve"> </w:t>
            </w:r>
            <w:proofErr w:type="spellStart"/>
            <w:r w:rsidRPr="00B76F05">
              <w:rPr>
                <w:rFonts w:ascii="Times New Roman" w:hAnsi="Times New Roman" w:cs="Times New Roman"/>
                <w:sz w:val="28"/>
                <w:szCs w:val="28"/>
              </w:rPr>
              <w:t>талдау</w:t>
            </w:r>
            <w:proofErr w:type="spellEnd"/>
          </w:p>
        </w:tc>
        <w:tc>
          <w:tcPr>
            <w:tcW w:w="1281" w:type="dxa"/>
            <w:tcBorders>
              <w:top w:val="single" w:sz="4" w:space="0" w:color="auto"/>
              <w:left w:val="single" w:sz="4" w:space="0" w:color="auto"/>
              <w:bottom w:val="single" w:sz="4" w:space="0" w:color="auto"/>
              <w:right w:val="single" w:sz="4" w:space="0" w:color="auto"/>
            </w:tcBorders>
          </w:tcPr>
          <w:p w14:paraId="6080469B" w14:textId="77777777" w:rsidR="009124FE" w:rsidRPr="00B430C2" w:rsidRDefault="009124FE" w:rsidP="0078622B">
            <w:pPr>
              <w:pStyle w:val="a7"/>
              <w:ind w:left="0"/>
              <w:jc w:val="both"/>
              <w:rPr>
                <w:rFonts w:ascii="Times New Roman" w:hAnsi="Times New Roman"/>
                <w:sz w:val="28"/>
                <w:szCs w:val="28"/>
              </w:rPr>
            </w:pPr>
            <w:r w:rsidRPr="00B430C2">
              <w:rPr>
                <w:rFonts w:ascii="Times New Roman" w:hAnsi="Times New Roman"/>
                <w:sz w:val="28"/>
                <w:szCs w:val="28"/>
              </w:rPr>
              <w:t>+</w:t>
            </w:r>
          </w:p>
        </w:tc>
        <w:tc>
          <w:tcPr>
            <w:tcW w:w="1369" w:type="dxa"/>
            <w:tcBorders>
              <w:top w:val="single" w:sz="4" w:space="0" w:color="auto"/>
              <w:left w:val="single" w:sz="4" w:space="0" w:color="auto"/>
              <w:bottom w:val="single" w:sz="4" w:space="0" w:color="auto"/>
              <w:right w:val="single" w:sz="4" w:space="0" w:color="auto"/>
            </w:tcBorders>
          </w:tcPr>
          <w:p w14:paraId="34219362" w14:textId="77777777" w:rsidR="009124FE" w:rsidRPr="00B430C2" w:rsidRDefault="009124FE" w:rsidP="0078622B">
            <w:pPr>
              <w:pStyle w:val="a7"/>
              <w:ind w:left="0"/>
              <w:jc w:val="both"/>
              <w:rPr>
                <w:rFonts w:ascii="Times New Roman" w:hAnsi="Times New Roman"/>
                <w:sz w:val="28"/>
                <w:szCs w:val="28"/>
              </w:rPr>
            </w:pPr>
          </w:p>
        </w:tc>
      </w:tr>
    </w:tbl>
    <w:p w14:paraId="6CD6ED8F" w14:textId="77777777" w:rsidR="009124FE" w:rsidRPr="003945EF" w:rsidRDefault="009124FE" w:rsidP="009124FE">
      <w:pPr>
        <w:pStyle w:val="ad"/>
        <w:spacing w:before="0" w:beforeAutospacing="0" w:after="0" w:afterAutospacing="0"/>
        <w:jc w:val="both"/>
        <w:rPr>
          <w:rStyle w:val="af6"/>
          <w:rFonts w:eastAsiaTheme="majorEastAsia"/>
          <w:b w:val="0"/>
          <w:bCs w:val="0"/>
          <w:sz w:val="28"/>
          <w:szCs w:val="28"/>
          <w:highlight w:val="yellow"/>
        </w:rPr>
      </w:pPr>
    </w:p>
    <w:p w14:paraId="0C6484FB" w14:textId="77777777" w:rsidR="009124FE" w:rsidRPr="00923752" w:rsidRDefault="009124FE" w:rsidP="009124FE">
      <w:pPr>
        <w:pStyle w:val="ad"/>
        <w:spacing w:before="0" w:beforeAutospacing="0" w:after="0" w:afterAutospacing="0"/>
        <w:ind w:firstLine="567"/>
        <w:jc w:val="both"/>
        <w:rPr>
          <w:rStyle w:val="af6"/>
          <w:rFonts w:eastAsiaTheme="majorEastAsia"/>
          <w:b w:val="0"/>
          <w:bCs w:val="0"/>
          <w:sz w:val="28"/>
          <w:szCs w:val="28"/>
          <w:lang w:val="kk-KZ"/>
        </w:rPr>
      </w:pPr>
      <w:r w:rsidRPr="00923752">
        <w:rPr>
          <w:rStyle w:val="af6"/>
          <w:rFonts w:eastAsiaTheme="majorEastAsia"/>
          <w:b w:val="0"/>
          <w:bCs w:val="0"/>
          <w:sz w:val="28"/>
          <w:szCs w:val="28"/>
          <w:lang w:val="kk-KZ"/>
        </w:rPr>
        <w:t>Зерттеу емдеудің басталуына дейінгі және басталғаннан кейін 24-ші аптадағы деректерді жинауды қамтыды, келесі көрсеткіштерді бағалау арқылы:</w:t>
      </w:r>
    </w:p>
    <w:p w14:paraId="074E58BE" w14:textId="77777777" w:rsidR="009124FE" w:rsidRPr="00AD6C62" w:rsidRDefault="009124FE" w:rsidP="009124FE">
      <w:pPr>
        <w:pStyle w:val="ad"/>
        <w:spacing w:before="0" w:beforeAutospacing="0" w:after="0" w:afterAutospacing="0"/>
        <w:jc w:val="both"/>
        <w:rPr>
          <w:rStyle w:val="af6"/>
          <w:rFonts w:eastAsiaTheme="majorEastAsia"/>
          <w:b w:val="0"/>
          <w:bCs w:val="0"/>
          <w:sz w:val="28"/>
          <w:szCs w:val="28"/>
          <w:lang w:val="kk-KZ"/>
        </w:rPr>
      </w:pPr>
      <w:r w:rsidRPr="00AD6C62">
        <w:rPr>
          <w:rStyle w:val="af6"/>
          <w:rFonts w:eastAsiaTheme="majorEastAsia"/>
          <w:b w:val="0"/>
          <w:bCs w:val="0"/>
          <w:sz w:val="28"/>
          <w:szCs w:val="28"/>
          <w:lang w:val="kk-KZ"/>
        </w:rPr>
        <w:t xml:space="preserve">1. </w:t>
      </w:r>
      <w:r w:rsidRPr="00AD6C62">
        <w:rPr>
          <w:rStyle w:val="af6"/>
          <w:rFonts w:eastAsiaTheme="majorEastAsia"/>
          <w:b w:val="0"/>
          <w:bCs w:val="0"/>
          <w:i/>
          <w:sz w:val="28"/>
          <w:szCs w:val="28"/>
          <w:lang w:val="kk-KZ"/>
        </w:rPr>
        <w:t>Эпидемиологиялық анамнез</w:t>
      </w:r>
      <w:r w:rsidRPr="00AD6C62">
        <w:rPr>
          <w:rStyle w:val="af6"/>
          <w:rFonts w:eastAsiaTheme="majorEastAsia"/>
          <w:b w:val="0"/>
          <w:bCs w:val="0"/>
          <w:sz w:val="28"/>
          <w:szCs w:val="28"/>
          <w:lang w:val="kk-KZ"/>
        </w:rPr>
        <w:t>: емдеу басталмай тұрып жүргізілді (Кесте 3). Бұл кезең инфекциямен мүмкін болатын жұқтыру жолдары, бұрынғы контактілер мен басқа эпидемиологиялық маңызы бар деректер туралы ақпарат жинауды қамтыды.</w:t>
      </w:r>
    </w:p>
    <w:p w14:paraId="63AF3668" w14:textId="77777777" w:rsidR="009124FE" w:rsidRPr="00AD6C62" w:rsidRDefault="009124FE" w:rsidP="009124FE">
      <w:pPr>
        <w:pStyle w:val="ad"/>
        <w:spacing w:before="0" w:beforeAutospacing="0" w:after="0" w:afterAutospacing="0"/>
        <w:jc w:val="both"/>
        <w:rPr>
          <w:rStyle w:val="af6"/>
          <w:rFonts w:eastAsiaTheme="majorEastAsia"/>
          <w:b w:val="0"/>
          <w:bCs w:val="0"/>
          <w:sz w:val="28"/>
          <w:szCs w:val="28"/>
          <w:lang w:val="kk-KZ"/>
        </w:rPr>
      </w:pPr>
      <w:r w:rsidRPr="00AD6C62">
        <w:rPr>
          <w:rStyle w:val="af6"/>
          <w:rFonts w:eastAsiaTheme="majorEastAsia"/>
          <w:b w:val="0"/>
          <w:bCs w:val="0"/>
          <w:sz w:val="28"/>
          <w:szCs w:val="28"/>
          <w:lang w:val="kk-KZ"/>
        </w:rPr>
        <w:t xml:space="preserve">2. </w:t>
      </w:r>
      <w:r w:rsidRPr="00AD6C62">
        <w:rPr>
          <w:rStyle w:val="af6"/>
          <w:rFonts w:eastAsiaTheme="majorEastAsia"/>
          <w:b w:val="0"/>
          <w:bCs w:val="0"/>
          <w:i/>
          <w:sz w:val="28"/>
          <w:szCs w:val="28"/>
          <w:lang w:val="kk-KZ"/>
        </w:rPr>
        <w:t>Объективті деректер</w:t>
      </w:r>
      <w:r w:rsidRPr="00AD6C62">
        <w:rPr>
          <w:rStyle w:val="af6"/>
          <w:rFonts w:eastAsiaTheme="majorEastAsia"/>
          <w:b w:val="0"/>
          <w:bCs w:val="0"/>
          <w:sz w:val="28"/>
          <w:szCs w:val="28"/>
          <w:lang w:val="kk-KZ"/>
        </w:rPr>
        <w:t>: объективті деректер жинау емдеудің алдында және басталғаннан кейін 24-ші аптада өткізілді. Бұл кезең науқастарды физикалық тексеру, олардың жалпы жағдайын бағалау және аурудың клиникалық белгілерін анықтауды қамтыды.</w:t>
      </w:r>
    </w:p>
    <w:p w14:paraId="53C71543" w14:textId="77777777" w:rsidR="009124FE" w:rsidRPr="00AD6C62" w:rsidRDefault="009124FE" w:rsidP="009124FE">
      <w:pPr>
        <w:pStyle w:val="ad"/>
        <w:spacing w:before="0" w:beforeAutospacing="0" w:after="0" w:afterAutospacing="0"/>
        <w:jc w:val="both"/>
        <w:rPr>
          <w:rStyle w:val="af6"/>
          <w:rFonts w:eastAsiaTheme="majorEastAsia"/>
          <w:b w:val="0"/>
          <w:bCs w:val="0"/>
          <w:sz w:val="28"/>
          <w:szCs w:val="28"/>
          <w:lang w:val="kk-KZ"/>
        </w:rPr>
      </w:pPr>
      <w:r w:rsidRPr="00AD6C62">
        <w:rPr>
          <w:rStyle w:val="af6"/>
          <w:rFonts w:eastAsiaTheme="majorEastAsia"/>
          <w:b w:val="0"/>
          <w:bCs w:val="0"/>
          <w:sz w:val="28"/>
          <w:szCs w:val="28"/>
          <w:lang w:val="kk-KZ"/>
        </w:rPr>
        <w:t xml:space="preserve">3. </w:t>
      </w:r>
      <w:r w:rsidRPr="00AD6C62">
        <w:rPr>
          <w:rStyle w:val="af6"/>
          <w:rFonts w:eastAsiaTheme="majorEastAsia"/>
          <w:b w:val="0"/>
          <w:bCs w:val="0"/>
          <w:i/>
          <w:sz w:val="28"/>
          <w:szCs w:val="28"/>
          <w:lang w:val="kk-KZ"/>
        </w:rPr>
        <w:t>Биохимиялық қан таулауы (БҚТ):</w:t>
      </w:r>
      <w:r w:rsidRPr="00AD6C62">
        <w:rPr>
          <w:rStyle w:val="af6"/>
          <w:rFonts w:eastAsiaTheme="majorEastAsia"/>
          <w:b w:val="0"/>
          <w:bCs w:val="0"/>
          <w:sz w:val="28"/>
          <w:szCs w:val="28"/>
          <w:lang w:val="kk-KZ"/>
        </w:rPr>
        <w:t xml:space="preserve"> негізгі көрсеткіштерді қамтыды: жалпы билирубин, тікелей билирубин, аланинаминотрансфераза (АЛТ), аспартатаминотрансфераза (АСТ), сілтілік фосфатаза (СФ), гамма-глутамилтрансфераза (ГГТП). Талдау емдеуден бұрын және 24 аптадан кейін жүргізілді.</w:t>
      </w:r>
    </w:p>
    <w:p w14:paraId="1787913F" w14:textId="77777777" w:rsidR="009124FE" w:rsidRPr="00AD6C62" w:rsidRDefault="009124FE" w:rsidP="009124FE">
      <w:pPr>
        <w:pStyle w:val="ad"/>
        <w:spacing w:before="0" w:beforeAutospacing="0" w:after="0" w:afterAutospacing="0"/>
        <w:jc w:val="both"/>
        <w:rPr>
          <w:rStyle w:val="af6"/>
          <w:rFonts w:eastAsiaTheme="majorEastAsia"/>
          <w:b w:val="0"/>
          <w:bCs w:val="0"/>
          <w:sz w:val="28"/>
          <w:szCs w:val="28"/>
          <w:lang w:val="kk-KZ"/>
        </w:rPr>
      </w:pPr>
      <w:r w:rsidRPr="00AD6C62">
        <w:rPr>
          <w:rStyle w:val="af6"/>
          <w:rFonts w:eastAsiaTheme="majorEastAsia"/>
          <w:b w:val="0"/>
          <w:bCs w:val="0"/>
          <w:sz w:val="28"/>
          <w:szCs w:val="28"/>
          <w:lang w:val="kk-KZ"/>
        </w:rPr>
        <w:t xml:space="preserve">4. </w:t>
      </w:r>
      <w:r w:rsidRPr="00AD6C62">
        <w:rPr>
          <w:rStyle w:val="af6"/>
          <w:rFonts w:eastAsiaTheme="majorEastAsia"/>
          <w:b w:val="0"/>
          <w:bCs w:val="0"/>
          <w:i/>
          <w:sz w:val="28"/>
          <w:szCs w:val="28"/>
          <w:lang w:val="kk-KZ"/>
        </w:rPr>
        <w:t>Иммуноферменттік талдау (ИФТ):</w:t>
      </w:r>
      <w:r w:rsidRPr="00AD6C62">
        <w:rPr>
          <w:rStyle w:val="af6"/>
          <w:rFonts w:eastAsiaTheme="majorEastAsia"/>
          <w:b w:val="0"/>
          <w:bCs w:val="0"/>
          <w:sz w:val="28"/>
          <w:szCs w:val="28"/>
          <w:lang w:val="kk-KZ"/>
        </w:rPr>
        <w:t xml:space="preserve"> гепатит маркерлерін анықтау үшін вирустық гепатиттердің емдеуінен бұрын жүргізілді.</w:t>
      </w:r>
    </w:p>
    <w:p w14:paraId="46DBD290" w14:textId="77777777" w:rsidR="009124FE" w:rsidRPr="00AD6C62" w:rsidRDefault="009124FE" w:rsidP="009124FE">
      <w:pPr>
        <w:pStyle w:val="ad"/>
        <w:spacing w:before="0" w:beforeAutospacing="0" w:after="0" w:afterAutospacing="0"/>
        <w:jc w:val="both"/>
        <w:rPr>
          <w:rStyle w:val="af6"/>
          <w:rFonts w:eastAsiaTheme="majorEastAsia"/>
          <w:b w:val="0"/>
          <w:bCs w:val="0"/>
          <w:sz w:val="28"/>
          <w:szCs w:val="28"/>
          <w:lang w:val="kk-KZ"/>
        </w:rPr>
      </w:pPr>
      <w:r w:rsidRPr="00AD6C62">
        <w:rPr>
          <w:rStyle w:val="af6"/>
          <w:rFonts w:eastAsiaTheme="majorEastAsia"/>
          <w:b w:val="0"/>
          <w:bCs w:val="0"/>
          <w:sz w:val="28"/>
          <w:szCs w:val="28"/>
          <w:lang w:val="kk-KZ"/>
        </w:rPr>
        <w:t xml:space="preserve">5. </w:t>
      </w:r>
      <w:r w:rsidRPr="00AD6C62">
        <w:rPr>
          <w:rStyle w:val="af6"/>
          <w:rFonts w:eastAsiaTheme="majorEastAsia"/>
          <w:b w:val="0"/>
          <w:bCs w:val="0"/>
          <w:i/>
          <w:sz w:val="28"/>
          <w:szCs w:val="28"/>
          <w:lang w:val="kk-KZ"/>
        </w:rPr>
        <w:t>Полимеразды тізбекті реакция (ПТР):</w:t>
      </w:r>
      <w:r w:rsidRPr="00AD6C62">
        <w:rPr>
          <w:rStyle w:val="af6"/>
          <w:rFonts w:eastAsiaTheme="majorEastAsia"/>
          <w:b w:val="0"/>
          <w:bCs w:val="0"/>
          <w:sz w:val="28"/>
          <w:szCs w:val="28"/>
          <w:lang w:val="kk-KZ"/>
        </w:rPr>
        <w:t xml:space="preserve"> а) сапалық анализ емдеуден бұрын жүргізілді, б) сандық анализ емдеуден бұрын да, 24-ші апта мониторингінде де өткізілді.</w:t>
      </w:r>
    </w:p>
    <w:p w14:paraId="7A29AC62" w14:textId="77777777" w:rsidR="009124FE" w:rsidRPr="00AD6C62" w:rsidRDefault="009124FE" w:rsidP="009124FE">
      <w:pPr>
        <w:pStyle w:val="ad"/>
        <w:spacing w:before="0" w:beforeAutospacing="0" w:after="0" w:afterAutospacing="0"/>
        <w:jc w:val="both"/>
        <w:rPr>
          <w:rStyle w:val="af6"/>
          <w:rFonts w:eastAsiaTheme="majorEastAsia"/>
          <w:b w:val="0"/>
          <w:bCs w:val="0"/>
          <w:sz w:val="28"/>
          <w:szCs w:val="28"/>
          <w:lang w:val="kk-KZ"/>
        </w:rPr>
      </w:pPr>
      <w:r w:rsidRPr="00AD6C62">
        <w:rPr>
          <w:rStyle w:val="af6"/>
          <w:rFonts w:eastAsiaTheme="majorEastAsia"/>
          <w:b w:val="0"/>
          <w:bCs w:val="0"/>
          <w:sz w:val="28"/>
          <w:szCs w:val="28"/>
          <w:lang w:val="kk-KZ"/>
        </w:rPr>
        <w:t xml:space="preserve">6. </w:t>
      </w:r>
      <w:r w:rsidRPr="00AD6C62">
        <w:rPr>
          <w:rStyle w:val="af6"/>
          <w:rFonts w:eastAsiaTheme="majorEastAsia"/>
          <w:b w:val="0"/>
          <w:bCs w:val="0"/>
          <w:i/>
          <w:sz w:val="28"/>
          <w:szCs w:val="28"/>
          <w:lang w:val="kk-KZ"/>
        </w:rPr>
        <w:t>Эластометрия:</w:t>
      </w:r>
      <w:r w:rsidRPr="00AD6C62">
        <w:rPr>
          <w:rStyle w:val="af6"/>
          <w:rFonts w:eastAsiaTheme="majorEastAsia"/>
          <w:b w:val="0"/>
          <w:bCs w:val="0"/>
          <w:sz w:val="28"/>
          <w:szCs w:val="28"/>
          <w:lang w:val="kk-KZ"/>
        </w:rPr>
        <w:t xml:space="preserve"> бауыр фиброзының деңгейін анықтау үшін емдеудің басталуынан бұрын және 24 аптадан кейін жүргізілді.</w:t>
      </w:r>
    </w:p>
    <w:p w14:paraId="2BC73625" w14:textId="77777777" w:rsidR="009124FE" w:rsidRPr="00AD6C62" w:rsidRDefault="009124FE" w:rsidP="009124FE">
      <w:pPr>
        <w:pStyle w:val="ad"/>
        <w:spacing w:before="0" w:beforeAutospacing="0" w:after="0" w:afterAutospacing="0"/>
        <w:jc w:val="both"/>
        <w:rPr>
          <w:rStyle w:val="af6"/>
          <w:rFonts w:eastAsiaTheme="majorEastAsia"/>
          <w:b w:val="0"/>
          <w:bCs w:val="0"/>
          <w:sz w:val="28"/>
          <w:szCs w:val="28"/>
          <w:highlight w:val="yellow"/>
          <w:lang w:val="kk-KZ"/>
        </w:rPr>
      </w:pPr>
      <w:r w:rsidRPr="00AD6C62">
        <w:rPr>
          <w:rStyle w:val="af6"/>
          <w:rFonts w:eastAsiaTheme="majorEastAsia"/>
          <w:b w:val="0"/>
          <w:bCs w:val="0"/>
          <w:sz w:val="28"/>
          <w:szCs w:val="28"/>
          <w:lang w:val="kk-KZ"/>
        </w:rPr>
        <w:t xml:space="preserve">7. </w:t>
      </w:r>
      <w:r w:rsidRPr="00AD6C62">
        <w:rPr>
          <w:rStyle w:val="af6"/>
          <w:rFonts w:eastAsiaTheme="majorEastAsia"/>
          <w:b w:val="0"/>
          <w:bCs w:val="0"/>
          <w:i/>
          <w:sz w:val="28"/>
          <w:szCs w:val="28"/>
          <w:lang w:val="kk-KZ"/>
        </w:rPr>
        <w:t>Молекулярлық-генетикалық талдау:</w:t>
      </w:r>
      <w:r w:rsidRPr="00AD6C62">
        <w:rPr>
          <w:rStyle w:val="af6"/>
          <w:rFonts w:eastAsiaTheme="majorEastAsia"/>
          <w:b w:val="0"/>
          <w:bCs w:val="0"/>
          <w:sz w:val="28"/>
          <w:szCs w:val="28"/>
          <w:lang w:val="kk-KZ"/>
        </w:rPr>
        <w:t xml:space="preserve"> TLR3 гендерінің полиморфизмдерін (rs5743305, TLR3 rs5743312, TLR3 rs1879026, TLR3 rs3775291) анықтау Марат Оспанов атындағы БҚМУ ғылыми-тәжірибелік орталығында жүзеге асырылды.</w:t>
      </w:r>
    </w:p>
    <w:p w14:paraId="1474FDBD" w14:textId="77777777" w:rsidR="009124FE" w:rsidRDefault="009124FE" w:rsidP="009124FE">
      <w:pPr>
        <w:pStyle w:val="ad"/>
        <w:shd w:val="clear" w:color="auto" w:fill="FFFFFF"/>
        <w:spacing w:before="0" w:beforeAutospacing="0" w:after="0" w:afterAutospacing="0"/>
        <w:ind w:firstLine="567"/>
        <w:jc w:val="both"/>
        <w:rPr>
          <w:sz w:val="28"/>
          <w:szCs w:val="28"/>
          <w:lang w:val="kk-KZ"/>
        </w:rPr>
      </w:pPr>
      <w:r w:rsidRPr="00084566">
        <w:rPr>
          <w:sz w:val="28"/>
          <w:szCs w:val="28"/>
          <w:lang w:val="kk-KZ"/>
        </w:rPr>
        <w:t xml:space="preserve">Зерттеудің жалпы ұзақтығы – 1 жыл: науқастарды жинау 2020 жылдың 1 наурызы мен 31 тамызы аралығында (алты ай) жүргізілді, одан кейін науқастар алты ай бойы бақылауда болды (24-ші апта </w:t>
      </w:r>
      <w:r>
        <w:rPr>
          <w:sz w:val="28"/>
          <w:szCs w:val="28"/>
          <w:lang w:val="kk-KZ"/>
        </w:rPr>
        <w:t>ВҚТ</w:t>
      </w:r>
      <w:r w:rsidRPr="00084566">
        <w:rPr>
          <w:sz w:val="28"/>
          <w:szCs w:val="28"/>
          <w:lang w:val="kk-KZ"/>
        </w:rPr>
        <w:t>).</w:t>
      </w:r>
    </w:p>
    <w:p w14:paraId="6736FC65" w14:textId="77777777" w:rsidR="009124FE" w:rsidRDefault="009124FE" w:rsidP="009124FE">
      <w:pPr>
        <w:spacing w:after="0" w:line="240" w:lineRule="auto"/>
        <w:ind w:firstLine="567"/>
        <w:jc w:val="both"/>
        <w:rPr>
          <w:rFonts w:ascii="Times New Roman" w:hAnsi="Times New Roman"/>
          <w:b/>
          <w:bCs/>
          <w:sz w:val="28"/>
          <w:szCs w:val="28"/>
          <w:highlight w:val="yellow"/>
          <w:lang w:val="kk-KZ"/>
        </w:rPr>
      </w:pPr>
    </w:p>
    <w:p w14:paraId="437DAC7F" w14:textId="77777777" w:rsidR="009124FE" w:rsidRDefault="009124FE" w:rsidP="009124FE">
      <w:pPr>
        <w:spacing w:after="0" w:line="240" w:lineRule="auto"/>
        <w:ind w:firstLine="567"/>
        <w:jc w:val="both"/>
        <w:rPr>
          <w:rFonts w:ascii="Times New Roman" w:hAnsi="Times New Roman"/>
          <w:b/>
          <w:bCs/>
          <w:sz w:val="28"/>
          <w:szCs w:val="28"/>
          <w:highlight w:val="yellow"/>
          <w:lang w:val="kk-KZ"/>
        </w:rPr>
      </w:pPr>
    </w:p>
    <w:p w14:paraId="474F5D00" w14:textId="5B4F3BA1" w:rsidR="009124FE" w:rsidRDefault="009124FE" w:rsidP="009124FE">
      <w:pPr>
        <w:spacing w:after="0" w:line="240" w:lineRule="auto"/>
        <w:ind w:firstLine="567"/>
        <w:jc w:val="both"/>
        <w:rPr>
          <w:rFonts w:ascii="Times New Roman" w:hAnsi="Times New Roman"/>
          <w:b/>
          <w:bCs/>
          <w:sz w:val="28"/>
          <w:szCs w:val="28"/>
          <w:highlight w:val="yellow"/>
          <w:lang w:val="kk-KZ"/>
        </w:rPr>
      </w:pPr>
      <w:r>
        <w:rPr>
          <w:rFonts w:ascii="Times New Roman" w:hAnsi="Times New Roman"/>
          <w:b/>
          <w:bCs/>
          <w:sz w:val="28"/>
          <w:szCs w:val="28"/>
          <w:lang w:val="kk-KZ"/>
        </w:rPr>
        <w:lastRenderedPageBreak/>
        <w:t>2.</w:t>
      </w:r>
      <w:r w:rsidR="00923752" w:rsidRPr="00923752">
        <w:rPr>
          <w:rFonts w:ascii="Times New Roman" w:hAnsi="Times New Roman"/>
          <w:b/>
          <w:bCs/>
          <w:sz w:val="28"/>
          <w:szCs w:val="28"/>
        </w:rPr>
        <w:t>4</w:t>
      </w:r>
      <w:r>
        <w:rPr>
          <w:rFonts w:ascii="Times New Roman" w:hAnsi="Times New Roman"/>
          <w:b/>
          <w:bCs/>
          <w:sz w:val="28"/>
          <w:szCs w:val="28"/>
          <w:lang w:val="kk-KZ"/>
        </w:rPr>
        <w:t xml:space="preserve"> </w:t>
      </w:r>
      <w:r w:rsidR="00AD6C62">
        <w:rPr>
          <w:rFonts w:ascii="Times New Roman" w:hAnsi="Times New Roman"/>
          <w:b/>
          <w:bCs/>
          <w:sz w:val="28"/>
          <w:szCs w:val="28"/>
          <w:lang w:val="kk-KZ"/>
        </w:rPr>
        <w:t>СВГ</w:t>
      </w:r>
      <w:r w:rsidRPr="00084566">
        <w:rPr>
          <w:rFonts w:ascii="Times New Roman" w:hAnsi="Times New Roman"/>
          <w:b/>
          <w:bCs/>
          <w:sz w:val="28"/>
          <w:szCs w:val="28"/>
          <w:lang w:val="kk-KZ"/>
        </w:rPr>
        <w:t xml:space="preserve"> В және С науқастарының клиникалық-эпидемиологиялық сипаттамасы</w:t>
      </w:r>
    </w:p>
    <w:p w14:paraId="4AAFB32C" w14:textId="77777777" w:rsidR="009124FE" w:rsidRDefault="009124FE" w:rsidP="009124FE">
      <w:pPr>
        <w:pStyle w:val="ae"/>
        <w:ind w:firstLine="567"/>
        <w:rPr>
          <w:rFonts w:ascii="Times New Roman" w:hAnsi="Times New Roman" w:cs="Times New Roman"/>
          <w:sz w:val="28"/>
          <w:szCs w:val="28"/>
          <w:highlight w:val="yellow"/>
          <w:lang w:val="ru-RU"/>
        </w:rPr>
      </w:pPr>
      <w:proofErr w:type="spellStart"/>
      <w:r w:rsidRPr="004327D6">
        <w:rPr>
          <w:rFonts w:ascii="Times New Roman" w:hAnsi="Times New Roman" w:cs="Times New Roman"/>
          <w:sz w:val="28"/>
          <w:szCs w:val="28"/>
          <w:lang w:val="ru-RU"/>
        </w:rPr>
        <w:t>Зерттеуге</w:t>
      </w:r>
      <w:proofErr w:type="spellEnd"/>
      <w:r w:rsidRPr="004327D6">
        <w:rPr>
          <w:rFonts w:ascii="Times New Roman" w:hAnsi="Times New Roman" w:cs="Times New Roman"/>
          <w:sz w:val="28"/>
          <w:szCs w:val="28"/>
          <w:lang w:val="ru-RU"/>
        </w:rPr>
        <w:t xml:space="preserve"> 102 </w:t>
      </w:r>
      <w:proofErr w:type="spellStart"/>
      <w:r w:rsidRPr="004327D6">
        <w:rPr>
          <w:rFonts w:ascii="Times New Roman" w:hAnsi="Times New Roman" w:cs="Times New Roman"/>
          <w:sz w:val="28"/>
          <w:szCs w:val="28"/>
          <w:lang w:val="ru-RU"/>
        </w:rPr>
        <w:t>науқас</w:t>
      </w:r>
      <w:proofErr w:type="spellEnd"/>
      <w:r w:rsidRPr="004327D6">
        <w:rPr>
          <w:rFonts w:ascii="Times New Roman" w:hAnsi="Times New Roman" w:cs="Times New Roman"/>
          <w:sz w:val="28"/>
          <w:szCs w:val="28"/>
          <w:lang w:val="ru-RU"/>
        </w:rPr>
        <w:t xml:space="preserve"> гепатит С </w:t>
      </w:r>
      <w:proofErr w:type="spellStart"/>
      <w:r w:rsidRPr="004327D6">
        <w:rPr>
          <w:rFonts w:ascii="Times New Roman" w:hAnsi="Times New Roman" w:cs="Times New Roman"/>
          <w:sz w:val="28"/>
          <w:szCs w:val="28"/>
          <w:lang w:val="ru-RU"/>
        </w:rPr>
        <w:t>және</w:t>
      </w:r>
      <w:proofErr w:type="spellEnd"/>
      <w:r w:rsidRPr="004327D6">
        <w:rPr>
          <w:rFonts w:ascii="Times New Roman" w:hAnsi="Times New Roman" w:cs="Times New Roman"/>
          <w:sz w:val="28"/>
          <w:szCs w:val="28"/>
          <w:lang w:val="ru-RU"/>
        </w:rPr>
        <w:t xml:space="preserve"> 59 </w:t>
      </w:r>
      <w:proofErr w:type="spellStart"/>
      <w:r w:rsidRPr="004327D6">
        <w:rPr>
          <w:rFonts w:ascii="Times New Roman" w:hAnsi="Times New Roman" w:cs="Times New Roman"/>
          <w:sz w:val="28"/>
          <w:szCs w:val="28"/>
          <w:lang w:val="ru-RU"/>
        </w:rPr>
        <w:t>науқас</w:t>
      </w:r>
      <w:proofErr w:type="spellEnd"/>
      <w:r w:rsidRPr="004327D6">
        <w:rPr>
          <w:rFonts w:ascii="Times New Roman" w:hAnsi="Times New Roman" w:cs="Times New Roman"/>
          <w:sz w:val="28"/>
          <w:szCs w:val="28"/>
          <w:lang w:val="ru-RU"/>
        </w:rPr>
        <w:t xml:space="preserve"> гепатит В </w:t>
      </w:r>
      <w:proofErr w:type="spellStart"/>
      <w:r w:rsidRPr="004327D6">
        <w:rPr>
          <w:rFonts w:ascii="Times New Roman" w:hAnsi="Times New Roman" w:cs="Times New Roman"/>
          <w:sz w:val="28"/>
          <w:szCs w:val="28"/>
          <w:lang w:val="ru-RU"/>
        </w:rPr>
        <w:t>енгізілді</w:t>
      </w:r>
      <w:proofErr w:type="spellEnd"/>
      <w:r w:rsidRPr="004327D6">
        <w:rPr>
          <w:rFonts w:ascii="Times New Roman" w:hAnsi="Times New Roman" w:cs="Times New Roman"/>
          <w:sz w:val="28"/>
          <w:szCs w:val="28"/>
          <w:lang w:val="ru-RU"/>
        </w:rPr>
        <w:t xml:space="preserve">. </w:t>
      </w:r>
      <w:r>
        <w:rPr>
          <w:rFonts w:ascii="Times New Roman" w:hAnsi="Times New Roman" w:cs="Times New Roman"/>
          <w:sz w:val="28"/>
          <w:szCs w:val="28"/>
          <w:lang w:val="ru-RU"/>
        </w:rPr>
        <w:t>С</w:t>
      </w:r>
      <w:r w:rsidRPr="004327D6">
        <w:rPr>
          <w:rFonts w:ascii="Times New Roman" w:hAnsi="Times New Roman" w:cs="Times New Roman"/>
          <w:sz w:val="28"/>
          <w:szCs w:val="28"/>
          <w:lang w:val="ru-RU"/>
        </w:rPr>
        <w:t xml:space="preserve">ВГ С </w:t>
      </w:r>
      <w:proofErr w:type="spellStart"/>
      <w:r w:rsidRPr="004327D6">
        <w:rPr>
          <w:rFonts w:ascii="Times New Roman" w:hAnsi="Times New Roman" w:cs="Times New Roman"/>
          <w:sz w:val="28"/>
          <w:szCs w:val="28"/>
          <w:lang w:val="ru-RU"/>
        </w:rPr>
        <w:t>науқастарының</w:t>
      </w:r>
      <w:proofErr w:type="spellEnd"/>
      <w:r w:rsidRPr="004327D6">
        <w:rPr>
          <w:rFonts w:ascii="Times New Roman" w:hAnsi="Times New Roman" w:cs="Times New Roman"/>
          <w:sz w:val="28"/>
          <w:szCs w:val="28"/>
          <w:lang w:val="ru-RU"/>
        </w:rPr>
        <w:t xml:space="preserve"> 1-ші </w:t>
      </w:r>
      <w:proofErr w:type="spellStart"/>
      <w:r w:rsidRPr="004327D6">
        <w:rPr>
          <w:rFonts w:ascii="Times New Roman" w:hAnsi="Times New Roman" w:cs="Times New Roman"/>
          <w:sz w:val="28"/>
          <w:szCs w:val="28"/>
          <w:lang w:val="ru-RU"/>
        </w:rPr>
        <w:t>генотипімен</w:t>
      </w:r>
      <w:proofErr w:type="spellEnd"/>
      <w:r w:rsidRPr="004327D6">
        <w:rPr>
          <w:rFonts w:ascii="Times New Roman" w:hAnsi="Times New Roman" w:cs="Times New Roman"/>
          <w:sz w:val="28"/>
          <w:szCs w:val="28"/>
          <w:lang w:val="ru-RU"/>
        </w:rPr>
        <w:t xml:space="preserve"> </w:t>
      </w:r>
      <w:proofErr w:type="spellStart"/>
      <w:r w:rsidRPr="004327D6">
        <w:rPr>
          <w:rFonts w:ascii="Times New Roman" w:hAnsi="Times New Roman" w:cs="Times New Roman"/>
          <w:sz w:val="28"/>
          <w:szCs w:val="28"/>
          <w:lang w:val="ru-RU"/>
        </w:rPr>
        <w:t>инфекцияланғаны</w:t>
      </w:r>
      <w:proofErr w:type="spellEnd"/>
      <w:r w:rsidRPr="004327D6">
        <w:rPr>
          <w:rFonts w:ascii="Times New Roman" w:hAnsi="Times New Roman" w:cs="Times New Roman"/>
          <w:sz w:val="28"/>
          <w:szCs w:val="28"/>
          <w:lang w:val="ru-RU"/>
        </w:rPr>
        <w:t xml:space="preserve"> 19 адам (18,6%), 2-ші </w:t>
      </w:r>
      <w:proofErr w:type="spellStart"/>
      <w:r w:rsidRPr="004327D6">
        <w:rPr>
          <w:rFonts w:ascii="Times New Roman" w:hAnsi="Times New Roman" w:cs="Times New Roman"/>
          <w:sz w:val="28"/>
          <w:szCs w:val="28"/>
          <w:lang w:val="ru-RU"/>
        </w:rPr>
        <w:t>генотиппен</w:t>
      </w:r>
      <w:proofErr w:type="spellEnd"/>
      <w:r w:rsidRPr="004327D6">
        <w:rPr>
          <w:rFonts w:ascii="Times New Roman" w:hAnsi="Times New Roman" w:cs="Times New Roman"/>
          <w:sz w:val="28"/>
          <w:szCs w:val="28"/>
          <w:lang w:val="ru-RU"/>
        </w:rPr>
        <w:t xml:space="preserve"> – 15 адам (14,7%), 3-ші </w:t>
      </w:r>
      <w:proofErr w:type="spellStart"/>
      <w:r w:rsidRPr="004327D6">
        <w:rPr>
          <w:rFonts w:ascii="Times New Roman" w:hAnsi="Times New Roman" w:cs="Times New Roman"/>
          <w:sz w:val="28"/>
          <w:szCs w:val="28"/>
          <w:lang w:val="ru-RU"/>
        </w:rPr>
        <w:t>генотиппен</w:t>
      </w:r>
      <w:proofErr w:type="spellEnd"/>
      <w:r w:rsidRPr="004327D6">
        <w:rPr>
          <w:rFonts w:ascii="Times New Roman" w:hAnsi="Times New Roman" w:cs="Times New Roman"/>
          <w:sz w:val="28"/>
          <w:szCs w:val="28"/>
          <w:lang w:val="ru-RU"/>
        </w:rPr>
        <w:t xml:space="preserve"> – 67 адам (65,7%) </w:t>
      </w:r>
      <w:proofErr w:type="spellStart"/>
      <w:r w:rsidRPr="004327D6">
        <w:rPr>
          <w:rFonts w:ascii="Times New Roman" w:hAnsi="Times New Roman" w:cs="Times New Roman"/>
          <w:sz w:val="28"/>
          <w:szCs w:val="28"/>
          <w:lang w:val="ru-RU"/>
        </w:rPr>
        <w:t>болды</w:t>
      </w:r>
      <w:proofErr w:type="spellEnd"/>
      <w:r w:rsidRPr="004327D6">
        <w:rPr>
          <w:rFonts w:ascii="Times New Roman" w:hAnsi="Times New Roman" w:cs="Times New Roman"/>
          <w:sz w:val="28"/>
          <w:szCs w:val="28"/>
          <w:lang w:val="ru-RU"/>
        </w:rPr>
        <w:t xml:space="preserve">. </w:t>
      </w:r>
      <w:proofErr w:type="spellStart"/>
      <w:r w:rsidRPr="004327D6">
        <w:rPr>
          <w:rFonts w:ascii="Times New Roman" w:hAnsi="Times New Roman" w:cs="Times New Roman"/>
          <w:sz w:val="28"/>
          <w:szCs w:val="28"/>
          <w:lang w:val="ru-RU"/>
        </w:rPr>
        <w:t>Бақылау</w:t>
      </w:r>
      <w:proofErr w:type="spellEnd"/>
      <w:r w:rsidRPr="004327D6">
        <w:rPr>
          <w:rFonts w:ascii="Times New Roman" w:hAnsi="Times New Roman" w:cs="Times New Roman"/>
          <w:sz w:val="28"/>
          <w:szCs w:val="28"/>
          <w:lang w:val="ru-RU"/>
        </w:rPr>
        <w:t xml:space="preserve"> </w:t>
      </w:r>
      <w:proofErr w:type="spellStart"/>
      <w:r w:rsidRPr="004327D6">
        <w:rPr>
          <w:rFonts w:ascii="Times New Roman" w:hAnsi="Times New Roman" w:cs="Times New Roman"/>
          <w:sz w:val="28"/>
          <w:szCs w:val="28"/>
          <w:lang w:val="ru-RU"/>
        </w:rPr>
        <w:t>тобы</w:t>
      </w:r>
      <w:proofErr w:type="spellEnd"/>
      <w:r w:rsidRPr="004327D6">
        <w:rPr>
          <w:rFonts w:ascii="Times New Roman" w:hAnsi="Times New Roman" w:cs="Times New Roman"/>
          <w:sz w:val="28"/>
          <w:szCs w:val="28"/>
          <w:lang w:val="ru-RU"/>
        </w:rPr>
        <w:t xml:space="preserve"> 130 </w:t>
      </w:r>
      <w:proofErr w:type="spellStart"/>
      <w:r w:rsidRPr="004327D6">
        <w:rPr>
          <w:rFonts w:ascii="Times New Roman" w:hAnsi="Times New Roman" w:cs="Times New Roman"/>
          <w:sz w:val="28"/>
          <w:szCs w:val="28"/>
          <w:lang w:val="ru-RU"/>
        </w:rPr>
        <w:t>шартты</w:t>
      </w:r>
      <w:proofErr w:type="spellEnd"/>
      <w:r w:rsidRPr="004327D6">
        <w:rPr>
          <w:rFonts w:ascii="Times New Roman" w:hAnsi="Times New Roman" w:cs="Times New Roman"/>
          <w:sz w:val="28"/>
          <w:szCs w:val="28"/>
          <w:lang w:val="ru-RU"/>
        </w:rPr>
        <w:t xml:space="preserve"> </w:t>
      </w:r>
      <w:proofErr w:type="spellStart"/>
      <w:r w:rsidRPr="004327D6">
        <w:rPr>
          <w:rFonts w:ascii="Times New Roman" w:hAnsi="Times New Roman" w:cs="Times New Roman"/>
          <w:sz w:val="28"/>
          <w:szCs w:val="28"/>
          <w:lang w:val="ru-RU"/>
        </w:rPr>
        <w:t>түрде</w:t>
      </w:r>
      <w:proofErr w:type="spellEnd"/>
      <w:r w:rsidRPr="004327D6">
        <w:rPr>
          <w:rFonts w:ascii="Times New Roman" w:hAnsi="Times New Roman" w:cs="Times New Roman"/>
          <w:sz w:val="28"/>
          <w:szCs w:val="28"/>
          <w:lang w:val="ru-RU"/>
        </w:rPr>
        <w:t xml:space="preserve"> </w:t>
      </w:r>
      <w:proofErr w:type="spellStart"/>
      <w:r w:rsidRPr="004327D6">
        <w:rPr>
          <w:rFonts w:ascii="Times New Roman" w:hAnsi="Times New Roman" w:cs="Times New Roman"/>
          <w:sz w:val="28"/>
          <w:szCs w:val="28"/>
          <w:lang w:val="ru-RU"/>
        </w:rPr>
        <w:t>сау</w:t>
      </w:r>
      <w:proofErr w:type="spellEnd"/>
      <w:r w:rsidRPr="004327D6">
        <w:rPr>
          <w:rFonts w:ascii="Times New Roman" w:hAnsi="Times New Roman" w:cs="Times New Roman"/>
          <w:sz w:val="28"/>
          <w:szCs w:val="28"/>
          <w:lang w:val="ru-RU"/>
        </w:rPr>
        <w:t xml:space="preserve"> </w:t>
      </w:r>
      <w:proofErr w:type="spellStart"/>
      <w:r w:rsidRPr="004327D6">
        <w:rPr>
          <w:rFonts w:ascii="Times New Roman" w:hAnsi="Times New Roman" w:cs="Times New Roman"/>
          <w:sz w:val="28"/>
          <w:szCs w:val="28"/>
          <w:lang w:val="ru-RU"/>
        </w:rPr>
        <w:t>жеке</w:t>
      </w:r>
      <w:proofErr w:type="spellEnd"/>
      <w:r w:rsidRPr="004327D6">
        <w:rPr>
          <w:rFonts w:ascii="Times New Roman" w:hAnsi="Times New Roman" w:cs="Times New Roman"/>
          <w:sz w:val="28"/>
          <w:szCs w:val="28"/>
          <w:lang w:val="ru-RU"/>
        </w:rPr>
        <w:t xml:space="preserve"> </w:t>
      </w:r>
      <w:proofErr w:type="spellStart"/>
      <w:r w:rsidRPr="004327D6">
        <w:rPr>
          <w:rFonts w:ascii="Times New Roman" w:hAnsi="Times New Roman" w:cs="Times New Roman"/>
          <w:sz w:val="28"/>
          <w:szCs w:val="28"/>
          <w:lang w:val="ru-RU"/>
        </w:rPr>
        <w:t>тұлғадан</w:t>
      </w:r>
      <w:proofErr w:type="spellEnd"/>
      <w:r w:rsidRPr="004327D6">
        <w:rPr>
          <w:rFonts w:ascii="Times New Roman" w:hAnsi="Times New Roman" w:cs="Times New Roman"/>
          <w:sz w:val="28"/>
          <w:szCs w:val="28"/>
          <w:lang w:val="ru-RU"/>
        </w:rPr>
        <w:t xml:space="preserve"> </w:t>
      </w:r>
      <w:proofErr w:type="spellStart"/>
      <w:r w:rsidRPr="004327D6">
        <w:rPr>
          <w:rFonts w:ascii="Times New Roman" w:hAnsi="Times New Roman" w:cs="Times New Roman"/>
          <w:sz w:val="28"/>
          <w:szCs w:val="28"/>
          <w:lang w:val="ru-RU"/>
        </w:rPr>
        <w:t>құралды</w:t>
      </w:r>
      <w:proofErr w:type="spellEnd"/>
      <w:r w:rsidRPr="004327D6">
        <w:rPr>
          <w:rFonts w:ascii="Times New Roman" w:hAnsi="Times New Roman" w:cs="Times New Roman"/>
          <w:sz w:val="28"/>
          <w:szCs w:val="28"/>
          <w:lang w:val="ru-RU"/>
        </w:rPr>
        <w:t xml:space="preserve">. </w:t>
      </w:r>
      <w:proofErr w:type="spellStart"/>
      <w:r w:rsidRPr="004327D6">
        <w:rPr>
          <w:rFonts w:ascii="Times New Roman" w:hAnsi="Times New Roman" w:cs="Times New Roman"/>
          <w:sz w:val="28"/>
          <w:szCs w:val="28"/>
          <w:lang w:val="ru-RU"/>
        </w:rPr>
        <w:t>Кесте</w:t>
      </w:r>
      <w:proofErr w:type="spellEnd"/>
      <w:r w:rsidRPr="004327D6">
        <w:rPr>
          <w:rFonts w:ascii="Times New Roman" w:hAnsi="Times New Roman" w:cs="Times New Roman"/>
          <w:sz w:val="28"/>
          <w:szCs w:val="28"/>
          <w:lang w:val="ru-RU"/>
        </w:rPr>
        <w:t xml:space="preserve"> 2-де </w:t>
      </w:r>
      <w:proofErr w:type="spellStart"/>
      <w:r w:rsidRPr="004327D6">
        <w:rPr>
          <w:rFonts w:ascii="Times New Roman" w:hAnsi="Times New Roman" w:cs="Times New Roman"/>
          <w:sz w:val="28"/>
          <w:szCs w:val="28"/>
          <w:lang w:val="ru-RU"/>
        </w:rPr>
        <w:t>зерттеу</w:t>
      </w:r>
      <w:proofErr w:type="spellEnd"/>
      <w:r w:rsidRPr="004327D6">
        <w:rPr>
          <w:rFonts w:ascii="Times New Roman" w:hAnsi="Times New Roman" w:cs="Times New Roman"/>
          <w:sz w:val="28"/>
          <w:szCs w:val="28"/>
          <w:lang w:val="ru-RU"/>
        </w:rPr>
        <w:t xml:space="preserve"> </w:t>
      </w:r>
      <w:proofErr w:type="spellStart"/>
      <w:r w:rsidRPr="004327D6">
        <w:rPr>
          <w:rFonts w:ascii="Times New Roman" w:hAnsi="Times New Roman" w:cs="Times New Roman"/>
          <w:sz w:val="28"/>
          <w:szCs w:val="28"/>
          <w:lang w:val="ru-RU"/>
        </w:rPr>
        <w:t>қатысушыларының</w:t>
      </w:r>
      <w:proofErr w:type="spellEnd"/>
      <w:r w:rsidRPr="004327D6">
        <w:rPr>
          <w:rFonts w:ascii="Times New Roman" w:hAnsi="Times New Roman" w:cs="Times New Roman"/>
          <w:sz w:val="28"/>
          <w:szCs w:val="28"/>
          <w:lang w:val="ru-RU"/>
        </w:rPr>
        <w:t xml:space="preserve"> </w:t>
      </w:r>
      <w:proofErr w:type="spellStart"/>
      <w:r w:rsidRPr="004327D6">
        <w:rPr>
          <w:rFonts w:ascii="Times New Roman" w:hAnsi="Times New Roman" w:cs="Times New Roman"/>
          <w:sz w:val="28"/>
          <w:szCs w:val="28"/>
          <w:lang w:val="ru-RU"/>
        </w:rPr>
        <w:t>демографиялық</w:t>
      </w:r>
      <w:proofErr w:type="spellEnd"/>
      <w:r w:rsidRPr="004327D6">
        <w:rPr>
          <w:rFonts w:ascii="Times New Roman" w:hAnsi="Times New Roman" w:cs="Times New Roman"/>
          <w:sz w:val="28"/>
          <w:szCs w:val="28"/>
          <w:lang w:val="ru-RU"/>
        </w:rPr>
        <w:t xml:space="preserve"> </w:t>
      </w:r>
      <w:proofErr w:type="spellStart"/>
      <w:r w:rsidRPr="004327D6">
        <w:rPr>
          <w:rFonts w:ascii="Times New Roman" w:hAnsi="Times New Roman" w:cs="Times New Roman"/>
          <w:sz w:val="28"/>
          <w:szCs w:val="28"/>
          <w:lang w:val="ru-RU"/>
        </w:rPr>
        <w:t>сипаттамасы</w:t>
      </w:r>
      <w:proofErr w:type="spellEnd"/>
      <w:r w:rsidRPr="004327D6">
        <w:rPr>
          <w:rFonts w:ascii="Times New Roman" w:hAnsi="Times New Roman" w:cs="Times New Roman"/>
          <w:sz w:val="28"/>
          <w:szCs w:val="28"/>
          <w:lang w:val="ru-RU"/>
        </w:rPr>
        <w:t xml:space="preserve"> </w:t>
      </w:r>
      <w:proofErr w:type="spellStart"/>
      <w:r w:rsidRPr="004327D6">
        <w:rPr>
          <w:rFonts w:ascii="Times New Roman" w:hAnsi="Times New Roman" w:cs="Times New Roman"/>
          <w:sz w:val="28"/>
          <w:szCs w:val="28"/>
          <w:lang w:val="ru-RU"/>
        </w:rPr>
        <w:t>көрсетілген</w:t>
      </w:r>
      <w:proofErr w:type="spellEnd"/>
      <w:r w:rsidRPr="004327D6">
        <w:rPr>
          <w:rFonts w:ascii="Times New Roman" w:hAnsi="Times New Roman" w:cs="Times New Roman"/>
          <w:sz w:val="28"/>
          <w:szCs w:val="28"/>
          <w:lang w:val="ru-RU"/>
        </w:rPr>
        <w:t>.</w:t>
      </w:r>
    </w:p>
    <w:p w14:paraId="51798795" w14:textId="77777777" w:rsidR="009124FE" w:rsidRPr="003945EF" w:rsidRDefault="009124FE" w:rsidP="009124FE">
      <w:pPr>
        <w:pStyle w:val="ae"/>
        <w:rPr>
          <w:rFonts w:ascii="Times New Roman" w:hAnsi="Times New Roman" w:cs="Times New Roman"/>
          <w:sz w:val="28"/>
          <w:szCs w:val="28"/>
          <w:highlight w:val="yellow"/>
          <w:lang w:val="ru-RU"/>
        </w:rPr>
      </w:pPr>
    </w:p>
    <w:p w14:paraId="3E534ED9" w14:textId="77777777" w:rsidR="009124FE" w:rsidRDefault="009124FE" w:rsidP="009124FE">
      <w:pPr>
        <w:pStyle w:val="ae"/>
        <w:rPr>
          <w:rFonts w:ascii="Times New Roman" w:hAnsi="Times New Roman" w:cs="Times New Roman"/>
          <w:sz w:val="28"/>
          <w:szCs w:val="28"/>
          <w:lang w:val="ru-RU"/>
        </w:rPr>
      </w:pPr>
      <w:proofErr w:type="spellStart"/>
      <w:r w:rsidRPr="002A5CE4">
        <w:rPr>
          <w:rFonts w:ascii="Times New Roman" w:hAnsi="Times New Roman" w:cs="Times New Roman"/>
          <w:sz w:val="28"/>
          <w:szCs w:val="28"/>
          <w:lang w:val="ru-RU"/>
        </w:rPr>
        <w:t>Кесте</w:t>
      </w:r>
      <w:proofErr w:type="spellEnd"/>
      <w:r w:rsidRPr="002A5CE4">
        <w:rPr>
          <w:rFonts w:ascii="Times New Roman" w:hAnsi="Times New Roman" w:cs="Times New Roman"/>
          <w:sz w:val="28"/>
          <w:szCs w:val="28"/>
          <w:lang w:val="ru-RU"/>
        </w:rPr>
        <w:t xml:space="preserve"> 2 – </w:t>
      </w:r>
      <w:proofErr w:type="spellStart"/>
      <w:r w:rsidRPr="002A5CE4">
        <w:rPr>
          <w:rFonts w:ascii="Times New Roman" w:hAnsi="Times New Roman" w:cs="Times New Roman"/>
          <w:sz w:val="28"/>
          <w:szCs w:val="28"/>
          <w:lang w:val="ru-RU"/>
        </w:rPr>
        <w:t>Зерттеу</w:t>
      </w:r>
      <w:proofErr w:type="spellEnd"/>
      <w:r w:rsidRPr="002A5CE4">
        <w:rPr>
          <w:rFonts w:ascii="Times New Roman" w:hAnsi="Times New Roman" w:cs="Times New Roman"/>
          <w:sz w:val="28"/>
          <w:szCs w:val="28"/>
          <w:lang w:val="ru-RU"/>
        </w:rPr>
        <w:t xml:space="preserve"> </w:t>
      </w:r>
      <w:proofErr w:type="spellStart"/>
      <w:r w:rsidRPr="002A5CE4">
        <w:rPr>
          <w:rFonts w:ascii="Times New Roman" w:hAnsi="Times New Roman" w:cs="Times New Roman"/>
          <w:sz w:val="28"/>
          <w:szCs w:val="28"/>
          <w:lang w:val="ru-RU"/>
        </w:rPr>
        <w:t>қатысушыларының</w:t>
      </w:r>
      <w:proofErr w:type="spellEnd"/>
      <w:r w:rsidRPr="002A5CE4">
        <w:rPr>
          <w:rFonts w:ascii="Times New Roman" w:hAnsi="Times New Roman" w:cs="Times New Roman"/>
          <w:sz w:val="28"/>
          <w:szCs w:val="28"/>
          <w:lang w:val="ru-RU"/>
        </w:rPr>
        <w:t xml:space="preserve"> </w:t>
      </w:r>
      <w:proofErr w:type="spellStart"/>
      <w:r w:rsidRPr="002A5CE4">
        <w:rPr>
          <w:rFonts w:ascii="Times New Roman" w:hAnsi="Times New Roman" w:cs="Times New Roman"/>
          <w:sz w:val="28"/>
          <w:szCs w:val="28"/>
          <w:lang w:val="ru-RU"/>
        </w:rPr>
        <w:t>демографиялық</w:t>
      </w:r>
      <w:proofErr w:type="spellEnd"/>
      <w:r w:rsidRPr="002A5CE4">
        <w:rPr>
          <w:rFonts w:ascii="Times New Roman" w:hAnsi="Times New Roman" w:cs="Times New Roman"/>
          <w:sz w:val="28"/>
          <w:szCs w:val="28"/>
          <w:lang w:val="ru-RU"/>
        </w:rPr>
        <w:t xml:space="preserve"> </w:t>
      </w:r>
      <w:proofErr w:type="spellStart"/>
      <w:r w:rsidRPr="002A5CE4">
        <w:rPr>
          <w:rFonts w:ascii="Times New Roman" w:hAnsi="Times New Roman" w:cs="Times New Roman"/>
          <w:sz w:val="28"/>
          <w:szCs w:val="28"/>
          <w:lang w:val="ru-RU"/>
        </w:rPr>
        <w:t>сипаттам</w:t>
      </w:r>
      <w:r>
        <w:rPr>
          <w:rFonts w:ascii="Times New Roman" w:hAnsi="Times New Roman" w:cs="Times New Roman"/>
          <w:sz w:val="28"/>
          <w:szCs w:val="28"/>
          <w:lang w:val="ru-RU"/>
        </w:rPr>
        <w:t>асы</w:t>
      </w:r>
      <w:proofErr w:type="spellEnd"/>
    </w:p>
    <w:p w14:paraId="1D04AE01" w14:textId="77777777" w:rsidR="009124FE" w:rsidRPr="003945EF" w:rsidRDefault="009124FE" w:rsidP="009124FE">
      <w:pPr>
        <w:pStyle w:val="ae"/>
        <w:rPr>
          <w:rFonts w:ascii="Times New Roman" w:hAnsi="Times New Roman" w:cs="Times New Roman"/>
          <w:sz w:val="28"/>
          <w:szCs w:val="28"/>
          <w:highlight w:val="yellow"/>
          <w:lang w:val="ru-RU"/>
        </w:rPr>
      </w:pPr>
    </w:p>
    <w:tbl>
      <w:tblPr>
        <w:tblStyle w:val="ac"/>
        <w:tblW w:w="0" w:type="auto"/>
        <w:tblLook w:val="04A0" w:firstRow="1" w:lastRow="0" w:firstColumn="1" w:lastColumn="0" w:noHBand="0" w:noVBand="1"/>
      </w:tblPr>
      <w:tblGrid>
        <w:gridCol w:w="2368"/>
        <w:gridCol w:w="2328"/>
        <w:gridCol w:w="2325"/>
        <w:gridCol w:w="2325"/>
      </w:tblGrid>
      <w:tr w:rsidR="009124FE" w:rsidRPr="003945EF" w14:paraId="403AEA6D" w14:textId="77777777" w:rsidTr="0078622B">
        <w:tc>
          <w:tcPr>
            <w:tcW w:w="2513" w:type="dxa"/>
          </w:tcPr>
          <w:p w14:paraId="579427AA" w14:textId="77777777" w:rsidR="009124FE" w:rsidRPr="002A5CE4" w:rsidRDefault="009124FE" w:rsidP="0078622B">
            <w:pPr>
              <w:pStyle w:val="ae"/>
              <w:rPr>
                <w:rFonts w:ascii="Times New Roman" w:hAnsi="Times New Roman" w:cs="Times New Roman"/>
                <w:sz w:val="28"/>
                <w:szCs w:val="28"/>
                <w:lang w:val="kk-KZ"/>
              </w:rPr>
            </w:pPr>
            <w:r w:rsidRPr="002A5CE4">
              <w:rPr>
                <w:rFonts w:ascii="Times New Roman" w:hAnsi="Times New Roman" w:cs="Times New Roman"/>
                <w:sz w:val="28"/>
                <w:szCs w:val="28"/>
                <w:lang w:val="kk-KZ"/>
              </w:rPr>
              <w:t>Сипаттама</w:t>
            </w:r>
          </w:p>
        </w:tc>
        <w:tc>
          <w:tcPr>
            <w:tcW w:w="2514" w:type="dxa"/>
          </w:tcPr>
          <w:p w14:paraId="69C293A6" w14:textId="77777777" w:rsidR="009124FE" w:rsidRPr="002A5CE4" w:rsidRDefault="009124FE" w:rsidP="0078622B">
            <w:pPr>
              <w:pStyle w:val="TableHeading"/>
              <w:jc w:val="both"/>
              <w:rPr>
                <w:rFonts w:cs="Times New Roman"/>
                <w:b w:val="0"/>
                <w:bCs w:val="0"/>
                <w:sz w:val="28"/>
                <w:szCs w:val="28"/>
                <w:lang w:val="kk-KZ"/>
              </w:rPr>
            </w:pPr>
            <w:r w:rsidRPr="002A5CE4">
              <w:rPr>
                <w:rFonts w:cs="Times New Roman"/>
                <w:b w:val="0"/>
                <w:bCs w:val="0"/>
                <w:sz w:val="28"/>
                <w:szCs w:val="28"/>
                <w:lang w:val="kk-KZ"/>
              </w:rPr>
              <w:t>Бақылау</w:t>
            </w:r>
          </w:p>
          <w:p w14:paraId="68A740E9" w14:textId="77777777" w:rsidR="009124FE" w:rsidRPr="002A5CE4" w:rsidRDefault="009124FE" w:rsidP="0078622B">
            <w:pPr>
              <w:pStyle w:val="ae"/>
              <w:rPr>
                <w:rFonts w:ascii="Times New Roman" w:hAnsi="Times New Roman" w:cs="Times New Roman"/>
                <w:sz w:val="28"/>
                <w:szCs w:val="28"/>
              </w:rPr>
            </w:pPr>
            <w:r w:rsidRPr="002A5CE4">
              <w:rPr>
                <w:rFonts w:ascii="Times New Roman" w:hAnsi="Times New Roman" w:cs="Times New Roman"/>
                <w:sz w:val="28"/>
                <w:szCs w:val="28"/>
              </w:rPr>
              <w:t>n=130</w:t>
            </w:r>
          </w:p>
        </w:tc>
        <w:tc>
          <w:tcPr>
            <w:tcW w:w="2514" w:type="dxa"/>
          </w:tcPr>
          <w:p w14:paraId="73722347" w14:textId="77777777" w:rsidR="009124FE" w:rsidRPr="002A5CE4" w:rsidRDefault="009124FE" w:rsidP="0078622B">
            <w:pPr>
              <w:pStyle w:val="TableHeading"/>
              <w:jc w:val="both"/>
              <w:rPr>
                <w:rFonts w:cs="Times New Roman"/>
                <w:b w:val="0"/>
                <w:bCs w:val="0"/>
                <w:sz w:val="28"/>
                <w:szCs w:val="28"/>
                <w:lang w:val="kk-KZ"/>
              </w:rPr>
            </w:pPr>
            <w:r w:rsidRPr="002A5CE4">
              <w:rPr>
                <w:rFonts w:cs="Times New Roman"/>
                <w:b w:val="0"/>
                <w:bCs w:val="0"/>
                <w:sz w:val="28"/>
                <w:szCs w:val="28"/>
              </w:rPr>
              <w:t>В</w:t>
            </w:r>
            <w:r w:rsidRPr="002A5CE4">
              <w:rPr>
                <w:rFonts w:cs="Times New Roman"/>
                <w:b w:val="0"/>
                <w:bCs w:val="0"/>
                <w:sz w:val="28"/>
                <w:szCs w:val="28"/>
                <w:lang w:val="kk-KZ"/>
              </w:rPr>
              <w:t xml:space="preserve"> гепатиті</w:t>
            </w:r>
          </w:p>
          <w:p w14:paraId="7CC04590" w14:textId="77777777" w:rsidR="009124FE" w:rsidRPr="002A5CE4" w:rsidRDefault="009124FE" w:rsidP="0078622B">
            <w:pPr>
              <w:pStyle w:val="ae"/>
              <w:rPr>
                <w:rFonts w:ascii="Times New Roman" w:hAnsi="Times New Roman" w:cs="Times New Roman"/>
                <w:sz w:val="28"/>
                <w:szCs w:val="28"/>
              </w:rPr>
            </w:pPr>
            <w:r w:rsidRPr="002A5CE4">
              <w:rPr>
                <w:rFonts w:ascii="Times New Roman" w:hAnsi="Times New Roman" w:cs="Times New Roman"/>
                <w:sz w:val="28"/>
                <w:szCs w:val="28"/>
              </w:rPr>
              <w:t>n=59</w:t>
            </w:r>
          </w:p>
        </w:tc>
        <w:tc>
          <w:tcPr>
            <w:tcW w:w="2514" w:type="dxa"/>
          </w:tcPr>
          <w:p w14:paraId="77399F5E" w14:textId="77777777" w:rsidR="009124FE" w:rsidRPr="002A5CE4" w:rsidRDefault="009124FE" w:rsidP="0078622B">
            <w:pPr>
              <w:pStyle w:val="TableHeading"/>
              <w:jc w:val="both"/>
              <w:rPr>
                <w:rFonts w:cs="Times New Roman"/>
                <w:b w:val="0"/>
                <w:bCs w:val="0"/>
                <w:sz w:val="28"/>
                <w:szCs w:val="28"/>
                <w:lang w:val="kk-KZ"/>
              </w:rPr>
            </w:pPr>
            <w:r w:rsidRPr="002A5CE4">
              <w:rPr>
                <w:rFonts w:cs="Times New Roman"/>
                <w:b w:val="0"/>
                <w:bCs w:val="0"/>
                <w:sz w:val="28"/>
                <w:szCs w:val="28"/>
              </w:rPr>
              <w:t>C</w:t>
            </w:r>
            <w:r w:rsidRPr="002A5CE4">
              <w:rPr>
                <w:rFonts w:cs="Times New Roman"/>
                <w:b w:val="0"/>
                <w:bCs w:val="0"/>
                <w:sz w:val="28"/>
                <w:szCs w:val="28"/>
                <w:lang w:val="kk-KZ"/>
              </w:rPr>
              <w:t xml:space="preserve"> гепатиті</w:t>
            </w:r>
          </w:p>
          <w:p w14:paraId="78A3D54D" w14:textId="77777777" w:rsidR="009124FE" w:rsidRPr="002A5CE4" w:rsidRDefault="009124FE" w:rsidP="0078622B">
            <w:pPr>
              <w:pStyle w:val="ae"/>
              <w:rPr>
                <w:rFonts w:ascii="Times New Roman" w:hAnsi="Times New Roman" w:cs="Times New Roman"/>
                <w:sz w:val="28"/>
                <w:szCs w:val="28"/>
              </w:rPr>
            </w:pPr>
            <w:r w:rsidRPr="002A5CE4">
              <w:rPr>
                <w:rFonts w:ascii="Times New Roman" w:hAnsi="Times New Roman" w:cs="Times New Roman"/>
                <w:sz w:val="28"/>
                <w:szCs w:val="28"/>
              </w:rPr>
              <w:t>n=102</w:t>
            </w:r>
          </w:p>
        </w:tc>
      </w:tr>
      <w:tr w:rsidR="009124FE" w:rsidRPr="003945EF" w14:paraId="10D4F3F9" w14:textId="77777777" w:rsidTr="0078622B">
        <w:tc>
          <w:tcPr>
            <w:tcW w:w="2513" w:type="dxa"/>
          </w:tcPr>
          <w:p w14:paraId="2F403064" w14:textId="77777777" w:rsidR="009124FE" w:rsidRPr="002A5CE4" w:rsidRDefault="009124FE" w:rsidP="0078622B">
            <w:pPr>
              <w:pStyle w:val="ae"/>
              <w:rPr>
                <w:rFonts w:ascii="Times New Roman" w:hAnsi="Times New Roman" w:cs="Times New Roman"/>
                <w:sz w:val="28"/>
                <w:szCs w:val="28"/>
              </w:rPr>
            </w:pPr>
            <w:r w:rsidRPr="002A5CE4">
              <w:rPr>
                <w:rFonts w:ascii="Times New Roman" w:hAnsi="Times New Roman" w:cs="Times New Roman"/>
                <w:sz w:val="28"/>
                <w:szCs w:val="28"/>
                <w:lang w:val="kk-KZ"/>
              </w:rPr>
              <w:t>Жас</w:t>
            </w:r>
            <w:r w:rsidRPr="002A5CE4">
              <w:rPr>
                <w:rFonts w:ascii="Times New Roman" w:hAnsi="Times New Roman" w:cs="Times New Roman"/>
                <w:sz w:val="28"/>
                <w:szCs w:val="28"/>
              </w:rPr>
              <w:t xml:space="preserve"> (</w:t>
            </w:r>
            <w:r w:rsidRPr="002A5CE4">
              <w:rPr>
                <w:rFonts w:ascii="Times New Roman" w:hAnsi="Times New Roman" w:cs="Times New Roman"/>
                <w:sz w:val="28"/>
                <w:szCs w:val="28"/>
                <w:lang w:val="kk-KZ"/>
              </w:rPr>
              <w:t>жыл</w:t>
            </w:r>
            <w:r w:rsidRPr="002A5CE4">
              <w:rPr>
                <w:rFonts w:ascii="Times New Roman" w:hAnsi="Times New Roman" w:cs="Times New Roman"/>
                <w:sz w:val="28"/>
                <w:szCs w:val="28"/>
              </w:rPr>
              <w:t>)</w:t>
            </w:r>
          </w:p>
        </w:tc>
        <w:tc>
          <w:tcPr>
            <w:tcW w:w="2514" w:type="dxa"/>
          </w:tcPr>
          <w:p w14:paraId="4C8D292B" w14:textId="77777777" w:rsidR="009124FE" w:rsidRPr="002A5CE4" w:rsidRDefault="009124FE" w:rsidP="0078622B">
            <w:pPr>
              <w:pStyle w:val="ae"/>
              <w:rPr>
                <w:rFonts w:ascii="Times New Roman" w:hAnsi="Times New Roman" w:cs="Times New Roman"/>
                <w:sz w:val="28"/>
                <w:szCs w:val="28"/>
              </w:rPr>
            </w:pPr>
            <w:r w:rsidRPr="002A5CE4">
              <w:rPr>
                <w:rFonts w:ascii="Times New Roman" w:hAnsi="Times New Roman" w:cs="Times New Roman"/>
                <w:sz w:val="28"/>
                <w:szCs w:val="28"/>
              </w:rPr>
              <w:t>44,8 (±9,7)</w:t>
            </w:r>
            <w:r w:rsidRPr="002A5CE4">
              <w:rPr>
                <w:rFonts w:ascii="Times New Roman" w:hAnsi="Times New Roman" w:cs="Times New Roman"/>
                <w:sz w:val="28"/>
                <w:szCs w:val="28"/>
              </w:rPr>
              <w:br/>
              <w:t>45 (39‒52)</w:t>
            </w:r>
          </w:p>
        </w:tc>
        <w:tc>
          <w:tcPr>
            <w:tcW w:w="2514" w:type="dxa"/>
          </w:tcPr>
          <w:p w14:paraId="5E714357" w14:textId="77777777" w:rsidR="009124FE" w:rsidRPr="002A5CE4" w:rsidRDefault="009124FE" w:rsidP="0078622B">
            <w:pPr>
              <w:pStyle w:val="ae"/>
              <w:rPr>
                <w:rFonts w:ascii="Times New Roman" w:hAnsi="Times New Roman" w:cs="Times New Roman"/>
                <w:sz w:val="28"/>
                <w:szCs w:val="28"/>
              </w:rPr>
            </w:pPr>
            <w:r w:rsidRPr="002A5CE4">
              <w:rPr>
                <w:rFonts w:ascii="Times New Roman" w:hAnsi="Times New Roman" w:cs="Times New Roman"/>
                <w:sz w:val="28"/>
                <w:szCs w:val="28"/>
              </w:rPr>
              <w:t>48,4 (±11,8)</w:t>
            </w:r>
            <w:r w:rsidRPr="002A5CE4">
              <w:rPr>
                <w:rFonts w:ascii="Times New Roman" w:hAnsi="Times New Roman" w:cs="Times New Roman"/>
                <w:sz w:val="28"/>
                <w:szCs w:val="28"/>
              </w:rPr>
              <w:br/>
              <w:t>48 (42‒58,5)</w:t>
            </w:r>
          </w:p>
        </w:tc>
        <w:tc>
          <w:tcPr>
            <w:tcW w:w="2514" w:type="dxa"/>
          </w:tcPr>
          <w:p w14:paraId="3A314FF3" w14:textId="77777777" w:rsidR="009124FE" w:rsidRPr="002A5CE4" w:rsidRDefault="009124FE" w:rsidP="0078622B">
            <w:pPr>
              <w:pStyle w:val="ae"/>
              <w:rPr>
                <w:rFonts w:ascii="Times New Roman" w:hAnsi="Times New Roman" w:cs="Times New Roman"/>
                <w:sz w:val="28"/>
                <w:szCs w:val="28"/>
              </w:rPr>
            </w:pPr>
            <w:r w:rsidRPr="002A5CE4">
              <w:rPr>
                <w:rFonts w:ascii="Times New Roman" w:hAnsi="Times New Roman" w:cs="Times New Roman"/>
                <w:sz w:val="28"/>
                <w:szCs w:val="28"/>
              </w:rPr>
              <w:t>45,6 (±10,9)</w:t>
            </w:r>
            <w:r w:rsidRPr="002A5CE4">
              <w:rPr>
                <w:rFonts w:ascii="Times New Roman" w:hAnsi="Times New Roman" w:cs="Times New Roman"/>
                <w:sz w:val="28"/>
                <w:szCs w:val="28"/>
              </w:rPr>
              <w:br/>
              <w:t>45,5 (36,5‒54)</w:t>
            </w:r>
          </w:p>
        </w:tc>
      </w:tr>
      <w:tr w:rsidR="009124FE" w:rsidRPr="003945EF" w14:paraId="0B9BC9B6" w14:textId="77777777" w:rsidTr="0078622B">
        <w:tc>
          <w:tcPr>
            <w:tcW w:w="2513" w:type="dxa"/>
          </w:tcPr>
          <w:p w14:paraId="54A05100" w14:textId="77777777" w:rsidR="009124FE" w:rsidRPr="002A5CE4" w:rsidRDefault="009124FE" w:rsidP="0078622B">
            <w:pPr>
              <w:pStyle w:val="ae"/>
              <w:rPr>
                <w:rFonts w:ascii="Times New Roman" w:hAnsi="Times New Roman" w:cs="Times New Roman"/>
                <w:sz w:val="28"/>
                <w:szCs w:val="28"/>
                <w:lang w:val="kk-KZ"/>
              </w:rPr>
            </w:pPr>
            <w:r w:rsidRPr="002A5CE4">
              <w:rPr>
                <w:rFonts w:ascii="Times New Roman" w:hAnsi="Times New Roman" w:cs="Times New Roman"/>
                <w:sz w:val="28"/>
                <w:szCs w:val="28"/>
                <w:lang w:val="kk-KZ"/>
              </w:rPr>
              <w:t>Әйел</w:t>
            </w:r>
          </w:p>
        </w:tc>
        <w:tc>
          <w:tcPr>
            <w:tcW w:w="2514" w:type="dxa"/>
            <w:vAlign w:val="center"/>
          </w:tcPr>
          <w:p w14:paraId="25505A06" w14:textId="77777777" w:rsidR="009124FE" w:rsidRPr="002A5CE4" w:rsidRDefault="009124FE" w:rsidP="0078622B">
            <w:pPr>
              <w:pStyle w:val="ae"/>
              <w:rPr>
                <w:rFonts w:ascii="Times New Roman" w:hAnsi="Times New Roman" w:cs="Times New Roman"/>
                <w:sz w:val="28"/>
                <w:szCs w:val="28"/>
              </w:rPr>
            </w:pPr>
            <w:r w:rsidRPr="002A5CE4">
              <w:rPr>
                <w:rFonts w:ascii="Times New Roman" w:hAnsi="Times New Roman" w:cs="Times New Roman"/>
                <w:sz w:val="28"/>
                <w:szCs w:val="28"/>
              </w:rPr>
              <w:t xml:space="preserve">84 (64,6%) </w:t>
            </w:r>
          </w:p>
        </w:tc>
        <w:tc>
          <w:tcPr>
            <w:tcW w:w="2514" w:type="dxa"/>
          </w:tcPr>
          <w:p w14:paraId="169A56AC" w14:textId="77777777" w:rsidR="009124FE" w:rsidRPr="002A5CE4" w:rsidRDefault="009124FE" w:rsidP="0078622B">
            <w:pPr>
              <w:pStyle w:val="ae"/>
              <w:rPr>
                <w:rFonts w:ascii="Times New Roman" w:hAnsi="Times New Roman" w:cs="Times New Roman"/>
                <w:sz w:val="28"/>
                <w:szCs w:val="28"/>
              </w:rPr>
            </w:pPr>
            <w:r w:rsidRPr="002A5CE4">
              <w:rPr>
                <w:rFonts w:ascii="Times New Roman" w:hAnsi="Times New Roman" w:cs="Times New Roman"/>
                <w:sz w:val="28"/>
                <w:szCs w:val="28"/>
              </w:rPr>
              <w:t>33 (55,9%)</w:t>
            </w:r>
          </w:p>
        </w:tc>
        <w:tc>
          <w:tcPr>
            <w:tcW w:w="2514" w:type="dxa"/>
          </w:tcPr>
          <w:p w14:paraId="39FBCAB1" w14:textId="77777777" w:rsidR="009124FE" w:rsidRPr="002A5CE4" w:rsidRDefault="009124FE" w:rsidP="0078622B">
            <w:pPr>
              <w:pStyle w:val="ae"/>
              <w:rPr>
                <w:rFonts w:ascii="Times New Roman" w:hAnsi="Times New Roman" w:cs="Times New Roman"/>
                <w:sz w:val="28"/>
                <w:szCs w:val="28"/>
              </w:rPr>
            </w:pPr>
            <w:r w:rsidRPr="002A5CE4">
              <w:rPr>
                <w:rFonts w:ascii="Times New Roman" w:hAnsi="Times New Roman" w:cs="Times New Roman"/>
                <w:sz w:val="28"/>
                <w:szCs w:val="28"/>
              </w:rPr>
              <w:t>52 (51%)</w:t>
            </w:r>
          </w:p>
        </w:tc>
      </w:tr>
      <w:tr w:rsidR="009124FE" w:rsidRPr="003945EF" w14:paraId="047E674E" w14:textId="77777777" w:rsidTr="0078622B">
        <w:tc>
          <w:tcPr>
            <w:tcW w:w="2513" w:type="dxa"/>
          </w:tcPr>
          <w:p w14:paraId="729603AF" w14:textId="77777777" w:rsidR="009124FE" w:rsidRPr="002A5CE4" w:rsidRDefault="009124FE" w:rsidP="0078622B">
            <w:pPr>
              <w:pStyle w:val="ae"/>
              <w:rPr>
                <w:rFonts w:ascii="Times New Roman" w:hAnsi="Times New Roman" w:cs="Times New Roman"/>
                <w:sz w:val="28"/>
                <w:szCs w:val="28"/>
                <w:lang w:val="kk-KZ"/>
              </w:rPr>
            </w:pPr>
            <w:r w:rsidRPr="002A5CE4">
              <w:rPr>
                <w:rFonts w:ascii="Times New Roman" w:hAnsi="Times New Roman" w:cs="Times New Roman"/>
                <w:sz w:val="28"/>
                <w:szCs w:val="28"/>
                <w:lang w:val="kk-KZ"/>
              </w:rPr>
              <w:t>Ер</w:t>
            </w:r>
          </w:p>
        </w:tc>
        <w:tc>
          <w:tcPr>
            <w:tcW w:w="2514" w:type="dxa"/>
          </w:tcPr>
          <w:p w14:paraId="0018561A" w14:textId="77777777" w:rsidR="009124FE" w:rsidRPr="002A5CE4" w:rsidRDefault="009124FE" w:rsidP="0078622B">
            <w:pPr>
              <w:pStyle w:val="ae"/>
              <w:rPr>
                <w:rFonts w:ascii="Times New Roman" w:hAnsi="Times New Roman" w:cs="Times New Roman"/>
                <w:sz w:val="28"/>
                <w:szCs w:val="28"/>
              </w:rPr>
            </w:pPr>
            <w:r w:rsidRPr="002A5CE4">
              <w:rPr>
                <w:rFonts w:ascii="Times New Roman" w:hAnsi="Times New Roman" w:cs="Times New Roman"/>
                <w:sz w:val="28"/>
                <w:szCs w:val="28"/>
              </w:rPr>
              <w:t>46 (35,4%)</w:t>
            </w:r>
          </w:p>
        </w:tc>
        <w:tc>
          <w:tcPr>
            <w:tcW w:w="2514" w:type="dxa"/>
          </w:tcPr>
          <w:p w14:paraId="40ABCAEF" w14:textId="77777777" w:rsidR="009124FE" w:rsidRPr="002A5CE4" w:rsidRDefault="009124FE" w:rsidP="0078622B">
            <w:pPr>
              <w:pStyle w:val="ae"/>
              <w:rPr>
                <w:rFonts w:ascii="Times New Roman" w:hAnsi="Times New Roman" w:cs="Times New Roman"/>
                <w:sz w:val="28"/>
                <w:szCs w:val="28"/>
              </w:rPr>
            </w:pPr>
            <w:r w:rsidRPr="002A5CE4">
              <w:rPr>
                <w:rFonts w:ascii="Times New Roman" w:hAnsi="Times New Roman" w:cs="Times New Roman"/>
                <w:sz w:val="28"/>
                <w:szCs w:val="28"/>
              </w:rPr>
              <w:t>26 (44,1%)</w:t>
            </w:r>
          </w:p>
        </w:tc>
        <w:tc>
          <w:tcPr>
            <w:tcW w:w="2514" w:type="dxa"/>
            <w:vAlign w:val="center"/>
          </w:tcPr>
          <w:p w14:paraId="1995021A" w14:textId="77777777" w:rsidR="009124FE" w:rsidRPr="002A5CE4" w:rsidRDefault="009124FE" w:rsidP="0078622B">
            <w:pPr>
              <w:pStyle w:val="ae"/>
              <w:rPr>
                <w:rFonts w:ascii="Times New Roman" w:hAnsi="Times New Roman" w:cs="Times New Roman"/>
                <w:sz w:val="28"/>
                <w:szCs w:val="28"/>
              </w:rPr>
            </w:pPr>
            <w:r w:rsidRPr="002A5CE4">
              <w:rPr>
                <w:rFonts w:ascii="Times New Roman" w:hAnsi="Times New Roman" w:cs="Times New Roman"/>
                <w:sz w:val="28"/>
                <w:szCs w:val="28"/>
              </w:rPr>
              <w:t xml:space="preserve">50 (49%) </w:t>
            </w:r>
          </w:p>
        </w:tc>
      </w:tr>
    </w:tbl>
    <w:p w14:paraId="004DD63C" w14:textId="77777777" w:rsidR="009124FE" w:rsidRPr="003945EF" w:rsidRDefault="009124FE" w:rsidP="009124FE">
      <w:pPr>
        <w:pStyle w:val="ae"/>
        <w:rPr>
          <w:rFonts w:ascii="Times New Roman" w:hAnsi="Times New Roman" w:cs="Times New Roman"/>
          <w:b/>
          <w:bCs/>
          <w:sz w:val="28"/>
          <w:szCs w:val="28"/>
          <w:highlight w:val="yellow"/>
        </w:rPr>
      </w:pPr>
    </w:p>
    <w:p w14:paraId="4520666E" w14:textId="6C05F21D" w:rsidR="009124FE" w:rsidRDefault="009124FE" w:rsidP="00AD6C62">
      <w:pPr>
        <w:pStyle w:val="ae"/>
        <w:ind w:firstLine="567"/>
        <w:rPr>
          <w:rFonts w:ascii="Times New Roman" w:hAnsi="Times New Roman" w:cs="Times New Roman"/>
          <w:sz w:val="28"/>
          <w:szCs w:val="28"/>
          <w:highlight w:val="yellow"/>
          <w:lang w:val="ru-RU"/>
        </w:rPr>
      </w:pPr>
      <w:proofErr w:type="spellStart"/>
      <w:r w:rsidRPr="00EC6F50">
        <w:rPr>
          <w:rFonts w:ascii="Times New Roman" w:hAnsi="Times New Roman" w:cs="Times New Roman"/>
          <w:sz w:val="28"/>
          <w:szCs w:val="28"/>
          <w:lang w:val="ru-RU"/>
        </w:rPr>
        <w:t>Қатысушылардың</w:t>
      </w:r>
      <w:proofErr w:type="spellEnd"/>
      <w:r w:rsidRPr="00EC6F50">
        <w:rPr>
          <w:rFonts w:ascii="Times New Roman" w:hAnsi="Times New Roman" w:cs="Times New Roman"/>
          <w:sz w:val="28"/>
          <w:szCs w:val="28"/>
        </w:rPr>
        <w:t xml:space="preserve"> </w:t>
      </w:r>
      <w:proofErr w:type="spellStart"/>
      <w:r w:rsidRPr="00EC6F50">
        <w:rPr>
          <w:rFonts w:ascii="Times New Roman" w:hAnsi="Times New Roman" w:cs="Times New Roman"/>
          <w:sz w:val="28"/>
          <w:szCs w:val="28"/>
          <w:lang w:val="ru-RU"/>
        </w:rPr>
        <w:t>жасы</w:t>
      </w:r>
      <w:proofErr w:type="spellEnd"/>
      <w:r w:rsidRPr="00EC6F50">
        <w:rPr>
          <w:rFonts w:ascii="Times New Roman" w:hAnsi="Times New Roman" w:cs="Times New Roman"/>
          <w:sz w:val="28"/>
          <w:szCs w:val="28"/>
        </w:rPr>
        <w:t xml:space="preserve"> </w:t>
      </w:r>
      <w:proofErr w:type="spellStart"/>
      <w:r w:rsidRPr="00EC6F50">
        <w:rPr>
          <w:rFonts w:ascii="Times New Roman" w:hAnsi="Times New Roman" w:cs="Times New Roman"/>
          <w:sz w:val="28"/>
          <w:szCs w:val="28"/>
          <w:lang w:val="ru-RU"/>
        </w:rPr>
        <w:t>орташа</w:t>
      </w:r>
      <w:proofErr w:type="spellEnd"/>
      <w:r w:rsidRPr="00EC6F50">
        <w:rPr>
          <w:rFonts w:ascii="Times New Roman" w:hAnsi="Times New Roman" w:cs="Times New Roman"/>
          <w:sz w:val="28"/>
          <w:szCs w:val="28"/>
        </w:rPr>
        <w:t xml:space="preserve"> </w:t>
      </w:r>
      <w:proofErr w:type="spellStart"/>
      <w:r w:rsidRPr="00EC6F50">
        <w:rPr>
          <w:rFonts w:ascii="Times New Roman" w:hAnsi="Times New Roman" w:cs="Times New Roman"/>
          <w:sz w:val="28"/>
          <w:szCs w:val="28"/>
          <w:lang w:val="ru-RU"/>
        </w:rPr>
        <w:t>мән</w:t>
      </w:r>
      <w:proofErr w:type="spellEnd"/>
      <w:r w:rsidRPr="00EC6F50">
        <w:rPr>
          <w:rFonts w:ascii="Times New Roman" w:hAnsi="Times New Roman" w:cs="Times New Roman"/>
          <w:sz w:val="28"/>
          <w:szCs w:val="28"/>
        </w:rPr>
        <w:t xml:space="preserve">, </w:t>
      </w:r>
      <w:proofErr w:type="spellStart"/>
      <w:r w:rsidRPr="00EC6F50">
        <w:rPr>
          <w:rFonts w:ascii="Times New Roman" w:hAnsi="Times New Roman" w:cs="Times New Roman"/>
          <w:sz w:val="28"/>
          <w:szCs w:val="28"/>
          <w:lang w:val="ru-RU"/>
        </w:rPr>
        <w:t>стандартты</w:t>
      </w:r>
      <w:proofErr w:type="spellEnd"/>
      <w:r w:rsidRPr="00EC6F50">
        <w:rPr>
          <w:rFonts w:ascii="Times New Roman" w:hAnsi="Times New Roman" w:cs="Times New Roman"/>
          <w:sz w:val="28"/>
          <w:szCs w:val="28"/>
        </w:rPr>
        <w:t xml:space="preserve"> </w:t>
      </w:r>
      <w:proofErr w:type="spellStart"/>
      <w:r w:rsidRPr="00EC6F50">
        <w:rPr>
          <w:rFonts w:ascii="Times New Roman" w:hAnsi="Times New Roman" w:cs="Times New Roman"/>
          <w:sz w:val="28"/>
          <w:szCs w:val="28"/>
          <w:lang w:val="ru-RU"/>
        </w:rPr>
        <w:t>ауытқу</w:t>
      </w:r>
      <w:proofErr w:type="spellEnd"/>
      <w:r w:rsidRPr="00EC6F50">
        <w:rPr>
          <w:rFonts w:ascii="Times New Roman" w:hAnsi="Times New Roman" w:cs="Times New Roman"/>
          <w:sz w:val="28"/>
          <w:szCs w:val="28"/>
        </w:rPr>
        <w:t xml:space="preserve"> </w:t>
      </w:r>
      <w:proofErr w:type="spellStart"/>
      <w:r w:rsidRPr="00EC6F50">
        <w:rPr>
          <w:rFonts w:ascii="Times New Roman" w:hAnsi="Times New Roman" w:cs="Times New Roman"/>
          <w:sz w:val="28"/>
          <w:szCs w:val="28"/>
          <w:lang w:val="ru-RU"/>
        </w:rPr>
        <w:t>және</w:t>
      </w:r>
      <w:proofErr w:type="spellEnd"/>
      <w:r w:rsidRPr="00EC6F50">
        <w:rPr>
          <w:rFonts w:ascii="Times New Roman" w:hAnsi="Times New Roman" w:cs="Times New Roman"/>
          <w:sz w:val="28"/>
          <w:szCs w:val="28"/>
        </w:rPr>
        <w:t xml:space="preserve"> </w:t>
      </w:r>
      <w:r w:rsidRPr="00EC6F50">
        <w:rPr>
          <w:rFonts w:ascii="Times New Roman" w:hAnsi="Times New Roman" w:cs="Times New Roman"/>
          <w:sz w:val="28"/>
          <w:szCs w:val="28"/>
          <w:lang w:val="ru-RU"/>
        </w:rPr>
        <w:t>медиана</w:t>
      </w:r>
      <w:r w:rsidRPr="00EC6F50">
        <w:rPr>
          <w:rFonts w:ascii="Times New Roman" w:hAnsi="Times New Roman" w:cs="Times New Roman"/>
          <w:sz w:val="28"/>
          <w:szCs w:val="28"/>
        </w:rPr>
        <w:t xml:space="preserve"> (25-</w:t>
      </w:r>
      <w:proofErr w:type="spellStart"/>
      <w:r w:rsidRPr="00EC6F50">
        <w:rPr>
          <w:rFonts w:ascii="Times New Roman" w:hAnsi="Times New Roman" w:cs="Times New Roman"/>
          <w:sz w:val="28"/>
          <w:szCs w:val="28"/>
          <w:lang w:val="ru-RU"/>
        </w:rPr>
        <w:t>ші</w:t>
      </w:r>
      <w:proofErr w:type="spellEnd"/>
      <w:r w:rsidRPr="00EC6F50">
        <w:rPr>
          <w:rFonts w:ascii="Times New Roman" w:hAnsi="Times New Roman" w:cs="Times New Roman"/>
          <w:sz w:val="28"/>
          <w:szCs w:val="28"/>
        </w:rPr>
        <w:t xml:space="preserve"> </w:t>
      </w:r>
      <w:proofErr w:type="spellStart"/>
      <w:r w:rsidRPr="00EC6F50">
        <w:rPr>
          <w:rFonts w:ascii="Times New Roman" w:hAnsi="Times New Roman" w:cs="Times New Roman"/>
          <w:sz w:val="28"/>
          <w:szCs w:val="28"/>
          <w:lang w:val="ru-RU"/>
        </w:rPr>
        <w:t>және</w:t>
      </w:r>
      <w:proofErr w:type="spellEnd"/>
      <w:r w:rsidRPr="00EC6F50">
        <w:rPr>
          <w:rFonts w:ascii="Times New Roman" w:hAnsi="Times New Roman" w:cs="Times New Roman"/>
          <w:sz w:val="28"/>
          <w:szCs w:val="28"/>
        </w:rPr>
        <w:t xml:space="preserve"> 75-</w:t>
      </w:r>
      <w:proofErr w:type="spellStart"/>
      <w:r w:rsidRPr="00EC6F50">
        <w:rPr>
          <w:rFonts w:ascii="Times New Roman" w:hAnsi="Times New Roman" w:cs="Times New Roman"/>
          <w:sz w:val="28"/>
          <w:szCs w:val="28"/>
          <w:lang w:val="ru-RU"/>
        </w:rPr>
        <w:t>ші</w:t>
      </w:r>
      <w:proofErr w:type="spellEnd"/>
      <w:r w:rsidRPr="00EC6F50">
        <w:rPr>
          <w:rFonts w:ascii="Times New Roman" w:hAnsi="Times New Roman" w:cs="Times New Roman"/>
          <w:sz w:val="28"/>
          <w:szCs w:val="28"/>
        </w:rPr>
        <w:t xml:space="preserve"> </w:t>
      </w:r>
      <w:proofErr w:type="spellStart"/>
      <w:r w:rsidRPr="00EC6F50">
        <w:rPr>
          <w:rFonts w:ascii="Times New Roman" w:hAnsi="Times New Roman" w:cs="Times New Roman"/>
          <w:sz w:val="28"/>
          <w:szCs w:val="28"/>
          <w:lang w:val="ru-RU"/>
        </w:rPr>
        <w:t>пайыздық</w:t>
      </w:r>
      <w:proofErr w:type="spellEnd"/>
      <w:r w:rsidRPr="00EC6F50">
        <w:rPr>
          <w:rFonts w:ascii="Times New Roman" w:hAnsi="Times New Roman" w:cs="Times New Roman"/>
          <w:sz w:val="28"/>
          <w:szCs w:val="28"/>
        </w:rPr>
        <w:t xml:space="preserve"> </w:t>
      </w:r>
      <w:r w:rsidRPr="00EC6F50">
        <w:rPr>
          <w:rFonts w:ascii="Times New Roman" w:hAnsi="Times New Roman" w:cs="Times New Roman"/>
          <w:sz w:val="28"/>
          <w:szCs w:val="28"/>
          <w:lang w:val="ru-RU"/>
        </w:rPr>
        <w:t>интервал</w:t>
      </w:r>
      <w:r w:rsidRPr="00EC6F50">
        <w:rPr>
          <w:rFonts w:ascii="Times New Roman" w:hAnsi="Times New Roman" w:cs="Times New Roman"/>
          <w:sz w:val="28"/>
          <w:szCs w:val="28"/>
        </w:rPr>
        <w:t xml:space="preserve">) </w:t>
      </w:r>
      <w:proofErr w:type="spellStart"/>
      <w:r w:rsidRPr="00EC6F50">
        <w:rPr>
          <w:rFonts w:ascii="Times New Roman" w:hAnsi="Times New Roman" w:cs="Times New Roman"/>
          <w:sz w:val="28"/>
          <w:szCs w:val="28"/>
          <w:lang w:val="ru-RU"/>
        </w:rPr>
        <w:t>түрінде</w:t>
      </w:r>
      <w:proofErr w:type="spellEnd"/>
      <w:r w:rsidRPr="00EC6F50">
        <w:rPr>
          <w:rFonts w:ascii="Times New Roman" w:hAnsi="Times New Roman" w:cs="Times New Roman"/>
          <w:sz w:val="28"/>
          <w:szCs w:val="28"/>
        </w:rPr>
        <w:t xml:space="preserve"> </w:t>
      </w:r>
      <w:proofErr w:type="spellStart"/>
      <w:r w:rsidRPr="00EC6F50">
        <w:rPr>
          <w:rFonts w:ascii="Times New Roman" w:hAnsi="Times New Roman" w:cs="Times New Roman"/>
          <w:sz w:val="28"/>
          <w:szCs w:val="28"/>
          <w:lang w:val="ru-RU"/>
        </w:rPr>
        <w:t>көрсетілген</w:t>
      </w:r>
      <w:proofErr w:type="spellEnd"/>
      <w:r w:rsidRPr="00EC6F50">
        <w:rPr>
          <w:rFonts w:ascii="Times New Roman" w:hAnsi="Times New Roman" w:cs="Times New Roman"/>
          <w:sz w:val="28"/>
          <w:szCs w:val="28"/>
        </w:rPr>
        <w:t xml:space="preserve">. </w:t>
      </w:r>
      <w:proofErr w:type="spellStart"/>
      <w:r w:rsidRPr="00EC6F50">
        <w:rPr>
          <w:rFonts w:ascii="Times New Roman" w:hAnsi="Times New Roman" w:cs="Times New Roman"/>
          <w:sz w:val="28"/>
          <w:szCs w:val="28"/>
          <w:lang w:val="ru-RU"/>
        </w:rPr>
        <w:t>Бақылау</w:t>
      </w:r>
      <w:proofErr w:type="spellEnd"/>
      <w:r w:rsidRPr="00EC6F50">
        <w:rPr>
          <w:rFonts w:ascii="Times New Roman" w:hAnsi="Times New Roman" w:cs="Times New Roman"/>
          <w:sz w:val="28"/>
          <w:szCs w:val="28"/>
          <w:lang w:val="ru-RU"/>
        </w:rPr>
        <w:t xml:space="preserve"> </w:t>
      </w:r>
      <w:proofErr w:type="spellStart"/>
      <w:r w:rsidRPr="00EC6F50">
        <w:rPr>
          <w:rFonts w:ascii="Times New Roman" w:hAnsi="Times New Roman" w:cs="Times New Roman"/>
          <w:sz w:val="28"/>
          <w:szCs w:val="28"/>
          <w:lang w:val="ru-RU"/>
        </w:rPr>
        <w:t>тобында</w:t>
      </w:r>
      <w:proofErr w:type="spellEnd"/>
      <w:r w:rsidRPr="00EC6F50">
        <w:rPr>
          <w:rFonts w:ascii="Times New Roman" w:hAnsi="Times New Roman" w:cs="Times New Roman"/>
          <w:sz w:val="28"/>
          <w:szCs w:val="28"/>
          <w:lang w:val="ru-RU"/>
        </w:rPr>
        <w:t xml:space="preserve"> </w:t>
      </w:r>
      <w:proofErr w:type="spellStart"/>
      <w:r w:rsidRPr="00EC6F50">
        <w:rPr>
          <w:rFonts w:ascii="Times New Roman" w:hAnsi="Times New Roman" w:cs="Times New Roman"/>
          <w:sz w:val="28"/>
          <w:szCs w:val="28"/>
          <w:lang w:val="ru-RU"/>
        </w:rPr>
        <w:t>жас</w:t>
      </w:r>
      <w:proofErr w:type="spellEnd"/>
      <w:r w:rsidRPr="00EC6F50">
        <w:rPr>
          <w:rFonts w:ascii="Times New Roman" w:hAnsi="Times New Roman" w:cs="Times New Roman"/>
          <w:sz w:val="28"/>
          <w:szCs w:val="28"/>
          <w:lang w:val="ru-RU"/>
        </w:rPr>
        <w:t xml:space="preserve"> 44</w:t>
      </w:r>
      <w:r w:rsidR="00890AF1">
        <w:rPr>
          <w:rFonts w:ascii="Times New Roman" w:hAnsi="Times New Roman" w:cs="Times New Roman"/>
          <w:sz w:val="28"/>
          <w:szCs w:val="28"/>
          <w:lang w:val="ru-RU"/>
        </w:rPr>
        <w:t>,</w:t>
      </w:r>
      <w:r w:rsidRPr="00EC6F50">
        <w:rPr>
          <w:rFonts w:ascii="Times New Roman" w:hAnsi="Times New Roman" w:cs="Times New Roman"/>
          <w:sz w:val="28"/>
          <w:szCs w:val="28"/>
          <w:lang w:val="ru-RU"/>
        </w:rPr>
        <w:t>8 ± 9</w:t>
      </w:r>
      <w:r w:rsidR="00890AF1">
        <w:rPr>
          <w:rFonts w:ascii="Times New Roman" w:hAnsi="Times New Roman" w:cs="Times New Roman"/>
          <w:sz w:val="28"/>
          <w:szCs w:val="28"/>
          <w:lang w:val="ru-RU"/>
        </w:rPr>
        <w:t>,</w:t>
      </w:r>
      <w:r w:rsidRPr="00EC6F50">
        <w:rPr>
          <w:rFonts w:ascii="Times New Roman" w:hAnsi="Times New Roman" w:cs="Times New Roman"/>
          <w:sz w:val="28"/>
          <w:szCs w:val="28"/>
          <w:lang w:val="ru-RU"/>
        </w:rPr>
        <w:t xml:space="preserve">7 </w:t>
      </w:r>
      <w:proofErr w:type="spellStart"/>
      <w:r>
        <w:rPr>
          <w:rFonts w:ascii="Times New Roman" w:hAnsi="Times New Roman" w:cs="Times New Roman"/>
          <w:sz w:val="28"/>
          <w:szCs w:val="28"/>
          <w:lang w:val="ru-RU"/>
        </w:rPr>
        <w:t>жас</w:t>
      </w:r>
      <w:proofErr w:type="spellEnd"/>
      <w:r w:rsidRPr="00EC6F50">
        <w:rPr>
          <w:rFonts w:ascii="Times New Roman" w:hAnsi="Times New Roman" w:cs="Times New Roman"/>
          <w:sz w:val="28"/>
          <w:szCs w:val="28"/>
          <w:lang w:val="ru-RU"/>
        </w:rPr>
        <w:t xml:space="preserve">, медиана 45 </w:t>
      </w:r>
      <w:proofErr w:type="spellStart"/>
      <w:r>
        <w:rPr>
          <w:rFonts w:ascii="Times New Roman" w:hAnsi="Times New Roman" w:cs="Times New Roman"/>
          <w:sz w:val="28"/>
          <w:szCs w:val="28"/>
          <w:lang w:val="ru-RU"/>
        </w:rPr>
        <w:t>жас</w:t>
      </w:r>
      <w:proofErr w:type="spellEnd"/>
      <w:r w:rsidRPr="00EC6F50">
        <w:rPr>
          <w:rFonts w:ascii="Times New Roman" w:hAnsi="Times New Roman" w:cs="Times New Roman"/>
          <w:sz w:val="28"/>
          <w:szCs w:val="28"/>
          <w:lang w:val="ru-RU"/>
        </w:rPr>
        <w:t xml:space="preserve"> (39–52 </w:t>
      </w:r>
      <w:proofErr w:type="spellStart"/>
      <w:r>
        <w:rPr>
          <w:rFonts w:ascii="Times New Roman" w:hAnsi="Times New Roman" w:cs="Times New Roman"/>
          <w:sz w:val="28"/>
          <w:szCs w:val="28"/>
          <w:lang w:val="ru-RU"/>
        </w:rPr>
        <w:t>жас</w:t>
      </w:r>
      <w:proofErr w:type="spellEnd"/>
      <w:r w:rsidRPr="00EC6F50">
        <w:rPr>
          <w:rFonts w:ascii="Times New Roman" w:hAnsi="Times New Roman" w:cs="Times New Roman"/>
          <w:sz w:val="28"/>
          <w:szCs w:val="28"/>
          <w:lang w:val="ru-RU"/>
        </w:rPr>
        <w:t xml:space="preserve">) </w:t>
      </w:r>
      <w:proofErr w:type="spellStart"/>
      <w:r w:rsidRPr="00EC6F50">
        <w:rPr>
          <w:rFonts w:ascii="Times New Roman" w:hAnsi="Times New Roman" w:cs="Times New Roman"/>
          <w:sz w:val="28"/>
          <w:szCs w:val="28"/>
          <w:lang w:val="ru-RU"/>
        </w:rPr>
        <w:t>болды</w:t>
      </w:r>
      <w:proofErr w:type="spellEnd"/>
      <w:r w:rsidRPr="00EC6F50">
        <w:rPr>
          <w:rFonts w:ascii="Times New Roman" w:hAnsi="Times New Roman" w:cs="Times New Roman"/>
          <w:sz w:val="28"/>
          <w:szCs w:val="28"/>
          <w:lang w:val="ru-RU"/>
        </w:rPr>
        <w:t xml:space="preserve">. Гепатит В </w:t>
      </w:r>
      <w:proofErr w:type="spellStart"/>
      <w:r w:rsidRPr="00EC6F50">
        <w:rPr>
          <w:rFonts w:ascii="Times New Roman" w:hAnsi="Times New Roman" w:cs="Times New Roman"/>
          <w:sz w:val="28"/>
          <w:szCs w:val="28"/>
          <w:lang w:val="ru-RU"/>
        </w:rPr>
        <w:t>тобында</w:t>
      </w:r>
      <w:proofErr w:type="spellEnd"/>
      <w:r w:rsidRPr="00EC6F50">
        <w:rPr>
          <w:rFonts w:ascii="Times New Roman" w:hAnsi="Times New Roman" w:cs="Times New Roman"/>
          <w:sz w:val="28"/>
          <w:szCs w:val="28"/>
          <w:lang w:val="ru-RU"/>
        </w:rPr>
        <w:t xml:space="preserve"> — 48</w:t>
      </w:r>
      <w:r w:rsidR="00890AF1">
        <w:rPr>
          <w:rFonts w:ascii="Times New Roman" w:hAnsi="Times New Roman" w:cs="Times New Roman"/>
          <w:sz w:val="28"/>
          <w:szCs w:val="28"/>
          <w:lang w:val="ru-RU"/>
        </w:rPr>
        <w:t>,</w:t>
      </w:r>
      <w:r w:rsidRPr="00EC6F50">
        <w:rPr>
          <w:rFonts w:ascii="Times New Roman" w:hAnsi="Times New Roman" w:cs="Times New Roman"/>
          <w:sz w:val="28"/>
          <w:szCs w:val="28"/>
          <w:lang w:val="ru-RU"/>
        </w:rPr>
        <w:t>4 ± 11</w:t>
      </w:r>
      <w:r w:rsidR="00890AF1">
        <w:rPr>
          <w:rFonts w:ascii="Times New Roman" w:hAnsi="Times New Roman" w:cs="Times New Roman"/>
          <w:sz w:val="28"/>
          <w:szCs w:val="28"/>
          <w:lang w:val="ru-RU"/>
        </w:rPr>
        <w:t>,</w:t>
      </w:r>
      <w:r w:rsidRPr="00EC6F50">
        <w:rPr>
          <w:rFonts w:ascii="Times New Roman" w:hAnsi="Times New Roman" w:cs="Times New Roman"/>
          <w:sz w:val="28"/>
          <w:szCs w:val="28"/>
          <w:lang w:val="ru-RU"/>
        </w:rPr>
        <w:t xml:space="preserve">8 </w:t>
      </w:r>
      <w:proofErr w:type="spellStart"/>
      <w:r>
        <w:rPr>
          <w:rFonts w:ascii="Times New Roman" w:hAnsi="Times New Roman" w:cs="Times New Roman"/>
          <w:sz w:val="28"/>
          <w:szCs w:val="28"/>
          <w:lang w:val="ru-RU"/>
        </w:rPr>
        <w:t>жас</w:t>
      </w:r>
      <w:proofErr w:type="spellEnd"/>
      <w:r w:rsidRPr="00EC6F50">
        <w:rPr>
          <w:rFonts w:ascii="Times New Roman" w:hAnsi="Times New Roman" w:cs="Times New Roman"/>
          <w:sz w:val="28"/>
          <w:szCs w:val="28"/>
          <w:lang w:val="ru-RU"/>
        </w:rPr>
        <w:t xml:space="preserve">, медиана 48 </w:t>
      </w:r>
      <w:proofErr w:type="spellStart"/>
      <w:r w:rsidRPr="00EC6F50">
        <w:rPr>
          <w:rFonts w:ascii="Times New Roman" w:hAnsi="Times New Roman" w:cs="Times New Roman"/>
          <w:sz w:val="28"/>
          <w:szCs w:val="28"/>
          <w:lang w:val="ru-RU"/>
        </w:rPr>
        <w:t>ж</w:t>
      </w:r>
      <w:r>
        <w:rPr>
          <w:rFonts w:ascii="Times New Roman" w:hAnsi="Times New Roman" w:cs="Times New Roman"/>
          <w:sz w:val="28"/>
          <w:szCs w:val="28"/>
          <w:lang w:val="ru-RU"/>
        </w:rPr>
        <w:t>ас</w:t>
      </w:r>
      <w:proofErr w:type="spellEnd"/>
      <w:r w:rsidRPr="00EC6F50">
        <w:rPr>
          <w:rFonts w:ascii="Times New Roman" w:hAnsi="Times New Roman" w:cs="Times New Roman"/>
          <w:sz w:val="28"/>
          <w:szCs w:val="28"/>
          <w:lang w:val="ru-RU"/>
        </w:rPr>
        <w:t xml:space="preserve"> (42–58 </w:t>
      </w:r>
      <w:proofErr w:type="spellStart"/>
      <w:r w:rsidRPr="00EC6F50">
        <w:rPr>
          <w:rFonts w:ascii="Times New Roman" w:hAnsi="Times New Roman" w:cs="Times New Roman"/>
          <w:sz w:val="28"/>
          <w:szCs w:val="28"/>
          <w:lang w:val="ru-RU"/>
        </w:rPr>
        <w:t>ж</w:t>
      </w:r>
      <w:r>
        <w:rPr>
          <w:rFonts w:ascii="Times New Roman" w:hAnsi="Times New Roman" w:cs="Times New Roman"/>
          <w:sz w:val="28"/>
          <w:szCs w:val="28"/>
          <w:lang w:val="ru-RU"/>
        </w:rPr>
        <w:t>ас</w:t>
      </w:r>
      <w:proofErr w:type="spellEnd"/>
      <w:r w:rsidRPr="00EC6F50">
        <w:rPr>
          <w:rFonts w:ascii="Times New Roman" w:hAnsi="Times New Roman" w:cs="Times New Roman"/>
          <w:sz w:val="28"/>
          <w:szCs w:val="28"/>
          <w:lang w:val="ru-RU"/>
        </w:rPr>
        <w:t xml:space="preserve">). Гепатит С </w:t>
      </w:r>
      <w:proofErr w:type="spellStart"/>
      <w:r w:rsidRPr="00EC6F50">
        <w:rPr>
          <w:rFonts w:ascii="Times New Roman" w:hAnsi="Times New Roman" w:cs="Times New Roman"/>
          <w:sz w:val="28"/>
          <w:szCs w:val="28"/>
          <w:lang w:val="ru-RU"/>
        </w:rPr>
        <w:t>тобында</w:t>
      </w:r>
      <w:proofErr w:type="spellEnd"/>
      <w:r w:rsidRPr="00EC6F50">
        <w:rPr>
          <w:rFonts w:ascii="Times New Roman" w:hAnsi="Times New Roman" w:cs="Times New Roman"/>
          <w:sz w:val="28"/>
          <w:szCs w:val="28"/>
          <w:lang w:val="ru-RU"/>
        </w:rPr>
        <w:t xml:space="preserve"> — 45</w:t>
      </w:r>
      <w:r w:rsidR="00890AF1">
        <w:rPr>
          <w:rFonts w:ascii="Times New Roman" w:hAnsi="Times New Roman" w:cs="Times New Roman"/>
          <w:sz w:val="28"/>
          <w:szCs w:val="28"/>
          <w:lang w:val="ru-RU"/>
        </w:rPr>
        <w:t>,</w:t>
      </w:r>
      <w:r w:rsidRPr="00EC6F50">
        <w:rPr>
          <w:rFonts w:ascii="Times New Roman" w:hAnsi="Times New Roman" w:cs="Times New Roman"/>
          <w:sz w:val="28"/>
          <w:szCs w:val="28"/>
          <w:lang w:val="ru-RU"/>
        </w:rPr>
        <w:t>6 ± 10</w:t>
      </w:r>
      <w:r w:rsidR="00890AF1">
        <w:rPr>
          <w:rFonts w:ascii="Times New Roman" w:hAnsi="Times New Roman" w:cs="Times New Roman"/>
          <w:sz w:val="28"/>
          <w:szCs w:val="28"/>
          <w:lang w:val="ru-RU"/>
        </w:rPr>
        <w:t>,</w:t>
      </w:r>
      <w:r w:rsidRPr="00EC6F50">
        <w:rPr>
          <w:rFonts w:ascii="Times New Roman" w:hAnsi="Times New Roman" w:cs="Times New Roman"/>
          <w:sz w:val="28"/>
          <w:szCs w:val="28"/>
          <w:lang w:val="ru-RU"/>
        </w:rPr>
        <w:t xml:space="preserve">9 </w:t>
      </w:r>
      <w:proofErr w:type="spellStart"/>
      <w:r w:rsidRPr="00EC6F50">
        <w:rPr>
          <w:rFonts w:ascii="Times New Roman" w:hAnsi="Times New Roman" w:cs="Times New Roman"/>
          <w:sz w:val="28"/>
          <w:szCs w:val="28"/>
          <w:lang w:val="ru-RU"/>
        </w:rPr>
        <w:t>ж</w:t>
      </w:r>
      <w:r>
        <w:rPr>
          <w:rFonts w:ascii="Times New Roman" w:hAnsi="Times New Roman" w:cs="Times New Roman"/>
          <w:sz w:val="28"/>
          <w:szCs w:val="28"/>
          <w:lang w:val="ru-RU"/>
        </w:rPr>
        <w:t>ас</w:t>
      </w:r>
      <w:proofErr w:type="spellEnd"/>
      <w:r w:rsidRPr="00EC6F50">
        <w:rPr>
          <w:rFonts w:ascii="Times New Roman" w:hAnsi="Times New Roman" w:cs="Times New Roman"/>
          <w:sz w:val="28"/>
          <w:szCs w:val="28"/>
          <w:lang w:val="ru-RU"/>
        </w:rPr>
        <w:t xml:space="preserve">, медиана 45 </w:t>
      </w:r>
      <w:proofErr w:type="spellStart"/>
      <w:r w:rsidRPr="00EC6F50">
        <w:rPr>
          <w:rFonts w:ascii="Times New Roman" w:hAnsi="Times New Roman" w:cs="Times New Roman"/>
          <w:sz w:val="28"/>
          <w:szCs w:val="28"/>
          <w:lang w:val="ru-RU"/>
        </w:rPr>
        <w:t>ж</w:t>
      </w:r>
      <w:r>
        <w:rPr>
          <w:rFonts w:ascii="Times New Roman" w:hAnsi="Times New Roman" w:cs="Times New Roman"/>
          <w:sz w:val="28"/>
          <w:szCs w:val="28"/>
          <w:lang w:val="ru-RU"/>
        </w:rPr>
        <w:t>ас</w:t>
      </w:r>
      <w:proofErr w:type="spellEnd"/>
      <w:r w:rsidRPr="00EC6F50">
        <w:rPr>
          <w:rFonts w:ascii="Times New Roman" w:hAnsi="Times New Roman" w:cs="Times New Roman"/>
          <w:sz w:val="28"/>
          <w:szCs w:val="28"/>
          <w:lang w:val="ru-RU"/>
        </w:rPr>
        <w:t xml:space="preserve"> (36–54 </w:t>
      </w:r>
      <w:proofErr w:type="spellStart"/>
      <w:r w:rsidRPr="00EC6F50">
        <w:rPr>
          <w:rFonts w:ascii="Times New Roman" w:hAnsi="Times New Roman" w:cs="Times New Roman"/>
          <w:sz w:val="28"/>
          <w:szCs w:val="28"/>
          <w:lang w:val="ru-RU"/>
        </w:rPr>
        <w:t>ж</w:t>
      </w:r>
      <w:r>
        <w:rPr>
          <w:rFonts w:ascii="Times New Roman" w:hAnsi="Times New Roman" w:cs="Times New Roman"/>
          <w:sz w:val="28"/>
          <w:szCs w:val="28"/>
          <w:lang w:val="ru-RU"/>
        </w:rPr>
        <w:t>ас</w:t>
      </w:r>
      <w:proofErr w:type="spellEnd"/>
      <w:r w:rsidRPr="00EC6F50">
        <w:rPr>
          <w:rFonts w:ascii="Times New Roman" w:hAnsi="Times New Roman" w:cs="Times New Roman"/>
          <w:sz w:val="28"/>
          <w:szCs w:val="28"/>
          <w:lang w:val="ru-RU"/>
        </w:rPr>
        <w:t>).</w:t>
      </w:r>
    </w:p>
    <w:p w14:paraId="0706715E" w14:textId="77777777" w:rsidR="009124FE" w:rsidRDefault="009124FE" w:rsidP="009124FE">
      <w:pPr>
        <w:pStyle w:val="ae"/>
        <w:rPr>
          <w:rFonts w:ascii="Times New Roman" w:hAnsi="Times New Roman" w:cs="Times New Roman"/>
          <w:sz w:val="28"/>
          <w:szCs w:val="28"/>
          <w:lang w:val="ru-RU"/>
        </w:rPr>
      </w:pPr>
      <w:proofErr w:type="spellStart"/>
      <w:r w:rsidRPr="009F01CC">
        <w:rPr>
          <w:rFonts w:ascii="Times New Roman" w:hAnsi="Times New Roman" w:cs="Times New Roman"/>
          <w:sz w:val="28"/>
          <w:szCs w:val="28"/>
          <w:lang w:val="ru-RU"/>
        </w:rPr>
        <w:t>Бақылау</w:t>
      </w:r>
      <w:proofErr w:type="spellEnd"/>
      <w:r w:rsidRPr="009F01CC">
        <w:rPr>
          <w:rFonts w:ascii="Times New Roman" w:hAnsi="Times New Roman" w:cs="Times New Roman"/>
          <w:sz w:val="28"/>
          <w:szCs w:val="28"/>
          <w:lang w:val="ru-RU"/>
        </w:rPr>
        <w:t xml:space="preserve"> </w:t>
      </w:r>
      <w:proofErr w:type="spellStart"/>
      <w:r w:rsidRPr="009F01CC">
        <w:rPr>
          <w:rFonts w:ascii="Times New Roman" w:hAnsi="Times New Roman" w:cs="Times New Roman"/>
          <w:sz w:val="28"/>
          <w:szCs w:val="28"/>
          <w:lang w:val="ru-RU"/>
        </w:rPr>
        <w:t>тобында</w:t>
      </w:r>
      <w:proofErr w:type="spellEnd"/>
      <w:r w:rsidRPr="009F01CC">
        <w:rPr>
          <w:rFonts w:ascii="Times New Roman" w:hAnsi="Times New Roman" w:cs="Times New Roman"/>
          <w:sz w:val="28"/>
          <w:szCs w:val="28"/>
          <w:lang w:val="ru-RU"/>
        </w:rPr>
        <w:t xml:space="preserve"> </w:t>
      </w:r>
      <w:proofErr w:type="spellStart"/>
      <w:r w:rsidRPr="009F01CC">
        <w:rPr>
          <w:rFonts w:ascii="Times New Roman" w:hAnsi="Times New Roman" w:cs="Times New Roman"/>
          <w:sz w:val="28"/>
          <w:szCs w:val="28"/>
          <w:lang w:val="ru-RU"/>
        </w:rPr>
        <w:t>жыныстық</w:t>
      </w:r>
      <w:proofErr w:type="spellEnd"/>
      <w:r w:rsidRPr="009F01CC">
        <w:rPr>
          <w:rFonts w:ascii="Times New Roman" w:hAnsi="Times New Roman" w:cs="Times New Roman"/>
          <w:sz w:val="28"/>
          <w:szCs w:val="28"/>
          <w:lang w:val="ru-RU"/>
        </w:rPr>
        <w:t xml:space="preserve"> </w:t>
      </w:r>
      <w:proofErr w:type="spellStart"/>
      <w:r w:rsidRPr="009F01CC">
        <w:rPr>
          <w:rFonts w:ascii="Times New Roman" w:hAnsi="Times New Roman" w:cs="Times New Roman"/>
          <w:sz w:val="28"/>
          <w:szCs w:val="28"/>
          <w:lang w:val="ru-RU"/>
        </w:rPr>
        <w:t>белгі</w:t>
      </w:r>
      <w:proofErr w:type="spellEnd"/>
      <w:r w:rsidRPr="009F01CC">
        <w:rPr>
          <w:rFonts w:ascii="Times New Roman" w:hAnsi="Times New Roman" w:cs="Times New Roman"/>
          <w:sz w:val="28"/>
          <w:szCs w:val="28"/>
          <w:lang w:val="ru-RU"/>
        </w:rPr>
        <w:t xml:space="preserve"> </w:t>
      </w:r>
      <w:proofErr w:type="spellStart"/>
      <w:r w:rsidRPr="009F01CC">
        <w:rPr>
          <w:rFonts w:ascii="Times New Roman" w:hAnsi="Times New Roman" w:cs="Times New Roman"/>
          <w:sz w:val="28"/>
          <w:szCs w:val="28"/>
          <w:lang w:val="ru-RU"/>
        </w:rPr>
        <w:t>бойынша</w:t>
      </w:r>
      <w:proofErr w:type="spellEnd"/>
      <w:r w:rsidRPr="009F01CC">
        <w:rPr>
          <w:rFonts w:ascii="Times New Roman" w:hAnsi="Times New Roman" w:cs="Times New Roman"/>
          <w:sz w:val="28"/>
          <w:szCs w:val="28"/>
          <w:lang w:val="ru-RU"/>
        </w:rPr>
        <w:t xml:space="preserve"> 84 </w:t>
      </w:r>
      <w:proofErr w:type="spellStart"/>
      <w:r w:rsidRPr="009F01CC">
        <w:rPr>
          <w:rFonts w:ascii="Times New Roman" w:hAnsi="Times New Roman" w:cs="Times New Roman"/>
          <w:sz w:val="28"/>
          <w:szCs w:val="28"/>
          <w:lang w:val="ru-RU"/>
        </w:rPr>
        <w:t>әйел</w:t>
      </w:r>
      <w:proofErr w:type="spellEnd"/>
      <w:r w:rsidRPr="009F01CC">
        <w:rPr>
          <w:rFonts w:ascii="Times New Roman" w:hAnsi="Times New Roman" w:cs="Times New Roman"/>
          <w:sz w:val="28"/>
          <w:szCs w:val="28"/>
          <w:lang w:val="ru-RU"/>
        </w:rPr>
        <w:t xml:space="preserve"> (64,6%) </w:t>
      </w:r>
      <w:proofErr w:type="spellStart"/>
      <w:r w:rsidRPr="009F01CC">
        <w:rPr>
          <w:rFonts w:ascii="Times New Roman" w:hAnsi="Times New Roman" w:cs="Times New Roman"/>
          <w:sz w:val="28"/>
          <w:szCs w:val="28"/>
          <w:lang w:val="ru-RU"/>
        </w:rPr>
        <w:t>және</w:t>
      </w:r>
      <w:proofErr w:type="spellEnd"/>
      <w:r w:rsidRPr="009F01CC">
        <w:rPr>
          <w:rFonts w:ascii="Times New Roman" w:hAnsi="Times New Roman" w:cs="Times New Roman"/>
          <w:sz w:val="28"/>
          <w:szCs w:val="28"/>
          <w:lang w:val="ru-RU"/>
        </w:rPr>
        <w:t xml:space="preserve"> 46 ер адам (35,4%) </w:t>
      </w:r>
      <w:proofErr w:type="spellStart"/>
      <w:r w:rsidRPr="009F01CC">
        <w:rPr>
          <w:rFonts w:ascii="Times New Roman" w:hAnsi="Times New Roman" w:cs="Times New Roman"/>
          <w:sz w:val="28"/>
          <w:szCs w:val="28"/>
          <w:lang w:val="ru-RU"/>
        </w:rPr>
        <w:t>болды</w:t>
      </w:r>
      <w:proofErr w:type="spellEnd"/>
      <w:r w:rsidRPr="009F01CC">
        <w:rPr>
          <w:rFonts w:ascii="Times New Roman" w:hAnsi="Times New Roman" w:cs="Times New Roman"/>
          <w:sz w:val="28"/>
          <w:szCs w:val="28"/>
          <w:lang w:val="ru-RU"/>
        </w:rPr>
        <w:t xml:space="preserve">. Гепатит В </w:t>
      </w:r>
      <w:proofErr w:type="spellStart"/>
      <w:r w:rsidRPr="009F01CC">
        <w:rPr>
          <w:rFonts w:ascii="Times New Roman" w:hAnsi="Times New Roman" w:cs="Times New Roman"/>
          <w:sz w:val="28"/>
          <w:szCs w:val="28"/>
          <w:lang w:val="ru-RU"/>
        </w:rPr>
        <w:t>тобында</w:t>
      </w:r>
      <w:proofErr w:type="spellEnd"/>
      <w:r w:rsidRPr="009F01CC">
        <w:rPr>
          <w:rFonts w:ascii="Times New Roman" w:hAnsi="Times New Roman" w:cs="Times New Roman"/>
          <w:sz w:val="28"/>
          <w:szCs w:val="28"/>
          <w:lang w:val="ru-RU"/>
        </w:rPr>
        <w:t xml:space="preserve"> </w:t>
      </w:r>
      <w:proofErr w:type="spellStart"/>
      <w:r w:rsidRPr="009F01CC">
        <w:rPr>
          <w:rFonts w:ascii="Times New Roman" w:hAnsi="Times New Roman" w:cs="Times New Roman"/>
          <w:sz w:val="28"/>
          <w:szCs w:val="28"/>
          <w:lang w:val="ru-RU"/>
        </w:rPr>
        <w:t>әйелдер</w:t>
      </w:r>
      <w:proofErr w:type="spellEnd"/>
      <w:r w:rsidRPr="009F01CC">
        <w:rPr>
          <w:rFonts w:ascii="Times New Roman" w:hAnsi="Times New Roman" w:cs="Times New Roman"/>
          <w:sz w:val="28"/>
          <w:szCs w:val="28"/>
          <w:lang w:val="ru-RU"/>
        </w:rPr>
        <w:t xml:space="preserve"> саны 33 (55,9%), ер </w:t>
      </w:r>
      <w:proofErr w:type="spellStart"/>
      <w:r w:rsidRPr="009F01CC">
        <w:rPr>
          <w:rFonts w:ascii="Times New Roman" w:hAnsi="Times New Roman" w:cs="Times New Roman"/>
          <w:sz w:val="28"/>
          <w:szCs w:val="28"/>
          <w:lang w:val="ru-RU"/>
        </w:rPr>
        <w:t>адамдар</w:t>
      </w:r>
      <w:proofErr w:type="spellEnd"/>
      <w:r w:rsidRPr="009F01CC">
        <w:rPr>
          <w:rFonts w:ascii="Times New Roman" w:hAnsi="Times New Roman" w:cs="Times New Roman"/>
          <w:sz w:val="28"/>
          <w:szCs w:val="28"/>
          <w:lang w:val="ru-RU"/>
        </w:rPr>
        <w:t xml:space="preserve"> саны 26 (44,1%) </w:t>
      </w:r>
      <w:proofErr w:type="spellStart"/>
      <w:r w:rsidRPr="009F01CC">
        <w:rPr>
          <w:rFonts w:ascii="Times New Roman" w:hAnsi="Times New Roman" w:cs="Times New Roman"/>
          <w:sz w:val="28"/>
          <w:szCs w:val="28"/>
          <w:lang w:val="ru-RU"/>
        </w:rPr>
        <w:t>құрады</w:t>
      </w:r>
      <w:proofErr w:type="spellEnd"/>
      <w:r w:rsidRPr="009F01CC">
        <w:rPr>
          <w:rFonts w:ascii="Times New Roman" w:hAnsi="Times New Roman" w:cs="Times New Roman"/>
          <w:sz w:val="28"/>
          <w:szCs w:val="28"/>
          <w:lang w:val="ru-RU"/>
        </w:rPr>
        <w:t xml:space="preserve">. Гепатит С </w:t>
      </w:r>
      <w:proofErr w:type="spellStart"/>
      <w:r w:rsidRPr="009F01CC">
        <w:rPr>
          <w:rFonts w:ascii="Times New Roman" w:hAnsi="Times New Roman" w:cs="Times New Roman"/>
          <w:sz w:val="28"/>
          <w:szCs w:val="28"/>
          <w:lang w:val="ru-RU"/>
        </w:rPr>
        <w:t>тобында</w:t>
      </w:r>
      <w:proofErr w:type="spellEnd"/>
      <w:r w:rsidRPr="009F01CC">
        <w:rPr>
          <w:rFonts w:ascii="Times New Roman" w:hAnsi="Times New Roman" w:cs="Times New Roman"/>
          <w:sz w:val="28"/>
          <w:szCs w:val="28"/>
          <w:lang w:val="ru-RU"/>
        </w:rPr>
        <w:t xml:space="preserve"> </w:t>
      </w:r>
      <w:proofErr w:type="spellStart"/>
      <w:r w:rsidRPr="009F01CC">
        <w:rPr>
          <w:rFonts w:ascii="Times New Roman" w:hAnsi="Times New Roman" w:cs="Times New Roman"/>
          <w:sz w:val="28"/>
          <w:szCs w:val="28"/>
          <w:lang w:val="ru-RU"/>
        </w:rPr>
        <w:t>әйелдер</w:t>
      </w:r>
      <w:proofErr w:type="spellEnd"/>
      <w:r w:rsidRPr="009F01CC">
        <w:rPr>
          <w:rFonts w:ascii="Times New Roman" w:hAnsi="Times New Roman" w:cs="Times New Roman"/>
          <w:sz w:val="28"/>
          <w:szCs w:val="28"/>
          <w:lang w:val="ru-RU"/>
        </w:rPr>
        <w:t xml:space="preserve"> саны 52 (51%), ер </w:t>
      </w:r>
      <w:proofErr w:type="spellStart"/>
      <w:r w:rsidRPr="009F01CC">
        <w:rPr>
          <w:rFonts w:ascii="Times New Roman" w:hAnsi="Times New Roman" w:cs="Times New Roman"/>
          <w:sz w:val="28"/>
          <w:szCs w:val="28"/>
          <w:lang w:val="ru-RU"/>
        </w:rPr>
        <w:t>адамдар</w:t>
      </w:r>
      <w:proofErr w:type="spellEnd"/>
      <w:r w:rsidRPr="009F01CC">
        <w:rPr>
          <w:rFonts w:ascii="Times New Roman" w:hAnsi="Times New Roman" w:cs="Times New Roman"/>
          <w:sz w:val="28"/>
          <w:szCs w:val="28"/>
          <w:lang w:val="ru-RU"/>
        </w:rPr>
        <w:t xml:space="preserve"> саны 50 (49%) </w:t>
      </w:r>
      <w:proofErr w:type="spellStart"/>
      <w:r w:rsidRPr="009F01CC">
        <w:rPr>
          <w:rFonts w:ascii="Times New Roman" w:hAnsi="Times New Roman" w:cs="Times New Roman"/>
          <w:sz w:val="28"/>
          <w:szCs w:val="28"/>
          <w:lang w:val="ru-RU"/>
        </w:rPr>
        <w:t>болды</w:t>
      </w:r>
      <w:proofErr w:type="spellEnd"/>
      <w:r w:rsidRPr="009F01CC">
        <w:rPr>
          <w:rFonts w:ascii="Times New Roman" w:hAnsi="Times New Roman" w:cs="Times New Roman"/>
          <w:sz w:val="28"/>
          <w:szCs w:val="28"/>
          <w:lang w:val="ru-RU"/>
        </w:rPr>
        <w:t>.</w:t>
      </w:r>
    </w:p>
    <w:p w14:paraId="1D37D820" w14:textId="77777777" w:rsidR="009124FE" w:rsidRPr="003945EF" w:rsidRDefault="009124FE" w:rsidP="009124FE">
      <w:pPr>
        <w:pStyle w:val="ae"/>
        <w:rPr>
          <w:rFonts w:ascii="Times New Roman" w:hAnsi="Times New Roman" w:cs="Times New Roman"/>
          <w:b/>
          <w:bCs/>
          <w:sz w:val="28"/>
          <w:szCs w:val="28"/>
          <w:highlight w:val="yellow"/>
          <w:lang w:val="ru-RU"/>
        </w:rPr>
      </w:pPr>
    </w:p>
    <w:p w14:paraId="026B0737" w14:textId="77777777" w:rsidR="009124FE" w:rsidRDefault="009124FE" w:rsidP="009124FE">
      <w:pPr>
        <w:pStyle w:val="ae"/>
        <w:rPr>
          <w:rFonts w:ascii="Times New Roman" w:hAnsi="Times New Roman" w:cs="Times New Roman"/>
          <w:sz w:val="28"/>
          <w:szCs w:val="28"/>
          <w:lang w:val="ru-RU"/>
        </w:rPr>
      </w:pPr>
      <w:proofErr w:type="spellStart"/>
      <w:r w:rsidRPr="00DD4B93">
        <w:rPr>
          <w:rFonts w:ascii="Times New Roman" w:hAnsi="Times New Roman" w:cs="Times New Roman"/>
          <w:sz w:val="28"/>
          <w:szCs w:val="28"/>
          <w:lang w:val="ru-RU"/>
        </w:rPr>
        <w:t>Кесте</w:t>
      </w:r>
      <w:proofErr w:type="spellEnd"/>
      <w:r w:rsidRPr="00DD4B93">
        <w:rPr>
          <w:rFonts w:ascii="Times New Roman" w:hAnsi="Times New Roman" w:cs="Times New Roman"/>
          <w:sz w:val="28"/>
          <w:szCs w:val="28"/>
          <w:lang w:val="ru-RU"/>
        </w:rPr>
        <w:t xml:space="preserve"> 3 – </w:t>
      </w:r>
      <w:r>
        <w:rPr>
          <w:rFonts w:ascii="Times New Roman" w:hAnsi="Times New Roman" w:cs="Times New Roman"/>
          <w:sz w:val="28"/>
          <w:szCs w:val="28"/>
          <w:lang w:val="ru-RU"/>
        </w:rPr>
        <w:t>С</w:t>
      </w:r>
      <w:r w:rsidRPr="00DD4B93">
        <w:rPr>
          <w:rFonts w:ascii="Times New Roman" w:hAnsi="Times New Roman" w:cs="Times New Roman"/>
          <w:sz w:val="28"/>
          <w:szCs w:val="28"/>
          <w:lang w:val="ru-RU"/>
        </w:rPr>
        <w:t xml:space="preserve">ВГ В </w:t>
      </w:r>
      <w:proofErr w:type="spellStart"/>
      <w:r w:rsidRPr="00DD4B93">
        <w:rPr>
          <w:rFonts w:ascii="Times New Roman" w:hAnsi="Times New Roman" w:cs="Times New Roman"/>
          <w:sz w:val="28"/>
          <w:szCs w:val="28"/>
          <w:lang w:val="ru-RU"/>
        </w:rPr>
        <w:t>және</w:t>
      </w:r>
      <w:proofErr w:type="spellEnd"/>
      <w:r w:rsidRPr="00DD4B93">
        <w:rPr>
          <w:rFonts w:ascii="Times New Roman" w:hAnsi="Times New Roman" w:cs="Times New Roman"/>
          <w:sz w:val="28"/>
          <w:szCs w:val="28"/>
          <w:lang w:val="ru-RU"/>
        </w:rPr>
        <w:t xml:space="preserve"> С </w:t>
      </w:r>
      <w:proofErr w:type="spellStart"/>
      <w:r w:rsidRPr="00DD4B93">
        <w:rPr>
          <w:rFonts w:ascii="Times New Roman" w:hAnsi="Times New Roman" w:cs="Times New Roman"/>
          <w:sz w:val="28"/>
          <w:szCs w:val="28"/>
          <w:lang w:val="ru-RU"/>
        </w:rPr>
        <w:t>науқастарының</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эпидемиологиялық</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сипаттамасы</w:t>
      </w:r>
      <w:proofErr w:type="spellEnd"/>
    </w:p>
    <w:p w14:paraId="40D0788D" w14:textId="77777777" w:rsidR="00890AF1" w:rsidRPr="003945EF" w:rsidRDefault="00890AF1" w:rsidP="009124FE">
      <w:pPr>
        <w:pStyle w:val="ae"/>
        <w:rPr>
          <w:rFonts w:ascii="Times New Roman" w:hAnsi="Times New Roman" w:cs="Times New Roman"/>
          <w:sz w:val="28"/>
          <w:szCs w:val="28"/>
          <w:highlight w:val="yellow"/>
          <w:lang w:val="ru-RU"/>
        </w:rPr>
      </w:pPr>
    </w:p>
    <w:tbl>
      <w:tblPr>
        <w:tblW w:w="4550" w:type="pct"/>
        <w:tblLayout w:type="fixed"/>
        <w:tblCellMar>
          <w:top w:w="29" w:type="dxa"/>
          <w:left w:w="29" w:type="dxa"/>
          <w:bottom w:w="29" w:type="dxa"/>
          <w:right w:w="29" w:type="dxa"/>
        </w:tblCellMar>
        <w:tblLook w:val="04A0" w:firstRow="1" w:lastRow="0" w:firstColumn="1" w:lastColumn="0" w:noHBand="0" w:noVBand="1"/>
      </w:tblPr>
      <w:tblGrid>
        <w:gridCol w:w="4241"/>
        <w:gridCol w:w="2258"/>
        <w:gridCol w:w="2008"/>
      </w:tblGrid>
      <w:tr w:rsidR="009124FE" w:rsidRPr="003945EF" w14:paraId="17DAD98F" w14:textId="77777777" w:rsidTr="00472E7B">
        <w:tc>
          <w:tcPr>
            <w:tcW w:w="4240" w:type="dxa"/>
            <w:tcBorders>
              <w:top w:val="single" w:sz="2" w:space="0" w:color="000000"/>
              <w:left w:val="single" w:sz="2" w:space="0" w:color="000000"/>
              <w:bottom w:val="single" w:sz="2" w:space="0" w:color="000000"/>
              <w:right w:val="nil"/>
            </w:tcBorders>
            <w:vAlign w:val="center"/>
          </w:tcPr>
          <w:p w14:paraId="5F00764F" w14:textId="77777777" w:rsidR="009124FE" w:rsidRPr="005F39A2" w:rsidRDefault="009124FE" w:rsidP="00890AF1">
            <w:pPr>
              <w:pStyle w:val="TableHeading"/>
              <w:rPr>
                <w:rFonts w:cs="Times New Roman"/>
                <w:b w:val="0"/>
                <w:bCs w:val="0"/>
                <w:sz w:val="28"/>
                <w:szCs w:val="28"/>
                <w:highlight w:val="yellow"/>
                <w14:ligatures w14:val="standardContextual"/>
              </w:rPr>
            </w:pPr>
            <w:r w:rsidRPr="005F39A2">
              <w:rPr>
                <w:rFonts w:cs="Times New Roman"/>
                <w:b w:val="0"/>
                <w:sz w:val="28"/>
                <w:szCs w:val="28"/>
                <w:lang w:val="kk-KZ"/>
              </w:rPr>
              <w:t>Сипаттама</w:t>
            </w:r>
          </w:p>
        </w:tc>
        <w:tc>
          <w:tcPr>
            <w:tcW w:w="2258" w:type="dxa"/>
            <w:tcBorders>
              <w:top w:val="single" w:sz="2" w:space="0" w:color="000000"/>
              <w:left w:val="single" w:sz="2" w:space="0" w:color="000000"/>
              <w:bottom w:val="single" w:sz="2" w:space="0" w:color="000000"/>
              <w:right w:val="nil"/>
            </w:tcBorders>
            <w:vAlign w:val="center"/>
          </w:tcPr>
          <w:p w14:paraId="2FC7B0C9" w14:textId="77777777" w:rsidR="009124FE" w:rsidRPr="003945EF" w:rsidRDefault="009124FE" w:rsidP="00890AF1">
            <w:pPr>
              <w:pStyle w:val="TableHeading"/>
              <w:rPr>
                <w:rFonts w:cs="Times New Roman"/>
                <w:b w:val="0"/>
                <w:bCs w:val="0"/>
                <w:sz w:val="28"/>
                <w:szCs w:val="28"/>
                <w:highlight w:val="yellow"/>
                <w14:ligatures w14:val="standardContextual"/>
              </w:rPr>
            </w:pPr>
            <w:r w:rsidRPr="002A5CE4">
              <w:rPr>
                <w:rFonts w:cs="Times New Roman"/>
                <w:b w:val="0"/>
                <w:bCs w:val="0"/>
                <w:sz w:val="28"/>
                <w:szCs w:val="28"/>
              </w:rPr>
              <w:t>В</w:t>
            </w:r>
            <w:r w:rsidRPr="002A5CE4">
              <w:rPr>
                <w:rFonts w:cs="Times New Roman"/>
                <w:b w:val="0"/>
                <w:bCs w:val="0"/>
                <w:sz w:val="28"/>
                <w:szCs w:val="28"/>
                <w:lang w:val="kk-KZ"/>
              </w:rPr>
              <w:t xml:space="preserve"> гепатиті</w:t>
            </w:r>
          </w:p>
        </w:tc>
        <w:tc>
          <w:tcPr>
            <w:tcW w:w="2008" w:type="dxa"/>
            <w:tcBorders>
              <w:top w:val="single" w:sz="2" w:space="0" w:color="000000"/>
              <w:left w:val="single" w:sz="2" w:space="0" w:color="000000"/>
              <w:bottom w:val="single" w:sz="2" w:space="0" w:color="000000"/>
              <w:right w:val="single" w:sz="4" w:space="0" w:color="auto"/>
            </w:tcBorders>
            <w:vAlign w:val="center"/>
          </w:tcPr>
          <w:p w14:paraId="1AD5D1B5" w14:textId="77777777" w:rsidR="009124FE" w:rsidRPr="003945EF" w:rsidRDefault="009124FE" w:rsidP="00890AF1">
            <w:pPr>
              <w:pStyle w:val="TableHeading"/>
              <w:rPr>
                <w:rFonts w:cs="Times New Roman"/>
                <w:b w:val="0"/>
                <w:bCs w:val="0"/>
                <w:sz w:val="28"/>
                <w:szCs w:val="28"/>
                <w:highlight w:val="yellow"/>
                <w14:ligatures w14:val="standardContextual"/>
              </w:rPr>
            </w:pPr>
            <w:r w:rsidRPr="002A5CE4">
              <w:rPr>
                <w:rFonts w:cs="Times New Roman"/>
                <w:b w:val="0"/>
                <w:bCs w:val="0"/>
                <w:sz w:val="28"/>
                <w:szCs w:val="28"/>
              </w:rPr>
              <w:t>C</w:t>
            </w:r>
            <w:r w:rsidRPr="002A5CE4">
              <w:rPr>
                <w:rFonts w:cs="Times New Roman"/>
                <w:b w:val="0"/>
                <w:bCs w:val="0"/>
                <w:sz w:val="28"/>
                <w:szCs w:val="28"/>
                <w:lang w:val="kk-KZ"/>
              </w:rPr>
              <w:t xml:space="preserve"> гепатиті</w:t>
            </w:r>
          </w:p>
        </w:tc>
      </w:tr>
      <w:tr w:rsidR="009124FE" w:rsidRPr="003945EF" w14:paraId="0A7F5697" w14:textId="77777777" w:rsidTr="00472E7B">
        <w:tc>
          <w:tcPr>
            <w:tcW w:w="4240" w:type="dxa"/>
            <w:tcBorders>
              <w:top w:val="nil"/>
              <w:left w:val="single" w:sz="2" w:space="0" w:color="000000"/>
              <w:bottom w:val="single" w:sz="2" w:space="0" w:color="000000"/>
              <w:right w:val="nil"/>
            </w:tcBorders>
            <w:vAlign w:val="center"/>
          </w:tcPr>
          <w:p w14:paraId="41D8FD65" w14:textId="77777777" w:rsidR="009124FE" w:rsidRPr="00B20486" w:rsidRDefault="009124FE" w:rsidP="00890AF1">
            <w:pPr>
              <w:pStyle w:val="TableContents"/>
              <w:rPr>
                <w:rFonts w:cs="Times New Roman"/>
                <w:sz w:val="28"/>
                <w:szCs w:val="28"/>
                <w14:ligatures w14:val="standardContextual"/>
              </w:rPr>
            </w:pPr>
            <w:proofErr w:type="spellStart"/>
            <w:r w:rsidRPr="00B20486">
              <w:rPr>
                <w:sz w:val="28"/>
                <w:szCs w:val="28"/>
              </w:rPr>
              <w:t>Аурудың</w:t>
            </w:r>
            <w:proofErr w:type="spellEnd"/>
            <w:r w:rsidRPr="00B20486">
              <w:rPr>
                <w:sz w:val="28"/>
                <w:szCs w:val="28"/>
              </w:rPr>
              <w:t xml:space="preserve"> </w:t>
            </w:r>
            <w:proofErr w:type="spellStart"/>
            <w:r w:rsidRPr="00B20486">
              <w:rPr>
                <w:sz w:val="28"/>
                <w:szCs w:val="28"/>
              </w:rPr>
              <w:t>ұзақтығы</w:t>
            </w:r>
            <w:proofErr w:type="spellEnd"/>
            <w:r w:rsidRPr="00B20486">
              <w:rPr>
                <w:sz w:val="28"/>
                <w:szCs w:val="28"/>
              </w:rPr>
              <w:t xml:space="preserve"> (</w:t>
            </w:r>
            <w:proofErr w:type="spellStart"/>
            <w:r w:rsidRPr="00B20486">
              <w:rPr>
                <w:sz w:val="28"/>
                <w:szCs w:val="28"/>
              </w:rPr>
              <w:t>жыл</w:t>
            </w:r>
            <w:proofErr w:type="spellEnd"/>
            <w:r w:rsidRPr="00B20486">
              <w:rPr>
                <w:sz w:val="28"/>
                <w:szCs w:val="28"/>
              </w:rPr>
              <w:t>)</w:t>
            </w:r>
          </w:p>
        </w:tc>
        <w:tc>
          <w:tcPr>
            <w:tcW w:w="2258" w:type="dxa"/>
            <w:tcBorders>
              <w:top w:val="nil"/>
              <w:left w:val="single" w:sz="2" w:space="0" w:color="000000"/>
              <w:bottom w:val="single" w:sz="2" w:space="0" w:color="000000"/>
              <w:right w:val="nil"/>
            </w:tcBorders>
            <w:vAlign w:val="center"/>
          </w:tcPr>
          <w:p w14:paraId="3C7DD93E"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2 (1‒4) </w:t>
            </w:r>
          </w:p>
        </w:tc>
        <w:tc>
          <w:tcPr>
            <w:tcW w:w="2008" w:type="dxa"/>
            <w:tcBorders>
              <w:top w:val="single" w:sz="2" w:space="0" w:color="000000"/>
              <w:left w:val="single" w:sz="2" w:space="0" w:color="000000"/>
              <w:bottom w:val="single" w:sz="2" w:space="0" w:color="000000"/>
              <w:right w:val="single" w:sz="4" w:space="0" w:color="auto"/>
            </w:tcBorders>
            <w:vAlign w:val="center"/>
          </w:tcPr>
          <w:p w14:paraId="4303F94A"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2 (1‒4) </w:t>
            </w:r>
          </w:p>
        </w:tc>
      </w:tr>
      <w:tr w:rsidR="009124FE" w:rsidRPr="003945EF" w14:paraId="24F9D933" w14:textId="77777777" w:rsidTr="00472E7B">
        <w:tc>
          <w:tcPr>
            <w:tcW w:w="4240" w:type="dxa"/>
            <w:tcBorders>
              <w:top w:val="nil"/>
              <w:left w:val="single" w:sz="2" w:space="0" w:color="000000"/>
              <w:bottom w:val="single" w:sz="2" w:space="0" w:color="000000"/>
              <w:right w:val="nil"/>
            </w:tcBorders>
            <w:vAlign w:val="center"/>
          </w:tcPr>
          <w:p w14:paraId="52299600" w14:textId="77777777" w:rsidR="009124FE" w:rsidRPr="00B20486" w:rsidRDefault="009124FE" w:rsidP="00890AF1">
            <w:pPr>
              <w:pStyle w:val="TableContents"/>
              <w:rPr>
                <w:rFonts w:cs="Times New Roman"/>
                <w:sz w:val="28"/>
                <w:szCs w:val="28"/>
                <w14:ligatures w14:val="standardContextual"/>
              </w:rPr>
            </w:pPr>
            <w:proofErr w:type="spellStart"/>
            <w:r w:rsidRPr="00B20486">
              <w:rPr>
                <w:sz w:val="28"/>
                <w:szCs w:val="28"/>
              </w:rPr>
              <w:t>Эпидемиологиялық</w:t>
            </w:r>
            <w:proofErr w:type="spellEnd"/>
            <w:r w:rsidRPr="00B20486">
              <w:rPr>
                <w:sz w:val="28"/>
                <w:szCs w:val="28"/>
              </w:rPr>
              <w:t xml:space="preserve"> </w:t>
            </w:r>
            <w:proofErr w:type="spellStart"/>
            <w:r w:rsidRPr="00B20486">
              <w:rPr>
                <w:sz w:val="28"/>
                <w:szCs w:val="28"/>
              </w:rPr>
              <w:t>мәліметтер</w:t>
            </w:r>
            <w:proofErr w:type="spellEnd"/>
            <w:r w:rsidRPr="00B20486">
              <w:rPr>
                <w:sz w:val="28"/>
                <w:szCs w:val="28"/>
              </w:rPr>
              <w:t>:</w:t>
            </w:r>
          </w:p>
        </w:tc>
        <w:tc>
          <w:tcPr>
            <w:tcW w:w="2258" w:type="dxa"/>
            <w:tcBorders>
              <w:top w:val="nil"/>
              <w:left w:val="single" w:sz="2" w:space="0" w:color="000000"/>
              <w:bottom w:val="single" w:sz="2" w:space="0" w:color="000000"/>
              <w:right w:val="nil"/>
            </w:tcBorders>
            <w:vAlign w:val="center"/>
          </w:tcPr>
          <w:p w14:paraId="206C7237" w14:textId="77777777" w:rsidR="009124FE" w:rsidRPr="00DD4B93" w:rsidRDefault="009124FE" w:rsidP="00890AF1">
            <w:pPr>
              <w:pStyle w:val="TableContents"/>
              <w:rPr>
                <w:rFonts w:cs="Times New Roman"/>
                <w:sz w:val="28"/>
                <w:szCs w:val="28"/>
                <w14:ligatures w14:val="standardContextual"/>
              </w:rPr>
            </w:pPr>
          </w:p>
        </w:tc>
        <w:tc>
          <w:tcPr>
            <w:tcW w:w="2008" w:type="dxa"/>
            <w:tcBorders>
              <w:top w:val="single" w:sz="2" w:space="0" w:color="000000"/>
              <w:left w:val="single" w:sz="2" w:space="0" w:color="000000"/>
              <w:bottom w:val="single" w:sz="2" w:space="0" w:color="000000"/>
              <w:right w:val="single" w:sz="4" w:space="0" w:color="auto"/>
            </w:tcBorders>
            <w:vAlign w:val="center"/>
          </w:tcPr>
          <w:p w14:paraId="7B667740" w14:textId="77777777" w:rsidR="009124FE" w:rsidRPr="00DD4B93" w:rsidRDefault="009124FE" w:rsidP="00890AF1">
            <w:pPr>
              <w:pStyle w:val="TableContents"/>
              <w:rPr>
                <w:rFonts w:cs="Times New Roman"/>
                <w:sz w:val="28"/>
                <w:szCs w:val="28"/>
                <w14:ligatures w14:val="standardContextual"/>
              </w:rPr>
            </w:pPr>
          </w:p>
        </w:tc>
      </w:tr>
      <w:tr w:rsidR="009124FE" w:rsidRPr="003945EF" w14:paraId="144DD2D1" w14:textId="77777777" w:rsidTr="00472E7B">
        <w:tc>
          <w:tcPr>
            <w:tcW w:w="4240" w:type="dxa"/>
            <w:tcBorders>
              <w:top w:val="nil"/>
              <w:left w:val="single" w:sz="2" w:space="0" w:color="000000"/>
              <w:bottom w:val="single" w:sz="2" w:space="0" w:color="000000"/>
              <w:right w:val="nil"/>
            </w:tcBorders>
            <w:vAlign w:val="center"/>
          </w:tcPr>
          <w:p w14:paraId="200E3240" w14:textId="77777777" w:rsidR="009124FE" w:rsidRPr="00B20486" w:rsidRDefault="009124FE" w:rsidP="00890AF1">
            <w:pPr>
              <w:pStyle w:val="TableContents"/>
              <w:ind w:left="180"/>
              <w:rPr>
                <w:rFonts w:cs="Times New Roman"/>
                <w:sz w:val="28"/>
                <w:szCs w:val="28"/>
                <w14:ligatures w14:val="standardContextual"/>
              </w:rPr>
            </w:pPr>
            <w:r w:rsidRPr="00B20486">
              <w:rPr>
                <w:rFonts w:cs="Times New Roman"/>
                <w:sz w:val="28"/>
                <w:szCs w:val="28"/>
                <w14:ligatures w14:val="standardContextual"/>
              </w:rPr>
              <w:t>-</w:t>
            </w:r>
            <w:proofErr w:type="spellStart"/>
            <w:r w:rsidRPr="00B20486">
              <w:rPr>
                <w:sz w:val="28"/>
                <w:szCs w:val="28"/>
              </w:rPr>
              <w:t>стоматологиялық</w:t>
            </w:r>
            <w:proofErr w:type="spellEnd"/>
            <w:r w:rsidRPr="00B20486">
              <w:rPr>
                <w:sz w:val="28"/>
                <w:szCs w:val="28"/>
              </w:rPr>
              <w:t xml:space="preserve"> </w:t>
            </w:r>
            <w:proofErr w:type="spellStart"/>
            <w:r w:rsidRPr="00B20486">
              <w:rPr>
                <w:sz w:val="28"/>
                <w:szCs w:val="28"/>
              </w:rPr>
              <w:t>процедуралар</w:t>
            </w:r>
            <w:proofErr w:type="spellEnd"/>
          </w:p>
        </w:tc>
        <w:tc>
          <w:tcPr>
            <w:tcW w:w="2258" w:type="dxa"/>
            <w:tcBorders>
              <w:top w:val="nil"/>
              <w:left w:val="single" w:sz="2" w:space="0" w:color="000000"/>
              <w:bottom w:val="single" w:sz="2" w:space="0" w:color="000000"/>
              <w:right w:val="nil"/>
            </w:tcBorders>
            <w:vAlign w:val="center"/>
          </w:tcPr>
          <w:p w14:paraId="5BAA87FB"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22 (37%) </w:t>
            </w:r>
          </w:p>
        </w:tc>
        <w:tc>
          <w:tcPr>
            <w:tcW w:w="2008" w:type="dxa"/>
            <w:tcBorders>
              <w:top w:val="single" w:sz="2" w:space="0" w:color="000000"/>
              <w:left w:val="single" w:sz="2" w:space="0" w:color="000000"/>
              <w:bottom w:val="single" w:sz="2" w:space="0" w:color="000000"/>
              <w:right w:val="single" w:sz="4" w:space="0" w:color="auto"/>
            </w:tcBorders>
            <w:vAlign w:val="center"/>
          </w:tcPr>
          <w:p w14:paraId="382F9402"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24 (24%) </w:t>
            </w:r>
          </w:p>
        </w:tc>
      </w:tr>
      <w:tr w:rsidR="009124FE" w:rsidRPr="003945EF" w14:paraId="0AC6761C" w14:textId="77777777" w:rsidTr="00472E7B">
        <w:tc>
          <w:tcPr>
            <w:tcW w:w="4240" w:type="dxa"/>
            <w:tcBorders>
              <w:top w:val="nil"/>
              <w:left w:val="single" w:sz="2" w:space="0" w:color="000000"/>
              <w:bottom w:val="single" w:sz="2" w:space="0" w:color="000000"/>
              <w:right w:val="nil"/>
            </w:tcBorders>
            <w:vAlign w:val="center"/>
          </w:tcPr>
          <w:p w14:paraId="089D5759" w14:textId="77777777" w:rsidR="009124FE" w:rsidRPr="00B20486" w:rsidRDefault="009124FE" w:rsidP="00890AF1">
            <w:pPr>
              <w:pStyle w:val="TableContents"/>
              <w:ind w:left="180"/>
              <w:rPr>
                <w:rFonts w:cs="Times New Roman"/>
                <w:sz w:val="28"/>
                <w:szCs w:val="28"/>
                <w:lang w:val="en-US"/>
                <w14:ligatures w14:val="standardContextual"/>
              </w:rPr>
            </w:pPr>
            <w:r w:rsidRPr="00B20486">
              <w:rPr>
                <w:rFonts w:cs="Times New Roman"/>
                <w:sz w:val="28"/>
                <w:szCs w:val="28"/>
                <w14:ligatures w14:val="standardContextual"/>
              </w:rPr>
              <w:t>-</w:t>
            </w:r>
            <w:proofErr w:type="spellStart"/>
            <w:r w:rsidRPr="00B20486">
              <w:rPr>
                <w:sz w:val="28"/>
                <w:szCs w:val="28"/>
              </w:rPr>
              <w:t>операциялар</w:t>
            </w:r>
            <w:proofErr w:type="spellEnd"/>
          </w:p>
        </w:tc>
        <w:tc>
          <w:tcPr>
            <w:tcW w:w="2258" w:type="dxa"/>
            <w:tcBorders>
              <w:top w:val="nil"/>
              <w:left w:val="single" w:sz="2" w:space="0" w:color="000000"/>
              <w:bottom w:val="single" w:sz="2" w:space="0" w:color="000000"/>
              <w:right w:val="nil"/>
            </w:tcBorders>
            <w:vAlign w:val="center"/>
          </w:tcPr>
          <w:p w14:paraId="172CA662"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11 (19%) </w:t>
            </w:r>
          </w:p>
        </w:tc>
        <w:tc>
          <w:tcPr>
            <w:tcW w:w="2008" w:type="dxa"/>
            <w:tcBorders>
              <w:top w:val="single" w:sz="2" w:space="0" w:color="000000"/>
              <w:left w:val="single" w:sz="2" w:space="0" w:color="000000"/>
              <w:bottom w:val="single" w:sz="2" w:space="0" w:color="000000"/>
              <w:right w:val="single" w:sz="4" w:space="0" w:color="auto"/>
            </w:tcBorders>
            <w:vAlign w:val="center"/>
          </w:tcPr>
          <w:p w14:paraId="26F7C828"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27 (26%) </w:t>
            </w:r>
          </w:p>
        </w:tc>
      </w:tr>
      <w:tr w:rsidR="009124FE" w:rsidRPr="003945EF" w14:paraId="615613C7" w14:textId="77777777" w:rsidTr="00472E7B">
        <w:tc>
          <w:tcPr>
            <w:tcW w:w="4240" w:type="dxa"/>
            <w:tcBorders>
              <w:top w:val="nil"/>
              <w:left w:val="single" w:sz="2" w:space="0" w:color="000000"/>
              <w:bottom w:val="single" w:sz="2" w:space="0" w:color="000000"/>
              <w:right w:val="nil"/>
            </w:tcBorders>
            <w:vAlign w:val="center"/>
          </w:tcPr>
          <w:p w14:paraId="7AADBFE6" w14:textId="77777777" w:rsidR="009124FE" w:rsidRPr="00B20486" w:rsidRDefault="009124FE" w:rsidP="00890AF1">
            <w:pPr>
              <w:pStyle w:val="TableContents"/>
              <w:ind w:left="180"/>
              <w:rPr>
                <w:rFonts w:cs="Times New Roman"/>
                <w:sz w:val="28"/>
                <w:szCs w:val="28"/>
                <w14:ligatures w14:val="standardContextual"/>
              </w:rPr>
            </w:pPr>
            <w:r w:rsidRPr="00B20486">
              <w:rPr>
                <w:rFonts w:cs="Times New Roman"/>
                <w:sz w:val="28"/>
                <w:szCs w:val="28"/>
                <w14:ligatures w14:val="standardContextual"/>
              </w:rPr>
              <w:t>-</w:t>
            </w:r>
            <w:proofErr w:type="spellStart"/>
            <w:r w:rsidRPr="00B20486">
              <w:rPr>
                <w:rFonts w:cs="Times New Roman"/>
                <w:sz w:val="28"/>
                <w:szCs w:val="28"/>
                <w14:ligatures w14:val="standardContextual"/>
              </w:rPr>
              <w:t>хиджама</w:t>
            </w:r>
            <w:proofErr w:type="spellEnd"/>
            <w:r w:rsidRPr="00B20486">
              <w:rPr>
                <w:rFonts w:cs="Times New Roman"/>
                <w:sz w:val="28"/>
                <w:szCs w:val="28"/>
                <w14:ligatures w14:val="standardContextual"/>
              </w:rPr>
              <w:t xml:space="preserve"> </w:t>
            </w:r>
          </w:p>
        </w:tc>
        <w:tc>
          <w:tcPr>
            <w:tcW w:w="2258" w:type="dxa"/>
            <w:tcBorders>
              <w:top w:val="nil"/>
              <w:left w:val="single" w:sz="2" w:space="0" w:color="000000"/>
              <w:bottom w:val="single" w:sz="2" w:space="0" w:color="000000"/>
              <w:right w:val="nil"/>
            </w:tcBorders>
            <w:vAlign w:val="center"/>
          </w:tcPr>
          <w:p w14:paraId="76A7CF71"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1 (1,7%) </w:t>
            </w:r>
          </w:p>
        </w:tc>
        <w:tc>
          <w:tcPr>
            <w:tcW w:w="2008" w:type="dxa"/>
            <w:tcBorders>
              <w:top w:val="single" w:sz="2" w:space="0" w:color="000000"/>
              <w:left w:val="single" w:sz="2" w:space="0" w:color="000000"/>
              <w:bottom w:val="single" w:sz="2" w:space="0" w:color="000000"/>
              <w:right w:val="single" w:sz="4" w:space="0" w:color="auto"/>
            </w:tcBorders>
            <w:vAlign w:val="center"/>
          </w:tcPr>
          <w:p w14:paraId="1ECE09AE"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6 (5,9%) </w:t>
            </w:r>
          </w:p>
        </w:tc>
      </w:tr>
      <w:tr w:rsidR="009124FE" w:rsidRPr="003945EF" w14:paraId="5022853C" w14:textId="77777777" w:rsidTr="00472E7B">
        <w:tc>
          <w:tcPr>
            <w:tcW w:w="4240" w:type="dxa"/>
            <w:tcBorders>
              <w:top w:val="nil"/>
              <w:left w:val="single" w:sz="2" w:space="0" w:color="000000"/>
              <w:bottom w:val="single" w:sz="2" w:space="0" w:color="000000"/>
              <w:right w:val="nil"/>
            </w:tcBorders>
            <w:vAlign w:val="center"/>
          </w:tcPr>
          <w:p w14:paraId="3E41A2A4" w14:textId="77777777" w:rsidR="009124FE" w:rsidRPr="00B20486" w:rsidRDefault="009124FE" w:rsidP="00890AF1">
            <w:pPr>
              <w:pStyle w:val="TableContents"/>
              <w:ind w:left="180"/>
              <w:rPr>
                <w:rFonts w:cs="Times New Roman"/>
                <w:sz w:val="28"/>
                <w:szCs w:val="28"/>
                <w:lang w:val="kk-KZ"/>
                <w14:ligatures w14:val="standardContextual"/>
              </w:rPr>
            </w:pPr>
            <w:r w:rsidRPr="00B20486">
              <w:rPr>
                <w:rFonts w:cs="Times New Roman"/>
                <w:sz w:val="28"/>
                <w:szCs w:val="28"/>
                <w14:ligatures w14:val="standardContextual"/>
              </w:rPr>
              <w:t>-</w:t>
            </w:r>
            <w:r w:rsidRPr="00B20486">
              <w:rPr>
                <w:rFonts w:cs="Times New Roman"/>
                <w:sz w:val="28"/>
                <w:szCs w:val="28"/>
                <w:lang w:val="kk-KZ"/>
                <w14:ligatures w14:val="standardContextual"/>
              </w:rPr>
              <w:t>инемен емдеу</w:t>
            </w:r>
          </w:p>
        </w:tc>
        <w:tc>
          <w:tcPr>
            <w:tcW w:w="2258" w:type="dxa"/>
            <w:tcBorders>
              <w:top w:val="nil"/>
              <w:left w:val="single" w:sz="2" w:space="0" w:color="000000"/>
              <w:bottom w:val="single" w:sz="2" w:space="0" w:color="000000"/>
              <w:right w:val="nil"/>
            </w:tcBorders>
            <w:vAlign w:val="center"/>
          </w:tcPr>
          <w:p w14:paraId="77095640"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5 (8,5%) </w:t>
            </w:r>
          </w:p>
        </w:tc>
        <w:tc>
          <w:tcPr>
            <w:tcW w:w="2008" w:type="dxa"/>
            <w:tcBorders>
              <w:top w:val="single" w:sz="2" w:space="0" w:color="000000"/>
              <w:left w:val="single" w:sz="2" w:space="0" w:color="000000"/>
              <w:bottom w:val="single" w:sz="2" w:space="0" w:color="000000"/>
              <w:right w:val="single" w:sz="4" w:space="0" w:color="auto"/>
            </w:tcBorders>
            <w:vAlign w:val="center"/>
          </w:tcPr>
          <w:p w14:paraId="3C3ECBF0"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8 (7,8%) </w:t>
            </w:r>
          </w:p>
        </w:tc>
      </w:tr>
      <w:tr w:rsidR="009124FE" w:rsidRPr="003945EF" w14:paraId="66659046" w14:textId="77777777" w:rsidTr="00472E7B">
        <w:tc>
          <w:tcPr>
            <w:tcW w:w="4240" w:type="dxa"/>
            <w:tcBorders>
              <w:top w:val="nil"/>
              <w:left w:val="single" w:sz="2" w:space="0" w:color="000000"/>
              <w:bottom w:val="single" w:sz="2" w:space="0" w:color="000000"/>
              <w:right w:val="nil"/>
            </w:tcBorders>
            <w:vAlign w:val="center"/>
          </w:tcPr>
          <w:p w14:paraId="575E40D6" w14:textId="77777777" w:rsidR="009124FE" w:rsidRPr="00B20486" w:rsidRDefault="009124FE" w:rsidP="00890AF1">
            <w:pPr>
              <w:pStyle w:val="TableContents"/>
              <w:ind w:left="180"/>
              <w:rPr>
                <w:rFonts w:cs="Times New Roman"/>
                <w:sz w:val="28"/>
                <w:szCs w:val="28"/>
                <w14:ligatures w14:val="standardContextual"/>
              </w:rPr>
            </w:pPr>
            <w:r w:rsidRPr="00B20486">
              <w:rPr>
                <w:rFonts w:cs="Times New Roman"/>
                <w:sz w:val="28"/>
                <w:szCs w:val="28"/>
                <w14:ligatures w14:val="standardContextual"/>
              </w:rPr>
              <w:t xml:space="preserve">-гемотрансфузии </w:t>
            </w:r>
          </w:p>
        </w:tc>
        <w:tc>
          <w:tcPr>
            <w:tcW w:w="2258" w:type="dxa"/>
            <w:tcBorders>
              <w:top w:val="nil"/>
              <w:left w:val="single" w:sz="2" w:space="0" w:color="000000"/>
              <w:bottom w:val="single" w:sz="2" w:space="0" w:color="000000"/>
              <w:right w:val="nil"/>
            </w:tcBorders>
            <w:vAlign w:val="center"/>
          </w:tcPr>
          <w:p w14:paraId="55EA3D1D"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3 (5,1%) </w:t>
            </w:r>
          </w:p>
        </w:tc>
        <w:tc>
          <w:tcPr>
            <w:tcW w:w="2008" w:type="dxa"/>
            <w:tcBorders>
              <w:top w:val="single" w:sz="2" w:space="0" w:color="000000"/>
              <w:left w:val="single" w:sz="2" w:space="0" w:color="000000"/>
              <w:bottom w:val="single" w:sz="2" w:space="0" w:color="000000"/>
              <w:right w:val="single" w:sz="4" w:space="0" w:color="auto"/>
            </w:tcBorders>
            <w:vAlign w:val="center"/>
          </w:tcPr>
          <w:p w14:paraId="1637668B"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4 (3,9%) </w:t>
            </w:r>
          </w:p>
        </w:tc>
      </w:tr>
      <w:tr w:rsidR="009124FE" w:rsidRPr="003945EF" w14:paraId="347AFDF1" w14:textId="77777777" w:rsidTr="00472E7B">
        <w:tc>
          <w:tcPr>
            <w:tcW w:w="4240" w:type="dxa"/>
            <w:tcBorders>
              <w:top w:val="nil"/>
              <w:left w:val="single" w:sz="2" w:space="0" w:color="000000"/>
              <w:bottom w:val="single" w:sz="2" w:space="0" w:color="000000"/>
              <w:right w:val="nil"/>
            </w:tcBorders>
            <w:vAlign w:val="center"/>
          </w:tcPr>
          <w:p w14:paraId="615CCCF5" w14:textId="77777777" w:rsidR="009124FE" w:rsidRPr="00B20486" w:rsidRDefault="009124FE" w:rsidP="00890AF1">
            <w:pPr>
              <w:pStyle w:val="TableContents"/>
              <w:ind w:left="180"/>
              <w:rPr>
                <w:rFonts w:cs="Times New Roman"/>
                <w:sz w:val="28"/>
                <w:szCs w:val="28"/>
                <w14:ligatures w14:val="standardContextual"/>
              </w:rPr>
            </w:pPr>
            <w:r w:rsidRPr="00B20486">
              <w:rPr>
                <w:rFonts w:cs="Times New Roman"/>
                <w:sz w:val="28"/>
                <w:szCs w:val="28"/>
                <w14:ligatures w14:val="standardContextual"/>
              </w:rPr>
              <w:t>-</w:t>
            </w:r>
            <w:proofErr w:type="spellStart"/>
            <w:r w:rsidRPr="00B20486">
              <w:rPr>
                <w:sz w:val="28"/>
                <w:szCs w:val="28"/>
              </w:rPr>
              <w:t>медициналық</w:t>
            </w:r>
            <w:proofErr w:type="spellEnd"/>
            <w:r w:rsidRPr="00B20486">
              <w:rPr>
                <w:sz w:val="28"/>
                <w:szCs w:val="28"/>
              </w:rPr>
              <w:t xml:space="preserve"> </w:t>
            </w:r>
            <w:proofErr w:type="spellStart"/>
            <w:r w:rsidRPr="00B20486">
              <w:rPr>
                <w:sz w:val="28"/>
                <w:szCs w:val="28"/>
              </w:rPr>
              <w:t>аборттар</w:t>
            </w:r>
            <w:proofErr w:type="spellEnd"/>
          </w:p>
        </w:tc>
        <w:tc>
          <w:tcPr>
            <w:tcW w:w="2258" w:type="dxa"/>
            <w:tcBorders>
              <w:top w:val="nil"/>
              <w:left w:val="single" w:sz="2" w:space="0" w:color="000000"/>
              <w:bottom w:val="single" w:sz="2" w:space="0" w:color="000000"/>
              <w:right w:val="nil"/>
            </w:tcBorders>
            <w:vAlign w:val="center"/>
          </w:tcPr>
          <w:p w14:paraId="402FB2B0"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3 (5,1%) </w:t>
            </w:r>
          </w:p>
        </w:tc>
        <w:tc>
          <w:tcPr>
            <w:tcW w:w="2008" w:type="dxa"/>
            <w:tcBorders>
              <w:top w:val="single" w:sz="2" w:space="0" w:color="000000"/>
              <w:left w:val="single" w:sz="2" w:space="0" w:color="000000"/>
              <w:bottom w:val="single" w:sz="2" w:space="0" w:color="000000"/>
              <w:right w:val="single" w:sz="4" w:space="0" w:color="auto"/>
            </w:tcBorders>
            <w:vAlign w:val="center"/>
          </w:tcPr>
          <w:p w14:paraId="00E6E20F"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10 (9,8%) </w:t>
            </w:r>
          </w:p>
        </w:tc>
      </w:tr>
      <w:tr w:rsidR="009124FE" w:rsidRPr="003945EF" w14:paraId="38B1C36A" w14:textId="77777777" w:rsidTr="00472E7B">
        <w:tc>
          <w:tcPr>
            <w:tcW w:w="4240" w:type="dxa"/>
            <w:tcBorders>
              <w:top w:val="nil"/>
              <w:left w:val="single" w:sz="2" w:space="0" w:color="000000"/>
              <w:bottom w:val="single" w:sz="2" w:space="0" w:color="000000"/>
              <w:right w:val="nil"/>
            </w:tcBorders>
            <w:vAlign w:val="center"/>
          </w:tcPr>
          <w:p w14:paraId="6D6CCBA2" w14:textId="77777777" w:rsidR="009124FE" w:rsidRPr="00B20486" w:rsidRDefault="009124FE" w:rsidP="00890AF1">
            <w:pPr>
              <w:pStyle w:val="TableContents"/>
              <w:ind w:left="180"/>
              <w:rPr>
                <w:rFonts w:cs="Times New Roman"/>
                <w:sz w:val="28"/>
                <w:szCs w:val="28"/>
                <w14:ligatures w14:val="standardContextual"/>
              </w:rPr>
            </w:pPr>
            <w:r w:rsidRPr="00B20486">
              <w:rPr>
                <w:rFonts w:cs="Times New Roman"/>
                <w:sz w:val="28"/>
                <w:szCs w:val="28"/>
                <w14:ligatures w14:val="standardContextual"/>
              </w:rPr>
              <w:t xml:space="preserve">-маникюр </w:t>
            </w:r>
          </w:p>
        </w:tc>
        <w:tc>
          <w:tcPr>
            <w:tcW w:w="2258" w:type="dxa"/>
            <w:tcBorders>
              <w:top w:val="nil"/>
              <w:left w:val="single" w:sz="2" w:space="0" w:color="000000"/>
              <w:bottom w:val="single" w:sz="2" w:space="0" w:color="000000"/>
              <w:right w:val="nil"/>
            </w:tcBorders>
            <w:vAlign w:val="center"/>
          </w:tcPr>
          <w:p w14:paraId="01CCFD54"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6 (10%) </w:t>
            </w:r>
          </w:p>
        </w:tc>
        <w:tc>
          <w:tcPr>
            <w:tcW w:w="2008" w:type="dxa"/>
            <w:tcBorders>
              <w:top w:val="single" w:sz="2" w:space="0" w:color="000000"/>
              <w:left w:val="single" w:sz="2" w:space="0" w:color="000000"/>
              <w:bottom w:val="single" w:sz="2" w:space="0" w:color="000000"/>
              <w:right w:val="single" w:sz="4" w:space="0" w:color="auto"/>
            </w:tcBorders>
            <w:vAlign w:val="center"/>
          </w:tcPr>
          <w:p w14:paraId="301F37F0"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5 (4,9%) </w:t>
            </w:r>
          </w:p>
        </w:tc>
      </w:tr>
      <w:tr w:rsidR="009124FE" w:rsidRPr="003945EF" w14:paraId="1936203B" w14:textId="77777777" w:rsidTr="00472E7B">
        <w:tc>
          <w:tcPr>
            <w:tcW w:w="4240" w:type="dxa"/>
            <w:tcBorders>
              <w:top w:val="nil"/>
              <w:left w:val="single" w:sz="2" w:space="0" w:color="000000"/>
              <w:bottom w:val="single" w:sz="2" w:space="0" w:color="000000"/>
              <w:right w:val="nil"/>
            </w:tcBorders>
            <w:vAlign w:val="center"/>
          </w:tcPr>
          <w:p w14:paraId="16A28018" w14:textId="77777777" w:rsidR="009124FE" w:rsidRPr="00DD4B93" w:rsidRDefault="009124FE" w:rsidP="00890AF1">
            <w:pPr>
              <w:pStyle w:val="TableContents"/>
              <w:ind w:left="180"/>
              <w:rPr>
                <w:rFonts w:cs="Times New Roman"/>
                <w:sz w:val="28"/>
                <w:szCs w:val="28"/>
                <w14:ligatures w14:val="standardContextual"/>
              </w:rPr>
            </w:pPr>
            <w:r w:rsidRPr="00DD4B93">
              <w:rPr>
                <w:rFonts w:cs="Times New Roman"/>
                <w:sz w:val="28"/>
                <w:szCs w:val="28"/>
                <w14:ligatures w14:val="standardContextual"/>
              </w:rPr>
              <w:t xml:space="preserve">-татуаж </w:t>
            </w:r>
          </w:p>
        </w:tc>
        <w:tc>
          <w:tcPr>
            <w:tcW w:w="2258" w:type="dxa"/>
            <w:tcBorders>
              <w:top w:val="nil"/>
              <w:left w:val="single" w:sz="2" w:space="0" w:color="000000"/>
              <w:bottom w:val="single" w:sz="2" w:space="0" w:color="000000"/>
              <w:right w:val="nil"/>
            </w:tcBorders>
            <w:vAlign w:val="center"/>
          </w:tcPr>
          <w:p w14:paraId="7318D03D"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3 (5,1%) </w:t>
            </w:r>
          </w:p>
        </w:tc>
        <w:tc>
          <w:tcPr>
            <w:tcW w:w="2008" w:type="dxa"/>
            <w:tcBorders>
              <w:top w:val="single" w:sz="2" w:space="0" w:color="000000"/>
              <w:left w:val="single" w:sz="2" w:space="0" w:color="000000"/>
              <w:bottom w:val="single" w:sz="2" w:space="0" w:color="000000"/>
              <w:right w:val="single" w:sz="4" w:space="0" w:color="auto"/>
            </w:tcBorders>
            <w:vAlign w:val="center"/>
          </w:tcPr>
          <w:p w14:paraId="19F9A4DB"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10 (9,8%) </w:t>
            </w:r>
          </w:p>
        </w:tc>
      </w:tr>
      <w:tr w:rsidR="009124FE" w:rsidRPr="003945EF" w14:paraId="73822177" w14:textId="77777777" w:rsidTr="00472E7B">
        <w:tc>
          <w:tcPr>
            <w:tcW w:w="4240" w:type="dxa"/>
            <w:tcBorders>
              <w:top w:val="nil"/>
              <w:left w:val="single" w:sz="2" w:space="0" w:color="000000"/>
              <w:bottom w:val="single" w:sz="2" w:space="0" w:color="000000"/>
              <w:right w:val="nil"/>
            </w:tcBorders>
            <w:vAlign w:val="center"/>
          </w:tcPr>
          <w:p w14:paraId="4C7F3387" w14:textId="77777777" w:rsidR="009124FE" w:rsidRPr="002E2A56" w:rsidRDefault="009124FE" w:rsidP="00890AF1">
            <w:pPr>
              <w:pStyle w:val="TableContents"/>
              <w:ind w:left="180"/>
              <w:rPr>
                <w:rFonts w:cs="Times New Roman"/>
                <w:sz w:val="28"/>
                <w:szCs w:val="28"/>
                <w:lang w:val="kk-KZ"/>
                <w14:ligatures w14:val="standardContextual"/>
              </w:rPr>
            </w:pPr>
            <w:r w:rsidRPr="002E2A56">
              <w:rPr>
                <w:rFonts w:cs="Times New Roman"/>
                <w:sz w:val="28"/>
                <w:szCs w:val="28"/>
                <w14:ligatures w14:val="standardContextual"/>
              </w:rPr>
              <w:t>-</w:t>
            </w:r>
            <w:r w:rsidRPr="002E2A56">
              <w:rPr>
                <w:sz w:val="28"/>
                <w:szCs w:val="28"/>
                <w:lang w:val="kk-KZ"/>
              </w:rPr>
              <w:t>қ</w:t>
            </w:r>
            <w:proofErr w:type="spellStart"/>
            <w:r w:rsidRPr="002E2A56">
              <w:rPr>
                <w:rFonts w:cs="Times New Roman"/>
                <w:sz w:val="28"/>
                <w:szCs w:val="28"/>
                <w14:ligatures w14:val="standardContextual"/>
              </w:rPr>
              <w:t>ұлақ</w:t>
            </w:r>
            <w:proofErr w:type="spellEnd"/>
            <w:r w:rsidRPr="002E2A56">
              <w:rPr>
                <w:rFonts w:cs="Times New Roman"/>
                <w:sz w:val="28"/>
                <w:szCs w:val="28"/>
                <w14:ligatures w14:val="standardContextual"/>
              </w:rPr>
              <w:t xml:space="preserve"> тесу</w:t>
            </w:r>
          </w:p>
        </w:tc>
        <w:tc>
          <w:tcPr>
            <w:tcW w:w="2258" w:type="dxa"/>
            <w:tcBorders>
              <w:top w:val="nil"/>
              <w:left w:val="single" w:sz="2" w:space="0" w:color="000000"/>
              <w:bottom w:val="single" w:sz="2" w:space="0" w:color="000000"/>
              <w:right w:val="nil"/>
            </w:tcBorders>
            <w:vAlign w:val="center"/>
          </w:tcPr>
          <w:p w14:paraId="46E88F72"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1 (1,7%) </w:t>
            </w:r>
          </w:p>
        </w:tc>
        <w:tc>
          <w:tcPr>
            <w:tcW w:w="2008" w:type="dxa"/>
            <w:tcBorders>
              <w:top w:val="single" w:sz="2" w:space="0" w:color="000000"/>
              <w:left w:val="single" w:sz="2" w:space="0" w:color="000000"/>
              <w:bottom w:val="single" w:sz="2" w:space="0" w:color="000000"/>
              <w:right w:val="single" w:sz="4" w:space="0" w:color="auto"/>
            </w:tcBorders>
            <w:vAlign w:val="center"/>
          </w:tcPr>
          <w:p w14:paraId="62D3D43D"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4 (3,9%) </w:t>
            </w:r>
          </w:p>
        </w:tc>
      </w:tr>
      <w:tr w:rsidR="009124FE" w:rsidRPr="003945EF" w14:paraId="38B41B9C" w14:textId="77777777" w:rsidTr="00472E7B">
        <w:tc>
          <w:tcPr>
            <w:tcW w:w="4240" w:type="dxa"/>
            <w:tcBorders>
              <w:top w:val="nil"/>
              <w:left w:val="single" w:sz="2" w:space="0" w:color="000000"/>
              <w:bottom w:val="single" w:sz="2" w:space="0" w:color="000000"/>
              <w:right w:val="nil"/>
            </w:tcBorders>
            <w:vAlign w:val="center"/>
          </w:tcPr>
          <w:p w14:paraId="624AD55A" w14:textId="77777777" w:rsidR="009124FE" w:rsidRPr="002E2A56" w:rsidRDefault="009124FE" w:rsidP="00890AF1">
            <w:pPr>
              <w:pStyle w:val="TableContents"/>
              <w:ind w:left="180"/>
              <w:rPr>
                <w:rFonts w:cs="Times New Roman"/>
                <w:sz w:val="28"/>
                <w:szCs w:val="28"/>
                <w14:ligatures w14:val="standardContextual"/>
              </w:rPr>
            </w:pPr>
            <w:r w:rsidRPr="002E2A56">
              <w:rPr>
                <w:rFonts w:cs="Times New Roman"/>
                <w:sz w:val="28"/>
                <w:szCs w:val="28"/>
                <w14:ligatures w14:val="standardContextual"/>
              </w:rPr>
              <w:t>-</w:t>
            </w:r>
            <w:proofErr w:type="spellStart"/>
            <w:r w:rsidRPr="002E2A56">
              <w:rPr>
                <w:sz w:val="28"/>
                <w:szCs w:val="28"/>
              </w:rPr>
              <w:t>жыныстық</w:t>
            </w:r>
            <w:proofErr w:type="spellEnd"/>
            <w:r w:rsidRPr="002E2A56">
              <w:rPr>
                <w:sz w:val="28"/>
                <w:szCs w:val="28"/>
              </w:rPr>
              <w:t xml:space="preserve"> </w:t>
            </w:r>
            <w:proofErr w:type="spellStart"/>
            <w:r w:rsidRPr="002E2A56">
              <w:rPr>
                <w:sz w:val="28"/>
                <w:szCs w:val="28"/>
              </w:rPr>
              <w:t>байланыс</w:t>
            </w:r>
            <w:proofErr w:type="spellEnd"/>
          </w:p>
        </w:tc>
        <w:tc>
          <w:tcPr>
            <w:tcW w:w="2258" w:type="dxa"/>
            <w:tcBorders>
              <w:top w:val="nil"/>
              <w:left w:val="single" w:sz="2" w:space="0" w:color="000000"/>
              <w:bottom w:val="single" w:sz="2" w:space="0" w:color="000000"/>
              <w:right w:val="nil"/>
            </w:tcBorders>
            <w:vAlign w:val="center"/>
          </w:tcPr>
          <w:p w14:paraId="6BE7D91A"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2 (3,4%) </w:t>
            </w:r>
          </w:p>
        </w:tc>
        <w:tc>
          <w:tcPr>
            <w:tcW w:w="2008" w:type="dxa"/>
            <w:tcBorders>
              <w:top w:val="single" w:sz="2" w:space="0" w:color="000000"/>
              <w:left w:val="single" w:sz="2" w:space="0" w:color="000000"/>
              <w:bottom w:val="single" w:sz="2" w:space="0" w:color="000000"/>
              <w:right w:val="single" w:sz="4" w:space="0" w:color="auto"/>
            </w:tcBorders>
            <w:vAlign w:val="center"/>
          </w:tcPr>
          <w:p w14:paraId="38809A81" w14:textId="77777777" w:rsidR="009124FE" w:rsidRPr="00DD4B93" w:rsidRDefault="009124FE" w:rsidP="00890AF1">
            <w:pPr>
              <w:pStyle w:val="TableContents"/>
              <w:rPr>
                <w:rFonts w:cs="Times New Roman"/>
                <w:sz w:val="28"/>
                <w:szCs w:val="28"/>
                <w14:ligatures w14:val="standardContextual"/>
              </w:rPr>
            </w:pPr>
            <w:r w:rsidRPr="00DD4B93">
              <w:rPr>
                <w:rFonts w:cs="Times New Roman"/>
                <w:sz w:val="28"/>
                <w:szCs w:val="28"/>
                <w14:ligatures w14:val="standardContextual"/>
              </w:rPr>
              <w:t xml:space="preserve">0 (0%) </w:t>
            </w:r>
          </w:p>
        </w:tc>
      </w:tr>
    </w:tbl>
    <w:p w14:paraId="3A8ECA45" w14:textId="744086B0" w:rsidR="00F5235B" w:rsidRDefault="00F5235B" w:rsidP="009124FE">
      <w:pPr>
        <w:pStyle w:val="ad"/>
        <w:spacing w:before="0" w:beforeAutospacing="0" w:after="0" w:afterAutospacing="0"/>
        <w:jc w:val="both"/>
        <w:rPr>
          <w:sz w:val="28"/>
          <w:szCs w:val="28"/>
          <w:lang w:val="kk-KZ"/>
          <w14:ligatures w14:val="standardContextual"/>
        </w:rPr>
      </w:pPr>
      <w:r>
        <w:rPr>
          <w:sz w:val="28"/>
          <w:szCs w:val="28"/>
          <w:lang w:val="kk-KZ"/>
          <w14:ligatures w14:val="standardContextual"/>
        </w:rPr>
        <w:lastRenderedPageBreak/>
        <w:t>3- ші Естенің жалғасы</w:t>
      </w:r>
    </w:p>
    <w:p w14:paraId="2DB34646" w14:textId="77777777" w:rsidR="00F5235B" w:rsidRDefault="00F5235B" w:rsidP="009124FE">
      <w:pPr>
        <w:pStyle w:val="ad"/>
        <w:spacing w:before="0" w:beforeAutospacing="0" w:after="0" w:afterAutospacing="0"/>
        <w:jc w:val="both"/>
        <w:rPr>
          <w:sz w:val="28"/>
          <w:szCs w:val="28"/>
          <w:lang w:val="kk-KZ"/>
          <w14:ligatures w14:val="standardContextual"/>
        </w:rPr>
      </w:pPr>
    </w:p>
    <w:tbl>
      <w:tblPr>
        <w:tblStyle w:val="ac"/>
        <w:tblW w:w="0" w:type="auto"/>
        <w:tblLook w:val="04A0" w:firstRow="1" w:lastRow="0" w:firstColumn="1" w:lastColumn="0" w:noHBand="0" w:noVBand="1"/>
      </w:tblPr>
      <w:tblGrid>
        <w:gridCol w:w="3115"/>
        <w:gridCol w:w="3115"/>
        <w:gridCol w:w="3115"/>
      </w:tblGrid>
      <w:tr w:rsidR="00F5235B" w14:paraId="4434B063" w14:textId="77777777" w:rsidTr="00F5235B">
        <w:tc>
          <w:tcPr>
            <w:tcW w:w="3115" w:type="dxa"/>
          </w:tcPr>
          <w:p w14:paraId="44FA61E2" w14:textId="0F9A9DC9" w:rsidR="00F5235B" w:rsidRDefault="00F5235B" w:rsidP="009124FE">
            <w:pPr>
              <w:pStyle w:val="ad"/>
              <w:spacing w:before="0" w:beforeAutospacing="0" w:after="0" w:afterAutospacing="0"/>
              <w:jc w:val="both"/>
              <w:rPr>
                <w:sz w:val="28"/>
                <w:szCs w:val="28"/>
                <w:lang w:val="kk-KZ"/>
              </w:rPr>
            </w:pPr>
            <w:r w:rsidRPr="002E2A56">
              <w:rPr>
                <w:sz w:val="28"/>
                <w:szCs w:val="28"/>
                <w14:ligatures w14:val="standardContextual"/>
              </w:rPr>
              <w:t>-</w:t>
            </w:r>
            <w:proofErr w:type="spellStart"/>
            <w:r w:rsidRPr="002E2A56">
              <w:rPr>
                <w:sz w:val="28"/>
                <w:szCs w:val="28"/>
              </w:rPr>
              <w:t>белгісіз</w:t>
            </w:r>
            <w:proofErr w:type="spellEnd"/>
            <w:r w:rsidRPr="002E2A56">
              <w:rPr>
                <w:sz w:val="28"/>
                <w:szCs w:val="28"/>
              </w:rPr>
              <w:t xml:space="preserve"> </w:t>
            </w:r>
            <w:proofErr w:type="spellStart"/>
            <w:r w:rsidRPr="002E2A56">
              <w:rPr>
                <w:sz w:val="28"/>
                <w:szCs w:val="28"/>
              </w:rPr>
              <w:t>факторлар</w:t>
            </w:r>
            <w:proofErr w:type="spellEnd"/>
          </w:p>
        </w:tc>
        <w:tc>
          <w:tcPr>
            <w:tcW w:w="3115" w:type="dxa"/>
          </w:tcPr>
          <w:p w14:paraId="5489E4FB" w14:textId="197C09ED" w:rsidR="00F5235B" w:rsidRDefault="00F5235B" w:rsidP="009124FE">
            <w:pPr>
              <w:pStyle w:val="ad"/>
              <w:spacing w:before="0" w:beforeAutospacing="0" w:after="0" w:afterAutospacing="0"/>
              <w:jc w:val="both"/>
              <w:rPr>
                <w:sz w:val="28"/>
                <w:szCs w:val="28"/>
                <w:lang w:val="kk-KZ"/>
              </w:rPr>
            </w:pPr>
            <w:r w:rsidRPr="00DD4B93">
              <w:rPr>
                <w:sz w:val="28"/>
                <w:szCs w:val="28"/>
                <w14:ligatures w14:val="standardContextual"/>
              </w:rPr>
              <w:t>2 (3,4%)</w:t>
            </w:r>
          </w:p>
        </w:tc>
        <w:tc>
          <w:tcPr>
            <w:tcW w:w="3115" w:type="dxa"/>
          </w:tcPr>
          <w:p w14:paraId="49224EC5" w14:textId="79D2475A" w:rsidR="00F5235B" w:rsidRDefault="00F5235B" w:rsidP="009124FE">
            <w:pPr>
              <w:pStyle w:val="ad"/>
              <w:spacing w:before="0" w:beforeAutospacing="0" w:after="0" w:afterAutospacing="0"/>
              <w:jc w:val="both"/>
              <w:rPr>
                <w:sz w:val="28"/>
                <w:szCs w:val="28"/>
                <w:lang w:val="kk-KZ"/>
              </w:rPr>
            </w:pPr>
            <w:r w:rsidRPr="00DD4B93">
              <w:rPr>
                <w:sz w:val="28"/>
                <w:szCs w:val="28"/>
                <w14:ligatures w14:val="standardContextual"/>
              </w:rPr>
              <w:t>4 (3,9%)</w:t>
            </w:r>
          </w:p>
        </w:tc>
      </w:tr>
    </w:tbl>
    <w:p w14:paraId="3584BDD3" w14:textId="77777777" w:rsidR="00F5235B" w:rsidRDefault="00F5235B" w:rsidP="009124FE">
      <w:pPr>
        <w:pStyle w:val="ad"/>
        <w:spacing w:before="0" w:beforeAutospacing="0" w:after="0" w:afterAutospacing="0"/>
        <w:jc w:val="both"/>
        <w:rPr>
          <w:sz w:val="28"/>
          <w:szCs w:val="28"/>
          <w:lang w:val="kk-KZ"/>
        </w:rPr>
      </w:pPr>
    </w:p>
    <w:p w14:paraId="4599EFC5" w14:textId="070088DA" w:rsidR="009124FE" w:rsidRDefault="009124FE" w:rsidP="00F5235B">
      <w:pPr>
        <w:pStyle w:val="ad"/>
        <w:spacing w:before="0" w:beforeAutospacing="0" w:after="0" w:afterAutospacing="0"/>
        <w:ind w:firstLine="567"/>
        <w:jc w:val="both"/>
        <w:rPr>
          <w:sz w:val="28"/>
          <w:szCs w:val="28"/>
          <w:highlight w:val="yellow"/>
          <w:lang w:val="kk-KZ"/>
        </w:rPr>
      </w:pPr>
      <w:r w:rsidRPr="0012211C">
        <w:rPr>
          <w:sz w:val="28"/>
          <w:szCs w:val="28"/>
          <w:lang w:val="kk-KZ"/>
        </w:rPr>
        <w:t xml:space="preserve">3-кестеде В және С гепатитімен ауыратын науқастардың эпидемиологиялық сипаттамасы ұсынылған. Науқастардың ауру ұзақтығы екі топта орта есеппен 2 жылды құрады. Науқастардың айтуынша, инфекцияның негізгі таралу факторлары ретінде стоматологиялық процедуралар, операциялар, хиджама, </w:t>
      </w:r>
      <w:r>
        <w:rPr>
          <w:sz w:val="28"/>
          <w:szCs w:val="28"/>
          <w:lang w:val="kk-KZ"/>
        </w:rPr>
        <w:t>инемен емдеу</w:t>
      </w:r>
      <w:r w:rsidRPr="0012211C">
        <w:rPr>
          <w:sz w:val="28"/>
          <w:szCs w:val="28"/>
          <w:lang w:val="kk-KZ"/>
        </w:rPr>
        <w:t xml:space="preserve">, гемотрансфузия, медициналық аборттар, маникюр, татуаж, құлақ тесу, жыныстық қатынас және белгісіз факторлар аталды. В және С гепатитінің таралу факторлары арасында айырмашылықтар бар. Мысалы, </w:t>
      </w:r>
      <w:r>
        <w:rPr>
          <w:sz w:val="28"/>
          <w:szCs w:val="28"/>
          <w:lang w:val="kk-KZ"/>
        </w:rPr>
        <w:t>имемен емдеу</w:t>
      </w:r>
      <w:r w:rsidRPr="0012211C">
        <w:rPr>
          <w:sz w:val="28"/>
          <w:szCs w:val="28"/>
          <w:lang w:val="kk-KZ"/>
        </w:rPr>
        <w:t xml:space="preserve"> мен медициналық аборттардың кеңінен таралуы гепатит В-мен ауыратын науқастар арасында байқалды. Ал хиджама мен татуаж гепатит С науқастарында инфекцияның таралу жолы ретінде айтарлықтай жиі кездеседі. Бұл фактілер мұндай процедураларды жүргізу кезінде </w:t>
      </w:r>
      <w:r>
        <w:rPr>
          <w:sz w:val="28"/>
          <w:szCs w:val="28"/>
          <w:lang w:val="kk-KZ"/>
        </w:rPr>
        <w:t>зарарсыздық</w:t>
      </w:r>
      <w:r w:rsidRPr="0012211C">
        <w:rPr>
          <w:sz w:val="28"/>
          <w:szCs w:val="28"/>
          <w:lang w:val="kk-KZ"/>
        </w:rPr>
        <w:t xml:space="preserve"> бақылаудың қаншалықты маңызды екенін көрсетеді. Сонымен қатар, жыныстық қатынас тек гепатит В үшін маңызды фактор болып табылса, гепатит С үшін бұл фактор мүлдем тіркелмеген, бұл аурулардың таралу механизмдеріндегі айы</w:t>
      </w:r>
      <w:r>
        <w:rPr>
          <w:sz w:val="28"/>
          <w:szCs w:val="28"/>
          <w:lang w:val="kk-KZ"/>
        </w:rPr>
        <w:t>рмашылықтарды айқын көрсетеді.</w:t>
      </w:r>
    </w:p>
    <w:p w14:paraId="39DD9C72" w14:textId="77777777" w:rsidR="00F5235B" w:rsidRDefault="00F5235B" w:rsidP="009124FE">
      <w:pPr>
        <w:pStyle w:val="a7"/>
        <w:spacing w:after="0" w:line="240" w:lineRule="auto"/>
        <w:ind w:left="0" w:firstLine="567"/>
        <w:jc w:val="both"/>
        <w:rPr>
          <w:rFonts w:ascii="Times New Roman" w:hAnsi="Times New Roman" w:cs="Times New Roman"/>
          <w:b/>
          <w:sz w:val="28"/>
          <w:szCs w:val="28"/>
          <w:lang w:val="kk-KZ"/>
        </w:rPr>
      </w:pPr>
    </w:p>
    <w:p w14:paraId="3D90296A" w14:textId="586F1DF8" w:rsidR="009124FE" w:rsidRDefault="009124FE" w:rsidP="009124FE">
      <w:pPr>
        <w:pStyle w:val="a7"/>
        <w:spacing w:after="0" w:line="240" w:lineRule="auto"/>
        <w:ind w:left="0" w:firstLine="567"/>
        <w:jc w:val="both"/>
        <w:rPr>
          <w:rFonts w:ascii="Times New Roman" w:hAnsi="Times New Roman" w:cs="Times New Roman"/>
          <w:b/>
          <w:sz w:val="28"/>
          <w:szCs w:val="28"/>
          <w:lang w:val="kk-KZ"/>
        </w:rPr>
      </w:pPr>
      <w:r w:rsidRPr="004516C0">
        <w:rPr>
          <w:rFonts w:ascii="Times New Roman" w:hAnsi="Times New Roman" w:cs="Times New Roman"/>
          <w:b/>
          <w:sz w:val="28"/>
          <w:szCs w:val="28"/>
          <w:lang w:val="kk-KZ"/>
        </w:rPr>
        <w:t>2.</w:t>
      </w:r>
      <w:r w:rsidR="00923752" w:rsidRPr="00737287">
        <w:rPr>
          <w:rFonts w:ascii="Times New Roman" w:hAnsi="Times New Roman" w:cs="Times New Roman"/>
          <w:b/>
          <w:sz w:val="28"/>
          <w:szCs w:val="28"/>
          <w:lang w:val="kk-KZ"/>
        </w:rPr>
        <w:t>5</w:t>
      </w:r>
      <w:r w:rsidRPr="004516C0">
        <w:rPr>
          <w:rFonts w:ascii="Times New Roman" w:hAnsi="Times New Roman" w:cs="Times New Roman"/>
          <w:b/>
          <w:sz w:val="28"/>
          <w:szCs w:val="28"/>
          <w:lang w:val="kk-KZ"/>
        </w:rPr>
        <w:t xml:space="preserve"> Ген полиморфизмдерін анықтау</w:t>
      </w:r>
    </w:p>
    <w:p w14:paraId="5E91A0F8" w14:textId="77777777" w:rsidR="009124FE" w:rsidRPr="00C42421" w:rsidRDefault="009124FE" w:rsidP="009124FE">
      <w:pPr>
        <w:spacing w:after="0" w:line="240" w:lineRule="auto"/>
        <w:ind w:firstLine="567"/>
        <w:jc w:val="both"/>
        <w:rPr>
          <w:rFonts w:ascii="Times New Roman" w:hAnsi="Times New Roman"/>
          <w:bCs/>
          <w:sz w:val="28"/>
          <w:szCs w:val="28"/>
          <w:lang w:val="kk-KZ"/>
        </w:rPr>
      </w:pPr>
      <w:r w:rsidRPr="00C42421">
        <w:rPr>
          <w:rFonts w:ascii="Times New Roman" w:hAnsi="Times New Roman"/>
          <w:bCs/>
          <w:sz w:val="28"/>
          <w:szCs w:val="28"/>
          <w:lang w:val="kk-KZ"/>
        </w:rPr>
        <w:t xml:space="preserve">Барлық зерттелушілерден молекулярлық-генетикалық талдау жүргізу үшін веноздық қан алынған. Генотиптеу Актобе қаласындағы Марат Оспанов атындағы </w:t>
      </w:r>
      <w:r>
        <w:rPr>
          <w:rFonts w:ascii="Times New Roman" w:hAnsi="Times New Roman"/>
          <w:bCs/>
          <w:sz w:val="28"/>
          <w:szCs w:val="28"/>
          <w:lang w:val="kk-KZ"/>
        </w:rPr>
        <w:t>БҚ</w:t>
      </w:r>
      <w:r w:rsidRPr="00C42421">
        <w:rPr>
          <w:rFonts w:ascii="Times New Roman" w:hAnsi="Times New Roman"/>
          <w:bCs/>
          <w:sz w:val="28"/>
          <w:szCs w:val="28"/>
          <w:lang w:val="kk-KZ"/>
        </w:rPr>
        <w:t xml:space="preserve">МУ ғылыми-практикалық орталығында жүзеге асырылды, мекен-жайы: Марьесева, 74.  </w:t>
      </w:r>
    </w:p>
    <w:p w14:paraId="13D945A7" w14:textId="77777777" w:rsidR="009124FE" w:rsidRPr="00C42421" w:rsidRDefault="009124FE" w:rsidP="009124FE">
      <w:pPr>
        <w:pStyle w:val="a7"/>
        <w:spacing w:after="0" w:line="240" w:lineRule="auto"/>
        <w:ind w:left="0" w:firstLine="567"/>
        <w:jc w:val="both"/>
        <w:rPr>
          <w:rFonts w:ascii="Times New Roman" w:hAnsi="Times New Roman" w:cs="Times New Roman"/>
          <w:bCs/>
          <w:sz w:val="28"/>
          <w:szCs w:val="28"/>
          <w:highlight w:val="yellow"/>
          <w:lang w:val="kk-KZ"/>
        </w:rPr>
      </w:pPr>
      <w:r w:rsidRPr="00C42421">
        <w:rPr>
          <w:rFonts w:ascii="Times New Roman" w:hAnsi="Times New Roman" w:cs="Times New Roman"/>
          <w:bCs/>
          <w:sz w:val="28"/>
          <w:szCs w:val="28"/>
          <w:lang w:val="kk-KZ"/>
        </w:rPr>
        <w:t>Зерттелушілердің перифериялық қанынан геномдық ДНҚ-ны бөліп алу үшін «ДНК-Кровь-М-100» реагенттер жинағы пайдаланылды, бұл жинақ Ресейдегі «ТестГен» компаниясының өнімі. Бұл жинақтың жұмыс принципі нуклеин қышқылдарының магниттік бөлшектердің бетімен кері байланысуына негізделген. Бұл әдіс ДНҚ-ның жоғары тазалығын және концентрациясын қамтамасыз етеді, бұл генотиптеу үшін маңызды. ДНҚ-ны бөліп алу кезеңдері қан жасушаларын лизис жасау, ДНҚ-ны магниттік бөлшектермен байланыстыру, бірнеше жуу кезеңдері және ДНҚ-ны элюциялауды қамтиды.</w:t>
      </w:r>
    </w:p>
    <w:p w14:paraId="1151DF4D" w14:textId="77777777" w:rsidR="009124FE" w:rsidRDefault="009124FE" w:rsidP="009124FE">
      <w:pPr>
        <w:tabs>
          <w:tab w:val="left" w:pos="2145"/>
        </w:tabs>
        <w:spacing w:after="0" w:line="240" w:lineRule="auto"/>
        <w:ind w:firstLineChars="200" w:firstLine="560"/>
        <w:jc w:val="both"/>
        <w:rPr>
          <w:rFonts w:ascii="Times New Roman" w:hAnsi="Times New Roman"/>
          <w:sz w:val="28"/>
          <w:szCs w:val="28"/>
          <w:lang w:val="kk-KZ"/>
        </w:rPr>
      </w:pPr>
      <w:r w:rsidRPr="005A3B26">
        <w:rPr>
          <w:rFonts w:ascii="Times New Roman" w:hAnsi="Times New Roman"/>
          <w:sz w:val="28"/>
          <w:szCs w:val="28"/>
          <w:lang w:val="kk-KZ"/>
        </w:rPr>
        <w:t>Генотиптеу TLR3 гендерінің полиморфизмдерін (rs5743305, rs5743312, rs5743311, rs1879026, rs3775291) полимеразалық тізбектік реакция (ПЦР) әдісімен ДТ-прайм амплифкаторында (ДНК-технологиялар, Ресей) реалды уақыт режимінде жүргізілді. Бұл мақсатта «ТестГен» компаниясының коммерциялық реактивтер жинақтары пайдаланылды (Ресей). Реалды уақыттағы П</w:t>
      </w:r>
      <w:r>
        <w:rPr>
          <w:rFonts w:ascii="Times New Roman" w:hAnsi="Times New Roman"/>
          <w:sz w:val="28"/>
          <w:szCs w:val="28"/>
          <w:lang w:val="kk-KZ"/>
        </w:rPr>
        <w:t>Т</w:t>
      </w:r>
      <w:r w:rsidRPr="005A3B26">
        <w:rPr>
          <w:rFonts w:ascii="Times New Roman" w:hAnsi="Times New Roman"/>
          <w:sz w:val="28"/>
          <w:szCs w:val="28"/>
          <w:lang w:val="kk-KZ"/>
        </w:rPr>
        <w:t>Р флуоресцентті анықтауға негізделген, онда бұзылғыш олигонуклеотидтік зондтар қолданылады. Әр зонд флуорофор мен гасительден тұрады, олар молекуланың қарсы жақтарында орналасқан. Бастапқы күйінде зонд флуоресценция шығармайды, себебі гаситель флуорофордан шығатын жарықты сіңіреді.</w:t>
      </w:r>
    </w:p>
    <w:p w14:paraId="0CF05954" w14:textId="77777777" w:rsidR="009124FE" w:rsidRPr="000B3D90" w:rsidRDefault="009124FE" w:rsidP="009124FE">
      <w:pPr>
        <w:tabs>
          <w:tab w:val="left" w:pos="2145"/>
        </w:tabs>
        <w:spacing w:after="0" w:line="240" w:lineRule="auto"/>
        <w:ind w:firstLineChars="200" w:firstLine="560"/>
        <w:jc w:val="both"/>
        <w:rPr>
          <w:rFonts w:ascii="Times New Roman" w:hAnsi="Times New Roman"/>
          <w:sz w:val="28"/>
          <w:szCs w:val="28"/>
          <w:lang w:val="kk-KZ"/>
        </w:rPr>
      </w:pPr>
      <w:r w:rsidRPr="000B3D90">
        <w:rPr>
          <w:rFonts w:ascii="Times New Roman" w:hAnsi="Times New Roman"/>
          <w:sz w:val="28"/>
          <w:szCs w:val="28"/>
          <w:lang w:val="kk-KZ"/>
        </w:rPr>
        <w:t>ДНК амплификациясы үш негізгі кезеңнен тұрады:</w:t>
      </w:r>
    </w:p>
    <w:p w14:paraId="362A61DE" w14:textId="77777777" w:rsidR="009124FE" w:rsidRPr="000B3D90" w:rsidRDefault="009124FE" w:rsidP="009124FE">
      <w:pPr>
        <w:tabs>
          <w:tab w:val="left" w:pos="2145"/>
        </w:tabs>
        <w:spacing w:after="0" w:line="240" w:lineRule="auto"/>
        <w:ind w:firstLineChars="200" w:firstLine="560"/>
        <w:jc w:val="both"/>
        <w:rPr>
          <w:rFonts w:ascii="Times New Roman" w:hAnsi="Times New Roman"/>
          <w:sz w:val="28"/>
          <w:szCs w:val="28"/>
          <w:lang w:val="kk-KZ"/>
        </w:rPr>
      </w:pPr>
      <w:r>
        <w:rPr>
          <w:rFonts w:ascii="Times New Roman" w:hAnsi="Times New Roman"/>
          <w:sz w:val="28"/>
          <w:szCs w:val="28"/>
          <w:lang w:val="kk-KZ"/>
        </w:rPr>
        <w:lastRenderedPageBreak/>
        <w:t>1. Денатурация</w:t>
      </w:r>
      <w:r w:rsidRPr="000B3D90">
        <w:rPr>
          <w:rFonts w:ascii="Times New Roman" w:hAnsi="Times New Roman"/>
          <w:sz w:val="28"/>
          <w:szCs w:val="28"/>
          <w:lang w:val="kk-KZ"/>
        </w:rPr>
        <w:t xml:space="preserve"> – қоспаны жоғары температураға (шамамен 95°C) қыздыру, бұл кезде қос тізбекті ДНК тарқатылады да, екі бір тізбекті молекула түзіледі.</w:t>
      </w:r>
    </w:p>
    <w:p w14:paraId="12F9593E" w14:textId="77777777" w:rsidR="009124FE" w:rsidRPr="000B3D90" w:rsidRDefault="009124FE" w:rsidP="009124FE">
      <w:pPr>
        <w:tabs>
          <w:tab w:val="left" w:pos="2145"/>
        </w:tabs>
        <w:spacing w:after="0" w:line="240" w:lineRule="auto"/>
        <w:ind w:firstLineChars="200" w:firstLine="560"/>
        <w:jc w:val="both"/>
        <w:rPr>
          <w:rFonts w:ascii="Times New Roman" w:hAnsi="Times New Roman"/>
          <w:sz w:val="28"/>
          <w:szCs w:val="28"/>
          <w:lang w:val="kk-KZ"/>
        </w:rPr>
      </w:pPr>
      <w:r>
        <w:rPr>
          <w:rFonts w:ascii="Times New Roman" w:hAnsi="Times New Roman"/>
          <w:sz w:val="28"/>
          <w:szCs w:val="28"/>
          <w:lang w:val="kk-KZ"/>
        </w:rPr>
        <w:t>2. Праймерлердің күйдірілуі</w:t>
      </w:r>
      <w:r w:rsidRPr="000B3D90">
        <w:rPr>
          <w:rFonts w:ascii="Times New Roman" w:hAnsi="Times New Roman"/>
          <w:sz w:val="28"/>
          <w:szCs w:val="28"/>
          <w:lang w:val="kk-KZ"/>
        </w:rPr>
        <w:t xml:space="preserve"> – температура 55–65°C-қа төмендегенде, мақсатты ДНК-ның учаскелеріне комплементарлы праймерлер осы учаскелермен байланысады.</w:t>
      </w:r>
    </w:p>
    <w:p w14:paraId="02E15FF7" w14:textId="77777777" w:rsidR="009124FE" w:rsidRDefault="009124FE" w:rsidP="009124FE">
      <w:pPr>
        <w:tabs>
          <w:tab w:val="left" w:pos="2145"/>
        </w:tabs>
        <w:spacing w:after="0" w:line="240" w:lineRule="auto"/>
        <w:ind w:firstLineChars="200" w:firstLine="560"/>
        <w:jc w:val="both"/>
        <w:rPr>
          <w:rFonts w:ascii="Times New Roman" w:hAnsi="Times New Roman"/>
          <w:sz w:val="28"/>
          <w:szCs w:val="28"/>
          <w:highlight w:val="yellow"/>
          <w:lang w:val="kk-KZ"/>
        </w:rPr>
      </w:pPr>
      <w:r>
        <w:rPr>
          <w:rFonts w:ascii="Times New Roman" w:hAnsi="Times New Roman"/>
          <w:sz w:val="28"/>
          <w:szCs w:val="28"/>
          <w:lang w:val="kk-KZ"/>
        </w:rPr>
        <w:t xml:space="preserve"> 3. Элонгация</w:t>
      </w:r>
      <w:r w:rsidRPr="000B3D90">
        <w:rPr>
          <w:rFonts w:ascii="Times New Roman" w:hAnsi="Times New Roman"/>
          <w:sz w:val="28"/>
          <w:szCs w:val="28"/>
          <w:lang w:val="kk-KZ"/>
        </w:rPr>
        <w:t xml:space="preserve"> – температура 72°C-қа көтерілгенде, Taq-полимераза жаңа ДНК тізбегін праймерден бастап толықтырады.</w:t>
      </w:r>
    </w:p>
    <w:p w14:paraId="1B2B424D" w14:textId="77777777" w:rsidR="009124FE" w:rsidRDefault="009124FE" w:rsidP="009124FE">
      <w:pPr>
        <w:tabs>
          <w:tab w:val="left" w:pos="2145"/>
        </w:tabs>
        <w:spacing w:after="0" w:line="240" w:lineRule="auto"/>
        <w:ind w:firstLineChars="200" w:firstLine="560"/>
        <w:jc w:val="both"/>
        <w:rPr>
          <w:rFonts w:ascii="Times New Roman" w:hAnsi="Times New Roman"/>
          <w:sz w:val="28"/>
          <w:szCs w:val="28"/>
          <w:highlight w:val="yellow"/>
          <w:lang w:val="kk-KZ"/>
        </w:rPr>
      </w:pPr>
      <w:r w:rsidRPr="00FF77DE">
        <w:rPr>
          <w:rFonts w:ascii="Times New Roman" w:hAnsi="Times New Roman"/>
          <w:sz w:val="28"/>
          <w:szCs w:val="28"/>
          <w:lang w:val="kk-KZ"/>
        </w:rPr>
        <w:t>Генотиптеу үшін сигнальды зонды қолданылды, олардың белгілері (FAM және HEX) полиморфизмнің әр аллеліне спецификалық болды. Амплификация кезінде Taq-полимераза зондты бұзады, флуорофорды гасительден бөліп, флуоресценттік сигналдың босатылуына әкеледі. Флуоресценцияның интенсивтілігі амплификацияланған өнімнің мөлшеріне тікелей байланысты болып, үлгіде мутацияның бар-жоғын анықтауға мүмкіндік береді.</w:t>
      </w:r>
    </w:p>
    <w:p w14:paraId="659B46F5" w14:textId="77777777" w:rsidR="009124FE" w:rsidRPr="00CE6A44" w:rsidRDefault="009124FE" w:rsidP="009124FE">
      <w:pPr>
        <w:tabs>
          <w:tab w:val="left" w:pos="2145"/>
        </w:tabs>
        <w:spacing w:after="0" w:line="240" w:lineRule="auto"/>
        <w:ind w:firstLineChars="200" w:firstLine="560"/>
        <w:jc w:val="both"/>
        <w:rPr>
          <w:rFonts w:ascii="Times New Roman" w:hAnsi="Times New Roman"/>
          <w:color w:val="FF0000"/>
          <w:sz w:val="28"/>
          <w:szCs w:val="28"/>
          <w:highlight w:val="yellow"/>
          <w:lang w:val="kk-KZ"/>
        </w:rPr>
      </w:pPr>
      <w:r w:rsidRPr="00CE6A44">
        <w:rPr>
          <w:rFonts w:ascii="Times New Roman" w:hAnsi="Times New Roman"/>
          <w:sz w:val="28"/>
          <w:szCs w:val="28"/>
          <w:lang w:val="kk-KZ"/>
        </w:rPr>
        <w:t>Амплификация аяқталғаннан кейін ампликон мен зондтың температуралық ерігіштігі (мелтинг-</w:t>
      </w:r>
      <w:r>
        <w:rPr>
          <w:rFonts w:ascii="Times New Roman" w:hAnsi="Times New Roman"/>
          <w:sz w:val="28"/>
          <w:szCs w:val="28"/>
          <w:lang w:val="kk-KZ"/>
        </w:rPr>
        <w:t>қисығы</w:t>
      </w:r>
      <w:r w:rsidRPr="00CE6A44">
        <w:rPr>
          <w:rFonts w:ascii="Times New Roman" w:hAnsi="Times New Roman"/>
          <w:sz w:val="28"/>
          <w:szCs w:val="28"/>
          <w:lang w:val="kk-KZ"/>
        </w:rPr>
        <w:t>) жүргізіледі, бұл генотиптеудің дәлдігін растауға мүмкіндік береді. Бұл кезең температураның біртіндеп жоғарылауымен және ампликон мен зондтың дуплекстерінің диссоциациясы кезінде флуоресценцияның өзгерісін бақылаумен байланысты. Осы деректер негізінде амплификатор бағдарламалық қамтамасыз етуі флуоресценцияның температураға тәуелділігінің графигін сызады, бұл полиморфизмдердің әр түрлі аллельдерін дәл сәйкестендіруге мүмкіндік береді.</w:t>
      </w:r>
    </w:p>
    <w:p w14:paraId="521546E5" w14:textId="77777777" w:rsidR="00F5235B" w:rsidRDefault="00F5235B" w:rsidP="009124FE">
      <w:pPr>
        <w:spacing w:after="0" w:line="240" w:lineRule="auto"/>
        <w:ind w:firstLine="567"/>
        <w:contextualSpacing/>
        <w:jc w:val="both"/>
        <w:rPr>
          <w:rFonts w:ascii="Times New Roman" w:hAnsi="Times New Roman"/>
          <w:b/>
          <w:sz w:val="28"/>
          <w:szCs w:val="28"/>
          <w:lang w:val="kk-KZ"/>
        </w:rPr>
      </w:pPr>
    </w:p>
    <w:p w14:paraId="10FE24AF" w14:textId="05C783BB" w:rsidR="009124FE" w:rsidRPr="004516C0" w:rsidRDefault="009124FE" w:rsidP="009124FE">
      <w:pPr>
        <w:spacing w:after="0" w:line="240" w:lineRule="auto"/>
        <w:ind w:firstLine="567"/>
        <w:contextualSpacing/>
        <w:jc w:val="both"/>
        <w:rPr>
          <w:rFonts w:ascii="Times New Roman" w:hAnsi="Times New Roman"/>
          <w:b/>
          <w:sz w:val="28"/>
          <w:szCs w:val="28"/>
          <w:highlight w:val="yellow"/>
          <w:lang w:val="kk-KZ"/>
        </w:rPr>
      </w:pPr>
      <w:r w:rsidRPr="004516C0">
        <w:rPr>
          <w:rFonts w:ascii="Times New Roman" w:hAnsi="Times New Roman"/>
          <w:b/>
          <w:sz w:val="28"/>
          <w:szCs w:val="28"/>
          <w:lang w:val="kk-KZ"/>
        </w:rPr>
        <w:t>2.</w:t>
      </w:r>
      <w:r w:rsidR="00923752" w:rsidRPr="00737287">
        <w:rPr>
          <w:rFonts w:ascii="Times New Roman" w:hAnsi="Times New Roman"/>
          <w:b/>
          <w:sz w:val="28"/>
          <w:szCs w:val="28"/>
          <w:lang w:val="kk-KZ"/>
        </w:rPr>
        <w:t>6</w:t>
      </w:r>
      <w:r w:rsidRPr="004516C0">
        <w:rPr>
          <w:rFonts w:ascii="Times New Roman" w:hAnsi="Times New Roman"/>
          <w:b/>
          <w:sz w:val="28"/>
          <w:szCs w:val="28"/>
          <w:lang w:val="kk-KZ"/>
        </w:rPr>
        <w:t xml:space="preserve"> Статистикалық деректерді талдау</w:t>
      </w:r>
    </w:p>
    <w:p w14:paraId="00D214D6" w14:textId="77777777" w:rsidR="009124FE" w:rsidRPr="007A4D6F" w:rsidRDefault="009124FE" w:rsidP="009124FE">
      <w:pPr>
        <w:pStyle w:val="ae"/>
        <w:ind w:firstLine="567"/>
        <w:rPr>
          <w:rFonts w:ascii="Times New Roman" w:hAnsi="Times New Roman" w:cs="Times New Roman"/>
          <w:sz w:val="28"/>
          <w:szCs w:val="28"/>
          <w:lang w:val="kk-KZ"/>
        </w:rPr>
      </w:pPr>
      <w:r w:rsidRPr="007A4D6F">
        <w:rPr>
          <w:rFonts w:ascii="Times New Roman" w:hAnsi="Times New Roman" w:cs="Times New Roman"/>
          <w:sz w:val="28"/>
          <w:szCs w:val="28"/>
          <w:lang w:val="kk-KZ"/>
        </w:rPr>
        <w:t xml:space="preserve">Статистикалық параметрлер мен "жағдай-контроль" зерттеулерін есептеу үшін SNP-лерді пайдалану кезінде Gen-Expert калькуляторынан </w:t>
      </w:r>
      <w:r>
        <w:fldChar w:fldCharType="begin"/>
      </w:r>
      <w:r w:rsidRPr="0016669B">
        <w:rPr>
          <w:lang w:val="kk-KZ"/>
        </w:rPr>
        <w:instrText>HYPERLINK "http://84.201.145.131/"</w:instrText>
      </w:r>
      <w:r>
        <w:fldChar w:fldCharType="separate"/>
      </w:r>
      <w:r w:rsidRPr="004516C0">
        <w:rPr>
          <w:rStyle w:val="af0"/>
          <w:rFonts w:ascii="Times New Roman" w:hAnsi="Times New Roman" w:cs="Times New Roman"/>
          <w:sz w:val="28"/>
          <w:szCs w:val="28"/>
          <w:shd w:val="clear" w:color="auto" w:fill="FFFFFF"/>
          <w:lang w:val="kk-KZ"/>
        </w:rPr>
        <w:t>http://84.201.145.131/</w:t>
      </w:r>
      <w:r>
        <w:rPr>
          <w:rStyle w:val="af0"/>
          <w:rFonts w:ascii="Times New Roman" w:hAnsi="Times New Roman" w:cs="Times New Roman"/>
          <w:sz w:val="28"/>
          <w:szCs w:val="28"/>
          <w:shd w:val="clear" w:color="auto" w:fill="FFFFFF"/>
          <w:lang w:val="kk-KZ"/>
        </w:rPr>
        <w:fldChar w:fldCharType="end"/>
      </w:r>
      <w:r w:rsidRPr="007A4D6F">
        <w:rPr>
          <w:rFonts w:ascii="Times New Roman" w:hAnsi="Times New Roman" w:cs="Times New Roman"/>
          <w:sz w:val="28"/>
          <w:szCs w:val="28"/>
          <w:lang w:val="kk-KZ"/>
        </w:rPr>
        <w:t xml:space="preserve"> көмек алынды. Бұл калькулятор </w:t>
      </w:r>
      <w:r>
        <w:rPr>
          <w:rFonts w:ascii="Times New Roman" w:hAnsi="Times New Roman" w:cs="Times New Roman"/>
          <w:sz w:val="28"/>
          <w:szCs w:val="28"/>
          <w:lang w:val="kk-KZ"/>
        </w:rPr>
        <w:t>СВГ</w:t>
      </w:r>
      <w:r w:rsidRPr="007A4D6F">
        <w:rPr>
          <w:rFonts w:ascii="Times New Roman" w:hAnsi="Times New Roman" w:cs="Times New Roman"/>
          <w:sz w:val="28"/>
          <w:szCs w:val="28"/>
          <w:lang w:val="kk-KZ"/>
        </w:rPr>
        <w:t xml:space="preserve"> В және С науқастарының қазақ популяциясындағы генотиптер мен аллельдердің таралуын зерттеу үшін де қолданылды. </w:t>
      </w:r>
    </w:p>
    <w:p w14:paraId="1675FF41" w14:textId="77777777" w:rsidR="009124FE" w:rsidRDefault="009124FE" w:rsidP="009124FE">
      <w:pPr>
        <w:pStyle w:val="ae"/>
        <w:ind w:firstLine="567"/>
        <w:rPr>
          <w:rFonts w:ascii="Times New Roman" w:hAnsi="Times New Roman" w:cs="Times New Roman"/>
          <w:sz w:val="28"/>
          <w:szCs w:val="28"/>
          <w:highlight w:val="yellow"/>
          <w:lang w:val="kk-KZ"/>
        </w:rPr>
      </w:pPr>
      <w:r w:rsidRPr="007A4D6F">
        <w:rPr>
          <w:rFonts w:ascii="Times New Roman" w:hAnsi="Times New Roman" w:cs="Times New Roman"/>
          <w:sz w:val="28"/>
          <w:szCs w:val="28"/>
          <w:lang w:val="kk-KZ"/>
        </w:rPr>
        <w:t>Алынған деректерді статистикалық талдау және визуализация R 4.3.2 (R Foundation for Statistical Computing, Вена, Австрия) статистикалық есептеулер ортасы арқылы жүргізілді.</w:t>
      </w:r>
    </w:p>
    <w:p w14:paraId="47CE2C38" w14:textId="77777777" w:rsidR="009124FE" w:rsidRPr="00E92CA9" w:rsidRDefault="009124FE" w:rsidP="009124FE">
      <w:pPr>
        <w:pStyle w:val="ae"/>
        <w:ind w:firstLine="567"/>
        <w:rPr>
          <w:rFonts w:ascii="Times New Roman" w:hAnsi="Times New Roman" w:cs="Times New Roman"/>
          <w:sz w:val="28"/>
          <w:szCs w:val="28"/>
          <w:highlight w:val="yellow"/>
          <w:lang w:val="kk-KZ"/>
        </w:rPr>
      </w:pPr>
      <w:r w:rsidRPr="00E92CA9">
        <w:rPr>
          <w:rFonts w:ascii="Times New Roman" w:hAnsi="Times New Roman" w:cs="Times New Roman"/>
          <w:sz w:val="28"/>
          <w:szCs w:val="28"/>
          <w:lang w:val="kk-KZ"/>
        </w:rPr>
        <w:t xml:space="preserve">Сипаттамалық </w:t>
      </w:r>
      <w:r>
        <w:rPr>
          <w:rFonts w:ascii="Times New Roman" w:hAnsi="Times New Roman" w:cs="Times New Roman"/>
          <w:sz w:val="28"/>
          <w:szCs w:val="28"/>
          <w:lang w:val="kk-KZ"/>
        </w:rPr>
        <w:t>с</w:t>
      </w:r>
      <w:r w:rsidRPr="00E92CA9">
        <w:rPr>
          <w:rFonts w:ascii="Times New Roman" w:hAnsi="Times New Roman" w:cs="Times New Roman"/>
          <w:sz w:val="28"/>
          <w:szCs w:val="28"/>
          <w:lang w:val="kk-KZ"/>
        </w:rPr>
        <w:t>татистика сапалық айнымалылар үшін бақылаулардың бақыланатын саны (салыстырмалы жиілік) және орташа (± стандартты ауытқу) және медиана (1-ый; 3-ші квартиль) – симметриялы үлестірімі бар сандық айнымалылар үшін және медиана (1-ый; 3-ші квартиль) – асимметриялы сандық айнымалылар үшін ұсынылған қалыпты бөлуден басқа бөлу. Таңдамалы үлестірімнің симметриясын бағалау үшін асимметрия коэффициенті қолданылды (коэффициенттің абсолютті мәні 1,96-ға тең деп саналды), таңдамалы үлестірімнің қалыпты заңға сәйкестігі туралы гипотезаны сынау үшін Шапиро-Уилк сынағы қолданылды.</w:t>
      </w:r>
    </w:p>
    <w:p w14:paraId="4B8329E3" w14:textId="77777777" w:rsidR="009124FE" w:rsidRPr="0047581C" w:rsidRDefault="009124FE" w:rsidP="009124FE">
      <w:pPr>
        <w:pStyle w:val="ae"/>
        <w:ind w:firstLine="567"/>
        <w:rPr>
          <w:rFonts w:ascii="Times New Roman" w:hAnsi="Times New Roman" w:cs="Times New Roman"/>
          <w:sz w:val="28"/>
          <w:szCs w:val="28"/>
          <w:lang w:val="kk-KZ"/>
        </w:rPr>
      </w:pPr>
      <w:r w:rsidRPr="00E92CA9">
        <w:rPr>
          <w:rFonts w:ascii="Times New Roman" w:hAnsi="Times New Roman" w:cs="Times New Roman"/>
          <w:sz w:val="28"/>
          <w:szCs w:val="28"/>
          <w:lang w:val="kk-KZ"/>
        </w:rPr>
        <w:t xml:space="preserve">Эмпирикалық генотиптердің таралымын теориялық, Харди-Вайнберг </w:t>
      </w:r>
      <w:r w:rsidRPr="0047581C">
        <w:rPr>
          <w:rFonts w:ascii="Times New Roman" w:hAnsi="Times New Roman" w:cs="Times New Roman"/>
          <w:sz w:val="28"/>
          <w:szCs w:val="28"/>
          <w:lang w:val="kk-KZ"/>
        </w:rPr>
        <w:t>теңгерімімен анықталған таралыммен салыстыру үшін χ² тесті қолданылды.</w:t>
      </w:r>
    </w:p>
    <w:p w14:paraId="01EABAD7" w14:textId="77777777" w:rsidR="009124FE" w:rsidRPr="0047581C" w:rsidRDefault="009124FE" w:rsidP="009124FE">
      <w:pPr>
        <w:pStyle w:val="ae"/>
        <w:ind w:firstLine="567"/>
        <w:rPr>
          <w:rFonts w:ascii="Times New Roman" w:hAnsi="Times New Roman" w:cs="Times New Roman"/>
          <w:sz w:val="28"/>
          <w:szCs w:val="28"/>
          <w:highlight w:val="yellow"/>
          <w:lang w:val="kk-KZ"/>
        </w:rPr>
      </w:pPr>
      <w:r w:rsidRPr="0047581C">
        <w:rPr>
          <w:rFonts w:ascii="Times New Roman" w:hAnsi="Times New Roman" w:cs="Times New Roman"/>
          <w:sz w:val="28"/>
          <w:szCs w:val="28"/>
          <w:lang w:val="kk-KZ"/>
        </w:rPr>
        <w:lastRenderedPageBreak/>
        <w:t>Сандық айнымалылар бойынша үш және одан да көп топтарды салыстыру үшін Краскал-Уоллис тесті, ал екі топты салыстыру үшін Манн-Уитни тесті пайдаланылды. Сандық айнымалылар динамикасын зерттеу үшін Фридман сынағы қолданылды. Топтар арасындағы динамикалық көрсеткіштердегі айырмашылықтарды бағалау үшін бақылау кезеңі мен топтық айнымалы арасындағы өзара әрекеттесу терминін қосу арқылы сызықты аралас үлгілер қолданылды. Құқық бұзушылықтың асимметриясына ие зависимые переменные ln-трансформациядан кейін модельдерге енгізілді.</w:t>
      </w:r>
    </w:p>
    <w:p w14:paraId="250E87A0" w14:textId="77777777" w:rsidR="009124FE" w:rsidRPr="0047581C" w:rsidRDefault="009124FE" w:rsidP="009124FE">
      <w:pPr>
        <w:pStyle w:val="ae"/>
        <w:ind w:firstLine="567"/>
        <w:rPr>
          <w:rFonts w:ascii="Times New Roman" w:hAnsi="Times New Roman" w:cs="Times New Roman"/>
          <w:sz w:val="28"/>
          <w:szCs w:val="28"/>
          <w:highlight w:val="yellow"/>
          <w:lang w:val="kk-KZ"/>
        </w:rPr>
      </w:pPr>
      <w:r w:rsidRPr="0047581C">
        <w:rPr>
          <w:rFonts w:ascii="Times New Roman" w:hAnsi="Times New Roman" w:cs="Times New Roman"/>
          <w:sz w:val="28"/>
          <w:szCs w:val="28"/>
          <w:lang w:val="kk-KZ"/>
        </w:rPr>
        <w:t>Сапалық айнымалылар бойынша топтарды салыстыру үшін χ² Пирсон тесті және Фишердің дәл сынағы (келіскен бақылаулар саны 5-тен аз болғанда) қолданылды. Бинарлы көрсеткіштердің динамикасын талдау үшін логистикалық байланыс атқарымымен жалпы сызықты аралас модельдер пайдаланылды, ал топтар арасындағы бинарлы көрсеткіштердің динамикасы бойынша айырмашылықтарды зерттеу үшін бақылау кезеңі мен топтық айнымалы арасындағы өзара әрекеттесу терминін қосу арқылы жалпы сызықты аралас модельдер қолданылды.</w:t>
      </w:r>
    </w:p>
    <w:p w14:paraId="3975BD79" w14:textId="77777777" w:rsidR="009124FE" w:rsidRPr="0047581C" w:rsidRDefault="009124FE" w:rsidP="009124FE">
      <w:pPr>
        <w:pStyle w:val="ae"/>
        <w:ind w:firstLine="567"/>
        <w:rPr>
          <w:rFonts w:ascii="Times New Roman" w:hAnsi="Times New Roman" w:cs="Times New Roman"/>
          <w:sz w:val="28"/>
          <w:szCs w:val="28"/>
          <w:lang w:val="kk-KZ"/>
        </w:rPr>
      </w:pPr>
      <w:r w:rsidRPr="0047581C">
        <w:rPr>
          <w:rFonts w:ascii="Times New Roman" w:hAnsi="Times New Roman" w:cs="Times New Roman"/>
          <w:sz w:val="28"/>
          <w:szCs w:val="28"/>
          <w:lang w:val="kk-KZ"/>
        </w:rPr>
        <w:t xml:space="preserve">Реттік айнымалылар бойынша топтарды салыстыру үшін пропорционалды мүмкіндіктер модельдері қолданылды. Реттік айнымалылардың динамикасын талдауда аралас пропорционалды мүмкіндіктер модельдері, ал топтар арасындағы айырмашылықтарды зерттеуде бақылау кезеңі мен топтық айнымалы арасындағы өзара әрекеттесу терминін қосқан аралас пропорционалды мүмкіндіктер модельдері пайдаланылды. </w:t>
      </w:r>
    </w:p>
    <w:p w14:paraId="74F2AC36" w14:textId="77777777" w:rsidR="009124FE" w:rsidRPr="0047581C" w:rsidRDefault="009124FE" w:rsidP="009124FE">
      <w:pPr>
        <w:spacing w:after="0"/>
        <w:ind w:firstLine="567"/>
        <w:jc w:val="both"/>
        <w:rPr>
          <w:rFonts w:ascii="Times New Roman" w:hAnsi="Times New Roman"/>
          <w:b/>
          <w:bCs/>
          <w:sz w:val="36"/>
          <w:szCs w:val="28"/>
          <w:highlight w:val="yellow"/>
        </w:rPr>
      </w:pPr>
      <w:proofErr w:type="spellStart"/>
      <w:r w:rsidRPr="0047581C">
        <w:rPr>
          <w:rStyle w:val="ezkurwreuab5ozgtqnkl"/>
          <w:rFonts w:ascii="Times New Roman" w:eastAsiaTheme="majorEastAsia" w:hAnsi="Times New Roman"/>
          <w:sz w:val="28"/>
        </w:rPr>
        <w:t>Айырмашылықтар</w:t>
      </w:r>
      <w:proofErr w:type="spellEnd"/>
      <w:r w:rsidRPr="0047581C">
        <w:rPr>
          <w:rFonts w:ascii="Times New Roman" w:hAnsi="Times New Roman"/>
          <w:sz w:val="28"/>
        </w:rPr>
        <w:t xml:space="preserve"> </w:t>
      </w:r>
      <w:r w:rsidRPr="0047581C">
        <w:rPr>
          <w:rStyle w:val="ezkurwreuab5ozgtqnkl"/>
          <w:rFonts w:ascii="Times New Roman" w:eastAsiaTheme="majorEastAsia" w:hAnsi="Times New Roman"/>
          <w:sz w:val="28"/>
        </w:rPr>
        <w:t>p</w:t>
      </w:r>
      <w:r w:rsidRPr="0047581C">
        <w:rPr>
          <w:rFonts w:ascii="Times New Roman" w:hAnsi="Times New Roman"/>
          <w:sz w:val="28"/>
        </w:rPr>
        <w:t xml:space="preserve"> </w:t>
      </w:r>
      <w:proofErr w:type="gramStart"/>
      <w:r w:rsidRPr="0047581C">
        <w:rPr>
          <w:rStyle w:val="ezkurwreuab5ozgtqnkl"/>
          <w:rFonts w:ascii="Times New Roman" w:eastAsiaTheme="majorEastAsia" w:hAnsi="Times New Roman"/>
          <w:sz w:val="28"/>
        </w:rPr>
        <w:t>&lt;</w:t>
      </w:r>
      <w:r w:rsidRPr="0047581C">
        <w:rPr>
          <w:rFonts w:ascii="Times New Roman" w:hAnsi="Times New Roman"/>
          <w:sz w:val="28"/>
        </w:rPr>
        <w:t xml:space="preserve"> </w:t>
      </w:r>
      <w:r w:rsidRPr="0047581C">
        <w:rPr>
          <w:rStyle w:val="ezkurwreuab5ozgtqnkl"/>
          <w:rFonts w:ascii="Times New Roman" w:eastAsiaTheme="majorEastAsia" w:hAnsi="Times New Roman"/>
          <w:sz w:val="28"/>
        </w:rPr>
        <w:t>0</w:t>
      </w:r>
      <w:proofErr w:type="gramEnd"/>
      <w:r w:rsidRPr="0047581C">
        <w:rPr>
          <w:rStyle w:val="ezkurwreuab5ozgtqnkl"/>
          <w:rFonts w:ascii="Times New Roman" w:eastAsiaTheme="majorEastAsia" w:hAnsi="Times New Roman"/>
          <w:sz w:val="28"/>
        </w:rPr>
        <w:t>,05</w:t>
      </w:r>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кезінде</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статистикалық</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маңызды</w:t>
      </w:r>
      <w:proofErr w:type="spellEnd"/>
      <w:r w:rsidRPr="0047581C">
        <w:rPr>
          <w:rFonts w:ascii="Times New Roman" w:hAnsi="Times New Roman"/>
          <w:sz w:val="28"/>
        </w:rPr>
        <w:t xml:space="preserve"> </w:t>
      </w:r>
      <w:proofErr w:type="spellStart"/>
      <w:r w:rsidRPr="0047581C">
        <w:rPr>
          <w:rFonts w:ascii="Times New Roman" w:hAnsi="Times New Roman"/>
          <w:sz w:val="28"/>
        </w:rPr>
        <w:t>болып</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саналды</w:t>
      </w:r>
      <w:proofErr w:type="spellEnd"/>
      <w:r w:rsidRPr="0047581C">
        <w:rPr>
          <w:rStyle w:val="ezkurwreuab5ozgtqnkl"/>
          <w:rFonts w:ascii="Times New Roman" w:eastAsiaTheme="majorEastAsia" w:hAnsi="Times New Roman"/>
          <w:sz w:val="28"/>
        </w:rPr>
        <w:t>.</w:t>
      </w:r>
      <w:r w:rsidRPr="0047581C">
        <w:rPr>
          <w:rFonts w:ascii="Times New Roman" w:hAnsi="Times New Roman"/>
          <w:sz w:val="28"/>
        </w:rPr>
        <w:t xml:space="preserve"> </w:t>
      </w:r>
      <w:proofErr w:type="spellStart"/>
      <w:r w:rsidRPr="0047581C">
        <w:rPr>
          <w:rFonts w:ascii="Times New Roman" w:hAnsi="Times New Roman"/>
          <w:sz w:val="28"/>
        </w:rPr>
        <w:t>Болжамды</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модельдер</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ретінде</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cart</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жіктеу</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ағаштары</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болжау</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сапасының</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көрсеткіштері</w:t>
      </w:r>
      <w:proofErr w:type="spellEnd"/>
      <w:r w:rsidRPr="0047581C">
        <w:rPr>
          <w:rFonts w:ascii="Times New Roman" w:hAnsi="Times New Roman"/>
          <w:sz w:val="28"/>
        </w:rPr>
        <w:t xml:space="preserve"> </w:t>
      </w:r>
      <w:proofErr w:type="spellStart"/>
      <w:r w:rsidRPr="0047581C">
        <w:rPr>
          <w:rFonts w:ascii="Times New Roman" w:hAnsi="Times New Roman"/>
          <w:sz w:val="28"/>
        </w:rPr>
        <w:t>ретінде</w:t>
      </w:r>
      <w:proofErr w:type="spellEnd"/>
      <w:r w:rsidRPr="0047581C">
        <w:rPr>
          <w:rFonts w:ascii="Times New Roman" w:hAnsi="Times New Roman"/>
          <w:sz w:val="28"/>
        </w:rPr>
        <w:t xml:space="preserve"> </w:t>
      </w:r>
      <w:proofErr w:type="spellStart"/>
      <w:r w:rsidRPr="0047581C">
        <w:rPr>
          <w:rFonts w:ascii="Times New Roman" w:hAnsi="Times New Roman"/>
          <w:sz w:val="28"/>
        </w:rPr>
        <w:t>пайдаланылды</w:t>
      </w:r>
      <w:proofErr w:type="spellEnd"/>
      <w:r w:rsidRPr="0047581C">
        <w:rPr>
          <w:rStyle w:val="ezkurwreuab5ozgtqnkl"/>
          <w:rFonts w:ascii="Times New Roman" w:eastAsiaTheme="majorEastAsia" w:hAnsi="Times New Roman"/>
          <w:sz w:val="28"/>
        </w:rPr>
        <w:t>:</w:t>
      </w:r>
      <w:r w:rsidRPr="0047581C">
        <w:rPr>
          <w:rFonts w:ascii="Times New Roman" w:hAnsi="Times New Roman"/>
          <w:sz w:val="28"/>
        </w:rPr>
        <w:t xml:space="preserve"> </w:t>
      </w:r>
      <w:r w:rsidRPr="0047581C">
        <w:rPr>
          <w:rStyle w:val="ezkurwreuab5ozgtqnkl"/>
          <w:rFonts w:ascii="Times New Roman" w:eastAsiaTheme="majorEastAsia" w:hAnsi="Times New Roman"/>
          <w:sz w:val="28"/>
        </w:rPr>
        <w:t>AUC,</w:t>
      </w:r>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болжамды</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дәлдік</w:t>
      </w:r>
      <w:proofErr w:type="spellEnd"/>
      <w:r w:rsidRPr="0047581C">
        <w:rPr>
          <w:rStyle w:val="ezkurwreuab5ozgtqnkl"/>
          <w:rFonts w:ascii="Times New Roman" w:eastAsiaTheme="majorEastAsia" w:hAnsi="Times New Roman"/>
          <w:sz w:val="28"/>
        </w:rPr>
        <w:t>,</w:t>
      </w:r>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сезімталдық</w:t>
      </w:r>
      <w:proofErr w:type="spellEnd"/>
      <w:r w:rsidRPr="0047581C">
        <w:rPr>
          <w:rStyle w:val="ezkurwreuab5ozgtqnkl"/>
          <w:rFonts w:ascii="Times New Roman" w:eastAsiaTheme="majorEastAsia" w:hAnsi="Times New Roman"/>
          <w:sz w:val="28"/>
        </w:rPr>
        <w:t>,</w:t>
      </w:r>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ерекшелік</w:t>
      </w:r>
      <w:proofErr w:type="spellEnd"/>
      <w:r w:rsidRPr="0047581C">
        <w:rPr>
          <w:rStyle w:val="ezkurwreuab5ozgtqnkl"/>
          <w:rFonts w:ascii="Times New Roman" w:eastAsiaTheme="majorEastAsia" w:hAnsi="Times New Roman"/>
          <w:sz w:val="28"/>
        </w:rPr>
        <w:t>,</w:t>
      </w:r>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оң</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және</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теріс</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нәтижелердің</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болжамды</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мәні</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сәйкес</w:t>
      </w:r>
      <w:proofErr w:type="spellEnd"/>
      <w:r w:rsidRPr="0047581C">
        <w:rPr>
          <w:rFonts w:ascii="Times New Roman" w:hAnsi="Times New Roman"/>
          <w:sz w:val="28"/>
        </w:rPr>
        <w:t xml:space="preserve"> </w:t>
      </w:r>
      <w:r w:rsidRPr="0047581C">
        <w:rPr>
          <w:rStyle w:val="ezkurwreuab5ozgtqnkl"/>
          <w:rFonts w:ascii="Times New Roman" w:eastAsiaTheme="majorEastAsia" w:hAnsi="Times New Roman"/>
          <w:sz w:val="28"/>
        </w:rPr>
        <w:t>95%</w:t>
      </w:r>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сенімділік</w:t>
      </w:r>
      <w:proofErr w:type="spellEnd"/>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аралықтарымен</w:t>
      </w:r>
      <w:proofErr w:type="spellEnd"/>
      <w:r w:rsidRPr="0047581C">
        <w:rPr>
          <w:rFonts w:ascii="Times New Roman" w:hAnsi="Times New Roman"/>
          <w:sz w:val="28"/>
        </w:rPr>
        <w:t xml:space="preserve"> </w:t>
      </w:r>
      <w:r w:rsidRPr="0047581C">
        <w:rPr>
          <w:rStyle w:val="ezkurwreuab5ozgtqnkl"/>
          <w:rFonts w:ascii="Times New Roman" w:eastAsiaTheme="majorEastAsia" w:hAnsi="Times New Roman"/>
          <w:sz w:val="28"/>
        </w:rPr>
        <w:t>(95%</w:t>
      </w:r>
      <w:r w:rsidRPr="0047581C">
        <w:rPr>
          <w:rFonts w:ascii="Times New Roman" w:hAnsi="Times New Roman"/>
          <w:sz w:val="28"/>
        </w:rPr>
        <w:t xml:space="preserve"> </w:t>
      </w:r>
      <w:proofErr w:type="spellStart"/>
      <w:r w:rsidRPr="0047581C">
        <w:rPr>
          <w:rStyle w:val="ezkurwreuab5ozgtqnkl"/>
          <w:rFonts w:ascii="Times New Roman" w:eastAsiaTheme="majorEastAsia" w:hAnsi="Times New Roman"/>
          <w:sz w:val="28"/>
        </w:rPr>
        <w:t>ci</w:t>
      </w:r>
      <w:proofErr w:type="spellEnd"/>
      <w:r w:rsidRPr="0047581C">
        <w:rPr>
          <w:rStyle w:val="ezkurwreuab5ozgtqnkl"/>
          <w:rFonts w:ascii="Times New Roman" w:eastAsiaTheme="majorEastAsia" w:hAnsi="Times New Roman"/>
          <w:sz w:val="28"/>
        </w:rPr>
        <w:t>).</w:t>
      </w:r>
    </w:p>
    <w:p w14:paraId="4FD6FBCB" w14:textId="77777777" w:rsidR="009124FE" w:rsidRPr="009124FE" w:rsidRDefault="009124FE" w:rsidP="009124FE">
      <w:pPr>
        <w:pStyle w:val="a7"/>
        <w:ind w:left="0"/>
        <w:jc w:val="both"/>
        <w:rPr>
          <w:rFonts w:ascii="Times New Roman" w:hAnsi="Times New Roman" w:cs="Times New Roman"/>
          <w:b/>
          <w:bCs/>
          <w:sz w:val="28"/>
          <w:szCs w:val="28"/>
          <w:lang w:val="ru-RU"/>
        </w:rPr>
      </w:pPr>
    </w:p>
    <w:p w14:paraId="0AF5B8F4" w14:textId="77777777" w:rsidR="00737287" w:rsidRDefault="00737287" w:rsidP="00737287">
      <w:pPr>
        <w:tabs>
          <w:tab w:val="left" w:pos="851"/>
        </w:tabs>
        <w:spacing w:after="0"/>
        <w:rPr>
          <w:rFonts w:ascii="Times New Roman" w:hAnsi="Times New Roman"/>
          <w:b/>
          <w:bCs/>
          <w:sz w:val="28"/>
          <w:szCs w:val="28"/>
        </w:rPr>
      </w:pPr>
    </w:p>
    <w:p w14:paraId="4903A2A8" w14:textId="77777777" w:rsidR="00737287" w:rsidRDefault="00737287" w:rsidP="00737287">
      <w:pPr>
        <w:tabs>
          <w:tab w:val="left" w:pos="851"/>
        </w:tabs>
        <w:spacing w:after="0"/>
        <w:rPr>
          <w:rFonts w:ascii="Times New Roman" w:hAnsi="Times New Roman"/>
          <w:b/>
          <w:bCs/>
          <w:sz w:val="28"/>
          <w:szCs w:val="28"/>
        </w:rPr>
      </w:pPr>
    </w:p>
    <w:p w14:paraId="7DE93616" w14:textId="77777777" w:rsidR="00737287" w:rsidRDefault="00737287" w:rsidP="00737287">
      <w:pPr>
        <w:tabs>
          <w:tab w:val="left" w:pos="851"/>
        </w:tabs>
        <w:spacing w:after="0"/>
        <w:rPr>
          <w:rFonts w:ascii="Times New Roman" w:hAnsi="Times New Roman"/>
          <w:b/>
          <w:bCs/>
          <w:sz w:val="28"/>
          <w:szCs w:val="28"/>
        </w:rPr>
      </w:pPr>
    </w:p>
    <w:p w14:paraId="2B6FD24C" w14:textId="77777777" w:rsidR="00737287" w:rsidRDefault="00737287" w:rsidP="00737287">
      <w:pPr>
        <w:tabs>
          <w:tab w:val="left" w:pos="851"/>
        </w:tabs>
        <w:spacing w:after="0"/>
        <w:rPr>
          <w:rFonts w:ascii="Times New Roman" w:hAnsi="Times New Roman"/>
          <w:b/>
          <w:bCs/>
          <w:sz w:val="28"/>
          <w:szCs w:val="28"/>
        </w:rPr>
      </w:pPr>
    </w:p>
    <w:p w14:paraId="628B1B8D" w14:textId="77777777" w:rsidR="00737287" w:rsidRDefault="00737287" w:rsidP="00737287">
      <w:pPr>
        <w:tabs>
          <w:tab w:val="left" w:pos="851"/>
        </w:tabs>
        <w:spacing w:after="0"/>
        <w:rPr>
          <w:rFonts w:ascii="Times New Roman" w:hAnsi="Times New Roman"/>
          <w:b/>
          <w:bCs/>
          <w:sz w:val="28"/>
          <w:szCs w:val="28"/>
        </w:rPr>
      </w:pPr>
    </w:p>
    <w:p w14:paraId="3C17F3B9" w14:textId="77777777" w:rsidR="00737287" w:rsidRDefault="00737287" w:rsidP="00737287">
      <w:pPr>
        <w:tabs>
          <w:tab w:val="left" w:pos="851"/>
        </w:tabs>
        <w:spacing w:after="0"/>
        <w:rPr>
          <w:rFonts w:ascii="Times New Roman" w:hAnsi="Times New Roman"/>
          <w:b/>
          <w:bCs/>
          <w:sz w:val="28"/>
          <w:szCs w:val="28"/>
        </w:rPr>
      </w:pPr>
    </w:p>
    <w:p w14:paraId="26A5291F" w14:textId="77777777" w:rsidR="00737287" w:rsidRDefault="00737287" w:rsidP="00737287">
      <w:pPr>
        <w:tabs>
          <w:tab w:val="left" w:pos="851"/>
        </w:tabs>
        <w:spacing w:after="0"/>
        <w:rPr>
          <w:rFonts w:ascii="Times New Roman" w:hAnsi="Times New Roman"/>
          <w:b/>
          <w:bCs/>
          <w:sz w:val="28"/>
          <w:szCs w:val="28"/>
        </w:rPr>
      </w:pPr>
    </w:p>
    <w:p w14:paraId="663B167F" w14:textId="77777777" w:rsidR="00737287" w:rsidRDefault="00737287" w:rsidP="00737287">
      <w:pPr>
        <w:tabs>
          <w:tab w:val="left" w:pos="851"/>
        </w:tabs>
        <w:spacing w:after="0"/>
        <w:rPr>
          <w:rFonts w:ascii="Times New Roman" w:hAnsi="Times New Roman"/>
          <w:b/>
          <w:bCs/>
          <w:sz w:val="28"/>
          <w:szCs w:val="28"/>
        </w:rPr>
      </w:pPr>
    </w:p>
    <w:p w14:paraId="0158EE45" w14:textId="77777777" w:rsidR="00737287" w:rsidRDefault="00737287" w:rsidP="00737287">
      <w:pPr>
        <w:tabs>
          <w:tab w:val="left" w:pos="851"/>
        </w:tabs>
        <w:spacing w:after="0"/>
        <w:rPr>
          <w:rFonts w:ascii="Times New Roman" w:hAnsi="Times New Roman"/>
          <w:b/>
          <w:bCs/>
          <w:sz w:val="28"/>
          <w:szCs w:val="28"/>
        </w:rPr>
      </w:pPr>
    </w:p>
    <w:p w14:paraId="24DBB950" w14:textId="77777777" w:rsidR="00737287" w:rsidRDefault="00737287" w:rsidP="00737287">
      <w:pPr>
        <w:tabs>
          <w:tab w:val="left" w:pos="851"/>
        </w:tabs>
        <w:spacing w:after="0"/>
        <w:rPr>
          <w:rFonts w:ascii="Times New Roman" w:hAnsi="Times New Roman"/>
          <w:b/>
          <w:bCs/>
          <w:sz w:val="28"/>
          <w:szCs w:val="28"/>
        </w:rPr>
      </w:pPr>
    </w:p>
    <w:p w14:paraId="4D63C485" w14:textId="77777777" w:rsidR="00737287" w:rsidRDefault="00737287" w:rsidP="00737287">
      <w:pPr>
        <w:tabs>
          <w:tab w:val="left" w:pos="851"/>
        </w:tabs>
        <w:spacing w:after="0"/>
        <w:rPr>
          <w:rFonts w:ascii="Times New Roman" w:hAnsi="Times New Roman"/>
          <w:b/>
          <w:bCs/>
          <w:sz w:val="28"/>
          <w:szCs w:val="28"/>
        </w:rPr>
      </w:pPr>
    </w:p>
    <w:p w14:paraId="79754A8E" w14:textId="77777777" w:rsidR="00737287" w:rsidRDefault="00737287" w:rsidP="00737287">
      <w:pPr>
        <w:tabs>
          <w:tab w:val="left" w:pos="851"/>
        </w:tabs>
        <w:spacing w:after="0"/>
        <w:rPr>
          <w:rFonts w:ascii="Times New Roman" w:hAnsi="Times New Roman"/>
          <w:b/>
          <w:bCs/>
          <w:sz w:val="28"/>
          <w:szCs w:val="28"/>
        </w:rPr>
      </w:pPr>
    </w:p>
    <w:p w14:paraId="3760A206" w14:textId="77777777" w:rsidR="00737287" w:rsidRDefault="00737287" w:rsidP="00737287">
      <w:pPr>
        <w:tabs>
          <w:tab w:val="left" w:pos="851"/>
        </w:tabs>
        <w:spacing w:after="0"/>
        <w:rPr>
          <w:rFonts w:ascii="Times New Roman" w:hAnsi="Times New Roman"/>
          <w:b/>
          <w:bCs/>
          <w:sz w:val="28"/>
          <w:szCs w:val="28"/>
        </w:rPr>
      </w:pPr>
    </w:p>
    <w:p w14:paraId="42897E42" w14:textId="410DC836" w:rsidR="00FC14C4" w:rsidRPr="0047581C" w:rsidRDefault="00FC14C4" w:rsidP="00FC14C4">
      <w:pPr>
        <w:pStyle w:val="a7"/>
        <w:numPr>
          <w:ilvl w:val="0"/>
          <w:numId w:val="10"/>
        </w:numPr>
        <w:tabs>
          <w:tab w:val="left" w:pos="851"/>
        </w:tabs>
        <w:spacing w:after="0"/>
        <w:ind w:left="0" w:firstLine="567"/>
        <w:rPr>
          <w:rFonts w:ascii="Times New Roman" w:hAnsi="Times New Roman" w:cs="Times New Roman"/>
          <w:b/>
          <w:bCs/>
          <w:sz w:val="28"/>
          <w:szCs w:val="28"/>
        </w:rPr>
      </w:pPr>
      <w:r w:rsidRPr="0047581C">
        <w:rPr>
          <w:rFonts w:ascii="Times New Roman" w:hAnsi="Times New Roman" w:cs="Times New Roman"/>
          <w:b/>
          <w:bCs/>
          <w:sz w:val="28"/>
          <w:szCs w:val="28"/>
          <w:lang w:val="kk-KZ"/>
        </w:rPr>
        <w:lastRenderedPageBreak/>
        <w:t>ЗЕРТТЕУ НӘТИЖЕЛЕРІ</w:t>
      </w:r>
      <w:r w:rsidRPr="0047581C">
        <w:rPr>
          <w:rFonts w:ascii="Times New Roman" w:hAnsi="Times New Roman" w:cs="Times New Roman"/>
          <w:b/>
          <w:bCs/>
          <w:sz w:val="28"/>
          <w:szCs w:val="28"/>
        </w:rPr>
        <w:t xml:space="preserve"> </w:t>
      </w:r>
    </w:p>
    <w:p w14:paraId="2FBD8CE2" w14:textId="77777777" w:rsidR="00FC14C4" w:rsidRPr="0047581C" w:rsidRDefault="00FC14C4" w:rsidP="00FC14C4">
      <w:pPr>
        <w:pStyle w:val="a7"/>
        <w:spacing w:after="0"/>
        <w:ind w:left="567"/>
        <w:rPr>
          <w:rFonts w:ascii="Times New Roman" w:hAnsi="Times New Roman" w:cs="Times New Roman"/>
          <w:b/>
          <w:bCs/>
          <w:sz w:val="28"/>
          <w:szCs w:val="28"/>
        </w:rPr>
      </w:pPr>
    </w:p>
    <w:p w14:paraId="15D28AF4" w14:textId="77777777" w:rsidR="00FC14C4" w:rsidRPr="00FC14C4" w:rsidRDefault="00FC14C4" w:rsidP="00FC14C4">
      <w:pPr>
        <w:pStyle w:val="ae"/>
        <w:widowControl/>
        <w:numPr>
          <w:ilvl w:val="1"/>
          <w:numId w:val="13"/>
        </w:numPr>
        <w:suppressAutoHyphens/>
        <w:autoSpaceDE/>
        <w:autoSpaceDN/>
        <w:ind w:left="0" w:firstLine="567"/>
        <w:rPr>
          <w:rFonts w:ascii="Times New Roman" w:hAnsi="Times New Roman" w:cs="Times New Roman"/>
          <w:b/>
          <w:bCs/>
          <w:sz w:val="28"/>
          <w:szCs w:val="28"/>
          <w:lang w:val="ru-KZ"/>
        </w:rPr>
      </w:pPr>
      <w:proofErr w:type="spellStart"/>
      <w:r w:rsidRPr="00FC14C4">
        <w:rPr>
          <w:rFonts w:ascii="Times New Roman" w:hAnsi="Times New Roman" w:cs="Times New Roman"/>
          <w:b/>
          <w:sz w:val="28"/>
          <w:szCs w:val="28"/>
          <w:lang w:val="ru-KZ"/>
        </w:rPr>
        <w:t>Генотиптерінің</w:t>
      </w:r>
      <w:proofErr w:type="spellEnd"/>
      <w:r w:rsidRPr="00FC14C4">
        <w:rPr>
          <w:rFonts w:ascii="Times New Roman" w:hAnsi="Times New Roman" w:cs="Times New Roman"/>
          <w:b/>
          <w:sz w:val="28"/>
          <w:szCs w:val="28"/>
          <w:lang w:val="ru-KZ"/>
        </w:rPr>
        <w:t xml:space="preserve"> TLR3 rs5743305, TLR3 rs5743312, TLR3 rs1879026, TLR3 rs3775291 </w:t>
      </w:r>
      <w:proofErr w:type="spellStart"/>
      <w:r w:rsidRPr="00FC14C4">
        <w:rPr>
          <w:rFonts w:ascii="Times New Roman" w:hAnsi="Times New Roman" w:cs="Times New Roman"/>
          <w:b/>
          <w:sz w:val="28"/>
          <w:szCs w:val="28"/>
          <w:lang w:val="ru-KZ"/>
        </w:rPr>
        <w:t>гендерінің</w:t>
      </w:r>
      <w:proofErr w:type="spellEnd"/>
      <w:r w:rsidRPr="00FC14C4">
        <w:rPr>
          <w:rFonts w:ascii="Times New Roman" w:hAnsi="Times New Roman" w:cs="Times New Roman"/>
          <w:b/>
          <w:sz w:val="28"/>
          <w:szCs w:val="28"/>
          <w:lang w:val="ru-KZ"/>
        </w:rPr>
        <w:t xml:space="preserve"> </w:t>
      </w:r>
      <w:proofErr w:type="spellStart"/>
      <w:r w:rsidRPr="00FC14C4">
        <w:rPr>
          <w:rFonts w:ascii="Times New Roman" w:hAnsi="Times New Roman" w:cs="Times New Roman"/>
          <w:b/>
          <w:sz w:val="28"/>
          <w:szCs w:val="28"/>
          <w:lang w:val="ru-KZ"/>
        </w:rPr>
        <w:t>жиілік</w:t>
      </w:r>
      <w:proofErr w:type="spellEnd"/>
      <w:r w:rsidRPr="00FC14C4">
        <w:rPr>
          <w:rFonts w:ascii="Times New Roman" w:hAnsi="Times New Roman" w:cs="Times New Roman"/>
          <w:b/>
          <w:sz w:val="28"/>
          <w:szCs w:val="28"/>
          <w:lang w:val="ru-KZ"/>
        </w:rPr>
        <w:t xml:space="preserve"> </w:t>
      </w:r>
      <w:proofErr w:type="spellStart"/>
      <w:r w:rsidRPr="00FC14C4">
        <w:rPr>
          <w:rFonts w:ascii="Times New Roman" w:hAnsi="Times New Roman" w:cs="Times New Roman"/>
          <w:b/>
          <w:sz w:val="28"/>
          <w:szCs w:val="28"/>
          <w:lang w:val="ru-KZ"/>
        </w:rPr>
        <w:t>таралуын</w:t>
      </w:r>
      <w:proofErr w:type="spellEnd"/>
      <w:r w:rsidRPr="00FC14C4">
        <w:rPr>
          <w:rFonts w:ascii="Times New Roman" w:hAnsi="Times New Roman" w:cs="Times New Roman"/>
          <w:b/>
          <w:sz w:val="28"/>
          <w:szCs w:val="28"/>
          <w:lang w:val="ru-KZ"/>
        </w:rPr>
        <w:t xml:space="preserve">, </w:t>
      </w:r>
      <w:proofErr w:type="spellStart"/>
      <w:r w:rsidRPr="00FC14C4">
        <w:rPr>
          <w:rFonts w:ascii="Times New Roman" w:hAnsi="Times New Roman" w:cs="Times New Roman"/>
          <w:b/>
          <w:sz w:val="28"/>
          <w:szCs w:val="28"/>
          <w:lang w:val="ru-KZ"/>
        </w:rPr>
        <w:t>созылмалы</w:t>
      </w:r>
      <w:proofErr w:type="spellEnd"/>
      <w:r w:rsidRPr="00FC14C4">
        <w:rPr>
          <w:rFonts w:ascii="Times New Roman" w:hAnsi="Times New Roman" w:cs="Times New Roman"/>
          <w:b/>
          <w:sz w:val="28"/>
          <w:szCs w:val="28"/>
          <w:lang w:val="ru-KZ"/>
        </w:rPr>
        <w:t xml:space="preserve"> </w:t>
      </w:r>
      <w:proofErr w:type="spellStart"/>
      <w:r w:rsidRPr="00FC14C4">
        <w:rPr>
          <w:rFonts w:ascii="Times New Roman" w:hAnsi="Times New Roman" w:cs="Times New Roman"/>
          <w:b/>
          <w:sz w:val="28"/>
          <w:szCs w:val="28"/>
          <w:lang w:val="ru-KZ"/>
        </w:rPr>
        <w:t>вируспен</w:t>
      </w:r>
      <w:proofErr w:type="spellEnd"/>
      <w:r w:rsidRPr="00FC14C4">
        <w:rPr>
          <w:rFonts w:ascii="Times New Roman" w:hAnsi="Times New Roman" w:cs="Times New Roman"/>
          <w:b/>
          <w:sz w:val="28"/>
          <w:szCs w:val="28"/>
          <w:lang w:val="ru-KZ"/>
        </w:rPr>
        <w:t xml:space="preserve"> </w:t>
      </w:r>
      <w:proofErr w:type="spellStart"/>
      <w:r w:rsidRPr="00FC14C4">
        <w:rPr>
          <w:rFonts w:ascii="Times New Roman" w:hAnsi="Times New Roman" w:cs="Times New Roman"/>
          <w:b/>
          <w:sz w:val="28"/>
          <w:szCs w:val="28"/>
          <w:lang w:val="ru-KZ"/>
        </w:rPr>
        <w:t>жұқтырған</w:t>
      </w:r>
      <w:proofErr w:type="spellEnd"/>
      <w:r w:rsidRPr="00FC14C4">
        <w:rPr>
          <w:rFonts w:ascii="Times New Roman" w:hAnsi="Times New Roman" w:cs="Times New Roman"/>
          <w:b/>
          <w:sz w:val="28"/>
          <w:szCs w:val="28"/>
          <w:lang w:val="ru-KZ"/>
        </w:rPr>
        <w:t xml:space="preserve"> </w:t>
      </w:r>
      <w:proofErr w:type="spellStart"/>
      <w:r w:rsidRPr="00FC14C4">
        <w:rPr>
          <w:rFonts w:ascii="Times New Roman" w:hAnsi="Times New Roman" w:cs="Times New Roman"/>
          <w:b/>
          <w:sz w:val="28"/>
          <w:szCs w:val="28"/>
          <w:lang w:val="ru-KZ"/>
        </w:rPr>
        <w:t>гепатиттер</w:t>
      </w:r>
      <w:proofErr w:type="spellEnd"/>
      <w:r w:rsidRPr="00FC14C4">
        <w:rPr>
          <w:rFonts w:ascii="Times New Roman" w:hAnsi="Times New Roman" w:cs="Times New Roman"/>
          <w:b/>
          <w:sz w:val="28"/>
          <w:szCs w:val="28"/>
          <w:lang w:val="ru-KZ"/>
        </w:rPr>
        <w:t xml:space="preserve"> В </w:t>
      </w:r>
      <w:proofErr w:type="spellStart"/>
      <w:r w:rsidRPr="00FC14C4">
        <w:rPr>
          <w:rFonts w:ascii="Times New Roman" w:hAnsi="Times New Roman" w:cs="Times New Roman"/>
          <w:b/>
          <w:sz w:val="28"/>
          <w:szCs w:val="28"/>
          <w:lang w:val="ru-KZ"/>
        </w:rPr>
        <w:t>және</w:t>
      </w:r>
      <w:proofErr w:type="spellEnd"/>
      <w:r w:rsidRPr="00FC14C4">
        <w:rPr>
          <w:rFonts w:ascii="Times New Roman" w:hAnsi="Times New Roman" w:cs="Times New Roman"/>
          <w:b/>
          <w:sz w:val="28"/>
          <w:szCs w:val="28"/>
          <w:lang w:val="ru-KZ"/>
        </w:rPr>
        <w:t xml:space="preserve"> С-мен </w:t>
      </w:r>
      <w:proofErr w:type="spellStart"/>
      <w:r w:rsidRPr="00FC14C4">
        <w:rPr>
          <w:rFonts w:ascii="Times New Roman" w:hAnsi="Times New Roman" w:cs="Times New Roman"/>
          <w:b/>
          <w:sz w:val="28"/>
          <w:szCs w:val="28"/>
          <w:lang w:val="ru-KZ"/>
        </w:rPr>
        <w:t>ассоциацияланған</w:t>
      </w:r>
      <w:proofErr w:type="spellEnd"/>
      <w:r w:rsidRPr="00FC14C4">
        <w:rPr>
          <w:rFonts w:ascii="Times New Roman" w:hAnsi="Times New Roman" w:cs="Times New Roman"/>
          <w:b/>
          <w:sz w:val="28"/>
          <w:szCs w:val="28"/>
          <w:lang w:val="ru-KZ"/>
        </w:rPr>
        <w:t xml:space="preserve"> </w:t>
      </w:r>
      <w:proofErr w:type="spellStart"/>
      <w:r w:rsidRPr="00FC14C4">
        <w:rPr>
          <w:rFonts w:ascii="Times New Roman" w:hAnsi="Times New Roman" w:cs="Times New Roman"/>
          <w:b/>
          <w:sz w:val="28"/>
          <w:szCs w:val="28"/>
          <w:lang w:val="ru-KZ"/>
        </w:rPr>
        <w:t>қазақ</w:t>
      </w:r>
      <w:proofErr w:type="spellEnd"/>
      <w:r w:rsidRPr="00FC14C4">
        <w:rPr>
          <w:rFonts w:ascii="Times New Roman" w:hAnsi="Times New Roman" w:cs="Times New Roman"/>
          <w:b/>
          <w:sz w:val="28"/>
          <w:szCs w:val="28"/>
          <w:lang w:val="ru-KZ"/>
        </w:rPr>
        <w:t xml:space="preserve"> </w:t>
      </w:r>
      <w:proofErr w:type="spellStart"/>
      <w:r w:rsidRPr="00FC14C4">
        <w:rPr>
          <w:rFonts w:ascii="Times New Roman" w:hAnsi="Times New Roman" w:cs="Times New Roman"/>
          <w:b/>
          <w:sz w:val="28"/>
          <w:szCs w:val="28"/>
          <w:lang w:val="ru-KZ"/>
        </w:rPr>
        <w:t>популяциясында</w:t>
      </w:r>
      <w:proofErr w:type="spellEnd"/>
      <w:r w:rsidRPr="00FC14C4">
        <w:rPr>
          <w:rFonts w:ascii="Times New Roman" w:hAnsi="Times New Roman" w:cs="Times New Roman"/>
          <w:b/>
          <w:sz w:val="28"/>
          <w:szCs w:val="28"/>
          <w:lang w:val="ru-KZ"/>
        </w:rPr>
        <w:t xml:space="preserve"> </w:t>
      </w:r>
      <w:proofErr w:type="spellStart"/>
      <w:r w:rsidRPr="00FC14C4">
        <w:rPr>
          <w:rFonts w:ascii="Times New Roman" w:hAnsi="Times New Roman" w:cs="Times New Roman"/>
          <w:b/>
          <w:sz w:val="28"/>
          <w:szCs w:val="28"/>
          <w:lang w:val="ru-KZ"/>
        </w:rPr>
        <w:t>талдау</w:t>
      </w:r>
      <w:proofErr w:type="spellEnd"/>
      <w:r w:rsidRPr="00FC14C4">
        <w:rPr>
          <w:rFonts w:ascii="Times New Roman" w:hAnsi="Times New Roman" w:cs="Times New Roman"/>
          <w:b/>
          <w:sz w:val="28"/>
          <w:szCs w:val="28"/>
          <w:lang w:val="ru-KZ"/>
        </w:rPr>
        <w:t>.</w:t>
      </w:r>
    </w:p>
    <w:p w14:paraId="492965BE" w14:textId="77777777" w:rsidR="00FC14C4" w:rsidRPr="00FC14C4" w:rsidRDefault="00FC14C4" w:rsidP="00FC14C4">
      <w:pPr>
        <w:pStyle w:val="ae"/>
        <w:ind w:firstLine="567"/>
        <w:rPr>
          <w:rFonts w:ascii="Times New Roman" w:hAnsi="Times New Roman" w:cs="Times New Roman"/>
          <w:sz w:val="28"/>
          <w:szCs w:val="28"/>
          <w:highlight w:val="yellow"/>
          <w:shd w:val="clear" w:color="auto" w:fill="FFFFFF"/>
          <w:lang w:val="ru-KZ"/>
        </w:rPr>
      </w:pPr>
      <w:proofErr w:type="spellStart"/>
      <w:r w:rsidRPr="00FC14C4">
        <w:rPr>
          <w:rFonts w:ascii="Times New Roman" w:hAnsi="Times New Roman" w:cs="Times New Roman"/>
          <w:sz w:val="28"/>
          <w:szCs w:val="28"/>
          <w:shd w:val="clear" w:color="auto" w:fill="FFFFFF"/>
          <w:lang w:val="ru-KZ"/>
        </w:rPr>
        <w:t>Бұл</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зерттеу</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аясында</w:t>
      </w:r>
      <w:proofErr w:type="spellEnd"/>
      <w:r w:rsidRPr="00FC14C4">
        <w:rPr>
          <w:rFonts w:ascii="Times New Roman" w:hAnsi="Times New Roman" w:cs="Times New Roman"/>
          <w:sz w:val="28"/>
          <w:szCs w:val="28"/>
          <w:shd w:val="clear" w:color="auto" w:fill="FFFFFF"/>
          <w:lang w:val="ru-KZ"/>
        </w:rPr>
        <w:t xml:space="preserve"> TLR3 rs5743305, rs5743312, rs1879026 </w:t>
      </w:r>
      <w:proofErr w:type="spellStart"/>
      <w:r w:rsidRPr="00FC14C4">
        <w:rPr>
          <w:rFonts w:ascii="Times New Roman" w:hAnsi="Times New Roman" w:cs="Times New Roman"/>
          <w:sz w:val="28"/>
          <w:szCs w:val="28"/>
          <w:shd w:val="clear" w:color="auto" w:fill="FFFFFF"/>
          <w:lang w:val="ru-KZ"/>
        </w:rPr>
        <w:t>және</w:t>
      </w:r>
      <w:proofErr w:type="spellEnd"/>
      <w:r w:rsidRPr="00FC14C4">
        <w:rPr>
          <w:rFonts w:ascii="Times New Roman" w:hAnsi="Times New Roman" w:cs="Times New Roman"/>
          <w:sz w:val="28"/>
          <w:szCs w:val="28"/>
          <w:shd w:val="clear" w:color="auto" w:fill="FFFFFF"/>
          <w:lang w:val="ru-KZ"/>
        </w:rPr>
        <w:t xml:space="preserve"> rs3775291 </w:t>
      </w:r>
      <w:proofErr w:type="spellStart"/>
      <w:r w:rsidRPr="00FC14C4">
        <w:rPr>
          <w:rFonts w:ascii="Times New Roman" w:hAnsi="Times New Roman" w:cs="Times New Roman"/>
          <w:sz w:val="28"/>
          <w:szCs w:val="28"/>
          <w:shd w:val="clear" w:color="auto" w:fill="FFFFFF"/>
          <w:lang w:val="ru-KZ"/>
        </w:rPr>
        <w:t>гендеріндегі</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полиморфизмдер</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талданды</w:t>
      </w:r>
      <w:proofErr w:type="spellEnd"/>
      <w:r w:rsidRPr="00FC14C4">
        <w:rPr>
          <w:rFonts w:ascii="Times New Roman" w:hAnsi="Times New Roman" w:cs="Times New Roman"/>
          <w:sz w:val="28"/>
          <w:szCs w:val="28"/>
          <w:shd w:val="clear" w:color="auto" w:fill="FFFFFF"/>
          <w:lang w:val="ru-KZ"/>
        </w:rPr>
        <w:t xml:space="preserve">. TLR3 гены </w:t>
      </w:r>
      <w:proofErr w:type="spellStart"/>
      <w:r w:rsidRPr="00FC14C4">
        <w:rPr>
          <w:rFonts w:ascii="Times New Roman" w:hAnsi="Times New Roman" w:cs="Times New Roman"/>
          <w:sz w:val="28"/>
          <w:szCs w:val="28"/>
          <w:shd w:val="clear" w:color="auto" w:fill="FFFFFF"/>
          <w:lang w:val="ru-KZ"/>
        </w:rPr>
        <w:t>иммундық</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жүйенің</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алғашқы</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реакциясында</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маңызды</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рөл</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атқарады</w:t>
      </w:r>
      <w:proofErr w:type="spellEnd"/>
      <w:r w:rsidRPr="00FC14C4">
        <w:rPr>
          <w:rFonts w:ascii="Times New Roman" w:hAnsi="Times New Roman" w:cs="Times New Roman"/>
          <w:sz w:val="28"/>
          <w:szCs w:val="28"/>
          <w:shd w:val="clear" w:color="auto" w:fill="FFFFFF"/>
          <w:lang w:val="ru-KZ"/>
        </w:rPr>
        <w:t>, вирус РНҚ-</w:t>
      </w:r>
      <w:proofErr w:type="spellStart"/>
      <w:r w:rsidRPr="00FC14C4">
        <w:rPr>
          <w:rFonts w:ascii="Times New Roman" w:hAnsi="Times New Roman" w:cs="Times New Roman"/>
          <w:sz w:val="28"/>
          <w:szCs w:val="28"/>
          <w:shd w:val="clear" w:color="auto" w:fill="FFFFFF"/>
          <w:lang w:val="ru-KZ"/>
        </w:rPr>
        <w:t>ның</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қос</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тізбекті</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фрагменттерін</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танып</w:t>
      </w:r>
      <w:proofErr w:type="spellEnd"/>
      <w:r w:rsidRPr="00FC14C4">
        <w:rPr>
          <w:rFonts w:ascii="Times New Roman" w:hAnsi="Times New Roman" w:cs="Times New Roman"/>
          <w:sz w:val="28"/>
          <w:szCs w:val="28"/>
          <w:shd w:val="clear" w:color="auto" w:fill="FFFFFF"/>
          <w:lang w:val="ru-KZ"/>
        </w:rPr>
        <w:t xml:space="preserve">, вирус </w:t>
      </w:r>
      <w:proofErr w:type="spellStart"/>
      <w:r w:rsidRPr="00FC14C4">
        <w:rPr>
          <w:rFonts w:ascii="Times New Roman" w:hAnsi="Times New Roman" w:cs="Times New Roman"/>
          <w:sz w:val="28"/>
          <w:szCs w:val="28"/>
          <w:shd w:val="clear" w:color="auto" w:fill="FFFFFF"/>
          <w:lang w:val="ru-KZ"/>
        </w:rPr>
        <w:t>инфекцияларына</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қарсы</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қорғанысқа</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жауап</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береді</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Бұл</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полиморфизмдерді</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зерттеу</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әртүрлі</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индивидтердің</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иммундық</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жауап</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өзгергіштігінің</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механизмдерін</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және</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созылмалы</w:t>
      </w:r>
      <w:proofErr w:type="spellEnd"/>
      <w:r w:rsidRPr="00FC14C4">
        <w:rPr>
          <w:rFonts w:ascii="Times New Roman" w:hAnsi="Times New Roman" w:cs="Times New Roman"/>
          <w:sz w:val="28"/>
          <w:szCs w:val="28"/>
          <w:shd w:val="clear" w:color="auto" w:fill="FFFFFF"/>
          <w:lang w:val="ru-KZ"/>
        </w:rPr>
        <w:t xml:space="preserve"> гепатит </w:t>
      </w:r>
      <w:proofErr w:type="spellStart"/>
      <w:r w:rsidRPr="00FC14C4">
        <w:rPr>
          <w:rFonts w:ascii="Times New Roman" w:hAnsi="Times New Roman" w:cs="Times New Roman"/>
          <w:sz w:val="28"/>
          <w:szCs w:val="28"/>
          <w:shd w:val="clear" w:color="auto" w:fill="FFFFFF"/>
          <w:lang w:val="ru-KZ"/>
        </w:rPr>
        <w:t>формаларына</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бейімділікті</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түсінуге</w:t>
      </w:r>
      <w:proofErr w:type="spellEnd"/>
      <w:r w:rsidRPr="00FC14C4">
        <w:rPr>
          <w:rFonts w:ascii="Times New Roman" w:hAnsi="Times New Roman" w:cs="Times New Roman"/>
          <w:sz w:val="28"/>
          <w:szCs w:val="28"/>
          <w:shd w:val="clear" w:color="auto" w:fill="FFFFFF"/>
          <w:lang w:val="ru-KZ"/>
        </w:rPr>
        <w:t xml:space="preserve"> </w:t>
      </w:r>
      <w:proofErr w:type="spellStart"/>
      <w:r w:rsidRPr="00FC14C4">
        <w:rPr>
          <w:rFonts w:ascii="Times New Roman" w:hAnsi="Times New Roman" w:cs="Times New Roman"/>
          <w:sz w:val="28"/>
          <w:szCs w:val="28"/>
          <w:shd w:val="clear" w:color="auto" w:fill="FFFFFF"/>
          <w:lang w:val="ru-KZ"/>
        </w:rPr>
        <w:t>көмектеседі</w:t>
      </w:r>
      <w:proofErr w:type="spellEnd"/>
      <w:r w:rsidRPr="00FC14C4">
        <w:rPr>
          <w:rFonts w:ascii="Times New Roman" w:hAnsi="Times New Roman" w:cs="Times New Roman"/>
          <w:sz w:val="28"/>
          <w:szCs w:val="28"/>
          <w:shd w:val="clear" w:color="auto" w:fill="FFFFFF"/>
          <w:lang w:val="ru-KZ"/>
        </w:rPr>
        <w:t>.</w:t>
      </w:r>
    </w:p>
    <w:p w14:paraId="5430FF37" w14:textId="425EAB3F" w:rsidR="00FC14C4" w:rsidRPr="00FC14C4" w:rsidRDefault="00FC14C4" w:rsidP="00FC14C4">
      <w:pPr>
        <w:pStyle w:val="ae"/>
        <w:ind w:firstLine="567"/>
        <w:rPr>
          <w:rFonts w:ascii="Times New Roman" w:hAnsi="Times New Roman" w:cs="Times New Roman"/>
          <w:sz w:val="28"/>
          <w:szCs w:val="28"/>
          <w:highlight w:val="yellow"/>
          <w:lang w:val="ru-KZ"/>
        </w:rPr>
      </w:pPr>
      <w:proofErr w:type="spellStart"/>
      <w:r w:rsidRPr="00FC14C4">
        <w:rPr>
          <w:rFonts w:ascii="Times New Roman" w:hAnsi="Times New Roman" w:cs="Times New Roman"/>
          <w:sz w:val="28"/>
          <w:szCs w:val="28"/>
          <w:lang w:val="ru-KZ"/>
        </w:rPr>
        <w:t>Бізде</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генотиптердің</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бақылаудағы</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жиілігінің</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теориялық</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жиіліктен</w:t>
      </w:r>
      <w:proofErr w:type="spellEnd"/>
      <w:r w:rsidRPr="00FC14C4">
        <w:rPr>
          <w:rFonts w:ascii="Times New Roman" w:hAnsi="Times New Roman" w:cs="Times New Roman"/>
          <w:sz w:val="28"/>
          <w:szCs w:val="28"/>
          <w:lang w:val="ru-KZ"/>
        </w:rPr>
        <w:t xml:space="preserve">, Харди-Вайнберг </w:t>
      </w:r>
      <w:proofErr w:type="spellStart"/>
      <w:r w:rsidRPr="00FC14C4">
        <w:rPr>
          <w:rFonts w:ascii="Times New Roman" w:hAnsi="Times New Roman" w:cs="Times New Roman"/>
          <w:sz w:val="28"/>
          <w:szCs w:val="28"/>
          <w:lang w:val="ru-KZ"/>
        </w:rPr>
        <w:t>теңгерімімен</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анықталатын</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айтарлықтай</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ауытқулары</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анықталған</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жоқ</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сурет</w:t>
      </w:r>
      <w:proofErr w:type="spellEnd"/>
      <w:r w:rsidRPr="00FC14C4">
        <w:rPr>
          <w:rFonts w:ascii="Times New Roman" w:hAnsi="Times New Roman" w:cs="Times New Roman"/>
          <w:sz w:val="28"/>
          <w:szCs w:val="28"/>
          <w:lang w:val="ru-KZ"/>
        </w:rPr>
        <w:t xml:space="preserve"> </w:t>
      </w:r>
      <w:r w:rsidR="00213F42">
        <w:rPr>
          <w:rFonts w:ascii="Times New Roman" w:hAnsi="Times New Roman" w:cs="Times New Roman"/>
          <w:sz w:val="28"/>
          <w:szCs w:val="28"/>
          <w:lang w:val="ru-KZ"/>
        </w:rPr>
        <w:t>2</w:t>
      </w:r>
      <w:r w:rsidRPr="00FC14C4">
        <w:rPr>
          <w:rFonts w:ascii="Times New Roman" w:hAnsi="Times New Roman" w:cs="Times New Roman"/>
          <w:sz w:val="28"/>
          <w:szCs w:val="28"/>
          <w:lang w:val="ru-KZ"/>
        </w:rPr>
        <w:t>). TLR3 rs5743312 (</w:t>
      </w:r>
      <w:r w:rsidRPr="00EA6023">
        <w:rPr>
          <w:rFonts w:ascii="Times New Roman" w:hAnsi="Times New Roman" w:cs="Times New Roman"/>
          <w:sz w:val="28"/>
          <w:szCs w:val="28"/>
          <w:lang w:val="ru-RU"/>
        </w:rPr>
        <w:t>χ</w:t>
      </w:r>
      <w:r w:rsidRPr="00FC14C4">
        <w:rPr>
          <w:rFonts w:ascii="Times New Roman" w:hAnsi="Times New Roman" w:cs="Times New Roman"/>
          <w:sz w:val="28"/>
          <w:szCs w:val="28"/>
          <w:lang w:val="ru-KZ"/>
        </w:rPr>
        <w:t>²=0,67, p=0,412), TLR3 rs3775291 (</w:t>
      </w:r>
      <w:r w:rsidRPr="00EA6023">
        <w:rPr>
          <w:rFonts w:ascii="Times New Roman" w:hAnsi="Times New Roman" w:cs="Times New Roman"/>
          <w:sz w:val="28"/>
          <w:szCs w:val="28"/>
          <w:lang w:val="ru-RU"/>
        </w:rPr>
        <w:t>χ</w:t>
      </w:r>
      <w:r w:rsidRPr="00FC14C4">
        <w:rPr>
          <w:rFonts w:ascii="Times New Roman" w:hAnsi="Times New Roman" w:cs="Times New Roman"/>
          <w:sz w:val="28"/>
          <w:szCs w:val="28"/>
          <w:lang w:val="ru-KZ"/>
        </w:rPr>
        <w:t xml:space="preserve">²=0,02, p=0,899) </w:t>
      </w:r>
      <w:proofErr w:type="spellStart"/>
      <w:r w:rsidRPr="00FC14C4">
        <w:rPr>
          <w:rFonts w:ascii="Times New Roman" w:hAnsi="Times New Roman" w:cs="Times New Roman"/>
          <w:sz w:val="28"/>
          <w:szCs w:val="28"/>
          <w:lang w:val="ru-KZ"/>
        </w:rPr>
        <w:t>және</w:t>
      </w:r>
      <w:proofErr w:type="spellEnd"/>
      <w:r w:rsidRPr="00FC14C4">
        <w:rPr>
          <w:rFonts w:ascii="Times New Roman" w:hAnsi="Times New Roman" w:cs="Times New Roman"/>
          <w:sz w:val="28"/>
          <w:szCs w:val="28"/>
          <w:lang w:val="ru-KZ"/>
        </w:rPr>
        <w:t xml:space="preserve"> TLR3 rs1879026 (</w:t>
      </w:r>
      <w:r w:rsidRPr="00EA6023">
        <w:rPr>
          <w:rFonts w:ascii="Times New Roman" w:hAnsi="Times New Roman" w:cs="Times New Roman"/>
          <w:sz w:val="28"/>
          <w:szCs w:val="28"/>
          <w:lang w:val="ru-RU"/>
        </w:rPr>
        <w:t>χ</w:t>
      </w:r>
      <w:r w:rsidRPr="00FC14C4">
        <w:rPr>
          <w:rFonts w:ascii="Times New Roman" w:hAnsi="Times New Roman" w:cs="Times New Roman"/>
          <w:sz w:val="28"/>
          <w:szCs w:val="28"/>
          <w:lang w:val="ru-KZ"/>
        </w:rPr>
        <w:t xml:space="preserve">²=0,007, p=0,934) </w:t>
      </w:r>
      <w:proofErr w:type="spellStart"/>
      <w:r w:rsidRPr="00FC14C4">
        <w:rPr>
          <w:rFonts w:ascii="Times New Roman" w:hAnsi="Times New Roman" w:cs="Times New Roman"/>
          <w:sz w:val="28"/>
          <w:szCs w:val="28"/>
          <w:lang w:val="ru-KZ"/>
        </w:rPr>
        <w:t>локустары</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бойынша</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Полиморфты</w:t>
      </w:r>
      <w:proofErr w:type="spellEnd"/>
      <w:r w:rsidRPr="00FC14C4">
        <w:rPr>
          <w:rFonts w:ascii="Times New Roman" w:hAnsi="Times New Roman" w:cs="Times New Roman"/>
          <w:sz w:val="28"/>
          <w:szCs w:val="28"/>
          <w:lang w:val="ru-KZ"/>
        </w:rPr>
        <w:t xml:space="preserve"> TLR3 rs5743305 локусы </w:t>
      </w:r>
      <w:proofErr w:type="spellStart"/>
      <w:r w:rsidRPr="00FC14C4">
        <w:rPr>
          <w:rFonts w:ascii="Times New Roman" w:hAnsi="Times New Roman" w:cs="Times New Roman"/>
          <w:sz w:val="28"/>
          <w:szCs w:val="28"/>
          <w:lang w:val="ru-KZ"/>
        </w:rPr>
        <w:t>бойынша</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генотиптердің</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жиілігінде</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күтпеген</w:t>
      </w:r>
      <w:proofErr w:type="spellEnd"/>
      <w:r w:rsidRPr="00FC14C4">
        <w:rPr>
          <w:rFonts w:ascii="Times New Roman" w:hAnsi="Times New Roman" w:cs="Times New Roman"/>
          <w:sz w:val="28"/>
          <w:szCs w:val="28"/>
          <w:lang w:val="ru-KZ"/>
        </w:rPr>
        <w:t xml:space="preserve"> </w:t>
      </w:r>
      <w:proofErr w:type="spellStart"/>
      <w:r w:rsidRPr="00FC14C4">
        <w:rPr>
          <w:rFonts w:ascii="Times New Roman" w:hAnsi="Times New Roman" w:cs="Times New Roman"/>
          <w:sz w:val="28"/>
          <w:szCs w:val="28"/>
          <w:lang w:val="ru-KZ"/>
        </w:rPr>
        <w:t>ауытқу</w:t>
      </w:r>
      <w:proofErr w:type="spellEnd"/>
      <w:r w:rsidRPr="00FC14C4">
        <w:rPr>
          <w:rFonts w:ascii="Times New Roman" w:hAnsi="Times New Roman" w:cs="Times New Roman"/>
          <w:sz w:val="28"/>
          <w:szCs w:val="28"/>
          <w:lang w:val="ru-KZ"/>
        </w:rPr>
        <w:t xml:space="preserve"> (</w:t>
      </w:r>
      <w:r w:rsidRPr="00EA6023">
        <w:rPr>
          <w:rFonts w:ascii="Times New Roman" w:hAnsi="Times New Roman" w:cs="Times New Roman"/>
          <w:sz w:val="28"/>
          <w:szCs w:val="28"/>
          <w:lang w:val="ru-RU"/>
        </w:rPr>
        <w:t>χ</w:t>
      </w:r>
      <w:r w:rsidRPr="00FC14C4">
        <w:rPr>
          <w:rFonts w:ascii="Times New Roman" w:hAnsi="Times New Roman" w:cs="Times New Roman"/>
          <w:sz w:val="28"/>
          <w:szCs w:val="28"/>
          <w:lang w:val="ru-KZ"/>
        </w:rPr>
        <w:t xml:space="preserve">²=4,33, p=0,037) </w:t>
      </w:r>
      <w:proofErr w:type="spellStart"/>
      <w:r w:rsidRPr="00FC14C4">
        <w:rPr>
          <w:rFonts w:ascii="Times New Roman" w:hAnsi="Times New Roman" w:cs="Times New Roman"/>
          <w:sz w:val="28"/>
          <w:szCs w:val="28"/>
          <w:lang w:val="ru-KZ"/>
        </w:rPr>
        <w:t>байқалды</w:t>
      </w:r>
      <w:proofErr w:type="spellEnd"/>
      <w:r w:rsidRPr="00FC14C4">
        <w:rPr>
          <w:rFonts w:ascii="Times New Roman" w:hAnsi="Times New Roman" w:cs="Times New Roman"/>
          <w:sz w:val="28"/>
          <w:szCs w:val="28"/>
          <w:lang w:val="ru-KZ"/>
        </w:rPr>
        <w:t>.</w:t>
      </w:r>
    </w:p>
    <w:p w14:paraId="76BBCEF9" w14:textId="77777777" w:rsidR="00FC14C4" w:rsidRDefault="00FC14C4" w:rsidP="00FC14C4">
      <w:pPr>
        <w:pStyle w:val="ae"/>
        <w:rPr>
          <w:rFonts w:ascii="Times New Roman" w:hAnsi="Times New Roman" w:cs="Times New Roman"/>
          <w:b/>
          <w:bCs/>
          <w:sz w:val="28"/>
          <w:szCs w:val="28"/>
          <w:highlight w:val="yellow"/>
          <w:lang w:val="ru-RU"/>
        </w:rPr>
      </w:pPr>
      <w:r w:rsidRPr="003945EF">
        <w:rPr>
          <w:rFonts w:ascii="Times New Roman" w:hAnsi="Times New Roman" w:cs="Times New Roman"/>
          <w:noProof/>
          <w:sz w:val="28"/>
          <w:szCs w:val="28"/>
          <w:highlight w:val="yellow"/>
          <w:lang w:val="ru-RU" w:eastAsia="ru-RU"/>
        </w:rPr>
        <w:drawing>
          <wp:inline distT="0" distB="0" distL="0" distR="0" wp14:anchorId="40916215" wp14:editId="246C9DD1">
            <wp:extent cx="6120130" cy="3007995"/>
            <wp:effectExtent l="0" t="0" r="0" b="1905"/>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6120130" cy="3007995"/>
                    </a:xfrm>
                    <a:prstGeom prst="rect">
                      <a:avLst/>
                    </a:prstGeom>
                  </pic:spPr>
                </pic:pic>
              </a:graphicData>
            </a:graphic>
          </wp:inline>
        </w:drawing>
      </w:r>
    </w:p>
    <w:p w14:paraId="1E00192D" w14:textId="77777777" w:rsidR="00FC14C4" w:rsidRPr="0010401F" w:rsidRDefault="00FC14C4" w:rsidP="00FC14C4">
      <w:pPr>
        <w:pStyle w:val="ae"/>
        <w:rPr>
          <w:rFonts w:ascii="Times New Roman" w:hAnsi="Times New Roman" w:cs="Times New Roman"/>
          <w:b/>
          <w:bCs/>
          <w:sz w:val="28"/>
          <w:szCs w:val="28"/>
          <w:highlight w:val="yellow"/>
          <w:lang w:val="kk-KZ"/>
        </w:rPr>
      </w:pPr>
    </w:p>
    <w:p w14:paraId="04D28A6D" w14:textId="1D93C920" w:rsidR="00FC14C4" w:rsidRDefault="00FC14C4" w:rsidP="00F5235B">
      <w:pPr>
        <w:pStyle w:val="ae"/>
        <w:jc w:val="center"/>
        <w:rPr>
          <w:rFonts w:ascii="Times New Roman" w:hAnsi="Times New Roman" w:cs="Times New Roman"/>
          <w:bCs/>
          <w:sz w:val="28"/>
          <w:szCs w:val="28"/>
          <w:lang w:val="kk-KZ"/>
        </w:rPr>
      </w:pPr>
      <w:r w:rsidRPr="0042306D">
        <w:rPr>
          <w:rFonts w:ascii="Times New Roman" w:hAnsi="Times New Roman" w:cs="Times New Roman"/>
          <w:sz w:val="28"/>
          <w:szCs w:val="28"/>
          <w:lang w:val="kk-KZ"/>
        </w:rPr>
        <w:t xml:space="preserve">Сурет </w:t>
      </w:r>
      <w:r w:rsidR="00213F42" w:rsidRPr="0042306D">
        <w:rPr>
          <w:rFonts w:ascii="Times New Roman" w:hAnsi="Times New Roman" w:cs="Times New Roman"/>
          <w:sz w:val="28"/>
          <w:szCs w:val="28"/>
          <w:lang w:val="kk-KZ"/>
        </w:rPr>
        <w:t>2</w:t>
      </w:r>
      <w:r w:rsidRPr="0010401F">
        <w:rPr>
          <w:rFonts w:ascii="Times New Roman" w:hAnsi="Times New Roman" w:cs="Times New Roman"/>
          <w:b/>
          <w:bCs/>
          <w:sz w:val="28"/>
          <w:szCs w:val="28"/>
          <w:lang w:val="kk-KZ"/>
        </w:rPr>
        <w:t xml:space="preserve"> – </w:t>
      </w:r>
      <w:r w:rsidRPr="0010401F">
        <w:rPr>
          <w:rFonts w:ascii="Times New Roman" w:hAnsi="Times New Roman" w:cs="Times New Roman"/>
          <w:bCs/>
          <w:sz w:val="28"/>
          <w:szCs w:val="28"/>
          <w:lang w:val="kk-KZ"/>
        </w:rPr>
        <w:t>Зерттелген локустар бойынша генотиптердің бақылаудағы жиілігінің Харди-Вайнберг теңгерімімен анықталатын теориялық жиілікке сәйкестігі (B – минорлық аллель)</w:t>
      </w:r>
    </w:p>
    <w:p w14:paraId="576B4BD2" w14:textId="77777777" w:rsidR="00F5235B" w:rsidRPr="0010401F" w:rsidRDefault="00F5235B" w:rsidP="00F5235B">
      <w:pPr>
        <w:pStyle w:val="ae"/>
        <w:jc w:val="center"/>
        <w:rPr>
          <w:rFonts w:ascii="Times New Roman" w:hAnsi="Times New Roman" w:cs="Times New Roman"/>
          <w:b/>
          <w:bCs/>
          <w:sz w:val="28"/>
          <w:szCs w:val="28"/>
          <w:lang w:val="kk-KZ"/>
        </w:rPr>
      </w:pPr>
    </w:p>
    <w:p w14:paraId="1C15181E" w14:textId="77777777" w:rsidR="00FC14C4" w:rsidRPr="0010401F" w:rsidRDefault="00FC14C4" w:rsidP="00F5235B">
      <w:pPr>
        <w:pStyle w:val="ae"/>
        <w:ind w:firstLine="567"/>
        <w:rPr>
          <w:rFonts w:ascii="Times New Roman" w:hAnsi="Times New Roman" w:cs="Times New Roman"/>
          <w:bCs/>
          <w:sz w:val="28"/>
          <w:szCs w:val="28"/>
          <w:lang w:val="kk-KZ"/>
        </w:rPr>
      </w:pPr>
      <w:r w:rsidRPr="0010401F">
        <w:rPr>
          <w:rFonts w:ascii="Times New Roman" w:hAnsi="Times New Roman" w:cs="Times New Roman"/>
          <w:bCs/>
          <w:sz w:val="28"/>
          <w:szCs w:val="28"/>
          <w:lang w:val="kk-KZ"/>
        </w:rPr>
        <w:t>Қойылған тапсырманы шешу үшін "жағдай-контроль" зерттеулеріне арналған бірқатар статистикалық параметрлер есептелді, SNP пайдалану арқылы Gen-Expert калькуляторы http://84.201.145.131/ арқылы, сонымен қатар қазақ популяциясындағы В, С СВГ-мен ауыратын науқастар мен бақылау тобының зерттелген полиморфизмдерінің генотиптері мен аллельдерінің таралуын зерттеу жүргізілді.</w:t>
      </w:r>
    </w:p>
    <w:p w14:paraId="704B0A4A" w14:textId="77777777" w:rsidR="00FC14C4" w:rsidRPr="004516C0" w:rsidRDefault="00FC14C4" w:rsidP="00FC14C4">
      <w:pPr>
        <w:pStyle w:val="ae"/>
        <w:rPr>
          <w:rFonts w:ascii="Times New Roman" w:hAnsi="Times New Roman" w:cs="Times New Roman"/>
          <w:sz w:val="28"/>
          <w:szCs w:val="28"/>
          <w:highlight w:val="yellow"/>
          <w:lang w:val="kk-KZ"/>
        </w:rPr>
      </w:pPr>
    </w:p>
    <w:p w14:paraId="09D6BF75" w14:textId="77777777" w:rsidR="00FC14C4" w:rsidRPr="004516C0" w:rsidRDefault="00FC14C4" w:rsidP="00FC14C4">
      <w:pPr>
        <w:pStyle w:val="ae"/>
        <w:rPr>
          <w:rFonts w:ascii="Times New Roman" w:hAnsi="Times New Roman" w:cs="Times New Roman"/>
          <w:sz w:val="28"/>
          <w:szCs w:val="28"/>
          <w:highlight w:val="yellow"/>
          <w:lang w:val="kk-KZ"/>
        </w:rPr>
      </w:pPr>
      <w:r>
        <w:rPr>
          <w:rFonts w:ascii="Times New Roman" w:hAnsi="Times New Roman" w:cs="Times New Roman"/>
          <w:sz w:val="28"/>
          <w:szCs w:val="28"/>
          <w:lang w:val="kk-KZ"/>
        </w:rPr>
        <w:t>Кесте</w:t>
      </w:r>
      <w:r w:rsidRPr="008D0CAF">
        <w:rPr>
          <w:rFonts w:ascii="Times New Roman" w:hAnsi="Times New Roman" w:cs="Times New Roman"/>
          <w:sz w:val="28"/>
          <w:szCs w:val="28"/>
          <w:lang w:val="kk-KZ"/>
        </w:rPr>
        <w:t xml:space="preserve"> 4 – </w:t>
      </w:r>
      <w:r w:rsidRPr="004516C0">
        <w:rPr>
          <w:rStyle w:val="ezkurwreuab5ozgtqnkl"/>
          <w:rFonts w:ascii="Times New Roman" w:hAnsi="Times New Roman" w:cs="Times New Roman"/>
          <w:sz w:val="28"/>
          <w:szCs w:val="28"/>
          <w:lang w:val="kk-KZ"/>
        </w:rPr>
        <w:t>Қазақ</w:t>
      </w:r>
      <w:r w:rsidRPr="004516C0">
        <w:rPr>
          <w:rFonts w:ascii="Times New Roman" w:hAnsi="Times New Roman" w:cs="Times New Roman"/>
          <w:sz w:val="28"/>
          <w:szCs w:val="28"/>
          <w:lang w:val="kk-KZ"/>
        </w:rPr>
        <w:t xml:space="preserve"> </w:t>
      </w:r>
      <w:r w:rsidRPr="004516C0">
        <w:rPr>
          <w:rStyle w:val="ezkurwreuab5ozgtqnkl"/>
          <w:rFonts w:ascii="Times New Roman" w:hAnsi="Times New Roman" w:cs="Times New Roman"/>
          <w:sz w:val="28"/>
          <w:szCs w:val="28"/>
          <w:lang w:val="kk-KZ"/>
        </w:rPr>
        <w:t>популяциясындағы</w:t>
      </w:r>
      <w:r w:rsidRPr="004516C0">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СВГ</w:t>
      </w:r>
      <w:r w:rsidRPr="004516C0">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С</w:t>
      </w:r>
      <w:r w:rsidRPr="004516C0">
        <w:rPr>
          <w:rFonts w:ascii="Times New Roman" w:hAnsi="Times New Roman" w:cs="Times New Roman"/>
          <w:sz w:val="28"/>
          <w:szCs w:val="28"/>
          <w:lang w:val="kk-KZ"/>
        </w:rPr>
        <w:t xml:space="preserve">-мен </w:t>
      </w:r>
      <w:r w:rsidRPr="004516C0">
        <w:rPr>
          <w:rStyle w:val="ezkurwreuab5ozgtqnkl"/>
          <w:rFonts w:ascii="Times New Roman" w:hAnsi="Times New Roman" w:cs="Times New Roman"/>
          <w:sz w:val="28"/>
          <w:szCs w:val="28"/>
          <w:lang w:val="kk-KZ"/>
        </w:rPr>
        <w:t>байланысты</w:t>
      </w:r>
      <w:r w:rsidRPr="004516C0">
        <w:rPr>
          <w:rFonts w:ascii="Times New Roman" w:hAnsi="Times New Roman" w:cs="Times New Roman"/>
          <w:sz w:val="28"/>
          <w:szCs w:val="28"/>
          <w:lang w:val="kk-KZ"/>
        </w:rPr>
        <w:t xml:space="preserve"> </w:t>
      </w:r>
      <w:r w:rsidRPr="008D0CAF">
        <w:rPr>
          <w:rFonts w:ascii="Times New Roman" w:hAnsi="Times New Roman" w:cs="Times New Roman"/>
          <w:sz w:val="28"/>
          <w:szCs w:val="28"/>
          <w:lang w:val="kk-KZ"/>
        </w:rPr>
        <w:t>TLR3</w:t>
      </w:r>
      <w:r w:rsidRPr="004516C0">
        <w:rPr>
          <w:rFonts w:ascii="Times New Roman" w:hAnsi="Times New Roman" w:cs="Times New Roman"/>
          <w:sz w:val="28"/>
          <w:szCs w:val="28"/>
          <w:lang w:val="kk-KZ"/>
        </w:rPr>
        <w:t xml:space="preserve"> rs5743312 </w:t>
      </w:r>
      <w:r w:rsidRPr="004516C0">
        <w:rPr>
          <w:rStyle w:val="ezkurwreuab5ozgtqnkl"/>
          <w:rFonts w:ascii="Times New Roman" w:hAnsi="Times New Roman" w:cs="Times New Roman"/>
          <w:sz w:val="28"/>
          <w:szCs w:val="28"/>
          <w:lang w:val="kk-KZ"/>
        </w:rPr>
        <w:t>генінің</w:t>
      </w:r>
      <w:r w:rsidRPr="004516C0">
        <w:rPr>
          <w:rFonts w:ascii="Times New Roman" w:hAnsi="Times New Roman" w:cs="Times New Roman"/>
          <w:sz w:val="28"/>
          <w:szCs w:val="28"/>
          <w:lang w:val="kk-KZ"/>
        </w:rPr>
        <w:t xml:space="preserve"> </w:t>
      </w:r>
      <w:r w:rsidRPr="004516C0">
        <w:rPr>
          <w:rStyle w:val="ezkurwreuab5ozgtqnkl"/>
          <w:rFonts w:ascii="Times New Roman" w:hAnsi="Times New Roman" w:cs="Times New Roman"/>
          <w:sz w:val="28"/>
          <w:szCs w:val="28"/>
          <w:lang w:val="kk-KZ"/>
        </w:rPr>
        <w:t>полиморфизм</w:t>
      </w:r>
      <w:r w:rsidRPr="004516C0">
        <w:rPr>
          <w:rFonts w:ascii="Times New Roman" w:hAnsi="Times New Roman" w:cs="Times New Roman"/>
          <w:sz w:val="28"/>
          <w:szCs w:val="28"/>
          <w:lang w:val="kk-KZ"/>
        </w:rPr>
        <w:t xml:space="preserve"> </w:t>
      </w:r>
      <w:r w:rsidRPr="004516C0">
        <w:rPr>
          <w:rStyle w:val="ezkurwreuab5ozgtqnkl"/>
          <w:rFonts w:ascii="Times New Roman" w:hAnsi="Times New Roman" w:cs="Times New Roman"/>
          <w:sz w:val="28"/>
          <w:szCs w:val="28"/>
          <w:lang w:val="kk-KZ"/>
        </w:rPr>
        <w:t>жиілігі.</w:t>
      </w:r>
    </w:p>
    <w:p w14:paraId="0E7BA7AD" w14:textId="77777777" w:rsidR="00FC14C4" w:rsidRPr="008D0CAF" w:rsidRDefault="00FC14C4" w:rsidP="00FC14C4">
      <w:pPr>
        <w:pStyle w:val="ae"/>
        <w:rPr>
          <w:rFonts w:ascii="Times New Roman" w:hAnsi="Times New Roman" w:cs="Times New Roman"/>
          <w:sz w:val="28"/>
          <w:szCs w:val="28"/>
          <w:highlight w:val="yellow"/>
          <w:lang w:val="kk-KZ"/>
        </w:rPr>
      </w:pPr>
    </w:p>
    <w:tbl>
      <w:tblPr>
        <w:tblStyle w:val="ac"/>
        <w:tblW w:w="0" w:type="auto"/>
        <w:tblLook w:val="04A0" w:firstRow="1" w:lastRow="0" w:firstColumn="1" w:lastColumn="0" w:noHBand="0" w:noVBand="1"/>
      </w:tblPr>
      <w:tblGrid>
        <w:gridCol w:w="2235"/>
        <w:gridCol w:w="1701"/>
        <w:gridCol w:w="1275"/>
        <w:gridCol w:w="851"/>
        <w:gridCol w:w="758"/>
        <w:gridCol w:w="972"/>
        <w:gridCol w:w="1553"/>
      </w:tblGrid>
      <w:tr w:rsidR="00FC14C4" w:rsidRPr="003945EF" w14:paraId="61227BC0" w14:textId="77777777" w:rsidTr="0078622B">
        <w:tc>
          <w:tcPr>
            <w:tcW w:w="2235" w:type="dxa"/>
            <w:vMerge w:val="restart"/>
          </w:tcPr>
          <w:p w14:paraId="38DC45DB" w14:textId="77777777" w:rsidR="00FC14C4" w:rsidRPr="008D0CAF" w:rsidRDefault="00FC14C4" w:rsidP="0078622B">
            <w:pPr>
              <w:jc w:val="both"/>
              <w:rPr>
                <w:rFonts w:ascii="Times New Roman" w:hAnsi="Times New Roman"/>
                <w:sz w:val="28"/>
                <w:szCs w:val="28"/>
                <w:lang w:val="kk-KZ"/>
              </w:rPr>
            </w:pPr>
          </w:p>
          <w:p w14:paraId="7570AA43"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Генотип</w:t>
            </w:r>
            <w:r w:rsidRPr="008D0CAF">
              <w:rPr>
                <w:rFonts w:ascii="Times New Roman" w:hAnsi="Times New Roman"/>
                <w:sz w:val="28"/>
                <w:szCs w:val="28"/>
                <w:lang w:val="kk-KZ"/>
              </w:rPr>
              <w:t>тер</w:t>
            </w:r>
          </w:p>
        </w:tc>
        <w:tc>
          <w:tcPr>
            <w:tcW w:w="1701" w:type="dxa"/>
          </w:tcPr>
          <w:p w14:paraId="7E40C605" w14:textId="77777777" w:rsidR="00FC14C4" w:rsidRPr="008D0CAF" w:rsidRDefault="00FC14C4" w:rsidP="0078622B">
            <w:pPr>
              <w:jc w:val="both"/>
              <w:rPr>
                <w:rFonts w:ascii="Times New Roman" w:hAnsi="Times New Roman"/>
                <w:sz w:val="28"/>
                <w:szCs w:val="28"/>
                <w:lang w:val="kk-KZ"/>
              </w:rPr>
            </w:pPr>
            <w:r w:rsidRPr="008D0CAF">
              <w:rPr>
                <w:rFonts w:ascii="Times New Roman" w:hAnsi="Times New Roman"/>
                <w:sz w:val="28"/>
                <w:szCs w:val="28"/>
              </w:rPr>
              <w:t>С</w:t>
            </w:r>
            <w:r w:rsidRPr="008D0CAF">
              <w:rPr>
                <w:rFonts w:ascii="Times New Roman" w:hAnsi="Times New Roman"/>
                <w:sz w:val="28"/>
                <w:szCs w:val="28"/>
                <w:lang w:val="kk-KZ"/>
              </w:rPr>
              <w:t xml:space="preserve"> гепатиті</w:t>
            </w:r>
          </w:p>
        </w:tc>
        <w:tc>
          <w:tcPr>
            <w:tcW w:w="1275" w:type="dxa"/>
          </w:tcPr>
          <w:p w14:paraId="15F9AD6C" w14:textId="77777777" w:rsidR="00FC14C4" w:rsidRPr="008D0CAF" w:rsidRDefault="00FC14C4" w:rsidP="0078622B">
            <w:pPr>
              <w:jc w:val="both"/>
              <w:rPr>
                <w:rFonts w:ascii="Times New Roman" w:hAnsi="Times New Roman"/>
                <w:sz w:val="28"/>
                <w:szCs w:val="28"/>
                <w:lang w:val="kk-KZ"/>
              </w:rPr>
            </w:pPr>
            <w:r w:rsidRPr="008D0CAF">
              <w:rPr>
                <w:rFonts w:ascii="Times New Roman" w:hAnsi="Times New Roman"/>
                <w:sz w:val="28"/>
                <w:szCs w:val="28"/>
                <w:lang w:val="kk-KZ"/>
              </w:rPr>
              <w:t>Бақылау</w:t>
            </w:r>
          </w:p>
        </w:tc>
        <w:tc>
          <w:tcPr>
            <w:tcW w:w="851" w:type="dxa"/>
          </w:tcPr>
          <w:p w14:paraId="267EC89A"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χ</w:t>
            </w:r>
            <w:r w:rsidRPr="008D0CAF">
              <w:rPr>
                <w:rFonts w:ascii="Times New Roman" w:hAnsi="Times New Roman"/>
                <w:sz w:val="28"/>
                <w:szCs w:val="28"/>
                <w:vertAlign w:val="superscript"/>
              </w:rPr>
              <w:t>2</w:t>
            </w:r>
          </w:p>
        </w:tc>
        <w:tc>
          <w:tcPr>
            <w:tcW w:w="758" w:type="dxa"/>
          </w:tcPr>
          <w:p w14:paraId="68E2708B" w14:textId="77777777" w:rsidR="00FC14C4" w:rsidRPr="008D0CAF" w:rsidRDefault="00FC14C4" w:rsidP="0078622B">
            <w:pPr>
              <w:jc w:val="both"/>
              <w:rPr>
                <w:rFonts w:ascii="Times New Roman" w:hAnsi="Times New Roman"/>
                <w:sz w:val="28"/>
                <w:szCs w:val="28"/>
              </w:rPr>
            </w:pPr>
            <w:r w:rsidRPr="008D0CAF">
              <w:rPr>
                <w:rFonts w:ascii="Times New Roman" w:hAnsi="Times New Roman"/>
                <w:i/>
                <w:iCs/>
                <w:sz w:val="28"/>
                <w:szCs w:val="28"/>
              </w:rPr>
              <w:t>p</w:t>
            </w:r>
          </w:p>
        </w:tc>
        <w:tc>
          <w:tcPr>
            <w:tcW w:w="972" w:type="dxa"/>
          </w:tcPr>
          <w:p w14:paraId="520471F7" w14:textId="77777777" w:rsidR="00FC14C4" w:rsidRPr="008D0CAF" w:rsidRDefault="00FC14C4" w:rsidP="0078622B">
            <w:pPr>
              <w:jc w:val="both"/>
              <w:rPr>
                <w:rFonts w:ascii="Times New Roman" w:hAnsi="Times New Roman"/>
                <w:sz w:val="28"/>
                <w:szCs w:val="28"/>
              </w:rPr>
            </w:pPr>
            <w:r w:rsidRPr="008D0CAF">
              <w:rPr>
                <w:rFonts w:ascii="Times New Roman" w:hAnsi="Times New Roman"/>
                <w:i/>
                <w:iCs/>
                <w:sz w:val="28"/>
                <w:szCs w:val="28"/>
              </w:rPr>
              <w:t>OR</w:t>
            </w:r>
          </w:p>
        </w:tc>
        <w:tc>
          <w:tcPr>
            <w:tcW w:w="1553" w:type="dxa"/>
          </w:tcPr>
          <w:p w14:paraId="0F94F909" w14:textId="77777777" w:rsidR="00FC14C4" w:rsidRPr="008D0CAF" w:rsidRDefault="00FC14C4" w:rsidP="0078622B">
            <w:pPr>
              <w:jc w:val="both"/>
              <w:rPr>
                <w:rFonts w:ascii="Times New Roman" w:hAnsi="Times New Roman"/>
                <w:sz w:val="28"/>
                <w:szCs w:val="28"/>
              </w:rPr>
            </w:pPr>
          </w:p>
        </w:tc>
      </w:tr>
      <w:tr w:rsidR="00FC14C4" w:rsidRPr="003945EF" w14:paraId="55CB8513" w14:textId="77777777" w:rsidTr="0078622B">
        <w:tc>
          <w:tcPr>
            <w:tcW w:w="2235" w:type="dxa"/>
            <w:vMerge/>
          </w:tcPr>
          <w:p w14:paraId="02F25869" w14:textId="77777777" w:rsidR="00FC14C4" w:rsidRPr="008D0CAF" w:rsidRDefault="00FC14C4" w:rsidP="0078622B">
            <w:pPr>
              <w:jc w:val="both"/>
              <w:rPr>
                <w:rFonts w:ascii="Times New Roman" w:hAnsi="Times New Roman"/>
                <w:sz w:val="28"/>
                <w:szCs w:val="28"/>
              </w:rPr>
            </w:pPr>
          </w:p>
        </w:tc>
        <w:tc>
          <w:tcPr>
            <w:tcW w:w="1701" w:type="dxa"/>
          </w:tcPr>
          <w:p w14:paraId="26365796"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n = 102</w:t>
            </w:r>
          </w:p>
        </w:tc>
        <w:tc>
          <w:tcPr>
            <w:tcW w:w="1275" w:type="dxa"/>
          </w:tcPr>
          <w:p w14:paraId="0DCAEC1D"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n = 130</w:t>
            </w:r>
          </w:p>
        </w:tc>
        <w:tc>
          <w:tcPr>
            <w:tcW w:w="851" w:type="dxa"/>
            <w:vMerge w:val="restart"/>
          </w:tcPr>
          <w:p w14:paraId="3CD0DE1E" w14:textId="77777777" w:rsidR="00FC14C4" w:rsidRPr="008D0CAF" w:rsidRDefault="00FC14C4" w:rsidP="0078622B">
            <w:pPr>
              <w:jc w:val="both"/>
              <w:rPr>
                <w:rFonts w:ascii="Times New Roman" w:hAnsi="Times New Roman"/>
                <w:sz w:val="28"/>
                <w:szCs w:val="28"/>
              </w:rPr>
            </w:pPr>
          </w:p>
          <w:p w14:paraId="33E5E69D"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0,016</w:t>
            </w:r>
          </w:p>
          <w:p w14:paraId="15CCD3FA" w14:textId="77777777" w:rsidR="00FC14C4" w:rsidRPr="008D0CAF" w:rsidRDefault="00FC14C4" w:rsidP="0078622B">
            <w:pPr>
              <w:jc w:val="both"/>
              <w:rPr>
                <w:rFonts w:ascii="Times New Roman" w:hAnsi="Times New Roman"/>
                <w:sz w:val="28"/>
                <w:szCs w:val="28"/>
              </w:rPr>
            </w:pPr>
          </w:p>
        </w:tc>
        <w:tc>
          <w:tcPr>
            <w:tcW w:w="758" w:type="dxa"/>
            <w:vMerge w:val="restart"/>
          </w:tcPr>
          <w:p w14:paraId="6DECE779" w14:textId="77777777" w:rsidR="00FC14C4" w:rsidRPr="008D0CAF" w:rsidRDefault="00FC14C4" w:rsidP="0078622B">
            <w:pPr>
              <w:jc w:val="both"/>
              <w:rPr>
                <w:rFonts w:ascii="Times New Roman" w:hAnsi="Times New Roman"/>
                <w:sz w:val="28"/>
                <w:szCs w:val="28"/>
              </w:rPr>
            </w:pPr>
          </w:p>
          <w:p w14:paraId="3478FC00"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0,69</w:t>
            </w:r>
          </w:p>
          <w:p w14:paraId="20686D56" w14:textId="77777777" w:rsidR="00FC14C4" w:rsidRPr="008D0CAF" w:rsidRDefault="00FC14C4" w:rsidP="0078622B">
            <w:pPr>
              <w:jc w:val="both"/>
              <w:rPr>
                <w:rFonts w:ascii="Times New Roman" w:hAnsi="Times New Roman"/>
                <w:sz w:val="28"/>
                <w:szCs w:val="28"/>
              </w:rPr>
            </w:pPr>
          </w:p>
        </w:tc>
        <w:tc>
          <w:tcPr>
            <w:tcW w:w="972" w:type="dxa"/>
          </w:tcPr>
          <w:p w14:paraId="61372DD8"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lang w:val="kk-KZ"/>
              </w:rPr>
              <w:t>мағ</w:t>
            </w:r>
            <w:r w:rsidRPr="008D0CAF">
              <w:rPr>
                <w:rFonts w:ascii="Times New Roman" w:hAnsi="Times New Roman"/>
                <w:sz w:val="28"/>
                <w:szCs w:val="28"/>
              </w:rPr>
              <w:t>.</w:t>
            </w:r>
          </w:p>
        </w:tc>
        <w:tc>
          <w:tcPr>
            <w:tcW w:w="1553" w:type="dxa"/>
          </w:tcPr>
          <w:p w14:paraId="1CE69AC0"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95% CI</w:t>
            </w:r>
          </w:p>
        </w:tc>
      </w:tr>
      <w:tr w:rsidR="00FC14C4" w:rsidRPr="003945EF" w14:paraId="3F32FA5F" w14:textId="77777777" w:rsidTr="0078622B">
        <w:tc>
          <w:tcPr>
            <w:tcW w:w="2235" w:type="dxa"/>
          </w:tcPr>
          <w:p w14:paraId="7BBD151F" w14:textId="77777777" w:rsidR="00FC14C4" w:rsidRPr="008D0CAF" w:rsidRDefault="00FC14C4" w:rsidP="0078622B">
            <w:pPr>
              <w:jc w:val="both"/>
              <w:rPr>
                <w:rFonts w:ascii="Times New Roman" w:hAnsi="Times New Roman"/>
                <w:sz w:val="28"/>
                <w:szCs w:val="28"/>
                <w:lang w:val="kk-KZ"/>
              </w:rPr>
            </w:pPr>
            <w:r w:rsidRPr="008D0CAF">
              <w:rPr>
                <w:rFonts w:ascii="Times New Roman" w:hAnsi="Times New Roman"/>
                <w:sz w:val="28"/>
                <w:szCs w:val="28"/>
              </w:rPr>
              <w:t>С</w:t>
            </w:r>
            <w:r w:rsidRPr="008D0CAF">
              <w:rPr>
                <w:rFonts w:ascii="Times New Roman" w:hAnsi="Times New Roman"/>
                <w:sz w:val="28"/>
                <w:szCs w:val="28"/>
                <w:lang w:val="kk-KZ"/>
              </w:rPr>
              <w:t xml:space="preserve"> аллелі</w:t>
            </w:r>
          </w:p>
        </w:tc>
        <w:tc>
          <w:tcPr>
            <w:tcW w:w="1701" w:type="dxa"/>
          </w:tcPr>
          <w:p w14:paraId="1FE043B2"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0,819</w:t>
            </w:r>
          </w:p>
        </w:tc>
        <w:tc>
          <w:tcPr>
            <w:tcW w:w="1275" w:type="dxa"/>
          </w:tcPr>
          <w:p w14:paraId="7991B9D6"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0,804</w:t>
            </w:r>
          </w:p>
        </w:tc>
        <w:tc>
          <w:tcPr>
            <w:tcW w:w="851" w:type="dxa"/>
            <w:vMerge/>
          </w:tcPr>
          <w:p w14:paraId="66932D18" w14:textId="77777777" w:rsidR="00FC14C4" w:rsidRPr="008D0CAF" w:rsidRDefault="00FC14C4" w:rsidP="0078622B">
            <w:pPr>
              <w:jc w:val="both"/>
              <w:rPr>
                <w:rFonts w:ascii="Times New Roman" w:hAnsi="Times New Roman"/>
                <w:sz w:val="28"/>
                <w:szCs w:val="28"/>
              </w:rPr>
            </w:pPr>
          </w:p>
        </w:tc>
        <w:tc>
          <w:tcPr>
            <w:tcW w:w="758" w:type="dxa"/>
            <w:vMerge/>
          </w:tcPr>
          <w:p w14:paraId="3735D05B" w14:textId="77777777" w:rsidR="00FC14C4" w:rsidRPr="008D0CAF" w:rsidRDefault="00FC14C4" w:rsidP="0078622B">
            <w:pPr>
              <w:jc w:val="both"/>
              <w:rPr>
                <w:rFonts w:ascii="Times New Roman" w:hAnsi="Times New Roman"/>
                <w:sz w:val="28"/>
                <w:szCs w:val="28"/>
              </w:rPr>
            </w:pPr>
          </w:p>
        </w:tc>
        <w:tc>
          <w:tcPr>
            <w:tcW w:w="972" w:type="dxa"/>
          </w:tcPr>
          <w:p w14:paraId="2686F659"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1,10</w:t>
            </w:r>
          </w:p>
        </w:tc>
        <w:tc>
          <w:tcPr>
            <w:tcW w:w="1553" w:type="dxa"/>
          </w:tcPr>
          <w:p w14:paraId="22A56C28"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0,69-1,76</w:t>
            </w:r>
          </w:p>
        </w:tc>
      </w:tr>
      <w:tr w:rsidR="00FC14C4" w:rsidRPr="003945EF" w14:paraId="44BCAA37" w14:textId="77777777" w:rsidTr="0078622B">
        <w:tc>
          <w:tcPr>
            <w:tcW w:w="2235" w:type="dxa"/>
          </w:tcPr>
          <w:p w14:paraId="21BBDF10" w14:textId="77777777" w:rsidR="00FC14C4" w:rsidRPr="008D0CAF" w:rsidRDefault="00FC14C4" w:rsidP="0078622B">
            <w:pPr>
              <w:jc w:val="both"/>
              <w:rPr>
                <w:rFonts w:ascii="Times New Roman" w:hAnsi="Times New Roman"/>
                <w:sz w:val="28"/>
                <w:szCs w:val="28"/>
                <w:lang w:val="kk-KZ"/>
              </w:rPr>
            </w:pPr>
            <w:r w:rsidRPr="008D0CAF">
              <w:rPr>
                <w:rFonts w:ascii="Times New Roman" w:hAnsi="Times New Roman"/>
                <w:sz w:val="28"/>
                <w:szCs w:val="28"/>
              </w:rPr>
              <w:t>Т</w:t>
            </w:r>
            <w:r w:rsidRPr="008D0CAF">
              <w:rPr>
                <w:rFonts w:ascii="Times New Roman" w:hAnsi="Times New Roman"/>
                <w:sz w:val="28"/>
                <w:szCs w:val="28"/>
                <w:lang w:val="kk-KZ"/>
              </w:rPr>
              <w:t xml:space="preserve"> аллелі</w:t>
            </w:r>
          </w:p>
        </w:tc>
        <w:tc>
          <w:tcPr>
            <w:tcW w:w="1701" w:type="dxa"/>
          </w:tcPr>
          <w:p w14:paraId="3F692667"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0,181</w:t>
            </w:r>
          </w:p>
        </w:tc>
        <w:tc>
          <w:tcPr>
            <w:tcW w:w="1275" w:type="dxa"/>
          </w:tcPr>
          <w:p w14:paraId="3FF32319"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0,196</w:t>
            </w:r>
          </w:p>
        </w:tc>
        <w:tc>
          <w:tcPr>
            <w:tcW w:w="851" w:type="dxa"/>
            <w:vMerge/>
          </w:tcPr>
          <w:p w14:paraId="6D963C36" w14:textId="77777777" w:rsidR="00FC14C4" w:rsidRPr="008D0CAF" w:rsidRDefault="00FC14C4" w:rsidP="0078622B">
            <w:pPr>
              <w:jc w:val="both"/>
              <w:rPr>
                <w:rFonts w:ascii="Times New Roman" w:hAnsi="Times New Roman"/>
                <w:sz w:val="28"/>
                <w:szCs w:val="28"/>
              </w:rPr>
            </w:pPr>
          </w:p>
        </w:tc>
        <w:tc>
          <w:tcPr>
            <w:tcW w:w="758" w:type="dxa"/>
            <w:vMerge/>
          </w:tcPr>
          <w:p w14:paraId="3790E46B" w14:textId="77777777" w:rsidR="00FC14C4" w:rsidRPr="008D0CAF" w:rsidRDefault="00FC14C4" w:rsidP="0078622B">
            <w:pPr>
              <w:jc w:val="both"/>
              <w:rPr>
                <w:rFonts w:ascii="Times New Roman" w:hAnsi="Times New Roman"/>
                <w:sz w:val="28"/>
                <w:szCs w:val="28"/>
              </w:rPr>
            </w:pPr>
          </w:p>
        </w:tc>
        <w:tc>
          <w:tcPr>
            <w:tcW w:w="972" w:type="dxa"/>
          </w:tcPr>
          <w:p w14:paraId="4C97C000"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0,91</w:t>
            </w:r>
          </w:p>
        </w:tc>
        <w:tc>
          <w:tcPr>
            <w:tcW w:w="1553" w:type="dxa"/>
          </w:tcPr>
          <w:p w14:paraId="74ADA5C0"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0,57-1,45</w:t>
            </w:r>
          </w:p>
        </w:tc>
      </w:tr>
      <w:tr w:rsidR="00FC14C4" w:rsidRPr="003945EF" w14:paraId="48FBA4CB" w14:textId="77777777" w:rsidTr="0078622B">
        <w:tc>
          <w:tcPr>
            <w:tcW w:w="2235" w:type="dxa"/>
          </w:tcPr>
          <w:p w14:paraId="14DAD660" w14:textId="77777777" w:rsidR="00FC14C4" w:rsidRPr="008D0CAF" w:rsidRDefault="00FC14C4" w:rsidP="0078622B">
            <w:pPr>
              <w:jc w:val="both"/>
              <w:rPr>
                <w:rFonts w:ascii="Times New Roman" w:hAnsi="Times New Roman"/>
                <w:sz w:val="28"/>
                <w:szCs w:val="28"/>
                <w:lang w:val="kk-KZ"/>
              </w:rPr>
            </w:pPr>
            <w:r w:rsidRPr="008D0CAF">
              <w:rPr>
                <w:rFonts w:ascii="Times New Roman" w:hAnsi="Times New Roman"/>
                <w:sz w:val="28"/>
                <w:szCs w:val="28"/>
              </w:rPr>
              <w:t>СС</w:t>
            </w:r>
            <w:r w:rsidRPr="008D0CAF">
              <w:rPr>
                <w:rFonts w:ascii="Times New Roman" w:hAnsi="Times New Roman"/>
                <w:sz w:val="28"/>
                <w:szCs w:val="28"/>
                <w:lang w:val="kk-KZ"/>
              </w:rPr>
              <w:t xml:space="preserve"> г</w:t>
            </w:r>
            <w:proofErr w:type="spellStart"/>
            <w:r w:rsidRPr="008D0CAF">
              <w:rPr>
                <w:rFonts w:ascii="Times New Roman" w:hAnsi="Times New Roman"/>
                <w:sz w:val="28"/>
                <w:szCs w:val="28"/>
              </w:rPr>
              <w:t>енотип</w:t>
            </w:r>
            <w:proofErr w:type="spellEnd"/>
            <w:r w:rsidRPr="008D0CAF">
              <w:rPr>
                <w:rFonts w:ascii="Times New Roman" w:hAnsi="Times New Roman"/>
                <w:sz w:val="28"/>
                <w:szCs w:val="28"/>
                <w:lang w:val="kk-KZ"/>
              </w:rPr>
              <w:t>і</w:t>
            </w:r>
          </w:p>
        </w:tc>
        <w:tc>
          <w:tcPr>
            <w:tcW w:w="1701" w:type="dxa"/>
          </w:tcPr>
          <w:p w14:paraId="2A5EE4E9"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0,706</w:t>
            </w:r>
          </w:p>
        </w:tc>
        <w:tc>
          <w:tcPr>
            <w:tcW w:w="1275" w:type="dxa"/>
          </w:tcPr>
          <w:p w14:paraId="158095CA"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0,631</w:t>
            </w:r>
          </w:p>
        </w:tc>
        <w:tc>
          <w:tcPr>
            <w:tcW w:w="851" w:type="dxa"/>
            <w:vMerge w:val="restart"/>
          </w:tcPr>
          <w:p w14:paraId="00FF2361" w14:textId="77777777" w:rsidR="00FC14C4" w:rsidRPr="008D0CAF" w:rsidRDefault="00FC14C4" w:rsidP="0078622B">
            <w:pPr>
              <w:jc w:val="both"/>
              <w:rPr>
                <w:rFonts w:ascii="Times New Roman" w:hAnsi="Times New Roman"/>
                <w:sz w:val="28"/>
                <w:szCs w:val="28"/>
                <w:lang w:val="en-US"/>
              </w:rPr>
            </w:pPr>
          </w:p>
          <w:p w14:paraId="56FCEE2B" w14:textId="77777777" w:rsidR="00FC14C4" w:rsidRPr="008D0CAF" w:rsidRDefault="00FC14C4" w:rsidP="0078622B">
            <w:pPr>
              <w:jc w:val="both"/>
              <w:rPr>
                <w:rFonts w:ascii="Times New Roman" w:hAnsi="Times New Roman"/>
                <w:sz w:val="28"/>
                <w:szCs w:val="28"/>
                <w:lang w:val="en-US"/>
              </w:rPr>
            </w:pPr>
          </w:p>
          <w:p w14:paraId="4049CEB9"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6,08</w:t>
            </w:r>
          </w:p>
        </w:tc>
        <w:tc>
          <w:tcPr>
            <w:tcW w:w="758" w:type="dxa"/>
            <w:vMerge w:val="restart"/>
          </w:tcPr>
          <w:p w14:paraId="6A8C721C" w14:textId="77777777" w:rsidR="00FC14C4" w:rsidRPr="008D0CAF" w:rsidRDefault="00FC14C4" w:rsidP="0078622B">
            <w:pPr>
              <w:jc w:val="both"/>
              <w:rPr>
                <w:rFonts w:ascii="Times New Roman" w:hAnsi="Times New Roman"/>
                <w:sz w:val="28"/>
                <w:szCs w:val="28"/>
                <w:lang w:val="en-US"/>
              </w:rPr>
            </w:pPr>
          </w:p>
          <w:p w14:paraId="29029362" w14:textId="77777777" w:rsidR="00FC14C4" w:rsidRPr="008D0CAF" w:rsidRDefault="00FC14C4" w:rsidP="0078622B">
            <w:pPr>
              <w:jc w:val="both"/>
              <w:rPr>
                <w:rFonts w:ascii="Times New Roman" w:hAnsi="Times New Roman"/>
                <w:sz w:val="28"/>
                <w:szCs w:val="28"/>
                <w:lang w:val="en-US"/>
              </w:rPr>
            </w:pPr>
          </w:p>
          <w:p w14:paraId="62DCF010"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0,05</w:t>
            </w:r>
          </w:p>
        </w:tc>
        <w:tc>
          <w:tcPr>
            <w:tcW w:w="972" w:type="dxa"/>
          </w:tcPr>
          <w:p w14:paraId="50F2915E"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1,40</w:t>
            </w:r>
          </w:p>
        </w:tc>
        <w:tc>
          <w:tcPr>
            <w:tcW w:w="1553" w:type="dxa"/>
          </w:tcPr>
          <w:p w14:paraId="04BFB126"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0,81-2,45</w:t>
            </w:r>
          </w:p>
        </w:tc>
      </w:tr>
      <w:tr w:rsidR="00FC14C4" w:rsidRPr="003945EF" w14:paraId="7B25BCE4" w14:textId="77777777" w:rsidTr="0078622B">
        <w:tc>
          <w:tcPr>
            <w:tcW w:w="2235" w:type="dxa"/>
          </w:tcPr>
          <w:p w14:paraId="78EDDD1B" w14:textId="77777777" w:rsidR="00FC14C4" w:rsidRPr="008D0CAF" w:rsidRDefault="00FC14C4" w:rsidP="0078622B">
            <w:pPr>
              <w:jc w:val="both"/>
              <w:rPr>
                <w:rFonts w:ascii="Times New Roman" w:hAnsi="Times New Roman"/>
                <w:sz w:val="28"/>
                <w:szCs w:val="28"/>
                <w:lang w:val="kk-KZ"/>
              </w:rPr>
            </w:pPr>
            <w:r w:rsidRPr="008D0CAF">
              <w:rPr>
                <w:rFonts w:ascii="Times New Roman" w:hAnsi="Times New Roman"/>
                <w:sz w:val="28"/>
                <w:szCs w:val="28"/>
              </w:rPr>
              <w:t xml:space="preserve">СТ </w:t>
            </w:r>
            <w:r w:rsidRPr="008D0CAF">
              <w:rPr>
                <w:rFonts w:ascii="Times New Roman" w:hAnsi="Times New Roman"/>
                <w:sz w:val="28"/>
                <w:szCs w:val="28"/>
                <w:lang w:val="kk-KZ"/>
              </w:rPr>
              <w:t>г</w:t>
            </w:r>
            <w:proofErr w:type="spellStart"/>
            <w:r w:rsidRPr="008D0CAF">
              <w:rPr>
                <w:rFonts w:ascii="Times New Roman" w:hAnsi="Times New Roman"/>
                <w:sz w:val="28"/>
                <w:szCs w:val="28"/>
              </w:rPr>
              <w:t>енотип</w:t>
            </w:r>
            <w:proofErr w:type="spellEnd"/>
            <w:r w:rsidRPr="008D0CAF">
              <w:rPr>
                <w:rFonts w:ascii="Times New Roman" w:hAnsi="Times New Roman"/>
                <w:sz w:val="28"/>
                <w:szCs w:val="28"/>
                <w:lang w:val="kk-KZ"/>
              </w:rPr>
              <w:t>і</w:t>
            </w:r>
          </w:p>
        </w:tc>
        <w:tc>
          <w:tcPr>
            <w:tcW w:w="1701" w:type="dxa"/>
          </w:tcPr>
          <w:p w14:paraId="58483B16"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0,225</w:t>
            </w:r>
          </w:p>
        </w:tc>
        <w:tc>
          <w:tcPr>
            <w:tcW w:w="1275" w:type="dxa"/>
          </w:tcPr>
          <w:p w14:paraId="660F9295"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0,346</w:t>
            </w:r>
          </w:p>
        </w:tc>
        <w:tc>
          <w:tcPr>
            <w:tcW w:w="851" w:type="dxa"/>
            <w:vMerge/>
          </w:tcPr>
          <w:p w14:paraId="7E7744ED" w14:textId="77777777" w:rsidR="00FC14C4" w:rsidRPr="008D0CAF" w:rsidRDefault="00FC14C4" w:rsidP="0078622B">
            <w:pPr>
              <w:jc w:val="both"/>
              <w:rPr>
                <w:rFonts w:ascii="Times New Roman" w:hAnsi="Times New Roman"/>
                <w:sz w:val="28"/>
                <w:szCs w:val="28"/>
              </w:rPr>
            </w:pPr>
          </w:p>
        </w:tc>
        <w:tc>
          <w:tcPr>
            <w:tcW w:w="758" w:type="dxa"/>
            <w:vMerge/>
          </w:tcPr>
          <w:p w14:paraId="409C4064" w14:textId="77777777" w:rsidR="00FC14C4" w:rsidRPr="008D0CAF" w:rsidRDefault="00FC14C4" w:rsidP="0078622B">
            <w:pPr>
              <w:jc w:val="both"/>
              <w:rPr>
                <w:rFonts w:ascii="Times New Roman" w:hAnsi="Times New Roman"/>
                <w:sz w:val="28"/>
                <w:szCs w:val="28"/>
              </w:rPr>
            </w:pPr>
          </w:p>
        </w:tc>
        <w:tc>
          <w:tcPr>
            <w:tcW w:w="972" w:type="dxa"/>
          </w:tcPr>
          <w:p w14:paraId="455F25C1"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0,55</w:t>
            </w:r>
          </w:p>
        </w:tc>
        <w:tc>
          <w:tcPr>
            <w:tcW w:w="1553" w:type="dxa"/>
          </w:tcPr>
          <w:p w14:paraId="6E382664"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0,31-0,99</w:t>
            </w:r>
          </w:p>
        </w:tc>
      </w:tr>
      <w:tr w:rsidR="00FC14C4" w:rsidRPr="003945EF" w14:paraId="4FBF9EA0" w14:textId="77777777" w:rsidTr="0078622B">
        <w:tc>
          <w:tcPr>
            <w:tcW w:w="2235" w:type="dxa"/>
          </w:tcPr>
          <w:p w14:paraId="71CC6CB0" w14:textId="77777777" w:rsidR="00FC14C4" w:rsidRPr="008D0CAF" w:rsidRDefault="00FC14C4" w:rsidP="0078622B">
            <w:pPr>
              <w:jc w:val="both"/>
              <w:rPr>
                <w:rFonts w:ascii="Times New Roman" w:hAnsi="Times New Roman"/>
                <w:sz w:val="28"/>
                <w:szCs w:val="28"/>
                <w:lang w:val="kk-KZ"/>
              </w:rPr>
            </w:pPr>
            <w:r w:rsidRPr="008D0CAF">
              <w:rPr>
                <w:rFonts w:ascii="Times New Roman" w:hAnsi="Times New Roman"/>
                <w:sz w:val="28"/>
                <w:szCs w:val="28"/>
              </w:rPr>
              <w:t>ТТ</w:t>
            </w:r>
            <w:r w:rsidRPr="008D0CAF">
              <w:rPr>
                <w:rFonts w:ascii="Times New Roman" w:hAnsi="Times New Roman"/>
                <w:sz w:val="28"/>
                <w:szCs w:val="28"/>
                <w:lang w:val="kk-KZ"/>
              </w:rPr>
              <w:t xml:space="preserve"> г</w:t>
            </w:r>
            <w:proofErr w:type="spellStart"/>
            <w:r w:rsidRPr="008D0CAF">
              <w:rPr>
                <w:rFonts w:ascii="Times New Roman" w:hAnsi="Times New Roman"/>
                <w:sz w:val="28"/>
                <w:szCs w:val="28"/>
              </w:rPr>
              <w:t>енотип</w:t>
            </w:r>
            <w:proofErr w:type="spellEnd"/>
            <w:r w:rsidRPr="008D0CAF">
              <w:rPr>
                <w:rFonts w:ascii="Times New Roman" w:hAnsi="Times New Roman"/>
                <w:sz w:val="28"/>
                <w:szCs w:val="28"/>
                <w:lang w:val="kk-KZ"/>
              </w:rPr>
              <w:t>і</w:t>
            </w:r>
          </w:p>
        </w:tc>
        <w:tc>
          <w:tcPr>
            <w:tcW w:w="1701" w:type="dxa"/>
          </w:tcPr>
          <w:p w14:paraId="4A729180"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0,069</w:t>
            </w:r>
          </w:p>
        </w:tc>
        <w:tc>
          <w:tcPr>
            <w:tcW w:w="1275" w:type="dxa"/>
          </w:tcPr>
          <w:p w14:paraId="2844B531"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0,023</w:t>
            </w:r>
          </w:p>
        </w:tc>
        <w:tc>
          <w:tcPr>
            <w:tcW w:w="851" w:type="dxa"/>
            <w:vMerge/>
          </w:tcPr>
          <w:p w14:paraId="6EE7DC89" w14:textId="77777777" w:rsidR="00FC14C4" w:rsidRPr="008D0CAF" w:rsidRDefault="00FC14C4" w:rsidP="0078622B">
            <w:pPr>
              <w:jc w:val="both"/>
              <w:rPr>
                <w:rFonts w:ascii="Times New Roman" w:hAnsi="Times New Roman"/>
                <w:sz w:val="28"/>
                <w:szCs w:val="28"/>
              </w:rPr>
            </w:pPr>
          </w:p>
        </w:tc>
        <w:tc>
          <w:tcPr>
            <w:tcW w:w="758" w:type="dxa"/>
            <w:vMerge/>
          </w:tcPr>
          <w:p w14:paraId="50045567" w14:textId="77777777" w:rsidR="00FC14C4" w:rsidRPr="008D0CAF" w:rsidRDefault="00FC14C4" w:rsidP="0078622B">
            <w:pPr>
              <w:jc w:val="both"/>
              <w:rPr>
                <w:rFonts w:ascii="Times New Roman" w:hAnsi="Times New Roman"/>
                <w:sz w:val="28"/>
                <w:szCs w:val="28"/>
              </w:rPr>
            </w:pPr>
          </w:p>
        </w:tc>
        <w:tc>
          <w:tcPr>
            <w:tcW w:w="972" w:type="dxa"/>
          </w:tcPr>
          <w:p w14:paraId="514D1DF8"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3,12</w:t>
            </w:r>
          </w:p>
        </w:tc>
        <w:tc>
          <w:tcPr>
            <w:tcW w:w="1553" w:type="dxa"/>
          </w:tcPr>
          <w:p w14:paraId="16838CDC" w14:textId="77777777" w:rsidR="00FC14C4" w:rsidRPr="008D0CAF" w:rsidRDefault="00FC14C4" w:rsidP="0078622B">
            <w:pPr>
              <w:jc w:val="both"/>
              <w:rPr>
                <w:rFonts w:ascii="Times New Roman" w:hAnsi="Times New Roman"/>
                <w:sz w:val="28"/>
                <w:szCs w:val="28"/>
              </w:rPr>
            </w:pPr>
            <w:r w:rsidRPr="008D0CAF">
              <w:rPr>
                <w:rFonts w:ascii="Times New Roman" w:hAnsi="Times New Roman"/>
                <w:sz w:val="28"/>
                <w:szCs w:val="28"/>
              </w:rPr>
              <w:t>0,79-12,38</w:t>
            </w:r>
          </w:p>
        </w:tc>
      </w:tr>
    </w:tbl>
    <w:p w14:paraId="05353DA4" w14:textId="77777777" w:rsidR="00FC14C4" w:rsidRPr="003945EF" w:rsidRDefault="00FC14C4" w:rsidP="00FC14C4">
      <w:pPr>
        <w:spacing w:after="0"/>
        <w:ind w:firstLine="567"/>
        <w:jc w:val="both"/>
        <w:rPr>
          <w:rFonts w:ascii="Times New Roman" w:hAnsi="Times New Roman"/>
          <w:sz w:val="28"/>
          <w:szCs w:val="28"/>
          <w:highlight w:val="yellow"/>
        </w:rPr>
      </w:pPr>
    </w:p>
    <w:p w14:paraId="668A6410" w14:textId="77777777" w:rsidR="00FC14C4" w:rsidRPr="00054DD5" w:rsidRDefault="00FC14C4" w:rsidP="00FC14C4">
      <w:pPr>
        <w:spacing w:after="0"/>
        <w:ind w:firstLine="567"/>
        <w:jc w:val="both"/>
        <w:rPr>
          <w:rFonts w:ascii="Times New Roman" w:hAnsi="Times New Roman"/>
          <w:sz w:val="28"/>
          <w:szCs w:val="28"/>
          <w:highlight w:val="yellow"/>
          <w:lang w:val="kk-KZ"/>
        </w:rPr>
      </w:pPr>
      <w:r w:rsidRPr="00054DD5">
        <w:rPr>
          <w:rStyle w:val="ezkurwreuab5ozgtqnkl"/>
          <w:rFonts w:ascii="Times New Roman" w:eastAsiaTheme="majorEastAsia" w:hAnsi="Times New Roman"/>
          <w:sz w:val="28"/>
          <w:szCs w:val="28"/>
        </w:rPr>
        <w:t>4</w:t>
      </w:r>
      <w:r w:rsidRPr="00054DD5">
        <w:rPr>
          <w:rFonts w:ascii="Times New Roman" w:hAnsi="Times New Roman"/>
          <w:sz w:val="28"/>
          <w:szCs w:val="28"/>
        </w:rPr>
        <w:t>-</w:t>
      </w:r>
      <w:r w:rsidRPr="00054DD5">
        <w:rPr>
          <w:rStyle w:val="ezkurwreuab5ozgtqnkl"/>
          <w:rFonts w:ascii="Times New Roman" w:eastAsiaTheme="majorEastAsia" w:hAnsi="Times New Roman"/>
          <w:sz w:val="28"/>
          <w:szCs w:val="28"/>
        </w:rPr>
        <w:t>кестеден</w:t>
      </w:r>
      <w:r w:rsidRPr="00054DD5">
        <w:rPr>
          <w:rFonts w:ascii="Times New Roman" w:hAnsi="Times New Roman"/>
          <w:sz w:val="28"/>
          <w:szCs w:val="28"/>
        </w:rPr>
        <w:t xml:space="preserve"> </w:t>
      </w:r>
      <w:proofErr w:type="spellStart"/>
      <w:r w:rsidRPr="00054DD5">
        <w:rPr>
          <w:rFonts w:ascii="Times New Roman" w:hAnsi="Times New Roman"/>
          <w:sz w:val="28"/>
          <w:szCs w:val="28"/>
        </w:rPr>
        <w:t>көріп</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отырғанымыздай</w:t>
      </w:r>
      <w:proofErr w:type="spellEnd"/>
      <w:r w:rsidRPr="00054DD5">
        <w:rPr>
          <w:rFonts w:ascii="Times New Roman" w:hAnsi="Times New Roman"/>
          <w:sz w:val="28"/>
          <w:szCs w:val="28"/>
        </w:rPr>
        <w:t xml:space="preserve">, </w:t>
      </w:r>
      <w:r w:rsidRPr="00054DD5">
        <w:rPr>
          <w:rStyle w:val="af6"/>
          <w:rFonts w:ascii="Times New Roman" w:eastAsiaTheme="majorEastAsia" w:hAnsi="Times New Roman"/>
          <w:b w:val="0"/>
          <w:bCs w:val="0"/>
          <w:sz w:val="28"/>
          <w:szCs w:val="28"/>
        </w:rPr>
        <w:t xml:space="preserve">TLR3 rs5743312 </w:t>
      </w:r>
      <w:proofErr w:type="spellStart"/>
      <w:r w:rsidRPr="00054DD5">
        <w:rPr>
          <w:rStyle w:val="ezkurwreuab5ozgtqnkl"/>
          <w:rFonts w:ascii="Times New Roman" w:eastAsiaTheme="majorEastAsia" w:hAnsi="Times New Roman"/>
          <w:sz w:val="28"/>
          <w:szCs w:val="28"/>
        </w:rPr>
        <w:t>генінің</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полиморфизмін</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зерттеу</w:t>
      </w:r>
      <w:proofErr w:type="spellEnd"/>
      <w:r w:rsidRPr="00054DD5">
        <w:rPr>
          <w:rFonts w:ascii="Times New Roman" w:hAnsi="Times New Roman"/>
          <w:sz w:val="28"/>
          <w:szCs w:val="28"/>
        </w:rPr>
        <w:t xml:space="preserve"> </w:t>
      </w:r>
      <w:r w:rsidRPr="00054DD5">
        <w:rPr>
          <w:rStyle w:val="ezkurwreuab5ozgtqnkl"/>
          <w:rFonts w:ascii="Times New Roman" w:eastAsiaTheme="majorEastAsia" w:hAnsi="Times New Roman"/>
          <w:sz w:val="28"/>
          <w:szCs w:val="28"/>
        </w:rPr>
        <w:t>ТТ</w:t>
      </w:r>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генотипі</w:t>
      </w:r>
      <w:proofErr w:type="spellEnd"/>
      <w:r w:rsidRPr="00054DD5">
        <w:rPr>
          <w:rFonts w:ascii="Times New Roman" w:hAnsi="Times New Roman"/>
          <w:sz w:val="28"/>
          <w:szCs w:val="28"/>
        </w:rPr>
        <w:t xml:space="preserve"> CH </w:t>
      </w:r>
      <w:r w:rsidRPr="00054DD5">
        <w:rPr>
          <w:rStyle w:val="ezkurwreuab5ozgtqnkl"/>
          <w:rFonts w:ascii="Times New Roman" w:eastAsiaTheme="majorEastAsia" w:hAnsi="Times New Roman"/>
          <w:sz w:val="28"/>
          <w:szCs w:val="28"/>
        </w:rPr>
        <w:t>бар</w:t>
      </w:r>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науқастарда</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жиі</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кездесетінін</w:t>
      </w:r>
      <w:proofErr w:type="spellEnd"/>
      <w:r w:rsidRPr="00054DD5">
        <w:rPr>
          <w:rFonts w:ascii="Times New Roman" w:hAnsi="Times New Roman"/>
          <w:sz w:val="28"/>
          <w:szCs w:val="28"/>
        </w:rPr>
        <w:t xml:space="preserve"> </w:t>
      </w:r>
      <w:proofErr w:type="spellStart"/>
      <w:r w:rsidRPr="00054DD5">
        <w:rPr>
          <w:rFonts w:ascii="Times New Roman" w:hAnsi="Times New Roman"/>
          <w:sz w:val="28"/>
          <w:szCs w:val="28"/>
        </w:rPr>
        <w:t>көрсетті</w:t>
      </w:r>
      <w:proofErr w:type="spellEnd"/>
      <w:r w:rsidRPr="00054DD5">
        <w:rPr>
          <w:rFonts w:ascii="Times New Roman" w:hAnsi="Times New Roman"/>
          <w:sz w:val="28"/>
          <w:szCs w:val="28"/>
        </w:rPr>
        <w:t xml:space="preserve">. </w:t>
      </w:r>
      <w:proofErr w:type="spellStart"/>
      <w:r w:rsidRPr="00054DD5">
        <w:rPr>
          <w:rFonts w:ascii="Times New Roman" w:hAnsi="Times New Roman"/>
          <w:sz w:val="28"/>
          <w:szCs w:val="28"/>
        </w:rPr>
        <w:t>тт</w:t>
      </w:r>
      <w:proofErr w:type="spellEnd"/>
      <w:r w:rsidRPr="00054DD5">
        <w:rPr>
          <w:rFonts w:ascii="Times New Roman" w:hAnsi="Times New Roman"/>
          <w:sz w:val="28"/>
          <w:szCs w:val="28"/>
        </w:rPr>
        <w:t xml:space="preserve"> </w:t>
      </w:r>
      <w:proofErr w:type="spellStart"/>
      <w:r w:rsidRPr="00054DD5">
        <w:rPr>
          <w:rFonts w:ascii="Times New Roman" w:hAnsi="Times New Roman"/>
          <w:sz w:val="28"/>
          <w:szCs w:val="28"/>
        </w:rPr>
        <w:t>генотипі</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бақылау</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тобымен</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салыстырғанда</w:t>
      </w:r>
      <w:proofErr w:type="spellEnd"/>
      <w:r w:rsidRPr="00054DD5">
        <w:rPr>
          <w:rFonts w:ascii="Times New Roman" w:hAnsi="Times New Roman"/>
          <w:sz w:val="28"/>
          <w:szCs w:val="28"/>
        </w:rPr>
        <w:t xml:space="preserve"> </w:t>
      </w:r>
      <w:r w:rsidRPr="00054DD5">
        <w:rPr>
          <w:rStyle w:val="ezkurwreuab5ozgtqnkl"/>
          <w:rFonts w:ascii="Times New Roman" w:eastAsiaTheme="majorEastAsia" w:hAnsi="Times New Roman"/>
          <w:sz w:val="28"/>
          <w:szCs w:val="28"/>
        </w:rPr>
        <w:t>3,1</w:t>
      </w:r>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есе</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жоғары</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болды</w:t>
      </w:r>
      <w:proofErr w:type="spellEnd"/>
      <w:r w:rsidRPr="00054DD5">
        <w:rPr>
          <w:rFonts w:ascii="Times New Roman" w:hAnsi="Times New Roman"/>
          <w:sz w:val="28"/>
          <w:szCs w:val="28"/>
        </w:rPr>
        <w:t xml:space="preserve"> </w:t>
      </w:r>
      <w:r w:rsidRPr="00054DD5">
        <w:rPr>
          <w:rStyle w:val="ezkurwreuab5ozgtqnkl"/>
          <w:rFonts w:ascii="Times New Roman" w:eastAsiaTheme="majorEastAsia" w:hAnsi="Times New Roman"/>
          <w:sz w:val="28"/>
          <w:szCs w:val="28"/>
        </w:rPr>
        <w:t>(</w:t>
      </w:r>
      <w:proofErr w:type="gramStart"/>
      <w:r w:rsidRPr="00054DD5">
        <w:rPr>
          <w:rStyle w:val="ezkurwreuab5ozgtqnkl"/>
          <w:rFonts w:ascii="Times New Roman" w:eastAsiaTheme="majorEastAsia" w:hAnsi="Times New Roman"/>
          <w:sz w:val="28"/>
          <w:szCs w:val="28"/>
        </w:rPr>
        <w:t>р&lt;</w:t>
      </w:r>
      <w:proofErr w:type="gramEnd"/>
      <w:r w:rsidRPr="00054DD5">
        <w:rPr>
          <w:rStyle w:val="ezkurwreuab5ozgtqnkl"/>
          <w:rFonts w:ascii="Times New Roman" w:eastAsiaTheme="majorEastAsia" w:hAnsi="Times New Roman"/>
          <w:sz w:val="28"/>
          <w:szCs w:val="28"/>
        </w:rPr>
        <w:t>0,05).</w:t>
      </w:r>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Гомозиготалы</w:t>
      </w:r>
      <w:proofErr w:type="spellEnd"/>
      <w:r w:rsidRPr="00054DD5">
        <w:rPr>
          <w:rFonts w:ascii="Times New Roman" w:hAnsi="Times New Roman"/>
          <w:sz w:val="28"/>
          <w:szCs w:val="28"/>
        </w:rPr>
        <w:t xml:space="preserve"> </w:t>
      </w:r>
      <w:r w:rsidRPr="00054DD5">
        <w:rPr>
          <w:rStyle w:val="ezkurwreuab5ozgtqnkl"/>
          <w:rFonts w:ascii="Times New Roman" w:eastAsiaTheme="majorEastAsia" w:hAnsi="Times New Roman"/>
          <w:sz w:val="28"/>
          <w:szCs w:val="28"/>
        </w:rPr>
        <w:t>СС</w:t>
      </w:r>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генотипінің</w:t>
      </w:r>
      <w:proofErr w:type="spellEnd"/>
      <w:r w:rsidRPr="00054DD5">
        <w:rPr>
          <w:rFonts w:ascii="Times New Roman" w:hAnsi="Times New Roman"/>
          <w:sz w:val="28"/>
          <w:szCs w:val="28"/>
        </w:rPr>
        <w:t xml:space="preserve"> </w:t>
      </w:r>
      <w:r w:rsidRPr="00054DD5">
        <w:rPr>
          <w:rStyle w:val="ezkurwreuab5ozgtqnkl"/>
          <w:rFonts w:ascii="Times New Roman" w:eastAsiaTheme="majorEastAsia" w:hAnsi="Times New Roman"/>
          <w:sz w:val="28"/>
          <w:szCs w:val="28"/>
        </w:rPr>
        <w:t>болу</w:t>
      </w:r>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мүмкіндігі</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бақылау</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тобымен</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салыстырғанда</w:t>
      </w:r>
      <w:proofErr w:type="spellEnd"/>
      <w:r w:rsidRPr="00054DD5">
        <w:rPr>
          <w:rFonts w:ascii="Times New Roman" w:hAnsi="Times New Roman"/>
          <w:sz w:val="28"/>
          <w:szCs w:val="28"/>
        </w:rPr>
        <w:t xml:space="preserve"> </w:t>
      </w:r>
      <w:r w:rsidRPr="00054DD5">
        <w:rPr>
          <w:rStyle w:val="ezkurwreuab5ozgtqnkl"/>
          <w:rFonts w:ascii="Times New Roman" w:eastAsiaTheme="majorEastAsia" w:hAnsi="Times New Roman"/>
          <w:sz w:val="28"/>
          <w:szCs w:val="28"/>
        </w:rPr>
        <w:t>1,4</w:t>
      </w:r>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есе</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жоғары</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болды</w:t>
      </w:r>
      <w:proofErr w:type="spellEnd"/>
      <w:r w:rsidRPr="00054DD5">
        <w:rPr>
          <w:rFonts w:ascii="Times New Roman" w:hAnsi="Times New Roman"/>
          <w:sz w:val="28"/>
          <w:szCs w:val="28"/>
        </w:rPr>
        <w:t xml:space="preserve"> </w:t>
      </w:r>
      <w:r w:rsidRPr="00054DD5">
        <w:rPr>
          <w:rStyle w:val="ezkurwreuab5ozgtqnkl"/>
          <w:rFonts w:ascii="Times New Roman" w:eastAsiaTheme="majorEastAsia" w:hAnsi="Times New Roman"/>
          <w:sz w:val="28"/>
          <w:szCs w:val="28"/>
        </w:rPr>
        <w:t>(р</w:t>
      </w:r>
      <w:r w:rsidRPr="00054DD5">
        <w:rPr>
          <w:rFonts w:ascii="Times New Roman" w:hAnsi="Times New Roman"/>
          <w:sz w:val="28"/>
          <w:szCs w:val="28"/>
        </w:rPr>
        <w:t xml:space="preserve"> </w:t>
      </w:r>
      <w:r w:rsidRPr="00054DD5">
        <w:rPr>
          <w:rStyle w:val="ezkurwreuab5ozgtqnkl"/>
          <w:rFonts w:ascii="Times New Roman" w:eastAsiaTheme="majorEastAsia" w:hAnsi="Times New Roman"/>
          <w:sz w:val="28"/>
          <w:szCs w:val="28"/>
        </w:rPr>
        <w:t>&lt;0,05).</w:t>
      </w:r>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Алынған</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нәтижелерге</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сүйене</w:t>
      </w:r>
      <w:proofErr w:type="spellEnd"/>
      <w:r w:rsidRPr="00054DD5">
        <w:rPr>
          <w:rFonts w:ascii="Times New Roman" w:hAnsi="Times New Roman"/>
          <w:sz w:val="28"/>
          <w:szCs w:val="28"/>
        </w:rPr>
        <w:t xml:space="preserve"> </w:t>
      </w:r>
      <w:proofErr w:type="spellStart"/>
      <w:r w:rsidRPr="00054DD5">
        <w:rPr>
          <w:rFonts w:ascii="Times New Roman" w:hAnsi="Times New Roman"/>
          <w:sz w:val="28"/>
          <w:szCs w:val="28"/>
        </w:rPr>
        <w:t>отырып</w:t>
      </w:r>
      <w:proofErr w:type="spellEnd"/>
      <w:r w:rsidRPr="00054DD5">
        <w:rPr>
          <w:rFonts w:ascii="Times New Roman" w:hAnsi="Times New Roman"/>
          <w:sz w:val="28"/>
          <w:szCs w:val="28"/>
        </w:rPr>
        <w:t xml:space="preserve">, </w:t>
      </w:r>
      <w:r w:rsidRPr="00054DD5">
        <w:rPr>
          <w:rFonts w:ascii="Times New Roman" w:hAnsi="Times New Roman"/>
          <w:sz w:val="28"/>
          <w:szCs w:val="28"/>
          <w:lang w:val="en-US"/>
        </w:rPr>
        <w:t>TLR</w:t>
      </w:r>
      <w:r w:rsidRPr="00054DD5">
        <w:rPr>
          <w:rFonts w:ascii="Times New Roman" w:hAnsi="Times New Roman"/>
          <w:sz w:val="28"/>
          <w:szCs w:val="28"/>
        </w:rPr>
        <w:t xml:space="preserve">3 </w:t>
      </w:r>
      <w:proofErr w:type="spellStart"/>
      <w:r w:rsidRPr="00054DD5">
        <w:rPr>
          <w:rFonts w:ascii="Times New Roman" w:hAnsi="Times New Roman"/>
          <w:sz w:val="28"/>
          <w:szCs w:val="28"/>
          <w:lang w:val="en-US"/>
        </w:rPr>
        <w:t>rs</w:t>
      </w:r>
      <w:proofErr w:type="spellEnd"/>
      <w:r w:rsidRPr="00054DD5">
        <w:rPr>
          <w:rFonts w:ascii="Times New Roman" w:hAnsi="Times New Roman"/>
          <w:sz w:val="28"/>
          <w:szCs w:val="28"/>
        </w:rPr>
        <w:t>5743312</w:t>
      </w:r>
      <w:r>
        <w:rPr>
          <w:rFonts w:ascii="Times New Roman" w:hAnsi="Times New Roman"/>
          <w:sz w:val="28"/>
          <w:szCs w:val="28"/>
          <w:lang w:val="kk-KZ"/>
        </w:rPr>
        <w:t xml:space="preserve"> </w:t>
      </w:r>
      <w:proofErr w:type="spellStart"/>
      <w:r w:rsidRPr="00054DD5">
        <w:rPr>
          <w:rStyle w:val="ezkurwreuab5ozgtqnkl"/>
          <w:rFonts w:ascii="Times New Roman" w:eastAsiaTheme="majorEastAsia" w:hAnsi="Times New Roman"/>
          <w:sz w:val="28"/>
          <w:szCs w:val="28"/>
        </w:rPr>
        <w:t>генінің</w:t>
      </w:r>
      <w:proofErr w:type="spellEnd"/>
      <w:r w:rsidRPr="00054DD5">
        <w:rPr>
          <w:rFonts w:ascii="Times New Roman" w:hAnsi="Times New Roman"/>
          <w:sz w:val="28"/>
          <w:szCs w:val="28"/>
        </w:rPr>
        <w:t xml:space="preserve"> ТТ </w:t>
      </w:r>
      <w:proofErr w:type="spellStart"/>
      <w:r w:rsidRPr="00054DD5">
        <w:rPr>
          <w:rStyle w:val="ezkurwreuab5ozgtqnkl"/>
          <w:rFonts w:ascii="Times New Roman" w:eastAsiaTheme="majorEastAsia" w:hAnsi="Times New Roman"/>
          <w:sz w:val="28"/>
          <w:szCs w:val="28"/>
        </w:rPr>
        <w:t>генотипінің</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полиморфизмі</w:t>
      </w:r>
      <w:proofErr w:type="spellEnd"/>
      <w:r w:rsidRPr="00054DD5">
        <w:rPr>
          <w:rFonts w:ascii="Times New Roman" w:hAnsi="Times New Roman"/>
          <w:sz w:val="28"/>
          <w:szCs w:val="28"/>
        </w:rPr>
        <w:t xml:space="preserve"> </w:t>
      </w:r>
      <w:r>
        <w:rPr>
          <w:rFonts w:ascii="Times New Roman" w:hAnsi="Times New Roman"/>
          <w:sz w:val="28"/>
          <w:szCs w:val="28"/>
          <w:lang w:val="kk-KZ"/>
        </w:rPr>
        <w:t>СВГ С-ның</w:t>
      </w:r>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дамуымен</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байланысты</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болуы</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мүмкін</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деп</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болжауға</w:t>
      </w:r>
      <w:proofErr w:type="spellEnd"/>
      <w:r w:rsidRPr="00054DD5">
        <w:rPr>
          <w:rFonts w:ascii="Times New Roman" w:hAnsi="Times New Roman"/>
          <w:sz w:val="28"/>
          <w:szCs w:val="28"/>
        </w:rPr>
        <w:t xml:space="preserve"> </w:t>
      </w:r>
      <w:proofErr w:type="spellStart"/>
      <w:r w:rsidRPr="00054DD5">
        <w:rPr>
          <w:rStyle w:val="ezkurwreuab5ozgtqnkl"/>
          <w:rFonts w:ascii="Times New Roman" w:eastAsiaTheme="majorEastAsia" w:hAnsi="Times New Roman"/>
          <w:sz w:val="28"/>
          <w:szCs w:val="28"/>
        </w:rPr>
        <w:t>болады</w:t>
      </w:r>
      <w:proofErr w:type="spellEnd"/>
      <w:r w:rsidRPr="00054DD5">
        <w:rPr>
          <w:rStyle w:val="ezkurwreuab5ozgtqnkl"/>
          <w:rFonts w:ascii="Times New Roman" w:eastAsiaTheme="majorEastAsia" w:hAnsi="Times New Roman"/>
          <w:sz w:val="28"/>
          <w:szCs w:val="28"/>
        </w:rPr>
        <w:t>.</w:t>
      </w:r>
    </w:p>
    <w:p w14:paraId="662DAF73" w14:textId="77777777" w:rsidR="00FC14C4" w:rsidRDefault="00FC14C4" w:rsidP="00FC14C4">
      <w:pPr>
        <w:pStyle w:val="ad"/>
        <w:spacing w:before="0" w:beforeAutospacing="0" w:after="0" w:afterAutospacing="0"/>
        <w:jc w:val="both"/>
        <w:rPr>
          <w:sz w:val="28"/>
          <w:szCs w:val="28"/>
          <w:highlight w:val="yellow"/>
          <w:lang w:val="kk-KZ"/>
        </w:rPr>
      </w:pPr>
    </w:p>
    <w:p w14:paraId="01B0AF5D" w14:textId="77777777" w:rsidR="00FC14C4" w:rsidRDefault="00FC14C4" w:rsidP="00FC14C4">
      <w:pPr>
        <w:pStyle w:val="ad"/>
        <w:spacing w:before="0" w:beforeAutospacing="0" w:after="0" w:afterAutospacing="0"/>
        <w:jc w:val="both"/>
        <w:rPr>
          <w:sz w:val="28"/>
          <w:szCs w:val="28"/>
          <w:highlight w:val="yellow"/>
          <w:lang w:val="kk-KZ"/>
        </w:rPr>
      </w:pPr>
      <w:r>
        <w:rPr>
          <w:sz w:val="28"/>
          <w:szCs w:val="28"/>
          <w:lang w:val="kk-KZ"/>
        </w:rPr>
        <w:t xml:space="preserve">Кесте </w:t>
      </w:r>
      <w:r w:rsidRPr="00054DD5">
        <w:rPr>
          <w:sz w:val="28"/>
          <w:szCs w:val="28"/>
          <w:lang w:val="kk-KZ"/>
        </w:rPr>
        <w:t>5</w:t>
      </w:r>
      <w:r>
        <w:rPr>
          <w:sz w:val="28"/>
          <w:szCs w:val="28"/>
          <w:lang w:val="kk-KZ"/>
        </w:rPr>
        <w:t xml:space="preserve"> </w:t>
      </w:r>
      <w:r w:rsidRPr="00054DD5">
        <w:rPr>
          <w:sz w:val="28"/>
          <w:szCs w:val="28"/>
          <w:lang w:val="kk-KZ"/>
        </w:rPr>
        <w:t>-</w:t>
      </w:r>
      <w:r>
        <w:rPr>
          <w:sz w:val="28"/>
          <w:szCs w:val="28"/>
          <w:lang w:val="kk-KZ"/>
        </w:rPr>
        <w:t xml:space="preserve"> Қ</w:t>
      </w:r>
      <w:r w:rsidRPr="00054DD5">
        <w:rPr>
          <w:sz w:val="28"/>
          <w:szCs w:val="28"/>
          <w:lang w:val="kk-KZ"/>
        </w:rPr>
        <w:t xml:space="preserve">азақ популяциясындағы </w:t>
      </w:r>
      <w:r>
        <w:rPr>
          <w:sz w:val="28"/>
          <w:szCs w:val="28"/>
          <w:lang w:val="kk-KZ"/>
        </w:rPr>
        <w:t>С</w:t>
      </w:r>
      <w:r w:rsidRPr="00054DD5">
        <w:rPr>
          <w:sz w:val="28"/>
          <w:szCs w:val="28"/>
          <w:lang w:val="kk-KZ"/>
        </w:rPr>
        <w:t xml:space="preserve">ВГ </w:t>
      </w:r>
      <w:r>
        <w:rPr>
          <w:sz w:val="28"/>
          <w:szCs w:val="28"/>
          <w:lang w:val="kk-KZ"/>
        </w:rPr>
        <w:t>В</w:t>
      </w:r>
      <w:r w:rsidRPr="00054DD5">
        <w:rPr>
          <w:sz w:val="28"/>
          <w:szCs w:val="28"/>
          <w:lang w:val="kk-KZ"/>
        </w:rPr>
        <w:t>-</w:t>
      </w:r>
      <w:r>
        <w:rPr>
          <w:sz w:val="28"/>
          <w:szCs w:val="28"/>
          <w:lang w:val="kk-KZ"/>
        </w:rPr>
        <w:t>м</w:t>
      </w:r>
      <w:r w:rsidRPr="00054DD5">
        <w:rPr>
          <w:sz w:val="28"/>
          <w:szCs w:val="28"/>
          <w:lang w:val="kk-KZ"/>
        </w:rPr>
        <w:t xml:space="preserve">ен байланысты </w:t>
      </w:r>
      <w:r w:rsidRPr="002460ED">
        <w:rPr>
          <w:sz w:val="28"/>
          <w:szCs w:val="28"/>
          <w:lang w:val="kk-KZ"/>
        </w:rPr>
        <w:t>TLR3 rs5743312</w:t>
      </w:r>
      <w:r>
        <w:rPr>
          <w:sz w:val="28"/>
          <w:szCs w:val="28"/>
          <w:lang w:val="kk-KZ"/>
        </w:rPr>
        <w:t xml:space="preserve"> </w:t>
      </w:r>
      <w:r w:rsidRPr="00054DD5">
        <w:rPr>
          <w:sz w:val="28"/>
          <w:szCs w:val="28"/>
          <w:lang w:val="kk-KZ"/>
        </w:rPr>
        <w:t>генінің полиморфизм жиілігі.</w:t>
      </w:r>
    </w:p>
    <w:p w14:paraId="72443B6E" w14:textId="77777777" w:rsidR="00FC14C4" w:rsidRDefault="00FC14C4" w:rsidP="00FC14C4">
      <w:pPr>
        <w:pStyle w:val="ad"/>
        <w:spacing w:before="0" w:beforeAutospacing="0" w:after="0" w:afterAutospacing="0"/>
        <w:jc w:val="both"/>
        <w:rPr>
          <w:sz w:val="28"/>
          <w:szCs w:val="28"/>
          <w:highlight w:val="yellow"/>
          <w:lang w:val="kk-KZ"/>
        </w:rPr>
      </w:pPr>
    </w:p>
    <w:tbl>
      <w:tblPr>
        <w:tblStyle w:val="ac"/>
        <w:tblW w:w="9776" w:type="dxa"/>
        <w:tblLook w:val="04A0" w:firstRow="1" w:lastRow="0" w:firstColumn="1" w:lastColumn="0" w:noHBand="0" w:noVBand="1"/>
      </w:tblPr>
      <w:tblGrid>
        <w:gridCol w:w="2518"/>
        <w:gridCol w:w="1701"/>
        <w:gridCol w:w="1276"/>
        <w:gridCol w:w="850"/>
        <w:gridCol w:w="746"/>
        <w:gridCol w:w="955"/>
        <w:gridCol w:w="1730"/>
      </w:tblGrid>
      <w:tr w:rsidR="00FC14C4" w:rsidRPr="003945EF" w14:paraId="19D01797" w14:textId="77777777" w:rsidTr="0078622B">
        <w:tc>
          <w:tcPr>
            <w:tcW w:w="2518" w:type="dxa"/>
          </w:tcPr>
          <w:p w14:paraId="3EA8D117" w14:textId="77777777" w:rsidR="00FC14C4" w:rsidRPr="004516C0" w:rsidRDefault="00FC14C4" w:rsidP="0078622B">
            <w:pPr>
              <w:jc w:val="both"/>
              <w:rPr>
                <w:rFonts w:ascii="Times New Roman" w:hAnsi="Times New Roman"/>
                <w:sz w:val="28"/>
                <w:szCs w:val="28"/>
                <w:highlight w:val="yellow"/>
                <w:lang w:val="kk-KZ"/>
              </w:rPr>
            </w:pPr>
          </w:p>
          <w:p w14:paraId="6D6A3FF0" w14:textId="77777777" w:rsidR="00FC14C4" w:rsidRPr="003945EF" w:rsidRDefault="00FC14C4" w:rsidP="0078622B">
            <w:pPr>
              <w:jc w:val="both"/>
              <w:rPr>
                <w:rFonts w:ascii="Times New Roman" w:hAnsi="Times New Roman"/>
                <w:sz w:val="28"/>
                <w:szCs w:val="28"/>
                <w:highlight w:val="yellow"/>
              </w:rPr>
            </w:pPr>
            <w:r w:rsidRPr="00BB365B">
              <w:rPr>
                <w:rFonts w:ascii="Times New Roman" w:hAnsi="Times New Roman"/>
                <w:sz w:val="28"/>
                <w:szCs w:val="28"/>
              </w:rPr>
              <w:t>Генотип</w:t>
            </w:r>
            <w:r w:rsidRPr="00BB365B">
              <w:rPr>
                <w:rFonts w:ascii="Times New Roman" w:hAnsi="Times New Roman"/>
                <w:sz w:val="28"/>
                <w:szCs w:val="28"/>
                <w:lang w:val="kk-KZ"/>
              </w:rPr>
              <w:t>тер</w:t>
            </w:r>
          </w:p>
        </w:tc>
        <w:tc>
          <w:tcPr>
            <w:tcW w:w="1701" w:type="dxa"/>
          </w:tcPr>
          <w:p w14:paraId="2023B933" w14:textId="77777777" w:rsidR="00FC14C4" w:rsidRPr="001A064F" w:rsidRDefault="00FC14C4" w:rsidP="0078622B">
            <w:pPr>
              <w:jc w:val="both"/>
              <w:rPr>
                <w:rFonts w:ascii="Times New Roman" w:hAnsi="Times New Roman"/>
                <w:sz w:val="28"/>
                <w:szCs w:val="28"/>
                <w:lang w:val="kk-KZ"/>
              </w:rPr>
            </w:pPr>
            <w:r w:rsidRPr="001A064F">
              <w:rPr>
                <w:rFonts w:ascii="Times New Roman" w:hAnsi="Times New Roman"/>
                <w:sz w:val="28"/>
                <w:szCs w:val="28"/>
              </w:rPr>
              <w:t>В</w:t>
            </w:r>
            <w:r w:rsidRPr="001A064F">
              <w:rPr>
                <w:rFonts w:ascii="Times New Roman" w:hAnsi="Times New Roman"/>
                <w:sz w:val="28"/>
                <w:szCs w:val="28"/>
                <w:lang w:val="kk-KZ"/>
              </w:rPr>
              <w:t xml:space="preserve"> гепатиті</w:t>
            </w:r>
          </w:p>
        </w:tc>
        <w:tc>
          <w:tcPr>
            <w:tcW w:w="1276" w:type="dxa"/>
          </w:tcPr>
          <w:p w14:paraId="1584994B" w14:textId="77777777" w:rsidR="00FC14C4" w:rsidRPr="001A064F" w:rsidRDefault="00FC14C4" w:rsidP="0078622B">
            <w:pPr>
              <w:jc w:val="both"/>
              <w:rPr>
                <w:rFonts w:ascii="Times New Roman" w:hAnsi="Times New Roman"/>
                <w:sz w:val="28"/>
                <w:szCs w:val="28"/>
                <w:lang w:val="kk-KZ"/>
              </w:rPr>
            </w:pPr>
            <w:r w:rsidRPr="001A064F">
              <w:rPr>
                <w:rFonts w:ascii="Times New Roman" w:hAnsi="Times New Roman"/>
                <w:sz w:val="28"/>
                <w:szCs w:val="28"/>
                <w:lang w:val="kk-KZ"/>
              </w:rPr>
              <w:t>Бақылау</w:t>
            </w:r>
          </w:p>
        </w:tc>
        <w:tc>
          <w:tcPr>
            <w:tcW w:w="850" w:type="dxa"/>
          </w:tcPr>
          <w:p w14:paraId="1AF99BD4"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χ</w:t>
            </w:r>
            <w:r w:rsidRPr="001A064F">
              <w:rPr>
                <w:rFonts w:ascii="Times New Roman" w:hAnsi="Times New Roman"/>
                <w:sz w:val="28"/>
                <w:szCs w:val="28"/>
                <w:vertAlign w:val="superscript"/>
              </w:rPr>
              <w:t>2</w:t>
            </w:r>
          </w:p>
        </w:tc>
        <w:tc>
          <w:tcPr>
            <w:tcW w:w="746" w:type="dxa"/>
          </w:tcPr>
          <w:p w14:paraId="74DBD5BA" w14:textId="77777777" w:rsidR="00FC14C4" w:rsidRPr="001A064F" w:rsidRDefault="00FC14C4" w:rsidP="0078622B">
            <w:pPr>
              <w:jc w:val="both"/>
              <w:rPr>
                <w:rFonts w:ascii="Times New Roman" w:hAnsi="Times New Roman"/>
                <w:sz w:val="28"/>
                <w:szCs w:val="28"/>
              </w:rPr>
            </w:pPr>
            <w:r w:rsidRPr="001A064F">
              <w:rPr>
                <w:rFonts w:ascii="Times New Roman" w:hAnsi="Times New Roman"/>
                <w:i/>
                <w:iCs/>
                <w:sz w:val="28"/>
                <w:szCs w:val="28"/>
              </w:rPr>
              <w:t>p</w:t>
            </w:r>
          </w:p>
        </w:tc>
        <w:tc>
          <w:tcPr>
            <w:tcW w:w="955" w:type="dxa"/>
          </w:tcPr>
          <w:p w14:paraId="30A325E0" w14:textId="77777777" w:rsidR="00FC14C4" w:rsidRPr="001A064F" w:rsidRDefault="00FC14C4" w:rsidP="0078622B">
            <w:pPr>
              <w:jc w:val="both"/>
              <w:rPr>
                <w:rFonts w:ascii="Times New Roman" w:hAnsi="Times New Roman"/>
                <w:sz w:val="28"/>
                <w:szCs w:val="28"/>
              </w:rPr>
            </w:pPr>
            <w:r w:rsidRPr="001A064F">
              <w:rPr>
                <w:rFonts w:ascii="Times New Roman" w:hAnsi="Times New Roman"/>
                <w:i/>
                <w:iCs/>
                <w:sz w:val="28"/>
                <w:szCs w:val="28"/>
              </w:rPr>
              <w:t>OR</w:t>
            </w:r>
          </w:p>
        </w:tc>
        <w:tc>
          <w:tcPr>
            <w:tcW w:w="1730" w:type="dxa"/>
          </w:tcPr>
          <w:p w14:paraId="7DF0CC07" w14:textId="77777777" w:rsidR="00FC14C4" w:rsidRPr="001A064F" w:rsidRDefault="00FC14C4" w:rsidP="0078622B">
            <w:pPr>
              <w:jc w:val="both"/>
              <w:rPr>
                <w:rFonts w:ascii="Times New Roman" w:hAnsi="Times New Roman"/>
                <w:sz w:val="28"/>
                <w:szCs w:val="28"/>
              </w:rPr>
            </w:pPr>
          </w:p>
        </w:tc>
      </w:tr>
      <w:tr w:rsidR="00FC14C4" w:rsidRPr="003945EF" w14:paraId="5108C094" w14:textId="77777777" w:rsidTr="0078622B">
        <w:tc>
          <w:tcPr>
            <w:tcW w:w="2518" w:type="dxa"/>
          </w:tcPr>
          <w:p w14:paraId="5F25B6D3" w14:textId="77777777" w:rsidR="00FC14C4" w:rsidRPr="003945EF" w:rsidRDefault="00FC14C4" w:rsidP="0078622B">
            <w:pPr>
              <w:jc w:val="both"/>
              <w:rPr>
                <w:rFonts w:ascii="Times New Roman" w:hAnsi="Times New Roman"/>
                <w:b/>
                <w:bCs/>
                <w:sz w:val="28"/>
                <w:szCs w:val="28"/>
                <w:highlight w:val="yellow"/>
              </w:rPr>
            </w:pPr>
          </w:p>
        </w:tc>
        <w:tc>
          <w:tcPr>
            <w:tcW w:w="1701" w:type="dxa"/>
          </w:tcPr>
          <w:p w14:paraId="44E3949E" w14:textId="77777777" w:rsidR="00FC14C4" w:rsidRPr="001A064F" w:rsidRDefault="00FC14C4" w:rsidP="0078622B">
            <w:pPr>
              <w:jc w:val="both"/>
              <w:rPr>
                <w:rFonts w:ascii="Times New Roman" w:hAnsi="Times New Roman"/>
                <w:b/>
                <w:bCs/>
                <w:sz w:val="28"/>
                <w:szCs w:val="28"/>
              </w:rPr>
            </w:pPr>
            <w:r w:rsidRPr="001A064F">
              <w:rPr>
                <w:rFonts w:ascii="Times New Roman" w:hAnsi="Times New Roman"/>
                <w:sz w:val="28"/>
                <w:szCs w:val="28"/>
              </w:rPr>
              <w:t>n = 59</w:t>
            </w:r>
          </w:p>
        </w:tc>
        <w:tc>
          <w:tcPr>
            <w:tcW w:w="1276" w:type="dxa"/>
          </w:tcPr>
          <w:p w14:paraId="69C954AD" w14:textId="77777777" w:rsidR="00FC14C4" w:rsidRPr="001A064F" w:rsidRDefault="00FC14C4" w:rsidP="0078622B">
            <w:pPr>
              <w:jc w:val="both"/>
              <w:rPr>
                <w:rFonts w:ascii="Times New Roman" w:hAnsi="Times New Roman"/>
                <w:b/>
                <w:bCs/>
                <w:sz w:val="28"/>
                <w:szCs w:val="28"/>
              </w:rPr>
            </w:pPr>
            <w:r w:rsidRPr="001A064F">
              <w:rPr>
                <w:rFonts w:ascii="Times New Roman" w:hAnsi="Times New Roman"/>
                <w:sz w:val="28"/>
                <w:szCs w:val="28"/>
              </w:rPr>
              <w:t>n = 130</w:t>
            </w:r>
          </w:p>
        </w:tc>
        <w:tc>
          <w:tcPr>
            <w:tcW w:w="850" w:type="dxa"/>
          </w:tcPr>
          <w:p w14:paraId="6BC26489" w14:textId="77777777" w:rsidR="00FC14C4" w:rsidRPr="001A064F" w:rsidRDefault="00FC14C4" w:rsidP="0078622B">
            <w:pPr>
              <w:jc w:val="both"/>
              <w:rPr>
                <w:rFonts w:ascii="Times New Roman" w:hAnsi="Times New Roman"/>
                <w:b/>
                <w:bCs/>
                <w:sz w:val="28"/>
                <w:szCs w:val="28"/>
              </w:rPr>
            </w:pPr>
          </w:p>
        </w:tc>
        <w:tc>
          <w:tcPr>
            <w:tcW w:w="746" w:type="dxa"/>
          </w:tcPr>
          <w:p w14:paraId="1B97C6FF" w14:textId="77777777" w:rsidR="00FC14C4" w:rsidRPr="001A064F" w:rsidRDefault="00FC14C4" w:rsidP="0078622B">
            <w:pPr>
              <w:jc w:val="both"/>
              <w:rPr>
                <w:rFonts w:ascii="Times New Roman" w:hAnsi="Times New Roman"/>
                <w:b/>
                <w:bCs/>
                <w:i/>
                <w:iCs/>
                <w:sz w:val="28"/>
                <w:szCs w:val="28"/>
              </w:rPr>
            </w:pPr>
          </w:p>
        </w:tc>
        <w:tc>
          <w:tcPr>
            <w:tcW w:w="955" w:type="dxa"/>
          </w:tcPr>
          <w:p w14:paraId="28B9D56B" w14:textId="77777777" w:rsidR="00FC14C4" w:rsidRPr="001A064F" w:rsidRDefault="00FC14C4" w:rsidP="0078622B">
            <w:pPr>
              <w:jc w:val="both"/>
              <w:rPr>
                <w:rFonts w:ascii="Times New Roman" w:hAnsi="Times New Roman"/>
                <w:b/>
                <w:bCs/>
                <w:i/>
                <w:iCs/>
                <w:sz w:val="28"/>
                <w:szCs w:val="28"/>
              </w:rPr>
            </w:pPr>
            <w:r w:rsidRPr="001A064F">
              <w:rPr>
                <w:rFonts w:ascii="Times New Roman" w:hAnsi="Times New Roman"/>
                <w:sz w:val="28"/>
                <w:szCs w:val="28"/>
                <w:lang w:val="kk-KZ"/>
              </w:rPr>
              <w:t>мағ</w:t>
            </w:r>
            <w:r w:rsidRPr="001A064F">
              <w:rPr>
                <w:rFonts w:ascii="Times New Roman" w:hAnsi="Times New Roman"/>
                <w:sz w:val="28"/>
                <w:szCs w:val="28"/>
              </w:rPr>
              <w:t>.</w:t>
            </w:r>
          </w:p>
        </w:tc>
        <w:tc>
          <w:tcPr>
            <w:tcW w:w="1730" w:type="dxa"/>
          </w:tcPr>
          <w:p w14:paraId="7C3D26DC"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95% CI</w:t>
            </w:r>
          </w:p>
        </w:tc>
      </w:tr>
      <w:tr w:rsidR="00FC14C4" w:rsidRPr="003945EF" w14:paraId="3E74EA81" w14:textId="77777777" w:rsidTr="0078622B">
        <w:tc>
          <w:tcPr>
            <w:tcW w:w="2518" w:type="dxa"/>
          </w:tcPr>
          <w:p w14:paraId="57D0D4F1" w14:textId="77777777" w:rsidR="00FC14C4" w:rsidRPr="003945EF" w:rsidRDefault="00FC14C4" w:rsidP="0078622B">
            <w:pPr>
              <w:jc w:val="both"/>
              <w:rPr>
                <w:rFonts w:ascii="Times New Roman" w:hAnsi="Times New Roman"/>
                <w:sz w:val="28"/>
                <w:szCs w:val="28"/>
                <w:highlight w:val="yellow"/>
              </w:rPr>
            </w:pPr>
            <w:r w:rsidRPr="008D0CAF">
              <w:rPr>
                <w:rFonts w:ascii="Times New Roman" w:hAnsi="Times New Roman"/>
                <w:sz w:val="28"/>
                <w:szCs w:val="28"/>
              </w:rPr>
              <w:t>С</w:t>
            </w:r>
            <w:r w:rsidRPr="008D0CAF">
              <w:rPr>
                <w:rFonts w:ascii="Times New Roman" w:hAnsi="Times New Roman"/>
                <w:sz w:val="28"/>
                <w:szCs w:val="28"/>
                <w:lang w:val="kk-KZ"/>
              </w:rPr>
              <w:t xml:space="preserve"> аллелі</w:t>
            </w:r>
          </w:p>
        </w:tc>
        <w:tc>
          <w:tcPr>
            <w:tcW w:w="1701" w:type="dxa"/>
          </w:tcPr>
          <w:p w14:paraId="0185FFF7"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0,711</w:t>
            </w:r>
          </w:p>
        </w:tc>
        <w:tc>
          <w:tcPr>
            <w:tcW w:w="1276" w:type="dxa"/>
          </w:tcPr>
          <w:p w14:paraId="0CB9551D"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0,804</w:t>
            </w:r>
          </w:p>
        </w:tc>
        <w:tc>
          <w:tcPr>
            <w:tcW w:w="850" w:type="dxa"/>
            <w:vMerge w:val="restart"/>
          </w:tcPr>
          <w:p w14:paraId="3D02FDB9"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0,53</w:t>
            </w:r>
          </w:p>
        </w:tc>
        <w:tc>
          <w:tcPr>
            <w:tcW w:w="746" w:type="dxa"/>
            <w:vMerge w:val="restart"/>
          </w:tcPr>
          <w:p w14:paraId="36CC6C6D"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0,47</w:t>
            </w:r>
          </w:p>
        </w:tc>
        <w:tc>
          <w:tcPr>
            <w:tcW w:w="955" w:type="dxa"/>
          </w:tcPr>
          <w:p w14:paraId="5B685508"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0,82</w:t>
            </w:r>
          </w:p>
        </w:tc>
        <w:tc>
          <w:tcPr>
            <w:tcW w:w="1730" w:type="dxa"/>
          </w:tcPr>
          <w:p w14:paraId="4C930007"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0,49-1,39</w:t>
            </w:r>
          </w:p>
        </w:tc>
      </w:tr>
      <w:tr w:rsidR="00FC14C4" w:rsidRPr="003945EF" w14:paraId="09F9B704" w14:textId="77777777" w:rsidTr="0078622B">
        <w:tc>
          <w:tcPr>
            <w:tcW w:w="2518" w:type="dxa"/>
          </w:tcPr>
          <w:p w14:paraId="2655282A" w14:textId="77777777" w:rsidR="00FC14C4" w:rsidRPr="003945EF" w:rsidRDefault="00FC14C4" w:rsidP="0078622B">
            <w:pPr>
              <w:jc w:val="both"/>
              <w:rPr>
                <w:rFonts w:ascii="Times New Roman" w:hAnsi="Times New Roman"/>
                <w:sz w:val="28"/>
                <w:szCs w:val="28"/>
                <w:highlight w:val="yellow"/>
              </w:rPr>
            </w:pPr>
            <w:r w:rsidRPr="008D0CAF">
              <w:rPr>
                <w:rFonts w:ascii="Times New Roman" w:hAnsi="Times New Roman"/>
                <w:sz w:val="28"/>
                <w:szCs w:val="28"/>
              </w:rPr>
              <w:t>Т</w:t>
            </w:r>
            <w:r w:rsidRPr="008D0CAF">
              <w:rPr>
                <w:rFonts w:ascii="Times New Roman" w:hAnsi="Times New Roman"/>
                <w:sz w:val="28"/>
                <w:szCs w:val="28"/>
                <w:lang w:val="kk-KZ"/>
              </w:rPr>
              <w:t xml:space="preserve"> аллелі</w:t>
            </w:r>
          </w:p>
        </w:tc>
        <w:tc>
          <w:tcPr>
            <w:tcW w:w="1701" w:type="dxa"/>
          </w:tcPr>
          <w:p w14:paraId="2BF289CF"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0,229</w:t>
            </w:r>
          </w:p>
        </w:tc>
        <w:tc>
          <w:tcPr>
            <w:tcW w:w="1276" w:type="dxa"/>
          </w:tcPr>
          <w:p w14:paraId="129D86AB"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0,196</w:t>
            </w:r>
          </w:p>
        </w:tc>
        <w:tc>
          <w:tcPr>
            <w:tcW w:w="850" w:type="dxa"/>
            <w:vMerge/>
          </w:tcPr>
          <w:p w14:paraId="40441800" w14:textId="77777777" w:rsidR="00FC14C4" w:rsidRPr="001A064F" w:rsidRDefault="00FC14C4" w:rsidP="0078622B">
            <w:pPr>
              <w:jc w:val="both"/>
              <w:rPr>
                <w:rFonts w:ascii="Times New Roman" w:hAnsi="Times New Roman"/>
                <w:sz w:val="28"/>
                <w:szCs w:val="28"/>
              </w:rPr>
            </w:pPr>
          </w:p>
        </w:tc>
        <w:tc>
          <w:tcPr>
            <w:tcW w:w="746" w:type="dxa"/>
            <w:vMerge/>
          </w:tcPr>
          <w:p w14:paraId="0F599597" w14:textId="77777777" w:rsidR="00FC14C4" w:rsidRPr="001A064F" w:rsidRDefault="00FC14C4" w:rsidP="0078622B">
            <w:pPr>
              <w:jc w:val="both"/>
              <w:rPr>
                <w:rFonts w:ascii="Times New Roman" w:hAnsi="Times New Roman"/>
                <w:sz w:val="28"/>
                <w:szCs w:val="28"/>
              </w:rPr>
            </w:pPr>
          </w:p>
        </w:tc>
        <w:tc>
          <w:tcPr>
            <w:tcW w:w="955" w:type="dxa"/>
          </w:tcPr>
          <w:p w14:paraId="7ACC704F"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1,22</w:t>
            </w:r>
          </w:p>
        </w:tc>
        <w:tc>
          <w:tcPr>
            <w:tcW w:w="1730" w:type="dxa"/>
          </w:tcPr>
          <w:p w14:paraId="0FFD7838"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0,72-2,06</w:t>
            </w:r>
          </w:p>
        </w:tc>
      </w:tr>
      <w:tr w:rsidR="00FC14C4" w:rsidRPr="003945EF" w14:paraId="2F2E6EC3" w14:textId="77777777" w:rsidTr="0078622B">
        <w:tc>
          <w:tcPr>
            <w:tcW w:w="2518" w:type="dxa"/>
          </w:tcPr>
          <w:p w14:paraId="4BEED08C" w14:textId="77777777" w:rsidR="00FC14C4" w:rsidRPr="003945EF" w:rsidRDefault="00FC14C4" w:rsidP="0078622B">
            <w:pPr>
              <w:jc w:val="both"/>
              <w:rPr>
                <w:rFonts w:ascii="Times New Roman" w:hAnsi="Times New Roman"/>
                <w:sz w:val="28"/>
                <w:szCs w:val="28"/>
                <w:highlight w:val="yellow"/>
              </w:rPr>
            </w:pPr>
            <w:r w:rsidRPr="008D0CAF">
              <w:rPr>
                <w:rFonts w:ascii="Times New Roman" w:hAnsi="Times New Roman"/>
                <w:sz w:val="28"/>
                <w:szCs w:val="28"/>
              </w:rPr>
              <w:t>СС</w:t>
            </w:r>
            <w:r w:rsidRPr="008D0CAF">
              <w:rPr>
                <w:rFonts w:ascii="Times New Roman" w:hAnsi="Times New Roman"/>
                <w:sz w:val="28"/>
                <w:szCs w:val="28"/>
                <w:lang w:val="kk-KZ"/>
              </w:rPr>
              <w:t xml:space="preserve"> г</w:t>
            </w:r>
            <w:proofErr w:type="spellStart"/>
            <w:r w:rsidRPr="008D0CAF">
              <w:rPr>
                <w:rFonts w:ascii="Times New Roman" w:hAnsi="Times New Roman"/>
                <w:sz w:val="28"/>
                <w:szCs w:val="28"/>
              </w:rPr>
              <w:t>енотип</w:t>
            </w:r>
            <w:proofErr w:type="spellEnd"/>
            <w:r w:rsidRPr="008D0CAF">
              <w:rPr>
                <w:rFonts w:ascii="Times New Roman" w:hAnsi="Times New Roman"/>
                <w:sz w:val="28"/>
                <w:szCs w:val="28"/>
                <w:lang w:val="kk-KZ"/>
              </w:rPr>
              <w:t>і</w:t>
            </w:r>
          </w:p>
        </w:tc>
        <w:tc>
          <w:tcPr>
            <w:tcW w:w="1701" w:type="dxa"/>
          </w:tcPr>
          <w:p w14:paraId="23C35843"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0,610</w:t>
            </w:r>
          </w:p>
        </w:tc>
        <w:tc>
          <w:tcPr>
            <w:tcW w:w="1276" w:type="dxa"/>
          </w:tcPr>
          <w:p w14:paraId="181DCE2C"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0,631</w:t>
            </w:r>
          </w:p>
        </w:tc>
        <w:tc>
          <w:tcPr>
            <w:tcW w:w="850" w:type="dxa"/>
            <w:vMerge w:val="restart"/>
          </w:tcPr>
          <w:p w14:paraId="4A7B1A91" w14:textId="77777777" w:rsidR="00FC14C4" w:rsidRPr="001A064F" w:rsidRDefault="00FC14C4" w:rsidP="0078622B">
            <w:pPr>
              <w:jc w:val="both"/>
              <w:rPr>
                <w:rFonts w:ascii="Times New Roman" w:hAnsi="Times New Roman"/>
                <w:sz w:val="28"/>
                <w:szCs w:val="28"/>
              </w:rPr>
            </w:pPr>
          </w:p>
          <w:p w14:paraId="6FB7096F"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2,29</w:t>
            </w:r>
          </w:p>
        </w:tc>
        <w:tc>
          <w:tcPr>
            <w:tcW w:w="746" w:type="dxa"/>
            <w:vMerge w:val="restart"/>
          </w:tcPr>
          <w:p w14:paraId="5BF1E294" w14:textId="77777777" w:rsidR="00FC14C4" w:rsidRPr="001A064F" w:rsidRDefault="00FC14C4" w:rsidP="0078622B">
            <w:pPr>
              <w:jc w:val="both"/>
              <w:rPr>
                <w:rFonts w:ascii="Times New Roman" w:hAnsi="Times New Roman"/>
                <w:sz w:val="28"/>
                <w:szCs w:val="28"/>
              </w:rPr>
            </w:pPr>
          </w:p>
          <w:p w14:paraId="698E4053"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0,32</w:t>
            </w:r>
          </w:p>
        </w:tc>
        <w:tc>
          <w:tcPr>
            <w:tcW w:w="955" w:type="dxa"/>
          </w:tcPr>
          <w:p w14:paraId="114693F6"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0,2</w:t>
            </w:r>
          </w:p>
        </w:tc>
        <w:tc>
          <w:tcPr>
            <w:tcW w:w="1730" w:type="dxa"/>
          </w:tcPr>
          <w:p w14:paraId="5BA6F5BE"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0,49-1,73</w:t>
            </w:r>
          </w:p>
        </w:tc>
      </w:tr>
      <w:tr w:rsidR="00FC14C4" w:rsidRPr="003945EF" w14:paraId="460B3BD5" w14:textId="77777777" w:rsidTr="0078622B">
        <w:tc>
          <w:tcPr>
            <w:tcW w:w="2518" w:type="dxa"/>
          </w:tcPr>
          <w:p w14:paraId="235C0888" w14:textId="77777777" w:rsidR="00FC14C4" w:rsidRPr="003945EF" w:rsidRDefault="00FC14C4" w:rsidP="0078622B">
            <w:pPr>
              <w:jc w:val="both"/>
              <w:rPr>
                <w:rFonts w:ascii="Times New Roman" w:hAnsi="Times New Roman"/>
                <w:sz w:val="28"/>
                <w:szCs w:val="28"/>
                <w:highlight w:val="yellow"/>
              </w:rPr>
            </w:pPr>
            <w:r w:rsidRPr="008D0CAF">
              <w:rPr>
                <w:rFonts w:ascii="Times New Roman" w:hAnsi="Times New Roman"/>
                <w:sz w:val="28"/>
                <w:szCs w:val="28"/>
              </w:rPr>
              <w:t xml:space="preserve">СТ </w:t>
            </w:r>
            <w:r w:rsidRPr="008D0CAF">
              <w:rPr>
                <w:rFonts w:ascii="Times New Roman" w:hAnsi="Times New Roman"/>
                <w:sz w:val="28"/>
                <w:szCs w:val="28"/>
                <w:lang w:val="kk-KZ"/>
              </w:rPr>
              <w:t>г</w:t>
            </w:r>
            <w:proofErr w:type="spellStart"/>
            <w:r w:rsidRPr="008D0CAF">
              <w:rPr>
                <w:rFonts w:ascii="Times New Roman" w:hAnsi="Times New Roman"/>
                <w:sz w:val="28"/>
                <w:szCs w:val="28"/>
              </w:rPr>
              <w:t>енотип</w:t>
            </w:r>
            <w:proofErr w:type="spellEnd"/>
            <w:r w:rsidRPr="008D0CAF">
              <w:rPr>
                <w:rFonts w:ascii="Times New Roman" w:hAnsi="Times New Roman"/>
                <w:sz w:val="28"/>
                <w:szCs w:val="28"/>
                <w:lang w:val="kk-KZ"/>
              </w:rPr>
              <w:t>і</w:t>
            </w:r>
          </w:p>
        </w:tc>
        <w:tc>
          <w:tcPr>
            <w:tcW w:w="1701" w:type="dxa"/>
          </w:tcPr>
          <w:p w14:paraId="1CC00D25"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0,322</w:t>
            </w:r>
          </w:p>
        </w:tc>
        <w:tc>
          <w:tcPr>
            <w:tcW w:w="1276" w:type="dxa"/>
          </w:tcPr>
          <w:p w14:paraId="0EC4FFB7"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0,346</w:t>
            </w:r>
          </w:p>
        </w:tc>
        <w:tc>
          <w:tcPr>
            <w:tcW w:w="850" w:type="dxa"/>
            <w:vMerge/>
          </w:tcPr>
          <w:p w14:paraId="3692B698" w14:textId="77777777" w:rsidR="00FC14C4" w:rsidRPr="001A064F" w:rsidRDefault="00FC14C4" w:rsidP="0078622B">
            <w:pPr>
              <w:jc w:val="both"/>
              <w:rPr>
                <w:rFonts w:ascii="Times New Roman" w:hAnsi="Times New Roman"/>
                <w:sz w:val="28"/>
                <w:szCs w:val="28"/>
              </w:rPr>
            </w:pPr>
          </w:p>
        </w:tc>
        <w:tc>
          <w:tcPr>
            <w:tcW w:w="746" w:type="dxa"/>
            <w:vMerge/>
          </w:tcPr>
          <w:p w14:paraId="3573B804" w14:textId="77777777" w:rsidR="00FC14C4" w:rsidRPr="001A064F" w:rsidRDefault="00FC14C4" w:rsidP="0078622B">
            <w:pPr>
              <w:jc w:val="both"/>
              <w:rPr>
                <w:rFonts w:ascii="Times New Roman" w:hAnsi="Times New Roman"/>
                <w:sz w:val="28"/>
                <w:szCs w:val="28"/>
              </w:rPr>
            </w:pPr>
          </w:p>
        </w:tc>
        <w:tc>
          <w:tcPr>
            <w:tcW w:w="955" w:type="dxa"/>
          </w:tcPr>
          <w:p w14:paraId="33674047"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0,90</w:t>
            </w:r>
          </w:p>
        </w:tc>
        <w:tc>
          <w:tcPr>
            <w:tcW w:w="1730" w:type="dxa"/>
          </w:tcPr>
          <w:p w14:paraId="1B19C0EE"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0,47-1,73</w:t>
            </w:r>
          </w:p>
        </w:tc>
      </w:tr>
      <w:tr w:rsidR="00FC14C4" w:rsidRPr="003945EF" w14:paraId="577277A7" w14:textId="77777777" w:rsidTr="0078622B">
        <w:tc>
          <w:tcPr>
            <w:tcW w:w="2518" w:type="dxa"/>
          </w:tcPr>
          <w:p w14:paraId="38033E42" w14:textId="77777777" w:rsidR="00FC14C4" w:rsidRPr="003945EF" w:rsidRDefault="00FC14C4" w:rsidP="0078622B">
            <w:pPr>
              <w:jc w:val="both"/>
              <w:rPr>
                <w:rFonts w:ascii="Times New Roman" w:hAnsi="Times New Roman"/>
                <w:sz w:val="28"/>
                <w:szCs w:val="28"/>
                <w:highlight w:val="yellow"/>
              </w:rPr>
            </w:pPr>
            <w:r w:rsidRPr="008D0CAF">
              <w:rPr>
                <w:rFonts w:ascii="Times New Roman" w:hAnsi="Times New Roman"/>
                <w:sz w:val="28"/>
                <w:szCs w:val="28"/>
              </w:rPr>
              <w:t>ТТ</w:t>
            </w:r>
            <w:r w:rsidRPr="008D0CAF">
              <w:rPr>
                <w:rFonts w:ascii="Times New Roman" w:hAnsi="Times New Roman"/>
                <w:sz w:val="28"/>
                <w:szCs w:val="28"/>
                <w:lang w:val="kk-KZ"/>
              </w:rPr>
              <w:t xml:space="preserve"> г</w:t>
            </w:r>
            <w:proofErr w:type="spellStart"/>
            <w:r w:rsidRPr="008D0CAF">
              <w:rPr>
                <w:rFonts w:ascii="Times New Roman" w:hAnsi="Times New Roman"/>
                <w:sz w:val="28"/>
                <w:szCs w:val="28"/>
              </w:rPr>
              <w:t>енотип</w:t>
            </w:r>
            <w:proofErr w:type="spellEnd"/>
            <w:r w:rsidRPr="008D0CAF">
              <w:rPr>
                <w:rFonts w:ascii="Times New Roman" w:hAnsi="Times New Roman"/>
                <w:sz w:val="28"/>
                <w:szCs w:val="28"/>
                <w:lang w:val="kk-KZ"/>
              </w:rPr>
              <w:t>і</w:t>
            </w:r>
          </w:p>
        </w:tc>
        <w:tc>
          <w:tcPr>
            <w:tcW w:w="1701" w:type="dxa"/>
          </w:tcPr>
          <w:p w14:paraId="6F7848AF"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0,068</w:t>
            </w:r>
          </w:p>
        </w:tc>
        <w:tc>
          <w:tcPr>
            <w:tcW w:w="1276" w:type="dxa"/>
          </w:tcPr>
          <w:p w14:paraId="74895230"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0,023</w:t>
            </w:r>
          </w:p>
        </w:tc>
        <w:tc>
          <w:tcPr>
            <w:tcW w:w="850" w:type="dxa"/>
            <w:vMerge/>
          </w:tcPr>
          <w:p w14:paraId="5322FBF0" w14:textId="77777777" w:rsidR="00FC14C4" w:rsidRPr="001A064F" w:rsidRDefault="00FC14C4" w:rsidP="0078622B">
            <w:pPr>
              <w:jc w:val="both"/>
              <w:rPr>
                <w:rFonts w:ascii="Times New Roman" w:hAnsi="Times New Roman"/>
                <w:sz w:val="28"/>
                <w:szCs w:val="28"/>
              </w:rPr>
            </w:pPr>
          </w:p>
        </w:tc>
        <w:tc>
          <w:tcPr>
            <w:tcW w:w="746" w:type="dxa"/>
            <w:vMerge/>
          </w:tcPr>
          <w:p w14:paraId="002813D0" w14:textId="77777777" w:rsidR="00FC14C4" w:rsidRPr="001A064F" w:rsidRDefault="00FC14C4" w:rsidP="0078622B">
            <w:pPr>
              <w:jc w:val="both"/>
              <w:rPr>
                <w:rFonts w:ascii="Times New Roman" w:hAnsi="Times New Roman"/>
                <w:sz w:val="28"/>
                <w:szCs w:val="28"/>
              </w:rPr>
            </w:pPr>
          </w:p>
        </w:tc>
        <w:tc>
          <w:tcPr>
            <w:tcW w:w="955" w:type="dxa"/>
          </w:tcPr>
          <w:p w14:paraId="1C8CBC13"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3,08</w:t>
            </w:r>
          </w:p>
        </w:tc>
        <w:tc>
          <w:tcPr>
            <w:tcW w:w="1730" w:type="dxa"/>
          </w:tcPr>
          <w:p w14:paraId="5E17F081" w14:textId="77777777" w:rsidR="00FC14C4" w:rsidRPr="001A064F" w:rsidRDefault="00FC14C4" w:rsidP="0078622B">
            <w:pPr>
              <w:jc w:val="both"/>
              <w:rPr>
                <w:rFonts w:ascii="Times New Roman" w:hAnsi="Times New Roman"/>
                <w:sz w:val="28"/>
                <w:szCs w:val="28"/>
              </w:rPr>
            </w:pPr>
            <w:r w:rsidRPr="001A064F">
              <w:rPr>
                <w:rFonts w:ascii="Times New Roman" w:hAnsi="Times New Roman"/>
                <w:sz w:val="28"/>
                <w:szCs w:val="28"/>
              </w:rPr>
              <w:t>0,67-14,22</w:t>
            </w:r>
          </w:p>
        </w:tc>
      </w:tr>
    </w:tbl>
    <w:p w14:paraId="5D6525FF" w14:textId="77777777" w:rsidR="00FC14C4" w:rsidRPr="003945EF" w:rsidRDefault="00FC14C4" w:rsidP="00FC14C4">
      <w:pPr>
        <w:spacing w:after="0" w:line="240" w:lineRule="auto"/>
        <w:ind w:firstLine="567"/>
        <w:jc w:val="both"/>
        <w:rPr>
          <w:rFonts w:ascii="Times New Roman" w:hAnsi="Times New Roman"/>
          <w:sz w:val="28"/>
          <w:szCs w:val="28"/>
          <w:highlight w:val="yellow"/>
        </w:rPr>
      </w:pPr>
    </w:p>
    <w:p w14:paraId="0C6F89CC" w14:textId="77777777" w:rsidR="00FC14C4" w:rsidRDefault="00FC14C4" w:rsidP="00FC14C4">
      <w:pPr>
        <w:spacing w:after="0" w:line="240" w:lineRule="auto"/>
        <w:ind w:firstLine="567"/>
        <w:jc w:val="both"/>
        <w:rPr>
          <w:rFonts w:ascii="Times New Roman" w:hAnsi="Times New Roman"/>
          <w:sz w:val="28"/>
          <w:szCs w:val="28"/>
          <w:lang w:val="kk-KZ"/>
        </w:rPr>
      </w:pPr>
      <w:r w:rsidRPr="00BB365B">
        <w:rPr>
          <w:rFonts w:ascii="Times New Roman" w:hAnsi="Times New Roman"/>
          <w:sz w:val="28"/>
          <w:szCs w:val="28"/>
          <w:lang w:val="en-US"/>
        </w:rPr>
        <w:t>TLR</w:t>
      </w:r>
      <w:r w:rsidRPr="00BB365B">
        <w:rPr>
          <w:rFonts w:ascii="Times New Roman" w:hAnsi="Times New Roman"/>
          <w:sz w:val="28"/>
          <w:szCs w:val="28"/>
        </w:rPr>
        <w:t xml:space="preserve">3 </w:t>
      </w:r>
      <w:proofErr w:type="spellStart"/>
      <w:r w:rsidRPr="00BB365B">
        <w:rPr>
          <w:rFonts w:ascii="Times New Roman" w:hAnsi="Times New Roman"/>
          <w:sz w:val="28"/>
          <w:szCs w:val="28"/>
          <w:lang w:val="en-US"/>
        </w:rPr>
        <w:t>rs</w:t>
      </w:r>
      <w:proofErr w:type="spellEnd"/>
      <w:r w:rsidRPr="00BB365B">
        <w:rPr>
          <w:rFonts w:ascii="Times New Roman" w:hAnsi="Times New Roman"/>
          <w:sz w:val="28"/>
          <w:szCs w:val="28"/>
        </w:rPr>
        <w:t xml:space="preserve">5743312 </w:t>
      </w:r>
      <w:proofErr w:type="spellStart"/>
      <w:r w:rsidRPr="00BB365B">
        <w:rPr>
          <w:rFonts w:ascii="Times New Roman" w:hAnsi="Times New Roman"/>
          <w:sz w:val="28"/>
          <w:szCs w:val="28"/>
        </w:rPr>
        <w:t>генінің</w:t>
      </w:r>
      <w:proofErr w:type="spellEnd"/>
      <w:r w:rsidRPr="00BB365B">
        <w:rPr>
          <w:rFonts w:ascii="Times New Roman" w:hAnsi="Times New Roman"/>
          <w:sz w:val="28"/>
          <w:szCs w:val="28"/>
        </w:rPr>
        <w:t xml:space="preserve"> </w:t>
      </w:r>
      <w:proofErr w:type="spellStart"/>
      <w:r w:rsidRPr="00BB365B">
        <w:rPr>
          <w:rFonts w:ascii="Times New Roman" w:hAnsi="Times New Roman"/>
          <w:sz w:val="28"/>
          <w:szCs w:val="28"/>
        </w:rPr>
        <w:t>полиморфизмінде</w:t>
      </w:r>
      <w:proofErr w:type="spellEnd"/>
      <w:r w:rsidRPr="00BB365B">
        <w:rPr>
          <w:rFonts w:ascii="Times New Roman" w:hAnsi="Times New Roman"/>
          <w:sz w:val="28"/>
          <w:szCs w:val="28"/>
        </w:rPr>
        <w:t xml:space="preserve"> ТТ </w:t>
      </w:r>
      <w:proofErr w:type="spellStart"/>
      <w:r w:rsidRPr="00BB365B">
        <w:rPr>
          <w:rFonts w:ascii="Times New Roman" w:hAnsi="Times New Roman"/>
          <w:sz w:val="28"/>
          <w:szCs w:val="28"/>
        </w:rPr>
        <w:t>генотипі</w:t>
      </w:r>
      <w:proofErr w:type="spellEnd"/>
      <w:r w:rsidRPr="00BB365B">
        <w:rPr>
          <w:rFonts w:ascii="Times New Roman" w:hAnsi="Times New Roman"/>
          <w:sz w:val="28"/>
          <w:szCs w:val="28"/>
        </w:rPr>
        <w:t xml:space="preserve"> </w:t>
      </w:r>
      <w:r>
        <w:rPr>
          <w:rFonts w:ascii="Times New Roman" w:hAnsi="Times New Roman"/>
          <w:sz w:val="28"/>
          <w:szCs w:val="28"/>
          <w:lang w:val="kk-KZ"/>
        </w:rPr>
        <w:t>С</w:t>
      </w:r>
      <w:r w:rsidRPr="00BB365B">
        <w:rPr>
          <w:rFonts w:ascii="Times New Roman" w:hAnsi="Times New Roman"/>
          <w:sz w:val="28"/>
          <w:szCs w:val="28"/>
        </w:rPr>
        <w:t xml:space="preserve">ВГ В бар </w:t>
      </w:r>
      <w:proofErr w:type="spellStart"/>
      <w:r w:rsidRPr="00BB365B">
        <w:rPr>
          <w:rFonts w:ascii="Times New Roman" w:hAnsi="Times New Roman"/>
          <w:sz w:val="28"/>
          <w:szCs w:val="28"/>
        </w:rPr>
        <w:t>науқастарда</w:t>
      </w:r>
      <w:proofErr w:type="spellEnd"/>
      <w:r w:rsidRPr="00BB365B">
        <w:rPr>
          <w:rFonts w:ascii="Times New Roman" w:hAnsi="Times New Roman"/>
          <w:sz w:val="28"/>
          <w:szCs w:val="28"/>
        </w:rPr>
        <w:t xml:space="preserve"> </w:t>
      </w:r>
      <w:proofErr w:type="spellStart"/>
      <w:r w:rsidRPr="00BB365B">
        <w:rPr>
          <w:rFonts w:ascii="Times New Roman" w:hAnsi="Times New Roman"/>
          <w:sz w:val="28"/>
          <w:szCs w:val="28"/>
        </w:rPr>
        <w:t>жиі</w:t>
      </w:r>
      <w:proofErr w:type="spellEnd"/>
      <w:r w:rsidRPr="00BB365B">
        <w:rPr>
          <w:rFonts w:ascii="Times New Roman" w:hAnsi="Times New Roman"/>
          <w:sz w:val="28"/>
          <w:szCs w:val="28"/>
        </w:rPr>
        <w:t xml:space="preserve"> </w:t>
      </w:r>
      <w:proofErr w:type="spellStart"/>
      <w:r w:rsidRPr="00BB365B">
        <w:rPr>
          <w:rFonts w:ascii="Times New Roman" w:hAnsi="Times New Roman"/>
          <w:sz w:val="28"/>
          <w:szCs w:val="28"/>
        </w:rPr>
        <w:t>кездеседі</w:t>
      </w:r>
      <w:proofErr w:type="spellEnd"/>
      <w:r w:rsidRPr="00BB365B">
        <w:rPr>
          <w:rFonts w:ascii="Times New Roman" w:hAnsi="Times New Roman"/>
          <w:sz w:val="28"/>
          <w:szCs w:val="28"/>
        </w:rPr>
        <w:t xml:space="preserve">. </w:t>
      </w:r>
      <w:r>
        <w:rPr>
          <w:rFonts w:ascii="Times New Roman" w:hAnsi="Times New Roman"/>
          <w:sz w:val="28"/>
          <w:szCs w:val="28"/>
          <w:lang w:val="kk-KZ"/>
        </w:rPr>
        <w:t>ТТ</w:t>
      </w:r>
      <w:r w:rsidRPr="00BB365B">
        <w:rPr>
          <w:rFonts w:ascii="Times New Roman" w:hAnsi="Times New Roman"/>
          <w:sz w:val="28"/>
          <w:szCs w:val="28"/>
        </w:rPr>
        <w:t xml:space="preserve"> </w:t>
      </w:r>
      <w:proofErr w:type="spellStart"/>
      <w:r w:rsidRPr="00BB365B">
        <w:rPr>
          <w:rFonts w:ascii="Times New Roman" w:hAnsi="Times New Roman"/>
          <w:sz w:val="28"/>
          <w:szCs w:val="28"/>
        </w:rPr>
        <w:t>генотипі</w:t>
      </w:r>
      <w:proofErr w:type="spellEnd"/>
      <w:r w:rsidRPr="00BB365B">
        <w:rPr>
          <w:rFonts w:ascii="Times New Roman" w:hAnsi="Times New Roman"/>
          <w:sz w:val="28"/>
          <w:szCs w:val="28"/>
        </w:rPr>
        <w:t xml:space="preserve"> </w:t>
      </w:r>
      <w:proofErr w:type="spellStart"/>
      <w:r w:rsidRPr="00BB365B">
        <w:rPr>
          <w:rFonts w:ascii="Times New Roman" w:hAnsi="Times New Roman"/>
          <w:sz w:val="28"/>
          <w:szCs w:val="28"/>
        </w:rPr>
        <w:t>бақылау</w:t>
      </w:r>
      <w:proofErr w:type="spellEnd"/>
      <w:r w:rsidRPr="00BB365B">
        <w:rPr>
          <w:rFonts w:ascii="Times New Roman" w:hAnsi="Times New Roman"/>
          <w:sz w:val="28"/>
          <w:szCs w:val="28"/>
        </w:rPr>
        <w:t xml:space="preserve"> </w:t>
      </w:r>
      <w:proofErr w:type="spellStart"/>
      <w:r w:rsidRPr="00BB365B">
        <w:rPr>
          <w:rFonts w:ascii="Times New Roman" w:hAnsi="Times New Roman"/>
          <w:sz w:val="28"/>
          <w:szCs w:val="28"/>
        </w:rPr>
        <w:t>тобымен</w:t>
      </w:r>
      <w:proofErr w:type="spellEnd"/>
      <w:r w:rsidRPr="00BB365B">
        <w:rPr>
          <w:rFonts w:ascii="Times New Roman" w:hAnsi="Times New Roman"/>
          <w:sz w:val="28"/>
          <w:szCs w:val="28"/>
        </w:rPr>
        <w:t xml:space="preserve"> </w:t>
      </w:r>
      <w:proofErr w:type="spellStart"/>
      <w:r w:rsidRPr="00BB365B">
        <w:rPr>
          <w:rFonts w:ascii="Times New Roman" w:hAnsi="Times New Roman"/>
          <w:sz w:val="28"/>
          <w:szCs w:val="28"/>
        </w:rPr>
        <w:t>салыстырғанда</w:t>
      </w:r>
      <w:proofErr w:type="spellEnd"/>
      <w:r w:rsidRPr="00BB365B">
        <w:rPr>
          <w:rFonts w:ascii="Times New Roman" w:hAnsi="Times New Roman"/>
          <w:sz w:val="28"/>
          <w:szCs w:val="28"/>
        </w:rPr>
        <w:t xml:space="preserve"> 3 </w:t>
      </w:r>
      <w:proofErr w:type="spellStart"/>
      <w:r w:rsidRPr="00BB365B">
        <w:rPr>
          <w:rFonts w:ascii="Times New Roman" w:hAnsi="Times New Roman"/>
          <w:sz w:val="28"/>
          <w:szCs w:val="28"/>
        </w:rPr>
        <w:t>есе</w:t>
      </w:r>
      <w:proofErr w:type="spellEnd"/>
      <w:r w:rsidRPr="00BB365B">
        <w:rPr>
          <w:rFonts w:ascii="Times New Roman" w:hAnsi="Times New Roman"/>
          <w:sz w:val="28"/>
          <w:szCs w:val="28"/>
        </w:rPr>
        <w:t xml:space="preserve"> </w:t>
      </w:r>
      <w:proofErr w:type="spellStart"/>
      <w:r w:rsidRPr="00BB365B">
        <w:rPr>
          <w:rFonts w:ascii="Times New Roman" w:hAnsi="Times New Roman"/>
          <w:sz w:val="28"/>
          <w:szCs w:val="28"/>
        </w:rPr>
        <w:t>жоғары</w:t>
      </w:r>
      <w:proofErr w:type="spellEnd"/>
      <w:r w:rsidRPr="00BB365B">
        <w:rPr>
          <w:rFonts w:ascii="Times New Roman" w:hAnsi="Times New Roman"/>
          <w:sz w:val="28"/>
          <w:szCs w:val="28"/>
        </w:rPr>
        <w:t xml:space="preserve"> </w:t>
      </w:r>
      <w:proofErr w:type="spellStart"/>
      <w:r w:rsidRPr="00BB365B">
        <w:rPr>
          <w:rFonts w:ascii="Times New Roman" w:hAnsi="Times New Roman"/>
          <w:sz w:val="28"/>
          <w:szCs w:val="28"/>
        </w:rPr>
        <w:t>болды</w:t>
      </w:r>
      <w:proofErr w:type="spellEnd"/>
      <w:r w:rsidRPr="00BB365B">
        <w:rPr>
          <w:rFonts w:ascii="Times New Roman" w:hAnsi="Times New Roman"/>
          <w:sz w:val="28"/>
          <w:szCs w:val="28"/>
        </w:rPr>
        <w:t xml:space="preserve">. </w:t>
      </w:r>
      <w:proofErr w:type="spellStart"/>
      <w:r w:rsidRPr="00BB365B">
        <w:rPr>
          <w:rFonts w:ascii="Times New Roman" w:hAnsi="Times New Roman"/>
          <w:sz w:val="28"/>
          <w:szCs w:val="28"/>
        </w:rPr>
        <w:t>Бірақ</w:t>
      </w:r>
      <w:proofErr w:type="spellEnd"/>
      <w:r w:rsidRPr="00BB365B">
        <w:rPr>
          <w:rFonts w:ascii="Times New Roman" w:hAnsi="Times New Roman"/>
          <w:sz w:val="28"/>
          <w:szCs w:val="28"/>
        </w:rPr>
        <w:t xml:space="preserve"> </w:t>
      </w:r>
      <w:proofErr w:type="spellStart"/>
      <w:r w:rsidRPr="00BB365B">
        <w:rPr>
          <w:rFonts w:ascii="Times New Roman" w:hAnsi="Times New Roman"/>
          <w:sz w:val="28"/>
          <w:szCs w:val="28"/>
        </w:rPr>
        <w:t>статистикалық</w:t>
      </w:r>
      <w:proofErr w:type="spellEnd"/>
      <w:r w:rsidRPr="00BB365B">
        <w:rPr>
          <w:rFonts w:ascii="Times New Roman" w:hAnsi="Times New Roman"/>
          <w:sz w:val="28"/>
          <w:szCs w:val="28"/>
        </w:rPr>
        <w:t xml:space="preserve"> </w:t>
      </w:r>
      <w:proofErr w:type="spellStart"/>
      <w:r w:rsidRPr="00BB365B">
        <w:rPr>
          <w:rFonts w:ascii="Times New Roman" w:hAnsi="Times New Roman"/>
          <w:sz w:val="28"/>
          <w:szCs w:val="28"/>
        </w:rPr>
        <w:t>маңызды</w:t>
      </w:r>
      <w:proofErr w:type="spellEnd"/>
      <w:r w:rsidRPr="00BB365B">
        <w:rPr>
          <w:rFonts w:ascii="Times New Roman" w:hAnsi="Times New Roman"/>
          <w:sz w:val="28"/>
          <w:szCs w:val="28"/>
        </w:rPr>
        <w:t xml:space="preserve"> </w:t>
      </w:r>
      <w:proofErr w:type="spellStart"/>
      <w:r w:rsidRPr="00BB365B">
        <w:rPr>
          <w:rFonts w:ascii="Times New Roman" w:hAnsi="Times New Roman"/>
          <w:sz w:val="28"/>
          <w:szCs w:val="28"/>
        </w:rPr>
        <w:t>айырмашылықтар</w:t>
      </w:r>
      <w:proofErr w:type="spellEnd"/>
      <w:r w:rsidRPr="00BB365B">
        <w:rPr>
          <w:rFonts w:ascii="Times New Roman" w:hAnsi="Times New Roman"/>
          <w:sz w:val="28"/>
          <w:szCs w:val="28"/>
        </w:rPr>
        <w:t xml:space="preserve"> </w:t>
      </w:r>
      <w:proofErr w:type="spellStart"/>
      <w:r w:rsidRPr="00BB365B">
        <w:rPr>
          <w:rFonts w:ascii="Times New Roman" w:hAnsi="Times New Roman"/>
          <w:sz w:val="28"/>
          <w:szCs w:val="28"/>
        </w:rPr>
        <w:t>табылған</w:t>
      </w:r>
      <w:proofErr w:type="spellEnd"/>
      <w:r w:rsidRPr="00BB365B">
        <w:rPr>
          <w:rFonts w:ascii="Times New Roman" w:hAnsi="Times New Roman"/>
          <w:sz w:val="28"/>
          <w:szCs w:val="28"/>
        </w:rPr>
        <w:t xml:space="preserve"> </w:t>
      </w:r>
      <w:proofErr w:type="spellStart"/>
      <w:r w:rsidRPr="00BB365B">
        <w:rPr>
          <w:rFonts w:ascii="Times New Roman" w:hAnsi="Times New Roman"/>
          <w:sz w:val="28"/>
          <w:szCs w:val="28"/>
        </w:rPr>
        <w:t>жоқ</w:t>
      </w:r>
      <w:proofErr w:type="spellEnd"/>
      <w:r w:rsidRPr="00BB365B">
        <w:rPr>
          <w:rFonts w:ascii="Times New Roman" w:hAnsi="Times New Roman"/>
          <w:sz w:val="28"/>
          <w:szCs w:val="28"/>
        </w:rPr>
        <w:t>.</w:t>
      </w:r>
    </w:p>
    <w:p w14:paraId="2E0608A3" w14:textId="77777777" w:rsidR="00FC14C4" w:rsidRPr="00BB365B" w:rsidRDefault="00FC14C4" w:rsidP="00FC14C4">
      <w:pPr>
        <w:spacing w:after="0" w:line="240" w:lineRule="auto"/>
        <w:ind w:firstLine="567"/>
        <w:jc w:val="both"/>
        <w:rPr>
          <w:rFonts w:ascii="Times New Roman" w:hAnsi="Times New Roman"/>
          <w:sz w:val="28"/>
          <w:szCs w:val="28"/>
          <w:lang w:val="kk-KZ"/>
        </w:rPr>
      </w:pPr>
    </w:p>
    <w:p w14:paraId="38863187" w14:textId="77777777" w:rsidR="00FC14C4" w:rsidRPr="00BB365B" w:rsidRDefault="00FC14C4" w:rsidP="00FC14C4">
      <w:pPr>
        <w:pStyle w:val="ae"/>
        <w:rPr>
          <w:rStyle w:val="ezkurwreuab5ozgtqnkl"/>
          <w:rFonts w:ascii="Times New Roman" w:hAnsi="Times New Roman" w:cs="Times New Roman"/>
          <w:sz w:val="28"/>
          <w:szCs w:val="28"/>
          <w:lang w:val="kk-KZ"/>
        </w:rPr>
      </w:pPr>
      <w:r w:rsidRPr="00BB365B">
        <w:rPr>
          <w:rStyle w:val="ezkurwreuab5ozgtqnkl"/>
          <w:rFonts w:ascii="Times New Roman" w:hAnsi="Times New Roman" w:cs="Times New Roman"/>
          <w:sz w:val="28"/>
          <w:szCs w:val="28"/>
          <w:lang w:val="kk-KZ"/>
        </w:rPr>
        <w:t>Кесте</w:t>
      </w:r>
      <w:r w:rsidRPr="00BB365B">
        <w:rPr>
          <w:rFonts w:ascii="Times New Roman" w:hAnsi="Times New Roman" w:cs="Times New Roman"/>
          <w:sz w:val="28"/>
          <w:szCs w:val="28"/>
          <w:lang w:val="kk-KZ"/>
        </w:rPr>
        <w:t xml:space="preserve"> </w:t>
      </w:r>
      <w:r w:rsidRPr="00BB365B">
        <w:rPr>
          <w:rStyle w:val="ezkurwreuab5ozgtqnkl"/>
          <w:rFonts w:ascii="Times New Roman" w:hAnsi="Times New Roman" w:cs="Times New Roman"/>
          <w:sz w:val="28"/>
          <w:szCs w:val="28"/>
          <w:lang w:val="kk-KZ"/>
        </w:rPr>
        <w:t xml:space="preserve">6 - </w:t>
      </w:r>
      <w:r>
        <w:rPr>
          <w:rStyle w:val="ezkurwreuab5ozgtqnkl"/>
          <w:rFonts w:ascii="Times New Roman" w:hAnsi="Times New Roman" w:cs="Times New Roman"/>
          <w:sz w:val="28"/>
          <w:szCs w:val="28"/>
          <w:lang w:val="kk-KZ"/>
        </w:rPr>
        <w:t>Қ</w:t>
      </w:r>
      <w:r w:rsidRPr="00BB365B">
        <w:rPr>
          <w:rStyle w:val="ezkurwreuab5ozgtqnkl"/>
          <w:rFonts w:ascii="Times New Roman" w:hAnsi="Times New Roman" w:cs="Times New Roman"/>
          <w:sz w:val="28"/>
          <w:szCs w:val="28"/>
          <w:lang w:val="kk-KZ"/>
        </w:rPr>
        <w:t>азақ</w:t>
      </w:r>
      <w:r w:rsidRPr="00BB365B">
        <w:rPr>
          <w:rFonts w:ascii="Times New Roman" w:hAnsi="Times New Roman" w:cs="Times New Roman"/>
          <w:sz w:val="28"/>
          <w:szCs w:val="28"/>
          <w:lang w:val="kk-KZ"/>
        </w:rPr>
        <w:t xml:space="preserve"> </w:t>
      </w:r>
      <w:r w:rsidRPr="00BB365B">
        <w:rPr>
          <w:rStyle w:val="ezkurwreuab5ozgtqnkl"/>
          <w:rFonts w:ascii="Times New Roman" w:hAnsi="Times New Roman" w:cs="Times New Roman"/>
          <w:sz w:val="28"/>
          <w:szCs w:val="28"/>
          <w:lang w:val="kk-KZ"/>
        </w:rPr>
        <w:t>популяциясындағы</w:t>
      </w:r>
      <w:r w:rsidRPr="00BB365B">
        <w:rPr>
          <w:rFonts w:ascii="Times New Roman" w:hAnsi="Times New Roman" w:cs="Times New Roman"/>
          <w:sz w:val="28"/>
          <w:szCs w:val="28"/>
          <w:lang w:val="kk-KZ"/>
        </w:rPr>
        <w:t xml:space="preserve"> </w:t>
      </w:r>
      <w:r>
        <w:rPr>
          <w:rFonts w:ascii="Times New Roman" w:hAnsi="Times New Roman" w:cs="Times New Roman"/>
          <w:sz w:val="28"/>
          <w:szCs w:val="28"/>
          <w:lang w:val="kk-KZ"/>
        </w:rPr>
        <w:t>СВГ С</w:t>
      </w:r>
      <w:r w:rsidRPr="00BB365B">
        <w:rPr>
          <w:rFonts w:ascii="Times New Roman" w:hAnsi="Times New Roman" w:cs="Times New Roman"/>
          <w:sz w:val="28"/>
          <w:szCs w:val="28"/>
          <w:lang w:val="kk-KZ"/>
        </w:rPr>
        <w:t xml:space="preserve">-мен </w:t>
      </w:r>
      <w:r w:rsidRPr="00BB365B">
        <w:rPr>
          <w:rStyle w:val="ezkurwreuab5ozgtqnkl"/>
          <w:rFonts w:ascii="Times New Roman" w:hAnsi="Times New Roman" w:cs="Times New Roman"/>
          <w:sz w:val="28"/>
          <w:szCs w:val="28"/>
          <w:lang w:val="kk-KZ"/>
        </w:rPr>
        <w:t>байланысты</w:t>
      </w:r>
      <w:r w:rsidRPr="00BB365B">
        <w:rPr>
          <w:rFonts w:ascii="Times New Roman" w:hAnsi="Times New Roman" w:cs="Times New Roman"/>
          <w:sz w:val="28"/>
          <w:szCs w:val="28"/>
          <w:lang w:val="kk-KZ"/>
        </w:rPr>
        <w:t xml:space="preserve"> </w:t>
      </w:r>
      <w:r w:rsidRPr="00BB365B">
        <w:rPr>
          <w:rStyle w:val="ezkurwreuab5ozgtqnkl"/>
          <w:rFonts w:ascii="Times New Roman" w:hAnsi="Times New Roman" w:cs="Times New Roman"/>
          <w:sz w:val="28"/>
          <w:szCs w:val="28"/>
          <w:lang w:val="kk-KZ"/>
        </w:rPr>
        <w:t>TLR3</w:t>
      </w:r>
      <w:r w:rsidRPr="00BB365B">
        <w:rPr>
          <w:rFonts w:ascii="Times New Roman" w:hAnsi="Times New Roman" w:cs="Times New Roman"/>
          <w:sz w:val="28"/>
          <w:szCs w:val="28"/>
          <w:lang w:val="kk-KZ"/>
        </w:rPr>
        <w:t xml:space="preserve"> rs5743305 </w:t>
      </w:r>
      <w:r w:rsidRPr="00BB365B">
        <w:rPr>
          <w:rStyle w:val="ezkurwreuab5ozgtqnkl"/>
          <w:rFonts w:ascii="Times New Roman" w:hAnsi="Times New Roman" w:cs="Times New Roman"/>
          <w:sz w:val="28"/>
          <w:szCs w:val="28"/>
          <w:lang w:val="kk-KZ"/>
        </w:rPr>
        <w:t>генінің</w:t>
      </w:r>
      <w:r w:rsidRPr="00BB365B">
        <w:rPr>
          <w:rFonts w:ascii="Times New Roman" w:hAnsi="Times New Roman" w:cs="Times New Roman"/>
          <w:sz w:val="28"/>
          <w:szCs w:val="28"/>
          <w:lang w:val="kk-KZ"/>
        </w:rPr>
        <w:t xml:space="preserve"> </w:t>
      </w:r>
      <w:r w:rsidRPr="00BB365B">
        <w:rPr>
          <w:rStyle w:val="ezkurwreuab5ozgtqnkl"/>
          <w:rFonts w:ascii="Times New Roman" w:hAnsi="Times New Roman" w:cs="Times New Roman"/>
          <w:sz w:val="28"/>
          <w:szCs w:val="28"/>
          <w:lang w:val="kk-KZ"/>
        </w:rPr>
        <w:t>полиморфизм</w:t>
      </w:r>
      <w:r w:rsidRPr="00BB365B">
        <w:rPr>
          <w:rFonts w:ascii="Times New Roman" w:hAnsi="Times New Roman" w:cs="Times New Roman"/>
          <w:sz w:val="28"/>
          <w:szCs w:val="28"/>
          <w:lang w:val="kk-KZ"/>
        </w:rPr>
        <w:t xml:space="preserve"> </w:t>
      </w:r>
      <w:r w:rsidRPr="00BB365B">
        <w:rPr>
          <w:rStyle w:val="ezkurwreuab5ozgtqnkl"/>
          <w:rFonts w:ascii="Times New Roman" w:hAnsi="Times New Roman" w:cs="Times New Roman"/>
          <w:sz w:val="28"/>
          <w:szCs w:val="28"/>
          <w:lang w:val="kk-KZ"/>
        </w:rPr>
        <w:t>жиілігі.</w:t>
      </w:r>
    </w:p>
    <w:p w14:paraId="0F26D97E" w14:textId="77777777" w:rsidR="00FC14C4" w:rsidRPr="00BB365B" w:rsidRDefault="00FC14C4" w:rsidP="00FC14C4">
      <w:pPr>
        <w:pStyle w:val="ae"/>
        <w:rPr>
          <w:rFonts w:ascii="Times New Roman" w:hAnsi="Times New Roman" w:cs="Times New Roman"/>
          <w:sz w:val="28"/>
          <w:szCs w:val="28"/>
          <w:highlight w:val="yellow"/>
          <w:lang w:val="kk-KZ"/>
        </w:rPr>
      </w:pPr>
    </w:p>
    <w:tbl>
      <w:tblPr>
        <w:tblStyle w:val="ac"/>
        <w:tblW w:w="9786" w:type="dxa"/>
        <w:tblLayout w:type="fixed"/>
        <w:tblLook w:val="04A0" w:firstRow="1" w:lastRow="0" w:firstColumn="1" w:lastColumn="0" w:noHBand="0" w:noVBand="1"/>
      </w:tblPr>
      <w:tblGrid>
        <w:gridCol w:w="2093"/>
        <w:gridCol w:w="1843"/>
        <w:gridCol w:w="1417"/>
        <w:gridCol w:w="851"/>
        <w:gridCol w:w="764"/>
        <w:gridCol w:w="1281"/>
        <w:gridCol w:w="51"/>
        <w:gridCol w:w="1486"/>
      </w:tblGrid>
      <w:tr w:rsidR="00FC14C4" w:rsidRPr="003945EF" w14:paraId="6A455AC7" w14:textId="77777777" w:rsidTr="0078622B">
        <w:tc>
          <w:tcPr>
            <w:tcW w:w="2093" w:type="dxa"/>
            <w:vMerge w:val="restart"/>
          </w:tcPr>
          <w:p w14:paraId="60727B42" w14:textId="77777777" w:rsidR="00FC14C4" w:rsidRPr="00BB365B" w:rsidRDefault="00FC14C4" w:rsidP="0078622B">
            <w:pPr>
              <w:jc w:val="both"/>
              <w:rPr>
                <w:rFonts w:ascii="Times New Roman" w:hAnsi="Times New Roman"/>
                <w:sz w:val="28"/>
                <w:szCs w:val="28"/>
                <w:lang w:val="kk-KZ"/>
              </w:rPr>
            </w:pPr>
          </w:p>
          <w:p w14:paraId="22EF6D91" w14:textId="77777777" w:rsidR="00FC14C4" w:rsidRPr="00BB365B" w:rsidRDefault="00FC14C4" w:rsidP="0078622B">
            <w:pPr>
              <w:jc w:val="both"/>
              <w:rPr>
                <w:rFonts w:ascii="Times New Roman" w:hAnsi="Times New Roman"/>
                <w:sz w:val="28"/>
                <w:szCs w:val="28"/>
                <w:lang w:val="kk-KZ"/>
              </w:rPr>
            </w:pPr>
            <w:r w:rsidRPr="00BB365B">
              <w:rPr>
                <w:rFonts w:ascii="Times New Roman" w:hAnsi="Times New Roman"/>
                <w:sz w:val="28"/>
                <w:szCs w:val="28"/>
              </w:rPr>
              <w:t>Генотип</w:t>
            </w:r>
            <w:r w:rsidRPr="00BB365B">
              <w:rPr>
                <w:rFonts w:ascii="Times New Roman" w:hAnsi="Times New Roman"/>
                <w:sz w:val="28"/>
                <w:szCs w:val="28"/>
                <w:lang w:val="kk-KZ"/>
              </w:rPr>
              <w:t>тер</w:t>
            </w:r>
          </w:p>
        </w:tc>
        <w:tc>
          <w:tcPr>
            <w:tcW w:w="1843" w:type="dxa"/>
          </w:tcPr>
          <w:p w14:paraId="564B1E4E"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lang w:val="kk-KZ"/>
              </w:rPr>
              <w:t>С гепатиті</w:t>
            </w:r>
          </w:p>
        </w:tc>
        <w:tc>
          <w:tcPr>
            <w:tcW w:w="1417" w:type="dxa"/>
          </w:tcPr>
          <w:p w14:paraId="1AD66CE1"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lang w:val="kk-KZ"/>
              </w:rPr>
              <w:t>Бақылау</w:t>
            </w:r>
          </w:p>
        </w:tc>
        <w:tc>
          <w:tcPr>
            <w:tcW w:w="851" w:type="dxa"/>
          </w:tcPr>
          <w:p w14:paraId="2F1BC5B6"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χ</w:t>
            </w:r>
            <w:r w:rsidRPr="00BB365B">
              <w:rPr>
                <w:rFonts w:ascii="Times New Roman" w:hAnsi="Times New Roman"/>
                <w:sz w:val="28"/>
                <w:szCs w:val="28"/>
                <w:vertAlign w:val="superscript"/>
              </w:rPr>
              <w:t>2</w:t>
            </w:r>
          </w:p>
        </w:tc>
        <w:tc>
          <w:tcPr>
            <w:tcW w:w="764" w:type="dxa"/>
          </w:tcPr>
          <w:p w14:paraId="577CA604" w14:textId="77777777" w:rsidR="00FC14C4" w:rsidRPr="00BB365B" w:rsidRDefault="00FC14C4" w:rsidP="0078622B">
            <w:pPr>
              <w:jc w:val="both"/>
              <w:rPr>
                <w:rFonts w:ascii="Times New Roman" w:hAnsi="Times New Roman"/>
                <w:sz w:val="28"/>
                <w:szCs w:val="28"/>
              </w:rPr>
            </w:pPr>
            <w:r w:rsidRPr="00BB365B">
              <w:rPr>
                <w:rFonts w:ascii="Times New Roman" w:hAnsi="Times New Roman"/>
                <w:i/>
                <w:iCs/>
                <w:sz w:val="28"/>
                <w:szCs w:val="28"/>
              </w:rPr>
              <w:t>p</w:t>
            </w:r>
          </w:p>
        </w:tc>
        <w:tc>
          <w:tcPr>
            <w:tcW w:w="1332" w:type="dxa"/>
            <w:gridSpan w:val="2"/>
          </w:tcPr>
          <w:p w14:paraId="63F9CB8E" w14:textId="77777777" w:rsidR="00FC14C4" w:rsidRPr="00BB365B" w:rsidRDefault="00FC14C4" w:rsidP="0078622B">
            <w:pPr>
              <w:jc w:val="both"/>
              <w:rPr>
                <w:rFonts w:ascii="Times New Roman" w:hAnsi="Times New Roman"/>
                <w:sz w:val="28"/>
                <w:szCs w:val="28"/>
              </w:rPr>
            </w:pPr>
            <w:r w:rsidRPr="00BB365B">
              <w:rPr>
                <w:rFonts w:ascii="Times New Roman" w:hAnsi="Times New Roman"/>
                <w:i/>
                <w:iCs/>
                <w:sz w:val="28"/>
                <w:szCs w:val="28"/>
              </w:rPr>
              <w:t>OR</w:t>
            </w:r>
          </w:p>
        </w:tc>
        <w:tc>
          <w:tcPr>
            <w:tcW w:w="1486" w:type="dxa"/>
          </w:tcPr>
          <w:p w14:paraId="0102FA34" w14:textId="77777777" w:rsidR="00FC14C4" w:rsidRPr="00BB365B" w:rsidRDefault="00FC14C4" w:rsidP="0078622B">
            <w:pPr>
              <w:jc w:val="both"/>
              <w:rPr>
                <w:rFonts w:ascii="Times New Roman" w:hAnsi="Times New Roman"/>
                <w:sz w:val="28"/>
                <w:szCs w:val="28"/>
              </w:rPr>
            </w:pPr>
          </w:p>
        </w:tc>
      </w:tr>
      <w:tr w:rsidR="00FC14C4" w:rsidRPr="003945EF" w14:paraId="10A22C38" w14:textId="77777777" w:rsidTr="0078622B">
        <w:tc>
          <w:tcPr>
            <w:tcW w:w="2093" w:type="dxa"/>
            <w:vMerge/>
          </w:tcPr>
          <w:p w14:paraId="01B885D9" w14:textId="77777777" w:rsidR="00FC14C4" w:rsidRPr="00BB365B" w:rsidRDefault="00FC14C4" w:rsidP="0078622B">
            <w:pPr>
              <w:jc w:val="both"/>
              <w:rPr>
                <w:rFonts w:ascii="Times New Roman" w:hAnsi="Times New Roman"/>
                <w:sz w:val="28"/>
                <w:szCs w:val="28"/>
              </w:rPr>
            </w:pPr>
          </w:p>
        </w:tc>
        <w:tc>
          <w:tcPr>
            <w:tcW w:w="1843" w:type="dxa"/>
          </w:tcPr>
          <w:p w14:paraId="1EF396F2"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n = 102</w:t>
            </w:r>
          </w:p>
        </w:tc>
        <w:tc>
          <w:tcPr>
            <w:tcW w:w="1417" w:type="dxa"/>
          </w:tcPr>
          <w:p w14:paraId="01F295D7"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n = 130</w:t>
            </w:r>
          </w:p>
        </w:tc>
        <w:tc>
          <w:tcPr>
            <w:tcW w:w="851" w:type="dxa"/>
            <w:vMerge w:val="restart"/>
          </w:tcPr>
          <w:p w14:paraId="526B0E01" w14:textId="77777777" w:rsidR="00FC14C4" w:rsidRPr="00BB365B" w:rsidRDefault="00FC14C4" w:rsidP="0078622B">
            <w:pPr>
              <w:jc w:val="both"/>
              <w:rPr>
                <w:rFonts w:ascii="Times New Roman" w:hAnsi="Times New Roman"/>
                <w:sz w:val="28"/>
                <w:szCs w:val="28"/>
              </w:rPr>
            </w:pPr>
          </w:p>
          <w:p w14:paraId="70051F58"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1,78</w:t>
            </w:r>
          </w:p>
        </w:tc>
        <w:tc>
          <w:tcPr>
            <w:tcW w:w="764" w:type="dxa"/>
            <w:vMerge w:val="restart"/>
          </w:tcPr>
          <w:p w14:paraId="0F9061CA" w14:textId="77777777" w:rsidR="00FC14C4" w:rsidRPr="00BB365B" w:rsidRDefault="00FC14C4" w:rsidP="0078622B">
            <w:pPr>
              <w:jc w:val="both"/>
              <w:rPr>
                <w:rFonts w:ascii="Times New Roman" w:hAnsi="Times New Roman"/>
                <w:sz w:val="28"/>
                <w:szCs w:val="28"/>
              </w:rPr>
            </w:pPr>
          </w:p>
          <w:p w14:paraId="31044EBC"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0,18</w:t>
            </w:r>
          </w:p>
        </w:tc>
        <w:tc>
          <w:tcPr>
            <w:tcW w:w="1281" w:type="dxa"/>
          </w:tcPr>
          <w:p w14:paraId="0D4D5FA9"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lang w:val="kk-KZ"/>
              </w:rPr>
              <w:t>мағ</w:t>
            </w:r>
            <w:r w:rsidRPr="00BB365B">
              <w:rPr>
                <w:rFonts w:ascii="Times New Roman" w:hAnsi="Times New Roman"/>
                <w:sz w:val="28"/>
                <w:szCs w:val="28"/>
              </w:rPr>
              <w:t>.</w:t>
            </w:r>
          </w:p>
        </w:tc>
        <w:tc>
          <w:tcPr>
            <w:tcW w:w="1537" w:type="dxa"/>
            <w:gridSpan w:val="2"/>
          </w:tcPr>
          <w:p w14:paraId="6C5B964E"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95% CI</w:t>
            </w:r>
          </w:p>
        </w:tc>
      </w:tr>
      <w:tr w:rsidR="00FC14C4" w:rsidRPr="003945EF" w14:paraId="2C08A57B" w14:textId="77777777" w:rsidTr="0078622B">
        <w:tc>
          <w:tcPr>
            <w:tcW w:w="2093" w:type="dxa"/>
          </w:tcPr>
          <w:p w14:paraId="388719D1"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lang w:val="kk-KZ"/>
              </w:rPr>
              <w:t>Т аллелі</w:t>
            </w:r>
          </w:p>
        </w:tc>
        <w:tc>
          <w:tcPr>
            <w:tcW w:w="1843" w:type="dxa"/>
          </w:tcPr>
          <w:p w14:paraId="31F6269E"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0,730</w:t>
            </w:r>
          </w:p>
        </w:tc>
        <w:tc>
          <w:tcPr>
            <w:tcW w:w="1417" w:type="dxa"/>
          </w:tcPr>
          <w:p w14:paraId="4B343E02"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0,673</w:t>
            </w:r>
          </w:p>
        </w:tc>
        <w:tc>
          <w:tcPr>
            <w:tcW w:w="851" w:type="dxa"/>
            <w:vMerge/>
          </w:tcPr>
          <w:p w14:paraId="2E3BBEED" w14:textId="77777777" w:rsidR="00FC14C4" w:rsidRPr="00BB365B" w:rsidRDefault="00FC14C4" w:rsidP="0078622B">
            <w:pPr>
              <w:jc w:val="both"/>
              <w:rPr>
                <w:rFonts w:ascii="Times New Roman" w:hAnsi="Times New Roman"/>
                <w:sz w:val="28"/>
                <w:szCs w:val="28"/>
              </w:rPr>
            </w:pPr>
          </w:p>
        </w:tc>
        <w:tc>
          <w:tcPr>
            <w:tcW w:w="764" w:type="dxa"/>
            <w:vMerge/>
          </w:tcPr>
          <w:p w14:paraId="451848AA" w14:textId="77777777" w:rsidR="00FC14C4" w:rsidRPr="00BB365B" w:rsidRDefault="00FC14C4" w:rsidP="0078622B">
            <w:pPr>
              <w:jc w:val="both"/>
              <w:rPr>
                <w:rFonts w:ascii="Times New Roman" w:hAnsi="Times New Roman"/>
                <w:sz w:val="28"/>
                <w:szCs w:val="28"/>
              </w:rPr>
            </w:pPr>
          </w:p>
        </w:tc>
        <w:tc>
          <w:tcPr>
            <w:tcW w:w="1281" w:type="dxa"/>
          </w:tcPr>
          <w:p w14:paraId="4FA86EEF"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1,32</w:t>
            </w:r>
          </w:p>
        </w:tc>
        <w:tc>
          <w:tcPr>
            <w:tcW w:w="1537" w:type="dxa"/>
            <w:gridSpan w:val="2"/>
          </w:tcPr>
          <w:p w14:paraId="0BB4A41D"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0,88-1,97</w:t>
            </w:r>
          </w:p>
        </w:tc>
      </w:tr>
      <w:tr w:rsidR="00FC14C4" w:rsidRPr="003945EF" w14:paraId="5702758D" w14:textId="77777777" w:rsidTr="0078622B">
        <w:trPr>
          <w:trHeight w:val="435"/>
        </w:trPr>
        <w:tc>
          <w:tcPr>
            <w:tcW w:w="2093" w:type="dxa"/>
          </w:tcPr>
          <w:p w14:paraId="62C13B52"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lang w:val="kk-KZ"/>
              </w:rPr>
              <w:lastRenderedPageBreak/>
              <w:t>А аллелі</w:t>
            </w:r>
          </w:p>
        </w:tc>
        <w:tc>
          <w:tcPr>
            <w:tcW w:w="1843" w:type="dxa"/>
          </w:tcPr>
          <w:p w14:paraId="2A0D9840"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0,270</w:t>
            </w:r>
          </w:p>
        </w:tc>
        <w:tc>
          <w:tcPr>
            <w:tcW w:w="1417" w:type="dxa"/>
          </w:tcPr>
          <w:p w14:paraId="66969275"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0,327</w:t>
            </w:r>
          </w:p>
        </w:tc>
        <w:tc>
          <w:tcPr>
            <w:tcW w:w="851" w:type="dxa"/>
            <w:vMerge/>
          </w:tcPr>
          <w:p w14:paraId="397D9016" w14:textId="77777777" w:rsidR="00FC14C4" w:rsidRPr="00BB365B" w:rsidRDefault="00FC14C4" w:rsidP="0078622B">
            <w:pPr>
              <w:jc w:val="both"/>
              <w:rPr>
                <w:rFonts w:ascii="Times New Roman" w:hAnsi="Times New Roman"/>
                <w:sz w:val="28"/>
                <w:szCs w:val="28"/>
              </w:rPr>
            </w:pPr>
          </w:p>
        </w:tc>
        <w:tc>
          <w:tcPr>
            <w:tcW w:w="764" w:type="dxa"/>
            <w:vMerge/>
          </w:tcPr>
          <w:p w14:paraId="210D5FF4" w14:textId="77777777" w:rsidR="00FC14C4" w:rsidRPr="00BB365B" w:rsidRDefault="00FC14C4" w:rsidP="0078622B">
            <w:pPr>
              <w:jc w:val="both"/>
              <w:rPr>
                <w:rFonts w:ascii="Times New Roman" w:hAnsi="Times New Roman"/>
                <w:sz w:val="28"/>
                <w:szCs w:val="28"/>
              </w:rPr>
            </w:pPr>
          </w:p>
        </w:tc>
        <w:tc>
          <w:tcPr>
            <w:tcW w:w="1281" w:type="dxa"/>
          </w:tcPr>
          <w:p w14:paraId="1926E3D1"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0,76</w:t>
            </w:r>
          </w:p>
        </w:tc>
        <w:tc>
          <w:tcPr>
            <w:tcW w:w="1537" w:type="dxa"/>
            <w:gridSpan w:val="2"/>
          </w:tcPr>
          <w:p w14:paraId="03FE8A0B"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0,51-1,14</w:t>
            </w:r>
          </w:p>
        </w:tc>
      </w:tr>
      <w:tr w:rsidR="00FC14C4" w:rsidRPr="003945EF" w14:paraId="18F01323" w14:textId="77777777" w:rsidTr="0078622B">
        <w:trPr>
          <w:trHeight w:val="628"/>
        </w:trPr>
        <w:tc>
          <w:tcPr>
            <w:tcW w:w="2093" w:type="dxa"/>
          </w:tcPr>
          <w:p w14:paraId="14648CD9" w14:textId="77777777" w:rsidR="00FC14C4" w:rsidRPr="00BB365B" w:rsidRDefault="00FC14C4" w:rsidP="0078622B">
            <w:pPr>
              <w:jc w:val="both"/>
              <w:rPr>
                <w:rFonts w:ascii="Times New Roman" w:hAnsi="Times New Roman"/>
                <w:sz w:val="28"/>
                <w:szCs w:val="28"/>
                <w:lang w:val="kk-KZ"/>
              </w:rPr>
            </w:pPr>
            <w:r w:rsidRPr="00BB365B">
              <w:rPr>
                <w:rFonts w:ascii="Times New Roman" w:hAnsi="Times New Roman"/>
                <w:sz w:val="28"/>
                <w:szCs w:val="28"/>
              </w:rPr>
              <w:t>ТТ</w:t>
            </w:r>
            <w:r w:rsidRPr="00BB365B">
              <w:rPr>
                <w:rFonts w:ascii="Times New Roman" w:hAnsi="Times New Roman"/>
                <w:sz w:val="28"/>
                <w:szCs w:val="28"/>
                <w:lang w:val="kk-KZ"/>
              </w:rPr>
              <w:t xml:space="preserve"> г</w:t>
            </w:r>
            <w:proofErr w:type="spellStart"/>
            <w:r w:rsidRPr="00BB365B">
              <w:rPr>
                <w:rFonts w:ascii="Times New Roman" w:hAnsi="Times New Roman"/>
                <w:sz w:val="28"/>
                <w:szCs w:val="28"/>
              </w:rPr>
              <w:t>енотип</w:t>
            </w:r>
            <w:proofErr w:type="spellEnd"/>
            <w:r w:rsidRPr="00BB365B">
              <w:rPr>
                <w:rFonts w:ascii="Times New Roman" w:hAnsi="Times New Roman"/>
                <w:sz w:val="28"/>
                <w:szCs w:val="28"/>
                <w:lang w:val="kk-KZ"/>
              </w:rPr>
              <w:t>і</w:t>
            </w:r>
          </w:p>
        </w:tc>
        <w:tc>
          <w:tcPr>
            <w:tcW w:w="1843" w:type="dxa"/>
          </w:tcPr>
          <w:p w14:paraId="707C2683"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0,549</w:t>
            </w:r>
          </w:p>
        </w:tc>
        <w:tc>
          <w:tcPr>
            <w:tcW w:w="1417" w:type="dxa"/>
          </w:tcPr>
          <w:p w14:paraId="65DE6CF1"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0,492</w:t>
            </w:r>
          </w:p>
        </w:tc>
        <w:tc>
          <w:tcPr>
            <w:tcW w:w="851" w:type="dxa"/>
            <w:vMerge w:val="restart"/>
          </w:tcPr>
          <w:p w14:paraId="21065569" w14:textId="77777777" w:rsidR="00FC14C4" w:rsidRPr="00BB365B" w:rsidRDefault="00FC14C4" w:rsidP="0078622B">
            <w:pPr>
              <w:jc w:val="both"/>
              <w:rPr>
                <w:rFonts w:ascii="Times New Roman" w:hAnsi="Times New Roman"/>
                <w:sz w:val="28"/>
                <w:szCs w:val="28"/>
              </w:rPr>
            </w:pPr>
          </w:p>
          <w:p w14:paraId="0B075A4A"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1,94</w:t>
            </w:r>
          </w:p>
        </w:tc>
        <w:tc>
          <w:tcPr>
            <w:tcW w:w="764" w:type="dxa"/>
            <w:vMerge w:val="restart"/>
          </w:tcPr>
          <w:p w14:paraId="341F84C0" w14:textId="77777777" w:rsidR="00FC14C4" w:rsidRPr="00BB365B" w:rsidRDefault="00FC14C4" w:rsidP="0078622B">
            <w:pPr>
              <w:jc w:val="both"/>
              <w:rPr>
                <w:rFonts w:ascii="Times New Roman" w:hAnsi="Times New Roman"/>
                <w:sz w:val="28"/>
                <w:szCs w:val="28"/>
              </w:rPr>
            </w:pPr>
          </w:p>
          <w:p w14:paraId="3834989C"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0,38</w:t>
            </w:r>
          </w:p>
        </w:tc>
        <w:tc>
          <w:tcPr>
            <w:tcW w:w="1281" w:type="dxa"/>
          </w:tcPr>
          <w:p w14:paraId="54CF70DD"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1,26</w:t>
            </w:r>
          </w:p>
        </w:tc>
        <w:tc>
          <w:tcPr>
            <w:tcW w:w="1537" w:type="dxa"/>
            <w:gridSpan w:val="2"/>
          </w:tcPr>
          <w:p w14:paraId="3529A01C"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0,75-2,11</w:t>
            </w:r>
          </w:p>
        </w:tc>
      </w:tr>
      <w:tr w:rsidR="00FC14C4" w:rsidRPr="003945EF" w14:paraId="53C9F56E" w14:textId="77777777" w:rsidTr="0078622B">
        <w:tc>
          <w:tcPr>
            <w:tcW w:w="2093" w:type="dxa"/>
          </w:tcPr>
          <w:p w14:paraId="4D1AEBB3"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ТА</w:t>
            </w:r>
            <w:r w:rsidRPr="00BB365B">
              <w:rPr>
                <w:rFonts w:ascii="Times New Roman" w:hAnsi="Times New Roman"/>
                <w:sz w:val="28"/>
                <w:szCs w:val="28"/>
                <w:lang w:val="kk-KZ"/>
              </w:rPr>
              <w:t xml:space="preserve"> г</w:t>
            </w:r>
            <w:proofErr w:type="spellStart"/>
            <w:r w:rsidRPr="00BB365B">
              <w:rPr>
                <w:rFonts w:ascii="Times New Roman" w:hAnsi="Times New Roman"/>
                <w:sz w:val="28"/>
                <w:szCs w:val="28"/>
              </w:rPr>
              <w:t>енотип</w:t>
            </w:r>
            <w:proofErr w:type="spellEnd"/>
            <w:r w:rsidRPr="00BB365B">
              <w:rPr>
                <w:rFonts w:ascii="Times New Roman" w:hAnsi="Times New Roman"/>
                <w:sz w:val="28"/>
                <w:szCs w:val="28"/>
                <w:lang w:val="kk-KZ"/>
              </w:rPr>
              <w:t>і</w:t>
            </w:r>
          </w:p>
        </w:tc>
        <w:tc>
          <w:tcPr>
            <w:tcW w:w="1843" w:type="dxa"/>
          </w:tcPr>
          <w:p w14:paraId="1CD0FE88"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0,363</w:t>
            </w:r>
          </w:p>
        </w:tc>
        <w:tc>
          <w:tcPr>
            <w:tcW w:w="1417" w:type="dxa"/>
          </w:tcPr>
          <w:p w14:paraId="18C16C58"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0,362</w:t>
            </w:r>
          </w:p>
        </w:tc>
        <w:tc>
          <w:tcPr>
            <w:tcW w:w="851" w:type="dxa"/>
            <w:vMerge/>
          </w:tcPr>
          <w:p w14:paraId="4F6623A4" w14:textId="77777777" w:rsidR="00FC14C4" w:rsidRPr="00BB365B" w:rsidRDefault="00FC14C4" w:rsidP="0078622B">
            <w:pPr>
              <w:jc w:val="both"/>
              <w:rPr>
                <w:rFonts w:ascii="Times New Roman" w:hAnsi="Times New Roman"/>
                <w:sz w:val="28"/>
                <w:szCs w:val="28"/>
              </w:rPr>
            </w:pPr>
          </w:p>
        </w:tc>
        <w:tc>
          <w:tcPr>
            <w:tcW w:w="764" w:type="dxa"/>
            <w:vMerge/>
          </w:tcPr>
          <w:p w14:paraId="1C7222D9" w14:textId="77777777" w:rsidR="00FC14C4" w:rsidRPr="00BB365B" w:rsidRDefault="00FC14C4" w:rsidP="0078622B">
            <w:pPr>
              <w:jc w:val="both"/>
              <w:rPr>
                <w:rFonts w:ascii="Times New Roman" w:hAnsi="Times New Roman"/>
                <w:sz w:val="28"/>
                <w:szCs w:val="28"/>
              </w:rPr>
            </w:pPr>
          </w:p>
        </w:tc>
        <w:tc>
          <w:tcPr>
            <w:tcW w:w="1281" w:type="dxa"/>
          </w:tcPr>
          <w:p w14:paraId="61AF9142"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1,01</w:t>
            </w:r>
          </w:p>
        </w:tc>
        <w:tc>
          <w:tcPr>
            <w:tcW w:w="1537" w:type="dxa"/>
            <w:gridSpan w:val="2"/>
          </w:tcPr>
          <w:p w14:paraId="2764742F"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0,59-1,72</w:t>
            </w:r>
          </w:p>
        </w:tc>
      </w:tr>
      <w:tr w:rsidR="00FC14C4" w:rsidRPr="003945EF" w14:paraId="413C5B2D" w14:textId="77777777" w:rsidTr="0078622B">
        <w:tc>
          <w:tcPr>
            <w:tcW w:w="2093" w:type="dxa"/>
          </w:tcPr>
          <w:p w14:paraId="05D96C4F"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АА</w:t>
            </w:r>
            <w:r w:rsidRPr="00BB365B">
              <w:rPr>
                <w:rFonts w:ascii="Times New Roman" w:hAnsi="Times New Roman"/>
                <w:sz w:val="28"/>
                <w:szCs w:val="28"/>
                <w:lang w:val="kk-KZ"/>
              </w:rPr>
              <w:t xml:space="preserve"> г</w:t>
            </w:r>
            <w:proofErr w:type="spellStart"/>
            <w:r w:rsidRPr="00BB365B">
              <w:rPr>
                <w:rFonts w:ascii="Times New Roman" w:hAnsi="Times New Roman"/>
                <w:sz w:val="28"/>
                <w:szCs w:val="28"/>
              </w:rPr>
              <w:t>енотип</w:t>
            </w:r>
            <w:proofErr w:type="spellEnd"/>
            <w:r w:rsidRPr="00BB365B">
              <w:rPr>
                <w:rFonts w:ascii="Times New Roman" w:hAnsi="Times New Roman"/>
                <w:sz w:val="28"/>
                <w:szCs w:val="28"/>
                <w:lang w:val="kk-KZ"/>
              </w:rPr>
              <w:t>і</w:t>
            </w:r>
          </w:p>
        </w:tc>
        <w:tc>
          <w:tcPr>
            <w:tcW w:w="1843" w:type="dxa"/>
          </w:tcPr>
          <w:p w14:paraId="011CC308"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0,088</w:t>
            </w:r>
          </w:p>
        </w:tc>
        <w:tc>
          <w:tcPr>
            <w:tcW w:w="1417" w:type="dxa"/>
          </w:tcPr>
          <w:p w14:paraId="4772C373"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0,146</w:t>
            </w:r>
          </w:p>
        </w:tc>
        <w:tc>
          <w:tcPr>
            <w:tcW w:w="851" w:type="dxa"/>
            <w:vMerge/>
          </w:tcPr>
          <w:p w14:paraId="18C0FFCD" w14:textId="77777777" w:rsidR="00FC14C4" w:rsidRPr="00BB365B" w:rsidRDefault="00FC14C4" w:rsidP="0078622B">
            <w:pPr>
              <w:jc w:val="both"/>
              <w:rPr>
                <w:rFonts w:ascii="Times New Roman" w:hAnsi="Times New Roman"/>
                <w:sz w:val="28"/>
                <w:szCs w:val="28"/>
              </w:rPr>
            </w:pPr>
          </w:p>
        </w:tc>
        <w:tc>
          <w:tcPr>
            <w:tcW w:w="764" w:type="dxa"/>
            <w:vMerge/>
          </w:tcPr>
          <w:p w14:paraId="3F22256D" w14:textId="77777777" w:rsidR="00FC14C4" w:rsidRPr="00BB365B" w:rsidRDefault="00FC14C4" w:rsidP="0078622B">
            <w:pPr>
              <w:jc w:val="both"/>
              <w:rPr>
                <w:rFonts w:ascii="Times New Roman" w:hAnsi="Times New Roman"/>
                <w:sz w:val="28"/>
                <w:szCs w:val="28"/>
              </w:rPr>
            </w:pPr>
          </w:p>
        </w:tc>
        <w:tc>
          <w:tcPr>
            <w:tcW w:w="1281" w:type="dxa"/>
          </w:tcPr>
          <w:p w14:paraId="1C02AB27"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0,57</w:t>
            </w:r>
          </w:p>
        </w:tc>
        <w:tc>
          <w:tcPr>
            <w:tcW w:w="1537" w:type="dxa"/>
            <w:gridSpan w:val="2"/>
          </w:tcPr>
          <w:p w14:paraId="2D6CC7DE"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0,24-1,31</w:t>
            </w:r>
          </w:p>
        </w:tc>
      </w:tr>
    </w:tbl>
    <w:p w14:paraId="4382AAC9" w14:textId="77777777" w:rsidR="00FC14C4" w:rsidRDefault="00FC14C4" w:rsidP="00FC14C4">
      <w:pPr>
        <w:ind w:firstLine="567"/>
        <w:jc w:val="both"/>
        <w:rPr>
          <w:rFonts w:ascii="Times New Roman" w:hAnsi="Times New Roman"/>
          <w:sz w:val="28"/>
          <w:szCs w:val="28"/>
          <w:highlight w:val="yellow"/>
          <w:lang w:val="kk-KZ"/>
        </w:rPr>
      </w:pPr>
    </w:p>
    <w:p w14:paraId="06DEA7E8" w14:textId="77777777" w:rsidR="00FC14C4" w:rsidRPr="00BB365B" w:rsidRDefault="00FC14C4" w:rsidP="00FC14C4">
      <w:pPr>
        <w:ind w:firstLine="567"/>
        <w:jc w:val="both"/>
        <w:rPr>
          <w:rFonts w:ascii="Times New Roman" w:hAnsi="Times New Roman"/>
          <w:sz w:val="28"/>
          <w:szCs w:val="28"/>
          <w:highlight w:val="yellow"/>
          <w:lang w:val="kk-KZ"/>
        </w:rPr>
      </w:pPr>
      <w:r w:rsidRPr="00BB365B">
        <w:rPr>
          <w:rFonts w:ascii="Times New Roman" w:hAnsi="Times New Roman"/>
          <w:sz w:val="28"/>
          <w:szCs w:val="28"/>
          <w:lang w:val="kk-KZ"/>
        </w:rPr>
        <w:t xml:space="preserve">TLR3 rs5743305 генінің </w:t>
      </w:r>
      <w:r>
        <w:rPr>
          <w:rFonts w:ascii="Times New Roman" w:hAnsi="Times New Roman"/>
          <w:sz w:val="28"/>
          <w:szCs w:val="28"/>
          <w:lang w:val="kk-KZ"/>
        </w:rPr>
        <w:t>ТТ</w:t>
      </w:r>
      <w:r w:rsidRPr="00BB365B">
        <w:rPr>
          <w:rFonts w:ascii="Times New Roman" w:hAnsi="Times New Roman"/>
          <w:sz w:val="28"/>
          <w:szCs w:val="28"/>
          <w:lang w:val="kk-KZ"/>
        </w:rPr>
        <w:t xml:space="preserve"> генотипі (55%) CVH бар науқастарда жиі кездеседі және ТТ генотипі бақылау тобымен салыстырғанда 1,26 есе жоғары болды. Бірақ статистикалық маңызды айырмашылықтар табылған жоқ.</w:t>
      </w:r>
    </w:p>
    <w:p w14:paraId="26DC1C51" w14:textId="77777777" w:rsidR="00FC14C4" w:rsidRDefault="00FC14C4" w:rsidP="00FC14C4">
      <w:pPr>
        <w:pStyle w:val="ae"/>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Pr="00BB365B">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Pr="00BB365B">
        <w:rPr>
          <w:rFonts w:ascii="Times New Roman" w:hAnsi="Times New Roman" w:cs="Times New Roman"/>
          <w:sz w:val="28"/>
          <w:szCs w:val="28"/>
          <w:lang w:val="kk-KZ"/>
        </w:rPr>
        <w:t>-</w:t>
      </w:r>
      <w:r>
        <w:rPr>
          <w:rFonts w:ascii="Times New Roman" w:hAnsi="Times New Roman" w:cs="Times New Roman"/>
          <w:sz w:val="28"/>
          <w:szCs w:val="28"/>
          <w:lang w:val="kk-KZ"/>
        </w:rPr>
        <w:t xml:space="preserve"> Қа</w:t>
      </w:r>
      <w:r w:rsidRPr="00BB365B">
        <w:rPr>
          <w:rFonts w:ascii="Times New Roman" w:hAnsi="Times New Roman" w:cs="Times New Roman"/>
          <w:sz w:val="28"/>
          <w:szCs w:val="28"/>
          <w:lang w:val="kk-KZ"/>
        </w:rPr>
        <w:t xml:space="preserve">зақ популяциясындағы </w:t>
      </w:r>
      <w:r>
        <w:rPr>
          <w:rFonts w:ascii="Times New Roman" w:hAnsi="Times New Roman" w:cs="Times New Roman"/>
          <w:sz w:val="28"/>
          <w:szCs w:val="28"/>
          <w:lang w:val="kk-KZ"/>
        </w:rPr>
        <w:t>С</w:t>
      </w:r>
      <w:r w:rsidRPr="00BB365B">
        <w:rPr>
          <w:rFonts w:ascii="Times New Roman" w:hAnsi="Times New Roman" w:cs="Times New Roman"/>
          <w:sz w:val="28"/>
          <w:szCs w:val="28"/>
          <w:lang w:val="kk-KZ"/>
        </w:rPr>
        <w:t xml:space="preserve">ВГ </w:t>
      </w:r>
      <w:r>
        <w:rPr>
          <w:rFonts w:ascii="Times New Roman" w:hAnsi="Times New Roman" w:cs="Times New Roman"/>
          <w:sz w:val="28"/>
          <w:szCs w:val="28"/>
          <w:lang w:val="kk-KZ"/>
        </w:rPr>
        <w:t>В</w:t>
      </w:r>
      <w:r w:rsidRPr="00BB365B">
        <w:rPr>
          <w:rFonts w:ascii="Times New Roman" w:hAnsi="Times New Roman" w:cs="Times New Roman"/>
          <w:sz w:val="28"/>
          <w:szCs w:val="28"/>
          <w:lang w:val="kk-KZ"/>
        </w:rPr>
        <w:t>-</w:t>
      </w:r>
      <w:r>
        <w:rPr>
          <w:rFonts w:ascii="Times New Roman" w:hAnsi="Times New Roman" w:cs="Times New Roman"/>
          <w:sz w:val="28"/>
          <w:szCs w:val="28"/>
          <w:lang w:val="kk-KZ"/>
        </w:rPr>
        <w:t>м</w:t>
      </w:r>
      <w:r w:rsidRPr="00BB365B">
        <w:rPr>
          <w:rFonts w:ascii="Times New Roman" w:hAnsi="Times New Roman" w:cs="Times New Roman"/>
          <w:sz w:val="28"/>
          <w:szCs w:val="28"/>
          <w:lang w:val="kk-KZ"/>
        </w:rPr>
        <w:t>ен байланысты TLR3 rs5743305 генінің полиморфизм жиілігі.</w:t>
      </w:r>
    </w:p>
    <w:p w14:paraId="65370945" w14:textId="77777777" w:rsidR="00FC14C4" w:rsidRPr="004516C0" w:rsidRDefault="00FC14C4" w:rsidP="00FC14C4">
      <w:pPr>
        <w:pStyle w:val="ae"/>
        <w:rPr>
          <w:rFonts w:ascii="Times New Roman" w:hAnsi="Times New Roman" w:cs="Times New Roman"/>
          <w:sz w:val="28"/>
          <w:szCs w:val="28"/>
          <w:highlight w:val="yellow"/>
          <w:lang w:val="kk-KZ"/>
        </w:rPr>
      </w:pPr>
    </w:p>
    <w:tbl>
      <w:tblPr>
        <w:tblStyle w:val="ac"/>
        <w:tblW w:w="9634" w:type="dxa"/>
        <w:tblLayout w:type="fixed"/>
        <w:tblLook w:val="04A0" w:firstRow="1" w:lastRow="0" w:firstColumn="1" w:lastColumn="0" w:noHBand="0" w:noVBand="1"/>
      </w:tblPr>
      <w:tblGrid>
        <w:gridCol w:w="2093"/>
        <w:gridCol w:w="1843"/>
        <w:gridCol w:w="1417"/>
        <w:gridCol w:w="851"/>
        <w:gridCol w:w="764"/>
        <w:gridCol w:w="1281"/>
        <w:gridCol w:w="1385"/>
      </w:tblGrid>
      <w:tr w:rsidR="00FC14C4" w:rsidRPr="003945EF" w14:paraId="67DBCBE1" w14:textId="77777777" w:rsidTr="0078622B">
        <w:tc>
          <w:tcPr>
            <w:tcW w:w="2093" w:type="dxa"/>
            <w:vMerge w:val="restart"/>
          </w:tcPr>
          <w:p w14:paraId="0B6B7E9A" w14:textId="77777777" w:rsidR="00FC14C4" w:rsidRPr="004516C0" w:rsidRDefault="00FC14C4" w:rsidP="0078622B">
            <w:pPr>
              <w:jc w:val="both"/>
              <w:rPr>
                <w:rFonts w:ascii="Times New Roman" w:hAnsi="Times New Roman"/>
                <w:sz w:val="28"/>
                <w:szCs w:val="28"/>
                <w:highlight w:val="yellow"/>
                <w:lang w:val="kk-KZ"/>
              </w:rPr>
            </w:pPr>
          </w:p>
          <w:p w14:paraId="35E487F4" w14:textId="77777777" w:rsidR="00FC14C4" w:rsidRPr="003945EF" w:rsidRDefault="00FC14C4" w:rsidP="0078622B">
            <w:pPr>
              <w:jc w:val="both"/>
              <w:rPr>
                <w:rFonts w:ascii="Times New Roman" w:hAnsi="Times New Roman"/>
                <w:sz w:val="28"/>
                <w:szCs w:val="28"/>
                <w:highlight w:val="yellow"/>
              </w:rPr>
            </w:pPr>
            <w:r w:rsidRPr="00BB365B">
              <w:rPr>
                <w:rFonts w:ascii="Times New Roman" w:hAnsi="Times New Roman"/>
                <w:sz w:val="28"/>
                <w:szCs w:val="28"/>
              </w:rPr>
              <w:t>Генотип</w:t>
            </w:r>
            <w:r w:rsidRPr="00BB365B">
              <w:rPr>
                <w:rFonts w:ascii="Times New Roman" w:hAnsi="Times New Roman"/>
                <w:sz w:val="28"/>
                <w:szCs w:val="28"/>
                <w:lang w:val="kk-KZ"/>
              </w:rPr>
              <w:t>тер</w:t>
            </w:r>
          </w:p>
        </w:tc>
        <w:tc>
          <w:tcPr>
            <w:tcW w:w="1843" w:type="dxa"/>
          </w:tcPr>
          <w:p w14:paraId="1B406359" w14:textId="77777777" w:rsidR="00FC14C4" w:rsidRPr="003945EF" w:rsidRDefault="00FC14C4" w:rsidP="0078622B">
            <w:pPr>
              <w:jc w:val="both"/>
              <w:rPr>
                <w:rFonts w:ascii="Times New Roman" w:hAnsi="Times New Roman"/>
                <w:sz w:val="28"/>
                <w:szCs w:val="28"/>
                <w:highlight w:val="yellow"/>
              </w:rPr>
            </w:pPr>
            <w:r>
              <w:rPr>
                <w:rFonts w:ascii="Times New Roman" w:hAnsi="Times New Roman"/>
                <w:sz w:val="28"/>
                <w:szCs w:val="28"/>
                <w:lang w:val="kk-KZ"/>
              </w:rPr>
              <w:t>В</w:t>
            </w:r>
            <w:r w:rsidRPr="00BB365B">
              <w:rPr>
                <w:rFonts w:ascii="Times New Roman" w:hAnsi="Times New Roman"/>
                <w:sz w:val="28"/>
                <w:szCs w:val="28"/>
                <w:lang w:val="kk-KZ"/>
              </w:rPr>
              <w:t xml:space="preserve"> гепатиті</w:t>
            </w:r>
          </w:p>
        </w:tc>
        <w:tc>
          <w:tcPr>
            <w:tcW w:w="1417" w:type="dxa"/>
          </w:tcPr>
          <w:p w14:paraId="103020A8" w14:textId="77777777" w:rsidR="00FC14C4" w:rsidRPr="003945EF" w:rsidRDefault="00FC14C4" w:rsidP="0078622B">
            <w:pPr>
              <w:jc w:val="both"/>
              <w:rPr>
                <w:rFonts w:ascii="Times New Roman" w:hAnsi="Times New Roman"/>
                <w:sz w:val="28"/>
                <w:szCs w:val="28"/>
                <w:highlight w:val="yellow"/>
              </w:rPr>
            </w:pPr>
            <w:r w:rsidRPr="00BB365B">
              <w:rPr>
                <w:rFonts w:ascii="Times New Roman" w:hAnsi="Times New Roman"/>
                <w:sz w:val="28"/>
                <w:szCs w:val="28"/>
                <w:lang w:val="kk-KZ"/>
              </w:rPr>
              <w:t>Бақылау</w:t>
            </w:r>
          </w:p>
        </w:tc>
        <w:tc>
          <w:tcPr>
            <w:tcW w:w="851" w:type="dxa"/>
          </w:tcPr>
          <w:p w14:paraId="21617FE9"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χ</w:t>
            </w:r>
            <w:r w:rsidRPr="00BB365B">
              <w:rPr>
                <w:rFonts w:ascii="Times New Roman" w:hAnsi="Times New Roman"/>
                <w:sz w:val="28"/>
                <w:szCs w:val="28"/>
                <w:vertAlign w:val="superscript"/>
              </w:rPr>
              <w:t>2</w:t>
            </w:r>
          </w:p>
        </w:tc>
        <w:tc>
          <w:tcPr>
            <w:tcW w:w="764" w:type="dxa"/>
          </w:tcPr>
          <w:p w14:paraId="3474CDEF" w14:textId="77777777" w:rsidR="00FC14C4" w:rsidRPr="00BB365B" w:rsidRDefault="00FC14C4" w:rsidP="0078622B">
            <w:pPr>
              <w:jc w:val="both"/>
              <w:rPr>
                <w:rFonts w:ascii="Times New Roman" w:hAnsi="Times New Roman"/>
                <w:sz w:val="28"/>
                <w:szCs w:val="28"/>
              </w:rPr>
            </w:pPr>
            <w:r w:rsidRPr="00BB365B">
              <w:rPr>
                <w:rFonts w:ascii="Times New Roman" w:hAnsi="Times New Roman"/>
                <w:i/>
                <w:iCs/>
                <w:sz w:val="28"/>
                <w:szCs w:val="28"/>
              </w:rPr>
              <w:t>p</w:t>
            </w:r>
          </w:p>
        </w:tc>
        <w:tc>
          <w:tcPr>
            <w:tcW w:w="1281" w:type="dxa"/>
          </w:tcPr>
          <w:p w14:paraId="000D1DD3" w14:textId="77777777" w:rsidR="00FC14C4" w:rsidRPr="00BB365B" w:rsidRDefault="00FC14C4" w:rsidP="0078622B">
            <w:pPr>
              <w:jc w:val="both"/>
              <w:rPr>
                <w:rFonts w:ascii="Times New Roman" w:hAnsi="Times New Roman"/>
                <w:sz w:val="28"/>
                <w:szCs w:val="28"/>
              </w:rPr>
            </w:pPr>
            <w:r w:rsidRPr="00BB365B">
              <w:rPr>
                <w:rFonts w:ascii="Times New Roman" w:hAnsi="Times New Roman"/>
                <w:i/>
                <w:iCs/>
                <w:sz w:val="28"/>
                <w:szCs w:val="28"/>
              </w:rPr>
              <w:t>OR</w:t>
            </w:r>
          </w:p>
        </w:tc>
        <w:tc>
          <w:tcPr>
            <w:tcW w:w="1385" w:type="dxa"/>
          </w:tcPr>
          <w:p w14:paraId="123DCC85" w14:textId="77777777" w:rsidR="00FC14C4" w:rsidRPr="003945EF" w:rsidRDefault="00FC14C4" w:rsidP="0078622B">
            <w:pPr>
              <w:jc w:val="both"/>
              <w:rPr>
                <w:rFonts w:ascii="Times New Roman" w:hAnsi="Times New Roman"/>
                <w:sz w:val="28"/>
                <w:szCs w:val="28"/>
                <w:highlight w:val="yellow"/>
              </w:rPr>
            </w:pPr>
          </w:p>
        </w:tc>
      </w:tr>
      <w:tr w:rsidR="00FC14C4" w:rsidRPr="003945EF" w14:paraId="596BA34B" w14:textId="77777777" w:rsidTr="0078622B">
        <w:tc>
          <w:tcPr>
            <w:tcW w:w="2093" w:type="dxa"/>
            <w:vMerge/>
          </w:tcPr>
          <w:p w14:paraId="76295BC2" w14:textId="77777777" w:rsidR="00FC14C4" w:rsidRPr="003945EF" w:rsidRDefault="00FC14C4" w:rsidP="0078622B">
            <w:pPr>
              <w:jc w:val="both"/>
              <w:rPr>
                <w:rFonts w:ascii="Times New Roman" w:hAnsi="Times New Roman"/>
                <w:sz w:val="28"/>
                <w:szCs w:val="28"/>
                <w:highlight w:val="yellow"/>
              </w:rPr>
            </w:pPr>
          </w:p>
        </w:tc>
        <w:tc>
          <w:tcPr>
            <w:tcW w:w="1843" w:type="dxa"/>
          </w:tcPr>
          <w:p w14:paraId="2BB2141E"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n = 59</w:t>
            </w:r>
          </w:p>
        </w:tc>
        <w:tc>
          <w:tcPr>
            <w:tcW w:w="1417" w:type="dxa"/>
          </w:tcPr>
          <w:p w14:paraId="69BA9970"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n = 130</w:t>
            </w:r>
          </w:p>
        </w:tc>
        <w:tc>
          <w:tcPr>
            <w:tcW w:w="851" w:type="dxa"/>
            <w:vMerge w:val="restart"/>
          </w:tcPr>
          <w:p w14:paraId="369D5606" w14:textId="77777777" w:rsidR="00FC14C4" w:rsidRPr="00BB365B" w:rsidRDefault="00FC14C4" w:rsidP="0078622B">
            <w:pPr>
              <w:jc w:val="both"/>
              <w:rPr>
                <w:rFonts w:ascii="Times New Roman" w:hAnsi="Times New Roman"/>
                <w:sz w:val="28"/>
                <w:szCs w:val="28"/>
              </w:rPr>
            </w:pPr>
          </w:p>
          <w:p w14:paraId="4CF9F314"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5,21</w:t>
            </w:r>
          </w:p>
        </w:tc>
        <w:tc>
          <w:tcPr>
            <w:tcW w:w="764" w:type="dxa"/>
            <w:vMerge w:val="restart"/>
          </w:tcPr>
          <w:p w14:paraId="2BEF2A5F" w14:textId="77777777" w:rsidR="00FC14C4" w:rsidRPr="00BB365B" w:rsidRDefault="00FC14C4" w:rsidP="0078622B">
            <w:pPr>
              <w:jc w:val="both"/>
              <w:rPr>
                <w:rFonts w:ascii="Times New Roman" w:hAnsi="Times New Roman"/>
                <w:sz w:val="28"/>
                <w:szCs w:val="28"/>
              </w:rPr>
            </w:pPr>
          </w:p>
          <w:p w14:paraId="11394BC4"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0,42</w:t>
            </w:r>
          </w:p>
        </w:tc>
        <w:tc>
          <w:tcPr>
            <w:tcW w:w="1281" w:type="dxa"/>
          </w:tcPr>
          <w:p w14:paraId="5E1C5C18" w14:textId="77777777" w:rsidR="00FC14C4" w:rsidRPr="00BB365B" w:rsidRDefault="00FC14C4" w:rsidP="0078622B">
            <w:pPr>
              <w:jc w:val="both"/>
              <w:rPr>
                <w:rFonts w:ascii="Times New Roman" w:hAnsi="Times New Roman"/>
                <w:sz w:val="28"/>
                <w:szCs w:val="28"/>
              </w:rPr>
            </w:pPr>
            <w:r>
              <w:rPr>
                <w:rFonts w:ascii="Times New Roman" w:hAnsi="Times New Roman"/>
                <w:sz w:val="28"/>
                <w:szCs w:val="28"/>
                <w:lang w:val="kk-KZ"/>
              </w:rPr>
              <w:t>мағ</w:t>
            </w:r>
            <w:r w:rsidRPr="00BB365B">
              <w:rPr>
                <w:rFonts w:ascii="Times New Roman" w:hAnsi="Times New Roman"/>
                <w:sz w:val="28"/>
                <w:szCs w:val="28"/>
              </w:rPr>
              <w:t>.</w:t>
            </w:r>
          </w:p>
        </w:tc>
        <w:tc>
          <w:tcPr>
            <w:tcW w:w="1385" w:type="dxa"/>
          </w:tcPr>
          <w:p w14:paraId="0105DFE9"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95% CI</w:t>
            </w:r>
          </w:p>
        </w:tc>
      </w:tr>
      <w:tr w:rsidR="00FC14C4" w:rsidRPr="003945EF" w14:paraId="116120B1" w14:textId="77777777" w:rsidTr="0078622B">
        <w:tc>
          <w:tcPr>
            <w:tcW w:w="2093" w:type="dxa"/>
          </w:tcPr>
          <w:p w14:paraId="11645030" w14:textId="77777777" w:rsidR="00FC14C4" w:rsidRPr="003945EF" w:rsidRDefault="00FC14C4" w:rsidP="0078622B">
            <w:pPr>
              <w:jc w:val="both"/>
              <w:rPr>
                <w:rFonts w:ascii="Times New Roman" w:hAnsi="Times New Roman"/>
                <w:sz w:val="28"/>
                <w:szCs w:val="28"/>
                <w:highlight w:val="yellow"/>
              </w:rPr>
            </w:pPr>
            <w:r w:rsidRPr="00BB365B">
              <w:rPr>
                <w:rFonts w:ascii="Times New Roman" w:hAnsi="Times New Roman"/>
                <w:sz w:val="28"/>
                <w:szCs w:val="28"/>
                <w:lang w:val="kk-KZ"/>
              </w:rPr>
              <w:t>Т аллелі</w:t>
            </w:r>
          </w:p>
        </w:tc>
        <w:tc>
          <w:tcPr>
            <w:tcW w:w="1843" w:type="dxa"/>
          </w:tcPr>
          <w:p w14:paraId="5064FB82"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0,788</w:t>
            </w:r>
          </w:p>
        </w:tc>
        <w:tc>
          <w:tcPr>
            <w:tcW w:w="1417" w:type="dxa"/>
          </w:tcPr>
          <w:p w14:paraId="4D117B4C"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0,673</w:t>
            </w:r>
          </w:p>
        </w:tc>
        <w:tc>
          <w:tcPr>
            <w:tcW w:w="851" w:type="dxa"/>
            <w:vMerge/>
          </w:tcPr>
          <w:p w14:paraId="32B400FB" w14:textId="77777777" w:rsidR="00FC14C4" w:rsidRPr="00BB365B" w:rsidRDefault="00FC14C4" w:rsidP="0078622B">
            <w:pPr>
              <w:jc w:val="both"/>
              <w:rPr>
                <w:rFonts w:ascii="Times New Roman" w:hAnsi="Times New Roman"/>
                <w:sz w:val="28"/>
                <w:szCs w:val="28"/>
              </w:rPr>
            </w:pPr>
          </w:p>
        </w:tc>
        <w:tc>
          <w:tcPr>
            <w:tcW w:w="764" w:type="dxa"/>
            <w:vMerge/>
          </w:tcPr>
          <w:p w14:paraId="3E966604" w14:textId="77777777" w:rsidR="00FC14C4" w:rsidRPr="00BB365B" w:rsidRDefault="00FC14C4" w:rsidP="0078622B">
            <w:pPr>
              <w:jc w:val="both"/>
              <w:rPr>
                <w:rFonts w:ascii="Times New Roman" w:hAnsi="Times New Roman"/>
                <w:sz w:val="28"/>
                <w:szCs w:val="28"/>
              </w:rPr>
            </w:pPr>
          </w:p>
        </w:tc>
        <w:tc>
          <w:tcPr>
            <w:tcW w:w="1281" w:type="dxa"/>
          </w:tcPr>
          <w:p w14:paraId="2AD47036"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1,81</w:t>
            </w:r>
          </w:p>
        </w:tc>
        <w:tc>
          <w:tcPr>
            <w:tcW w:w="1385" w:type="dxa"/>
          </w:tcPr>
          <w:p w14:paraId="32E18968"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1,08-3,01</w:t>
            </w:r>
          </w:p>
        </w:tc>
      </w:tr>
      <w:tr w:rsidR="00FC14C4" w:rsidRPr="003945EF" w14:paraId="1C533E34" w14:textId="77777777" w:rsidTr="0078622B">
        <w:trPr>
          <w:trHeight w:val="344"/>
        </w:trPr>
        <w:tc>
          <w:tcPr>
            <w:tcW w:w="2093" w:type="dxa"/>
          </w:tcPr>
          <w:p w14:paraId="562FEBD5" w14:textId="77777777" w:rsidR="00FC14C4" w:rsidRPr="003945EF" w:rsidRDefault="00FC14C4" w:rsidP="0078622B">
            <w:pPr>
              <w:jc w:val="both"/>
              <w:rPr>
                <w:rFonts w:ascii="Times New Roman" w:hAnsi="Times New Roman"/>
                <w:sz w:val="28"/>
                <w:szCs w:val="28"/>
                <w:highlight w:val="yellow"/>
              </w:rPr>
            </w:pPr>
            <w:r w:rsidRPr="00BB365B">
              <w:rPr>
                <w:rFonts w:ascii="Times New Roman" w:hAnsi="Times New Roman"/>
                <w:sz w:val="28"/>
                <w:szCs w:val="28"/>
                <w:lang w:val="kk-KZ"/>
              </w:rPr>
              <w:t>А аллелі</w:t>
            </w:r>
          </w:p>
        </w:tc>
        <w:tc>
          <w:tcPr>
            <w:tcW w:w="1843" w:type="dxa"/>
          </w:tcPr>
          <w:p w14:paraId="077739CD"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0,212</w:t>
            </w:r>
          </w:p>
        </w:tc>
        <w:tc>
          <w:tcPr>
            <w:tcW w:w="1417" w:type="dxa"/>
          </w:tcPr>
          <w:p w14:paraId="03F124C6"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0,327</w:t>
            </w:r>
          </w:p>
        </w:tc>
        <w:tc>
          <w:tcPr>
            <w:tcW w:w="851" w:type="dxa"/>
            <w:vMerge/>
          </w:tcPr>
          <w:p w14:paraId="551C755A" w14:textId="77777777" w:rsidR="00FC14C4" w:rsidRPr="00BB365B" w:rsidRDefault="00FC14C4" w:rsidP="0078622B">
            <w:pPr>
              <w:jc w:val="both"/>
              <w:rPr>
                <w:rFonts w:ascii="Times New Roman" w:hAnsi="Times New Roman"/>
                <w:sz w:val="28"/>
                <w:szCs w:val="28"/>
              </w:rPr>
            </w:pPr>
          </w:p>
        </w:tc>
        <w:tc>
          <w:tcPr>
            <w:tcW w:w="764" w:type="dxa"/>
            <w:vMerge/>
          </w:tcPr>
          <w:p w14:paraId="3FCEEB17" w14:textId="77777777" w:rsidR="00FC14C4" w:rsidRPr="00BB365B" w:rsidRDefault="00FC14C4" w:rsidP="0078622B">
            <w:pPr>
              <w:jc w:val="both"/>
              <w:rPr>
                <w:rFonts w:ascii="Times New Roman" w:hAnsi="Times New Roman"/>
                <w:sz w:val="28"/>
                <w:szCs w:val="28"/>
              </w:rPr>
            </w:pPr>
          </w:p>
        </w:tc>
        <w:tc>
          <w:tcPr>
            <w:tcW w:w="1281" w:type="dxa"/>
          </w:tcPr>
          <w:p w14:paraId="001DB2B1"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0,55</w:t>
            </w:r>
          </w:p>
        </w:tc>
        <w:tc>
          <w:tcPr>
            <w:tcW w:w="1385" w:type="dxa"/>
          </w:tcPr>
          <w:p w14:paraId="0E5CE1E8"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0,33-0,92</w:t>
            </w:r>
          </w:p>
        </w:tc>
      </w:tr>
      <w:tr w:rsidR="00FC14C4" w:rsidRPr="003945EF" w14:paraId="44718A5F" w14:textId="77777777" w:rsidTr="0078622B">
        <w:tc>
          <w:tcPr>
            <w:tcW w:w="2093" w:type="dxa"/>
          </w:tcPr>
          <w:p w14:paraId="40860639" w14:textId="77777777" w:rsidR="00FC14C4" w:rsidRPr="003945EF" w:rsidRDefault="00FC14C4" w:rsidP="0078622B">
            <w:pPr>
              <w:jc w:val="both"/>
              <w:rPr>
                <w:rFonts w:ascii="Times New Roman" w:hAnsi="Times New Roman"/>
                <w:sz w:val="28"/>
                <w:szCs w:val="28"/>
                <w:highlight w:val="yellow"/>
              </w:rPr>
            </w:pPr>
            <w:r w:rsidRPr="00BB365B">
              <w:rPr>
                <w:rFonts w:ascii="Times New Roman" w:hAnsi="Times New Roman"/>
                <w:sz w:val="28"/>
                <w:szCs w:val="28"/>
              </w:rPr>
              <w:t>ТТ</w:t>
            </w:r>
            <w:r w:rsidRPr="00BB365B">
              <w:rPr>
                <w:rFonts w:ascii="Times New Roman" w:hAnsi="Times New Roman"/>
                <w:sz w:val="28"/>
                <w:szCs w:val="28"/>
                <w:lang w:val="kk-KZ"/>
              </w:rPr>
              <w:t xml:space="preserve"> г</w:t>
            </w:r>
            <w:proofErr w:type="spellStart"/>
            <w:r w:rsidRPr="00BB365B">
              <w:rPr>
                <w:rFonts w:ascii="Times New Roman" w:hAnsi="Times New Roman"/>
                <w:sz w:val="28"/>
                <w:szCs w:val="28"/>
              </w:rPr>
              <w:t>енотип</w:t>
            </w:r>
            <w:proofErr w:type="spellEnd"/>
            <w:r w:rsidRPr="00BB365B">
              <w:rPr>
                <w:rFonts w:ascii="Times New Roman" w:hAnsi="Times New Roman"/>
                <w:sz w:val="28"/>
                <w:szCs w:val="28"/>
                <w:lang w:val="kk-KZ"/>
              </w:rPr>
              <w:t>і</w:t>
            </w:r>
          </w:p>
        </w:tc>
        <w:tc>
          <w:tcPr>
            <w:tcW w:w="1843" w:type="dxa"/>
          </w:tcPr>
          <w:p w14:paraId="70A980A3"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0,627</w:t>
            </w:r>
          </w:p>
        </w:tc>
        <w:tc>
          <w:tcPr>
            <w:tcW w:w="1417" w:type="dxa"/>
          </w:tcPr>
          <w:p w14:paraId="31B8D571"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0,492</w:t>
            </w:r>
          </w:p>
        </w:tc>
        <w:tc>
          <w:tcPr>
            <w:tcW w:w="851" w:type="dxa"/>
            <w:vMerge w:val="restart"/>
          </w:tcPr>
          <w:p w14:paraId="1AE11D01"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4,73</w:t>
            </w:r>
          </w:p>
        </w:tc>
        <w:tc>
          <w:tcPr>
            <w:tcW w:w="764" w:type="dxa"/>
            <w:vMerge w:val="restart"/>
          </w:tcPr>
          <w:p w14:paraId="492277BE"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0,09</w:t>
            </w:r>
          </w:p>
        </w:tc>
        <w:tc>
          <w:tcPr>
            <w:tcW w:w="1281" w:type="dxa"/>
          </w:tcPr>
          <w:p w14:paraId="4A589FB2"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1,73</w:t>
            </w:r>
          </w:p>
        </w:tc>
        <w:tc>
          <w:tcPr>
            <w:tcW w:w="1385" w:type="dxa"/>
          </w:tcPr>
          <w:p w14:paraId="44F34A2D"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0,92-3,26</w:t>
            </w:r>
          </w:p>
        </w:tc>
      </w:tr>
      <w:tr w:rsidR="00FC14C4" w:rsidRPr="003945EF" w14:paraId="119300F2" w14:textId="77777777" w:rsidTr="0078622B">
        <w:tc>
          <w:tcPr>
            <w:tcW w:w="2093" w:type="dxa"/>
          </w:tcPr>
          <w:p w14:paraId="52D6392D" w14:textId="77777777" w:rsidR="00FC14C4" w:rsidRPr="003945EF" w:rsidRDefault="00FC14C4" w:rsidP="0078622B">
            <w:pPr>
              <w:jc w:val="both"/>
              <w:rPr>
                <w:rFonts w:ascii="Times New Roman" w:hAnsi="Times New Roman"/>
                <w:sz w:val="28"/>
                <w:szCs w:val="28"/>
                <w:highlight w:val="yellow"/>
              </w:rPr>
            </w:pPr>
            <w:r w:rsidRPr="00BB365B">
              <w:rPr>
                <w:rFonts w:ascii="Times New Roman" w:hAnsi="Times New Roman"/>
                <w:sz w:val="28"/>
                <w:szCs w:val="28"/>
              </w:rPr>
              <w:t>ТА</w:t>
            </w:r>
            <w:r w:rsidRPr="00BB365B">
              <w:rPr>
                <w:rFonts w:ascii="Times New Roman" w:hAnsi="Times New Roman"/>
                <w:sz w:val="28"/>
                <w:szCs w:val="28"/>
                <w:lang w:val="kk-KZ"/>
              </w:rPr>
              <w:t xml:space="preserve"> г</w:t>
            </w:r>
            <w:proofErr w:type="spellStart"/>
            <w:r w:rsidRPr="00BB365B">
              <w:rPr>
                <w:rFonts w:ascii="Times New Roman" w:hAnsi="Times New Roman"/>
                <w:sz w:val="28"/>
                <w:szCs w:val="28"/>
              </w:rPr>
              <w:t>енотип</w:t>
            </w:r>
            <w:proofErr w:type="spellEnd"/>
            <w:r w:rsidRPr="00BB365B">
              <w:rPr>
                <w:rFonts w:ascii="Times New Roman" w:hAnsi="Times New Roman"/>
                <w:sz w:val="28"/>
                <w:szCs w:val="28"/>
                <w:lang w:val="kk-KZ"/>
              </w:rPr>
              <w:t>і</w:t>
            </w:r>
          </w:p>
        </w:tc>
        <w:tc>
          <w:tcPr>
            <w:tcW w:w="1843" w:type="dxa"/>
          </w:tcPr>
          <w:p w14:paraId="7F5C44F1"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0,322</w:t>
            </w:r>
          </w:p>
        </w:tc>
        <w:tc>
          <w:tcPr>
            <w:tcW w:w="1417" w:type="dxa"/>
          </w:tcPr>
          <w:p w14:paraId="11CDCA57"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0,362</w:t>
            </w:r>
          </w:p>
        </w:tc>
        <w:tc>
          <w:tcPr>
            <w:tcW w:w="851" w:type="dxa"/>
            <w:vMerge/>
          </w:tcPr>
          <w:p w14:paraId="1ED81797" w14:textId="77777777" w:rsidR="00FC14C4" w:rsidRPr="00BB365B" w:rsidRDefault="00FC14C4" w:rsidP="0078622B">
            <w:pPr>
              <w:jc w:val="both"/>
              <w:rPr>
                <w:rFonts w:ascii="Times New Roman" w:hAnsi="Times New Roman"/>
                <w:sz w:val="28"/>
                <w:szCs w:val="28"/>
              </w:rPr>
            </w:pPr>
          </w:p>
        </w:tc>
        <w:tc>
          <w:tcPr>
            <w:tcW w:w="764" w:type="dxa"/>
            <w:vMerge/>
          </w:tcPr>
          <w:p w14:paraId="630DC73B" w14:textId="77777777" w:rsidR="00FC14C4" w:rsidRPr="00BB365B" w:rsidRDefault="00FC14C4" w:rsidP="0078622B">
            <w:pPr>
              <w:jc w:val="both"/>
              <w:rPr>
                <w:rFonts w:ascii="Times New Roman" w:hAnsi="Times New Roman"/>
                <w:sz w:val="28"/>
                <w:szCs w:val="28"/>
              </w:rPr>
            </w:pPr>
          </w:p>
        </w:tc>
        <w:tc>
          <w:tcPr>
            <w:tcW w:w="1281" w:type="dxa"/>
          </w:tcPr>
          <w:p w14:paraId="22A1184C"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0,84</w:t>
            </w:r>
          </w:p>
        </w:tc>
        <w:tc>
          <w:tcPr>
            <w:tcW w:w="1385" w:type="dxa"/>
          </w:tcPr>
          <w:p w14:paraId="192DEABD"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0,44-1,61</w:t>
            </w:r>
          </w:p>
        </w:tc>
      </w:tr>
      <w:tr w:rsidR="00FC14C4" w:rsidRPr="003945EF" w14:paraId="7C27B623" w14:textId="77777777" w:rsidTr="0078622B">
        <w:tc>
          <w:tcPr>
            <w:tcW w:w="2093" w:type="dxa"/>
          </w:tcPr>
          <w:p w14:paraId="4F9804CD" w14:textId="77777777" w:rsidR="00FC14C4" w:rsidRPr="003945EF" w:rsidRDefault="00FC14C4" w:rsidP="0078622B">
            <w:pPr>
              <w:jc w:val="both"/>
              <w:rPr>
                <w:rFonts w:ascii="Times New Roman" w:hAnsi="Times New Roman"/>
                <w:sz w:val="28"/>
                <w:szCs w:val="28"/>
                <w:highlight w:val="yellow"/>
              </w:rPr>
            </w:pPr>
            <w:r w:rsidRPr="00BB365B">
              <w:rPr>
                <w:rFonts w:ascii="Times New Roman" w:hAnsi="Times New Roman"/>
                <w:sz w:val="28"/>
                <w:szCs w:val="28"/>
              </w:rPr>
              <w:t>АА</w:t>
            </w:r>
            <w:r w:rsidRPr="00BB365B">
              <w:rPr>
                <w:rFonts w:ascii="Times New Roman" w:hAnsi="Times New Roman"/>
                <w:sz w:val="28"/>
                <w:szCs w:val="28"/>
                <w:lang w:val="kk-KZ"/>
              </w:rPr>
              <w:t xml:space="preserve"> г</w:t>
            </w:r>
            <w:proofErr w:type="spellStart"/>
            <w:r w:rsidRPr="00BB365B">
              <w:rPr>
                <w:rFonts w:ascii="Times New Roman" w:hAnsi="Times New Roman"/>
                <w:sz w:val="28"/>
                <w:szCs w:val="28"/>
              </w:rPr>
              <w:t>енотип</w:t>
            </w:r>
            <w:proofErr w:type="spellEnd"/>
            <w:r w:rsidRPr="00BB365B">
              <w:rPr>
                <w:rFonts w:ascii="Times New Roman" w:hAnsi="Times New Roman"/>
                <w:sz w:val="28"/>
                <w:szCs w:val="28"/>
                <w:lang w:val="kk-KZ"/>
              </w:rPr>
              <w:t>і</w:t>
            </w:r>
          </w:p>
        </w:tc>
        <w:tc>
          <w:tcPr>
            <w:tcW w:w="1843" w:type="dxa"/>
          </w:tcPr>
          <w:p w14:paraId="15FD11DB"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0,051</w:t>
            </w:r>
          </w:p>
        </w:tc>
        <w:tc>
          <w:tcPr>
            <w:tcW w:w="1417" w:type="dxa"/>
          </w:tcPr>
          <w:p w14:paraId="28A2A8D2"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0,146</w:t>
            </w:r>
          </w:p>
        </w:tc>
        <w:tc>
          <w:tcPr>
            <w:tcW w:w="851" w:type="dxa"/>
            <w:vMerge/>
          </w:tcPr>
          <w:p w14:paraId="033344DA" w14:textId="77777777" w:rsidR="00FC14C4" w:rsidRPr="00BB365B" w:rsidRDefault="00FC14C4" w:rsidP="0078622B">
            <w:pPr>
              <w:jc w:val="both"/>
              <w:rPr>
                <w:rFonts w:ascii="Times New Roman" w:hAnsi="Times New Roman"/>
                <w:sz w:val="28"/>
                <w:szCs w:val="28"/>
              </w:rPr>
            </w:pPr>
          </w:p>
        </w:tc>
        <w:tc>
          <w:tcPr>
            <w:tcW w:w="764" w:type="dxa"/>
            <w:vMerge/>
          </w:tcPr>
          <w:p w14:paraId="60E51A63" w14:textId="77777777" w:rsidR="00FC14C4" w:rsidRPr="00BB365B" w:rsidRDefault="00FC14C4" w:rsidP="0078622B">
            <w:pPr>
              <w:jc w:val="both"/>
              <w:rPr>
                <w:rFonts w:ascii="Times New Roman" w:hAnsi="Times New Roman"/>
                <w:sz w:val="28"/>
                <w:szCs w:val="28"/>
              </w:rPr>
            </w:pPr>
          </w:p>
        </w:tc>
        <w:tc>
          <w:tcPr>
            <w:tcW w:w="1281" w:type="dxa"/>
          </w:tcPr>
          <w:p w14:paraId="503234D6"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0,31</w:t>
            </w:r>
          </w:p>
        </w:tc>
        <w:tc>
          <w:tcPr>
            <w:tcW w:w="1385" w:type="dxa"/>
          </w:tcPr>
          <w:p w14:paraId="3121E3AA" w14:textId="77777777" w:rsidR="00FC14C4" w:rsidRPr="00BB365B" w:rsidRDefault="00FC14C4" w:rsidP="0078622B">
            <w:pPr>
              <w:jc w:val="both"/>
              <w:rPr>
                <w:rFonts w:ascii="Times New Roman" w:hAnsi="Times New Roman"/>
                <w:sz w:val="28"/>
                <w:szCs w:val="28"/>
              </w:rPr>
            </w:pPr>
            <w:r w:rsidRPr="00BB365B">
              <w:rPr>
                <w:rFonts w:ascii="Times New Roman" w:hAnsi="Times New Roman"/>
                <w:sz w:val="28"/>
                <w:szCs w:val="28"/>
              </w:rPr>
              <w:t>0,09-1,10</w:t>
            </w:r>
          </w:p>
        </w:tc>
      </w:tr>
    </w:tbl>
    <w:p w14:paraId="1A836490" w14:textId="77777777" w:rsidR="00FC14C4" w:rsidRPr="003945EF" w:rsidRDefault="00FC14C4" w:rsidP="00FC14C4">
      <w:pPr>
        <w:spacing w:after="0" w:line="240" w:lineRule="auto"/>
        <w:ind w:firstLine="567"/>
        <w:jc w:val="both"/>
        <w:rPr>
          <w:rFonts w:ascii="Times New Roman" w:hAnsi="Times New Roman"/>
          <w:sz w:val="28"/>
          <w:szCs w:val="28"/>
          <w:highlight w:val="yellow"/>
        </w:rPr>
      </w:pPr>
    </w:p>
    <w:p w14:paraId="3DB5A7ED" w14:textId="77777777" w:rsidR="00FC14C4" w:rsidRDefault="00FC14C4" w:rsidP="00FC14C4">
      <w:pPr>
        <w:spacing w:after="0" w:line="240" w:lineRule="auto"/>
        <w:ind w:firstLine="567"/>
        <w:jc w:val="both"/>
        <w:rPr>
          <w:rFonts w:ascii="Times New Roman" w:hAnsi="Times New Roman"/>
          <w:sz w:val="28"/>
          <w:szCs w:val="28"/>
          <w:highlight w:val="yellow"/>
          <w:lang w:val="kk-KZ"/>
        </w:rPr>
      </w:pPr>
      <w:r w:rsidRPr="00BB365B">
        <w:rPr>
          <w:rFonts w:ascii="Times New Roman" w:hAnsi="Times New Roman"/>
          <w:sz w:val="28"/>
          <w:szCs w:val="28"/>
          <w:lang w:val="kk-KZ"/>
        </w:rPr>
        <w:t xml:space="preserve">Сол сияқты, С гепатиті бар науқастарда да, </w:t>
      </w:r>
      <w:r>
        <w:rPr>
          <w:rFonts w:ascii="Times New Roman" w:hAnsi="Times New Roman"/>
          <w:sz w:val="28"/>
          <w:szCs w:val="28"/>
          <w:lang w:val="kk-KZ"/>
        </w:rPr>
        <w:t>СВГ</w:t>
      </w:r>
      <w:r w:rsidRPr="00BB365B">
        <w:rPr>
          <w:rFonts w:ascii="Times New Roman" w:hAnsi="Times New Roman"/>
          <w:sz w:val="28"/>
          <w:szCs w:val="28"/>
          <w:lang w:val="kk-KZ"/>
        </w:rPr>
        <w:t xml:space="preserve"> кезінде де тт генотипі жиі кездеседі (62%). Т</w:t>
      </w:r>
      <w:r>
        <w:rPr>
          <w:rFonts w:ascii="Times New Roman" w:hAnsi="Times New Roman"/>
          <w:sz w:val="28"/>
          <w:szCs w:val="28"/>
          <w:lang w:val="kk-KZ"/>
        </w:rPr>
        <w:t>Т</w:t>
      </w:r>
      <w:r w:rsidRPr="00BB365B">
        <w:rPr>
          <w:rFonts w:ascii="Times New Roman" w:hAnsi="Times New Roman"/>
          <w:sz w:val="28"/>
          <w:szCs w:val="28"/>
          <w:lang w:val="kk-KZ"/>
        </w:rPr>
        <w:t xml:space="preserve"> генотипінің болу мүмкіндігі бақылау тобымен салыстырғанда 1,73 есе жоғары болды. Алынған нәтижелерге сүйене отырып, TLR3 rs5743305 генінің полиморфизмі В және С </w:t>
      </w:r>
      <w:r>
        <w:rPr>
          <w:rFonts w:ascii="Times New Roman" w:hAnsi="Times New Roman"/>
          <w:sz w:val="28"/>
          <w:szCs w:val="28"/>
          <w:lang w:val="kk-KZ"/>
        </w:rPr>
        <w:t>СВГ</w:t>
      </w:r>
      <w:r w:rsidRPr="00BB365B">
        <w:rPr>
          <w:rFonts w:ascii="Times New Roman" w:hAnsi="Times New Roman"/>
          <w:sz w:val="28"/>
          <w:szCs w:val="28"/>
          <w:lang w:val="kk-KZ"/>
        </w:rPr>
        <w:t xml:space="preserve"> дамуымен байланысты болуы мүмкін деп болжауға болады.</w:t>
      </w:r>
    </w:p>
    <w:p w14:paraId="7CF8111A" w14:textId="77777777" w:rsidR="00FC14C4" w:rsidRPr="004516C0" w:rsidRDefault="00FC14C4" w:rsidP="00FC14C4">
      <w:pPr>
        <w:pStyle w:val="ae"/>
        <w:rPr>
          <w:rFonts w:ascii="Times New Roman" w:hAnsi="Times New Roman" w:cs="Times New Roman"/>
          <w:sz w:val="28"/>
          <w:szCs w:val="28"/>
          <w:highlight w:val="yellow"/>
          <w:lang w:val="kk-KZ"/>
        </w:rPr>
      </w:pPr>
    </w:p>
    <w:p w14:paraId="53B502C3" w14:textId="77777777" w:rsidR="00FC14C4" w:rsidRPr="004516C0" w:rsidRDefault="00FC14C4" w:rsidP="00FC14C4">
      <w:pPr>
        <w:pStyle w:val="ae"/>
        <w:rPr>
          <w:rFonts w:ascii="Times New Roman" w:hAnsi="Times New Roman" w:cs="Times New Roman"/>
          <w:sz w:val="28"/>
          <w:szCs w:val="28"/>
          <w:highlight w:val="yellow"/>
          <w:lang w:val="kk-KZ"/>
        </w:rPr>
      </w:pPr>
      <w:r w:rsidRPr="004516C0">
        <w:rPr>
          <w:rStyle w:val="ezkurwreuab5ozgtqnkl"/>
          <w:rFonts w:ascii="Times New Roman" w:hAnsi="Times New Roman" w:cs="Times New Roman"/>
          <w:sz w:val="28"/>
          <w:szCs w:val="28"/>
          <w:lang w:val="kk-KZ"/>
        </w:rPr>
        <w:t>Кесте 8 - Қазақ</w:t>
      </w:r>
      <w:r w:rsidRPr="004516C0">
        <w:rPr>
          <w:rFonts w:ascii="Times New Roman" w:hAnsi="Times New Roman" w:cs="Times New Roman"/>
          <w:sz w:val="28"/>
          <w:szCs w:val="28"/>
          <w:lang w:val="kk-KZ"/>
        </w:rPr>
        <w:t xml:space="preserve"> </w:t>
      </w:r>
      <w:r w:rsidRPr="004516C0">
        <w:rPr>
          <w:rStyle w:val="ezkurwreuab5ozgtqnkl"/>
          <w:rFonts w:ascii="Times New Roman" w:hAnsi="Times New Roman" w:cs="Times New Roman"/>
          <w:sz w:val="28"/>
          <w:szCs w:val="28"/>
          <w:lang w:val="kk-KZ"/>
        </w:rPr>
        <w:t>популяциясындағы</w:t>
      </w:r>
      <w:r w:rsidRPr="004516C0">
        <w:rPr>
          <w:rFonts w:ascii="Times New Roman" w:hAnsi="Times New Roman" w:cs="Times New Roman"/>
          <w:sz w:val="28"/>
          <w:szCs w:val="28"/>
          <w:lang w:val="kk-KZ"/>
        </w:rPr>
        <w:t xml:space="preserve"> </w:t>
      </w:r>
      <w:r>
        <w:rPr>
          <w:rFonts w:ascii="Times New Roman" w:hAnsi="Times New Roman" w:cs="Times New Roman"/>
          <w:sz w:val="28"/>
          <w:szCs w:val="28"/>
          <w:lang w:val="kk-KZ"/>
        </w:rPr>
        <w:t>СВГ</w:t>
      </w:r>
      <w:r w:rsidRPr="004516C0">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С</w:t>
      </w:r>
      <w:r w:rsidRPr="004516C0">
        <w:rPr>
          <w:rFonts w:ascii="Times New Roman" w:hAnsi="Times New Roman" w:cs="Times New Roman"/>
          <w:sz w:val="28"/>
          <w:szCs w:val="28"/>
          <w:lang w:val="kk-KZ"/>
        </w:rPr>
        <w:t xml:space="preserve">-мен </w:t>
      </w:r>
      <w:r w:rsidRPr="004516C0">
        <w:rPr>
          <w:rStyle w:val="ezkurwreuab5ozgtqnkl"/>
          <w:rFonts w:ascii="Times New Roman" w:hAnsi="Times New Roman" w:cs="Times New Roman"/>
          <w:sz w:val="28"/>
          <w:szCs w:val="28"/>
          <w:lang w:val="kk-KZ"/>
        </w:rPr>
        <w:t>байланысты</w:t>
      </w:r>
      <w:r w:rsidRPr="004516C0">
        <w:rPr>
          <w:rFonts w:ascii="Times New Roman" w:hAnsi="Times New Roman" w:cs="Times New Roman"/>
          <w:sz w:val="28"/>
          <w:szCs w:val="28"/>
          <w:lang w:val="kk-KZ"/>
        </w:rPr>
        <w:t xml:space="preserve"> TLR3 rs3775291 </w:t>
      </w:r>
      <w:r w:rsidRPr="004516C0">
        <w:rPr>
          <w:rStyle w:val="ezkurwreuab5ozgtqnkl"/>
          <w:rFonts w:ascii="Times New Roman" w:hAnsi="Times New Roman" w:cs="Times New Roman"/>
          <w:sz w:val="28"/>
          <w:szCs w:val="28"/>
          <w:lang w:val="kk-KZ"/>
        </w:rPr>
        <w:t>генінің</w:t>
      </w:r>
      <w:r w:rsidRPr="004516C0">
        <w:rPr>
          <w:rFonts w:ascii="Times New Roman" w:hAnsi="Times New Roman" w:cs="Times New Roman"/>
          <w:sz w:val="28"/>
          <w:szCs w:val="28"/>
          <w:lang w:val="kk-KZ"/>
        </w:rPr>
        <w:t xml:space="preserve"> </w:t>
      </w:r>
      <w:r w:rsidRPr="004516C0">
        <w:rPr>
          <w:rStyle w:val="ezkurwreuab5ozgtqnkl"/>
          <w:rFonts w:ascii="Times New Roman" w:hAnsi="Times New Roman" w:cs="Times New Roman"/>
          <w:sz w:val="28"/>
          <w:szCs w:val="28"/>
          <w:lang w:val="kk-KZ"/>
        </w:rPr>
        <w:t>полиморфизм</w:t>
      </w:r>
      <w:r w:rsidRPr="004516C0">
        <w:rPr>
          <w:rFonts w:ascii="Times New Roman" w:hAnsi="Times New Roman" w:cs="Times New Roman"/>
          <w:sz w:val="28"/>
          <w:szCs w:val="28"/>
          <w:lang w:val="kk-KZ"/>
        </w:rPr>
        <w:t xml:space="preserve"> </w:t>
      </w:r>
      <w:r w:rsidRPr="004516C0">
        <w:rPr>
          <w:rStyle w:val="ezkurwreuab5ozgtqnkl"/>
          <w:rFonts w:ascii="Times New Roman" w:hAnsi="Times New Roman" w:cs="Times New Roman"/>
          <w:sz w:val="28"/>
          <w:szCs w:val="28"/>
          <w:lang w:val="kk-KZ"/>
        </w:rPr>
        <w:t>жиілігі.</w:t>
      </w:r>
    </w:p>
    <w:p w14:paraId="6237D777" w14:textId="77777777" w:rsidR="00FC14C4" w:rsidRPr="004516C0" w:rsidRDefault="00FC14C4" w:rsidP="00FC14C4">
      <w:pPr>
        <w:pStyle w:val="ae"/>
        <w:rPr>
          <w:rFonts w:ascii="Times New Roman" w:hAnsi="Times New Roman" w:cs="Times New Roman"/>
          <w:sz w:val="28"/>
          <w:szCs w:val="28"/>
          <w:highlight w:val="yellow"/>
          <w:lang w:val="kk-KZ"/>
        </w:rPr>
      </w:pPr>
    </w:p>
    <w:tbl>
      <w:tblPr>
        <w:tblStyle w:val="ac"/>
        <w:tblW w:w="9933" w:type="dxa"/>
        <w:tblLayout w:type="fixed"/>
        <w:tblLook w:val="04A0" w:firstRow="1" w:lastRow="0" w:firstColumn="1" w:lastColumn="0" w:noHBand="0" w:noVBand="1"/>
      </w:tblPr>
      <w:tblGrid>
        <w:gridCol w:w="2093"/>
        <w:gridCol w:w="1843"/>
        <w:gridCol w:w="1417"/>
        <w:gridCol w:w="851"/>
        <w:gridCol w:w="765"/>
        <w:gridCol w:w="1284"/>
        <w:gridCol w:w="1680"/>
      </w:tblGrid>
      <w:tr w:rsidR="00FC14C4" w:rsidRPr="003945EF" w14:paraId="7C819A18" w14:textId="77777777" w:rsidTr="0078622B">
        <w:tc>
          <w:tcPr>
            <w:tcW w:w="2093" w:type="dxa"/>
            <w:vMerge w:val="restart"/>
          </w:tcPr>
          <w:p w14:paraId="1351EE43" w14:textId="77777777" w:rsidR="00FC14C4" w:rsidRPr="004516C0" w:rsidRDefault="00FC14C4" w:rsidP="0078622B">
            <w:pPr>
              <w:jc w:val="both"/>
              <w:rPr>
                <w:rFonts w:ascii="Times New Roman" w:hAnsi="Times New Roman"/>
                <w:sz w:val="28"/>
                <w:szCs w:val="28"/>
                <w:lang w:val="kk-KZ"/>
              </w:rPr>
            </w:pPr>
          </w:p>
          <w:p w14:paraId="492E47BF" w14:textId="77777777" w:rsidR="00FC14C4" w:rsidRPr="009E2027" w:rsidRDefault="00FC14C4" w:rsidP="0078622B">
            <w:pPr>
              <w:jc w:val="both"/>
              <w:rPr>
                <w:rFonts w:ascii="Times New Roman" w:hAnsi="Times New Roman"/>
                <w:sz w:val="28"/>
                <w:szCs w:val="28"/>
                <w:lang w:val="kk-KZ"/>
              </w:rPr>
            </w:pPr>
            <w:r w:rsidRPr="009E2027">
              <w:rPr>
                <w:rFonts w:ascii="Times New Roman" w:hAnsi="Times New Roman"/>
                <w:sz w:val="28"/>
                <w:szCs w:val="28"/>
              </w:rPr>
              <w:t>Генотип</w:t>
            </w:r>
            <w:r w:rsidRPr="009E2027">
              <w:rPr>
                <w:rFonts w:ascii="Times New Roman" w:hAnsi="Times New Roman"/>
                <w:sz w:val="28"/>
                <w:szCs w:val="28"/>
                <w:lang w:val="kk-KZ"/>
              </w:rPr>
              <w:t>тер</w:t>
            </w:r>
          </w:p>
        </w:tc>
        <w:tc>
          <w:tcPr>
            <w:tcW w:w="1843" w:type="dxa"/>
          </w:tcPr>
          <w:p w14:paraId="0F834833"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lang w:val="kk-KZ"/>
              </w:rPr>
              <w:t>С гепатиті</w:t>
            </w:r>
          </w:p>
        </w:tc>
        <w:tc>
          <w:tcPr>
            <w:tcW w:w="1417" w:type="dxa"/>
          </w:tcPr>
          <w:p w14:paraId="3A758FE3"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lang w:val="kk-KZ"/>
              </w:rPr>
              <w:t>Бақылау</w:t>
            </w:r>
          </w:p>
        </w:tc>
        <w:tc>
          <w:tcPr>
            <w:tcW w:w="851" w:type="dxa"/>
          </w:tcPr>
          <w:p w14:paraId="4B1DDC9E"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χ</w:t>
            </w:r>
            <w:r w:rsidRPr="009E2027">
              <w:rPr>
                <w:rFonts w:ascii="Times New Roman" w:hAnsi="Times New Roman"/>
                <w:sz w:val="28"/>
                <w:szCs w:val="28"/>
                <w:vertAlign w:val="superscript"/>
              </w:rPr>
              <w:t>2</w:t>
            </w:r>
          </w:p>
        </w:tc>
        <w:tc>
          <w:tcPr>
            <w:tcW w:w="765" w:type="dxa"/>
          </w:tcPr>
          <w:p w14:paraId="53A57B7B" w14:textId="77777777" w:rsidR="00FC14C4" w:rsidRPr="009E2027" w:rsidRDefault="00FC14C4" w:rsidP="0078622B">
            <w:pPr>
              <w:jc w:val="both"/>
              <w:rPr>
                <w:rFonts w:ascii="Times New Roman" w:hAnsi="Times New Roman"/>
                <w:sz w:val="28"/>
                <w:szCs w:val="28"/>
              </w:rPr>
            </w:pPr>
            <w:r w:rsidRPr="009E2027">
              <w:rPr>
                <w:rFonts w:ascii="Times New Roman" w:hAnsi="Times New Roman"/>
                <w:i/>
                <w:iCs/>
                <w:sz w:val="28"/>
                <w:szCs w:val="28"/>
              </w:rPr>
              <w:t>p</w:t>
            </w:r>
          </w:p>
        </w:tc>
        <w:tc>
          <w:tcPr>
            <w:tcW w:w="1284" w:type="dxa"/>
          </w:tcPr>
          <w:p w14:paraId="0E7EEE9C" w14:textId="77777777" w:rsidR="00FC14C4" w:rsidRPr="009E2027" w:rsidRDefault="00FC14C4" w:rsidP="0078622B">
            <w:pPr>
              <w:jc w:val="both"/>
              <w:rPr>
                <w:rFonts w:ascii="Times New Roman" w:hAnsi="Times New Roman"/>
                <w:sz w:val="28"/>
                <w:szCs w:val="28"/>
              </w:rPr>
            </w:pPr>
            <w:r w:rsidRPr="009E2027">
              <w:rPr>
                <w:rFonts w:ascii="Times New Roman" w:hAnsi="Times New Roman"/>
                <w:i/>
                <w:iCs/>
                <w:sz w:val="28"/>
                <w:szCs w:val="28"/>
              </w:rPr>
              <w:t>OR</w:t>
            </w:r>
          </w:p>
        </w:tc>
        <w:tc>
          <w:tcPr>
            <w:tcW w:w="1680" w:type="dxa"/>
          </w:tcPr>
          <w:p w14:paraId="369490BE" w14:textId="77777777" w:rsidR="00FC14C4" w:rsidRPr="009E2027" w:rsidRDefault="00FC14C4" w:rsidP="0078622B">
            <w:pPr>
              <w:jc w:val="both"/>
              <w:rPr>
                <w:rFonts w:ascii="Times New Roman" w:hAnsi="Times New Roman"/>
                <w:sz w:val="28"/>
                <w:szCs w:val="28"/>
              </w:rPr>
            </w:pPr>
          </w:p>
        </w:tc>
      </w:tr>
      <w:tr w:rsidR="00FC14C4" w:rsidRPr="003945EF" w14:paraId="5784168F" w14:textId="77777777" w:rsidTr="0078622B">
        <w:tc>
          <w:tcPr>
            <w:tcW w:w="2093" w:type="dxa"/>
            <w:vMerge/>
          </w:tcPr>
          <w:p w14:paraId="13017917" w14:textId="77777777" w:rsidR="00FC14C4" w:rsidRPr="009E2027" w:rsidRDefault="00FC14C4" w:rsidP="0078622B">
            <w:pPr>
              <w:jc w:val="both"/>
              <w:rPr>
                <w:rFonts w:ascii="Times New Roman" w:hAnsi="Times New Roman"/>
                <w:sz w:val="28"/>
                <w:szCs w:val="28"/>
              </w:rPr>
            </w:pPr>
          </w:p>
        </w:tc>
        <w:tc>
          <w:tcPr>
            <w:tcW w:w="1843" w:type="dxa"/>
          </w:tcPr>
          <w:p w14:paraId="3A8F3043"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n = 102</w:t>
            </w:r>
          </w:p>
        </w:tc>
        <w:tc>
          <w:tcPr>
            <w:tcW w:w="1417" w:type="dxa"/>
          </w:tcPr>
          <w:p w14:paraId="223B4A11"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n = 130</w:t>
            </w:r>
          </w:p>
        </w:tc>
        <w:tc>
          <w:tcPr>
            <w:tcW w:w="851" w:type="dxa"/>
            <w:vMerge w:val="restart"/>
          </w:tcPr>
          <w:p w14:paraId="57952BD7" w14:textId="77777777" w:rsidR="00FC14C4" w:rsidRPr="009E2027" w:rsidRDefault="00FC14C4" w:rsidP="0078622B">
            <w:pPr>
              <w:jc w:val="both"/>
              <w:rPr>
                <w:rFonts w:ascii="Times New Roman" w:hAnsi="Times New Roman"/>
                <w:sz w:val="28"/>
                <w:szCs w:val="28"/>
              </w:rPr>
            </w:pPr>
          </w:p>
          <w:p w14:paraId="10BFC3C1"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1,73</w:t>
            </w:r>
          </w:p>
        </w:tc>
        <w:tc>
          <w:tcPr>
            <w:tcW w:w="765" w:type="dxa"/>
            <w:vMerge w:val="restart"/>
          </w:tcPr>
          <w:p w14:paraId="27C58520" w14:textId="77777777" w:rsidR="00FC14C4" w:rsidRPr="009E2027" w:rsidRDefault="00FC14C4" w:rsidP="0078622B">
            <w:pPr>
              <w:jc w:val="both"/>
              <w:rPr>
                <w:rFonts w:ascii="Times New Roman" w:hAnsi="Times New Roman"/>
                <w:sz w:val="28"/>
                <w:szCs w:val="28"/>
              </w:rPr>
            </w:pPr>
          </w:p>
          <w:p w14:paraId="5F90F770"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0,19</w:t>
            </w:r>
          </w:p>
        </w:tc>
        <w:tc>
          <w:tcPr>
            <w:tcW w:w="1284" w:type="dxa"/>
          </w:tcPr>
          <w:p w14:paraId="57716338"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lang w:val="kk-KZ"/>
              </w:rPr>
              <w:t>мағ</w:t>
            </w:r>
            <w:r w:rsidRPr="009E2027">
              <w:rPr>
                <w:rFonts w:ascii="Times New Roman" w:hAnsi="Times New Roman"/>
                <w:sz w:val="28"/>
                <w:szCs w:val="28"/>
              </w:rPr>
              <w:t>.</w:t>
            </w:r>
          </w:p>
        </w:tc>
        <w:tc>
          <w:tcPr>
            <w:tcW w:w="1680" w:type="dxa"/>
          </w:tcPr>
          <w:p w14:paraId="33F84BE3"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95% CI</w:t>
            </w:r>
          </w:p>
        </w:tc>
      </w:tr>
      <w:tr w:rsidR="00FC14C4" w:rsidRPr="003945EF" w14:paraId="3D6783EB" w14:textId="77777777" w:rsidTr="0078622B">
        <w:tc>
          <w:tcPr>
            <w:tcW w:w="2093" w:type="dxa"/>
          </w:tcPr>
          <w:p w14:paraId="016256A7" w14:textId="77777777" w:rsidR="00FC14C4" w:rsidRPr="009E2027" w:rsidRDefault="00FC14C4" w:rsidP="0078622B">
            <w:pPr>
              <w:jc w:val="both"/>
              <w:rPr>
                <w:rFonts w:ascii="Times New Roman" w:hAnsi="Times New Roman"/>
                <w:sz w:val="28"/>
                <w:szCs w:val="28"/>
                <w:lang w:val="kk-KZ"/>
              </w:rPr>
            </w:pPr>
            <w:r w:rsidRPr="009E2027">
              <w:rPr>
                <w:rFonts w:ascii="Times New Roman" w:hAnsi="Times New Roman"/>
                <w:sz w:val="28"/>
                <w:szCs w:val="28"/>
              </w:rPr>
              <w:t>С</w:t>
            </w:r>
            <w:r w:rsidRPr="009E2027">
              <w:rPr>
                <w:rFonts w:ascii="Times New Roman" w:hAnsi="Times New Roman"/>
                <w:sz w:val="28"/>
                <w:szCs w:val="28"/>
                <w:lang w:val="kk-KZ"/>
              </w:rPr>
              <w:t xml:space="preserve"> аллелі</w:t>
            </w:r>
          </w:p>
        </w:tc>
        <w:tc>
          <w:tcPr>
            <w:tcW w:w="1843" w:type="dxa"/>
          </w:tcPr>
          <w:p w14:paraId="34A2EAF5"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0,667</w:t>
            </w:r>
          </w:p>
        </w:tc>
        <w:tc>
          <w:tcPr>
            <w:tcW w:w="1417" w:type="dxa"/>
          </w:tcPr>
          <w:p w14:paraId="691C8BE0"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0,723</w:t>
            </w:r>
          </w:p>
        </w:tc>
        <w:tc>
          <w:tcPr>
            <w:tcW w:w="851" w:type="dxa"/>
            <w:vMerge/>
          </w:tcPr>
          <w:p w14:paraId="072EF1AC" w14:textId="77777777" w:rsidR="00FC14C4" w:rsidRPr="009E2027" w:rsidRDefault="00FC14C4" w:rsidP="0078622B">
            <w:pPr>
              <w:jc w:val="both"/>
              <w:rPr>
                <w:rFonts w:ascii="Times New Roman" w:hAnsi="Times New Roman"/>
                <w:sz w:val="28"/>
                <w:szCs w:val="28"/>
              </w:rPr>
            </w:pPr>
          </w:p>
        </w:tc>
        <w:tc>
          <w:tcPr>
            <w:tcW w:w="765" w:type="dxa"/>
            <w:vMerge/>
          </w:tcPr>
          <w:p w14:paraId="2EFA14D3" w14:textId="77777777" w:rsidR="00FC14C4" w:rsidRPr="009E2027" w:rsidRDefault="00FC14C4" w:rsidP="0078622B">
            <w:pPr>
              <w:jc w:val="both"/>
              <w:rPr>
                <w:rFonts w:ascii="Times New Roman" w:hAnsi="Times New Roman"/>
                <w:sz w:val="28"/>
                <w:szCs w:val="28"/>
              </w:rPr>
            </w:pPr>
          </w:p>
        </w:tc>
        <w:tc>
          <w:tcPr>
            <w:tcW w:w="1284" w:type="dxa"/>
          </w:tcPr>
          <w:p w14:paraId="4AFDA51D"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0,77</w:t>
            </w:r>
          </w:p>
        </w:tc>
        <w:tc>
          <w:tcPr>
            <w:tcW w:w="1680" w:type="dxa"/>
          </w:tcPr>
          <w:p w14:paraId="7FB427CB"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0,51-1,14</w:t>
            </w:r>
          </w:p>
        </w:tc>
      </w:tr>
      <w:tr w:rsidR="00FC14C4" w:rsidRPr="003945EF" w14:paraId="721FF922" w14:textId="77777777" w:rsidTr="0078622B">
        <w:tc>
          <w:tcPr>
            <w:tcW w:w="2093" w:type="dxa"/>
          </w:tcPr>
          <w:p w14:paraId="473C9ADF" w14:textId="77777777" w:rsidR="00FC14C4" w:rsidRPr="009E2027" w:rsidRDefault="00FC14C4" w:rsidP="0078622B">
            <w:pPr>
              <w:jc w:val="both"/>
              <w:rPr>
                <w:rFonts w:ascii="Times New Roman" w:hAnsi="Times New Roman"/>
                <w:sz w:val="28"/>
                <w:szCs w:val="28"/>
                <w:lang w:val="kk-KZ"/>
              </w:rPr>
            </w:pPr>
            <w:r w:rsidRPr="009E2027">
              <w:rPr>
                <w:rFonts w:ascii="Times New Roman" w:hAnsi="Times New Roman"/>
                <w:sz w:val="28"/>
                <w:szCs w:val="28"/>
              </w:rPr>
              <w:t>Т</w:t>
            </w:r>
            <w:r w:rsidRPr="009E2027">
              <w:rPr>
                <w:rFonts w:ascii="Times New Roman" w:hAnsi="Times New Roman"/>
                <w:sz w:val="28"/>
                <w:szCs w:val="28"/>
                <w:lang w:val="kk-KZ"/>
              </w:rPr>
              <w:t xml:space="preserve"> аллелі</w:t>
            </w:r>
          </w:p>
        </w:tc>
        <w:tc>
          <w:tcPr>
            <w:tcW w:w="1843" w:type="dxa"/>
          </w:tcPr>
          <w:p w14:paraId="7B0E484E"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0,333</w:t>
            </w:r>
          </w:p>
        </w:tc>
        <w:tc>
          <w:tcPr>
            <w:tcW w:w="1417" w:type="dxa"/>
          </w:tcPr>
          <w:p w14:paraId="6DF8DCBB"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0,277</w:t>
            </w:r>
          </w:p>
        </w:tc>
        <w:tc>
          <w:tcPr>
            <w:tcW w:w="851" w:type="dxa"/>
            <w:vMerge/>
          </w:tcPr>
          <w:p w14:paraId="7F38F0A2" w14:textId="77777777" w:rsidR="00FC14C4" w:rsidRPr="009E2027" w:rsidRDefault="00FC14C4" w:rsidP="0078622B">
            <w:pPr>
              <w:jc w:val="both"/>
              <w:rPr>
                <w:rFonts w:ascii="Times New Roman" w:hAnsi="Times New Roman"/>
                <w:sz w:val="28"/>
                <w:szCs w:val="28"/>
              </w:rPr>
            </w:pPr>
          </w:p>
        </w:tc>
        <w:tc>
          <w:tcPr>
            <w:tcW w:w="765" w:type="dxa"/>
            <w:vMerge/>
          </w:tcPr>
          <w:p w14:paraId="46747D0C" w14:textId="77777777" w:rsidR="00FC14C4" w:rsidRPr="009E2027" w:rsidRDefault="00FC14C4" w:rsidP="0078622B">
            <w:pPr>
              <w:jc w:val="both"/>
              <w:rPr>
                <w:rFonts w:ascii="Times New Roman" w:hAnsi="Times New Roman"/>
                <w:sz w:val="28"/>
                <w:szCs w:val="28"/>
              </w:rPr>
            </w:pPr>
          </w:p>
        </w:tc>
        <w:tc>
          <w:tcPr>
            <w:tcW w:w="1284" w:type="dxa"/>
          </w:tcPr>
          <w:p w14:paraId="7DEE1B7C"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1,31</w:t>
            </w:r>
          </w:p>
        </w:tc>
        <w:tc>
          <w:tcPr>
            <w:tcW w:w="1680" w:type="dxa"/>
          </w:tcPr>
          <w:p w14:paraId="32A153FE"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0,88-1,94</w:t>
            </w:r>
          </w:p>
        </w:tc>
      </w:tr>
      <w:tr w:rsidR="00FC14C4" w:rsidRPr="003945EF" w14:paraId="3E1190DF" w14:textId="77777777" w:rsidTr="0078622B">
        <w:tc>
          <w:tcPr>
            <w:tcW w:w="2093" w:type="dxa"/>
          </w:tcPr>
          <w:p w14:paraId="4FA58097" w14:textId="77777777" w:rsidR="00FC14C4" w:rsidRPr="009E2027" w:rsidRDefault="00FC14C4" w:rsidP="0078622B">
            <w:pPr>
              <w:jc w:val="both"/>
              <w:rPr>
                <w:rFonts w:ascii="Times New Roman" w:hAnsi="Times New Roman"/>
                <w:sz w:val="28"/>
                <w:szCs w:val="28"/>
                <w:lang w:val="kk-KZ"/>
              </w:rPr>
            </w:pPr>
            <w:r w:rsidRPr="009E2027">
              <w:rPr>
                <w:rFonts w:ascii="Times New Roman" w:hAnsi="Times New Roman"/>
                <w:sz w:val="28"/>
                <w:szCs w:val="28"/>
              </w:rPr>
              <w:t>СС</w:t>
            </w:r>
            <w:r w:rsidRPr="009E2027">
              <w:rPr>
                <w:rFonts w:ascii="Times New Roman" w:hAnsi="Times New Roman"/>
                <w:sz w:val="28"/>
                <w:szCs w:val="28"/>
                <w:lang w:val="kk-KZ"/>
              </w:rPr>
              <w:t xml:space="preserve"> г</w:t>
            </w:r>
            <w:proofErr w:type="spellStart"/>
            <w:r w:rsidRPr="009E2027">
              <w:rPr>
                <w:rFonts w:ascii="Times New Roman" w:hAnsi="Times New Roman"/>
                <w:sz w:val="28"/>
                <w:szCs w:val="28"/>
              </w:rPr>
              <w:t>енотип</w:t>
            </w:r>
            <w:proofErr w:type="spellEnd"/>
            <w:r w:rsidRPr="009E2027">
              <w:rPr>
                <w:rFonts w:ascii="Times New Roman" w:hAnsi="Times New Roman"/>
                <w:sz w:val="28"/>
                <w:szCs w:val="28"/>
                <w:lang w:val="kk-KZ"/>
              </w:rPr>
              <w:t>і</w:t>
            </w:r>
          </w:p>
        </w:tc>
        <w:tc>
          <w:tcPr>
            <w:tcW w:w="1843" w:type="dxa"/>
          </w:tcPr>
          <w:p w14:paraId="1B4308C9"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0,431</w:t>
            </w:r>
          </w:p>
        </w:tc>
        <w:tc>
          <w:tcPr>
            <w:tcW w:w="1417" w:type="dxa"/>
          </w:tcPr>
          <w:p w14:paraId="75B4B805"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0,531</w:t>
            </w:r>
          </w:p>
        </w:tc>
        <w:tc>
          <w:tcPr>
            <w:tcW w:w="851" w:type="dxa"/>
            <w:vMerge w:val="restart"/>
          </w:tcPr>
          <w:p w14:paraId="31049014"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2,27</w:t>
            </w:r>
          </w:p>
        </w:tc>
        <w:tc>
          <w:tcPr>
            <w:tcW w:w="765" w:type="dxa"/>
            <w:vMerge w:val="restart"/>
          </w:tcPr>
          <w:p w14:paraId="17181746"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0,32</w:t>
            </w:r>
          </w:p>
        </w:tc>
        <w:tc>
          <w:tcPr>
            <w:tcW w:w="1284" w:type="dxa"/>
          </w:tcPr>
          <w:p w14:paraId="1241A143"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0,67</w:t>
            </w:r>
          </w:p>
        </w:tc>
        <w:tc>
          <w:tcPr>
            <w:tcW w:w="1680" w:type="dxa"/>
          </w:tcPr>
          <w:p w14:paraId="7AD45018"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0,40-1,13</w:t>
            </w:r>
          </w:p>
        </w:tc>
      </w:tr>
      <w:tr w:rsidR="00FC14C4" w:rsidRPr="003945EF" w14:paraId="3BFD2CF5" w14:textId="77777777" w:rsidTr="0078622B">
        <w:tc>
          <w:tcPr>
            <w:tcW w:w="2093" w:type="dxa"/>
          </w:tcPr>
          <w:p w14:paraId="42EF8112"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СТ</w:t>
            </w:r>
            <w:r w:rsidRPr="009E2027">
              <w:rPr>
                <w:rFonts w:ascii="Times New Roman" w:hAnsi="Times New Roman"/>
                <w:sz w:val="28"/>
                <w:szCs w:val="28"/>
                <w:lang w:val="kk-KZ"/>
              </w:rPr>
              <w:t xml:space="preserve"> г</w:t>
            </w:r>
            <w:proofErr w:type="spellStart"/>
            <w:r w:rsidRPr="009E2027">
              <w:rPr>
                <w:rFonts w:ascii="Times New Roman" w:hAnsi="Times New Roman"/>
                <w:sz w:val="28"/>
                <w:szCs w:val="28"/>
              </w:rPr>
              <w:t>енотип</w:t>
            </w:r>
            <w:proofErr w:type="spellEnd"/>
            <w:r w:rsidRPr="009E2027">
              <w:rPr>
                <w:rFonts w:ascii="Times New Roman" w:hAnsi="Times New Roman"/>
                <w:sz w:val="28"/>
                <w:szCs w:val="28"/>
                <w:lang w:val="kk-KZ"/>
              </w:rPr>
              <w:t>і</w:t>
            </w:r>
          </w:p>
        </w:tc>
        <w:tc>
          <w:tcPr>
            <w:tcW w:w="1843" w:type="dxa"/>
          </w:tcPr>
          <w:p w14:paraId="79376302"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0,471</w:t>
            </w:r>
          </w:p>
        </w:tc>
        <w:tc>
          <w:tcPr>
            <w:tcW w:w="1417" w:type="dxa"/>
          </w:tcPr>
          <w:p w14:paraId="5CDE2AE7"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0,385</w:t>
            </w:r>
          </w:p>
        </w:tc>
        <w:tc>
          <w:tcPr>
            <w:tcW w:w="851" w:type="dxa"/>
            <w:vMerge/>
          </w:tcPr>
          <w:p w14:paraId="5220BE67" w14:textId="77777777" w:rsidR="00FC14C4" w:rsidRPr="009E2027" w:rsidRDefault="00FC14C4" w:rsidP="0078622B">
            <w:pPr>
              <w:jc w:val="both"/>
              <w:rPr>
                <w:rFonts w:ascii="Times New Roman" w:hAnsi="Times New Roman"/>
                <w:sz w:val="28"/>
                <w:szCs w:val="28"/>
              </w:rPr>
            </w:pPr>
          </w:p>
        </w:tc>
        <w:tc>
          <w:tcPr>
            <w:tcW w:w="765" w:type="dxa"/>
            <w:vMerge/>
          </w:tcPr>
          <w:p w14:paraId="4D355121" w14:textId="77777777" w:rsidR="00FC14C4" w:rsidRPr="009E2027" w:rsidRDefault="00FC14C4" w:rsidP="0078622B">
            <w:pPr>
              <w:jc w:val="both"/>
              <w:rPr>
                <w:rFonts w:ascii="Times New Roman" w:hAnsi="Times New Roman"/>
                <w:sz w:val="28"/>
                <w:szCs w:val="28"/>
              </w:rPr>
            </w:pPr>
          </w:p>
        </w:tc>
        <w:tc>
          <w:tcPr>
            <w:tcW w:w="1284" w:type="dxa"/>
          </w:tcPr>
          <w:p w14:paraId="1176456B"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1,42</w:t>
            </w:r>
          </w:p>
        </w:tc>
        <w:tc>
          <w:tcPr>
            <w:tcW w:w="1680" w:type="dxa"/>
          </w:tcPr>
          <w:p w14:paraId="0151D8F7"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0,84-2,41</w:t>
            </w:r>
          </w:p>
        </w:tc>
      </w:tr>
      <w:tr w:rsidR="00FC14C4" w:rsidRPr="003945EF" w14:paraId="510B1674" w14:textId="77777777" w:rsidTr="0078622B">
        <w:tc>
          <w:tcPr>
            <w:tcW w:w="2093" w:type="dxa"/>
          </w:tcPr>
          <w:p w14:paraId="7AB299CE" w14:textId="77777777" w:rsidR="00FC14C4" w:rsidRPr="009E2027" w:rsidRDefault="00FC14C4" w:rsidP="0078622B">
            <w:pPr>
              <w:jc w:val="both"/>
              <w:rPr>
                <w:rFonts w:ascii="Times New Roman" w:hAnsi="Times New Roman"/>
                <w:sz w:val="28"/>
                <w:szCs w:val="28"/>
                <w:lang w:val="kk-KZ"/>
              </w:rPr>
            </w:pPr>
            <w:r w:rsidRPr="009E2027">
              <w:rPr>
                <w:rFonts w:ascii="Times New Roman" w:hAnsi="Times New Roman"/>
                <w:sz w:val="28"/>
                <w:szCs w:val="28"/>
              </w:rPr>
              <w:t>ТТ</w:t>
            </w:r>
            <w:r w:rsidRPr="009E2027">
              <w:rPr>
                <w:rFonts w:ascii="Times New Roman" w:hAnsi="Times New Roman"/>
                <w:sz w:val="28"/>
                <w:szCs w:val="28"/>
                <w:lang w:val="kk-KZ"/>
              </w:rPr>
              <w:t xml:space="preserve"> г</w:t>
            </w:r>
            <w:proofErr w:type="spellStart"/>
            <w:r w:rsidRPr="009E2027">
              <w:rPr>
                <w:rFonts w:ascii="Times New Roman" w:hAnsi="Times New Roman"/>
                <w:sz w:val="28"/>
                <w:szCs w:val="28"/>
              </w:rPr>
              <w:t>енотип</w:t>
            </w:r>
            <w:proofErr w:type="spellEnd"/>
            <w:r w:rsidRPr="009E2027">
              <w:rPr>
                <w:rFonts w:ascii="Times New Roman" w:hAnsi="Times New Roman"/>
                <w:sz w:val="28"/>
                <w:szCs w:val="28"/>
                <w:lang w:val="kk-KZ"/>
              </w:rPr>
              <w:t>і</w:t>
            </w:r>
          </w:p>
        </w:tc>
        <w:tc>
          <w:tcPr>
            <w:tcW w:w="1843" w:type="dxa"/>
          </w:tcPr>
          <w:p w14:paraId="30C3613C"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0,098</w:t>
            </w:r>
          </w:p>
        </w:tc>
        <w:tc>
          <w:tcPr>
            <w:tcW w:w="1417" w:type="dxa"/>
          </w:tcPr>
          <w:p w14:paraId="5275F5C4"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0,085</w:t>
            </w:r>
          </w:p>
        </w:tc>
        <w:tc>
          <w:tcPr>
            <w:tcW w:w="851" w:type="dxa"/>
            <w:vMerge/>
          </w:tcPr>
          <w:p w14:paraId="1262382C" w14:textId="77777777" w:rsidR="00FC14C4" w:rsidRPr="009E2027" w:rsidRDefault="00FC14C4" w:rsidP="0078622B">
            <w:pPr>
              <w:jc w:val="both"/>
              <w:rPr>
                <w:rFonts w:ascii="Times New Roman" w:hAnsi="Times New Roman"/>
                <w:sz w:val="28"/>
                <w:szCs w:val="28"/>
              </w:rPr>
            </w:pPr>
          </w:p>
        </w:tc>
        <w:tc>
          <w:tcPr>
            <w:tcW w:w="765" w:type="dxa"/>
            <w:vMerge/>
          </w:tcPr>
          <w:p w14:paraId="5D11ACE6" w14:textId="77777777" w:rsidR="00FC14C4" w:rsidRPr="009E2027" w:rsidRDefault="00FC14C4" w:rsidP="0078622B">
            <w:pPr>
              <w:jc w:val="both"/>
              <w:rPr>
                <w:rFonts w:ascii="Times New Roman" w:hAnsi="Times New Roman"/>
                <w:sz w:val="28"/>
                <w:szCs w:val="28"/>
              </w:rPr>
            </w:pPr>
          </w:p>
        </w:tc>
        <w:tc>
          <w:tcPr>
            <w:tcW w:w="1284" w:type="dxa"/>
          </w:tcPr>
          <w:p w14:paraId="0A22E73F"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1,18</w:t>
            </w:r>
          </w:p>
        </w:tc>
        <w:tc>
          <w:tcPr>
            <w:tcW w:w="1680" w:type="dxa"/>
          </w:tcPr>
          <w:p w14:paraId="780E20BE"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0,48-2,89</w:t>
            </w:r>
          </w:p>
        </w:tc>
      </w:tr>
    </w:tbl>
    <w:p w14:paraId="31693CAE" w14:textId="77777777" w:rsidR="00FC14C4" w:rsidRPr="003945EF" w:rsidRDefault="00FC14C4" w:rsidP="00FC14C4">
      <w:pPr>
        <w:spacing w:after="0"/>
        <w:ind w:firstLine="567"/>
        <w:jc w:val="both"/>
        <w:rPr>
          <w:rFonts w:ascii="Times New Roman" w:hAnsi="Times New Roman"/>
          <w:sz w:val="28"/>
          <w:szCs w:val="28"/>
          <w:highlight w:val="yellow"/>
        </w:rPr>
      </w:pPr>
    </w:p>
    <w:p w14:paraId="2D499F33" w14:textId="77777777" w:rsidR="00FC14C4" w:rsidRDefault="00FC14C4" w:rsidP="00FC14C4">
      <w:pPr>
        <w:spacing w:after="0"/>
        <w:ind w:firstLine="567"/>
        <w:jc w:val="both"/>
        <w:rPr>
          <w:rFonts w:ascii="Times New Roman" w:hAnsi="Times New Roman"/>
          <w:sz w:val="28"/>
          <w:szCs w:val="28"/>
          <w:highlight w:val="yellow"/>
          <w:lang w:val="kk-KZ"/>
        </w:rPr>
      </w:pPr>
      <w:r w:rsidRPr="009E2027">
        <w:rPr>
          <w:rFonts w:ascii="Times New Roman" w:hAnsi="Times New Roman"/>
          <w:sz w:val="28"/>
          <w:szCs w:val="28"/>
          <w:lang w:val="kk-KZ"/>
        </w:rPr>
        <w:t xml:space="preserve">№8 кестеде көрсетілген нәтижелер С гепатитімен ауыратын науқастарда </w:t>
      </w:r>
      <w:r w:rsidRPr="009E2027">
        <w:rPr>
          <w:rFonts w:ascii="Times New Roman" w:hAnsi="Times New Roman"/>
          <w:sz w:val="28"/>
          <w:szCs w:val="28"/>
          <w:lang w:val="en-US"/>
        </w:rPr>
        <w:t>TLR</w:t>
      </w:r>
      <w:r w:rsidRPr="009E2027">
        <w:rPr>
          <w:rFonts w:ascii="Times New Roman" w:hAnsi="Times New Roman"/>
          <w:sz w:val="28"/>
          <w:szCs w:val="28"/>
        </w:rPr>
        <w:t xml:space="preserve">3 </w:t>
      </w:r>
      <w:proofErr w:type="spellStart"/>
      <w:r w:rsidRPr="009E2027">
        <w:rPr>
          <w:rFonts w:ascii="Times New Roman" w:hAnsi="Times New Roman"/>
          <w:sz w:val="28"/>
          <w:szCs w:val="28"/>
          <w:lang w:val="en-US"/>
        </w:rPr>
        <w:t>rs</w:t>
      </w:r>
      <w:proofErr w:type="spellEnd"/>
      <w:r w:rsidRPr="009E2027">
        <w:rPr>
          <w:rFonts w:ascii="Times New Roman" w:hAnsi="Times New Roman"/>
          <w:sz w:val="28"/>
          <w:szCs w:val="28"/>
        </w:rPr>
        <w:t>3775291</w:t>
      </w:r>
      <w:r>
        <w:rPr>
          <w:rFonts w:ascii="Times New Roman" w:hAnsi="Times New Roman"/>
          <w:sz w:val="28"/>
          <w:szCs w:val="28"/>
          <w:lang w:val="kk-KZ"/>
        </w:rPr>
        <w:t xml:space="preserve"> </w:t>
      </w:r>
      <w:r w:rsidRPr="009E2027">
        <w:rPr>
          <w:rFonts w:ascii="Times New Roman" w:hAnsi="Times New Roman"/>
          <w:sz w:val="28"/>
          <w:szCs w:val="28"/>
          <w:lang w:val="kk-KZ"/>
        </w:rPr>
        <w:t>генінің ст (47%) және аллель т (33%) генотипі жиі кездесетінін көрсетеді. СТ генотипінің болу мүмкіндігі бақылау тобымен салыстырғанда 1,42 есе жоғары болды.</w:t>
      </w:r>
    </w:p>
    <w:p w14:paraId="7C6D4602" w14:textId="77777777" w:rsidR="00FC14C4" w:rsidRDefault="00FC14C4" w:rsidP="00FC14C4">
      <w:pPr>
        <w:spacing w:after="0"/>
        <w:ind w:firstLine="567"/>
        <w:jc w:val="both"/>
        <w:rPr>
          <w:rFonts w:ascii="Times New Roman" w:hAnsi="Times New Roman"/>
          <w:sz w:val="28"/>
          <w:szCs w:val="28"/>
          <w:highlight w:val="yellow"/>
          <w:lang w:val="kk-KZ"/>
        </w:rPr>
      </w:pPr>
    </w:p>
    <w:p w14:paraId="0723BCCE" w14:textId="77777777" w:rsidR="00FC14C4" w:rsidRPr="009E2027" w:rsidRDefault="00FC14C4" w:rsidP="00FC14C4">
      <w:pPr>
        <w:spacing w:after="0"/>
        <w:jc w:val="both"/>
        <w:rPr>
          <w:rFonts w:ascii="Times New Roman" w:hAnsi="Times New Roman"/>
          <w:sz w:val="28"/>
          <w:szCs w:val="28"/>
          <w:highlight w:val="yellow"/>
          <w:lang w:val="kk-KZ"/>
        </w:rPr>
      </w:pPr>
      <w:r>
        <w:rPr>
          <w:rFonts w:ascii="Times New Roman" w:hAnsi="Times New Roman"/>
          <w:sz w:val="28"/>
          <w:szCs w:val="28"/>
          <w:lang w:val="kk-KZ"/>
        </w:rPr>
        <w:lastRenderedPageBreak/>
        <w:t xml:space="preserve">Кесте </w:t>
      </w:r>
      <w:r w:rsidRPr="009E2027">
        <w:rPr>
          <w:rFonts w:ascii="Times New Roman" w:hAnsi="Times New Roman"/>
          <w:sz w:val="28"/>
          <w:szCs w:val="28"/>
          <w:lang w:val="kk-KZ"/>
        </w:rPr>
        <w:t>9</w:t>
      </w:r>
      <w:r>
        <w:rPr>
          <w:rFonts w:ascii="Times New Roman" w:hAnsi="Times New Roman"/>
          <w:sz w:val="28"/>
          <w:szCs w:val="28"/>
          <w:lang w:val="kk-KZ"/>
        </w:rPr>
        <w:t xml:space="preserve"> </w:t>
      </w:r>
      <w:r w:rsidRPr="009E2027">
        <w:rPr>
          <w:rFonts w:ascii="Times New Roman" w:hAnsi="Times New Roman"/>
          <w:sz w:val="28"/>
          <w:szCs w:val="28"/>
          <w:lang w:val="kk-KZ"/>
        </w:rPr>
        <w:t>-</w:t>
      </w:r>
      <w:r>
        <w:rPr>
          <w:rFonts w:ascii="Times New Roman" w:hAnsi="Times New Roman"/>
          <w:sz w:val="28"/>
          <w:szCs w:val="28"/>
          <w:lang w:val="kk-KZ"/>
        </w:rPr>
        <w:t xml:space="preserve"> Қ</w:t>
      </w:r>
      <w:r w:rsidRPr="009E2027">
        <w:rPr>
          <w:rFonts w:ascii="Times New Roman" w:hAnsi="Times New Roman"/>
          <w:sz w:val="28"/>
          <w:szCs w:val="28"/>
          <w:lang w:val="kk-KZ"/>
        </w:rPr>
        <w:t xml:space="preserve">азақ популяциясындағы </w:t>
      </w:r>
      <w:r>
        <w:rPr>
          <w:rFonts w:ascii="Times New Roman" w:hAnsi="Times New Roman"/>
          <w:sz w:val="28"/>
          <w:szCs w:val="28"/>
          <w:lang w:val="kk-KZ"/>
        </w:rPr>
        <w:t>С</w:t>
      </w:r>
      <w:r w:rsidRPr="009E2027">
        <w:rPr>
          <w:rFonts w:ascii="Times New Roman" w:hAnsi="Times New Roman"/>
          <w:sz w:val="28"/>
          <w:szCs w:val="28"/>
          <w:lang w:val="kk-KZ"/>
        </w:rPr>
        <w:t xml:space="preserve">ВГ </w:t>
      </w:r>
      <w:r>
        <w:rPr>
          <w:rFonts w:ascii="Times New Roman" w:hAnsi="Times New Roman"/>
          <w:sz w:val="28"/>
          <w:szCs w:val="28"/>
          <w:lang w:val="kk-KZ"/>
        </w:rPr>
        <w:t>В</w:t>
      </w:r>
      <w:r w:rsidRPr="009E2027">
        <w:rPr>
          <w:rFonts w:ascii="Times New Roman" w:hAnsi="Times New Roman"/>
          <w:sz w:val="28"/>
          <w:szCs w:val="28"/>
          <w:lang w:val="kk-KZ"/>
        </w:rPr>
        <w:t>-</w:t>
      </w:r>
      <w:r>
        <w:rPr>
          <w:rFonts w:ascii="Times New Roman" w:hAnsi="Times New Roman"/>
          <w:sz w:val="28"/>
          <w:szCs w:val="28"/>
          <w:lang w:val="kk-KZ"/>
        </w:rPr>
        <w:t>м</w:t>
      </w:r>
      <w:r w:rsidRPr="009E2027">
        <w:rPr>
          <w:rFonts w:ascii="Times New Roman" w:hAnsi="Times New Roman"/>
          <w:sz w:val="28"/>
          <w:szCs w:val="28"/>
          <w:lang w:val="kk-KZ"/>
        </w:rPr>
        <w:t>ен байланысты TLR3 rs3775291</w:t>
      </w:r>
      <w:r>
        <w:rPr>
          <w:rFonts w:ascii="Times New Roman" w:hAnsi="Times New Roman"/>
          <w:sz w:val="28"/>
          <w:szCs w:val="28"/>
          <w:lang w:val="kk-KZ"/>
        </w:rPr>
        <w:t xml:space="preserve"> </w:t>
      </w:r>
      <w:r w:rsidRPr="009E2027">
        <w:rPr>
          <w:rFonts w:ascii="Times New Roman" w:hAnsi="Times New Roman"/>
          <w:sz w:val="28"/>
          <w:szCs w:val="28"/>
          <w:lang w:val="kk-KZ"/>
        </w:rPr>
        <w:t>генінің полиморфизм жиілігі.</w:t>
      </w:r>
    </w:p>
    <w:p w14:paraId="010EEAE7" w14:textId="77777777" w:rsidR="00FC14C4" w:rsidRPr="004516C0" w:rsidRDefault="00FC14C4" w:rsidP="00FC14C4">
      <w:pPr>
        <w:pStyle w:val="ae"/>
        <w:rPr>
          <w:rFonts w:ascii="Times New Roman" w:hAnsi="Times New Roman" w:cs="Times New Roman"/>
          <w:sz w:val="28"/>
          <w:szCs w:val="28"/>
          <w:highlight w:val="yellow"/>
          <w:lang w:val="kk-KZ"/>
        </w:rPr>
      </w:pPr>
    </w:p>
    <w:tbl>
      <w:tblPr>
        <w:tblStyle w:val="ac"/>
        <w:tblW w:w="9918" w:type="dxa"/>
        <w:tblLayout w:type="fixed"/>
        <w:tblLook w:val="04A0" w:firstRow="1" w:lastRow="0" w:firstColumn="1" w:lastColumn="0" w:noHBand="0" w:noVBand="1"/>
      </w:tblPr>
      <w:tblGrid>
        <w:gridCol w:w="2093"/>
        <w:gridCol w:w="1843"/>
        <w:gridCol w:w="1417"/>
        <w:gridCol w:w="851"/>
        <w:gridCol w:w="764"/>
        <w:gridCol w:w="1281"/>
        <w:gridCol w:w="1669"/>
      </w:tblGrid>
      <w:tr w:rsidR="00FC14C4" w:rsidRPr="003945EF" w14:paraId="1932EAD9" w14:textId="77777777" w:rsidTr="0078622B">
        <w:tc>
          <w:tcPr>
            <w:tcW w:w="2093" w:type="dxa"/>
          </w:tcPr>
          <w:p w14:paraId="34565F02" w14:textId="77777777" w:rsidR="00FC14C4" w:rsidRPr="004516C0" w:rsidRDefault="00FC14C4" w:rsidP="0078622B">
            <w:pPr>
              <w:jc w:val="both"/>
              <w:rPr>
                <w:rFonts w:ascii="Times New Roman" w:hAnsi="Times New Roman"/>
                <w:sz w:val="28"/>
                <w:szCs w:val="28"/>
                <w:lang w:val="kk-KZ"/>
              </w:rPr>
            </w:pPr>
          </w:p>
          <w:p w14:paraId="7087A751" w14:textId="77777777" w:rsidR="00FC14C4" w:rsidRPr="003945EF" w:rsidRDefault="00FC14C4" w:rsidP="0078622B">
            <w:pPr>
              <w:jc w:val="both"/>
              <w:rPr>
                <w:rFonts w:ascii="Times New Roman" w:hAnsi="Times New Roman"/>
                <w:sz w:val="28"/>
                <w:szCs w:val="28"/>
                <w:highlight w:val="yellow"/>
              </w:rPr>
            </w:pPr>
            <w:r w:rsidRPr="009E2027">
              <w:rPr>
                <w:rFonts w:ascii="Times New Roman" w:hAnsi="Times New Roman"/>
                <w:sz w:val="28"/>
                <w:szCs w:val="28"/>
              </w:rPr>
              <w:t>Генотип</w:t>
            </w:r>
            <w:r w:rsidRPr="009E2027">
              <w:rPr>
                <w:rFonts w:ascii="Times New Roman" w:hAnsi="Times New Roman"/>
                <w:sz w:val="28"/>
                <w:szCs w:val="28"/>
                <w:lang w:val="kk-KZ"/>
              </w:rPr>
              <w:t>тер</w:t>
            </w:r>
          </w:p>
        </w:tc>
        <w:tc>
          <w:tcPr>
            <w:tcW w:w="1843" w:type="dxa"/>
          </w:tcPr>
          <w:p w14:paraId="1F2AC0BB" w14:textId="77777777" w:rsidR="00FC14C4" w:rsidRPr="003945EF" w:rsidRDefault="00FC14C4" w:rsidP="0078622B">
            <w:pPr>
              <w:jc w:val="both"/>
              <w:rPr>
                <w:rFonts w:ascii="Times New Roman" w:hAnsi="Times New Roman"/>
                <w:sz w:val="28"/>
                <w:szCs w:val="28"/>
                <w:highlight w:val="yellow"/>
              </w:rPr>
            </w:pPr>
            <w:r>
              <w:rPr>
                <w:rFonts w:ascii="Times New Roman" w:hAnsi="Times New Roman"/>
                <w:sz w:val="28"/>
                <w:szCs w:val="28"/>
                <w:lang w:val="kk-KZ"/>
              </w:rPr>
              <w:t>В</w:t>
            </w:r>
            <w:r w:rsidRPr="009E2027">
              <w:rPr>
                <w:rFonts w:ascii="Times New Roman" w:hAnsi="Times New Roman"/>
                <w:sz w:val="28"/>
                <w:szCs w:val="28"/>
                <w:lang w:val="kk-KZ"/>
              </w:rPr>
              <w:t xml:space="preserve"> гепатиті</w:t>
            </w:r>
          </w:p>
        </w:tc>
        <w:tc>
          <w:tcPr>
            <w:tcW w:w="1417" w:type="dxa"/>
          </w:tcPr>
          <w:p w14:paraId="46309030" w14:textId="77777777" w:rsidR="00FC14C4" w:rsidRPr="003945EF" w:rsidRDefault="00FC14C4" w:rsidP="0078622B">
            <w:pPr>
              <w:jc w:val="both"/>
              <w:rPr>
                <w:rFonts w:ascii="Times New Roman" w:hAnsi="Times New Roman"/>
                <w:sz w:val="28"/>
                <w:szCs w:val="28"/>
                <w:highlight w:val="yellow"/>
              </w:rPr>
            </w:pPr>
            <w:r w:rsidRPr="009E2027">
              <w:rPr>
                <w:rFonts w:ascii="Times New Roman" w:hAnsi="Times New Roman"/>
                <w:sz w:val="28"/>
                <w:szCs w:val="28"/>
                <w:lang w:val="kk-KZ"/>
              </w:rPr>
              <w:t>Бақылау</w:t>
            </w:r>
          </w:p>
        </w:tc>
        <w:tc>
          <w:tcPr>
            <w:tcW w:w="851" w:type="dxa"/>
          </w:tcPr>
          <w:p w14:paraId="50185B80"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χ</w:t>
            </w:r>
            <w:r w:rsidRPr="009E2027">
              <w:rPr>
                <w:rFonts w:ascii="Times New Roman" w:hAnsi="Times New Roman"/>
                <w:sz w:val="28"/>
                <w:szCs w:val="28"/>
                <w:vertAlign w:val="superscript"/>
              </w:rPr>
              <w:t>2</w:t>
            </w:r>
          </w:p>
        </w:tc>
        <w:tc>
          <w:tcPr>
            <w:tcW w:w="764" w:type="dxa"/>
          </w:tcPr>
          <w:p w14:paraId="517B2413" w14:textId="77777777" w:rsidR="00FC14C4" w:rsidRPr="009E2027" w:rsidRDefault="00FC14C4" w:rsidP="0078622B">
            <w:pPr>
              <w:jc w:val="both"/>
              <w:rPr>
                <w:rFonts w:ascii="Times New Roman" w:hAnsi="Times New Roman"/>
                <w:sz w:val="28"/>
                <w:szCs w:val="28"/>
              </w:rPr>
            </w:pPr>
            <w:r w:rsidRPr="009E2027">
              <w:rPr>
                <w:rFonts w:ascii="Times New Roman" w:hAnsi="Times New Roman"/>
                <w:i/>
                <w:iCs/>
                <w:sz w:val="28"/>
                <w:szCs w:val="28"/>
              </w:rPr>
              <w:t>p</w:t>
            </w:r>
          </w:p>
        </w:tc>
        <w:tc>
          <w:tcPr>
            <w:tcW w:w="1281" w:type="dxa"/>
          </w:tcPr>
          <w:p w14:paraId="7C23E04A" w14:textId="77777777" w:rsidR="00FC14C4" w:rsidRPr="009E2027" w:rsidRDefault="00FC14C4" w:rsidP="0078622B">
            <w:pPr>
              <w:jc w:val="both"/>
              <w:rPr>
                <w:rFonts w:ascii="Times New Roman" w:hAnsi="Times New Roman"/>
                <w:sz w:val="28"/>
                <w:szCs w:val="28"/>
              </w:rPr>
            </w:pPr>
            <w:r w:rsidRPr="009E2027">
              <w:rPr>
                <w:rFonts w:ascii="Times New Roman" w:hAnsi="Times New Roman"/>
                <w:i/>
                <w:iCs/>
                <w:sz w:val="28"/>
                <w:szCs w:val="28"/>
              </w:rPr>
              <w:t>OR</w:t>
            </w:r>
          </w:p>
        </w:tc>
        <w:tc>
          <w:tcPr>
            <w:tcW w:w="1669" w:type="dxa"/>
          </w:tcPr>
          <w:p w14:paraId="07606C99" w14:textId="77777777" w:rsidR="00FC14C4" w:rsidRPr="003945EF" w:rsidRDefault="00FC14C4" w:rsidP="0078622B">
            <w:pPr>
              <w:jc w:val="both"/>
              <w:rPr>
                <w:rFonts w:ascii="Times New Roman" w:hAnsi="Times New Roman"/>
                <w:sz w:val="28"/>
                <w:szCs w:val="28"/>
                <w:highlight w:val="yellow"/>
              </w:rPr>
            </w:pPr>
          </w:p>
        </w:tc>
      </w:tr>
      <w:tr w:rsidR="00FC14C4" w:rsidRPr="003945EF" w14:paraId="2E69BABB" w14:textId="77777777" w:rsidTr="0078622B">
        <w:tc>
          <w:tcPr>
            <w:tcW w:w="2093" w:type="dxa"/>
          </w:tcPr>
          <w:p w14:paraId="51684253" w14:textId="77777777" w:rsidR="00FC14C4" w:rsidRPr="003945EF" w:rsidRDefault="00FC14C4" w:rsidP="0078622B">
            <w:pPr>
              <w:jc w:val="both"/>
              <w:rPr>
                <w:rFonts w:ascii="Times New Roman" w:hAnsi="Times New Roman"/>
                <w:sz w:val="28"/>
                <w:szCs w:val="28"/>
                <w:highlight w:val="yellow"/>
              </w:rPr>
            </w:pPr>
          </w:p>
        </w:tc>
        <w:tc>
          <w:tcPr>
            <w:tcW w:w="1843" w:type="dxa"/>
          </w:tcPr>
          <w:p w14:paraId="27C54C89"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n = 59</w:t>
            </w:r>
          </w:p>
        </w:tc>
        <w:tc>
          <w:tcPr>
            <w:tcW w:w="1417" w:type="dxa"/>
          </w:tcPr>
          <w:p w14:paraId="5715EA33"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n = 130</w:t>
            </w:r>
          </w:p>
        </w:tc>
        <w:tc>
          <w:tcPr>
            <w:tcW w:w="851" w:type="dxa"/>
            <w:vMerge w:val="restart"/>
          </w:tcPr>
          <w:p w14:paraId="7EC69CD6" w14:textId="77777777" w:rsidR="00FC14C4" w:rsidRPr="009E2027" w:rsidRDefault="00FC14C4" w:rsidP="0078622B">
            <w:pPr>
              <w:jc w:val="both"/>
              <w:rPr>
                <w:rFonts w:ascii="Times New Roman" w:hAnsi="Times New Roman"/>
                <w:sz w:val="28"/>
                <w:szCs w:val="28"/>
              </w:rPr>
            </w:pPr>
          </w:p>
          <w:p w14:paraId="247BB6AE"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0,21</w:t>
            </w:r>
          </w:p>
        </w:tc>
        <w:tc>
          <w:tcPr>
            <w:tcW w:w="764" w:type="dxa"/>
            <w:vMerge w:val="restart"/>
          </w:tcPr>
          <w:p w14:paraId="391BEB48" w14:textId="77777777" w:rsidR="00FC14C4" w:rsidRPr="009E2027" w:rsidRDefault="00FC14C4" w:rsidP="0078622B">
            <w:pPr>
              <w:jc w:val="both"/>
              <w:rPr>
                <w:rFonts w:ascii="Times New Roman" w:hAnsi="Times New Roman"/>
                <w:sz w:val="28"/>
                <w:szCs w:val="28"/>
              </w:rPr>
            </w:pPr>
          </w:p>
          <w:p w14:paraId="7F1DFA3A"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0,65</w:t>
            </w:r>
          </w:p>
        </w:tc>
        <w:tc>
          <w:tcPr>
            <w:tcW w:w="1281" w:type="dxa"/>
          </w:tcPr>
          <w:p w14:paraId="3C157171" w14:textId="77777777" w:rsidR="00FC14C4" w:rsidRPr="009E2027" w:rsidRDefault="00FC14C4" w:rsidP="0078622B">
            <w:pPr>
              <w:jc w:val="both"/>
              <w:rPr>
                <w:rFonts w:ascii="Times New Roman" w:hAnsi="Times New Roman"/>
                <w:sz w:val="28"/>
                <w:szCs w:val="28"/>
              </w:rPr>
            </w:pPr>
            <w:r>
              <w:rPr>
                <w:rFonts w:ascii="Times New Roman" w:hAnsi="Times New Roman"/>
                <w:sz w:val="28"/>
                <w:szCs w:val="28"/>
                <w:lang w:val="kk-KZ"/>
              </w:rPr>
              <w:t>мағ</w:t>
            </w:r>
            <w:r w:rsidRPr="009E2027">
              <w:rPr>
                <w:rFonts w:ascii="Times New Roman" w:hAnsi="Times New Roman"/>
                <w:sz w:val="28"/>
                <w:szCs w:val="28"/>
              </w:rPr>
              <w:t>.</w:t>
            </w:r>
          </w:p>
        </w:tc>
        <w:tc>
          <w:tcPr>
            <w:tcW w:w="1669" w:type="dxa"/>
          </w:tcPr>
          <w:p w14:paraId="1DADC4F5"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95% CI</w:t>
            </w:r>
          </w:p>
        </w:tc>
      </w:tr>
      <w:tr w:rsidR="00FC14C4" w:rsidRPr="003945EF" w14:paraId="02D8CAB5" w14:textId="77777777" w:rsidTr="0078622B">
        <w:tc>
          <w:tcPr>
            <w:tcW w:w="2093" w:type="dxa"/>
          </w:tcPr>
          <w:p w14:paraId="292D559A" w14:textId="77777777" w:rsidR="00FC14C4" w:rsidRPr="003945EF" w:rsidRDefault="00FC14C4" w:rsidP="0078622B">
            <w:pPr>
              <w:jc w:val="both"/>
              <w:rPr>
                <w:rFonts w:ascii="Times New Roman" w:hAnsi="Times New Roman"/>
                <w:sz w:val="28"/>
                <w:szCs w:val="28"/>
                <w:highlight w:val="yellow"/>
              </w:rPr>
            </w:pPr>
            <w:r w:rsidRPr="009E2027">
              <w:rPr>
                <w:rFonts w:ascii="Times New Roman" w:hAnsi="Times New Roman"/>
                <w:sz w:val="28"/>
                <w:szCs w:val="28"/>
              </w:rPr>
              <w:t>С</w:t>
            </w:r>
            <w:r w:rsidRPr="009E2027">
              <w:rPr>
                <w:rFonts w:ascii="Times New Roman" w:hAnsi="Times New Roman"/>
                <w:sz w:val="28"/>
                <w:szCs w:val="28"/>
                <w:lang w:val="kk-KZ"/>
              </w:rPr>
              <w:t xml:space="preserve"> аллелі</w:t>
            </w:r>
          </w:p>
        </w:tc>
        <w:tc>
          <w:tcPr>
            <w:tcW w:w="1843" w:type="dxa"/>
          </w:tcPr>
          <w:p w14:paraId="4B39BB3A"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0,746</w:t>
            </w:r>
          </w:p>
        </w:tc>
        <w:tc>
          <w:tcPr>
            <w:tcW w:w="1417" w:type="dxa"/>
          </w:tcPr>
          <w:p w14:paraId="00D08873"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0,723</w:t>
            </w:r>
          </w:p>
        </w:tc>
        <w:tc>
          <w:tcPr>
            <w:tcW w:w="851" w:type="dxa"/>
            <w:vMerge/>
          </w:tcPr>
          <w:p w14:paraId="5B0F583A" w14:textId="77777777" w:rsidR="00FC14C4" w:rsidRPr="009E2027" w:rsidRDefault="00FC14C4" w:rsidP="0078622B">
            <w:pPr>
              <w:jc w:val="both"/>
              <w:rPr>
                <w:rFonts w:ascii="Times New Roman" w:hAnsi="Times New Roman"/>
                <w:sz w:val="28"/>
                <w:szCs w:val="28"/>
              </w:rPr>
            </w:pPr>
          </w:p>
        </w:tc>
        <w:tc>
          <w:tcPr>
            <w:tcW w:w="764" w:type="dxa"/>
            <w:vMerge/>
          </w:tcPr>
          <w:p w14:paraId="76B8889A" w14:textId="77777777" w:rsidR="00FC14C4" w:rsidRPr="009E2027" w:rsidRDefault="00FC14C4" w:rsidP="0078622B">
            <w:pPr>
              <w:jc w:val="both"/>
              <w:rPr>
                <w:rFonts w:ascii="Times New Roman" w:hAnsi="Times New Roman"/>
                <w:sz w:val="28"/>
                <w:szCs w:val="28"/>
              </w:rPr>
            </w:pPr>
          </w:p>
        </w:tc>
        <w:tc>
          <w:tcPr>
            <w:tcW w:w="1281" w:type="dxa"/>
          </w:tcPr>
          <w:p w14:paraId="205D77F4"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1,12</w:t>
            </w:r>
          </w:p>
        </w:tc>
        <w:tc>
          <w:tcPr>
            <w:tcW w:w="1669" w:type="dxa"/>
          </w:tcPr>
          <w:p w14:paraId="3CCF96CB"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0,68-1,84</w:t>
            </w:r>
          </w:p>
        </w:tc>
      </w:tr>
      <w:tr w:rsidR="00FC14C4" w:rsidRPr="003945EF" w14:paraId="23A5D8D5" w14:textId="77777777" w:rsidTr="0078622B">
        <w:tc>
          <w:tcPr>
            <w:tcW w:w="2093" w:type="dxa"/>
          </w:tcPr>
          <w:p w14:paraId="51E536E1" w14:textId="77777777" w:rsidR="00FC14C4" w:rsidRPr="003945EF" w:rsidRDefault="00FC14C4" w:rsidP="0078622B">
            <w:pPr>
              <w:jc w:val="both"/>
              <w:rPr>
                <w:rFonts w:ascii="Times New Roman" w:hAnsi="Times New Roman"/>
                <w:sz w:val="28"/>
                <w:szCs w:val="28"/>
                <w:highlight w:val="yellow"/>
              </w:rPr>
            </w:pPr>
            <w:r w:rsidRPr="009E2027">
              <w:rPr>
                <w:rFonts w:ascii="Times New Roman" w:hAnsi="Times New Roman"/>
                <w:sz w:val="28"/>
                <w:szCs w:val="28"/>
              </w:rPr>
              <w:t>Т</w:t>
            </w:r>
            <w:r w:rsidRPr="009E2027">
              <w:rPr>
                <w:rFonts w:ascii="Times New Roman" w:hAnsi="Times New Roman"/>
                <w:sz w:val="28"/>
                <w:szCs w:val="28"/>
                <w:lang w:val="kk-KZ"/>
              </w:rPr>
              <w:t xml:space="preserve"> аллелі</w:t>
            </w:r>
          </w:p>
        </w:tc>
        <w:tc>
          <w:tcPr>
            <w:tcW w:w="1843" w:type="dxa"/>
          </w:tcPr>
          <w:p w14:paraId="61772743"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0,254</w:t>
            </w:r>
          </w:p>
        </w:tc>
        <w:tc>
          <w:tcPr>
            <w:tcW w:w="1417" w:type="dxa"/>
          </w:tcPr>
          <w:p w14:paraId="332A17CC"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0,277</w:t>
            </w:r>
          </w:p>
        </w:tc>
        <w:tc>
          <w:tcPr>
            <w:tcW w:w="851" w:type="dxa"/>
            <w:vMerge/>
          </w:tcPr>
          <w:p w14:paraId="70DFBA82" w14:textId="77777777" w:rsidR="00FC14C4" w:rsidRPr="009E2027" w:rsidRDefault="00FC14C4" w:rsidP="0078622B">
            <w:pPr>
              <w:jc w:val="both"/>
              <w:rPr>
                <w:rFonts w:ascii="Times New Roman" w:hAnsi="Times New Roman"/>
                <w:sz w:val="28"/>
                <w:szCs w:val="28"/>
              </w:rPr>
            </w:pPr>
          </w:p>
        </w:tc>
        <w:tc>
          <w:tcPr>
            <w:tcW w:w="764" w:type="dxa"/>
            <w:vMerge/>
          </w:tcPr>
          <w:p w14:paraId="5202FF6B" w14:textId="77777777" w:rsidR="00FC14C4" w:rsidRPr="009E2027" w:rsidRDefault="00FC14C4" w:rsidP="0078622B">
            <w:pPr>
              <w:jc w:val="both"/>
              <w:rPr>
                <w:rFonts w:ascii="Times New Roman" w:hAnsi="Times New Roman"/>
                <w:sz w:val="28"/>
                <w:szCs w:val="28"/>
              </w:rPr>
            </w:pPr>
          </w:p>
        </w:tc>
        <w:tc>
          <w:tcPr>
            <w:tcW w:w="1281" w:type="dxa"/>
          </w:tcPr>
          <w:p w14:paraId="580D7ED1"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0,89</w:t>
            </w:r>
          </w:p>
        </w:tc>
        <w:tc>
          <w:tcPr>
            <w:tcW w:w="1669" w:type="dxa"/>
          </w:tcPr>
          <w:p w14:paraId="18C6F4B1"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0,54-1,46</w:t>
            </w:r>
          </w:p>
        </w:tc>
      </w:tr>
      <w:tr w:rsidR="00FC14C4" w:rsidRPr="003945EF" w14:paraId="37B6E812" w14:textId="77777777" w:rsidTr="0078622B">
        <w:tc>
          <w:tcPr>
            <w:tcW w:w="2093" w:type="dxa"/>
          </w:tcPr>
          <w:p w14:paraId="2C7C3580" w14:textId="77777777" w:rsidR="00FC14C4" w:rsidRPr="003945EF" w:rsidRDefault="00FC14C4" w:rsidP="0078622B">
            <w:pPr>
              <w:jc w:val="both"/>
              <w:rPr>
                <w:rFonts w:ascii="Times New Roman" w:hAnsi="Times New Roman"/>
                <w:sz w:val="28"/>
                <w:szCs w:val="28"/>
                <w:highlight w:val="yellow"/>
              </w:rPr>
            </w:pPr>
            <w:r w:rsidRPr="009E2027">
              <w:rPr>
                <w:rFonts w:ascii="Times New Roman" w:hAnsi="Times New Roman"/>
                <w:sz w:val="28"/>
                <w:szCs w:val="28"/>
              </w:rPr>
              <w:t>СС</w:t>
            </w:r>
            <w:r w:rsidRPr="009E2027">
              <w:rPr>
                <w:rFonts w:ascii="Times New Roman" w:hAnsi="Times New Roman"/>
                <w:sz w:val="28"/>
                <w:szCs w:val="28"/>
                <w:lang w:val="kk-KZ"/>
              </w:rPr>
              <w:t xml:space="preserve"> г</w:t>
            </w:r>
            <w:proofErr w:type="spellStart"/>
            <w:r w:rsidRPr="009E2027">
              <w:rPr>
                <w:rFonts w:ascii="Times New Roman" w:hAnsi="Times New Roman"/>
                <w:sz w:val="28"/>
                <w:szCs w:val="28"/>
              </w:rPr>
              <w:t>енотип</w:t>
            </w:r>
            <w:proofErr w:type="spellEnd"/>
            <w:r w:rsidRPr="009E2027">
              <w:rPr>
                <w:rFonts w:ascii="Times New Roman" w:hAnsi="Times New Roman"/>
                <w:sz w:val="28"/>
                <w:szCs w:val="28"/>
                <w:lang w:val="kk-KZ"/>
              </w:rPr>
              <w:t>і</w:t>
            </w:r>
          </w:p>
        </w:tc>
        <w:tc>
          <w:tcPr>
            <w:tcW w:w="1843" w:type="dxa"/>
          </w:tcPr>
          <w:p w14:paraId="341D4C56"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0,542</w:t>
            </w:r>
          </w:p>
        </w:tc>
        <w:tc>
          <w:tcPr>
            <w:tcW w:w="1417" w:type="dxa"/>
          </w:tcPr>
          <w:p w14:paraId="63065B1A"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0,531</w:t>
            </w:r>
          </w:p>
        </w:tc>
        <w:tc>
          <w:tcPr>
            <w:tcW w:w="851" w:type="dxa"/>
            <w:vMerge w:val="restart"/>
          </w:tcPr>
          <w:p w14:paraId="05E1E8D0"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0,69</w:t>
            </w:r>
          </w:p>
        </w:tc>
        <w:tc>
          <w:tcPr>
            <w:tcW w:w="764" w:type="dxa"/>
            <w:vMerge w:val="restart"/>
          </w:tcPr>
          <w:p w14:paraId="46AD2A69"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0,71</w:t>
            </w:r>
          </w:p>
        </w:tc>
        <w:tc>
          <w:tcPr>
            <w:tcW w:w="1281" w:type="dxa"/>
          </w:tcPr>
          <w:p w14:paraId="7C40D67B"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1,05</w:t>
            </w:r>
          </w:p>
        </w:tc>
        <w:tc>
          <w:tcPr>
            <w:tcW w:w="1669" w:type="dxa"/>
          </w:tcPr>
          <w:p w14:paraId="5E7132CE"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0,57-1,94</w:t>
            </w:r>
          </w:p>
        </w:tc>
      </w:tr>
      <w:tr w:rsidR="00FC14C4" w:rsidRPr="003945EF" w14:paraId="1943999E" w14:textId="77777777" w:rsidTr="0078622B">
        <w:tc>
          <w:tcPr>
            <w:tcW w:w="2093" w:type="dxa"/>
          </w:tcPr>
          <w:p w14:paraId="7EF1CF34" w14:textId="77777777" w:rsidR="00FC14C4" w:rsidRPr="003945EF" w:rsidRDefault="00FC14C4" w:rsidP="0078622B">
            <w:pPr>
              <w:jc w:val="both"/>
              <w:rPr>
                <w:rFonts w:ascii="Times New Roman" w:hAnsi="Times New Roman"/>
                <w:sz w:val="28"/>
                <w:szCs w:val="28"/>
                <w:highlight w:val="yellow"/>
              </w:rPr>
            </w:pPr>
            <w:r w:rsidRPr="009E2027">
              <w:rPr>
                <w:rFonts w:ascii="Times New Roman" w:hAnsi="Times New Roman"/>
                <w:sz w:val="28"/>
                <w:szCs w:val="28"/>
              </w:rPr>
              <w:t>СТ</w:t>
            </w:r>
            <w:r w:rsidRPr="009E2027">
              <w:rPr>
                <w:rFonts w:ascii="Times New Roman" w:hAnsi="Times New Roman"/>
                <w:sz w:val="28"/>
                <w:szCs w:val="28"/>
                <w:lang w:val="kk-KZ"/>
              </w:rPr>
              <w:t xml:space="preserve"> г</w:t>
            </w:r>
            <w:proofErr w:type="spellStart"/>
            <w:r w:rsidRPr="009E2027">
              <w:rPr>
                <w:rFonts w:ascii="Times New Roman" w:hAnsi="Times New Roman"/>
                <w:sz w:val="28"/>
                <w:szCs w:val="28"/>
              </w:rPr>
              <w:t>енотип</w:t>
            </w:r>
            <w:proofErr w:type="spellEnd"/>
            <w:r w:rsidRPr="009E2027">
              <w:rPr>
                <w:rFonts w:ascii="Times New Roman" w:hAnsi="Times New Roman"/>
                <w:sz w:val="28"/>
                <w:szCs w:val="28"/>
                <w:lang w:val="kk-KZ"/>
              </w:rPr>
              <w:t>і</w:t>
            </w:r>
          </w:p>
        </w:tc>
        <w:tc>
          <w:tcPr>
            <w:tcW w:w="1843" w:type="dxa"/>
          </w:tcPr>
          <w:p w14:paraId="1DA707D6"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0,407</w:t>
            </w:r>
          </w:p>
        </w:tc>
        <w:tc>
          <w:tcPr>
            <w:tcW w:w="1417" w:type="dxa"/>
          </w:tcPr>
          <w:p w14:paraId="2BE45FA8"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0,385</w:t>
            </w:r>
          </w:p>
        </w:tc>
        <w:tc>
          <w:tcPr>
            <w:tcW w:w="851" w:type="dxa"/>
            <w:vMerge/>
          </w:tcPr>
          <w:p w14:paraId="73366B5F" w14:textId="77777777" w:rsidR="00FC14C4" w:rsidRPr="009E2027" w:rsidRDefault="00FC14C4" w:rsidP="0078622B">
            <w:pPr>
              <w:jc w:val="both"/>
              <w:rPr>
                <w:rFonts w:ascii="Times New Roman" w:hAnsi="Times New Roman"/>
                <w:sz w:val="28"/>
                <w:szCs w:val="28"/>
              </w:rPr>
            </w:pPr>
          </w:p>
        </w:tc>
        <w:tc>
          <w:tcPr>
            <w:tcW w:w="764" w:type="dxa"/>
            <w:vMerge/>
          </w:tcPr>
          <w:p w14:paraId="09C21653" w14:textId="77777777" w:rsidR="00FC14C4" w:rsidRPr="009E2027" w:rsidRDefault="00FC14C4" w:rsidP="0078622B">
            <w:pPr>
              <w:jc w:val="both"/>
              <w:rPr>
                <w:rFonts w:ascii="Times New Roman" w:hAnsi="Times New Roman"/>
                <w:sz w:val="28"/>
                <w:szCs w:val="28"/>
              </w:rPr>
            </w:pPr>
          </w:p>
        </w:tc>
        <w:tc>
          <w:tcPr>
            <w:tcW w:w="1281" w:type="dxa"/>
          </w:tcPr>
          <w:p w14:paraId="75DF1689"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1,10</w:t>
            </w:r>
          </w:p>
        </w:tc>
        <w:tc>
          <w:tcPr>
            <w:tcW w:w="1669" w:type="dxa"/>
          </w:tcPr>
          <w:p w14:paraId="0A70824E"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0,59-2,06</w:t>
            </w:r>
          </w:p>
        </w:tc>
      </w:tr>
      <w:tr w:rsidR="00FC14C4" w:rsidRPr="003945EF" w14:paraId="17B63F90" w14:textId="77777777" w:rsidTr="0078622B">
        <w:tc>
          <w:tcPr>
            <w:tcW w:w="2093" w:type="dxa"/>
          </w:tcPr>
          <w:p w14:paraId="51690D7A" w14:textId="77777777" w:rsidR="00FC14C4" w:rsidRPr="003945EF" w:rsidRDefault="00FC14C4" w:rsidP="0078622B">
            <w:pPr>
              <w:jc w:val="both"/>
              <w:rPr>
                <w:rFonts w:ascii="Times New Roman" w:hAnsi="Times New Roman"/>
                <w:sz w:val="28"/>
                <w:szCs w:val="28"/>
                <w:highlight w:val="yellow"/>
              </w:rPr>
            </w:pPr>
            <w:r w:rsidRPr="009E2027">
              <w:rPr>
                <w:rFonts w:ascii="Times New Roman" w:hAnsi="Times New Roman"/>
                <w:sz w:val="28"/>
                <w:szCs w:val="28"/>
              </w:rPr>
              <w:t>ТТ</w:t>
            </w:r>
            <w:r w:rsidRPr="009E2027">
              <w:rPr>
                <w:rFonts w:ascii="Times New Roman" w:hAnsi="Times New Roman"/>
                <w:sz w:val="28"/>
                <w:szCs w:val="28"/>
                <w:lang w:val="kk-KZ"/>
              </w:rPr>
              <w:t xml:space="preserve"> г</w:t>
            </w:r>
            <w:proofErr w:type="spellStart"/>
            <w:r w:rsidRPr="009E2027">
              <w:rPr>
                <w:rFonts w:ascii="Times New Roman" w:hAnsi="Times New Roman"/>
                <w:sz w:val="28"/>
                <w:szCs w:val="28"/>
              </w:rPr>
              <w:t>енотип</w:t>
            </w:r>
            <w:proofErr w:type="spellEnd"/>
            <w:r w:rsidRPr="009E2027">
              <w:rPr>
                <w:rFonts w:ascii="Times New Roman" w:hAnsi="Times New Roman"/>
                <w:sz w:val="28"/>
                <w:szCs w:val="28"/>
                <w:lang w:val="kk-KZ"/>
              </w:rPr>
              <w:t>і</w:t>
            </w:r>
          </w:p>
        </w:tc>
        <w:tc>
          <w:tcPr>
            <w:tcW w:w="1843" w:type="dxa"/>
          </w:tcPr>
          <w:p w14:paraId="4636DB4F"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0,051</w:t>
            </w:r>
          </w:p>
        </w:tc>
        <w:tc>
          <w:tcPr>
            <w:tcW w:w="1417" w:type="dxa"/>
          </w:tcPr>
          <w:p w14:paraId="4188454F"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0,085</w:t>
            </w:r>
          </w:p>
        </w:tc>
        <w:tc>
          <w:tcPr>
            <w:tcW w:w="851" w:type="dxa"/>
            <w:vMerge/>
          </w:tcPr>
          <w:p w14:paraId="23D7B8D9" w14:textId="77777777" w:rsidR="00FC14C4" w:rsidRPr="009E2027" w:rsidRDefault="00FC14C4" w:rsidP="0078622B">
            <w:pPr>
              <w:jc w:val="both"/>
              <w:rPr>
                <w:rFonts w:ascii="Times New Roman" w:hAnsi="Times New Roman"/>
                <w:sz w:val="28"/>
                <w:szCs w:val="28"/>
              </w:rPr>
            </w:pPr>
          </w:p>
        </w:tc>
        <w:tc>
          <w:tcPr>
            <w:tcW w:w="764" w:type="dxa"/>
            <w:vMerge/>
          </w:tcPr>
          <w:p w14:paraId="25DB2BCF" w14:textId="77777777" w:rsidR="00FC14C4" w:rsidRPr="009E2027" w:rsidRDefault="00FC14C4" w:rsidP="0078622B">
            <w:pPr>
              <w:jc w:val="both"/>
              <w:rPr>
                <w:rFonts w:ascii="Times New Roman" w:hAnsi="Times New Roman"/>
                <w:sz w:val="28"/>
                <w:szCs w:val="28"/>
              </w:rPr>
            </w:pPr>
          </w:p>
        </w:tc>
        <w:tc>
          <w:tcPr>
            <w:tcW w:w="1281" w:type="dxa"/>
          </w:tcPr>
          <w:p w14:paraId="642C68E8"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0,58</w:t>
            </w:r>
          </w:p>
        </w:tc>
        <w:tc>
          <w:tcPr>
            <w:tcW w:w="1669" w:type="dxa"/>
          </w:tcPr>
          <w:p w14:paraId="16C17BC7" w14:textId="77777777" w:rsidR="00FC14C4" w:rsidRPr="009E2027" w:rsidRDefault="00FC14C4" w:rsidP="0078622B">
            <w:pPr>
              <w:jc w:val="both"/>
              <w:rPr>
                <w:rFonts w:ascii="Times New Roman" w:hAnsi="Times New Roman"/>
                <w:sz w:val="28"/>
                <w:szCs w:val="28"/>
              </w:rPr>
            </w:pPr>
            <w:r w:rsidRPr="009E2027">
              <w:rPr>
                <w:rFonts w:ascii="Times New Roman" w:hAnsi="Times New Roman"/>
                <w:sz w:val="28"/>
                <w:szCs w:val="28"/>
              </w:rPr>
              <w:t>0,16-2,16</w:t>
            </w:r>
          </w:p>
        </w:tc>
      </w:tr>
    </w:tbl>
    <w:p w14:paraId="45B1289E" w14:textId="77777777" w:rsidR="00FC14C4" w:rsidRPr="003945EF" w:rsidRDefault="00FC14C4" w:rsidP="00FC14C4">
      <w:pPr>
        <w:ind w:firstLine="567"/>
        <w:jc w:val="both"/>
        <w:rPr>
          <w:rFonts w:ascii="Times New Roman" w:hAnsi="Times New Roman"/>
          <w:sz w:val="28"/>
          <w:szCs w:val="28"/>
          <w:highlight w:val="yellow"/>
        </w:rPr>
      </w:pPr>
    </w:p>
    <w:p w14:paraId="386FFCCE" w14:textId="77777777" w:rsidR="00FC14C4" w:rsidRDefault="00FC14C4" w:rsidP="00FC14C4">
      <w:pPr>
        <w:ind w:firstLine="567"/>
        <w:jc w:val="both"/>
        <w:rPr>
          <w:rFonts w:ascii="Times New Roman" w:hAnsi="Times New Roman"/>
          <w:sz w:val="28"/>
          <w:szCs w:val="28"/>
          <w:highlight w:val="yellow"/>
          <w:lang w:val="kk-KZ"/>
        </w:rPr>
      </w:pPr>
      <w:r w:rsidRPr="009E2027">
        <w:rPr>
          <w:rFonts w:ascii="Times New Roman" w:hAnsi="Times New Roman"/>
          <w:sz w:val="28"/>
          <w:szCs w:val="28"/>
          <w:lang w:val="kk-KZ"/>
        </w:rPr>
        <w:t>Біздің деректер (9-кестелер) В гепатитімен ауыратын науқастарда гетерозиготалы генотип СТ (40%) және Аллель с (74%) TLR3 генінің rs3775291 жиі тіркелгенін көрсетеді.</w:t>
      </w:r>
    </w:p>
    <w:p w14:paraId="3B4248A6" w14:textId="77777777" w:rsidR="00FC14C4" w:rsidRDefault="00FC14C4" w:rsidP="00FC14C4">
      <w:pPr>
        <w:spacing w:after="0" w:line="240" w:lineRule="auto"/>
        <w:jc w:val="both"/>
        <w:rPr>
          <w:rFonts w:ascii="Times New Roman" w:hAnsi="Times New Roman"/>
          <w:sz w:val="28"/>
          <w:szCs w:val="28"/>
          <w:highlight w:val="yellow"/>
          <w:lang w:val="kk-KZ"/>
        </w:rPr>
      </w:pPr>
      <w:r>
        <w:rPr>
          <w:rFonts w:ascii="Times New Roman" w:hAnsi="Times New Roman"/>
          <w:sz w:val="28"/>
          <w:szCs w:val="28"/>
          <w:lang w:val="kk-KZ"/>
        </w:rPr>
        <w:t xml:space="preserve">Кесте </w:t>
      </w:r>
      <w:r w:rsidRPr="009E2027">
        <w:rPr>
          <w:rFonts w:ascii="Times New Roman" w:hAnsi="Times New Roman"/>
          <w:sz w:val="28"/>
          <w:szCs w:val="28"/>
          <w:lang w:val="kk-KZ"/>
        </w:rPr>
        <w:t>10</w:t>
      </w:r>
      <w:r>
        <w:rPr>
          <w:rFonts w:ascii="Times New Roman" w:hAnsi="Times New Roman"/>
          <w:sz w:val="28"/>
          <w:szCs w:val="28"/>
          <w:lang w:val="kk-KZ"/>
        </w:rPr>
        <w:t xml:space="preserve"> </w:t>
      </w:r>
      <w:r w:rsidRPr="009E2027">
        <w:rPr>
          <w:rFonts w:ascii="Times New Roman" w:hAnsi="Times New Roman"/>
          <w:sz w:val="28"/>
          <w:szCs w:val="28"/>
          <w:lang w:val="kk-KZ"/>
        </w:rPr>
        <w:t>-</w:t>
      </w:r>
      <w:r>
        <w:rPr>
          <w:rFonts w:ascii="Times New Roman" w:hAnsi="Times New Roman"/>
          <w:sz w:val="28"/>
          <w:szCs w:val="28"/>
          <w:lang w:val="kk-KZ"/>
        </w:rPr>
        <w:t xml:space="preserve"> Қ</w:t>
      </w:r>
      <w:r w:rsidRPr="009E2027">
        <w:rPr>
          <w:rFonts w:ascii="Times New Roman" w:hAnsi="Times New Roman"/>
          <w:sz w:val="28"/>
          <w:szCs w:val="28"/>
          <w:lang w:val="kk-KZ"/>
        </w:rPr>
        <w:t xml:space="preserve">азақ популяциясындағы </w:t>
      </w:r>
      <w:r>
        <w:rPr>
          <w:rFonts w:ascii="Times New Roman" w:hAnsi="Times New Roman"/>
          <w:sz w:val="28"/>
          <w:szCs w:val="28"/>
          <w:lang w:val="kk-KZ"/>
        </w:rPr>
        <w:t>С</w:t>
      </w:r>
      <w:r w:rsidRPr="009E2027">
        <w:rPr>
          <w:rFonts w:ascii="Times New Roman" w:hAnsi="Times New Roman"/>
          <w:sz w:val="28"/>
          <w:szCs w:val="28"/>
          <w:lang w:val="kk-KZ"/>
        </w:rPr>
        <w:t>ВГ С-мен байланысты TLR3 rs1879026</w:t>
      </w:r>
      <w:r>
        <w:rPr>
          <w:rFonts w:ascii="Times New Roman" w:hAnsi="Times New Roman"/>
          <w:sz w:val="28"/>
          <w:szCs w:val="28"/>
          <w:lang w:val="kk-KZ"/>
        </w:rPr>
        <w:t xml:space="preserve"> </w:t>
      </w:r>
      <w:r w:rsidRPr="009E2027">
        <w:rPr>
          <w:rFonts w:ascii="Times New Roman" w:hAnsi="Times New Roman"/>
          <w:sz w:val="28"/>
          <w:szCs w:val="28"/>
          <w:lang w:val="kk-KZ"/>
        </w:rPr>
        <w:t>генінің полиморфизм жиілігі.</w:t>
      </w:r>
    </w:p>
    <w:p w14:paraId="78E9CBA9" w14:textId="77777777" w:rsidR="00FC14C4" w:rsidRPr="004516C0" w:rsidRDefault="00FC14C4" w:rsidP="00FC14C4">
      <w:pPr>
        <w:spacing w:after="0" w:line="240" w:lineRule="auto"/>
        <w:jc w:val="both"/>
        <w:rPr>
          <w:rFonts w:ascii="Times New Roman" w:hAnsi="Times New Roman"/>
          <w:sz w:val="28"/>
          <w:szCs w:val="28"/>
          <w:highlight w:val="yellow"/>
          <w:lang w:val="kk-KZ"/>
        </w:rPr>
      </w:pPr>
    </w:p>
    <w:tbl>
      <w:tblPr>
        <w:tblStyle w:val="ac"/>
        <w:tblW w:w="9634" w:type="dxa"/>
        <w:tblLayout w:type="fixed"/>
        <w:tblLook w:val="04A0" w:firstRow="1" w:lastRow="0" w:firstColumn="1" w:lastColumn="0" w:noHBand="0" w:noVBand="1"/>
      </w:tblPr>
      <w:tblGrid>
        <w:gridCol w:w="2093"/>
        <w:gridCol w:w="1843"/>
        <w:gridCol w:w="1417"/>
        <w:gridCol w:w="851"/>
        <w:gridCol w:w="927"/>
        <w:gridCol w:w="9"/>
        <w:gridCol w:w="1077"/>
        <w:gridCol w:w="1417"/>
      </w:tblGrid>
      <w:tr w:rsidR="00FC14C4" w:rsidRPr="003945EF" w14:paraId="377A73F7" w14:textId="77777777" w:rsidTr="0078622B">
        <w:tc>
          <w:tcPr>
            <w:tcW w:w="2093" w:type="dxa"/>
            <w:vMerge w:val="restart"/>
          </w:tcPr>
          <w:p w14:paraId="3C371DE9" w14:textId="77777777" w:rsidR="00FC14C4" w:rsidRPr="004516C0" w:rsidRDefault="00FC14C4" w:rsidP="0078622B">
            <w:pPr>
              <w:jc w:val="both"/>
              <w:rPr>
                <w:rFonts w:ascii="Times New Roman" w:hAnsi="Times New Roman"/>
                <w:sz w:val="28"/>
                <w:szCs w:val="28"/>
                <w:lang w:val="kk-KZ"/>
              </w:rPr>
            </w:pPr>
          </w:p>
          <w:p w14:paraId="298355E1"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Генотип</w:t>
            </w:r>
            <w:r w:rsidRPr="00C74F58">
              <w:rPr>
                <w:rFonts w:ascii="Times New Roman" w:hAnsi="Times New Roman"/>
                <w:sz w:val="28"/>
                <w:szCs w:val="28"/>
                <w:lang w:val="kk-KZ"/>
              </w:rPr>
              <w:t>тер</w:t>
            </w:r>
          </w:p>
        </w:tc>
        <w:tc>
          <w:tcPr>
            <w:tcW w:w="1843" w:type="dxa"/>
          </w:tcPr>
          <w:p w14:paraId="2E82513C" w14:textId="77777777" w:rsidR="00FC14C4" w:rsidRPr="003945EF" w:rsidRDefault="00FC14C4" w:rsidP="0078622B">
            <w:pPr>
              <w:jc w:val="both"/>
              <w:rPr>
                <w:rFonts w:ascii="Times New Roman" w:hAnsi="Times New Roman"/>
                <w:sz w:val="28"/>
                <w:szCs w:val="28"/>
                <w:highlight w:val="yellow"/>
              </w:rPr>
            </w:pPr>
            <w:r>
              <w:rPr>
                <w:rFonts w:ascii="Times New Roman" w:hAnsi="Times New Roman"/>
                <w:sz w:val="28"/>
                <w:szCs w:val="28"/>
                <w:lang w:val="kk-KZ"/>
              </w:rPr>
              <w:t>С</w:t>
            </w:r>
            <w:r w:rsidRPr="009E2027">
              <w:rPr>
                <w:rFonts w:ascii="Times New Roman" w:hAnsi="Times New Roman"/>
                <w:sz w:val="28"/>
                <w:szCs w:val="28"/>
                <w:lang w:val="kk-KZ"/>
              </w:rPr>
              <w:t xml:space="preserve"> гепатиті</w:t>
            </w:r>
          </w:p>
        </w:tc>
        <w:tc>
          <w:tcPr>
            <w:tcW w:w="1417" w:type="dxa"/>
          </w:tcPr>
          <w:p w14:paraId="587342FC" w14:textId="77777777" w:rsidR="00FC14C4" w:rsidRPr="003945EF" w:rsidRDefault="00FC14C4" w:rsidP="0078622B">
            <w:pPr>
              <w:jc w:val="both"/>
              <w:rPr>
                <w:rFonts w:ascii="Times New Roman" w:hAnsi="Times New Roman"/>
                <w:sz w:val="28"/>
                <w:szCs w:val="28"/>
                <w:highlight w:val="yellow"/>
              </w:rPr>
            </w:pPr>
            <w:r w:rsidRPr="009E2027">
              <w:rPr>
                <w:rFonts w:ascii="Times New Roman" w:hAnsi="Times New Roman"/>
                <w:sz w:val="28"/>
                <w:szCs w:val="28"/>
                <w:lang w:val="kk-KZ"/>
              </w:rPr>
              <w:t>Бақылау</w:t>
            </w:r>
          </w:p>
        </w:tc>
        <w:tc>
          <w:tcPr>
            <w:tcW w:w="851" w:type="dxa"/>
          </w:tcPr>
          <w:p w14:paraId="58DDB5BB"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χ</w:t>
            </w:r>
            <w:r w:rsidRPr="00C74F58">
              <w:rPr>
                <w:rFonts w:ascii="Times New Roman" w:hAnsi="Times New Roman"/>
                <w:sz w:val="28"/>
                <w:szCs w:val="28"/>
                <w:vertAlign w:val="superscript"/>
              </w:rPr>
              <w:t>2</w:t>
            </w:r>
          </w:p>
        </w:tc>
        <w:tc>
          <w:tcPr>
            <w:tcW w:w="927" w:type="dxa"/>
          </w:tcPr>
          <w:p w14:paraId="4C91AE42" w14:textId="77777777" w:rsidR="00FC14C4" w:rsidRPr="00C74F58" w:rsidRDefault="00FC14C4" w:rsidP="0078622B">
            <w:pPr>
              <w:jc w:val="both"/>
              <w:rPr>
                <w:rFonts w:ascii="Times New Roman" w:hAnsi="Times New Roman"/>
                <w:sz w:val="28"/>
                <w:szCs w:val="28"/>
              </w:rPr>
            </w:pPr>
            <w:r w:rsidRPr="00C74F58">
              <w:rPr>
                <w:rFonts w:ascii="Times New Roman" w:hAnsi="Times New Roman"/>
                <w:i/>
                <w:iCs/>
                <w:sz w:val="28"/>
                <w:szCs w:val="28"/>
              </w:rPr>
              <w:t>p</w:t>
            </w:r>
          </w:p>
        </w:tc>
        <w:tc>
          <w:tcPr>
            <w:tcW w:w="1086" w:type="dxa"/>
            <w:gridSpan w:val="2"/>
          </w:tcPr>
          <w:p w14:paraId="0BD70654" w14:textId="77777777" w:rsidR="00FC14C4" w:rsidRPr="00C74F58" w:rsidRDefault="00FC14C4" w:rsidP="0078622B">
            <w:pPr>
              <w:jc w:val="both"/>
              <w:rPr>
                <w:rFonts w:ascii="Times New Roman" w:hAnsi="Times New Roman"/>
                <w:sz w:val="28"/>
                <w:szCs w:val="28"/>
              </w:rPr>
            </w:pPr>
            <w:r w:rsidRPr="00C74F58">
              <w:rPr>
                <w:rFonts w:ascii="Times New Roman" w:hAnsi="Times New Roman"/>
                <w:i/>
                <w:iCs/>
                <w:sz w:val="28"/>
                <w:szCs w:val="28"/>
              </w:rPr>
              <w:t>OR</w:t>
            </w:r>
          </w:p>
        </w:tc>
        <w:tc>
          <w:tcPr>
            <w:tcW w:w="1417" w:type="dxa"/>
          </w:tcPr>
          <w:p w14:paraId="531A6AA7" w14:textId="77777777" w:rsidR="00FC14C4" w:rsidRPr="00C74F58" w:rsidRDefault="00FC14C4" w:rsidP="0078622B">
            <w:pPr>
              <w:jc w:val="both"/>
              <w:rPr>
                <w:rFonts w:ascii="Times New Roman" w:hAnsi="Times New Roman"/>
                <w:sz w:val="28"/>
                <w:szCs w:val="28"/>
              </w:rPr>
            </w:pPr>
          </w:p>
        </w:tc>
      </w:tr>
      <w:tr w:rsidR="00FC14C4" w:rsidRPr="003945EF" w14:paraId="3C7FE791" w14:textId="77777777" w:rsidTr="0078622B">
        <w:tc>
          <w:tcPr>
            <w:tcW w:w="2093" w:type="dxa"/>
            <w:vMerge/>
          </w:tcPr>
          <w:p w14:paraId="6FBFA8C3" w14:textId="77777777" w:rsidR="00FC14C4" w:rsidRPr="00C74F58" w:rsidRDefault="00FC14C4" w:rsidP="0078622B">
            <w:pPr>
              <w:jc w:val="both"/>
              <w:rPr>
                <w:rFonts w:ascii="Times New Roman" w:hAnsi="Times New Roman"/>
                <w:sz w:val="28"/>
                <w:szCs w:val="28"/>
              </w:rPr>
            </w:pPr>
          </w:p>
        </w:tc>
        <w:tc>
          <w:tcPr>
            <w:tcW w:w="1843" w:type="dxa"/>
          </w:tcPr>
          <w:p w14:paraId="26BA3F78"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n = 102</w:t>
            </w:r>
          </w:p>
        </w:tc>
        <w:tc>
          <w:tcPr>
            <w:tcW w:w="1417" w:type="dxa"/>
          </w:tcPr>
          <w:p w14:paraId="5221B788"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n = 130</w:t>
            </w:r>
          </w:p>
        </w:tc>
        <w:tc>
          <w:tcPr>
            <w:tcW w:w="851" w:type="dxa"/>
            <w:vMerge w:val="restart"/>
          </w:tcPr>
          <w:p w14:paraId="728ACD8C" w14:textId="77777777" w:rsidR="00FC14C4" w:rsidRPr="00C74F58" w:rsidRDefault="00FC14C4" w:rsidP="0078622B">
            <w:pPr>
              <w:jc w:val="both"/>
              <w:rPr>
                <w:rFonts w:ascii="Times New Roman" w:hAnsi="Times New Roman"/>
                <w:sz w:val="28"/>
                <w:szCs w:val="28"/>
              </w:rPr>
            </w:pPr>
          </w:p>
          <w:p w14:paraId="51FC5856"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1,56</w:t>
            </w:r>
          </w:p>
        </w:tc>
        <w:tc>
          <w:tcPr>
            <w:tcW w:w="936" w:type="dxa"/>
            <w:gridSpan w:val="2"/>
            <w:vMerge w:val="restart"/>
          </w:tcPr>
          <w:p w14:paraId="58D5CB69" w14:textId="77777777" w:rsidR="00FC14C4" w:rsidRPr="00C74F58" w:rsidRDefault="00FC14C4" w:rsidP="0078622B">
            <w:pPr>
              <w:jc w:val="both"/>
              <w:rPr>
                <w:rFonts w:ascii="Times New Roman" w:hAnsi="Times New Roman"/>
                <w:sz w:val="28"/>
                <w:szCs w:val="28"/>
              </w:rPr>
            </w:pPr>
          </w:p>
          <w:p w14:paraId="1CE951C4"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0,21</w:t>
            </w:r>
          </w:p>
          <w:p w14:paraId="3DF27EC8" w14:textId="77777777" w:rsidR="00FC14C4" w:rsidRPr="00C74F58" w:rsidRDefault="00FC14C4" w:rsidP="0078622B">
            <w:pPr>
              <w:jc w:val="both"/>
              <w:rPr>
                <w:rFonts w:ascii="Times New Roman" w:hAnsi="Times New Roman"/>
                <w:sz w:val="28"/>
                <w:szCs w:val="28"/>
              </w:rPr>
            </w:pPr>
          </w:p>
        </w:tc>
        <w:tc>
          <w:tcPr>
            <w:tcW w:w="1077" w:type="dxa"/>
          </w:tcPr>
          <w:p w14:paraId="1AF68970"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lang w:val="kk-KZ"/>
              </w:rPr>
              <w:t>мағ</w:t>
            </w:r>
            <w:r w:rsidRPr="00C74F58">
              <w:rPr>
                <w:rFonts w:ascii="Times New Roman" w:hAnsi="Times New Roman"/>
                <w:sz w:val="28"/>
                <w:szCs w:val="28"/>
              </w:rPr>
              <w:t>.</w:t>
            </w:r>
          </w:p>
        </w:tc>
        <w:tc>
          <w:tcPr>
            <w:tcW w:w="1417" w:type="dxa"/>
          </w:tcPr>
          <w:p w14:paraId="7F034BCD"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95% CI</w:t>
            </w:r>
          </w:p>
        </w:tc>
      </w:tr>
      <w:tr w:rsidR="00FC14C4" w:rsidRPr="003945EF" w14:paraId="79E5EB94" w14:textId="77777777" w:rsidTr="0078622B">
        <w:tc>
          <w:tcPr>
            <w:tcW w:w="2093" w:type="dxa"/>
          </w:tcPr>
          <w:p w14:paraId="11E37554" w14:textId="77777777" w:rsidR="00FC14C4" w:rsidRPr="00C74F58" w:rsidRDefault="00FC14C4" w:rsidP="0078622B">
            <w:pPr>
              <w:jc w:val="both"/>
              <w:rPr>
                <w:rFonts w:ascii="Times New Roman" w:hAnsi="Times New Roman"/>
                <w:sz w:val="28"/>
                <w:szCs w:val="28"/>
                <w:lang w:val="kk-KZ"/>
              </w:rPr>
            </w:pPr>
            <w:r w:rsidRPr="00C74F58">
              <w:rPr>
                <w:rFonts w:ascii="Times New Roman" w:hAnsi="Times New Roman"/>
                <w:sz w:val="28"/>
                <w:szCs w:val="28"/>
              </w:rPr>
              <w:t>С</w:t>
            </w:r>
            <w:r w:rsidRPr="00C74F58">
              <w:rPr>
                <w:rFonts w:ascii="Times New Roman" w:hAnsi="Times New Roman"/>
                <w:sz w:val="28"/>
                <w:szCs w:val="28"/>
                <w:lang w:val="kk-KZ"/>
              </w:rPr>
              <w:t xml:space="preserve"> алеллі</w:t>
            </w:r>
          </w:p>
        </w:tc>
        <w:tc>
          <w:tcPr>
            <w:tcW w:w="1843" w:type="dxa"/>
          </w:tcPr>
          <w:p w14:paraId="5E18CE36"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0,799</w:t>
            </w:r>
          </w:p>
        </w:tc>
        <w:tc>
          <w:tcPr>
            <w:tcW w:w="1417" w:type="dxa"/>
          </w:tcPr>
          <w:p w14:paraId="78ABDE62"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0,750</w:t>
            </w:r>
          </w:p>
        </w:tc>
        <w:tc>
          <w:tcPr>
            <w:tcW w:w="851" w:type="dxa"/>
            <w:vMerge/>
          </w:tcPr>
          <w:p w14:paraId="747F3D99" w14:textId="77777777" w:rsidR="00FC14C4" w:rsidRPr="00C74F58" w:rsidRDefault="00FC14C4" w:rsidP="0078622B">
            <w:pPr>
              <w:jc w:val="both"/>
              <w:rPr>
                <w:rFonts w:ascii="Times New Roman" w:hAnsi="Times New Roman"/>
                <w:sz w:val="28"/>
                <w:szCs w:val="28"/>
              </w:rPr>
            </w:pPr>
          </w:p>
        </w:tc>
        <w:tc>
          <w:tcPr>
            <w:tcW w:w="936" w:type="dxa"/>
            <w:gridSpan w:val="2"/>
            <w:vMerge/>
          </w:tcPr>
          <w:p w14:paraId="506B1B48" w14:textId="77777777" w:rsidR="00FC14C4" w:rsidRPr="00C74F58" w:rsidRDefault="00FC14C4" w:rsidP="0078622B">
            <w:pPr>
              <w:jc w:val="both"/>
              <w:rPr>
                <w:rFonts w:ascii="Times New Roman" w:hAnsi="Times New Roman"/>
                <w:sz w:val="28"/>
                <w:szCs w:val="28"/>
              </w:rPr>
            </w:pPr>
          </w:p>
        </w:tc>
        <w:tc>
          <w:tcPr>
            <w:tcW w:w="1077" w:type="dxa"/>
          </w:tcPr>
          <w:p w14:paraId="38026702"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1,33</w:t>
            </w:r>
          </w:p>
        </w:tc>
        <w:tc>
          <w:tcPr>
            <w:tcW w:w="1417" w:type="dxa"/>
          </w:tcPr>
          <w:p w14:paraId="4F368700"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0,85-2,06</w:t>
            </w:r>
          </w:p>
        </w:tc>
      </w:tr>
      <w:tr w:rsidR="00FC14C4" w:rsidRPr="003945EF" w14:paraId="465E902F" w14:textId="77777777" w:rsidTr="0078622B">
        <w:trPr>
          <w:trHeight w:val="394"/>
        </w:trPr>
        <w:tc>
          <w:tcPr>
            <w:tcW w:w="2093" w:type="dxa"/>
          </w:tcPr>
          <w:p w14:paraId="048B9224" w14:textId="77777777" w:rsidR="00FC14C4" w:rsidRPr="00C74F58" w:rsidRDefault="00FC14C4" w:rsidP="0078622B">
            <w:pPr>
              <w:jc w:val="both"/>
              <w:rPr>
                <w:rFonts w:ascii="Times New Roman" w:hAnsi="Times New Roman"/>
                <w:sz w:val="28"/>
                <w:szCs w:val="28"/>
                <w:lang w:val="kk-KZ"/>
              </w:rPr>
            </w:pPr>
            <w:r w:rsidRPr="00C74F58">
              <w:rPr>
                <w:rFonts w:ascii="Times New Roman" w:hAnsi="Times New Roman"/>
                <w:sz w:val="28"/>
                <w:szCs w:val="28"/>
              </w:rPr>
              <w:t>А</w:t>
            </w:r>
            <w:r w:rsidRPr="00C74F58">
              <w:rPr>
                <w:rFonts w:ascii="Times New Roman" w:hAnsi="Times New Roman"/>
                <w:sz w:val="28"/>
                <w:szCs w:val="28"/>
                <w:lang w:val="kk-KZ"/>
              </w:rPr>
              <w:t xml:space="preserve"> алеллі</w:t>
            </w:r>
          </w:p>
        </w:tc>
        <w:tc>
          <w:tcPr>
            <w:tcW w:w="1843" w:type="dxa"/>
          </w:tcPr>
          <w:p w14:paraId="79722ED7"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0,201</w:t>
            </w:r>
          </w:p>
        </w:tc>
        <w:tc>
          <w:tcPr>
            <w:tcW w:w="1417" w:type="dxa"/>
          </w:tcPr>
          <w:p w14:paraId="2C7BDE0D"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0,250</w:t>
            </w:r>
          </w:p>
        </w:tc>
        <w:tc>
          <w:tcPr>
            <w:tcW w:w="851" w:type="dxa"/>
            <w:vMerge/>
          </w:tcPr>
          <w:p w14:paraId="27025A96" w14:textId="77777777" w:rsidR="00FC14C4" w:rsidRPr="00C74F58" w:rsidRDefault="00FC14C4" w:rsidP="0078622B">
            <w:pPr>
              <w:jc w:val="both"/>
              <w:rPr>
                <w:rFonts w:ascii="Times New Roman" w:hAnsi="Times New Roman"/>
                <w:sz w:val="28"/>
                <w:szCs w:val="28"/>
              </w:rPr>
            </w:pPr>
          </w:p>
        </w:tc>
        <w:tc>
          <w:tcPr>
            <w:tcW w:w="936" w:type="dxa"/>
            <w:gridSpan w:val="2"/>
            <w:vMerge/>
          </w:tcPr>
          <w:p w14:paraId="2059F95F" w14:textId="77777777" w:rsidR="00FC14C4" w:rsidRPr="00C74F58" w:rsidRDefault="00FC14C4" w:rsidP="0078622B">
            <w:pPr>
              <w:jc w:val="both"/>
              <w:rPr>
                <w:rFonts w:ascii="Times New Roman" w:hAnsi="Times New Roman"/>
                <w:sz w:val="28"/>
                <w:szCs w:val="28"/>
              </w:rPr>
            </w:pPr>
          </w:p>
        </w:tc>
        <w:tc>
          <w:tcPr>
            <w:tcW w:w="1077" w:type="dxa"/>
          </w:tcPr>
          <w:p w14:paraId="36C072ED"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0,75</w:t>
            </w:r>
          </w:p>
        </w:tc>
        <w:tc>
          <w:tcPr>
            <w:tcW w:w="1417" w:type="dxa"/>
          </w:tcPr>
          <w:p w14:paraId="1005B788"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0,48-1,17</w:t>
            </w:r>
          </w:p>
        </w:tc>
      </w:tr>
      <w:tr w:rsidR="00FC14C4" w:rsidRPr="003945EF" w14:paraId="3DEF88C0" w14:textId="77777777" w:rsidTr="0078622B">
        <w:tc>
          <w:tcPr>
            <w:tcW w:w="2093" w:type="dxa"/>
          </w:tcPr>
          <w:p w14:paraId="34CE2242" w14:textId="77777777" w:rsidR="00FC14C4" w:rsidRPr="00C74F58" w:rsidRDefault="00FC14C4" w:rsidP="0078622B">
            <w:pPr>
              <w:jc w:val="both"/>
              <w:rPr>
                <w:rFonts w:ascii="Times New Roman" w:hAnsi="Times New Roman"/>
                <w:sz w:val="28"/>
                <w:szCs w:val="28"/>
                <w:lang w:val="kk-KZ"/>
              </w:rPr>
            </w:pPr>
            <w:r w:rsidRPr="00C74F58">
              <w:rPr>
                <w:rFonts w:ascii="Times New Roman" w:hAnsi="Times New Roman"/>
                <w:sz w:val="28"/>
                <w:szCs w:val="28"/>
              </w:rPr>
              <w:t>СС</w:t>
            </w:r>
            <w:r w:rsidRPr="00C74F58">
              <w:rPr>
                <w:rFonts w:ascii="Times New Roman" w:hAnsi="Times New Roman"/>
                <w:sz w:val="28"/>
                <w:szCs w:val="28"/>
                <w:lang w:val="kk-KZ"/>
              </w:rPr>
              <w:t xml:space="preserve"> генотипі</w:t>
            </w:r>
          </w:p>
        </w:tc>
        <w:tc>
          <w:tcPr>
            <w:tcW w:w="1843" w:type="dxa"/>
          </w:tcPr>
          <w:p w14:paraId="630506E1"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0,627</w:t>
            </w:r>
          </w:p>
        </w:tc>
        <w:tc>
          <w:tcPr>
            <w:tcW w:w="1417" w:type="dxa"/>
          </w:tcPr>
          <w:p w14:paraId="52E5DBD3"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0,577</w:t>
            </w:r>
          </w:p>
        </w:tc>
        <w:tc>
          <w:tcPr>
            <w:tcW w:w="851" w:type="dxa"/>
            <w:vMerge w:val="restart"/>
          </w:tcPr>
          <w:p w14:paraId="572F11AE"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2,55</w:t>
            </w:r>
          </w:p>
        </w:tc>
        <w:tc>
          <w:tcPr>
            <w:tcW w:w="936" w:type="dxa"/>
            <w:gridSpan w:val="2"/>
            <w:vMerge w:val="restart"/>
          </w:tcPr>
          <w:p w14:paraId="43C62CDB"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0,28</w:t>
            </w:r>
          </w:p>
        </w:tc>
        <w:tc>
          <w:tcPr>
            <w:tcW w:w="1077" w:type="dxa"/>
          </w:tcPr>
          <w:p w14:paraId="24B3B5F0"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1,24</w:t>
            </w:r>
          </w:p>
        </w:tc>
        <w:tc>
          <w:tcPr>
            <w:tcW w:w="1417" w:type="dxa"/>
          </w:tcPr>
          <w:p w14:paraId="1D576CA4"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0,73-2,10</w:t>
            </w:r>
          </w:p>
        </w:tc>
      </w:tr>
      <w:tr w:rsidR="00FC14C4" w:rsidRPr="003945EF" w14:paraId="75B238DC" w14:textId="77777777" w:rsidTr="0078622B">
        <w:tc>
          <w:tcPr>
            <w:tcW w:w="2093" w:type="dxa"/>
          </w:tcPr>
          <w:p w14:paraId="295DF7EE" w14:textId="77777777" w:rsidR="00FC14C4" w:rsidRPr="00C74F58" w:rsidRDefault="00FC14C4" w:rsidP="0078622B">
            <w:pPr>
              <w:jc w:val="both"/>
              <w:rPr>
                <w:rFonts w:ascii="Times New Roman" w:hAnsi="Times New Roman"/>
                <w:sz w:val="28"/>
                <w:szCs w:val="28"/>
                <w:lang w:val="kk-KZ"/>
              </w:rPr>
            </w:pPr>
            <w:r w:rsidRPr="00C74F58">
              <w:rPr>
                <w:rFonts w:ascii="Times New Roman" w:hAnsi="Times New Roman"/>
                <w:sz w:val="28"/>
                <w:szCs w:val="28"/>
              </w:rPr>
              <w:t>СА</w:t>
            </w:r>
            <w:r w:rsidRPr="00C74F58">
              <w:rPr>
                <w:rFonts w:ascii="Times New Roman" w:hAnsi="Times New Roman"/>
                <w:sz w:val="28"/>
                <w:szCs w:val="28"/>
                <w:lang w:val="kk-KZ"/>
              </w:rPr>
              <w:t xml:space="preserve"> генотипі</w:t>
            </w:r>
          </w:p>
        </w:tc>
        <w:tc>
          <w:tcPr>
            <w:tcW w:w="1843" w:type="dxa"/>
          </w:tcPr>
          <w:p w14:paraId="14FD388F"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0,343</w:t>
            </w:r>
          </w:p>
        </w:tc>
        <w:tc>
          <w:tcPr>
            <w:tcW w:w="1417" w:type="dxa"/>
          </w:tcPr>
          <w:p w14:paraId="516F8A48"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0,346</w:t>
            </w:r>
          </w:p>
        </w:tc>
        <w:tc>
          <w:tcPr>
            <w:tcW w:w="851" w:type="dxa"/>
            <w:vMerge/>
          </w:tcPr>
          <w:p w14:paraId="3F18DF2C" w14:textId="77777777" w:rsidR="00FC14C4" w:rsidRPr="00C74F58" w:rsidRDefault="00FC14C4" w:rsidP="0078622B">
            <w:pPr>
              <w:jc w:val="both"/>
              <w:rPr>
                <w:rFonts w:ascii="Times New Roman" w:hAnsi="Times New Roman"/>
                <w:sz w:val="28"/>
                <w:szCs w:val="28"/>
              </w:rPr>
            </w:pPr>
          </w:p>
        </w:tc>
        <w:tc>
          <w:tcPr>
            <w:tcW w:w="936" w:type="dxa"/>
            <w:gridSpan w:val="2"/>
            <w:vMerge/>
          </w:tcPr>
          <w:p w14:paraId="38366DDB" w14:textId="77777777" w:rsidR="00FC14C4" w:rsidRPr="00C74F58" w:rsidRDefault="00FC14C4" w:rsidP="0078622B">
            <w:pPr>
              <w:jc w:val="both"/>
              <w:rPr>
                <w:rFonts w:ascii="Times New Roman" w:hAnsi="Times New Roman"/>
                <w:sz w:val="28"/>
                <w:szCs w:val="28"/>
              </w:rPr>
            </w:pPr>
          </w:p>
        </w:tc>
        <w:tc>
          <w:tcPr>
            <w:tcW w:w="1077" w:type="dxa"/>
          </w:tcPr>
          <w:p w14:paraId="1B21405B"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0,99</w:t>
            </w:r>
          </w:p>
        </w:tc>
        <w:tc>
          <w:tcPr>
            <w:tcW w:w="1417" w:type="dxa"/>
          </w:tcPr>
          <w:p w14:paraId="65AE95B5"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0,57-1,70</w:t>
            </w:r>
          </w:p>
        </w:tc>
      </w:tr>
      <w:tr w:rsidR="00FC14C4" w:rsidRPr="003945EF" w14:paraId="4919E4A6" w14:textId="77777777" w:rsidTr="0078622B">
        <w:tc>
          <w:tcPr>
            <w:tcW w:w="2093" w:type="dxa"/>
          </w:tcPr>
          <w:p w14:paraId="513C56A4"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АА</w:t>
            </w:r>
            <w:r w:rsidRPr="00C74F58">
              <w:rPr>
                <w:rFonts w:ascii="Times New Roman" w:hAnsi="Times New Roman"/>
                <w:sz w:val="28"/>
                <w:szCs w:val="28"/>
                <w:lang w:val="kk-KZ"/>
              </w:rPr>
              <w:t xml:space="preserve"> генотипі</w:t>
            </w:r>
          </w:p>
        </w:tc>
        <w:tc>
          <w:tcPr>
            <w:tcW w:w="1843" w:type="dxa"/>
          </w:tcPr>
          <w:p w14:paraId="12D4C233"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0,029</w:t>
            </w:r>
          </w:p>
        </w:tc>
        <w:tc>
          <w:tcPr>
            <w:tcW w:w="1417" w:type="dxa"/>
          </w:tcPr>
          <w:p w14:paraId="072AD23B"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0,077</w:t>
            </w:r>
          </w:p>
        </w:tc>
        <w:tc>
          <w:tcPr>
            <w:tcW w:w="851" w:type="dxa"/>
            <w:vMerge/>
          </w:tcPr>
          <w:p w14:paraId="10CFE1A6" w14:textId="77777777" w:rsidR="00FC14C4" w:rsidRPr="00C74F58" w:rsidRDefault="00FC14C4" w:rsidP="0078622B">
            <w:pPr>
              <w:jc w:val="both"/>
              <w:rPr>
                <w:rFonts w:ascii="Times New Roman" w:hAnsi="Times New Roman"/>
                <w:sz w:val="28"/>
                <w:szCs w:val="28"/>
              </w:rPr>
            </w:pPr>
          </w:p>
        </w:tc>
        <w:tc>
          <w:tcPr>
            <w:tcW w:w="936" w:type="dxa"/>
            <w:gridSpan w:val="2"/>
            <w:vMerge/>
          </w:tcPr>
          <w:p w14:paraId="12106A56" w14:textId="77777777" w:rsidR="00FC14C4" w:rsidRPr="00C74F58" w:rsidRDefault="00FC14C4" w:rsidP="0078622B">
            <w:pPr>
              <w:jc w:val="both"/>
              <w:rPr>
                <w:rFonts w:ascii="Times New Roman" w:hAnsi="Times New Roman"/>
                <w:sz w:val="28"/>
                <w:szCs w:val="28"/>
              </w:rPr>
            </w:pPr>
          </w:p>
        </w:tc>
        <w:tc>
          <w:tcPr>
            <w:tcW w:w="1077" w:type="dxa"/>
          </w:tcPr>
          <w:p w14:paraId="1ACC0E3B"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0,36</w:t>
            </w:r>
          </w:p>
        </w:tc>
        <w:tc>
          <w:tcPr>
            <w:tcW w:w="1417" w:type="dxa"/>
          </w:tcPr>
          <w:p w14:paraId="214AAEA0" w14:textId="77777777" w:rsidR="00FC14C4" w:rsidRPr="00C74F58" w:rsidRDefault="00FC14C4" w:rsidP="0078622B">
            <w:pPr>
              <w:jc w:val="both"/>
              <w:rPr>
                <w:rFonts w:ascii="Times New Roman" w:hAnsi="Times New Roman"/>
                <w:sz w:val="28"/>
                <w:szCs w:val="28"/>
              </w:rPr>
            </w:pPr>
            <w:r w:rsidRPr="00C74F58">
              <w:rPr>
                <w:rFonts w:ascii="Times New Roman" w:hAnsi="Times New Roman"/>
                <w:sz w:val="28"/>
                <w:szCs w:val="28"/>
              </w:rPr>
              <w:t>0,10-1,36</w:t>
            </w:r>
          </w:p>
        </w:tc>
      </w:tr>
    </w:tbl>
    <w:p w14:paraId="01659AD0" w14:textId="77777777" w:rsidR="00FC14C4" w:rsidRDefault="00FC14C4" w:rsidP="00FC14C4">
      <w:pPr>
        <w:ind w:firstLine="567"/>
        <w:jc w:val="both"/>
        <w:rPr>
          <w:rFonts w:ascii="Times New Roman" w:hAnsi="Times New Roman"/>
          <w:sz w:val="28"/>
          <w:szCs w:val="28"/>
          <w:highlight w:val="yellow"/>
          <w:lang w:val="kk-KZ"/>
        </w:rPr>
      </w:pPr>
      <w:r>
        <w:rPr>
          <w:rFonts w:ascii="Times New Roman" w:hAnsi="Times New Roman"/>
          <w:sz w:val="28"/>
          <w:szCs w:val="28"/>
          <w:highlight w:val="yellow"/>
          <w:lang w:val="kk-KZ"/>
        </w:rPr>
        <w:t xml:space="preserve"> </w:t>
      </w:r>
    </w:p>
    <w:p w14:paraId="31F0BD42" w14:textId="77777777" w:rsidR="00FC14C4" w:rsidRPr="00C74F58" w:rsidRDefault="00FC14C4" w:rsidP="00FC14C4">
      <w:pPr>
        <w:ind w:firstLine="567"/>
        <w:jc w:val="both"/>
        <w:rPr>
          <w:rFonts w:ascii="Times New Roman" w:hAnsi="Times New Roman"/>
          <w:sz w:val="28"/>
          <w:szCs w:val="28"/>
          <w:highlight w:val="yellow"/>
          <w:lang w:val="kk-KZ"/>
        </w:rPr>
      </w:pPr>
      <w:r w:rsidRPr="00D23028">
        <w:rPr>
          <w:rFonts w:ascii="Times New Roman" w:hAnsi="Times New Roman"/>
          <w:sz w:val="28"/>
          <w:szCs w:val="28"/>
          <w:lang w:val="kk-KZ"/>
        </w:rPr>
        <w:t>Генетикалық-молекулалық зерттеулер (10-кесте) С гепатитімен ауыратын науқастарда TLR3 генінің гомозиготалы СС генотипі (62%) және С аллелі (79%) rs1879026 жиі кездесетінін анықтады. Бұл ретте СС генотипінің болу мүмкіндігі бақылау тобының көрсеткішімен салыстырғанда 1,24 есе жоғары (95% CI = 0,73–2,10).</w:t>
      </w:r>
    </w:p>
    <w:p w14:paraId="7B996072" w14:textId="77777777" w:rsidR="00FC14C4" w:rsidRPr="00D23028" w:rsidRDefault="00FC14C4" w:rsidP="00FC14C4">
      <w:pPr>
        <w:pStyle w:val="ae"/>
        <w:rPr>
          <w:rFonts w:ascii="Times New Roman" w:hAnsi="Times New Roman" w:cs="Times New Roman"/>
          <w:sz w:val="28"/>
          <w:szCs w:val="28"/>
          <w:highlight w:val="yellow"/>
          <w:lang w:val="kk-KZ"/>
        </w:rPr>
      </w:pPr>
      <w:r>
        <w:rPr>
          <w:rFonts w:ascii="Times New Roman" w:hAnsi="Times New Roman" w:cs="Times New Roman"/>
          <w:sz w:val="28"/>
          <w:szCs w:val="28"/>
          <w:lang w:val="kk-KZ"/>
        </w:rPr>
        <w:t xml:space="preserve">Кесте </w:t>
      </w:r>
      <w:r w:rsidRPr="00D23028">
        <w:rPr>
          <w:rFonts w:ascii="Times New Roman" w:hAnsi="Times New Roman" w:cs="Times New Roman"/>
          <w:sz w:val="28"/>
          <w:szCs w:val="28"/>
          <w:lang w:val="kk-KZ"/>
        </w:rPr>
        <w:t>11</w:t>
      </w:r>
      <w:r>
        <w:rPr>
          <w:rFonts w:ascii="Times New Roman" w:hAnsi="Times New Roman" w:cs="Times New Roman"/>
          <w:sz w:val="28"/>
          <w:szCs w:val="28"/>
          <w:lang w:val="kk-KZ"/>
        </w:rPr>
        <w:t xml:space="preserve"> </w:t>
      </w:r>
      <w:r w:rsidRPr="00D23028">
        <w:rPr>
          <w:rFonts w:ascii="Times New Roman" w:hAnsi="Times New Roman" w:cs="Times New Roman"/>
          <w:sz w:val="28"/>
          <w:szCs w:val="28"/>
          <w:lang w:val="kk-KZ"/>
        </w:rPr>
        <w:t>-</w:t>
      </w:r>
      <w:r>
        <w:rPr>
          <w:rFonts w:ascii="Times New Roman" w:hAnsi="Times New Roman" w:cs="Times New Roman"/>
          <w:sz w:val="28"/>
          <w:szCs w:val="28"/>
          <w:lang w:val="kk-KZ"/>
        </w:rPr>
        <w:t xml:space="preserve"> Қ</w:t>
      </w:r>
      <w:r w:rsidRPr="00D23028">
        <w:rPr>
          <w:rFonts w:ascii="Times New Roman" w:hAnsi="Times New Roman" w:cs="Times New Roman"/>
          <w:sz w:val="28"/>
          <w:szCs w:val="28"/>
          <w:lang w:val="kk-KZ"/>
        </w:rPr>
        <w:t xml:space="preserve">азақ популяциясындағы </w:t>
      </w:r>
      <w:r>
        <w:rPr>
          <w:rFonts w:ascii="Times New Roman" w:hAnsi="Times New Roman" w:cs="Times New Roman"/>
          <w:sz w:val="28"/>
          <w:szCs w:val="28"/>
          <w:lang w:val="kk-KZ"/>
        </w:rPr>
        <w:t>С</w:t>
      </w:r>
      <w:r w:rsidRPr="00D23028">
        <w:rPr>
          <w:rFonts w:ascii="Times New Roman" w:hAnsi="Times New Roman" w:cs="Times New Roman"/>
          <w:sz w:val="28"/>
          <w:szCs w:val="28"/>
          <w:lang w:val="kk-KZ"/>
        </w:rPr>
        <w:t xml:space="preserve">ВГ </w:t>
      </w:r>
      <w:r>
        <w:rPr>
          <w:rFonts w:ascii="Times New Roman" w:hAnsi="Times New Roman" w:cs="Times New Roman"/>
          <w:sz w:val="28"/>
          <w:szCs w:val="28"/>
          <w:lang w:val="kk-KZ"/>
        </w:rPr>
        <w:t>В</w:t>
      </w:r>
      <w:r w:rsidRPr="00D23028">
        <w:rPr>
          <w:rFonts w:ascii="Times New Roman" w:hAnsi="Times New Roman" w:cs="Times New Roman"/>
          <w:sz w:val="28"/>
          <w:szCs w:val="28"/>
          <w:lang w:val="kk-KZ"/>
        </w:rPr>
        <w:t>-</w:t>
      </w:r>
      <w:r>
        <w:rPr>
          <w:rFonts w:ascii="Times New Roman" w:hAnsi="Times New Roman" w:cs="Times New Roman"/>
          <w:sz w:val="28"/>
          <w:szCs w:val="28"/>
          <w:lang w:val="kk-KZ"/>
        </w:rPr>
        <w:t>м</w:t>
      </w:r>
      <w:r w:rsidRPr="00D23028">
        <w:rPr>
          <w:rFonts w:ascii="Times New Roman" w:hAnsi="Times New Roman" w:cs="Times New Roman"/>
          <w:sz w:val="28"/>
          <w:szCs w:val="28"/>
          <w:lang w:val="kk-KZ"/>
        </w:rPr>
        <w:t>ен байланысты NLRP3 rs1879026 генінің полиморфизм жиілігі.</w:t>
      </w:r>
    </w:p>
    <w:p w14:paraId="4615E817" w14:textId="77777777" w:rsidR="00FC14C4" w:rsidRPr="004516C0" w:rsidRDefault="00FC14C4" w:rsidP="00FC14C4">
      <w:pPr>
        <w:pStyle w:val="ae"/>
        <w:rPr>
          <w:rFonts w:ascii="Times New Roman" w:hAnsi="Times New Roman" w:cs="Times New Roman"/>
          <w:sz w:val="28"/>
          <w:szCs w:val="28"/>
          <w:highlight w:val="yellow"/>
          <w:lang w:val="kk-KZ"/>
        </w:rPr>
      </w:pPr>
    </w:p>
    <w:tbl>
      <w:tblPr>
        <w:tblStyle w:val="ac"/>
        <w:tblW w:w="0" w:type="auto"/>
        <w:tblLook w:val="04A0" w:firstRow="1" w:lastRow="0" w:firstColumn="1" w:lastColumn="0" w:noHBand="0" w:noVBand="1"/>
      </w:tblPr>
      <w:tblGrid>
        <w:gridCol w:w="2051"/>
        <w:gridCol w:w="1788"/>
        <w:gridCol w:w="1401"/>
        <w:gridCol w:w="839"/>
        <w:gridCol w:w="798"/>
        <w:gridCol w:w="1148"/>
        <w:gridCol w:w="1321"/>
      </w:tblGrid>
      <w:tr w:rsidR="00FC14C4" w:rsidRPr="003945EF" w14:paraId="7F08D6B3" w14:textId="77777777" w:rsidTr="0078622B">
        <w:tc>
          <w:tcPr>
            <w:tcW w:w="2093" w:type="dxa"/>
            <w:vMerge w:val="restart"/>
          </w:tcPr>
          <w:p w14:paraId="5175A786" w14:textId="77777777" w:rsidR="00FC14C4" w:rsidRPr="004516C0" w:rsidRDefault="00FC14C4" w:rsidP="0078622B">
            <w:pPr>
              <w:jc w:val="both"/>
              <w:rPr>
                <w:rFonts w:ascii="Times New Roman" w:hAnsi="Times New Roman"/>
                <w:sz w:val="28"/>
                <w:szCs w:val="28"/>
                <w:highlight w:val="yellow"/>
                <w:lang w:val="kk-KZ"/>
              </w:rPr>
            </w:pPr>
          </w:p>
          <w:p w14:paraId="29A8B279" w14:textId="77777777" w:rsidR="00FC14C4" w:rsidRPr="003945EF" w:rsidRDefault="00FC14C4" w:rsidP="0078622B">
            <w:pPr>
              <w:jc w:val="both"/>
              <w:rPr>
                <w:rFonts w:ascii="Times New Roman" w:hAnsi="Times New Roman"/>
                <w:sz w:val="28"/>
                <w:szCs w:val="28"/>
                <w:highlight w:val="yellow"/>
              </w:rPr>
            </w:pPr>
            <w:r w:rsidRPr="00C74F58">
              <w:rPr>
                <w:rFonts w:ascii="Times New Roman" w:hAnsi="Times New Roman"/>
                <w:sz w:val="28"/>
                <w:szCs w:val="28"/>
              </w:rPr>
              <w:t>Генотип</w:t>
            </w:r>
            <w:r w:rsidRPr="00C74F58">
              <w:rPr>
                <w:rFonts w:ascii="Times New Roman" w:hAnsi="Times New Roman"/>
                <w:sz w:val="28"/>
                <w:szCs w:val="28"/>
                <w:lang w:val="kk-KZ"/>
              </w:rPr>
              <w:t>тер</w:t>
            </w:r>
          </w:p>
        </w:tc>
        <w:tc>
          <w:tcPr>
            <w:tcW w:w="1843" w:type="dxa"/>
          </w:tcPr>
          <w:p w14:paraId="47D389EC" w14:textId="77777777" w:rsidR="00FC14C4" w:rsidRPr="003945EF" w:rsidRDefault="00FC14C4" w:rsidP="0078622B">
            <w:pPr>
              <w:jc w:val="both"/>
              <w:rPr>
                <w:rFonts w:ascii="Times New Roman" w:hAnsi="Times New Roman"/>
                <w:sz w:val="28"/>
                <w:szCs w:val="28"/>
                <w:highlight w:val="yellow"/>
              </w:rPr>
            </w:pPr>
            <w:r>
              <w:rPr>
                <w:rFonts w:ascii="Times New Roman" w:hAnsi="Times New Roman"/>
                <w:sz w:val="28"/>
                <w:szCs w:val="28"/>
                <w:lang w:val="kk-KZ"/>
              </w:rPr>
              <w:t>В</w:t>
            </w:r>
            <w:r w:rsidRPr="009E2027">
              <w:rPr>
                <w:rFonts w:ascii="Times New Roman" w:hAnsi="Times New Roman"/>
                <w:sz w:val="28"/>
                <w:szCs w:val="28"/>
                <w:lang w:val="kk-KZ"/>
              </w:rPr>
              <w:t xml:space="preserve"> гепатиті</w:t>
            </w:r>
          </w:p>
        </w:tc>
        <w:tc>
          <w:tcPr>
            <w:tcW w:w="1417" w:type="dxa"/>
          </w:tcPr>
          <w:p w14:paraId="195F04E5" w14:textId="77777777" w:rsidR="00FC14C4" w:rsidRPr="003945EF" w:rsidRDefault="00FC14C4" w:rsidP="0078622B">
            <w:pPr>
              <w:jc w:val="both"/>
              <w:rPr>
                <w:rFonts w:ascii="Times New Roman" w:hAnsi="Times New Roman"/>
                <w:sz w:val="28"/>
                <w:szCs w:val="28"/>
                <w:highlight w:val="yellow"/>
              </w:rPr>
            </w:pPr>
            <w:r w:rsidRPr="009E2027">
              <w:rPr>
                <w:rFonts w:ascii="Times New Roman" w:hAnsi="Times New Roman"/>
                <w:sz w:val="28"/>
                <w:szCs w:val="28"/>
                <w:lang w:val="kk-KZ"/>
              </w:rPr>
              <w:t>Бақылау</w:t>
            </w:r>
          </w:p>
        </w:tc>
        <w:tc>
          <w:tcPr>
            <w:tcW w:w="851" w:type="dxa"/>
          </w:tcPr>
          <w:p w14:paraId="6D4B76B7"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χ</w:t>
            </w:r>
            <w:r w:rsidRPr="00250A5F">
              <w:rPr>
                <w:rFonts w:ascii="Times New Roman" w:hAnsi="Times New Roman"/>
                <w:sz w:val="28"/>
                <w:szCs w:val="28"/>
                <w:vertAlign w:val="superscript"/>
              </w:rPr>
              <w:t>2</w:t>
            </w:r>
          </w:p>
        </w:tc>
        <w:tc>
          <w:tcPr>
            <w:tcW w:w="807" w:type="dxa"/>
          </w:tcPr>
          <w:p w14:paraId="03164D29" w14:textId="77777777" w:rsidR="00FC14C4" w:rsidRPr="00250A5F" w:rsidRDefault="00FC14C4" w:rsidP="0078622B">
            <w:pPr>
              <w:jc w:val="both"/>
              <w:rPr>
                <w:rFonts w:ascii="Times New Roman" w:hAnsi="Times New Roman"/>
                <w:sz w:val="28"/>
                <w:szCs w:val="28"/>
              </w:rPr>
            </w:pPr>
            <w:r w:rsidRPr="00250A5F">
              <w:rPr>
                <w:rFonts w:ascii="Times New Roman" w:hAnsi="Times New Roman"/>
                <w:i/>
                <w:iCs/>
                <w:sz w:val="28"/>
                <w:szCs w:val="28"/>
              </w:rPr>
              <w:t>p</w:t>
            </w:r>
          </w:p>
        </w:tc>
        <w:tc>
          <w:tcPr>
            <w:tcW w:w="1190" w:type="dxa"/>
          </w:tcPr>
          <w:p w14:paraId="099AC8FB" w14:textId="77777777" w:rsidR="00FC14C4" w:rsidRPr="00250A5F" w:rsidRDefault="00FC14C4" w:rsidP="0078622B">
            <w:pPr>
              <w:jc w:val="both"/>
              <w:rPr>
                <w:rFonts w:ascii="Times New Roman" w:hAnsi="Times New Roman"/>
                <w:sz w:val="28"/>
                <w:szCs w:val="28"/>
              </w:rPr>
            </w:pPr>
            <w:r w:rsidRPr="00250A5F">
              <w:rPr>
                <w:rFonts w:ascii="Times New Roman" w:hAnsi="Times New Roman"/>
                <w:i/>
                <w:iCs/>
                <w:sz w:val="28"/>
                <w:szCs w:val="28"/>
              </w:rPr>
              <w:t>OR</w:t>
            </w:r>
          </w:p>
        </w:tc>
        <w:tc>
          <w:tcPr>
            <w:tcW w:w="1370" w:type="dxa"/>
          </w:tcPr>
          <w:p w14:paraId="121D09AC" w14:textId="77777777" w:rsidR="00FC14C4" w:rsidRPr="003945EF" w:rsidRDefault="00FC14C4" w:rsidP="0078622B">
            <w:pPr>
              <w:jc w:val="both"/>
              <w:rPr>
                <w:rFonts w:ascii="Times New Roman" w:hAnsi="Times New Roman"/>
                <w:sz w:val="28"/>
                <w:szCs w:val="28"/>
                <w:highlight w:val="yellow"/>
              </w:rPr>
            </w:pPr>
          </w:p>
        </w:tc>
      </w:tr>
      <w:tr w:rsidR="00FC14C4" w:rsidRPr="003945EF" w14:paraId="1A9CDFAE" w14:textId="77777777" w:rsidTr="0078622B">
        <w:tc>
          <w:tcPr>
            <w:tcW w:w="2093" w:type="dxa"/>
            <w:vMerge/>
          </w:tcPr>
          <w:p w14:paraId="11219012" w14:textId="77777777" w:rsidR="00FC14C4" w:rsidRPr="003945EF" w:rsidRDefault="00FC14C4" w:rsidP="0078622B">
            <w:pPr>
              <w:jc w:val="both"/>
              <w:rPr>
                <w:rFonts w:ascii="Times New Roman" w:hAnsi="Times New Roman"/>
                <w:sz w:val="28"/>
                <w:szCs w:val="28"/>
                <w:highlight w:val="yellow"/>
              </w:rPr>
            </w:pPr>
          </w:p>
        </w:tc>
        <w:tc>
          <w:tcPr>
            <w:tcW w:w="1843" w:type="dxa"/>
          </w:tcPr>
          <w:p w14:paraId="4FA0C826"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n = 59</w:t>
            </w:r>
          </w:p>
        </w:tc>
        <w:tc>
          <w:tcPr>
            <w:tcW w:w="1417" w:type="dxa"/>
          </w:tcPr>
          <w:p w14:paraId="662B29D3"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n = 130</w:t>
            </w:r>
          </w:p>
        </w:tc>
        <w:tc>
          <w:tcPr>
            <w:tcW w:w="851" w:type="dxa"/>
            <w:vMerge w:val="restart"/>
          </w:tcPr>
          <w:p w14:paraId="20F0838F" w14:textId="77777777" w:rsidR="00FC14C4" w:rsidRPr="00250A5F" w:rsidRDefault="00FC14C4" w:rsidP="0078622B">
            <w:pPr>
              <w:jc w:val="both"/>
              <w:rPr>
                <w:rFonts w:ascii="Times New Roman" w:hAnsi="Times New Roman"/>
                <w:sz w:val="28"/>
                <w:szCs w:val="28"/>
              </w:rPr>
            </w:pPr>
          </w:p>
          <w:p w14:paraId="45F3BABF"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4,05</w:t>
            </w:r>
          </w:p>
        </w:tc>
        <w:tc>
          <w:tcPr>
            <w:tcW w:w="807" w:type="dxa"/>
            <w:vMerge w:val="restart"/>
          </w:tcPr>
          <w:p w14:paraId="32501B43" w14:textId="77777777" w:rsidR="00FC14C4" w:rsidRPr="00250A5F" w:rsidRDefault="00FC14C4" w:rsidP="0078622B">
            <w:pPr>
              <w:jc w:val="both"/>
              <w:rPr>
                <w:rFonts w:ascii="Times New Roman" w:hAnsi="Times New Roman"/>
                <w:sz w:val="28"/>
                <w:szCs w:val="28"/>
              </w:rPr>
            </w:pPr>
          </w:p>
          <w:p w14:paraId="4632A611"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0,03</w:t>
            </w:r>
          </w:p>
          <w:p w14:paraId="2019B404" w14:textId="77777777" w:rsidR="00FC14C4" w:rsidRPr="00250A5F" w:rsidRDefault="00FC14C4" w:rsidP="0078622B">
            <w:pPr>
              <w:jc w:val="both"/>
              <w:rPr>
                <w:rFonts w:ascii="Times New Roman" w:hAnsi="Times New Roman"/>
                <w:sz w:val="28"/>
                <w:szCs w:val="28"/>
              </w:rPr>
            </w:pPr>
          </w:p>
        </w:tc>
        <w:tc>
          <w:tcPr>
            <w:tcW w:w="1190" w:type="dxa"/>
          </w:tcPr>
          <w:p w14:paraId="151BCF21"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lang w:val="kk-KZ"/>
              </w:rPr>
              <w:t>мағ</w:t>
            </w:r>
            <w:r w:rsidRPr="00250A5F">
              <w:rPr>
                <w:rFonts w:ascii="Times New Roman" w:hAnsi="Times New Roman"/>
                <w:sz w:val="28"/>
                <w:szCs w:val="28"/>
              </w:rPr>
              <w:t>.</w:t>
            </w:r>
          </w:p>
        </w:tc>
        <w:tc>
          <w:tcPr>
            <w:tcW w:w="1370" w:type="dxa"/>
          </w:tcPr>
          <w:p w14:paraId="66E5D803"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95% CI</w:t>
            </w:r>
          </w:p>
        </w:tc>
      </w:tr>
      <w:tr w:rsidR="00FC14C4" w:rsidRPr="003945EF" w14:paraId="3315E3EE" w14:textId="77777777" w:rsidTr="0078622B">
        <w:tc>
          <w:tcPr>
            <w:tcW w:w="2093" w:type="dxa"/>
          </w:tcPr>
          <w:p w14:paraId="0F3DE1F7" w14:textId="77777777" w:rsidR="00FC14C4" w:rsidRPr="003945EF" w:rsidRDefault="00FC14C4" w:rsidP="0078622B">
            <w:pPr>
              <w:jc w:val="both"/>
              <w:rPr>
                <w:rFonts w:ascii="Times New Roman" w:hAnsi="Times New Roman"/>
                <w:sz w:val="28"/>
                <w:szCs w:val="28"/>
                <w:highlight w:val="yellow"/>
              </w:rPr>
            </w:pPr>
            <w:r w:rsidRPr="00C74F58">
              <w:rPr>
                <w:rFonts w:ascii="Times New Roman" w:hAnsi="Times New Roman"/>
                <w:sz w:val="28"/>
                <w:szCs w:val="28"/>
              </w:rPr>
              <w:t>С</w:t>
            </w:r>
            <w:r w:rsidRPr="00C74F58">
              <w:rPr>
                <w:rFonts w:ascii="Times New Roman" w:hAnsi="Times New Roman"/>
                <w:sz w:val="28"/>
                <w:szCs w:val="28"/>
                <w:lang w:val="kk-KZ"/>
              </w:rPr>
              <w:t xml:space="preserve"> алеллі</w:t>
            </w:r>
          </w:p>
        </w:tc>
        <w:tc>
          <w:tcPr>
            <w:tcW w:w="1843" w:type="dxa"/>
          </w:tcPr>
          <w:p w14:paraId="54128CB5"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0,847</w:t>
            </w:r>
          </w:p>
        </w:tc>
        <w:tc>
          <w:tcPr>
            <w:tcW w:w="1417" w:type="dxa"/>
          </w:tcPr>
          <w:p w14:paraId="66ACDCA2"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0,750</w:t>
            </w:r>
          </w:p>
        </w:tc>
        <w:tc>
          <w:tcPr>
            <w:tcW w:w="851" w:type="dxa"/>
            <w:vMerge/>
          </w:tcPr>
          <w:p w14:paraId="10992DBD" w14:textId="77777777" w:rsidR="00FC14C4" w:rsidRPr="00250A5F" w:rsidRDefault="00FC14C4" w:rsidP="0078622B">
            <w:pPr>
              <w:jc w:val="both"/>
              <w:rPr>
                <w:rFonts w:ascii="Times New Roman" w:hAnsi="Times New Roman"/>
                <w:sz w:val="28"/>
                <w:szCs w:val="28"/>
              </w:rPr>
            </w:pPr>
          </w:p>
        </w:tc>
        <w:tc>
          <w:tcPr>
            <w:tcW w:w="807" w:type="dxa"/>
            <w:vMerge/>
          </w:tcPr>
          <w:p w14:paraId="5F7C5AF0" w14:textId="77777777" w:rsidR="00FC14C4" w:rsidRPr="00250A5F" w:rsidRDefault="00FC14C4" w:rsidP="0078622B">
            <w:pPr>
              <w:jc w:val="both"/>
              <w:rPr>
                <w:rFonts w:ascii="Times New Roman" w:hAnsi="Times New Roman"/>
                <w:sz w:val="28"/>
                <w:szCs w:val="28"/>
              </w:rPr>
            </w:pPr>
          </w:p>
        </w:tc>
        <w:tc>
          <w:tcPr>
            <w:tcW w:w="1190" w:type="dxa"/>
          </w:tcPr>
          <w:p w14:paraId="40B99AA1"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1,85</w:t>
            </w:r>
          </w:p>
        </w:tc>
        <w:tc>
          <w:tcPr>
            <w:tcW w:w="1370" w:type="dxa"/>
          </w:tcPr>
          <w:p w14:paraId="2B6DEC7B"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1,04-3,29</w:t>
            </w:r>
          </w:p>
        </w:tc>
      </w:tr>
      <w:tr w:rsidR="00FC14C4" w:rsidRPr="003945EF" w14:paraId="097032A5" w14:textId="77777777" w:rsidTr="0078622B">
        <w:tc>
          <w:tcPr>
            <w:tcW w:w="2093" w:type="dxa"/>
          </w:tcPr>
          <w:p w14:paraId="69D5F29B" w14:textId="77777777" w:rsidR="00FC14C4" w:rsidRPr="003945EF" w:rsidRDefault="00FC14C4" w:rsidP="0078622B">
            <w:pPr>
              <w:jc w:val="both"/>
              <w:rPr>
                <w:rFonts w:ascii="Times New Roman" w:hAnsi="Times New Roman"/>
                <w:sz w:val="28"/>
                <w:szCs w:val="28"/>
                <w:highlight w:val="yellow"/>
              </w:rPr>
            </w:pPr>
            <w:r w:rsidRPr="00C74F58">
              <w:rPr>
                <w:rFonts w:ascii="Times New Roman" w:hAnsi="Times New Roman"/>
                <w:sz w:val="28"/>
                <w:szCs w:val="28"/>
              </w:rPr>
              <w:t>А</w:t>
            </w:r>
            <w:r w:rsidRPr="00C74F58">
              <w:rPr>
                <w:rFonts w:ascii="Times New Roman" w:hAnsi="Times New Roman"/>
                <w:sz w:val="28"/>
                <w:szCs w:val="28"/>
                <w:lang w:val="kk-KZ"/>
              </w:rPr>
              <w:t xml:space="preserve"> алеллі</w:t>
            </w:r>
          </w:p>
        </w:tc>
        <w:tc>
          <w:tcPr>
            <w:tcW w:w="1843" w:type="dxa"/>
          </w:tcPr>
          <w:p w14:paraId="4FC919A5"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0,153</w:t>
            </w:r>
          </w:p>
        </w:tc>
        <w:tc>
          <w:tcPr>
            <w:tcW w:w="1417" w:type="dxa"/>
          </w:tcPr>
          <w:p w14:paraId="70E9BA03"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0,250</w:t>
            </w:r>
          </w:p>
        </w:tc>
        <w:tc>
          <w:tcPr>
            <w:tcW w:w="851" w:type="dxa"/>
            <w:vMerge/>
          </w:tcPr>
          <w:p w14:paraId="5191F495" w14:textId="77777777" w:rsidR="00FC14C4" w:rsidRPr="00250A5F" w:rsidRDefault="00FC14C4" w:rsidP="0078622B">
            <w:pPr>
              <w:jc w:val="both"/>
              <w:rPr>
                <w:rFonts w:ascii="Times New Roman" w:hAnsi="Times New Roman"/>
                <w:sz w:val="28"/>
                <w:szCs w:val="28"/>
              </w:rPr>
            </w:pPr>
          </w:p>
        </w:tc>
        <w:tc>
          <w:tcPr>
            <w:tcW w:w="807" w:type="dxa"/>
            <w:vMerge/>
          </w:tcPr>
          <w:p w14:paraId="6760DCC1" w14:textId="77777777" w:rsidR="00FC14C4" w:rsidRPr="00250A5F" w:rsidRDefault="00FC14C4" w:rsidP="0078622B">
            <w:pPr>
              <w:jc w:val="both"/>
              <w:rPr>
                <w:rFonts w:ascii="Times New Roman" w:hAnsi="Times New Roman"/>
                <w:sz w:val="28"/>
                <w:szCs w:val="28"/>
              </w:rPr>
            </w:pPr>
          </w:p>
        </w:tc>
        <w:tc>
          <w:tcPr>
            <w:tcW w:w="1190" w:type="dxa"/>
          </w:tcPr>
          <w:p w14:paraId="0A01D625"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0,54</w:t>
            </w:r>
          </w:p>
        </w:tc>
        <w:tc>
          <w:tcPr>
            <w:tcW w:w="1370" w:type="dxa"/>
          </w:tcPr>
          <w:p w14:paraId="038110DA"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0,30-0,96</w:t>
            </w:r>
          </w:p>
        </w:tc>
      </w:tr>
      <w:tr w:rsidR="00FC14C4" w:rsidRPr="003945EF" w14:paraId="1E00D1E2" w14:textId="77777777" w:rsidTr="0078622B">
        <w:tc>
          <w:tcPr>
            <w:tcW w:w="2093" w:type="dxa"/>
          </w:tcPr>
          <w:p w14:paraId="3053A74E" w14:textId="77777777" w:rsidR="00FC14C4" w:rsidRPr="003945EF" w:rsidRDefault="00FC14C4" w:rsidP="0078622B">
            <w:pPr>
              <w:jc w:val="both"/>
              <w:rPr>
                <w:rFonts w:ascii="Times New Roman" w:hAnsi="Times New Roman"/>
                <w:sz w:val="28"/>
                <w:szCs w:val="28"/>
                <w:highlight w:val="yellow"/>
              </w:rPr>
            </w:pPr>
            <w:r w:rsidRPr="00C74F58">
              <w:rPr>
                <w:rFonts w:ascii="Times New Roman" w:hAnsi="Times New Roman"/>
                <w:sz w:val="28"/>
                <w:szCs w:val="28"/>
              </w:rPr>
              <w:t>СС</w:t>
            </w:r>
            <w:r w:rsidRPr="00C74F58">
              <w:rPr>
                <w:rFonts w:ascii="Times New Roman" w:hAnsi="Times New Roman"/>
                <w:sz w:val="28"/>
                <w:szCs w:val="28"/>
                <w:lang w:val="kk-KZ"/>
              </w:rPr>
              <w:t xml:space="preserve"> генотипі</w:t>
            </w:r>
          </w:p>
        </w:tc>
        <w:tc>
          <w:tcPr>
            <w:tcW w:w="1843" w:type="dxa"/>
          </w:tcPr>
          <w:p w14:paraId="14461A21"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0,695</w:t>
            </w:r>
          </w:p>
        </w:tc>
        <w:tc>
          <w:tcPr>
            <w:tcW w:w="1417" w:type="dxa"/>
          </w:tcPr>
          <w:p w14:paraId="60651FB4"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0,577</w:t>
            </w:r>
          </w:p>
        </w:tc>
        <w:tc>
          <w:tcPr>
            <w:tcW w:w="851" w:type="dxa"/>
            <w:vMerge w:val="restart"/>
          </w:tcPr>
          <w:p w14:paraId="227E33AE"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5,66</w:t>
            </w:r>
          </w:p>
        </w:tc>
        <w:tc>
          <w:tcPr>
            <w:tcW w:w="807" w:type="dxa"/>
            <w:vMerge w:val="restart"/>
          </w:tcPr>
          <w:p w14:paraId="5E915447"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0,06</w:t>
            </w:r>
          </w:p>
        </w:tc>
        <w:tc>
          <w:tcPr>
            <w:tcW w:w="1190" w:type="dxa"/>
          </w:tcPr>
          <w:p w14:paraId="085B1F3B"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1,67</w:t>
            </w:r>
          </w:p>
        </w:tc>
        <w:tc>
          <w:tcPr>
            <w:tcW w:w="1370" w:type="dxa"/>
          </w:tcPr>
          <w:p w14:paraId="2AC9E271"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0,87-3,21</w:t>
            </w:r>
          </w:p>
        </w:tc>
      </w:tr>
      <w:tr w:rsidR="00FC14C4" w:rsidRPr="003945EF" w14:paraId="758EE913" w14:textId="77777777" w:rsidTr="0078622B">
        <w:tc>
          <w:tcPr>
            <w:tcW w:w="2093" w:type="dxa"/>
          </w:tcPr>
          <w:p w14:paraId="208093DC" w14:textId="77777777" w:rsidR="00FC14C4" w:rsidRPr="003945EF" w:rsidRDefault="00FC14C4" w:rsidP="0078622B">
            <w:pPr>
              <w:jc w:val="both"/>
              <w:rPr>
                <w:rFonts w:ascii="Times New Roman" w:hAnsi="Times New Roman"/>
                <w:sz w:val="28"/>
                <w:szCs w:val="28"/>
                <w:highlight w:val="yellow"/>
              </w:rPr>
            </w:pPr>
            <w:r w:rsidRPr="00C74F58">
              <w:rPr>
                <w:rFonts w:ascii="Times New Roman" w:hAnsi="Times New Roman"/>
                <w:sz w:val="28"/>
                <w:szCs w:val="28"/>
              </w:rPr>
              <w:t>СА</w:t>
            </w:r>
            <w:r w:rsidRPr="00C74F58">
              <w:rPr>
                <w:rFonts w:ascii="Times New Roman" w:hAnsi="Times New Roman"/>
                <w:sz w:val="28"/>
                <w:szCs w:val="28"/>
                <w:lang w:val="kk-KZ"/>
              </w:rPr>
              <w:t xml:space="preserve"> генотипі</w:t>
            </w:r>
          </w:p>
        </w:tc>
        <w:tc>
          <w:tcPr>
            <w:tcW w:w="1843" w:type="dxa"/>
          </w:tcPr>
          <w:p w14:paraId="7FB520B5"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0,305</w:t>
            </w:r>
          </w:p>
        </w:tc>
        <w:tc>
          <w:tcPr>
            <w:tcW w:w="1417" w:type="dxa"/>
          </w:tcPr>
          <w:p w14:paraId="62B4AC06"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0,346</w:t>
            </w:r>
          </w:p>
        </w:tc>
        <w:tc>
          <w:tcPr>
            <w:tcW w:w="851" w:type="dxa"/>
            <w:vMerge/>
          </w:tcPr>
          <w:p w14:paraId="48384E27" w14:textId="77777777" w:rsidR="00FC14C4" w:rsidRPr="00250A5F" w:rsidRDefault="00FC14C4" w:rsidP="0078622B">
            <w:pPr>
              <w:jc w:val="both"/>
              <w:rPr>
                <w:rFonts w:ascii="Times New Roman" w:hAnsi="Times New Roman"/>
                <w:sz w:val="28"/>
                <w:szCs w:val="28"/>
              </w:rPr>
            </w:pPr>
          </w:p>
        </w:tc>
        <w:tc>
          <w:tcPr>
            <w:tcW w:w="807" w:type="dxa"/>
            <w:vMerge/>
          </w:tcPr>
          <w:p w14:paraId="331AFE31" w14:textId="77777777" w:rsidR="00FC14C4" w:rsidRPr="00250A5F" w:rsidRDefault="00FC14C4" w:rsidP="0078622B">
            <w:pPr>
              <w:jc w:val="both"/>
              <w:rPr>
                <w:rFonts w:ascii="Times New Roman" w:hAnsi="Times New Roman"/>
                <w:sz w:val="28"/>
                <w:szCs w:val="28"/>
              </w:rPr>
            </w:pPr>
          </w:p>
        </w:tc>
        <w:tc>
          <w:tcPr>
            <w:tcW w:w="1190" w:type="dxa"/>
          </w:tcPr>
          <w:p w14:paraId="2D967757"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0,83</w:t>
            </w:r>
          </w:p>
        </w:tc>
        <w:tc>
          <w:tcPr>
            <w:tcW w:w="1370" w:type="dxa"/>
          </w:tcPr>
          <w:p w14:paraId="006D20C5"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0,43-1,61</w:t>
            </w:r>
          </w:p>
        </w:tc>
      </w:tr>
      <w:tr w:rsidR="00FC14C4" w:rsidRPr="003945EF" w14:paraId="15FC1CBD" w14:textId="77777777" w:rsidTr="0078622B">
        <w:tc>
          <w:tcPr>
            <w:tcW w:w="2093" w:type="dxa"/>
          </w:tcPr>
          <w:p w14:paraId="069070FF" w14:textId="77777777" w:rsidR="00FC14C4" w:rsidRPr="003945EF" w:rsidRDefault="00FC14C4" w:rsidP="0078622B">
            <w:pPr>
              <w:jc w:val="both"/>
              <w:rPr>
                <w:rFonts w:ascii="Times New Roman" w:hAnsi="Times New Roman"/>
                <w:sz w:val="28"/>
                <w:szCs w:val="28"/>
                <w:highlight w:val="yellow"/>
              </w:rPr>
            </w:pPr>
            <w:r w:rsidRPr="00C74F58">
              <w:rPr>
                <w:rFonts w:ascii="Times New Roman" w:hAnsi="Times New Roman"/>
                <w:sz w:val="28"/>
                <w:szCs w:val="28"/>
              </w:rPr>
              <w:t>АА</w:t>
            </w:r>
            <w:r w:rsidRPr="00C74F58">
              <w:rPr>
                <w:rFonts w:ascii="Times New Roman" w:hAnsi="Times New Roman"/>
                <w:sz w:val="28"/>
                <w:szCs w:val="28"/>
                <w:lang w:val="kk-KZ"/>
              </w:rPr>
              <w:t xml:space="preserve"> генотипі</w:t>
            </w:r>
          </w:p>
        </w:tc>
        <w:tc>
          <w:tcPr>
            <w:tcW w:w="1843" w:type="dxa"/>
          </w:tcPr>
          <w:p w14:paraId="6E4BA5A6"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0,000</w:t>
            </w:r>
          </w:p>
        </w:tc>
        <w:tc>
          <w:tcPr>
            <w:tcW w:w="1417" w:type="dxa"/>
          </w:tcPr>
          <w:p w14:paraId="671EC84A"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0,077</w:t>
            </w:r>
          </w:p>
        </w:tc>
        <w:tc>
          <w:tcPr>
            <w:tcW w:w="851" w:type="dxa"/>
            <w:vMerge/>
          </w:tcPr>
          <w:p w14:paraId="22F6A9CF" w14:textId="77777777" w:rsidR="00FC14C4" w:rsidRPr="00250A5F" w:rsidRDefault="00FC14C4" w:rsidP="0078622B">
            <w:pPr>
              <w:jc w:val="both"/>
              <w:rPr>
                <w:rFonts w:ascii="Times New Roman" w:hAnsi="Times New Roman"/>
                <w:sz w:val="28"/>
                <w:szCs w:val="28"/>
              </w:rPr>
            </w:pPr>
          </w:p>
        </w:tc>
        <w:tc>
          <w:tcPr>
            <w:tcW w:w="807" w:type="dxa"/>
            <w:vMerge/>
          </w:tcPr>
          <w:p w14:paraId="6BDD2564" w14:textId="77777777" w:rsidR="00FC14C4" w:rsidRPr="00250A5F" w:rsidRDefault="00FC14C4" w:rsidP="0078622B">
            <w:pPr>
              <w:jc w:val="both"/>
              <w:rPr>
                <w:rFonts w:ascii="Times New Roman" w:hAnsi="Times New Roman"/>
                <w:sz w:val="28"/>
                <w:szCs w:val="28"/>
              </w:rPr>
            </w:pPr>
          </w:p>
        </w:tc>
        <w:tc>
          <w:tcPr>
            <w:tcW w:w="1190" w:type="dxa"/>
          </w:tcPr>
          <w:p w14:paraId="1DF05A34"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0,10</w:t>
            </w:r>
          </w:p>
        </w:tc>
        <w:tc>
          <w:tcPr>
            <w:tcW w:w="1370" w:type="dxa"/>
          </w:tcPr>
          <w:p w14:paraId="28C12D85" w14:textId="77777777" w:rsidR="00FC14C4" w:rsidRPr="00250A5F" w:rsidRDefault="00FC14C4" w:rsidP="0078622B">
            <w:pPr>
              <w:jc w:val="both"/>
              <w:rPr>
                <w:rFonts w:ascii="Times New Roman" w:hAnsi="Times New Roman"/>
                <w:sz w:val="28"/>
                <w:szCs w:val="28"/>
              </w:rPr>
            </w:pPr>
            <w:r w:rsidRPr="00250A5F">
              <w:rPr>
                <w:rFonts w:ascii="Times New Roman" w:hAnsi="Times New Roman"/>
                <w:sz w:val="28"/>
                <w:szCs w:val="28"/>
              </w:rPr>
              <w:t>0,01-1,67</w:t>
            </w:r>
          </w:p>
        </w:tc>
      </w:tr>
    </w:tbl>
    <w:p w14:paraId="03E734D6" w14:textId="77777777" w:rsidR="00FC14C4" w:rsidRPr="00250A5F" w:rsidRDefault="00FC14C4" w:rsidP="00FC14C4">
      <w:pPr>
        <w:spacing w:after="0"/>
        <w:jc w:val="both"/>
        <w:rPr>
          <w:rFonts w:ascii="Times New Roman" w:hAnsi="Times New Roman"/>
          <w:sz w:val="28"/>
          <w:szCs w:val="28"/>
          <w:highlight w:val="yellow"/>
          <w:lang w:val="kk-KZ"/>
        </w:rPr>
      </w:pPr>
      <w:r w:rsidRPr="00250A5F">
        <w:rPr>
          <w:rFonts w:ascii="Times New Roman" w:hAnsi="Times New Roman"/>
          <w:sz w:val="28"/>
          <w:szCs w:val="28"/>
          <w:lang w:val="kk-KZ"/>
        </w:rPr>
        <w:lastRenderedPageBreak/>
        <w:t>СВГ В бар науқастарда 69% жағдайда СС гомозиготалы генотипі және 85% жағдайда СС генотипі тіркелді, бұл ретте СС генотипі бақылау тобына қарағанда 1,67 есе жоғары (11-кесте).</w:t>
      </w:r>
    </w:p>
    <w:p w14:paraId="57E2B5BB" w14:textId="77777777" w:rsidR="00FC14C4" w:rsidRPr="00250A5F" w:rsidRDefault="00FC14C4" w:rsidP="00FC14C4">
      <w:pPr>
        <w:pStyle w:val="ae"/>
        <w:ind w:firstLine="567"/>
        <w:rPr>
          <w:rFonts w:ascii="Times New Roman" w:hAnsi="Times New Roman" w:cs="Times New Roman"/>
          <w:sz w:val="28"/>
          <w:szCs w:val="28"/>
          <w:highlight w:val="yellow"/>
          <w:lang w:val="kk-KZ"/>
        </w:rPr>
      </w:pPr>
      <w:r w:rsidRPr="00250A5F">
        <w:rPr>
          <w:rFonts w:ascii="Times New Roman" w:hAnsi="Times New Roman" w:cs="Times New Roman"/>
          <w:sz w:val="28"/>
          <w:szCs w:val="28"/>
          <w:lang w:val="kk-KZ"/>
        </w:rPr>
        <w:t xml:space="preserve">В және С </w:t>
      </w:r>
      <w:r>
        <w:rPr>
          <w:rFonts w:ascii="Times New Roman" w:hAnsi="Times New Roman" w:cs="Times New Roman"/>
          <w:sz w:val="28"/>
          <w:szCs w:val="28"/>
          <w:lang w:val="kk-KZ"/>
        </w:rPr>
        <w:t>С</w:t>
      </w:r>
      <w:r w:rsidRPr="00250A5F">
        <w:rPr>
          <w:rFonts w:ascii="Times New Roman" w:hAnsi="Times New Roman" w:cs="Times New Roman"/>
          <w:sz w:val="28"/>
          <w:szCs w:val="28"/>
          <w:lang w:val="kk-KZ"/>
        </w:rPr>
        <w:t xml:space="preserve">ВГ </w:t>
      </w:r>
      <w:r>
        <w:rPr>
          <w:rFonts w:ascii="Times New Roman" w:hAnsi="Times New Roman" w:cs="Times New Roman"/>
          <w:sz w:val="28"/>
          <w:szCs w:val="28"/>
          <w:lang w:val="kk-KZ"/>
        </w:rPr>
        <w:t>бар науқастар</w:t>
      </w:r>
      <w:r w:rsidRPr="00250A5F">
        <w:rPr>
          <w:rFonts w:ascii="Times New Roman" w:hAnsi="Times New Roman" w:cs="Times New Roman"/>
          <w:sz w:val="28"/>
          <w:szCs w:val="28"/>
          <w:lang w:val="kk-KZ"/>
        </w:rPr>
        <w:t xml:space="preserve"> тобында </w:t>
      </w:r>
      <w:r w:rsidRPr="000E2C17">
        <w:rPr>
          <w:rFonts w:ascii="Times New Roman" w:hAnsi="Times New Roman" w:cs="Times New Roman"/>
          <w:sz w:val="28"/>
          <w:szCs w:val="28"/>
          <w:lang w:val="kk-KZ"/>
        </w:rPr>
        <w:t>TLR3</w:t>
      </w:r>
      <w:r w:rsidRPr="00250A5F">
        <w:rPr>
          <w:rFonts w:ascii="Times New Roman" w:hAnsi="Times New Roman" w:cs="Times New Roman"/>
          <w:sz w:val="28"/>
          <w:szCs w:val="28"/>
          <w:lang w:val="kk-KZ"/>
        </w:rPr>
        <w:t xml:space="preserve"> rs5743305, TLR3 rs5743312, TLR3 rs5743311, TLR3 rs1879026, TLR3 rs3775291 генінің полиморфты нұсқаларының пайда болу жиілігін талдау В және С гепатиттері қазақ популяциясында TLR3 генінің полиморфизмімен байланысты болуы мүмкін екенін көрсетті rs5743305, бірақ статистикалық тұрғыдан маңызды емес. Тек ВГ С-да TLR3 rs5743312 генінің полиморфизмі тт генотипі 3,1 есе (р &lt;0,05), гомозиготалы СС генотипі бақылау тобымен салыстырғанда 1,4 есе (р &lt;0,05) асып түсті. Осы нәтижелерге сүйене отырып, TLR3 rs5743312 генінің СС және ТТ гомозиготалы генотиптері CH дамуымен байланысты болуы мүмкін.</w:t>
      </w:r>
    </w:p>
    <w:p w14:paraId="2F62A56B" w14:textId="77777777" w:rsidR="00FC14C4" w:rsidRPr="004516C0" w:rsidRDefault="00FC14C4" w:rsidP="00FC14C4">
      <w:pPr>
        <w:pStyle w:val="ae"/>
        <w:spacing w:line="276" w:lineRule="auto"/>
        <w:rPr>
          <w:rFonts w:ascii="Times New Roman" w:hAnsi="Times New Roman" w:cs="Times New Roman"/>
          <w:b/>
          <w:bCs/>
          <w:sz w:val="28"/>
          <w:szCs w:val="28"/>
          <w:highlight w:val="yellow"/>
          <w:lang w:val="kk-KZ"/>
        </w:rPr>
      </w:pPr>
    </w:p>
    <w:p w14:paraId="7670D595" w14:textId="77777777" w:rsidR="00FC14C4" w:rsidRPr="004516C0" w:rsidRDefault="00FC14C4" w:rsidP="00FC14C4">
      <w:pPr>
        <w:pStyle w:val="ae"/>
        <w:spacing w:line="276" w:lineRule="auto"/>
        <w:ind w:firstLine="567"/>
        <w:rPr>
          <w:rFonts w:ascii="Times New Roman" w:hAnsi="Times New Roman" w:cs="Times New Roman"/>
          <w:b/>
          <w:bCs/>
          <w:sz w:val="28"/>
          <w:szCs w:val="28"/>
          <w:highlight w:val="yellow"/>
          <w:lang w:val="kk-KZ"/>
        </w:rPr>
      </w:pPr>
      <w:r w:rsidRPr="004516C0">
        <w:rPr>
          <w:rFonts w:ascii="Times New Roman" w:hAnsi="Times New Roman" w:cs="Times New Roman"/>
          <w:b/>
          <w:bCs/>
          <w:sz w:val="28"/>
          <w:szCs w:val="28"/>
          <w:lang w:val="kk-KZ"/>
        </w:rPr>
        <w:t>3.2. Созылмалы В және С вирустық гепатиттеріндегі клиникалық ағымы бар TLR3 гендік полиморфизмдерінің қауымдастығы</w:t>
      </w:r>
    </w:p>
    <w:p w14:paraId="61BE9B8E" w14:textId="77777777" w:rsidR="00FC14C4" w:rsidRPr="00FD349E" w:rsidRDefault="00FC14C4" w:rsidP="00FC14C4">
      <w:pPr>
        <w:pStyle w:val="ae"/>
        <w:spacing w:line="276" w:lineRule="auto"/>
        <w:ind w:firstLine="567"/>
        <w:rPr>
          <w:rFonts w:ascii="Times New Roman" w:eastAsia="Times New Roman" w:hAnsi="Times New Roman" w:cs="Times New Roman"/>
          <w:sz w:val="28"/>
          <w:szCs w:val="28"/>
          <w:highlight w:val="yellow"/>
          <w:lang w:val="kk-KZ"/>
        </w:rPr>
      </w:pPr>
      <w:r w:rsidRPr="00FD349E">
        <w:rPr>
          <w:rFonts w:ascii="Times New Roman" w:eastAsia="Times New Roman" w:hAnsi="Times New Roman" w:cs="Times New Roman"/>
          <w:sz w:val="28"/>
          <w:szCs w:val="28"/>
          <w:lang w:val="kk-KZ"/>
        </w:rPr>
        <w:t>Созылмалы вируспен жұқтырған гепатиттердің клиникалық көрінісі кең ауқымды және бауыр атқарымдарының әртүрлі бұзылыстарын қамтиды. Олардың негізгі түрлері — сарғаю, цитолитикалық, холестаздық синдромдар, мезенхималық қабыну, сондай-ақ гепатоцеллюлярлық немесе клеткалық-бауыр жеткіліксіздігінің белгілері. Бұлардан басқа, аурудың жалпы көрінісін толықтыратын бауырдан тыс симптомдар байқалады. Сарғаю, көбінесе аурудың жедел кезеңіне тән, созылмалы ағымда сирек кездеседі және жеңіл формада көрінеді. Аурудың осы аспектілері клиникалық белгілердің кең полиморфизмі мен өзгергіштігін ескере отырып, диагностика мен терапияда жеке көзқарастың қажеттілігін көрсетеді.</w:t>
      </w:r>
    </w:p>
    <w:p w14:paraId="64330414" w14:textId="77777777" w:rsidR="00F5235B" w:rsidRDefault="00F5235B" w:rsidP="00FC14C4">
      <w:pPr>
        <w:pStyle w:val="ae"/>
        <w:spacing w:line="276" w:lineRule="auto"/>
        <w:ind w:firstLine="567"/>
        <w:rPr>
          <w:rFonts w:ascii="Times New Roman" w:hAnsi="Times New Roman" w:cs="Times New Roman"/>
          <w:sz w:val="28"/>
          <w:szCs w:val="28"/>
          <w:lang w:val="kk-KZ"/>
        </w:rPr>
      </w:pPr>
    </w:p>
    <w:p w14:paraId="68627C1D" w14:textId="6810B66B" w:rsidR="00FC14C4" w:rsidRPr="00F16B7B" w:rsidRDefault="00FC14C4" w:rsidP="00FC14C4">
      <w:pPr>
        <w:pStyle w:val="ae"/>
        <w:spacing w:line="276" w:lineRule="auto"/>
        <w:ind w:firstLine="567"/>
        <w:rPr>
          <w:rFonts w:ascii="Times New Roman" w:hAnsi="Times New Roman" w:cs="Times New Roman"/>
          <w:sz w:val="28"/>
          <w:szCs w:val="28"/>
          <w:lang w:val="kk-KZ"/>
        </w:rPr>
      </w:pPr>
      <w:r w:rsidRPr="00F16B7B">
        <w:rPr>
          <w:rFonts w:ascii="Times New Roman" w:hAnsi="Times New Roman" w:cs="Times New Roman"/>
          <w:sz w:val="28"/>
          <w:szCs w:val="28"/>
          <w:lang w:val="kk-KZ"/>
        </w:rPr>
        <w:t>3.2.1. TLR3 rs5743312, TLR3 rs5743305, TLR3 rs3775291, TLR3 rs1879026 гендерінің полиморфизмдеріне байланысты бауыр симптомының жиілігін талдау.</w:t>
      </w:r>
    </w:p>
    <w:p w14:paraId="25404319" w14:textId="77777777" w:rsidR="00FC14C4" w:rsidRPr="00F16B7B" w:rsidRDefault="00FC14C4" w:rsidP="00FC14C4">
      <w:pPr>
        <w:pStyle w:val="ae"/>
        <w:spacing w:line="276" w:lineRule="auto"/>
        <w:ind w:firstLine="567"/>
        <w:rPr>
          <w:rFonts w:ascii="Times New Roman" w:hAnsi="Times New Roman" w:cs="Times New Roman"/>
          <w:sz w:val="28"/>
          <w:szCs w:val="28"/>
          <w:highlight w:val="yellow"/>
          <w:lang w:val="kk-KZ"/>
        </w:rPr>
      </w:pPr>
      <w:r w:rsidRPr="00F16B7B">
        <w:rPr>
          <w:rFonts w:ascii="Times New Roman" w:hAnsi="Times New Roman" w:cs="Times New Roman"/>
          <w:sz w:val="28"/>
          <w:szCs w:val="28"/>
          <w:lang w:val="kk-KZ"/>
        </w:rPr>
        <w:t>Зерттеу барысында созылмалы вируспен жұқтырған гепатиттер В және С-мен байланысты бауыр зақымдануының клиникалық көріністері, соның ішінде оң қабырға астындағы ауырсыну, жүрек айну, құсу, диарея, іш қату және іштің кебуі бағаланды. Жүрек айну, құсу және ас қорыту жүйесінің дисфункцияларын гастроинтестиналдық симптомдар ретінде қарастыра отырып, біз оң қабырға астындағы ауырсынуға ерекше назар аудардық. Осы кезде бауырдың мөлшері, әдетте, рұқсат етілген мәндер шегінде болды. TLR3 rs5743312, TLR3 rs5743305, TLR3 rs3775291, TLR3 rs1879026 гендерінің полиморфизміне байланысты бауыр симптомы (оң қабырға астындағы ауырсыну) жиілігін талдау.</w:t>
      </w:r>
    </w:p>
    <w:p w14:paraId="2D5AD267" w14:textId="77777777" w:rsidR="00FC14C4" w:rsidRPr="00F16B7B" w:rsidRDefault="00FC14C4" w:rsidP="00FC14C4">
      <w:pPr>
        <w:pStyle w:val="ae"/>
        <w:spacing w:line="276" w:lineRule="auto"/>
        <w:ind w:firstLine="567"/>
        <w:rPr>
          <w:rFonts w:ascii="Times New Roman" w:eastAsia="Times New Roman" w:hAnsi="Times New Roman" w:cs="Times New Roman"/>
          <w:sz w:val="28"/>
          <w:szCs w:val="28"/>
          <w:lang w:val="kk-KZ"/>
        </w:rPr>
      </w:pPr>
      <w:r w:rsidRPr="00F16B7B">
        <w:rPr>
          <w:rFonts w:ascii="Times New Roman" w:eastAsia="Times New Roman" w:hAnsi="Times New Roman" w:cs="Times New Roman"/>
          <w:sz w:val="28"/>
          <w:szCs w:val="28"/>
          <w:lang w:val="kk-KZ"/>
        </w:rPr>
        <w:t>Зерттеу барысында созылмалы вируспен жұқтырған гепатиттер В және С-</w:t>
      </w:r>
      <w:r w:rsidRPr="00F16B7B">
        <w:rPr>
          <w:rFonts w:ascii="Times New Roman" w:eastAsia="Times New Roman" w:hAnsi="Times New Roman" w:cs="Times New Roman"/>
          <w:sz w:val="28"/>
          <w:szCs w:val="28"/>
          <w:lang w:val="kk-KZ"/>
        </w:rPr>
        <w:lastRenderedPageBreak/>
        <w:t xml:space="preserve">мен байланысты бауыр зақымдануының клиникалық көріністері, соның ішінде оң қабырға астындағы ауырсыну, жүрек айну, құсу, диарея, іш қату және іштің кебуі бағаланды. Жүрек айну, құсу және ас қорыту жүйесінің дисфункцияларын гастроинтестиналдық симптомдар ретінде қарастыра отырып, біз оң қабырға астындағы ауырсынуға ерекше назар аудардық. Осы кезде бауырдың мөлшері, әдетте, рұқсат етілген мәндер шегінде болды. TLR3 rs5743312, TLR3 rs5743305, TLR3 rs3775291, TLR3 rs1879026 гендерінің полиморфизміне байланысты бауыр симптомы (оң қабырға астындағы ауырсыну) жиілігін талдау 24 апта бойы мониторинг кезінде </w:t>
      </w:r>
      <w:r>
        <w:rPr>
          <w:rFonts w:ascii="Times New Roman" w:eastAsia="Times New Roman" w:hAnsi="Times New Roman" w:cs="Times New Roman"/>
          <w:sz w:val="28"/>
          <w:szCs w:val="28"/>
          <w:lang w:val="kk-KZ"/>
        </w:rPr>
        <w:t>ВҚТ</w:t>
      </w:r>
      <w:r w:rsidRPr="00F16B7B">
        <w:rPr>
          <w:rFonts w:ascii="Times New Roman" w:eastAsia="Times New Roman" w:hAnsi="Times New Roman" w:cs="Times New Roman"/>
          <w:sz w:val="28"/>
          <w:szCs w:val="28"/>
          <w:lang w:val="kk-KZ"/>
        </w:rPr>
        <w:t>-ның әсерінен клиникалық белгінің әртүрлі дәрежеде регрессиясын көрсетті.</w:t>
      </w:r>
    </w:p>
    <w:p w14:paraId="1046755D" w14:textId="77777777" w:rsidR="00FC14C4" w:rsidRPr="00290D98" w:rsidRDefault="00FC14C4" w:rsidP="00FC14C4">
      <w:pPr>
        <w:pStyle w:val="ae"/>
        <w:spacing w:line="276" w:lineRule="auto"/>
        <w:ind w:firstLine="567"/>
        <w:rPr>
          <w:rFonts w:ascii="Times New Roman" w:hAnsi="Times New Roman" w:cs="Times New Roman"/>
          <w:sz w:val="28"/>
          <w:szCs w:val="28"/>
          <w:lang w:val="kk-KZ"/>
        </w:rPr>
      </w:pPr>
    </w:p>
    <w:p w14:paraId="7A11303F" w14:textId="77777777" w:rsidR="00FC14C4" w:rsidRPr="00F16B7B" w:rsidRDefault="00FC14C4" w:rsidP="00FC14C4">
      <w:pPr>
        <w:pStyle w:val="ae"/>
        <w:spacing w:line="276" w:lineRule="auto"/>
        <w:ind w:firstLine="567"/>
        <w:rPr>
          <w:rFonts w:ascii="Times New Roman" w:hAnsi="Times New Roman" w:cs="Times New Roman"/>
          <w:sz w:val="28"/>
          <w:szCs w:val="28"/>
          <w:lang w:val="ru-RU"/>
        </w:rPr>
      </w:pPr>
      <w:r w:rsidRPr="00F16B7B">
        <w:rPr>
          <w:rFonts w:ascii="Times New Roman" w:hAnsi="Times New Roman"/>
          <w:noProof/>
          <w:lang w:eastAsia="ru-RU"/>
        </w:rPr>
        <w:drawing>
          <wp:inline distT="0" distB="0" distL="0" distR="0" wp14:anchorId="75EF1AC3" wp14:editId="618AC79A">
            <wp:extent cx="4892040" cy="3790608"/>
            <wp:effectExtent l="0" t="0" r="3810" b="635"/>
            <wp:docPr id="4" name="Рисунок 4" descr="Изображение выглядит как текст, снимок экрана,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текст, снимок экрана, диаграмма, График&#10;&#10;Автоматически созданное описание"/>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20516" cy="3812673"/>
                    </a:xfrm>
                    <a:prstGeom prst="rect">
                      <a:avLst/>
                    </a:prstGeom>
                    <a:noFill/>
                    <a:ln>
                      <a:noFill/>
                    </a:ln>
                  </pic:spPr>
                </pic:pic>
              </a:graphicData>
            </a:graphic>
          </wp:inline>
        </w:drawing>
      </w:r>
    </w:p>
    <w:p w14:paraId="0074DB53" w14:textId="77777777" w:rsidR="00FC14C4" w:rsidRPr="00F16B7B" w:rsidRDefault="00FC14C4" w:rsidP="00FC14C4">
      <w:pPr>
        <w:rPr>
          <w:rFonts w:ascii="Times New Roman" w:hAnsi="Times New Roman"/>
        </w:rPr>
      </w:pPr>
    </w:p>
    <w:p w14:paraId="1E0EAB23" w14:textId="4EF582FD" w:rsidR="00FC14C4" w:rsidRDefault="00FC14C4" w:rsidP="00F5235B">
      <w:pPr>
        <w:tabs>
          <w:tab w:val="left" w:pos="709"/>
        </w:tabs>
        <w:ind w:firstLine="567"/>
        <w:jc w:val="center"/>
        <w:rPr>
          <w:rFonts w:ascii="Times New Roman" w:hAnsi="Times New Roman"/>
          <w:sz w:val="28"/>
          <w:szCs w:val="28"/>
          <w:lang w:val="kk-KZ"/>
        </w:rPr>
      </w:pPr>
      <w:r w:rsidRPr="00DB1BBC">
        <w:rPr>
          <w:rFonts w:ascii="Times New Roman" w:hAnsi="Times New Roman"/>
          <w:sz w:val="28"/>
          <w:szCs w:val="28"/>
          <w:lang w:val="kk-KZ"/>
        </w:rPr>
        <w:t xml:space="preserve">Сурет </w:t>
      </w:r>
      <w:r w:rsidR="00213F42">
        <w:rPr>
          <w:rFonts w:ascii="Times New Roman" w:hAnsi="Times New Roman"/>
          <w:sz w:val="28"/>
          <w:szCs w:val="28"/>
          <w:lang w:val="kk-KZ"/>
        </w:rPr>
        <w:t>3</w:t>
      </w:r>
      <w:r w:rsidR="00F5235B">
        <w:rPr>
          <w:rFonts w:ascii="Times New Roman" w:hAnsi="Times New Roman"/>
          <w:sz w:val="28"/>
          <w:szCs w:val="28"/>
          <w:lang w:val="kk-KZ"/>
        </w:rPr>
        <w:t xml:space="preserve"> -</w:t>
      </w:r>
      <w:r w:rsidRPr="00DB1BBC">
        <w:rPr>
          <w:rFonts w:ascii="Times New Roman" w:hAnsi="Times New Roman"/>
          <w:sz w:val="28"/>
          <w:szCs w:val="28"/>
          <w:lang w:val="kk-KZ"/>
        </w:rPr>
        <w:t xml:space="preserve"> TLR3 rs5743312 генінің полиморфизміне байланысты бау</w:t>
      </w:r>
      <w:r>
        <w:rPr>
          <w:rFonts w:ascii="Times New Roman" w:hAnsi="Times New Roman"/>
          <w:sz w:val="28"/>
          <w:szCs w:val="28"/>
          <w:lang w:val="kk-KZ"/>
        </w:rPr>
        <w:t>ыр симптомы жиілігін талдау</w:t>
      </w:r>
    </w:p>
    <w:p w14:paraId="59374875" w14:textId="416C1A49" w:rsidR="00FC14C4" w:rsidRDefault="00213F42" w:rsidP="00FC14C4">
      <w:pPr>
        <w:pStyle w:val="ae"/>
        <w:ind w:firstLine="567"/>
        <w:rPr>
          <w:rFonts w:ascii="Times New Roman" w:hAnsi="Times New Roman" w:cs="Times New Roman"/>
          <w:sz w:val="28"/>
          <w:szCs w:val="28"/>
          <w:lang w:val="kk-KZ"/>
        </w:rPr>
      </w:pPr>
      <w:r>
        <w:rPr>
          <w:rFonts w:ascii="Times New Roman" w:hAnsi="Times New Roman" w:cs="Times New Roman"/>
          <w:sz w:val="28"/>
          <w:szCs w:val="28"/>
          <w:lang w:val="kk-KZ"/>
        </w:rPr>
        <w:t>3</w:t>
      </w:r>
      <w:r w:rsidR="00FC14C4" w:rsidRPr="00B37629">
        <w:rPr>
          <w:rFonts w:ascii="Times New Roman" w:hAnsi="Times New Roman" w:cs="Times New Roman"/>
          <w:sz w:val="28"/>
          <w:szCs w:val="28"/>
          <w:lang w:val="kk-KZ"/>
        </w:rPr>
        <w:t>-</w:t>
      </w:r>
      <w:r w:rsidR="00FC14C4">
        <w:rPr>
          <w:rFonts w:ascii="Times New Roman" w:hAnsi="Times New Roman" w:cs="Times New Roman"/>
          <w:sz w:val="28"/>
          <w:szCs w:val="28"/>
          <w:lang w:val="kk-KZ"/>
        </w:rPr>
        <w:t>ші суретте</w:t>
      </w:r>
      <w:r w:rsidR="00FC14C4" w:rsidRPr="00B37629">
        <w:rPr>
          <w:rFonts w:ascii="Times New Roman" w:hAnsi="Times New Roman" w:cs="Times New Roman"/>
          <w:sz w:val="28"/>
          <w:szCs w:val="28"/>
          <w:lang w:val="kk-KZ"/>
        </w:rPr>
        <w:t xml:space="preserve"> TLR3 генінің rs5743312 локусы бойынша генотипке байланысты бауыр симптомы жиілігі көрсетілген. Науқастар арасында, гепатит B (p=0,529) және гепатит C (p=0,903) кезінде, минорлық аллельді иеленушілермен симптомның динамикасы арасында статистикалық тұрғыдан маңызды ассоциация анықталған жоқ. T аллелінің иелері гепатит B және C кезінде бақылау кезеңі бойы бауыр симптомы жиілігінің статистикалық тұрғыдан маңызды түрде төмендеуімен сипатталды (p=0,028 және 0,001, сәйкесінше). Гомозигот CC гепатит C-мен ауыратын науқастарда оң қабырға астында ауырсыну жиілігінің статистикалық тұрғыдан маңызды төмендеуі </w:t>
      </w:r>
      <w:r w:rsidR="00FC14C4" w:rsidRPr="00B37629">
        <w:rPr>
          <w:rFonts w:ascii="Times New Roman" w:hAnsi="Times New Roman" w:cs="Times New Roman"/>
          <w:sz w:val="28"/>
          <w:szCs w:val="28"/>
          <w:lang w:val="kk-KZ"/>
        </w:rPr>
        <w:lastRenderedPageBreak/>
        <w:t xml:space="preserve">байқалды (p&lt;0,001). Гепатит B-мен ауыратын науқастарда жиіліктің төмендеуіне тенденция байқалды (p=0,077). Гомозигот CC гепатит B-мен науқастарда емдеу басталғаннан 24 аптадан кейін T аллелінің иелерімен салыстырғанда бауыр симптомы жиілігінің біраз жоғары болуы (p=0,061) </w:t>
      </w:r>
      <w:r w:rsidR="00FC14C4">
        <w:rPr>
          <w:rFonts w:ascii="Times New Roman" w:hAnsi="Times New Roman" w:cs="Times New Roman"/>
          <w:sz w:val="28"/>
          <w:szCs w:val="28"/>
          <w:lang w:val="kk-KZ"/>
        </w:rPr>
        <w:t>байқалды.</w:t>
      </w:r>
    </w:p>
    <w:p w14:paraId="38E38493" w14:textId="77777777" w:rsidR="00FC14C4" w:rsidRPr="00EC60A9" w:rsidRDefault="00FC14C4" w:rsidP="00FC14C4">
      <w:pPr>
        <w:pStyle w:val="ae"/>
        <w:ind w:firstLine="567"/>
        <w:rPr>
          <w:rFonts w:ascii="Times New Roman" w:hAnsi="Times New Roman" w:cs="Times New Roman"/>
          <w:sz w:val="28"/>
          <w:szCs w:val="28"/>
          <w:lang w:val="kk-KZ"/>
        </w:rPr>
      </w:pPr>
      <w:r w:rsidRPr="00EC60A9">
        <w:rPr>
          <w:rFonts w:ascii="Times New Roman" w:hAnsi="Times New Roman" w:cs="Times New Roman"/>
          <w:sz w:val="28"/>
          <w:szCs w:val="28"/>
          <w:lang w:val="kk-KZ"/>
        </w:rPr>
        <w:t xml:space="preserve">Гепатит В: CC генотипі бар науқастар (көк бағандар) емдеу басталғанға дейін бауыр симптомы жиілігі 83,3% жағдайларды құраса, 24 аптадан кейін бұл көрсеткіш 43,5%-ға дейін төмендеді. CT/TT генотиптері бар науқастар (қызыл бағандар) емдеу басталғанға дейін осы симптомның жиілігі 69,4% болды, ал 24 апта бақылаудан кейін 25%-ға төмендеді.  </w:t>
      </w:r>
    </w:p>
    <w:p w14:paraId="0B61CD9A" w14:textId="77777777" w:rsidR="00FC14C4" w:rsidRPr="00EC60A9" w:rsidRDefault="00FC14C4" w:rsidP="00FC14C4">
      <w:pPr>
        <w:pStyle w:val="ae"/>
        <w:ind w:firstLine="567"/>
        <w:rPr>
          <w:rFonts w:ascii="Times New Roman" w:hAnsi="Times New Roman" w:cs="Times New Roman"/>
          <w:sz w:val="28"/>
          <w:szCs w:val="28"/>
          <w:lang w:val="kk-KZ"/>
        </w:rPr>
      </w:pPr>
      <w:r w:rsidRPr="00EC60A9">
        <w:rPr>
          <w:rFonts w:ascii="Times New Roman" w:hAnsi="Times New Roman" w:cs="Times New Roman"/>
          <w:sz w:val="28"/>
          <w:szCs w:val="28"/>
          <w:lang w:val="kk-KZ"/>
        </w:rPr>
        <w:t xml:space="preserve">Гепатит С: CC генотипі үшін (көк бағандар) бауыр симптомы жиілігі емдеу басталғанға дейін 80,6% болды, ал 24 аптадан кейін 36,7%-ға төмендеді. CT/TT генотиптері бар науқастар (қызыл бағандар) емдеу басталғанға дейін 86,7% жиілік көрсетті, емдеуден кейін бұл көрсеткіш 36,7%-ға төмендеді.  </w:t>
      </w:r>
    </w:p>
    <w:p w14:paraId="42194A63" w14:textId="77777777" w:rsidR="00FC14C4" w:rsidRDefault="00FC14C4" w:rsidP="00FC14C4">
      <w:pPr>
        <w:pStyle w:val="ae"/>
        <w:ind w:firstLine="567"/>
        <w:rPr>
          <w:rFonts w:ascii="Times New Roman" w:hAnsi="Times New Roman" w:cs="Times New Roman"/>
          <w:sz w:val="28"/>
          <w:szCs w:val="28"/>
          <w:lang w:val="kk-KZ"/>
        </w:rPr>
      </w:pPr>
      <w:r w:rsidRPr="00EC60A9">
        <w:rPr>
          <w:rFonts w:ascii="Times New Roman" w:hAnsi="Times New Roman" w:cs="Times New Roman"/>
          <w:sz w:val="28"/>
          <w:szCs w:val="28"/>
          <w:lang w:val="kk-KZ"/>
        </w:rPr>
        <w:t xml:space="preserve">Осылайша, TLR3 генінің rs5743312 полиморфизмінде генотипке қарамастан, </w:t>
      </w:r>
      <w:r>
        <w:rPr>
          <w:rFonts w:ascii="Times New Roman" w:hAnsi="Times New Roman" w:cs="Times New Roman"/>
          <w:sz w:val="28"/>
          <w:szCs w:val="28"/>
          <w:lang w:val="kk-KZ"/>
        </w:rPr>
        <w:t>ВҚТ</w:t>
      </w:r>
      <w:r w:rsidRPr="00EC60A9">
        <w:rPr>
          <w:rFonts w:ascii="Times New Roman" w:hAnsi="Times New Roman" w:cs="Times New Roman"/>
          <w:sz w:val="28"/>
          <w:szCs w:val="28"/>
          <w:lang w:val="kk-KZ"/>
        </w:rPr>
        <w:t xml:space="preserve"> оң қабырға астындағы ауырсынуды көпшілік науқастарда жоюға әкеледі. Алайда, CT/TT генотиптері бар науқастарда симптомның ең жоғары жиілігі, олардың аурудың ауыр басталуын және ағым динамикасындағы немесе осы клиникалық симптомның а</w:t>
      </w:r>
      <w:r>
        <w:rPr>
          <w:rFonts w:ascii="Times New Roman" w:hAnsi="Times New Roman" w:cs="Times New Roman"/>
          <w:sz w:val="28"/>
          <w:szCs w:val="28"/>
          <w:lang w:val="kk-KZ"/>
        </w:rPr>
        <w:t>йқын көрінуін көрсетуі мүмкін.</w:t>
      </w:r>
    </w:p>
    <w:p w14:paraId="5F478FB4" w14:textId="77777777" w:rsidR="00FC14C4" w:rsidRPr="004516C0" w:rsidRDefault="00FC14C4" w:rsidP="00FC14C4">
      <w:pPr>
        <w:pStyle w:val="ae"/>
        <w:rPr>
          <w:rFonts w:ascii="Times New Roman" w:hAnsi="Times New Roman" w:cs="Times New Roman"/>
          <w:highlight w:val="yellow"/>
          <w:lang w:val="kk-KZ"/>
        </w:rPr>
      </w:pPr>
    </w:p>
    <w:p w14:paraId="5760E121" w14:textId="77777777" w:rsidR="00FC14C4" w:rsidRPr="003945EF" w:rsidRDefault="00FC14C4" w:rsidP="00FC14C4">
      <w:pPr>
        <w:jc w:val="center"/>
        <w:rPr>
          <w:rFonts w:ascii="Times New Roman" w:hAnsi="Times New Roman"/>
          <w:highlight w:val="yellow"/>
        </w:rPr>
      </w:pPr>
      <w:r w:rsidRPr="003945EF">
        <w:rPr>
          <w:rFonts w:ascii="Times New Roman" w:hAnsi="Times New Roman"/>
          <w:noProof/>
          <w:highlight w:val="yellow"/>
          <w:lang w:eastAsia="ru-RU"/>
        </w:rPr>
        <w:drawing>
          <wp:inline distT="0" distB="0" distL="0" distR="0" wp14:anchorId="416426C8" wp14:editId="2C542935">
            <wp:extent cx="5574593" cy="3909060"/>
            <wp:effectExtent l="0" t="0" r="7620" b="0"/>
            <wp:docPr id="3" name="Рисунок 3" descr="Изображение выглядит как текст, снимок экрана, диаграмм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 выглядит как текст, снимок экрана, диаграмма, число&#10;&#10;Автоматически созданное описание"/>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80766" cy="3913388"/>
                    </a:xfrm>
                    <a:prstGeom prst="rect">
                      <a:avLst/>
                    </a:prstGeom>
                    <a:noFill/>
                    <a:ln>
                      <a:noFill/>
                    </a:ln>
                  </pic:spPr>
                </pic:pic>
              </a:graphicData>
            </a:graphic>
          </wp:inline>
        </w:drawing>
      </w:r>
    </w:p>
    <w:p w14:paraId="3AA988AE" w14:textId="2EB1C5FB" w:rsidR="00FC14C4" w:rsidRPr="00F5235B" w:rsidRDefault="00FC14C4" w:rsidP="00F5235B">
      <w:pPr>
        <w:ind w:firstLine="567"/>
        <w:jc w:val="center"/>
        <w:rPr>
          <w:rFonts w:ascii="Times New Roman" w:hAnsi="Times New Roman"/>
          <w:sz w:val="28"/>
          <w:szCs w:val="28"/>
          <w:lang w:val="kk-KZ"/>
        </w:rPr>
      </w:pPr>
      <w:r w:rsidRPr="00EC60A9">
        <w:rPr>
          <w:rFonts w:ascii="Times New Roman" w:hAnsi="Times New Roman"/>
          <w:sz w:val="28"/>
          <w:szCs w:val="28"/>
        </w:rPr>
        <w:t xml:space="preserve">Сурет </w:t>
      </w:r>
      <w:r w:rsidR="00213F42">
        <w:rPr>
          <w:rFonts w:ascii="Times New Roman" w:hAnsi="Times New Roman"/>
          <w:sz w:val="28"/>
          <w:szCs w:val="28"/>
          <w:lang w:val="kk-KZ"/>
        </w:rPr>
        <w:t>4</w:t>
      </w:r>
      <w:r w:rsidR="00F5235B">
        <w:rPr>
          <w:rFonts w:ascii="Times New Roman" w:hAnsi="Times New Roman"/>
          <w:sz w:val="28"/>
          <w:szCs w:val="28"/>
          <w:lang w:val="kk-KZ"/>
        </w:rPr>
        <w:t xml:space="preserve"> -</w:t>
      </w:r>
      <w:r w:rsidRPr="00EC60A9">
        <w:rPr>
          <w:rFonts w:ascii="Times New Roman" w:hAnsi="Times New Roman"/>
          <w:sz w:val="28"/>
          <w:szCs w:val="28"/>
        </w:rPr>
        <w:t xml:space="preserve"> TLR3 rs5743305 </w:t>
      </w:r>
      <w:proofErr w:type="spellStart"/>
      <w:r w:rsidRPr="00EC60A9">
        <w:rPr>
          <w:rFonts w:ascii="Times New Roman" w:hAnsi="Times New Roman"/>
          <w:sz w:val="28"/>
          <w:szCs w:val="28"/>
        </w:rPr>
        <w:t>генінің</w:t>
      </w:r>
      <w:proofErr w:type="spellEnd"/>
      <w:r w:rsidRPr="00EC60A9">
        <w:rPr>
          <w:rFonts w:ascii="Times New Roman" w:hAnsi="Times New Roman"/>
          <w:sz w:val="28"/>
          <w:szCs w:val="28"/>
        </w:rPr>
        <w:t xml:space="preserve"> </w:t>
      </w:r>
      <w:proofErr w:type="spellStart"/>
      <w:r w:rsidRPr="00EC60A9">
        <w:rPr>
          <w:rFonts w:ascii="Times New Roman" w:hAnsi="Times New Roman"/>
          <w:sz w:val="28"/>
          <w:szCs w:val="28"/>
        </w:rPr>
        <w:t>полиморфизміне</w:t>
      </w:r>
      <w:proofErr w:type="spellEnd"/>
      <w:r w:rsidRPr="00EC60A9">
        <w:rPr>
          <w:rFonts w:ascii="Times New Roman" w:hAnsi="Times New Roman"/>
          <w:sz w:val="28"/>
          <w:szCs w:val="28"/>
        </w:rPr>
        <w:t xml:space="preserve"> </w:t>
      </w:r>
      <w:proofErr w:type="spellStart"/>
      <w:r w:rsidRPr="00EC60A9">
        <w:rPr>
          <w:rFonts w:ascii="Times New Roman" w:hAnsi="Times New Roman"/>
          <w:sz w:val="28"/>
          <w:szCs w:val="28"/>
        </w:rPr>
        <w:t>байланысты</w:t>
      </w:r>
      <w:proofErr w:type="spellEnd"/>
      <w:r w:rsidRPr="00EC60A9">
        <w:rPr>
          <w:rFonts w:ascii="Times New Roman" w:hAnsi="Times New Roman"/>
          <w:sz w:val="28"/>
          <w:szCs w:val="28"/>
        </w:rPr>
        <w:t xml:space="preserve"> </w:t>
      </w:r>
      <w:proofErr w:type="spellStart"/>
      <w:r w:rsidRPr="00EC60A9">
        <w:rPr>
          <w:rFonts w:ascii="Times New Roman" w:hAnsi="Times New Roman"/>
          <w:sz w:val="28"/>
          <w:szCs w:val="28"/>
        </w:rPr>
        <w:t>б</w:t>
      </w:r>
      <w:r>
        <w:rPr>
          <w:rFonts w:ascii="Times New Roman" w:hAnsi="Times New Roman"/>
          <w:sz w:val="28"/>
          <w:szCs w:val="28"/>
        </w:rPr>
        <w:t>ауыр</w:t>
      </w:r>
      <w:proofErr w:type="spellEnd"/>
      <w:r>
        <w:rPr>
          <w:rFonts w:ascii="Times New Roman" w:hAnsi="Times New Roman"/>
          <w:sz w:val="28"/>
          <w:szCs w:val="28"/>
        </w:rPr>
        <w:t xml:space="preserve"> симптомы </w:t>
      </w:r>
      <w:proofErr w:type="spellStart"/>
      <w:r>
        <w:rPr>
          <w:rFonts w:ascii="Times New Roman" w:hAnsi="Times New Roman"/>
          <w:sz w:val="28"/>
          <w:szCs w:val="28"/>
        </w:rPr>
        <w:t>жиілігін</w:t>
      </w:r>
      <w:proofErr w:type="spellEnd"/>
      <w:r>
        <w:rPr>
          <w:rFonts w:ascii="Times New Roman" w:hAnsi="Times New Roman"/>
          <w:sz w:val="28"/>
          <w:szCs w:val="28"/>
        </w:rPr>
        <w:t xml:space="preserve"> </w:t>
      </w:r>
      <w:proofErr w:type="spellStart"/>
      <w:r>
        <w:rPr>
          <w:rFonts w:ascii="Times New Roman" w:hAnsi="Times New Roman"/>
          <w:sz w:val="28"/>
          <w:szCs w:val="28"/>
        </w:rPr>
        <w:t>талдау</w:t>
      </w:r>
      <w:proofErr w:type="spellEnd"/>
    </w:p>
    <w:p w14:paraId="14ED3EF3" w14:textId="77777777" w:rsidR="00FC14C4" w:rsidRPr="004516C0" w:rsidRDefault="00FC14C4" w:rsidP="00FC14C4">
      <w:pPr>
        <w:pStyle w:val="ae"/>
        <w:ind w:firstLine="567"/>
        <w:rPr>
          <w:rFonts w:ascii="Times New Roman" w:hAnsi="Times New Roman" w:cs="Times New Roman"/>
          <w:sz w:val="28"/>
          <w:szCs w:val="28"/>
          <w:lang w:val="kk-KZ"/>
        </w:rPr>
      </w:pPr>
      <w:r w:rsidRPr="00E02B47">
        <w:rPr>
          <w:rFonts w:ascii="Times New Roman" w:hAnsi="Times New Roman" w:cs="Times New Roman"/>
          <w:sz w:val="28"/>
          <w:szCs w:val="28"/>
          <w:lang w:val="kk-KZ"/>
        </w:rPr>
        <w:t xml:space="preserve">TLR3 rs5743305 генінің полиморфизмінде АА аллелін иеленушілердің оң </w:t>
      </w:r>
      <w:r w:rsidRPr="00E02B47">
        <w:rPr>
          <w:rFonts w:ascii="Times New Roman" w:hAnsi="Times New Roman" w:cs="Times New Roman"/>
          <w:sz w:val="28"/>
          <w:szCs w:val="28"/>
          <w:lang w:val="kk-KZ"/>
        </w:rPr>
        <w:lastRenderedPageBreak/>
        <w:t xml:space="preserve">қабырға астындағы ауырсыну жиілігі бақылау кезеңі бойы гепатит B (p=0,587) және гепатит C (p=0,73) науқастарында олардың болуының динамикасынан айтарлықтай айырмашылығы жоқ. </w:t>
      </w:r>
      <w:r w:rsidRPr="004516C0">
        <w:rPr>
          <w:rFonts w:ascii="Times New Roman" w:hAnsi="Times New Roman" w:cs="Times New Roman"/>
          <w:sz w:val="28"/>
          <w:szCs w:val="28"/>
          <w:lang w:val="kk-KZ"/>
        </w:rPr>
        <w:t>Гомозигот TT және аллель A иелері гепатит C-мен науқастарда симптомның жиілігінің статистикалық тұрғыдан маңызды төмендеуімен сипатталды (p&lt;0,001). Гепатит B-мен гомозигот TT науқастарында оң қабырға астындағы ауырсыну жиілігінің статистикалық тұрғыдан маңызды төмендеуі байқалды (p=0,004), ал аллель A иелерінде симптом жиілігінде айтарлықтай өзгерістер байқалмады (p=0,78). Салыстырмалы талдау барысында аллель A иелері бар гепатит B науқастарының симптом жиілігі гомозигот TT науқастарына қарағанда бақылау кезеңінің барлық ұзақтығы бойы статистикалық тұрғыдан маңызды түрде жоғары болды.</w:t>
      </w:r>
    </w:p>
    <w:p w14:paraId="6C94AB8B" w14:textId="77777777" w:rsidR="00FC14C4" w:rsidRPr="00290D98" w:rsidRDefault="00FC14C4" w:rsidP="00FC14C4">
      <w:pPr>
        <w:ind w:firstLine="567"/>
        <w:jc w:val="both"/>
        <w:rPr>
          <w:rFonts w:ascii="Times New Roman" w:hAnsi="Times New Roman"/>
          <w:sz w:val="28"/>
          <w:szCs w:val="28"/>
          <w:lang w:val="kk-KZ"/>
        </w:rPr>
      </w:pPr>
      <w:r>
        <w:rPr>
          <w:rFonts w:ascii="Times New Roman" w:hAnsi="Times New Roman"/>
          <w:sz w:val="28"/>
          <w:szCs w:val="28"/>
          <w:lang w:val="kk-KZ"/>
        </w:rPr>
        <w:t>ВҚТ</w:t>
      </w:r>
      <w:r w:rsidRPr="004516C0">
        <w:rPr>
          <w:rFonts w:ascii="Times New Roman" w:hAnsi="Times New Roman"/>
          <w:sz w:val="28"/>
          <w:szCs w:val="28"/>
          <w:lang w:val="kk-KZ"/>
        </w:rPr>
        <w:t xml:space="preserve"> ТТ генотипі бар адамдарда клиникалық көріністердің жиілігін 27% жағдайларда, ал ТА/ТТ генотипінде тек 18% жағдайларда төмендетті, бірақ клиникалық тиімділік </w:t>
      </w:r>
      <w:r>
        <w:rPr>
          <w:rFonts w:ascii="Times New Roman" w:hAnsi="Times New Roman"/>
          <w:sz w:val="28"/>
          <w:szCs w:val="28"/>
          <w:lang w:val="kk-KZ"/>
        </w:rPr>
        <w:t>СВГ</w:t>
      </w:r>
      <w:r w:rsidRPr="004516C0">
        <w:rPr>
          <w:rFonts w:ascii="Times New Roman" w:hAnsi="Times New Roman"/>
          <w:sz w:val="28"/>
          <w:szCs w:val="28"/>
          <w:lang w:val="kk-KZ"/>
        </w:rPr>
        <w:t xml:space="preserve"> C-да әлдеқайда табысты болды. TLR3 rs5743305 гендерінің полиморфизмінде генотипке қарамастан, </w:t>
      </w:r>
      <w:r>
        <w:rPr>
          <w:rFonts w:ascii="Times New Roman" w:hAnsi="Times New Roman"/>
          <w:sz w:val="28"/>
          <w:szCs w:val="28"/>
          <w:lang w:val="kk-KZ"/>
        </w:rPr>
        <w:t>ВҚТ</w:t>
      </w:r>
      <w:r w:rsidRPr="004516C0">
        <w:rPr>
          <w:rFonts w:ascii="Times New Roman" w:hAnsi="Times New Roman"/>
          <w:sz w:val="28"/>
          <w:szCs w:val="28"/>
          <w:lang w:val="kk-KZ"/>
        </w:rPr>
        <w:t xml:space="preserve">-ның әсерінен </w:t>
      </w:r>
      <w:r>
        <w:rPr>
          <w:rFonts w:ascii="Times New Roman" w:hAnsi="Times New Roman"/>
          <w:sz w:val="28"/>
          <w:szCs w:val="28"/>
          <w:lang w:val="kk-KZ"/>
        </w:rPr>
        <w:t>СВГ</w:t>
      </w:r>
      <w:r w:rsidRPr="004516C0">
        <w:rPr>
          <w:rFonts w:ascii="Times New Roman" w:hAnsi="Times New Roman"/>
          <w:sz w:val="28"/>
          <w:szCs w:val="28"/>
          <w:lang w:val="kk-KZ"/>
        </w:rPr>
        <w:t xml:space="preserve"> C-да бауыр симптомы регрессиясы 54% жағдайларда байқалды.</w:t>
      </w:r>
    </w:p>
    <w:p w14:paraId="1E85E756" w14:textId="77777777" w:rsidR="00FC14C4" w:rsidRPr="00290D98" w:rsidRDefault="00FC14C4" w:rsidP="00FC14C4">
      <w:pPr>
        <w:ind w:firstLine="567"/>
        <w:jc w:val="center"/>
        <w:rPr>
          <w:rFonts w:ascii="Times New Roman" w:hAnsi="Times New Roman"/>
        </w:rPr>
      </w:pPr>
      <w:r w:rsidRPr="00290D98">
        <w:rPr>
          <w:rFonts w:ascii="Times New Roman" w:hAnsi="Times New Roman"/>
          <w:noProof/>
          <w:lang w:eastAsia="ru-RU"/>
        </w:rPr>
        <w:drawing>
          <wp:inline distT="0" distB="0" distL="0" distR="0" wp14:anchorId="739E9B6E" wp14:editId="33EDC1D3">
            <wp:extent cx="5204795" cy="3642360"/>
            <wp:effectExtent l="0" t="0" r="0" b="0"/>
            <wp:docPr id="2" name="Рисунок 2" descr="Изображение выглядит как текст, снимок экрана, диаграмм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зображение выглядит как текст, снимок экрана, диаграмма, число&#10;&#10;Автоматически созданное описание"/>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09520" cy="3645666"/>
                    </a:xfrm>
                    <a:prstGeom prst="rect">
                      <a:avLst/>
                    </a:prstGeom>
                    <a:noFill/>
                    <a:ln>
                      <a:noFill/>
                    </a:ln>
                  </pic:spPr>
                </pic:pic>
              </a:graphicData>
            </a:graphic>
          </wp:inline>
        </w:drawing>
      </w:r>
    </w:p>
    <w:p w14:paraId="1208A131" w14:textId="57540FE2" w:rsidR="00FC14C4" w:rsidRPr="00F5235B" w:rsidRDefault="00FC14C4" w:rsidP="00F5235B">
      <w:pPr>
        <w:ind w:firstLine="567"/>
        <w:jc w:val="center"/>
        <w:rPr>
          <w:rFonts w:ascii="Times New Roman" w:hAnsi="Times New Roman"/>
          <w:sz w:val="28"/>
          <w:szCs w:val="28"/>
          <w:lang w:val="kk-KZ"/>
        </w:rPr>
      </w:pPr>
      <w:r w:rsidRPr="00FC04A5">
        <w:rPr>
          <w:rFonts w:ascii="Times New Roman" w:hAnsi="Times New Roman"/>
          <w:sz w:val="28"/>
          <w:szCs w:val="28"/>
        </w:rPr>
        <w:t xml:space="preserve">Сурет </w:t>
      </w:r>
      <w:r w:rsidR="00213F42">
        <w:rPr>
          <w:rFonts w:ascii="Times New Roman" w:hAnsi="Times New Roman"/>
          <w:sz w:val="28"/>
          <w:szCs w:val="28"/>
          <w:lang w:val="kk-KZ"/>
        </w:rPr>
        <w:t>5</w:t>
      </w:r>
      <w:r w:rsidR="00F5235B">
        <w:rPr>
          <w:rFonts w:ascii="Times New Roman" w:hAnsi="Times New Roman"/>
          <w:sz w:val="28"/>
          <w:szCs w:val="28"/>
          <w:lang w:val="kk-KZ"/>
        </w:rPr>
        <w:t xml:space="preserve"> -</w:t>
      </w:r>
      <w:r w:rsidRPr="00FC04A5">
        <w:rPr>
          <w:rFonts w:ascii="Times New Roman" w:hAnsi="Times New Roman"/>
          <w:sz w:val="28"/>
          <w:szCs w:val="28"/>
        </w:rPr>
        <w:t xml:space="preserve"> TLR3 rs3775291 </w:t>
      </w:r>
      <w:proofErr w:type="spellStart"/>
      <w:r w:rsidRPr="00FC04A5">
        <w:rPr>
          <w:rFonts w:ascii="Times New Roman" w:hAnsi="Times New Roman"/>
          <w:sz w:val="28"/>
          <w:szCs w:val="28"/>
        </w:rPr>
        <w:t>генінің</w:t>
      </w:r>
      <w:proofErr w:type="spellEnd"/>
      <w:r w:rsidRPr="00FC04A5">
        <w:rPr>
          <w:rFonts w:ascii="Times New Roman" w:hAnsi="Times New Roman"/>
          <w:sz w:val="28"/>
          <w:szCs w:val="28"/>
        </w:rPr>
        <w:t xml:space="preserve"> </w:t>
      </w:r>
      <w:proofErr w:type="spellStart"/>
      <w:r w:rsidRPr="00FC04A5">
        <w:rPr>
          <w:rFonts w:ascii="Times New Roman" w:hAnsi="Times New Roman"/>
          <w:sz w:val="28"/>
          <w:szCs w:val="28"/>
        </w:rPr>
        <w:t>полиморфизміне</w:t>
      </w:r>
      <w:proofErr w:type="spellEnd"/>
      <w:r w:rsidRPr="00FC04A5">
        <w:rPr>
          <w:rFonts w:ascii="Times New Roman" w:hAnsi="Times New Roman"/>
          <w:sz w:val="28"/>
          <w:szCs w:val="28"/>
        </w:rPr>
        <w:t xml:space="preserve"> </w:t>
      </w:r>
      <w:proofErr w:type="spellStart"/>
      <w:r w:rsidRPr="00FC04A5">
        <w:rPr>
          <w:rFonts w:ascii="Times New Roman" w:hAnsi="Times New Roman"/>
          <w:sz w:val="28"/>
          <w:szCs w:val="28"/>
        </w:rPr>
        <w:t>байланысты</w:t>
      </w:r>
      <w:proofErr w:type="spellEnd"/>
      <w:r w:rsidRPr="00FC04A5">
        <w:rPr>
          <w:rFonts w:ascii="Times New Roman" w:hAnsi="Times New Roman"/>
          <w:sz w:val="28"/>
          <w:szCs w:val="28"/>
        </w:rPr>
        <w:t xml:space="preserve"> </w:t>
      </w:r>
      <w:proofErr w:type="spellStart"/>
      <w:r w:rsidRPr="00FC04A5">
        <w:rPr>
          <w:rFonts w:ascii="Times New Roman" w:hAnsi="Times New Roman"/>
          <w:sz w:val="28"/>
          <w:szCs w:val="28"/>
        </w:rPr>
        <w:t>б</w:t>
      </w:r>
      <w:r>
        <w:rPr>
          <w:rFonts w:ascii="Times New Roman" w:hAnsi="Times New Roman"/>
          <w:sz w:val="28"/>
          <w:szCs w:val="28"/>
        </w:rPr>
        <w:t>ауыр</w:t>
      </w:r>
      <w:proofErr w:type="spellEnd"/>
      <w:r>
        <w:rPr>
          <w:rFonts w:ascii="Times New Roman" w:hAnsi="Times New Roman"/>
          <w:sz w:val="28"/>
          <w:szCs w:val="28"/>
        </w:rPr>
        <w:t xml:space="preserve"> симптомы </w:t>
      </w:r>
      <w:proofErr w:type="spellStart"/>
      <w:r>
        <w:rPr>
          <w:rFonts w:ascii="Times New Roman" w:hAnsi="Times New Roman"/>
          <w:sz w:val="28"/>
          <w:szCs w:val="28"/>
        </w:rPr>
        <w:t>жиілігін</w:t>
      </w:r>
      <w:proofErr w:type="spellEnd"/>
      <w:r>
        <w:rPr>
          <w:rFonts w:ascii="Times New Roman" w:hAnsi="Times New Roman"/>
          <w:sz w:val="28"/>
          <w:szCs w:val="28"/>
        </w:rPr>
        <w:t xml:space="preserve"> </w:t>
      </w:r>
      <w:proofErr w:type="spellStart"/>
      <w:r>
        <w:rPr>
          <w:rFonts w:ascii="Times New Roman" w:hAnsi="Times New Roman"/>
          <w:sz w:val="28"/>
          <w:szCs w:val="28"/>
        </w:rPr>
        <w:t>талдау</w:t>
      </w:r>
      <w:proofErr w:type="spellEnd"/>
    </w:p>
    <w:p w14:paraId="701C8B32" w14:textId="40B6450C" w:rsidR="00FC14C4" w:rsidRPr="004516C0" w:rsidRDefault="00FC14C4" w:rsidP="00FC14C4">
      <w:pPr>
        <w:pStyle w:val="ae"/>
        <w:ind w:firstLine="567"/>
        <w:rPr>
          <w:rFonts w:ascii="Times New Roman" w:hAnsi="Times New Roman" w:cs="Times New Roman"/>
          <w:sz w:val="28"/>
          <w:szCs w:val="28"/>
          <w:lang w:val="kk-KZ"/>
        </w:rPr>
      </w:pPr>
      <w:r w:rsidRPr="00E83BF8">
        <w:rPr>
          <w:rFonts w:ascii="Times New Roman" w:hAnsi="Times New Roman" w:cs="Times New Roman"/>
          <w:sz w:val="28"/>
          <w:szCs w:val="28"/>
          <w:lang w:val="kk-KZ"/>
        </w:rPr>
        <w:t xml:space="preserve">TLR3 генінің rs3775291 полиморфизмінің (сурет </w:t>
      </w:r>
      <w:r w:rsidR="00213F42">
        <w:rPr>
          <w:rFonts w:ascii="Times New Roman" w:hAnsi="Times New Roman" w:cs="Times New Roman"/>
          <w:sz w:val="28"/>
          <w:szCs w:val="28"/>
          <w:lang w:val="kk-KZ"/>
        </w:rPr>
        <w:t>5</w:t>
      </w:r>
      <w:r w:rsidRPr="00E83BF8">
        <w:rPr>
          <w:rFonts w:ascii="Times New Roman" w:hAnsi="Times New Roman" w:cs="Times New Roman"/>
          <w:sz w:val="28"/>
          <w:szCs w:val="28"/>
          <w:lang w:val="kk-KZ"/>
        </w:rPr>
        <w:t xml:space="preserve">) оң қабырға астындағы ауырсынуға әсерін зерттеу барысында гепатит B (p=0,333) және гепатит C (p=0,785) науқастарында симптомның динамикасымен статистикалық тұрғыдан маңызды ассоциация анықталған жоқ. </w:t>
      </w:r>
      <w:r w:rsidRPr="004516C0">
        <w:rPr>
          <w:rFonts w:ascii="Times New Roman" w:hAnsi="Times New Roman" w:cs="Times New Roman"/>
          <w:sz w:val="28"/>
          <w:szCs w:val="28"/>
          <w:lang w:val="kk-KZ"/>
        </w:rPr>
        <w:t xml:space="preserve">Гомозигот CC гепатит B және C науқастарында бақылау кезеңі бойы симптомның жиілігінің статистикалық </w:t>
      </w:r>
      <w:r w:rsidRPr="004516C0">
        <w:rPr>
          <w:rFonts w:ascii="Times New Roman" w:hAnsi="Times New Roman" w:cs="Times New Roman"/>
          <w:sz w:val="28"/>
          <w:szCs w:val="28"/>
          <w:lang w:val="kk-KZ"/>
        </w:rPr>
        <w:lastRenderedPageBreak/>
        <w:t>тұрғыдан маңызды төмендеуі байқалды (p=0,021 және &lt;0,001, сәйкесінше). T аллелін иеленушілерде гепатит C-мен симптомның жиілігі статистикалық тұрғыдан маңызды төмендеді (p&lt;0,001), ал гепатит B науқастарында жиіліктің төмендеуіне тенденция байқалды (p=0,079).</w:t>
      </w:r>
    </w:p>
    <w:p w14:paraId="1214F86D" w14:textId="77777777" w:rsidR="00FC14C4" w:rsidRPr="004516C0" w:rsidRDefault="00FC14C4" w:rsidP="00FC14C4">
      <w:pPr>
        <w:pStyle w:val="ae"/>
        <w:ind w:firstLine="567"/>
        <w:rPr>
          <w:rFonts w:ascii="Times New Roman" w:hAnsi="Times New Roman" w:cs="Times New Roman"/>
          <w:sz w:val="28"/>
          <w:szCs w:val="28"/>
          <w:lang w:val="kk-KZ"/>
        </w:rPr>
      </w:pPr>
      <w:r w:rsidRPr="004516C0">
        <w:rPr>
          <w:rFonts w:ascii="Times New Roman" w:hAnsi="Times New Roman" w:cs="Times New Roman"/>
          <w:sz w:val="28"/>
          <w:szCs w:val="28"/>
          <w:lang w:val="kk-KZ"/>
        </w:rPr>
        <w:t xml:space="preserve">СВГ В-мен ауыратын науқастарда TLR3 генінің rs3775291 полиморфизмінде оң қабырға астындағы ауырсынудың ауырлығы генотипі CC кезінде 81,2% жағдайларда, CT/TT генотипі кезінде 85,2% жағдайларда аурудың басында байқалды, содан кейін 24 апта бақылау барысында шамалы регрессия болды: сәйкесінше 50% және 70,4%. Гепатит C бар науқастарда терапия басталғанға дейін бауыр симптомдарының ауырлығы гепатит B-мен симптом жиілігінің көрсеткіштерінен статистикалық тұрғыдан айырмашылығы болған жоқ (CC - 81,8%, CT/TT - 81,2% жағдайларда). Мониторингтің 24 аптасында </w:t>
      </w:r>
      <w:r>
        <w:rPr>
          <w:rFonts w:ascii="Times New Roman" w:hAnsi="Times New Roman" w:cs="Times New Roman"/>
          <w:sz w:val="28"/>
          <w:szCs w:val="28"/>
          <w:lang w:val="kk-KZ"/>
        </w:rPr>
        <w:t>ВҚТ</w:t>
      </w:r>
      <w:r w:rsidRPr="004516C0">
        <w:rPr>
          <w:rFonts w:ascii="Times New Roman" w:hAnsi="Times New Roman" w:cs="Times New Roman"/>
          <w:sz w:val="28"/>
          <w:szCs w:val="28"/>
          <w:lang w:val="kk-KZ"/>
        </w:rPr>
        <w:t xml:space="preserve"> клиникалық тиімділігі айтарлықтай болды: CC генотипі бар науқастарда оң қабырға астындағы ауырсыну 47,7% жағдайларда жойылды, ал CT/TT генотипі бар науқастарда бұл көрсеткіш 58,8% болды.</w:t>
      </w:r>
    </w:p>
    <w:p w14:paraId="498B196E" w14:textId="77777777" w:rsidR="00FC14C4" w:rsidRPr="003945EF" w:rsidRDefault="00FC14C4" w:rsidP="00FC14C4">
      <w:pPr>
        <w:jc w:val="center"/>
        <w:rPr>
          <w:rFonts w:ascii="Times New Roman" w:hAnsi="Times New Roman"/>
          <w:highlight w:val="yellow"/>
        </w:rPr>
      </w:pPr>
      <w:r w:rsidRPr="003945EF">
        <w:rPr>
          <w:rFonts w:ascii="Times New Roman" w:hAnsi="Times New Roman"/>
          <w:noProof/>
          <w:highlight w:val="yellow"/>
          <w:lang w:eastAsia="ru-RU"/>
        </w:rPr>
        <w:drawing>
          <wp:inline distT="0" distB="0" distL="0" distR="0" wp14:anchorId="59AF216F" wp14:editId="2A2D9CB1">
            <wp:extent cx="5672106" cy="3977640"/>
            <wp:effectExtent l="0" t="0" r="5080" b="3810"/>
            <wp:docPr id="261922353" name="Рисунок 261922353" descr="Изображение выглядит как текст, снимок экрана, число,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Изображение выглядит как текст, снимок экрана, число, диаграмма&#10;&#10;Автоматически созданное описание"/>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79366" cy="3982731"/>
                    </a:xfrm>
                    <a:prstGeom prst="rect">
                      <a:avLst/>
                    </a:prstGeom>
                    <a:noFill/>
                    <a:ln>
                      <a:noFill/>
                    </a:ln>
                  </pic:spPr>
                </pic:pic>
              </a:graphicData>
            </a:graphic>
          </wp:inline>
        </w:drawing>
      </w:r>
    </w:p>
    <w:p w14:paraId="785B74C3" w14:textId="6A9ADD79" w:rsidR="00FC14C4" w:rsidRPr="00F5235B" w:rsidRDefault="00FC14C4" w:rsidP="00F5235B">
      <w:pPr>
        <w:jc w:val="center"/>
        <w:rPr>
          <w:rFonts w:ascii="Times New Roman" w:hAnsi="Times New Roman"/>
          <w:sz w:val="28"/>
          <w:szCs w:val="28"/>
          <w:lang w:val="kk-KZ"/>
        </w:rPr>
      </w:pPr>
      <w:r w:rsidRPr="00D53808">
        <w:rPr>
          <w:rFonts w:ascii="Times New Roman" w:hAnsi="Times New Roman"/>
          <w:sz w:val="28"/>
          <w:szCs w:val="28"/>
        </w:rPr>
        <w:t xml:space="preserve">Сурет </w:t>
      </w:r>
      <w:r w:rsidR="00213F42">
        <w:rPr>
          <w:rFonts w:ascii="Times New Roman" w:hAnsi="Times New Roman"/>
          <w:sz w:val="28"/>
          <w:szCs w:val="28"/>
          <w:lang w:val="kk-KZ"/>
        </w:rPr>
        <w:t>6</w:t>
      </w:r>
      <w:r w:rsidR="00F5235B">
        <w:rPr>
          <w:rFonts w:ascii="Times New Roman" w:hAnsi="Times New Roman"/>
          <w:sz w:val="28"/>
          <w:szCs w:val="28"/>
          <w:lang w:val="kk-KZ"/>
        </w:rPr>
        <w:t xml:space="preserve"> -</w:t>
      </w:r>
      <w:r w:rsidRPr="00D53808">
        <w:rPr>
          <w:rFonts w:ascii="Times New Roman" w:hAnsi="Times New Roman"/>
          <w:sz w:val="28"/>
          <w:szCs w:val="28"/>
        </w:rPr>
        <w:t xml:space="preserve"> TLR3 rs1879026 </w:t>
      </w:r>
      <w:proofErr w:type="spellStart"/>
      <w:r w:rsidRPr="00D53808">
        <w:rPr>
          <w:rFonts w:ascii="Times New Roman" w:hAnsi="Times New Roman"/>
          <w:sz w:val="28"/>
          <w:szCs w:val="28"/>
        </w:rPr>
        <w:t>генінің</w:t>
      </w:r>
      <w:proofErr w:type="spellEnd"/>
      <w:r w:rsidRPr="00D53808">
        <w:rPr>
          <w:rFonts w:ascii="Times New Roman" w:hAnsi="Times New Roman"/>
          <w:sz w:val="28"/>
          <w:szCs w:val="28"/>
        </w:rPr>
        <w:t xml:space="preserve"> </w:t>
      </w:r>
      <w:proofErr w:type="spellStart"/>
      <w:r w:rsidRPr="00D53808">
        <w:rPr>
          <w:rFonts w:ascii="Times New Roman" w:hAnsi="Times New Roman"/>
          <w:sz w:val="28"/>
          <w:szCs w:val="28"/>
        </w:rPr>
        <w:t>полиморфизміне</w:t>
      </w:r>
      <w:proofErr w:type="spellEnd"/>
      <w:r w:rsidRPr="00D53808">
        <w:rPr>
          <w:rFonts w:ascii="Times New Roman" w:hAnsi="Times New Roman"/>
          <w:sz w:val="28"/>
          <w:szCs w:val="28"/>
        </w:rPr>
        <w:t xml:space="preserve"> </w:t>
      </w:r>
      <w:proofErr w:type="spellStart"/>
      <w:r w:rsidRPr="00D53808">
        <w:rPr>
          <w:rFonts w:ascii="Times New Roman" w:hAnsi="Times New Roman"/>
          <w:sz w:val="28"/>
          <w:szCs w:val="28"/>
        </w:rPr>
        <w:t>байланысты</w:t>
      </w:r>
      <w:proofErr w:type="spellEnd"/>
      <w:r w:rsidRPr="00D53808">
        <w:rPr>
          <w:rFonts w:ascii="Times New Roman" w:hAnsi="Times New Roman"/>
          <w:sz w:val="28"/>
          <w:szCs w:val="28"/>
        </w:rPr>
        <w:t xml:space="preserve"> </w:t>
      </w:r>
      <w:proofErr w:type="spellStart"/>
      <w:r w:rsidRPr="00D53808">
        <w:rPr>
          <w:rFonts w:ascii="Times New Roman" w:hAnsi="Times New Roman"/>
          <w:sz w:val="28"/>
          <w:szCs w:val="28"/>
        </w:rPr>
        <w:t>б</w:t>
      </w:r>
      <w:r>
        <w:rPr>
          <w:rFonts w:ascii="Times New Roman" w:hAnsi="Times New Roman"/>
          <w:sz w:val="28"/>
          <w:szCs w:val="28"/>
        </w:rPr>
        <w:t>ауыр</w:t>
      </w:r>
      <w:proofErr w:type="spellEnd"/>
      <w:r>
        <w:rPr>
          <w:rFonts w:ascii="Times New Roman" w:hAnsi="Times New Roman"/>
          <w:sz w:val="28"/>
          <w:szCs w:val="28"/>
        </w:rPr>
        <w:t xml:space="preserve"> симптомы </w:t>
      </w:r>
      <w:proofErr w:type="spellStart"/>
      <w:r>
        <w:rPr>
          <w:rFonts w:ascii="Times New Roman" w:hAnsi="Times New Roman"/>
          <w:sz w:val="28"/>
          <w:szCs w:val="28"/>
        </w:rPr>
        <w:t>жиілігін</w:t>
      </w:r>
      <w:proofErr w:type="spellEnd"/>
      <w:r>
        <w:rPr>
          <w:rFonts w:ascii="Times New Roman" w:hAnsi="Times New Roman"/>
          <w:sz w:val="28"/>
          <w:szCs w:val="28"/>
        </w:rPr>
        <w:t xml:space="preserve"> </w:t>
      </w:r>
      <w:proofErr w:type="spellStart"/>
      <w:r>
        <w:rPr>
          <w:rFonts w:ascii="Times New Roman" w:hAnsi="Times New Roman"/>
          <w:sz w:val="28"/>
          <w:szCs w:val="28"/>
        </w:rPr>
        <w:t>талдау</w:t>
      </w:r>
      <w:proofErr w:type="spellEnd"/>
    </w:p>
    <w:p w14:paraId="679B5AF1" w14:textId="4DF35DCF" w:rsidR="00FC14C4" w:rsidRDefault="00213F42" w:rsidP="00FC14C4">
      <w:pPr>
        <w:spacing w:after="0"/>
        <w:ind w:firstLine="567"/>
        <w:jc w:val="both"/>
        <w:rPr>
          <w:rFonts w:ascii="Times New Roman" w:hAnsi="Times New Roman"/>
          <w:sz w:val="28"/>
          <w:szCs w:val="28"/>
          <w:highlight w:val="yellow"/>
          <w:lang w:val="kk-KZ"/>
        </w:rPr>
      </w:pPr>
      <w:r>
        <w:rPr>
          <w:rFonts w:ascii="Times New Roman" w:hAnsi="Times New Roman"/>
          <w:sz w:val="28"/>
          <w:szCs w:val="28"/>
          <w:lang w:val="kk-KZ"/>
        </w:rPr>
        <w:t>6</w:t>
      </w:r>
      <w:r w:rsidR="00FC14C4" w:rsidRPr="00D53808">
        <w:rPr>
          <w:rFonts w:ascii="Times New Roman" w:hAnsi="Times New Roman"/>
          <w:sz w:val="28"/>
          <w:szCs w:val="28"/>
          <w:lang w:val="kk-KZ"/>
        </w:rPr>
        <w:t>-</w:t>
      </w:r>
      <w:r w:rsidR="00FC14C4">
        <w:rPr>
          <w:rFonts w:ascii="Times New Roman" w:hAnsi="Times New Roman"/>
          <w:sz w:val="28"/>
          <w:szCs w:val="28"/>
          <w:lang w:val="kk-KZ"/>
        </w:rPr>
        <w:t>ші суретте</w:t>
      </w:r>
      <w:r w:rsidR="00FC14C4" w:rsidRPr="00D53808">
        <w:rPr>
          <w:rFonts w:ascii="Times New Roman" w:hAnsi="Times New Roman"/>
          <w:sz w:val="28"/>
          <w:szCs w:val="28"/>
          <w:lang w:val="kk-KZ"/>
        </w:rPr>
        <w:t xml:space="preserve">де rs1879026 локусындағы генотипте минорлы аллельді иеленушілердің бауыр симптомы динамикасымен статистикалық тұрғыдан маңызды ассоциация анықталған жоқ, гепатит B (p=0,785) және гепатит C (p=0,131) науқастарында. Гомозигот CC гепатит B және C науқастарында мониторинг кезеңінде симптомның жиілігінің статистикалық тұрғыдан </w:t>
      </w:r>
      <w:r w:rsidR="00FC14C4" w:rsidRPr="00D53808">
        <w:rPr>
          <w:rFonts w:ascii="Times New Roman" w:hAnsi="Times New Roman"/>
          <w:sz w:val="28"/>
          <w:szCs w:val="28"/>
          <w:lang w:val="kk-KZ"/>
        </w:rPr>
        <w:lastRenderedPageBreak/>
        <w:t xml:space="preserve">маңызды төмендеуі байқалды (p=0,005 және &lt;0,001, сәйкесінше). Аллель A иелері бар гепатит C науқастарында оң қабырға астындағы ауырсынудың жиілігінің статистикалық тұрғыдан маңызды төмендеуі де байқалды (p&lt;0,001). </w:t>
      </w:r>
      <w:r w:rsidR="00FC14C4">
        <w:rPr>
          <w:rFonts w:ascii="Times New Roman" w:hAnsi="Times New Roman"/>
          <w:sz w:val="28"/>
          <w:szCs w:val="28"/>
          <w:lang w:val="kk-KZ"/>
        </w:rPr>
        <w:t>С</w:t>
      </w:r>
      <w:r w:rsidR="00FC14C4" w:rsidRPr="00D53808">
        <w:rPr>
          <w:rFonts w:ascii="Times New Roman" w:hAnsi="Times New Roman"/>
          <w:sz w:val="28"/>
          <w:szCs w:val="28"/>
          <w:lang w:val="kk-KZ"/>
        </w:rPr>
        <w:t>ВГ B науқастарында бауыр симптомы жиілігінде статистикалық тұрғыдан маңызды өзгер</w:t>
      </w:r>
      <w:r w:rsidR="00FC14C4">
        <w:rPr>
          <w:rFonts w:ascii="Times New Roman" w:hAnsi="Times New Roman"/>
          <w:sz w:val="28"/>
          <w:szCs w:val="28"/>
          <w:lang w:val="kk-KZ"/>
        </w:rPr>
        <w:t>істер байқалған жоқ (p=0,434).</w:t>
      </w:r>
    </w:p>
    <w:p w14:paraId="4DFCC45D" w14:textId="77777777" w:rsidR="00FC14C4" w:rsidRDefault="00FC14C4" w:rsidP="00FC14C4">
      <w:pPr>
        <w:spacing w:after="0"/>
        <w:ind w:firstLine="567"/>
        <w:jc w:val="both"/>
        <w:rPr>
          <w:rFonts w:ascii="Times New Roman" w:hAnsi="Times New Roman"/>
          <w:sz w:val="28"/>
          <w:szCs w:val="28"/>
          <w:highlight w:val="yellow"/>
          <w:lang w:val="kk-KZ"/>
        </w:rPr>
      </w:pPr>
      <w:r>
        <w:rPr>
          <w:rFonts w:ascii="Times New Roman" w:hAnsi="Times New Roman"/>
          <w:sz w:val="28"/>
          <w:szCs w:val="28"/>
          <w:lang w:val="kk-KZ"/>
        </w:rPr>
        <w:t>С</w:t>
      </w:r>
      <w:r w:rsidRPr="00C31F25">
        <w:rPr>
          <w:rFonts w:ascii="Times New Roman" w:hAnsi="Times New Roman"/>
          <w:sz w:val="28"/>
          <w:szCs w:val="28"/>
          <w:lang w:val="kk-KZ"/>
        </w:rPr>
        <w:t xml:space="preserve">ВГ В науқастар тобында </w:t>
      </w:r>
      <w:r>
        <w:rPr>
          <w:rFonts w:ascii="Times New Roman" w:hAnsi="Times New Roman"/>
          <w:sz w:val="28"/>
          <w:szCs w:val="28"/>
          <w:lang w:val="kk-KZ"/>
        </w:rPr>
        <w:t>ВҚТ</w:t>
      </w:r>
      <w:r w:rsidRPr="00C31F25">
        <w:rPr>
          <w:rFonts w:ascii="Times New Roman" w:hAnsi="Times New Roman"/>
          <w:sz w:val="28"/>
          <w:szCs w:val="28"/>
          <w:lang w:val="kk-KZ"/>
        </w:rPr>
        <w:t xml:space="preserve"> әсерінен бауыр симптомының регрессиясы елеусіз байқалды: СС генотипі бар науқастарда терапия басталғанға дейін 82,9%, СА/АА генотипі бар науқастарда 83,3% жағдайларда, ал төмендеу сәйкесінше тек 29,2% және 11,1% болды. Керісінше, </w:t>
      </w:r>
      <w:r>
        <w:rPr>
          <w:rFonts w:ascii="Times New Roman" w:hAnsi="Times New Roman"/>
          <w:sz w:val="28"/>
          <w:szCs w:val="28"/>
          <w:lang w:val="kk-KZ"/>
        </w:rPr>
        <w:t>СВГ</w:t>
      </w:r>
      <w:r w:rsidRPr="00C31F25">
        <w:rPr>
          <w:rFonts w:ascii="Times New Roman" w:hAnsi="Times New Roman"/>
          <w:sz w:val="28"/>
          <w:szCs w:val="28"/>
          <w:lang w:val="kk-KZ"/>
        </w:rPr>
        <w:t xml:space="preserve"> С-мен </w:t>
      </w:r>
      <w:r>
        <w:rPr>
          <w:rFonts w:ascii="Times New Roman" w:hAnsi="Times New Roman"/>
          <w:sz w:val="28"/>
          <w:szCs w:val="28"/>
          <w:lang w:val="kk-KZ"/>
        </w:rPr>
        <w:t>ВҚТ</w:t>
      </w:r>
      <w:r w:rsidRPr="00C31F25">
        <w:rPr>
          <w:rFonts w:ascii="Times New Roman" w:hAnsi="Times New Roman"/>
          <w:sz w:val="28"/>
          <w:szCs w:val="28"/>
          <w:lang w:val="kk-KZ"/>
        </w:rPr>
        <w:t xml:space="preserve"> әлдеқайда табысты болды. Терапия басталғанға дейін бауыр зақымдануының клиникалық көріністерінің айқындылығы 80,4% жағдайларда СС генотипі, 78,9% СА/АА генотипінде байқалды, ал СС генотипі бар науқастарда бауыр функциясының жақсаруын 34,4% (50%-ға төмендеу), СА/АА генотипі бар науқастарда 18,4% </w:t>
      </w:r>
      <w:r>
        <w:rPr>
          <w:rFonts w:ascii="Times New Roman" w:hAnsi="Times New Roman"/>
          <w:sz w:val="28"/>
          <w:szCs w:val="28"/>
          <w:lang w:val="kk-KZ"/>
        </w:rPr>
        <w:t>(60,5%-ға төмендеу) атап өтті.</w:t>
      </w:r>
    </w:p>
    <w:p w14:paraId="75060471" w14:textId="77777777" w:rsidR="00FC14C4" w:rsidRDefault="00FC14C4" w:rsidP="00FC14C4">
      <w:pPr>
        <w:spacing w:after="0"/>
        <w:ind w:firstLine="567"/>
        <w:jc w:val="both"/>
        <w:rPr>
          <w:rFonts w:ascii="Times New Roman" w:hAnsi="Times New Roman"/>
          <w:sz w:val="28"/>
          <w:szCs w:val="28"/>
          <w:highlight w:val="yellow"/>
          <w:lang w:val="kk-KZ"/>
        </w:rPr>
      </w:pPr>
      <w:r w:rsidRPr="004E6971">
        <w:rPr>
          <w:rFonts w:ascii="Times New Roman" w:hAnsi="Times New Roman"/>
          <w:sz w:val="28"/>
          <w:szCs w:val="28"/>
          <w:lang w:val="kk-KZ"/>
        </w:rPr>
        <w:t xml:space="preserve">Сондықтан, TLR3 гендерінің rs5743312, rs5743305, rs3775291, rs1879026 полиморфизмдеріне байланысты бауыр симптомының жиілігін талдау, </w:t>
      </w:r>
      <w:r>
        <w:rPr>
          <w:rFonts w:ascii="Times New Roman" w:hAnsi="Times New Roman"/>
          <w:sz w:val="28"/>
          <w:szCs w:val="28"/>
          <w:lang w:val="kk-KZ"/>
        </w:rPr>
        <w:t>СВГ</w:t>
      </w:r>
      <w:r w:rsidRPr="004E6971">
        <w:rPr>
          <w:rFonts w:ascii="Times New Roman" w:hAnsi="Times New Roman"/>
          <w:sz w:val="28"/>
          <w:szCs w:val="28"/>
          <w:lang w:val="kk-KZ"/>
        </w:rPr>
        <w:t xml:space="preserve"> этиологиясына қарамастан, TLR3 гендерінің полиморфизмдерінде оң қабырға астындағы ауырсыну науқастарда барлық генотиптерде 80-85,2% аралығында тіркелгенін көрсетті. TLR3 rs5743305 генінің полиморфизмі назар аударады, себебі гепатит B бар науқастарда терапия басталғанға дейін ТТ генотипінде 73%, ТА/АА генотипінде 100% жағдайларда бауыр симптомы байқалды, ал </w:t>
      </w:r>
      <w:r>
        <w:rPr>
          <w:rFonts w:ascii="Times New Roman" w:hAnsi="Times New Roman"/>
          <w:sz w:val="28"/>
          <w:szCs w:val="28"/>
          <w:lang w:val="kk-KZ"/>
        </w:rPr>
        <w:t>ВҚТ</w:t>
      </w:r>
      <w:r w:rsidRPr="004E6971">
        <w:rPr>
          <w:rFonts w:ascii="Times New Roman" w:hAnsi="Times New Roman"/>
          <w:sz w:val="28"/>
          <w:szCs w:val="28"/>
          <w:lang w:val="kk-KZ"/>
        </w:rPr>
        <w:t>-ның тиімділігі 24 апта мониторингте тиі</w:t>
      </w:r>
      <w:r>
        <w:rPr>
          <w:rFonts w:ascii="Times New Roman" w:hAnsi="Times New Roman"/>
          <w:sz w:val="28"/>
          <w:szCs w:val="28"/>
          <w:lang w:val="kk-KZ"/>
        </w:rPr>
        <w:t>сінше 27,1% және 18,2% болды.</w:t>
      </w:r>
    </w:p>
    <w:p w14:paraId="02E54908" w14:textId="77777777" w:rsidR="00FC14C4" w:rsidRPr="00C27BAF" w:rsidRDefault="00FC14C4" w:rsidP="00FC14C4">
      <w:pPr>
        <w:spacing w:after="0"/>
        <w:ind w:firstLine="567"/>
        <w:jc w:val="both"/>
        <w:rPr>
          <w:rFonts w:ascii="Times New Roman" w:hAnsi="Times New Roman"/>
          <w:sz w:val="28"/>
          <w:szCs w:val="28"/>
          <w:lang w:val="kk-KZ"/>
        </w:rPr>
      </w:pPr>
      <w:r>
        <w:rPr>
          <w:rFonts w:ascii="Times New Roman" w:hAnsi="Times New Roman"/>
          <w:sz w:val="28"/>
          <w:szCs w:val="28"/>
          <w:lang w:val="kk-KZ"/>
        </w:rPr>
        <w:t>ВҚТ</w:t>
      </w:r>
      <w:r w:rsidRPr="00C27BAF">
        <w:rPr>
          <w:rFonts w:ascii="Times New Roman" w:hAnsi="Times New Roman"/>
          <w:sz w:val="28"/>
          <w:szCs w:val="28"/>
          <w:lang w:val="kk-KZ"/>
        </w:rPr>
        <w:t xml:space="preserve">-ның клиникалық тиімділігі </w:t>
      </w:r>
      <w:r>
        <w:rPr>
          <w:rFonts w:ascii="Times New Roman" w:hAnsi="Times New Roman"/>
          <w:sz w:val="28"/>
          <w:szCs w:val="28"/>
          <w:lang w:val="kk-KZ"/>
        </w:rPr>
        <w:t>С</w:t>
      </w:r>
      <w:r w:rsidRPr="00C27BAF">
        <w:rPr>
          <w:rFonts w:ascii="Times New Roman" w:hAnsi="Times New Roman"/>
          <w:sz w:val="28"/>
          <w:szCs w:val="28"/>
          <w:lang w:val="kk-KZ"/>
        </w:rPr>
        <w:t xml:space="preserve">ВГ С жағдайында CC гомозиготтарында TLR3 гендерінің полиморфизмдерімен одан да табысты болды:  </w:t>
      </w:r>
    </w:p>
    <w:p w14:paraId="312F73A0" w14:textId="77777777" w:rsidR="00FC14C4" w:rsidRPr="00C27BAF" w:rsidRDefault="00FC14C4" w:rsidP="00FC14C4">
      <w:pPr>
        <w:spacing w:after="0"/>
        <w:ind w:firstLine="567"/>
        <w:jc w:val="both"/>
        <w:rPr>
          <w:rFonts w:ascii="Times New Roman" w:hAnsi="Times New Roman"/>
          <w:sz w:val="28"/>
          <w:szCs w:val="28"/>
          <w:lang w:val="kk-KZ"/>
        </w:rPr>
      </w:pPr>
      <w:r w:rsidRPr="00C27BAF">
        <w:rPr>
          <w:rFonts w:ascii="Times New Roman" w:hAnsi="Times New Roman"/>
          <w:sz w:val="28"/>
          <w:szCs w:val="28"/>
          <w:lang w:val="kk-KZ"/>
        </w:rPr>
        <w:t xml:space="preserve">- TLR3 rs5743312 - оң қабырға астында ауырсынудың жиілігінің статистикалық тұрғыдан маңызды төмендеуі 55,6% (p&lt;0,001);  </w:t>
      </w:r>
    </w:p>
    <w:p w14:paraId="0473920E" w14:textId="77777777" w:rsidR="00FC14C4" w:rsidRPr="00C27BAF" w:rsidRDefault="00FC14C4" w:rsidP="00FC14C4">
      <w:pPr>
        <w:spacing w:after="0"/>
        <w:ind w:firstLine="567"/>
        <w:jc w:val="both"/>
        <w:rPr>
          <w:rFonts w:ascii="Times New Roman" w:hAnsi="Times New Roman"/>
          <w:sz w:val="28"/>
          <w:szCs w:val="28"/>
          <w:lang w:val="kk-KZ"/>
        </w:rPr>
      </w:pPr>
      <w:r w:rsidRPr="00C27BAF">
        <w:rPr>
          <w:rFonts w:ascii="Times New Roman" w:hAnsi="Times New Roman"/>
          <w:sz w:val="28"/>
          <w:szCs w:val="28"/>
          <w:lang w:val="kk-KZ"/>
        </w:rPr>
        <w:t xml:space="preserve">- TLR3 rs3775291 - бауыр симптомы жиілігінің статистикалық тұрғыдан маңызды төмендеуі 47,7% (p&lt;0,001);  </w:t>
      </w:r>
    </w:p>
    <w:p w14:paraId="60B6CDCB" w14:textId="77777777" w:rsidR="00FC14C4" w:rsidRPr="00C27BAF" w:rsidRDefault="00FC14C4" w:rsidP="00FC14C4">
      <w:pPr>
        <w:spacing w:after="0"/>
        <w:ind w:firstLine="567"/>
        <w:jc w:val="both"/>
        <w:rPr>
          <w:rFonts w:ascii="Times New Roman" w:hAnsi="Times New Roman"/>
          <w:sz w:val="28"/>
          <w:szCs w:val="28"/>
          <w:lang w:val="kk-KZ"/>
        </w:rPr>
      </w:pPr>
      <w:r w:rsidRPr="00C27BAF">
        <w:rPr>
          <w:rFonts w:ascii="Times New Roman" w:hAnsi="Times New Roman"/>
          <w:sz w:val="28"/>
          <w:szCs w:val="28"/>
          <w:lang w:val="kk-KZ"/>
        </w:rPr>
        <w:t xml:space="preserve">- TLR3 rs1879026 - бауыр симптомы жиілігінің статистикалық тұрғыдан маңызды төмендеуі 50% (p&lt;0,001).  </w:t>
      </w:r>
    </w:p>
    <w:p w14:paraId="6001D31D" w14:textId="77777777" w:rsidR="00FC14C4" w:rsidRPr="00C27BAF" w:rsidRDefault="00FC14C4" w:rsidP="00FC14C4">
      <w:pPr>
        <w:spacing w:after="0"/>
        <w:ind w:firstLine="567"/>
        <w:jc w:val="both"/>
        <w:rPr>
          <w:rFonts w:ascii="Times New Roman" w:hAnsi="Times New Roman"/>
          <w:sz w:val="28"/>
          <w:szCs w:val="28"/>
          <w:lang w:val="kk-KZ"/>
        </w:rPr>
      </w:pPr>
      <w:r w:rsidRPr="00C27BAF">
        <w:rPr>
          <w:rFonts w:ascii="Times New Roman" w:hAnsi="Times New Roman"/>
          <w:sz w:val="28"/>
          <w:szCs w:val="28"/>
          <w:lang w:val="kk-KZ"/>
        </w:rPr>
        <w:t xml:space="preserve">Гетерозигот CT/TT TLR3 гендерінің полиморфизмдерімен:  </w:t>
      </w:r>
    </w:p>
    <w:p w14:paraId="410CEEBB" w14:textId="77777777" w:rsidR="00FC14C4" w:rsidRPr="00C27BAF" w:rsidRDefault="00FC14C4" w:rsidP="00FC14C4">
      <w:pPr>
        <w:spacing w:after="0"/>
        <w:ind w:firstLine="567"/>
        <w:jc w:val="both"/>
        <w:rPr>
          <w:rFonts w:ascii="Times New Roman" w:hAnsi="Times New Roman"/>
          <w:sz w:val="28"/>
          <w:szCs w:val="28"/>
          <w:lang w:val="kk-KZ"/>
        </w:rPr>
      </w:pPr>
      <w:r w:rsidRPr="00C27BAF">
        <w:rPr>
          <w:rFonts w:ascii="Times New Roman" w:hAnsi="Times New Roman"/>
          <w:sz w:val="28"/>
          <w:szCs w:val="28"/>
          <w:lang w:val="kk-KZ"/>
        </w:rPr>
        <w:t xml:space="preserve">- TLR3 rs5743312 - оң қабырға астында ауырсынудың жиілігінің статистикалық тұрғыдан маңызды төмендеуі 50% (p&lt;0,001);  </w:t>
      </w:r>
    </w:p>
    <w:p w14:paraId="282F44B1" w14:textId="77777777" w:rsidR="00FC14C4" w:rsidRDefault="00FC14C4" w:rsidP="00FC14C4">
      <w:pPr>
        <w:spacing w:after="0"/>
        <w:ind w:firstLine="567"/>
        <w:jc w:val="both"/>
        <w:rPr>
          <w:rFonts w:ascii="Times New Roman" w:hAnsi="Times New Roman"/>
          <w:sz w:val="28"/>
          <w:szCs w:val="28"/>
          <w:lang w:val="kk-KZ"/>
        </w:rPr>
      </w:pPr>
      <w:r w:rsidRPr="00C27BAF">
        <w:rPr>
          <w:rFonts w:ascii="Times New Roman" w:hAnsi="Times New Roman"/>
          <w:sz w:val="28"/>
          <w:szCs w:val="28"/>
          <w:lang w:val="kk-KZ"/>
        </w:rPr>
        <w:t>- TLR3 rs3775291 - бауыр симптомы жиілігінің статистикалық тұрғыдан маңызды төмендеуі 58,8% (p&lt;0</w:t>
      </w:r>
      <w:r>
        <w:rPr>
          <w:rFonts w:ascii="Times New Roman" w:hAnsi="Times New Roman"/>
          <w:sz w:val="28"/>
          <w:szCs w:val="28"/>
          <w:lang w:val="kk-KZ"/>
        </w:rPr>
        <w:t>,001) 24 апталық мониторингте.</w:t>
      </w:r>
    </w:p>
    <w:p w14:paraId="386AFC17" w14:textId="77777777" w:rsidR="00FC14C4" w:rsidRDefault="00FC14C4" w:rsidP="00FC14C4">
      <w:pPr>
        <w:spacing w:after="0"/>
        <w:ind w:firstLine="567"/>
        <w:jc w:val="both"/>
        <w:rPr>
          <w:rFonts w:ascii="Times New Roman" w:hAnsi="Times New Roman"/>
          <w:sz w:val="28"/>
          <w:szCs w:val="28"/>
          <w:highlight w:val="yellow"/>
          <w:lang w:val="kk-KZ"/>
        </w:rPr>
      </w:pPr>
      <w:r w:rsidRPr="008304BC">
        <w:rPr>
          <w:rFonts w:ascii="Times New Roman" w:hAnsi="Times New Roman"/>
          <w:sz w:val="28"/>
          <w:szCs w:val="28"/>
          <w:lang w:val="kk-KZ"/>
        </w:rPr>
        <w:t xml:space="preserve">TLR3 гендерінің rs5743305 полиморфизмінде ТТ, ТА/АА генотиптерінде </w:t>
      </w:r>
      <w:r>
        <w:rPr>
          <w:rFonts w:ascii="Times New Roman" w:hAnsi="Times New Roman"/>
          <w:sz w:val="28"/>
          <w:szCs w:val="28"/>
          <w:lang w:val="kk-KZ"/>
        </w:rPr>
        <w:t>ВҚТ</w:t>
      </w:r>
      <w:r w:rsidRPr="008304BC">
        <w:rPr>
          <w:rFonts w:ascii="Times New Roman" w:hAnsi="Times New Roman"/>
          <w:sz w:val="28"/>
          <w:szCs w:val="28"/>
          <w:lang w:val="kk-KZ"/>
        </w:rPr>
        <w:t xml:space="preserve"> әсерімен бауыр симптомы регрессі </w:t>
      </w:r>
      <w:r>
        <w:rPr>
          <w:rFonts w:ascii="Times New Roman" w:hAnsi="Times New Roman"/>
          <w:sz w:val="28"/>
          <w:szCs w:val="28"/>
          <w:lang w:val="kk-KZ"/>
        </w:rPr>
        <w:t>С</w:t>
      </w:r>
      <w:r w:rsidRPr="008304BC">
        <w:rPr>
          <w:rFonts w:ascii="Times New Roman" w:hAnsi="Times New Roman"/>
          <w:sz w:val="28"/>
          <w:szCs w:val="28"/>
          <w:lang w:val="kk-KZ"/>
        </w:rPr>
        <w:t xml:space="preserve">ВГ С жағдайында 54% науқаста байқалды. Ал TLR3 гендерінің rs1879026 полиморфизмінде СА/АА генотипі бар науқастарда оң қабырға астындағы ауырсынудың регрессі ауру басталғанға дейінгі деңгейден 60,5% төмендеді. </w:t>
      </w:r>
      <w:r>
        <w:rPr>
          <w:rFonts w:ascii="Times New Roman" w:hAnsi="Times New Roman"/>
          <w:sz w:val="28"/>
          <w:szCs w:val="28"/>
          <w:lang w:val="kk-KZ"/>
        </w:rPr>
        <w:t>С</w:t>
      </w:r>
      <w:r w:rsidRPr="008304BC">
        <w:rPr>
          <w:rFonts w:ascii="Times New Roman" w:hAnsi="Times New Roman"/>
          <w:sz w:val="28"/>
          <w:szCs w:val="28"/>
          <w:lang w:val="kk-KZ"/>
        </w:rPr>
        <w:t xml:space="preserve">ВГ С жағдайында </w:t>
      </w:r>
      <w:r>
        <w:rPr>
          <w:rFonts w:ascii="Times New Roman" w:hAnsi="Times New Roman"/>
          <w:sz w:val="28"/>
          <w:szCs w:val="28"/>
          <w:lang w:val="kk-KZ"/>
        </w:rPr>
        <w:t>ВҚТ</w:t>
      </w:r>
      <w:r w:rsidRPr="008304BC">
        <w:rPr>
          <w:rFonts w:ascii="Times New Roman" w:hAnsi="Times New Roman"/>
          <w:sz w:val="28"/>
          <w:szCs w:val="28"/>
          <w:lang w:val="kk-KZ"/>
        </w:rPr>
        <w:t xml:space="preserve"> </w:t>
      </w:r>
      <w:r w:rsidRPr="008304BC">
        <w:rPr>
          <w:rFonts w:ascii="Times New Roman" w:hAnsi="Times New Roman"/>
          <w:sz w:val="28"/>
          <w:szCs w:val="28"/>
          <w:lang w:val="kk-KZ"/>
        </w:rPr>
        <w:lastRenderedPageBreak/>
        <w:t xml:space="preserve">тиімді болғанымен, </w:t>
      </w:r>
      <w:r>
        <w:rPr>
          <w:rFonts w:ascii="Times New Roman" w:hAnsi="Times New Roman"/>
          <w:sz w:val="28"/>
          <w:szCs w:val="28"/>
          <w:lang w:val="kk-KZ"/>
        </w:rPr>
        <w:t>СВГ</w:t>
      </w:r>
      <w:r w:rsidRPr="008304BC">
        <w:rPr>
          <w:rFonts w:ascii="Times New Roman" w:hAnsi="Times New Roman"/>
          <w:sz w:val="28"/>
          <w:szCs w:val="28"/>
          <w:lang w:val="kk-KZ"/>
        </w:rPr>
        <w:t xml:space="preserve"> В жағдайында нәтижелер аздап сәтсіз болды. Тек TLR3 rs5743312 полиморфизміндегі CT/TT генотипі бар науқастарда 39,1% регресс анықталды; TLR3 rs3775291 полиморфизмінде CC генотипі бар науқастарда 31,2%; TLR3 rs1879026 полиморфизмінде 29,2% науқаста ауырсыну регрессі байқалды. Басқа жағдайларда оң қабырға астындағы ауырсынудың жоғалуы науқастардың 11</w:t>
      </w:r>
      <w:r>
        <w:rPr>
          <w:rFonts w:ascii="Times New Roman" w:hAnsi="Times New Roman"/>
          <w:sz w:val="28"/>
          <w:szCs w:val="28"/>
          <w:lang w:val="kk-KZ"/>
        </w:rPr>
        <w:t>,1 – 27,1% арасында анықталды.</w:t>
      </w:r>
    </w:p>
    <w:p w14:paraId="0AB44655" w14:textId="77777777" w:rsidR="00F5235B" w:rsidRDefault="00F5235B" w:rsidP="00FC14C4">
      <w:pPr>
        <w:pStyle w:val="ae"/>
        <w:ind w:firstLine="567"/>
        <w:rPr>
          <w:rFonts w:ascii="Times New Roman" w:eastAsia="Times New Roman" w:hAnsi="Times New Roman" w:cs="Times New Roman"/>
          <w:sz w:val="28"/>
          <w:szCs w:val="28"/>
          <w:lang w:val="kk-KZ"/>
        </w:rPr>
      </w:pPr>
    </w:p>
    <w:p w14:paraId="24572A3D" w14:textId="7A2C25D5" w:rsidR="00FC14C4" w:rsidRPr="00050483" w:rsidRDefault="00FC14C4" w:rsidP="00FC14C4">
      <w:pPr>
        <w:pStyle w:val="ae"/>
        <w:ind w:firstLine="567"/>
        <w:rPr>
          <w:rFonts w:ascii="Times New Roman" w:eastAsia="Times New Roman" w:hAnsi="Times New Roman" w:cs="Times New Roman"/>
          <w:sz w:val="28"/>
          <w:szCs w:val="28"/>
          <w:lang w:val="kk-KZ"/>
        </w:rPr>
      </w:pPr>
      <w:r w:rsidRPr="00050483">
        <w:rPr>
          <w:rFonts w:ascii="Times New Roman" w:eastAsia="Times New Roman" w:hAnsi="Times New Roman" w:cs="Times New Roman"/>
          <w:sz w:val="28"/>
          <w:szCs w:val="28"/>
          <w:lang w:val="kk-KZ"/>
        </w:rPr>
        <w:t xml:space="preserve">3.2.2. TLR3 гендерінің rs5743312, TLR3 rs5743305, TLR3 rs3775291, TLR3 rs1879026 полиморфизмдеріне байланысты астеновегетативті </w:t>
      </w:r>
      <w:r>
        <w:rPr>
          <w:rFonts w:ascii="Times New Roman" w:eastAsia="Times New Roman" w:hAnsi="Times New Roman" w:cs="Times New Roman"/>
          <w:sz w:val="28"/>
          <w:szCs w:val="28"/>
          <w:lang w:val="kk-KZ"/>
        </w:rPr>
        <w:t>көріністердің жиілігін талдау.</w:t>
      </w:r>
    </w:p>
    <w:p w14:paraId="3EFC2F37" w14:textId="77777777" w:rsidR="00FC14C4" w:rsidRPr="004516C0" w:rsidRDefault="00FC14C4" w:rsidP="00FC14C4">
      <w:pPr>
        <w:pStyle w:val="ae"/>
        <w:ind w:firstLine="567"/>
        <w:rPr>
          <w:rFonts w:ascii="Times New Roman" w:eastAsia="Times New Roman" w:hAnsi="Times New Roman" w:cs="Times New Roman"/>
          <w:sz w:val="28"/>
          <w:szCs w:val="28"/>
          <w:highlight w:val="yellow"/>
          <w:lang w:val="kk-KZ"/>
        </w:rPr>
      </w:pPr>
      <w:r>
        <w:rPr>
          <w:rFonts w:ascii="Times New Roman" w:eastAsia="Times New Roman" w:hAnsi="Times New Roman" w:cs="Times New Roman"/>
          <w:sz w:val="28"/>
          <w:szCs w:val="28"/>
          <w:lang w:val="kk-KZ"/>
        </w:rPr>
        <w:t>С</w:t>
      </w:r>
      <w:r w:rsidRPr="00050483">
        <w:rPr>
          <w:rFonts w:ascii="Times New Roman" w:eastAsia="Times New Roman" w:hAnsi="Times New Roman" w:cs="Times New Roman"/>
          <w:sz w:val="28"/>
          <w:szCs w:val="28"/>
          <w:lang w:val="kk-KZ"/>
        </w:rPr>
        <w:t xml:space="preserve">ВГ кезінде астеновегетативті синдром әлсіздік, тез шаршау, астения, апатия, ұйқының бұзылуы, депрессия және еңбек қабілетінің төмендеуі сияқты белгілермен көрінеді. </w:t>
      </w:r>
      <w:r w:rsidRPr="004516C0">
        <w:rPr>
          <w:rFonts w:ascii="Times New Roman" w:eastAsia="Times New Roman" w:hAnsi="Times New Roman" w:cs="Times New Roman"/>
          <w:sz w:val="28"/>
          <w:szCs w:val="28"/>
          <w:lang w:val="kk-KZ"/>
        </w:rPr>
        <w:t>Зерттелген науқастар негізінен астеновегетативті синдромға байланысты шағымдарын білдірді: әлсіздік, тез шаршау, астения және еңбек қабілетінің төмендеуі. Бұл белгілер бір-бірімен байланысты болғандықтан, біз барлық белгілерді бір синдромға біріктіруді шештік.</w:t>
      </w:r>
    </w:p>
    <w:p w14:paraId="6BAC2EA3" w14:textId="77777777" w:rsidR="00FC14C4" w:rsidRPr="004516C0" w:rsidRDefault="00FC14C4" w:rsidP="00FC14C4">
      <w:pPr>
        <w:spacing w:after="0"/>
        <w:ind w:firstLine="567"/>
        <w:jc w:val="both"/>
        <w:rPr>
          <w:rFonts w:ascii="Times New Roman" w:hAnsi="Times New Roman"/>
          <w:sz w:val="28"/>
          <w:szCs w:val="28"/>
          <w:highlight w:val="yellow"/>
          <w:lang w:val="kk-KZ"/>
        </w:rPr>
      </w:pPr>
    </w:p>
    <w:tbl>
      <w:tblPr>
        <w:tblStyle w:val="ac"/>
        <w:tblW w:w="0" w:type="auto"/>
        <w:tblLook w:val="04A0" w:firstRow="1" w:lastRow="0" w:firstColumn="1" w:lastColumn="0" w:noHBand="0" w:noVBand="1"/>
      </w:tblPr>
      <w:tblGrid>
        <w:gridCol w:w="4672"/>
        <w:gridCol w:w="4673"/>
      </w:tblGrid>
      <w:tr w:rsidR="00FC14C4" w:rsidRPr="000E1D7A" w14:paraId="4C9BAB17" w14:textId="77777777" w:rsidTr="00384D4B">
        <w:tc>
          <w:tcPr>
            <w:tcW w:w="4672" w:type="dxa"/>
          </w:tcPr>
          <w:p w14:paraId="4786255D" w14:textId="77777777" w:rsidR="00FC14C4" w:rsidRPr="00DA1158" w:rsidRDefault="00FC14C4" w:rsidP="0078622B">
            <w:pPr>
              <w:jc w:val="both"/>
              <w:rPr>
                <w:rFonts w:ascii="Times New Roman" w:hAnsi="Times New Roman"/>
                <w:szCs w:val="18"/>
              </w:rPr>
            </w:pPr>
            <w:r w:rsidRPr="00DA1158">
              <w:rPr>
                <w:rFonts w:ascii="Times New Roman" w:hAnsi="Times New Roman"/>
                <w:noProof/>
                <w:szCs w:val="18"/>
                <w:lang w:eastAsia="ru-RU"/>
              </w:rPr>
              <w:drawing>
                <wp:inline distT="0" distB="0" distL="0" distR="0" wp14:anchorId="2DFA44CC" wp14:editId="752E0CB0">
                  <wp:extent cx="2353310" cy="1830070"/>
                  <wp:effectExtent l="0" t="0" r="8890" b="0"/>
                  <wp:docPr id="423815779" name="Рисунок 5" descr="Изображение выглядит как текст, снимок экрана, диаграмм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815779" name="Рисунок 5" descr="Изображение выглядит как текст, снимок экрана, диаграмма, число&#10;&#10;Автоматически созданное описание"/>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421004" cy="1882923"/>
                          </a:xfrm>
                          <a:prstGeom prst="rect">
                            <a:avLst/>
                          </a:prstGeom>
                          <a:noFill/>
                          <a:ln>
                            <a:noFill/>
                          </a:ln>
                        </pic:spPr>
                      </pic:pic>
                    </a:graphicData>
                  </a:graphic>
                </wp:inline>
              </w:drawing>
            </w:r>
          </w:p>
          <w:p w14:paraId="724B2513" w14:textId="77777777" w:rsidR="00F5235B" w:rsidRDefault="00F5235B" w:rsidP="0078622B">
            <w:pPr>
              <w:jc w:val="both"/>
              <w:rPr>
                <w:rFonts w:ascii="Times New Roman" w:hAnsi="Times New Roman"/>
                <w:szCs w:val="18"/>
                <w:lang w:val="kk-KZ"/>
              </w:rPr>
            </w:pPr>
          </w:p>
          <w:p w14:paraId="00544E42" w14:textId="3F1F05F2" w:rsidR="00FC14C4" w:rsidRPr="00384D4B" w:rsidRDefault="00FC14C4" w:rsidP="00F5235B">
            <w:pPr>
              <w:jc w:val="center"/>
              <w:rPr>
                <w:rFonts w:ascii="Times New Roman" w:hAnsi="Times New Roman"/>
                <w:sz w:val="28"/>
                <w:szCs w:val="28"/>
                <w:lang w:val="kk-KZ"/>
              </w:rPr>
            </w:pPr>
            <w:r w:rsidRPr="00384D4B">
              <w:rPr>
                <w:rFonts w:ascii="Times New Roman" w:hAnsi="Times New Roman"/>
                <w:sz w:val="28"/>
                <w:szCs w:val="28"/>
                <w:lang w:val="kk-KZ"/>
              </w:rPr>
              <w:t xml:space="preserve">Сурет </w:t>
            </w:r>
            <w:r w:rsidR="009F76E3" w:rsidRPr="00384D4B">
              <w:rPr>
                <w:rFonts w:ascii="Times New Roman" w:hAnsi="Times New Roman"/>
                <w:sz w:val="28"/>
                <w:szCs w:val="28"/>
                <w:lang w:val="kk-KZ"/>
              </w:rPr>
              <w:t>7</w:t>
            </w:r>
            <w:r w:rsidR="00F5235B" w:rsidRPr="00384D4B">
              <w:rPr>
                <w:rFonts w:ascii="Times New Roman" w:hAnsi="Times New Roman"/>
                <w:sz w:val="28"/>
                <w:szCs w:val="28"/>
                <w:lang w:val="kk-KZ"/>
              </w:rPr>
              <w:t xml:space="preserve"> - </w:t>
            </w:r>
            <w:r w:rsidRPr="00384D4B">
              <w:rPr>
                <w:rFonts w:ascii="Times New Roman" w:hAnsi="Times New Roman"/>
                <w:sz w:val="28"/>
                <w:szCs w:val="28"/>
                <w:lang w:val="kk-KZ"/>
              </w:rPr>
              <w:t>TLR3 генінің rs5743312 полиморфизміне байланысты астеновегетативті көріністердің жиілігін талдау</w:t>
            </w:r>
          </w:p>
          <w:p w14:paraId="3D4AFBEA" w14:textId="77777777" w:rsidR="00FC14C4" w:rsidRPr="00DA1158" w:rsidRDefault="00FC14C4" w:rsidP="0078622B">
            <w:pPr>
              <w:jc w:val="both"/>
              <w:rPr>
                <w:rFonts w:ascii="Times New Roman" w:hAnsi="Times New Roman"/>
                <w:szCs w:val="18"/>
                <w:lang w:val="kk-KZ"/>
              </w:rPr>
            </w:pPr>
          </w:p>
        </w:tc>
        <w:tc>
          <w:tcPr>
            <w:tcW w:w="4673" w:type="dxa"/>
          </w:tcPr>
          <w:p w14:paraId="00AF13DC" w14:textId="77777777" w:rsidR="00FC14C4" w:rsidRPr="00DA1158" w:rsidRDefault="00FC14C4" w:rsidP="0078622B">
            <w:pPr>
              <w:jc w:val="both"/>
              <w:rPr>
                <w:rFonts w:ascii="Times New Roman" w:hAnsi="Times New Roman"/>
                <w:szCs w:val="18"/>
              </w:rPr>
            </w:pPr>
            <w:r w:rsidRPr="00DA1158">
              <w:rPr>
                <w:rFonts w:ascii="Times New Roman" w:hAnsi="Times New Roman"/>
                <w:noProof/>
                <w:szCs w:val="18"/>
                <w:lang w:eastAsia="ru-RU"/>
              </w:rPr>
              <w:drawing>
                <wp:inline distT="0" distB="0" distL="0" distR="0" wp14:anchorId="02A9C031" wp14:editId="453EBBD7">
                  <wp:extent cx="2251710" cy="1751330"/>
                  <wp:effectExtent l="0" t="0" r="0" b="1270"/>
                  <wp:docPr id="375026136" name="Рисунок 6" descr="Изображение выглядит как текст, снимок экрана, диаграмм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26136" name="Рисунок 6" descr="Изображение выглядит как текст, снимок экрана, диаграмма, число&#10;&#10;Автоматически созданное описание"/>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264901" cy="1761514"/>
                          </a:xfrm>
                          <a:prstGeom prst="rect">
                            <a:avLst/>
                          </a:prstGeom>
                          <a:noFill/>
                          <a:ln>
                            <a:noFill/>
                          </a:ln>
                        </pic:spPr>
                      </pic:pic>
                    </a:graphicData>
                  </a:graphic>
                </wp:inline>
              </w:drawing>
            </w:r>
          </w:p>
          <w:p w14:paraId="19F29B3C" w14:textId="77777777" w:rsidR="00F5235B" w:rsidRDefault="00F5235B" w:rsidP="0078622B">
            <w:pPr>
              <w:jc w:val="both"/>
              <w:rPr>
                <w:rFonts w:ascii="Times New Roman" w:hAnsi="Times New Roman"/>
                <w:szCs w:val="18"/>
                <w:lang w:val="kk-KZ"/>
              </w:rPr>
            </w:pPr>
          </w:p>
          <w:p w14:paraId="3772DD2C" w14:textId="2433F653" w:rsidR="00FC14C4" w:rsidRPr="00DA1158" w:rsidRDefault="00FC14C4" w:rsidP="00384D4B">
            <w:pPr>
              <w:jc w:val="center"/>
              <w:rPr>
                <w:rFonts w:ascii="Times New Roman" w:hAnsi="Times New Roman"/>
                <w:szCs w:val="18"/>
                <w:lang w:val="kk-KZ"/>
              </w:rPr>
            </w:pPr>
            <w:r w:rsidRPr="00384D4B">
              <w:rPr>
                <w:rFonts w:ascii="Times New Roman" w:hAnsi="Times New Roman"/>
                <w:sz w:val="28"/>
                <w:szCs w:val="28"/>
                <w:lang w:val="kk-KZ"/>
              </w:rPr>
              <w:t xml:space="preserve">Сурет </w:t>
            </w:r>
            <w:r w:rsidR="009F76E3" w:rsidRPr="00384D4B">
              <w:rPr>
                <w:rFonts w:ascii="Times New Roman" w:hAnsi="Times New Roman"/>
                <w:sz w:val="28"/>
                <w:szCs w:val="28"/>
                <w:lang w:val="kk-KZ"/>
              </w:rPr>
              <w:t>8</w:t>
            </w:r>
            <w:r w:rsidR="00F5235B" w:rsidRPr="00384D4B">
              <w:rPr>
                <w:rFonts w:ascii="Times New Roman" w:hAnsi="Times New Roman"/>
                <w:sz w:val="28"/>
                <w:szCs w:val="28"/>
                <w:lang w:val="kk-KZ"/>
              </w:rPr>
              <w:t xml:space="preserve"> -</w:t>
            </w:r>
            <w:r w:rsidRPr="00384D4B">
              <w:rPr>
                <w:rFonts w:ascii="Times New Roman" w:hAnsi="Times New Roman"/>
                <w:sz w:val="28"/>
                <w:szCs w:val="28"/>
                <w:lang w:val="kk-KZ"/>
              </w:rPr>
              <w:t xml:space="preserve"> TLR3 генінің rs5743305 полиморфизміне байланысты астеновегетативті көріністердің жиілігін талдау</w:t>
            </w:r>
          </w:p>
        </w:tc>
      </w:tr>
      <w:tr w:rsidR="00FC14C4" w:rsidRPr="000E1D7A" w14:paraId="1175A02C" w14:textId="77777777" w:rsidTr="00384D4B">
        <w:trPr>
          <w:trHeight w:val="3795"/>
        </w:trPr>
        <w:tc>
          <w:tcPr>
            <w:tcW w:w="4672" w:type="dxa"/>
          </w:tcPr>
          <w:p w14:paraId="0AFF5D7C" w14:textId="77777777" w:rsidR="00FC14C4" w:rsidRPr="00DA1158" w:rsidRDefault="00FC14C4" w:rsidP="0078622B">
            <w:pPr>
              <w:jc w:val="both"/>
              <w:rPr>
                <w:rFonts w:ascii="Times New Roman" w:hAnsi="Times New Roman"/>
                <w:szCs w:val="18"/>
              </w:rPr>
            </w:pPr>
            <w:r w:rsidRPr="00DA1158">
              <w:rPr>
                <w:rFonts w:ascii="Times New Roman" w:hAnsi="Times New Roman"/>
                <w:noProof/>
                <w:szCs w:val="18"/>
                <w:lang w:eastAsia="ru-RU"/>
              </w:rPr>
              <w:lastRenderedPageBreak/>
              <w:drawing>
                <wp:inline distT="0" distB="0" distL="0" distR="0" wp14:anchorId="12B90F1D" wp14:editId="3857C996">
                  <wp:extent cx="2317750" cy="1656715"/>
                  <wp:effectExtent l="0" t="0" r="6350" b="635"/>
                  <wp:docPr id="488376986" name="Рисунок 7" descr="Изображение выглядит как текст, снимок экрана,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76986" name="Рисунок 7" descr="Изображение выглядит как текст, снимок экрана, диаграмма, График&#10;&#10;Автоматически созданное описание"/>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317750" cy="1656715"/>
                          </a:xfrm>
                          <a:prstGeom prst="rect">
                            <a:avLst/>
                          </a:prstGeom>
                          <a:noFill/>
                          <a:ln>
                            <a:noFill/>
                          </a:ln>
                        </pic:spPr>
                      </pic:pic>
                    </a:graphicData>
                  </a:graphic>
                </wp:inline>
              </w:drawing>
            </w:r>
          </w:p>
          <w:p w14:paraId="784CB48D" w14:textId="77777777" w:rsidR="00384D4B" w:rsidRDefault="00384D4B" w:rsidP="00384D4B">
            <w:pPr>
              <w:jc w:val="center"/>
              <w:rPr>
                <w:rFonts w:ascii="Times New Roman" w:hAnsi="Times New Roman"/>
                <w:szCs w:val="18"/>
                <w:lang w:val="kk-KZ"/>
              </w:rPr>
            </w:pPr>
          </w:p>
          <w:p w14:paraId="01B22682" w14:textId="129A28E1" w:rsidR="00FC14C4" w:rsidRPr="00384D4B" w:rsidRDefault="00FC14C4" w:rsidP="00384D4B">
            <w:pPr>
              <w:jc w:val="center"/>
              <w:rPr>
                <w:rFonts w:ascii="Times New Roman" w:hAnsi="Times New Roman"/>
                <w:sz w:val="28"/>
                <w:szCs w:val="28"/>
                <w:lang w:val="kk-KZ"/>
              </w:rPr>
            </w:pPr>
            <w:r w:rsidRPr="00384D4B">
              <w:rPr>
                <w:rFonts w:ascii="Times New Roman" w:hAnsi="Times New Roman"/>
                <w:sz w:val="28"/>
                <w:szCs w:val="28"/>
                <w:lang w:val="kk-KZ"/>
              </w:rPr>
              <w:t xml:space="preserve">Сурет </w:t>
            </w:r>
            <w:r w:rsidR="009F76E3" w:rsidRPr="00384D4B">
              <w:rPr>
                <w:rFonts w:ascii="Times New Roman" w:hAnsi="Times New Roman"/>
                <w:sz w:val="28"/>
                <w:szCs w:val="28"/>
                <w:lang w:val="kk-KZ"/>
              </w:rPr>
              <w:t>9</w:t>
            </w:r>
            <w:r w:rsidR="00384D4B" w:rsidRPr="00384D4B">
              <w:rPr>
                <w:rFonts w:ascii="Times New Roman" w:hAnsi="Times New Roman"/>
                <w:sz w:val="28"/>
                <w:szCs w:val="28"/>
                <w:lang w:val="kk-KZ"/>
              </w:rPr>
              <w:t xml:space="preserve"> -</w:t>
            </w:r>
            <w:r w:rsidRPr="00384D4B">
              <w:rPr>
                <w:rFonts w:ascii="Times New Roman" w:hAnsi="Times New Roman"/>
                <w:sz w:val="28"/>
                <w:szCs w:val="28"/>
                <w:lang w:val="kk-KZ"/>
              </w:rPr>
              <w:t xml:space="preserve"> TLR3 генінің rs3775291 полиморфизміне байланысты астеновегетативті көріністердің жиілігін талдау</w:t>
            </w:r>
          </w:p>
          <w:p w14:paraId="2A7BEF24" w14:textId="77777777" w:rsidR="00FC14C4" w:rsidRPr="00DA1158" w:rsidRDefault="00FC14C4" w:rsidP="0078622B">
            <w:pPr>
              <w:jc w:val="both"/>
              <w:rPr>
                <w:rFonts w:ascii="Times New Roman" w:hAnsi="Times New Roman"/>
                <w:szCs w:val="18"/>
                <w:lang w:val="kk-KZ"/>
              </w:rPr>
            </w:pPr>
          </w:p>
        </w:tc>
        <w:tc>
          <w:tcPr>
            <w:tcW w:w="4673" w:type="dxa"/>
          </w:tcPr>
          <w:p w14:paraId="6F920E78" w14:textId="77777777" w:rsidR="00FC14C4" w:rsidRPr="00DA1158" w:rsidRDefault="00FC14C4" w:rsidP="0078622B">
            <w:pPr>
              <w:jc w:val="both"/>
              <w:rPr>
                <w:rFonts w:ascii="Times New Roman" w:hAnsi="Times New Roman"/>
                <w:szCs w:val="18"/>
              </w:rPr>
            </w:pPr>
            <w:r w:rsidRPr="00DA1158">
              <w:rPr>
                <w:rFonts w:ascii="Times New Roman" w:hAnsi="Times New Roman"/>
                <w:noProof/>
                <w:szCs w:val="18"/>
                <w:lang w:eastAsia="ru-RU"/>
              </w:rPr>
              <w:drawing>
                <wp:inline distT="0" distB="0" distL="0" distR="0" wp14:anchorId="7AC59A83" wp14:editId="1E998F12">
                  <wp:extent cx="2438046" cy="1695136"/>
                  <wp:effectExtent l="0" t="0" r="635" b="635"/>
                  <wp:docPr id="359694288" name="Рисунок 8" descr="Изображение выглядит как текст, снимок экрана,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694288" name="Рисунок 8" descr="Изображение выглядит как текст, снимок экрана, диаграмма, График&#10;&#10;Автоматически созданное описание"/>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501772" cy="1739443"/>
                          </a:xfrm>
                          <a:prstGeom prst="rect">
                            <a:avLst/>
                          </a:prstGeom>
                          <a:noFill/>
                          <a:ln>
                            <a:noFill/>
                          </a:ln>
                        </pic:spPr>
                      </pic:pic>
                    </a:graphicData>
                  </a:graphic>
                </wp:inline>
              </w:drawing>
            </w:r>
          </w:p>
          <w:p w14:paraId="56E735CD" w14:textId="77777777" w:rsidR="00384D4B" w:rsidRDefault="00384D4B" w:rsidP="00384D4B">
            <w:pPr>
              <w:jc w:val="center"/>
              <w:rPr>
                <w:rFonts w:ascii="Times New Roman" w:hAnsi="Times New Roman"/>
                <w:szCs w:val="18"/>
                <w:lang w:val="kk-KZ"/>
              </w:rPr>
            </w:pPr>
          </w:p>
          <w:p w14:paraId="6EDF8EC9" w14:textId="193147BF" w:rsidR="00FC14C4" w:rsidRPr="00DA1158" w:rsidRDefault="00FC14C4" w:rsidP="00384D4B">
            <w:pPr>
              <w:jc w:val="center"/>
              <w:rPr>
                <w:rFonts w:ascii="Times New Roman" w:hAnsi="Times New Roman"/>
                <w:szCs w:val="18"/>
                <w:lang w:val="kk-KZ"/>
              </w:rPr>
            </w:pPr>
            <w:r w:rsidRPr="00384D4B">
              <w:rPr>
                <w:rFonts w:ascii="Times New Roman" w:hAnsi="Times New Roman"/>
                <w:sz w:val="28"/>
                <w:szCs w:val="28"/>
                <w:lang w:val="kk-KZ"/>
              </w:rPr>
              <w:t>Сурет 1</w:t>
            </w:r>
            <w:r w:rsidR="009F76E3" w:rsidRPr="00384D4B">
              <w:rPr>
                <w:rFonts w:ascii="Times New Roman" w:hAnsi="Times New Roman"/>
                <w:sz w:val="28"/>
                <w:szCs w:val="28"/>
                <w:lang w:val="kk-KZ"/>
              </w:rPr>
              <w:t>0</w:t>
            </w:r>
            <w:r w:rsidR="00384D4B" w:rsidRPr="00384D4B">
              <w:rPr>
                <w:rFonts w:ascii="Times New Roman" w:hAnsi="Times New Roman"/>
                <w:sz w:val="28"/>
                <w:szCs w:val="28"/>
                <w:lang w:val="kk-KZ"/>
              </w:rPr>
              <w:t xml:space="preserve"> -</w:t>
            </w:r>
            <w:r w:rsidRPr="00384D4B">
              <w:rPr>
                <w:rFonts w:ascii="Times New Roman" w:hAnsi="Times New Roman"/>
                <w:sz w:val="28"/>
                <w:szCs w:val="28"/>
                <w:lang w:val="kk-KZ"/>
              </w:rPr>
              <w:t xml:space="preserve"> TLR3 генінің rs1879026 полиморфизміне байланысты астеновегетативті көріністердің жиілігін талдау</w:t>
            </w:r>
          </w:p>
        </w:tc>
      </w:tr>
    </w:tbl>
    <w:p w14:paraId="552CD442" w14:textId="77777777" w:rsidR="00384D4B" w:rsidRDefault="00384D4B" w:rsidP="00FC14C4">
      <w:pPr>
        <w:spacing w:after="0"/>
        <w:ind w:firstLine="567"/>
        <w:jc w:val="both"/>
        <w:rPr>
          <w:rFonts w:ascii="Times New Roman" w:hAnsi="Times New Roman"/>
          <w:sz w:val="28"/>
          <w:szCs w:val="28"/>
          <w:lang w:val="kk-KZ"/>
        </w:rPr>
      </w:pPr>
    </w:p>
    <w:p w14:paraId="688E61DE" w14:textId="0094527A" w:rsidR="00FC14C4" w:rsidRDefault="009F76E3" w:rsidP="00FC14C4">
      <w:pPr>
        <w:spacing w:after="0"/>
        <w:ind w:firstLine="567"/>
        <w:jc w:val="both"/>
        <w:rPr>
          <w:rFonts w:ascii="Times New Roman" w:hAnsi="Times New Roman"/>
          <w:sz w:val="28"/>
          <w:szCs w:val="28"/>
          <w:lang w:val="kk-KZ"/>
        </w:rPr>
      </w:pPr>
      <w:r>
        <w:rPr>
          <w:rFonts w:ascii="Times New Roman" w:hAnsi="Times New Roman"/>
          <w:sz w:val="28"/>
          <w:szCs w:val="28"/>
          <w:lang w:val="kk-KZ"/>
        </w:rPr>
        <w:t>7</w:t>
      </w:r>
      <w:r w:rsidR="00FC14C4">
        <w:rPr>
          <w:rFonts w:ascii="Times New Roman" w:hAnsi="Times New Roman"/>
          <w:sz w:val="28"/>
          <w:szCs w:val="28"/>
          <w:lang w:val="kk-KZ"/>
        </w:rPr>
        <w:t>-1</w:t>
      </w:r>
      <w:r>
        <w:rPr>
          <w:rFonts w:ascii="Times New Roman" w:hAnsi="Times New Roman"/>
          <w:sz w:val="28"/>
          <w:szCs w:val="28"/>
          <w:lang w:val="kk-KZ"/>
        </w:rPr>
        <w:t>0</w:t>
      </w:r>
      <w:r w:rsidR="00FC14C4">
        <w:rPr>
          <w:rFonts w:ascii="Times New Roman" w:hAnsi="Times New Roman"/>
          <w:sz w:val="28"/>
          <w:szCs w:val="28"/>
          <w:lang w:val="kk-KZ"/>
        </w:rPr>
        <w:t xml:space="preserve"> суреттер</w:t>
      </w:r>
      <w:r w:rsidR="00FC14C4" w:rsidRPr="00714639">
        <w:rPr>
          <w:rFonts w:ascii="Times New Roman" w:hAnsi="Times New Roman"/>
          <w:sz w:val="28"/>
          <w:szCs w:val="28"/>
          <w:lang w:val="kk-KZ"/>
        </w:rPr>
        <w:t xml:space="preserve">де TLR3 гендерінің зерттелген полиморфизмдеріне байланысты науқастардағы астеновегетативті көріністердің жиілігі көрсетілген. </w:t>
      </w:r>
      <w:r w:rsidR="00FC14C4">
        <w:rPr>
          <w:rFonts w:ascii="Times New Roman" w:hAnsi="Times New Roman"/>
          <w:sz w:val="28"/>
          <w:szCs w:val="28"/>
          <w:lang w:val="kk-KZ"/>
        </w:rPr>
        <w:t>С</w:t>
      </w:r>
      <w:r w:rsidR="00FC14C4" w:rsidRPr="00714639">
        <w:rPr>
          <w:rFonts w:ascii="Times New Roman" w:hAnsi="Times New Roman"/>
          <w:sz w:val="28"/>
          <w:szCs w:val="28"/>
          <w:lang w:val="kk-KZ"/>
        </w:rPr>
        <w:t xml:space="preserve">ВГ-тың В түрінде астеновегетативті белгілер полиморфизмдер мен генотиптерге қарамастан 82,6%-дан 91,7%-ға дейінгі жағдайларда байқалды. Дәл сол сияқты, </w:t>
      </w:r>
      <w:r w:rsidR="00FC14C4">
        <w:rPr>
          <w:rFonts w:ascii="Times New Roman" w:hAnsi="Times New Roman"/>
          <w:sz w:val="28"/>
          <w:szCs w:val="28"/>
          <w:lang w:val="kk-KZ"/>
        </w:rPr>
        <w:t>С</w:t>
      </w:r>
      <w:r w:rsidR="00FC14C4" w:rsidRPr="00714639">
        <w:rPr>
          <w:rFonts w:ascii="Times New Roman" w:hAnsi="Times New Roman"/>
          <w:sz w:val="28"/>
          <w:szCs w:val="28"/>
          <w:lang w:val="kk-KZ"/>
        </w:rPr>
        <w:t xml:space="preserve">ВГ-тың С түрінде </w:t>
      </w:r>
      <w:r w:rsidR="00FC14C4">
        <w:rPr>
          <w:rFonts w:ascii="Times New Roman" w:hAnsi="Times New Roman"/>
          <w:sz w:val="28"/>
          <w:szCs w:val="28"/>
          <w:lang w:val="kk-KZ"/>
        </w:rPr>
        <w:t>ВҚТ</w:t>
      </w:r>
      <w:r w:rsidR="00FC14C4" w:rsidRPr="00714639">
        <w:rPr>
          <w:rFonts w:ascii="Times New Roman" w:hAnsi="Times New Roman"/>
          <w:sz w:val="28"/>
          <w:szCs w:val="28"/>
          <w:lang w:val="kk-KZ"/>
        </w:rPr>
        <w:t xml:space="preserve"> тағайындау алдында астеновегетативті синдром полиморфизмдер мен генотиптерге қарамастан 76,7%-дан 83,3%-ға де</w:t>
      </w:r>
      <w:r w:rsidR="00FC14C4">
        <w:rPr>
          <w:rFonts w:ascii="Times New Roman" w:hAnsi="Times New Roman"/>
          <w:sz w:val="28"/>
          <w:szCs w:val="28"/>
          <w:lang w:val="kk-KZ"/>
        </w:rPr>
        <w:t>йінгі жағдайларда айқын болды.</w:t>
      </w:r>
    </w:p>
    <w:p w14:paraId="394D7018" w14:textId="72186F4F" w:rsidR="00FC14C4" w:rsidRDefault="00FC14C4" w:rsidP="00FC14C4">
      <w:pPr>
        <w:spacing w:after="0"/>
        <w:ind w:firstLine="567"/>
        <w:jc w:val="both"/>
        <w:rPr>
          <w:rFonts w:ascii="Times New Roman" w:hAnsi="Times New Roman"/>
          <w:sz w:val="28"/>
          <w:szCs w:val="28"/>
          <w:highlight w:val="yellow"/>
          <w:lang w:val="kk-KZ"/>
        </w:rPr>
      </w:pPr>
      <w:r w:rsidRPr="002E5FD4">
        <w:rPr>
          <w:rFonts w:ascii="Times New Roman" w:hAnsi="Times New Roman"/>
          <w:sz w:val="28"/>
          <w:szCs w:val="28"/>
          <w:lang w:val="kk-KZ"/>
        </w:rPr>
        <w:t xml:space="preserve">TLR3 rs5743312 полиморфизмімен </w:t>
      </w:r>
      <w:r>
        <w:rPr>
          <w:rFonts w:ascii="Times New Roman" w:hAnsi="Times New Roman"/>
          <w:sz w:val="28"/>
          <w:szCs w:val="28"/>
          <w:lang w:val="kk-KZ"/>
        </w:rPr>
        <w:t>С</w:t>
      </w:r>
      <w:r w:rsidRPr="002E5FD4">
        <w:rPr>
          <w:rFonts w:ascii="Times New Roman" w:hAnsi="Times New Roman"/>
          <w:sz w:val="28"/>
          <w:szCs w:val="28"/>
          <w:lang w:val="kk-KZ"/>
        </w:rPr>
        <w:t xml:space="preserve">ВГ В науқастарында CC генотипі бар пациенттердің астеновегетативті көріністер жиілігі емдеу басталмай тұрып 91,7%-ды құрады, 24 апталық мониторингтен кейін 58,3%-ға дейін төмендеді (сурет </w:t>
      </w:r>
      <w:r w:rsidR="009F76E3">
        <w:rPr>
          <w:rFonts w:ascii="Times New Roman" w:hAnsi="Times New Roman"/>
          <w:sz w:val="28"/>
          <w:szCs w:val="28"/>
          <w:lang w:val="kk-KZ"/>
        </w:rPr>
        <w:t>7</w:t>
      </w:r>
      <w:r w:rsidRPr="002E5FD4">
        <w:rPr>
          <w:rFonts w:ascii="Times New Roman" w:hAnsi="Times New Roman"/>
          <w:sz w:val="28"/>
          <w:szCs w:val="28"/>
          <w:lang w:val="kk-KZ"/>
        </w:rPr>
        <w:t xml:space="preserve">). СТ/ТТ генотипі бар науқастар емдеу басталмай тұрып 82,6% астеновегетативті синдром жиілігімен бастады, 24 аптадан кейін бұл көрсеткіш 69,6%-ға дейін азайды, бұл да емдеудің оң әсерін көрсетеді, бірақ CC генотипіне қарағанда аз айқын. </w:t>
      </w:r>
      <w:r>
        <w:rPr>
          <w:rFonts w:ascii="Times New Roman" w:hAnsi="Times New Roman"/>
          <w:sz w:val="28"/>
          <w:szCs w:val="28"/>
          <w:lang w:val="kk-KZ"/>
        </w:rPr>
        <w:t>С</w:t>
      </w:r>
      <w:r w:rsidRPr="002E5FD4">
        <w:rPr>
          <w:rFonts w:ascii="Times New Roman" w:hAnsi="Times New Roman"/>
          <w:sz w:val="28"/>
          <w:szCs w:val="28"/>
          <w:lang w:val="kk-KZ"/>
        </w:rPr>
        <w:t>ВГ С науқастарында CC генотипі бар пациенттердің астеновегетативті көріністері емдеу басталмай тұрып 83,3%-ды құрады, 24 аптадан кейін 41,7%-ға төмендеді. СТ/ТТ генотипі бар науқастарда астеновегетативті синдром емдеу басталмай тұрып 76,7%-ға, 24 апта терапияда</w:t>
      </w:r>
      <w:r>
        <w:rPr>
          <w:rFonts w:ascii="Times New Roman" w:hAnsi="Times New Roman"/>
          <w:sz w:val="28"/>
          <w:szCs w:val="28"/>
          <w:lang w:val="kk-KZ"/>
        </w:rPr>
        <w:t>н кейін 46,7%-ға дейін азайды.</w:t>
      </w:r>
    </w:p>
    <w:p w14:paraId="6AD21884" w14:textId="140879F6" w:rsidR="00FC14C4" w:rsidRDefault="00FC14C4" w:rsidP="00FC14C4">
      <w:pPr>
        <w:pStyle w:val="ae"/>
        <w:ind w:firstLine="567"/>
        <w:rPr>
          <w:rFonts w:ascii="Times New Roman" w:hAnsi="Times New Roman" w:cs="Times New Roman"/>
          <w:sz w:val="28"/>
          <w:szCs w:val="28"/>
          <w:lang w:val="kk-KZ"/>
        </w:rPr>
      </w:pPr>
      <w:r w:rsidRPr="00252F63">
        <w:rPr>
          <w:rFonts w:ascii="Times New Roman" w:hAnsi="Times New Roman" w:cs="Times New Roman"/>
          <w:sz w:val="28"/>
          <w:szCs w:val="28"/>
          <w:lang w:val="kk-KZ"/>
        </w:rPr>
        <w:t xml:space="preserve">TLR3rs5743305 генінің полиморфизміндегі </w:t>
      </w:r>
      <w:r>
        <w:rPr>
          <w:rFonts w:ascii="Times New Roman" w:hAnsi="Times New Roman" w:cs="Times New Roman"/>
          <w:sz w:val="28"/>
          <w:szCs w:val="28"/>
          <w:lang w:val="kk-KZ"/>
        </w:rPr>
        <w:t>А</w:t>
      </w:r>
      <w:r w:rsidRPr="00252F63">
        <w:rPr>
          <w:rFonts w:ascii="Times New Roman" w:hAnsi="Times New Roman" w:cs="Times New Roman"/>
          <w:sz w:val="28"/>
          <w:szCs w:val="28"/>
          <w:lang w:val="kk-KZ"/>
        </w:rPr>
        <w:t xml:space="preserve"> аллелінің тасымалдаушысы (</w:t>
      </w:r>
      <w:r w:rsidR="009F76E3">
        <w:rPr>
          <w:rFonts w:ascii="Times New Roman" w:hAnsi="Times New Roman" w:cs="Times New Roman"/>
          <w:sz w:val="28"/>
          <w:szCs w:val="28"/>
          <w:lang w:val="kk-KZ"/>
        </w:rPr>
        <w:t>8</w:t>
      </w:r>
      <w:r w:rsidRPr="00252F63">
        <w:rPr>
          <w:rFonts w:ascii="Times New Roman" w:hAnsi="Times New Roman" w:cs="Times New Roman"/>
          <w:sz w:val="28"/>
          <w:szCs w:val="28"/>
          <w:lang w:val="kk-KZ"/>
        </w:rPr>
        <w:t xml:space="preserve">-сурет) в гепатитінде (p=0,806) және С гепатитінде (p=0,851) астеновегетативті синдромның жиілік динамикасымен статистикалық тұрғыдан маңызды емес. Rs5743305 генотипіне байланысты вирустық гепатитпен ауыратын науқастардың топтары арасында статистикалық маңызды айырмашылықтар анықталған жоқ. Синдромның болу жиілігінің статистикалық маңызды төмендеуі тт гомозиготаларында да, В гепатиті бар емделушілерде де (тиісінше p=0,008 және 0,033) және С гепатиті бар емделушілерде де (тиісінше p&lt;0,001 және 0,001) </w:t>
      </w:r>
      <w:r>
        <w:rPr>
          <w:rFonts w:ascii="Times New Roman" w:hAnsi="Times New Roman" w:cs="Times New Roman"/>
          <w:sz w:val="28"/>
          <w:szCs w:val="28"/>
          <w:lang w:val="kk-KZ"/>
        </w:rPr>
        <w:t>А</w:t>
      </w:r>
      <w:r w:rsidRPr="00252F63">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252F63">
        <w:rPr>
          <w:rFonts w:ascii="Times New Roman" w:hAnsi="Times New Roman" w:cs="Times New Roman"/>
          <w:sz w:val="28"/>
          <w:szCs w:val="28"/>
          <w:lang w:val="kk-KZ"/>
        </w:rPr>
        <w:t>ллель тасымалдаушыларында байқалды.</w:t>
      </w:r>
    </w:p>
    <w:p w14:paraId="19036AF4" w14:textId="34C3256F" w:rsidR="00FC14C4" w:rsidRDefault="005D65CE" w:rsidP="00FC14C4">
      <w:pPr>
        <w:pStyle w:val="ae"/>
        <w:ind w:firstLine="567"/>
        <w:rPr>
          <w:rFonts w:ascii="Times New Roman" w:hAnsi="Times New Roman" w:cs="Times New Roman"/>
          <w:sz w:val="28"/>
          <w:szCs w:val="28"/>
          <w:highlight w:val="yellow"/>
          <w:lang w:val="kk-KZ"/>
        </w:rPr>
      </w:pPr>
      <w:r>
        <w:rPr>
          <w:rFonts w:ascii="Times New Roman" w:hAnsi="Times New Roman" w:cs="Times New Roman"/>
          <w:sz w:val="28"/>
          <w:szCs w:val="28"/>
          <w:lang w:val="kk-KZ"/>
        </w:rPr>
        <w:lastRenderedPageBreak/>
        <w:t>9</w:t>
      </w:r>
      <w:r w:rsidR="00FC14C4" w:rsidRPr="006E598E">
        <w:rPr>
          <w:rFonts w:ascii="Times New Roman" w:hAnsi="Times New Roman" w:cs="Times New Roman"/>
          <w:sz w:val="28"/>
          <w:szCs w:val="28"/>
          <w:lang w:val="kk-KZ"/>
        </w:rPr>
        <w:t xml:space="preserve">-суретте TLR3 rs3775291 ген полиморфизмінде T аллелін иелену астеновегетативті синдромының жиілігінің динамикасымен статистикалық маңызды байланыс көрсетпегені көрінеді, ни гепатит B (p=0,843), ни гепатит C (p=0,867) жағдайында. Гепатит C бар адамдар тобының арасында rs3775291 локусында генотиптен тәуелсіз, гепатит B науқастарында астеновегетативті белгілердің жиілігінде статистикалық маңызды төмендеу байқалды (p&lt;0,001). Дегенмен, гомозигот CC (p=0,135) және аллельді иеленушілер (p=0,11) арасында бұл синдромның жиілігінде статистикалық маңызды өзгерістер байқалмады. </w:t>
      </w:r>
      <w:r w:rsidR="00FC14C4">
        <w:rPr>
          <w:rFonts w:ascii="Times New Roman" w:hAnsi="Times New Roman" w:cs="Times New Roman"/>
          <w:sz w:val="28"/>
          <w:szCs w:val="28"/>
          <w:lang w:val="kk-KZ"/>
        </w:rPr>
        <w:t>СВГ</w:t>
      </w:r>
      <w:r w:rsidR="00FC14C4" w:rsidRPr="006E598E">
        <w:rPr>
          <w:rFonts w:ascii="Times New Roman" w:hAnsi="Times New Roman" w:cs="Times New Roman"/>
          <w:sz w:val="28"/>
          <w:szCs w:val="28"/>
          <w:lang w:val="kk-KZ"/>
        </w:rPr>
        <w:t xml:space="preserve"> B бар CC генотипі бар науқастарда астеновегетативті синдромның жиілігі ем алдында 90,6% құрады және 24 аптаның соңында 71,9%-ға дейін төмендеді. CT/TT генотипі бар науқастарда бұл симптомдар 85,2%-дан 24 апталық емнен кейін 51,9%-ға дейін төмендеді. </w:t>
      </w:r>
      <w:r w:rsidR="00FC14C4">
        <w:rPr>
          <w:rFonts w:ascii="Times New Roman" w:hAnsi="Times New Roman" w:cs="Times New Roman"/>
          <w:sz w:val="28"/>
          <w:szCs w:val="28"/>
          <w:lang w:val="kk-KZ"/>
        </w:rPr>
        <w:t>СВГ</w:t>
      </w:r>
      <w:r w:rsidR="00FC14C4" w:rsidRPr="006E598E">
        <w:rPr>
          <w:rFonts w:ascii="Times New Roman" w:hAnsi="Times New Roman" w:cs="Times New Roman"/>
          <w:sz w:val="28"/>
          <w:szCs w:val="28"/>
          <w:lang w:val="kk-KZ"/>
        </w:rPr>
        <w:t xml:space="preserve"> C бар CC генотипі бар науқастарда астеновегетативті синдромның жиілігі 79,5%-дан 24 апталық емнен кейін 43,2%-ға дейін азайды, ал CT/TT генотиптері бар науқастарда жиілік 82,8%-дан 43,1%-ға дейін төмендеді.</w:t>
      </w:r>
    </w:p>
    <w:p w14:paraId="332AD4CE" w14:textId="3D7FDF74" w:rsidR="00FC14C4" w:rsidRPr="006E598E" w:rsidRDefault="00FC14C4" w:rsidP="00FC14C4">
      <w:pPr>
        <w:pStyle w:val="ae"/>
        <w:ind w:firstLine="567"/>
        <w:rPr>
          <w:rFonts w:ascii="Times New Roman" w:hAnsi="Times New Roman" w:cs="Times New Roman"/>
          <w:sz w:val="28"/>
          <w:szCs w:val="28"/>
          <w:lang w:val="kk-KZ"/>
        </w:rPr>
      </w:pPr>
      <w:r w:rsidRPr="006E598E">
        <w:rPr>
          <w:rFonts w:ascii="Times New Roman" w:hAnsi="Times New Roman" w:cs="Times New Roman"/>
          <w:sz w:val="28"/>
          <w:szCs w:val="28"/>
          <w:lang w:val="kk-KZ"/>
        </w:rPr>
        <w:t>Созылмалы В вирустық гепатиті бар науқастарда TLR3 rs1879026 генінің полиморфизмі келесі көрсеткіштермен сипатталды: гомозиготты CC генотипі бар тасымалдаушыларда емге дейін астеновегетативті симптомдардың жиілігі 87,8% болып, емдеудің 24 аптасынан кейін 58,5%-ға дейін төмендеді. Гетерозиготты CA генотипі немесе гомозиготты AA генотипі бар науқастарда симптомдардың жиілігі емге дейін 88,9%, ал 24 аптадан кейін 72,2%-ға дейін азайды.</w:t>
      </w:r>
      <w:r>
        <w:rPr>
          <w:rFonts w:ascii="Times New Roman" w:hAnsi="Times New Roman" w:cs="Times New Roman"/>
          <w:sz w:val="28"/>
          <w:szCs w:val="28"/>
          <w:lang w:val="kk-KZ"/>
        </w:rPr>
        <w:t xml:space="preserve"> </w:t>
      </w:r>
      <w:r w:rsidRPr="006E598E">
        <w:rPr>
          <w:rFonts w:ascii="Times New Roman" w:hAnsi="Times New Roman" w:cs="Times New Roman"/>
          <w:sz w:val="28"/>
          <w:szCs w:val="28"/>
          <w:lang w:val="kk-KZ"/>
        </w:rPr>
        <w:t>Созылмалы С вирустық гепатиті (СВГ С) бар науқастарда CC генотипі барларда астеновегетативті синдромның жиілігі емдеудің 24 аптасынан кейін 81,2%-дан 46,9%-ға дейін төмендеді, ал CA/AA генотипі бар тасымалдаушыларда жиілік 81,6%-дан 36,8%-ға дейін азайды.</w:t>
      </w:r>
    </w:p>
    <w:p w14:paraId="0D32A53A" w14:textId="77777777" w:rsidR="00FC14C4" w:rsidRPr="003E1EDB" w:rsidRDefault="00FC14C4" w:rsidP="00FC14C4">
      <w:pPr>
        <w:pStyle w:val="ae"/>
        <w:ind w:firstLine="567"/>
        <w:rPr>
          <w:rFonts w:ascii="Times New Roman" w:hAnsi="Times New Roman" w:cs="Times New Roman"/>
          <w:sz w:val="28"/>
          <w:szCs w:val="28"/>
          <w:lang w:val="kk-KZ"/>
        </w:rPr>
      </w:pPr>
      <w:r w:rsidRPr="003E1EDB">
        <w:rPr>
          <w:rFonts w:ascii="Times New Roman" w:hAnsi="Times New Roman" w:cs="Times New Roman"/>
          <w:sz w:val="28"/>
          <w:szCs w:val="28"/>
          <w:lang w:val="kk-KZ"/>
        </w:rPr>
        <w:t>Осылайша, СВГ В мен СВГ С науқастарының бастапқы кезеңдерінде астеновегетативті синдромның жиілігінде статистикалық маңызды айырмашылықтар анықталмады.</w:t>
      </w:r>
    </w:p>
    <w:p w14:paraId="6AF952FF" w14:textId="7C2270C2" w:rsidR="00FC14C4" w:rsidRPr="003E1EDB" w:rsidRDefault="00FC14C4" w:rsidP="00FC14C4">
      <w:pPr>
        <w:pStyle w:val="ae"/>
        <w:ind w:firstLine="567"/>
        <w:rPr>
          <w:rFonts w:ascii="Times New Roman" w:hAnsi="Times New Roman"/>
          <w:sz w:val="28"/>
          <w:szCs w:val="28"/>
          <w:highlight w:val="yellow"/>
          <w:lang w:val="kk-KZ"/>
        </w:rPr>
      </w:pPr>
      <w:r w:rsidRPr="003E1EDB">
        <w:rPr>
          <w:rFonts w:ascii="Times New Roman" w:hAnsi="Times New Roman"/>
          <w:sz w:val="28"/>
          <w:szCs w:val="28"/>
          <w:lang w:val="kk-KZ"/>
        </w:rPr>
        <w:t xml:space="preserve">СВГ В кезінде астеновегетативті симптомдардың регрессі </w:t>
      </w:r>
      <w:r>
        <w:rPr>
          <w:rFonts w:ascii="Times New Roman" w:hAnsi="Times New Roman"/>
          <w:sz w:val="28"/>
          <w:szCs w:val="28"/>
          <w:lang w:val="kk-KZ"/>
        </w:rPr>
        <w:t>ВҚТ</w:t>
      </w:r>
      <w:r w:rsidRPr="003E1EDB">
        <w:rPr>
          <w:rFonts w:ascii="Times New Roman" w:hAnsi="Times New Roman"/>
          <w:sz w:val="28"/>
          <w:szCs w:val="28"/>
          <w:lang w:val="kk-KZ"/>
        </w:rPr>
        <w:t xml:space="preserve"> әсерінен минималды болды: TLR3 rs5743312 генінің СТ/ТТ генотипі бар науқастарда тек 13%-ға (</w:t>
      </w:r>
      <w:r w:rsidR="005D65CE">
        <w:rPr>
          <w:rFonts w:ascii="Times New Roman" w:hAnsi="Times New Roman"/>
          <w:sz w:val="28"/>
          <w:szCs w:val="28"/>
          <w:lang w:val="kk-KZ"/>
        </w:rPr>
        <w:t>7</w:t>
      </w:r>
      <w:r w:rsidRPr="003E1EDB">
        <w:rPr>
          <w:rFonts w:ascii="Times New Roman" w:hAnsi="Times New Roman"/>
          <w:sz w:val="28"/>
          <w:szCs w:val="28"/>
          <w:lang w:val="kk-KZ"/>
        </w:rPr>
        <w:t>-сурет), TLR3 rs1879026 генінің СА/АА генотипі бар науқастарда 16,7%-ға (1</w:t>
      </w:r>
      <w:r w:rsidR="005D65CE">
        <w:rPr>
          <w:rFonts w:ascii="Times New Roman" w:hAnsi="Times New Roman"/>
          <w:sz w:val="28"/>
          <w:szCs w:val="28"/>
          <w:lang w:val="kk-KZ"/>
        </w:rPr>
        <w:t>0</w:t>
      </w:r>
      <w:r w:rsidRPr="003E1EDB">
        <w:rPr>
          <w:rFonts w:ascii="Times New Roman" w:hAnsi="Times New Roman"/>
          <w:sz w:val="28"/>
          <w:szCs w:val="28"/>
          <w:lang w:val="kk-KZ"/>
        </w:rPr>
        <w:t>-сурет), TLR3 rs3775291 генінің СС генотипі бар науқастарда 18,7%-ға дейін төмендеу (</w:t>
      </w:r>
      <w:r w:rsidR="005D65CE">
        <w:rPr>
          <w:rFonts w:ascii="Times New Roman" w:hAnsi="Times New Roman"/>
          <w:sz w:val="28"/>
          <w:szCs w:val="28"/>
          <w:lang w:val="kk-KZ"/>
        </w:rPr>
        <w:t>9</w:t>
      </w:r>
      <w:r w:rsidRPr="003E1EDB">
        <w:rPr>
          <w:rFonts w:ascii="Times New Roman" w:hAnsi="Times New Roman"/>
          <w:sz w:val="28"/>
          <w:szCs w:val="28"/>
          <w:lang w:val="kk-KZ"/>
        </w:rPr>
        <w:t xml:space="preserve">-сурет) байқалды. </w:t>
      </w:r>
      <w:r>
        <w:rPr>
          <w:rFonts w:ascii="Times New Roman" w:hAnsi="Times New Roman"/>
          <w:sz w:val="28"/>
          <w:szCs w:val="28"/>
          <w:lang w:val="kk-KZ"/>
        </w:rPr>
        <w:t>ВҚТ</w:t>
      </w:r>
      <w:r w:rsidRPr="003E1EDB">
        <w:rPr>
          <w:rFonts w:ascii="Times New Roman" w:hAnsi="Times New Roman"/>
          <w:sz w:val="28"/>
          <w:szCs w:val="28"/>
          <w:lang w:val="kk-KZ"/>
        </w:rPr>
        <w:t xml:space="preserve"> әсерінен СВГ В бар науқастарда TLR3 rs5743305 генінің ТТ генотипінде астеновегетативті симптомдардың 27%-ға, ал ТА/АА генотипінде 22,7%-ға дейін төмендеуі (</w:t>
      </w:r>
      <w:r w:rsidR="005D65CE">
        <w:rPr>
          <w:rFonts w:ascii="Times New Roman" w:hAnsi="Times New Roman"/>
          <w:sz w:val="28"/>
          <w:szCs w:val="28"/>
          <w:lang w:val="kk-KZ"/>
        </w:rPr>
        <w:t>8</w:t>
      </w:r>
      <w:r w:rsidRPr="003E1EDB">
        <w:rPr>
          <w:rFonts w:ascii="Times New Roman" w:hAnsi="Times New Roman"/>
          <w:sz w:val="28"/>
          <w:szCs w:val="28"/>
          <w:lang w:val="kk-KZ"/>
        </w:rPr>
        <w:t>-сурет) қалыпты дәрежеде болды. Ең жақсы нәтиже TLR3 rs5743312 генінің СС генотипі бар науқастарда 33,4%-ға (</w:t>
      </w:r>
      <w:r w:rsidR="005D65CE">
        <w:rPr>
          <w:rFonts w:ascii="Times New Roman" w:hAnsi="Times New Roman"/>
          <w:sz w:val="28"/>
          <w:szCs w:val="28"/>
          <w:lang w:val="kk-KZ"/>
        </w:rPr>
        <w:t>7</w:t>
      </w:r>
      <w:r w:rsidRPr="003E1EDB">
        <w:rPr>
          <w:rFonts w:ascii="Times New Roman" w:hAnsi="Times New Roman"/>
          <w:sz w:val="28"/>
          <w:szCs w:val="28"/>
          <w:lang w:val="kk-KZ"/>
        </w:rPr>
        <w:t>-сурет), TLR3 rs3775291 генінің СТ/ТТ генотипінде 33,3%-ға (</w:t>
      </w:r>
      <w:r w:rsidR="005D65CE">
        <w:rPr>
          <w:rFonts w:ascii="Times New Roman" w:hAnsi="Times New Roman"/>
          <w:sz w:val="28"/>
          <w:szCs w:val="28"/>
          <w:lang w:val="kk-KZ"/>
        </w:rPr>
        <w:t>9</w:t>
      </w:r>
      <w:r w:rsidRPr="003E1EDB">
        <w:rPr>
          <w:rFonts w:ascii="Times New Roman" w:hAnsi="Times New Roman"/>
          <w:sz w:val="28"/>
          <w:szCs w:val="28"/>
          <w:lang w:val="kk-KZ"/>
        </w:rPr>
        <w:t>-сурет), ал TLR3 rs1879026 генінің СС генотипінде 29,3%-ға (1</w:t>
      </w:r>
      <w:r w:rsidR="005D65CE">
        <w:rPr>
          <w:rFonts w:ascii="Times New Roman" w:hAnsi="Times New Roman"/>
          <w:sz w:val="28"/>
          <w:szCs w:val="28"/>
          <w:lang w:val="kk-KZ"/>
        </w:rPr>
        <w:t>0</w:t>
      </w:r>
      <w:r w:rsidRPr="003E1EDB">
        <w:rPr>
          <w:rFonts w:ascii="Times New Roman" w:hAnsi="Times New Roman"/>
          <w:sz w:val="28"/>
          <w:szCs w:val="28"/>
          <w:lang w:val="kk-KZ"/>
        </w:rPr>
        <w:t>-сурет) төмендеуімен байқалды.</w:t>
      </w:r>
    </w:p>
    <w:p w14:paraId="79F1F1ED" w14:textId="2A31B1D7" w:rsidR="00FC14C4" w:rsidRPr="003E1EDB" w:rsidRDefault="00FC14C4" w:rsidP="00FC14C4">
      <w:pPr>
        <w:pStyle w:val="ae"/>
        <w:ind w:firstLine="567"/>
        <w:rPr>
          <w:rFonts w:ascii="Times New Roman" w:hAnsi="Times New Roman" w:cs="Times New Roman"/>
          <w:sz w:val="28"/>
          <w:szCs w:val="28"/>
          <w:lang w:val="kk-KZ"/>
        </w:rPr>
      </w:pPr>
      <w:r w:rsidRPr="003E1EDB">
        <w:rPr>
          <w:rFonts w:ascii="Times New Roman" w:hAnsi="Times New Roman" w:cs="Times New Roman"/>
          <w:sz w:val="28"/>
          <w:szCs w:val="28"/>
          <w:lang w:val="kk-KZ"/>
        </w:rPr>
        <w:t>ВҚТ әсерінен СВГ-ның динамикасы TLR3 rs1879026 полиморфизмінің СА/АА генотипі бар науқастарда клиникалық симптомдардың ең үлкен регрессін көрсетті, мұнда азаю 44,8% жағдайда байқалды (сурет 1</w:t>
      </w:r>
      <w:r w:rsidR="005D65CE">
        <w:rPr>
          <w:rFonts w:ascii="Times New Roman" w:hAnsi="Times New Roman" w:cs="Times New Roman"/>
          <w:sz w:val="28"/>
          <w:szCs w:val="28"/>
          <w:lang w:val="kk-KZ"/>
        </w:rPr>
        <w:t>0</w:t>
      </w:r>
      <w:r w:rsidRPr="003E1EDB">
        <w:rPr>
          <w:rFonts w:ascii="Times New Roman" w:hAnsi="Times New Roman" w:cs="Times New Roman"/>
          <w:sz w:val="28"/>
          <w:szCs w:val="28"/>
          <w:lang w:val="kk-KZ"/>
        </w:rPr>
        <w:t>). Басқа жағдайларда астеновегетативті симптомдардың жоғалуы генотип пен ген полиморфизміне қарамастан, 30%-дан 41%-ға дейін өзгерді.</w:t>
      </w:r>
    </w:p>
    <w:p w14:paraId="51DB0383" w14:textId="09EFA54A" w:rsidR="00FC14C4" w:rsidRPr="003E1EDB" w:rsidRDefault="00FC14C4" w:rsidP="00FC14C4">
      <w:pPr>
        <w:pStyle w:val="ae"/>
        <w:ind w:firstLine="567"/>
        <w:rPr>
          <w:rFonts w:ascii="Times New Roman" w:hAnsi="Times New Roman" w:cs="Times New Roman"/>
          <w:sz w:val="28"/>
          <w:szCs w:val="28"/>
          <w:lang w:val="kk-KZ"/>
        </w:rPr>
      </w:pPr>
      <w:r w:rsidRPr="003E1EDB">
        <w:rPr>
          <w:rFonts w:ascii="Times New Roman" w:hAnsi="Times New Roman" w:cs="Times New Roman"/>
          <w:sz w:val="28"/>
          <w:szCs w:val="28"/>
          <w:lang w:val="kk-KZ"/>
        </w:rPr>
        <w:lastRenderedPageBreak/>
        <w:t xml:space="preserve">TLR3 rs5743305 полиморфизмінде гепатит B науқастары арасында TT гомозиготтары және A аллелі тасымалдаушылары арасында астеновегетативті белгілердің статистикалық маңызды төмендеуі байқалды (p=0,008 және 0,033), сондай-ақ гепатит C бар науқастар арасында (p &lt;0,001 және 0,001). Бұл екі топта да астеновегетативті симптомдардың айтарлықтай төмендеуі байқалып, емнің оң әсерін растады. Алайда, гепатит B кезінде TA/AA генотиптері бар науқастарда астеновегетативті белгілердің азаюы TT генотипімен салыстырғанда (27%) аз болды (22,7%). Ал гепатит C науқастары арасында емнен кейінгі генотиптер арасындағы айырмашылықтар аз болды (сурет </w:t>
      </w:r>
      <w:r w:rsidR="005D65CE">
        <w:rPr>
          <w:rFonts w:ascii="Times New Roman" w:hAnsi="Times New Roman" w:cs="Times New Roman"/>
          <w:sz w:val="28"/>
          <w:szCs w:val="28"/>
          <w:lang w:val="kk-KZ"/>
        </w:rPr>
        <w:t>8</w:t>
      </w:r>
      <w:r w:rsidRPr="003E1EDB">
        <w:rPr>
          <w:rFonts w:ascii="Times New Roman" w:hAnsi="Times New Roman" w:cs="Times New Roman"/>
          <w:sz w:val="28"/>
          <w:szCs w:val="28"/>
          <w:lang w:val="kk-KZ"/>
        </w:rPr>
        <w:t>).</w:t>
      </w:r>
    </w:p>
    <w:p w14:paraId="5A22A084" w14:textId="4FF6A71E" w:rsidR="00FC14C4" w:rsidRPr="003E1EDB" w:rsidRDefault="00FC14C4" w:rsidP="00FC14C4">
      <w:pPr>
        <w:pStyle w:val="ae"/>
        <w:ind w:firstLine="567"/>
        <w:rPr>
          <w:rFonts w:ascii="Times New Roman" w:hAnsi="Times New Roman" w:cs="Times New Roman"/>
          <w:sz w:val="28"/>
          <w:szCs w:val="28"/>
          <w:lang w:val="kk-KZ"/>
        </w:rPr>
      </w:pPr>
      <w:r w:rsidRPr="003E1EDB">
        <w:rPr>
          <w:rFonts w:ascii="Times New Roman" w:hAnsi="Times New Roman" w:cs="Times New Roman"/>
          <w:sz w:val="28"/>
          <w:szCs w:val="28"/>
          <w:lang w:val="kk-KZ"/>
        </w:rPr>
        <w:t>Гепатит C науқастары арасында rs1879026 локусының генотипіне қарамастан, астеновегетативті белгілері бар науқастардың санын статистикалық маңызды азаюы тіркелді (p &lt;0,001), ал гепатит B науқастары арасында бұл азаю тек CC гомозиготтары арасында байқалды (p=0,002). Керісінше, A аллелі тасымалдаушылары арасында бұл көрсеткіштің статистикалық маңызды өзгерістері анықталмады (p=0,21) (сурет 1</w:t>
      </w:r>
      <w:r w:rsidR="005D65CE">
        <w:rPr>
          <w:rFonts w:ascii="Times New Roman" w:hAnsi="Times New Roman" w:cs="Times New Roman"/>
          <w:sz w:val="28"/>
          <w:szCs w:val="28"/>
          <w:lang w:val="kk-KZ"/>
        </w:rPr>
        <w:t>0</w:t>
      </w:r>
      <w:r w:rsidRPr="003E1EDB">
        <w:rPr>
          <w:rFonts w:ascii="Times New Roman" w:hAnsi="Times New Roman" w:cs="Times New Roman"/>
          <w:sz w:val="28"/>
          <w:szCs w:val="28"/>
          <w:lang w:val="kk-KZ"/>
        </w:rPr>
        <w:t>).</w:t>
      </w:r>
    </w:p>
    <w:p w14:paraId="7D74BF51" w14:textId="77777777" w:rsidR="00FC14C4" w:rsidRPr="006A3C84" w:rsidRDefault="00FC14C4" w:rsidP="00FC14C4">
      <w:pPr>
        <w:pStyle w:val="ae"/>
        <w:ind w:firstLine="567"/>
        <w:rPr>
          <w:rFonts w:ascii="Times New Roman" w:hAnsi="Times New Roman" w:cs="Times New Roman"/>
          <w:sz w:val="28"/>
          <w:szCs w:val="28"/>
          <w:highlight w:val="yellow"/>
          <w:lang w:val="kk-KZ"/>
        </w:rPr>
      </w:pPr>
      <w:r w:rsidRPr="003E1EDB">
        <w:rPr>
          <w:rFonts w:ascii="Times New Roman" w:hAnsi="Times New Roman" w:cs="Times New Roman"/>
          <w:sz w:val="28"/>
          <w:szCs w:val="28"/>
          <w:lang w:val="kk-KZ"/>
        </w:rPr>
        <w:t xml:space="preserve">Молекулалық биология тұрғысынан TLR3 гені патогендерді тану және туа біткен иммунитетті белсендіруде маңызды рөл атқаратын ақуызды кодтайды. TLR3 генотиптеріндегі айырмашылықтар организмнің вирус инфекциясымен күресу қабілетіне және емге жауап беруіне әсер етуі мүмкін. CC генотиптері неғұрлым белсенді немесе реттелген иммундық жауаппен байланысуы мүмкін, бұл вирустық инфекцияны бақылауды және бауырдың қалпына келуін жеңілдетеді. Ал, CT/TT генотиптері иммундық жауаптың төмендеуіне немесе айқын қабыну реакцияларына байланысты болуы мүмкін, бұл қалпына келу </w:t>
      </w:r>
      <w:r>
        <w:rPr>
          <w:rFonts w:ascii="Times New Roman" w:hAnsi="Times New Roman" w:cs="Times New Roman"/>
          <w:sz w:val="28"/>
          <w:szCs w:val="28"/>
          <w:lang w:val="kk-KZ"/>
        </w:rPr>
        <w:t>үрдісін</w:t>
      </w:r>
      <w:r w:rsidRPr="003E1EDB">
        <w:rPr>
          <w:rFonts w:ascii="Times New Roman" w:hAnsi="Times New Roman" w:cs="Times New Roman"/>
          <w:sz w:val="28"/>
          <w:szCs w:val="28"/>
          <w:lang w:val="kk-KZ"/>
        </w:rPr>
        <w:t xml:space="preserve"> баяулатады. Бұл деректер генетикалық факторлардың астеновегетативті синдромның дамуына және вирустық гепатиттерді емдеудегі рөлін түсінуге көмектеседі, сондай-ақ пациенттің генетикал</w:t>
      </w:r>
      <w:r w:rsidRPr="006A3C84">
        <w:rPr>
          <w:rFonts w:ascii="Times New Roman" w:hAnsi="Times New Roman" w:cs="Times New Roman"/>
          <w:sz w:val="28"/>
          <w:szCs w:val="28"/>
          <w:lang w:val="kk-KZ"/>
        </w:rPr>
        <w:t>ық профилін ескере отырып, емдеуге жекелендірілген тәсілді қолдануға негіз бола алады.</w:t>
      </w:r>
    </w:p>
    <w:p w14:paraId="7F15A96C" w14:textId="77777777" w:rsidR="00384D4B" w:rsidRDefault="00384D4B" w:rsidP="00FC14C4">
      <w:pPr>
        <w:pStyle w:val="ae"/>
        <w:spacing w:line="276" w:lineRule="auto"/>
        <w:ind w:firstLine="567"/>
        <w:rPr>
          <w:rFonts w:ascii="Times New Roman" w:eastAsia="Times New Roman" w:hAnsi="Times New Roman" w:cs="Times New Roman"/>
          <w:sz w:val="28"/>
          <w:szCs w:val="28"/>
          <w:lang w:val="kk-KZ"/>
        </w:rPr>
      </w:pPr>
    </w:p>
    <w:p w14:paraId="02DC7EB1" w14:textId="642874CC" w:rsidR="00FC14C4" w:rsidRPr="006A3C84" w:rsidRDefault="00FC14C4" w:rsidP="00FC14C4">
      <w:pPr>
        <w:pStyle w:val="ae"/>
        <w:spacing w:line="276" w:lineRule="auto"/>
        <w:ind w:firstLine="567"/>
        <w:rPr>
          <w:rFonts w:ascii="Times New Roman" w:eastAsia="Times New Roman" w:hAnsi="Times New Roman" w:cs="Times New Roman"/>
          <w:sz w:val="28"/>
          <w:szCs w:val="28"/>
          <w:lang w:val="kk-KZ"/>
        </w:rPr>
      </w:pPr>
      <w:r w:rsidRPr="006A3C84">
        <w:rPr>
          <w:rFonts w:ascii="Times New Roman" w:eastAsia="Times New Roman" w:hAnsi="Times New Roman" w:cs="Times New Roman"/>
          <w:sz w:val="28"/>
          <w:szCs w:val="28"/>
          <w:lang w:val="kk-KZ"/>
        </w:rPr>
        <w:t>3.2.3. TLR3 rs5743312, TLR3 rs5743305, TLR3 rs3775291, TLR3 rs1879026 гендерінің полиморфизмдеріне байланысты бауырдан тыс симптомдардың жиілігін талдау.</w:t>
      </w:r>
    </w:p>
    <w:p w14:paraId="5FF4EDF1" w14:textId="77777777" w:rsidR="00FC14C4" w:rsidRPr="006A3C84" w:rsidRDefault="00FC14C4" w:rsidP="00FC14C4">
      <w:pPr>
        <w:pStyle w:val="ae"/>
        <w:spacing w:line="276" w:lineRule="auto"/>
        <w:ind w:firstLine="567"/>
        <w:rPr>
          <w:rFonts w:ascii="Times New Roman" w:hAnsi="Times New Roman" w:cs="Times New Roman"/>
          <w:sz w:val="28"/>
          <w:szCs w:val="28"/>
          <w:highlight w:val="yellow"/>
          <w:lang w:val="kk-KZ"/>
        </w:rPr>
      </w:pPr>
      <w:r w:rsidRPr="006A3C84">
        <w:rPr>
          <w:rFonts w:ascii="Times New Roman" w:hAnsi="Times New Roman" w:cs="Times New Roman"/>
          <w:sz w:val="28"/>
          <w:szCs w:val="28"/>
          <w:lang w:val="kk-KZ"/>
        </w:rPr>
        <w:t xml:space="preserve">Аурудың ұзақтығына байланысты созылмалы В және С вирустық гепатиттердің клиникалық көрінісі бауырдан тыс белгілермен байқалады: васкулиттер, телеангиоэктазиялар, алақан және табан эритемалары және т.б. Созылмалы В және С вирустық гепатиттердегі бауырдан тыс көріністер иммундық бұзылыстармен және жүйелік қабыну реакцияларымен байланысты. Вирустар әртүрлі мүшелерде шөгіп, васкулиттерді, бүйрек зақымдануын (гломерулонефриттер), артриттер мен тері көріністерін тудыратын иммундық кешендердің түзілуін қоздыруы мүмкін. Созылмалы С гепатитінде сондай-ақ, тамырларда криоглобулиндердің жиналуына байланысты криоглобулинемиялық васкулит пайда болуы мүмкін. Екі вирус </w:t>
      </w:r>
      <w:r w:rsidRPr="006A3C84">
        <w:rPr>
          <w:rFonts w:ascii="Times New Roman" w:hAnsi="Times New Roman" w:cs="Times New Roman"/>
          <w:sz w:val="28"/>
          <w:szCs w:val="28"/>
          <w:lang w:val="kk-KZ"/>
        </w:rPr>
        <w:lastRenderedPageBreak/>
        <w:t xml:space="preserve">та аутоиммундық </w:t>
      </w:r>
      <w:r>
        <w:rPr>
          <w:rFonts w:ascii="Times New Roman" w:hAnsi="Times New Roman" w:cs="Times New Roman"/>
          <w:sz w:val="28"/>
          <w:szCs w:val="28"/>
          <w:lang w:val="kk-KZ"/>
        </w:rPr>
        <w:t>үрдістерді</w:t>
      </w:r>
      <w:r w:rsidRPr="006A3C84">
        <w:rPr>
          <w:rFonts w:ascii="Times New Roman" w:hAnsi="Times New Roman" w:cs="Times New Roman"/>
          <w:sz w:val="28"/>
          <w:szCs w:val="28"/>
          <w:lang w:val="kk-KZ"/>
        </w:rPr>
        <w:t xml:space="preserve"> іске қосып, әртүрлі мүшелерді зақымдайтын жүйелік қабынуды күшейтуі мүмкін.</w:t>
      </w:r>
    </w:p>
    <w:p w14:paraId="525925BF" w14:textId="77777777" w:rsidR="00FC14C4" w:rsidRPr="006A3C84" w:rsidRDefault="00FC14C4" w:rsidP="00FC14C4">
      <w:pPr>
        <w:pStyle w:val="ae"/>
        <w:spacing w:line="276" w:lineRule="auto"/>
        <w:ind w:firstLine="567"/>
        <w:rPr>
          <w:rFonts w:ascii="Times New Roman" w:hAnsi="Times New Roman" w:cs="Times New Roman"/>
          <w:sz w:val="28"/>
          <w:szCs w:val="28"/>
          <w:highlight w:val="yellow"/>
          <w:lang w:val="kk-KZ"/>
        </w:rPr>
      </w:pPr>
      <w:r w:rsidRPr="006A3C84">
        <w:rPr>
          <w:rFonts w:ascii="Times New Roman" w:hAnsi="Times New Roman" w:cs="Times New Roman"/>
          <w:sz w:val="28"/>
          <w:szCs w:val="28"/>
          <w:lang w:val="kk-KZ"/>
        </w:rPr>
        <w:t>Біз TLR3 rs5743312, TLR3 rs5743305, TLR3 rs3775291, TLR3 rs1879026 гендерінің полиморфизмдеріне байланысты бауырдан тыс симптомдардың жиілігін талдадық. В және С гепатиттері кезінде бауырдан тыс белгілердің айқындылығы ген полиморфизмі мен генотиптеріне байланысты әртүрлі болды.</w:t>
      </w:r>
    </w:p>
    <w:p w14:paraId="4109F025" w14:textId="77777777" w:rsidR="00FC14C4" w:rsidRPr="006A3C84" w:rsidRDefault="00FC14C4" w:rsidP="00FC14C4">
      <w:pPr>
        <w:pStyle w:val="ae"/>
        <w:spacing w:line="276" w:lineRule="auto"/>
        <w:ind w:firstLine="567"/>
        <w:rPr>
          <w:rFonts w:ascii="Times New Roman" w:hAnsi="Times New Roman" w:cs="Times New Roman"/>
          <w:sz w:val="28"/>
          <w:szCs w:val="28"/>
          <w:lang w:val="kk-KZ"/>
        </w:rPr>
      </w:pPr>
      <w:r w:rsidRPr="006A3C84">
        <w:rPr>
          <w:rFonts w:ascii="Times New Roman" w:hAnsi="Times New Roman" w:cs="Times New Roman"/>
          <w:noProof/>
          <w:lang w:val="kk-KZ" w:eastAsia="ru-RU"/>
        </w:rPr>
        <w:drawing>
          <wp:inline distT="0" distB="0" distL="0" distR="0" wp14:anchorId="7942A141" wp14:editId="0C3138A5">
            <wp:extent cx="4751705" cy="3693795"/>
            <wp:effectExtent l="0" t="0" r="0" b="1905"/>
            <wp:docPr id="1039070454" name="Рисунок 1039070454" descr="Изображение выглядит как текст, снимок экрана,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Изображение выглядит как текст, снимок экрана, диаграмма, График&#10;&#10;Автоматически созданное описание"/>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51705" cy="3693795"/>
                    </a:xfrm>
                    <a:prstGeom prst="rect">
                      <a:avLst/>
                    </a:prstGeom>
                    <a:noFill/>
                    <a:ln>
                      <a:noFill/>
                    </a:ln>
                  </pic:spPr>
                </pic:pic>
              </a:graphicData>
            </a:graphic>
          </wp:inline>
        </w:drawing>
      </w:r>
    </w:p>
    <w:p w14:paraId="00E29376" w14:textId="77777777" w:rsidR="00384D4B" w:rsidRDefault="00384D4B" w:rsidP="00384D4B">
      <w:pPr>
        <w:pStyle w:val="ae"/>
        <w:spacing w:line="276" w:lineRule="auto"/>
        <w:ind w:firstLine="567"/>
        <w:jc w:val="center"/>
        <w:rPr>
          <w:rFonts w:ascii="Times New Roman" w:hAnsi="Times New Roman" w:cs="Times New Roman"/>
          <w:sz w:val="28"/>
          <w:szCs w:val="28"/>
          <w:lang w:val="kk-KZ"/>
        </w:rPr>
      </w:pPr>
    </w:p>
    <w:p w14:paraId="354E9A87" w14:textId="52B5880D" w:rsidR="00FC14C4" w:rsidRPr="006A3C84" w:rsidRDefault="00FC14C4" w:rsidP="00384D4B">
      <w:pPr>
        <w:pStyle w:val="ae"/>
        <w:spacing w:line="276" w:lineRule="auto"/>
        <w:ind w:firstLine="567"/>
        <w:jc w:val="center"/>
        <w:rPr>
          <w:rFonts w:ascii="Times New Roman" w:hAnsi="Times New Roman" w:cs="Times New Roman"/>
          <w:sz w:val="28"/>
          <w:szCs w:val="28"/>
          <w:lang w:val="kk-KZ"/>
        </w:rPr>
      </w:pPr>
      <w:r w:rsidRPr="006A3C84">
        <w:rPr>
          <w:rFonts w:ascii="Times New Roman" w:hAnsi="Times New Roman" w:cs="Times New Roman"/>
          <w:sz w:val="28"/>
          <w:szCs w:val="28"/>
          <w:lang w:val="kk-KZ"/>
        </w:rPr>
        <w:t>Сурет 1</w:t>
      </w:r>
      <w:r w:rsidR="005D65CE">
        <w:rPr>
          <w:rFonts w:ascii="Times New Roman" w:hAnsi="Times New Roman" w:cs="Times New Roman"/>
          <w:sz w:val="28"/>
          <w:szCs w:val="28"/>
          <w:lang w:val="kk-KZ"/>
        </w:rPr>
        <w:t>1</w:t>
      </w:r>
      <w:r w:rsidR="00384D4B">
        <w:rPr>
          <w:rFonts w:ascii="Times New Roman" w:hAnsi="Times New Roman" w:cs="Times New Roman"/>
          <w:sz w:val="28"/>
          <w:szCs w:val="28"/>
          <w:lang w:val="kk-KZ"/>
        </w:rPr>
        <w:t xml:space="preserve"> -</w:t>
      </w:r>
      <w:r w:rsidRPr="006A3C84">
        <w:rPr>
          <w:rFonts w:ascii="Times New Roman" w:hAnsi="Times New Roman" w:cs="Times New Roman"/>
          <w:sz w:val="28"/>
          <w:szCs w:val="28"/>
          <w:lang w:val="kk-KZ"/>
        </w:rPr>
        <w:t xml:space="preserve"> TLR3 rs5743312 генінің полиморфизміне байланысты бауырдан тыс симптомдардың жиілігін талдау</w:t>
      </w:r>
    </w:p>
    <w:p w14:paraId="238AF3C7" w14:textId="77777777" w:rsidR="00FC14C4" w:rsidRPr="006A3C84" w:rsidRDefault="00FC14C4" w:rsidP="00FC14C4">
      <w:pPr>
        <w:pStyle w:val="ae"/>
        <w:spacing w:line="276" w:lineRule="auto"/>
        <w:ind w:firstLine="567"/>
        <w:rPr>
          <w:rFonts w:ascii="Times New Roman" w:hAnsi="Times New Roman" w:cs="Times New Roman"/>
          <w:sz w:val="28"/>
          <w:szCs w:val="28"/>
          <w:lang w:val="kk-KZ"/>
        </w:rPr>
      </w:pPr>
    </w:p>
    <w:p w14:paraId="24B6DEC1" w14:textId="64654565" w:rsidR="00FC14C4" w:rsidRPr="006A3C84" w:rsidRDefault="00FC14C4" w:rsidP="00FC14C4">
      <w:pPr>
        <w:pStyle w:val="ae"/>
        <w:spacing w:line="276" w:lineRule="auto"/>
        <w:ind w:firstLine="567"/>
        <w:rPr>
          <w:rFonts w:ascii="Times New Roman" w:hAnsi="Times New Roman" w:cs="Times New Roman"/>
          <w:sz w:val="28"/>
          <w:szCs w:val="28"/>
          <w:lang w:val="kk-KZ"/>
        </w:rPr>
      </w:pPr>
      <w:r w:rsidRPr="006A3C84">
        <w:rPr>
          <w:rFonts w:ascii="Times New Roman" w:hAnsi="Times New Roman" w:cs="Times New Roman"/>
          <w:sz w:val="28"/>
          <w:szCs w:val="28"/>
          <w:lang w:val="kk-KZ"/>
        </w:rPr>
        <w:t>Созылмалы В және С гепатиттері кезінде TLR3 rs5743312 генінің полиморфизміне ие топтар арасында бауырдан тыс симптомдардың жиілігінде статистикалық маңызды айырмашылықтар анықталған жоқ. Сурет 1</w:t>
      </w:r>
      <w:r w:rsidR="005D65CE">
        <w:rPr>
          <w:rFonts w:ascii="Times New Roman" w:hAnsi="Times New Roman" w:cs="Times New Roman"/>
          <w:sz w:val="28"/>
          <w:szCs w:val="28"/>
          <w:lang w:val="kk-KZ"/>
        </w:rPr>
        <w:t>1</w:t>
      </w:r>
      <w:r w:rsidRPr="006A3C84">
        <w:rPr>
          <w:rFonts w:ascii="Times New Roman" w:hAnsi="Times New Roman" w:cs="Times New Roman"/>
          <w:sz w:val="28"/>
          <w:szCs w:val="28"/>
          <w:lang w:val="kk-KZ"/>
        </w:rPr>
        <w:t>-</w:t>
      </w:r>
      <w:r w:rsidR="005D65CE">
        <w:rPr>
          <w:rFonts w:ascii="Times New Roman" w:hAnsi="Times New Roman" w:cs="Times New Roman"/>
          <w:sz w:val="28"/>
          <w:szCs w:val="28"/>
          <w:lang w:val="kk-KZ"/>
        </w:rPr>
        <w:t>д</w:t>
      </w:r>
      <w:r w:rsidRPr="006A3C84">
        <w:rPr>
          <w:rFonts w:ascii="Times New Roman" w:hAnsi="Times New Roman" w:cs="Times New Roman"/>
          <w:sz w:val="28"/>
          <w:szCs w:val="28"/>
          <w:lang w:val="kk-KZ"/>
        </w:rPr>
        <w:t>е В және С вирустық гепатиттері бар науқастарда rs5743312 генотипіне байланысты бауырдан тыс симптомдардың жиілігі туралы деректер көрсетілген. Екі генотип қарастырылды: CC және CT/TT, емдеу басталғанға дейінгі және 24 аптадан кейінгі пайыздық бөлінісі.</w:t>
      </w:r>
    </w:p>
    <w:p w14:paraId="168C5434" w14:textId="77777777" w:rsidR="00FC14C4" w:rsidRPr="006A3C84" w:rsidRDefault="00FC14C4" w:rsidP="00FC14C4">
      <w:pPr>
        <w:pStyle w:val="ae"/>
        <w:ind w:firstLine="567"/>
        <w:rPr>
          <w:rFonts w:ascii="Times New Roman" w:hAnsi="Times New Roman" w:cs="Times New Roman"/>
          <w:sz w:val="28"/>
          <w:szCs w:val="28"/>
          <w:lang w:val="kk-KZ"/>
        </w:rPr>
      </w:pPr>
      <w:r w:rsidRPr="006A3C84">
        <w:rPr>
          <w:rFonts w:ascii="Times New Roman" w:hAnsi="Times New Roman" w:cs="Times New Roman"/>
          <w:sz w:val="28"/>
          <w:szCs w:val="28"/>
          <w:lang w:val="kk-KZ"/>
        </w:rPr>
        <w:t>CC генотипті В СВГ-ті бар науқастар үшін бауырдан тыс симптомдардың жиілігі 30.6% - дан 27.8% - ға дейін төмендеді; CT/TT генотиптері бар науқастарда — 24 аптадан кейін 21.7% - дан 13% - ға дейін.</w:t>
      </w:r>
    </w:p>
    <w:p w14:paraId="20870A50" w14:textId="77777777" w:rsidR="00FC14C4" w:rsidRPr="006A3C84" w:rsidRDefault="00FC14C4" w:rsidP="00FC14C4">
      <w:pPr>
        <w:pStyle w:val="ae"/>
        <w:ind w:firstLine="567"/>
        <w:rPr>
          <w:rFonts w:ascii="Times New Roman" w:hAnsi="Times New Roman" w:cs="Times New Roman"/>
          <w:sz w:val="28"/>
          <w:szCs w:val="28"/>
          <w:lang w:val="kk-KZ"/>
        </w:rPr>
      </w:pPr>
      <w:r w:rsidRPr="006A3C84">
        <w:rPr>
          <w:rFonts w:ascii="Times New Roman" w:hAnsi="Times New Roman" w:cs="Times New Roman"/>
          <w:sz w:val="28"/>
          <w:szCs w:val="28"/>
          <w:lang w:val="kk-KZ"/>
        </w:rPr>
        <w:t xml:space="preserve">С СВГ-ті тобындағы CC генотипі бар науқастарда бауырдан тыс симптомдардың жиілігі тек 1,4%-ға (22,2%-дан 20,8%-ға) азайған. Керісінше, СТ/ТТ генотипі бар науқастарда бұл белгілердің үлесі 6,7%-ға (13,3%-дан </w:t>
      </w:r>
      <w:r w:rsidRPr="006A3C84">
        <w:rPr>
          <w:rFonts w:ascii="Times New Roman" w:hAnsi="Times New Roman" w:cs="Times New Roman"/>
          <w:sz w:val="28"/>
          <w:szCs w:val="28"/>
          <w:lang w:val="kk-KZ"/>
        </w:rPr>
        <w:lastRenderedPageBreak/>
        <w:t xml:space="preserve">20%-ға) артқан. Бұл нәтижелер ВҚТ-ның TLR rs5743312 генінің СТ/ТТ полиморфизмі бар адамдарда иммунопатологиялық үрдістерге әртүрлі этиологияда әсерінің біржақты емес екендігін көрсетеді.  </w:t>
      </w:r>
    </w:p>
    <w:p w14:paraId="77A3541C" w14:textId="77777777" w:rsidR="00FC14C4" w:rsidRPr="006A3C84" w:rsidRDefault="00FC14C4" w:rsidP="00FC14C4">
      <w:pPr>
        <w:pStyle w:val="ae"/>
        <w:spacing w:line="276" w:lineRule="auto"/>
        <w:ind w:firstLine="567"/>
        <w:rPr>
          <w:rFonts w:ascii="Times New Roman" w:hAnsi="Times New Roman" w:cs="Times New Roman"/>
          <w:sz w:val="28"/>
          <w:szCs w:val="28"/>
          <w:lang w:val="kk-KZ"/>
        </w:rPr>
      </w:pPr>
    </w:p>
    <w:p w14:paraId="4FDEA717" w14:textId="77777777" w:rsidR="00FC14C4" w:rsidRPr="006A3C84" w:rsidRDefault="00FC14C4" w:rsidP="00FC14C4">
      <w:pPr>
        <w:pStyle w:val="ae"/>
        <w:spacing w:line="276" w:lineRule="auto"/>
        <w:ind w:firstLine="567"/>
        <w:rPr>
          <w:rFonts w:ascii="Times New Roman" w:hAnsi="Times New Roman" w:cs="Times New Roman"/>
          <w:sz w:val="28"/>
          <w:szCs w:val="28"/>
          <w:lang w:val="kk-KZ"/>
        </w:rPr>
      </w:pPr>
      <w:r w:rsidRPr="006A3C84">
        <w:rPr>
          <w:rFonts w:ascii="Times New Roman" w:hAnsi="Times New Roman" w:cs="Times New Roman"/>
          <w:noProof/>
          <w:lang w:val="kk-KZ" w:eastAsia="ru-RU"/>
        </w:rPr>
        <w:drawing>
          <wp:inline distT="0" distB="0" distL="0" distR="0" wp14:anchorId="5756D97F" wp14:editId="39E2C8E2">
            <wp:extent cx="5033010" cy="3916680"/>
            <wp:effectExtent l="0" t="0" r="0" b="7620"/>
            <wp:docPr id="1827576193" name="Рисунок 1827576193" descr="Изображение выглядит как текст, снимок экрана, диаграмм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Изображение выглядит как текст, снимок экрана, диаграмма, число&#10;&#10;Автоматически созданное описание"/>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33010" cy="3916680"/>
                    </a:xfrm>
                    <a:prstGeom prst="rect">
                      <a:avLst/>
                    </a:prstGeom>
                    <a:noFill/>
                    <a:ln>
                      <a:noFill/>
                    </a:ln>
                  </pic:spPr>
                </pic:pic>
              </a:graphicData>
            </a:graphic>
          </wp:inline>
        </w:drawing>
      </w:r>
    </w:p>
    <w:p w14:paraId="533C02B2" w14:textId="77777777" w:rsidR="00384D4B" w:rsidRDefault="00384D4B" w:rsidP="00FC14C4">
      <w:pPr>
        <w:pStyle w:val="ae"/>
        <w:spacing w:line="276" w:lineRule="auto"/>
        <w:ind w:firstLine="567"/>
        <w:rPr>
          <w:rFonts w:ascii="Times New Roman" w:hAnsi="Times New Roman" w:cs="Times New Roman"/>
          <w:sz w:val="28"/>
          <w:szCs w:val="28"/>
          <w:lang w:val="kk-KZ"/>
        </w:rPr>
      </w:pPr>
    </w:p>
    <w:p w14:paraId="2BBCED01" w14:textId="2515DC6A" w:rsidR="00FC14C4" w:rsidRPr="006A3C84" w:rsidRDefault="00FC14C4" w:rsidP="00384D4B">
      <w:pPr>
        <w:pStyle w:val="ae"/>
        <w:spacing w:line="276" w:lineRule="auto"/>
        <w:ind w:firstLine="567"/>
        <w:jc w:val="center"/>
        <w:rPr>
          <w:rFonts w:ascii="Times New Roman" w:hAnsi="Times New Roman" w:cs="Times New Roman"/>
          <w:sz w:val="28"/>
          <w:szCs w:val="28"/>
          <w:lang w:val="kk-KZ"/>
        </w:rPr>
      </w:pPr>
      <w:r w:rsidRPr="006A3C84">
        <w:rPr>
          <w:rFonts w:ascii="Times New Roman" w:hAnsi="Times New Roman" w:cs="Times New Roman"/>
          <w:sz w:val="28"/>
          <w:szCs w:val="28"/>
          <w:lang w:val="kk-KZ"/>
        </w:rPr>
        <w:t>Сурет 1</w:t>
      </w:r>
      <w:r w:rsidR="00BE0836">
        <w:rPr>
          <w:rFonts w:ascii="Times New Roman" w:hAnsi="Times New Roman" w:cs="Times New Roman"/>
          <w:sz w:val="28"/>
          <w:szCs w:val="28"/>
          <w:lang w:val="kk-KZ"/>
        </w:rPr>
        <w:t>2</w:t>
      </w:r>
      <w:r w:rsidR="00384D4B">
        <w:rPr>
          <w:rFonts w:ascii="Times New Roman" w:hAnsi="Times New Roman" w:cs="Times New Roman"/>
          <w:sz w:val="28"/>
          <w:szCs w:val="28"/>
          <w:lang w:val="kk-KZ"/>
        </w:rPr>
        <w:t xml:space="preserve"> -</w:t>
      </w:r>
      <w:r w:rsidRPr="006A3C84">
        <w:rPr>
          <w:rFonts w:ascii="Times New Roman" w:hAnsi="Times New Roman" w:cs="Times New Roman"/>
          <w:sz w:val="28"/>
          <w:szCs w:val="28"/>
          <w:lang w:val="kk-KZ"/>
        </w:rPr>
        <w:t xml:space="preserve"> TLR rs5743305 генінің полиморфизміне байланысты бауырдан тыс симптомдардың көрініс жиілігін талдау</w:t>
      </w:r>
    </w:p>
    <w:p w14:paraId="09DD1C6E" w14:textId="77777777" w:rsidR="00FC14C4" w:rsidRPr="006A3C84" w:rsidRDefault="00FC14C4" w:rsidP="00FC14C4">
      <w:pPr>
        <w:pStyle w:val="ae"/>
        <w:spacing w:line="276" w:lineRule="auto"/>
        <w:ind w:firstLine="567"/>
        <w:rPr>
          <w:rFonts w:ascii="Times New Roman" w:hAnsi="Times New Roman" w:cs="Times New Roman"/>
          <w:sz w:val="28"/>
          <w:szCs w:val="28"/>
          <w:lang w:val="kk-KZ"/>
        </w:rPr>
      </w:pPr>
    </w:p>
    <w:p w14:paraId="02984C01" w14:textId="17A287F8" w:rsidR="00FC14C4" w:rsidRPr="006A3C84" w:rsidRDefault="00FC14C4" w:rsidP="00FC14C4">
      <w:pPr>
        <w:pStyle w:val="ae"/>
        <w:spacing w:line="276" w:lineRule="auto"/>
        <w:ind w:firstLine="567"/>
        <w:rPr>
          <w:rFonts w:ascii="Times New Roman" w:hAnsi="Times New Roman" w:cs="Times New Roman"/>
          <w:sz w:val="28"/>
          <w:szCs w:val="28"/>
          <w:highlight w:val="yellow"/>
          <w:lang w:val="kk-KZ"/>
        </w:rPr>
      </w:pPr>
      <w:r w:rsidRPr="006A3C84">
        <w:rPr>
          <w:rFonts w:ascii="Times New Roman" w:hAnsi="Times New Roman" w:cs="Times New Roman"/>
          <w:sz w:val="28"/>
          <w:szCs w:val="28"/>
          <w:lang w:val="kk-KZ"/>
        </w:rPr>
        <w:t>ВҚТ-ның бауырдан тыс симптомдардың айқындылығына әртүрлі әсері TLR rs5743305 генінің полиморфизмімен салыстырғанда анықталды (сурет 1</w:t>
      </w:r>
      <w:r w:rsidR="00BE0836">
        <w:rPr>
          <w:rFonts w:ascii="Times New Roman" w:hAnsi="Times New Roman" w:cs="Times New Roman"/>
          <w:sz w:val="28"/>
          <w:szCs w:val="28"/>
          <w:lang w:val="kk-KZ"/>
        </w:rPr>
        <w:t>2</w:t>
      </w:r>
      <w:r w:rsidRPr="006A3C84">
        <w:rPr>
          <w:rFonts w:ascii="Times New Roman" w:hAnsi="Times New Roman" w:cs="Times New Roman"/>
          <w:sz w:val="28"/>
          <w:szCs w:val="28"/>
          <w:lang w:val="kk-KZ"/>
        </w:rPr>
        <w:t xml:space="preserve">). Гепатит B (p=0,984) және СВГ C (p=0,879) кезінде A аллелінің тасымалдануы бауырдан тыс симптомдардың жиілігінің динамикасымен статистикалық тұрғыдан маңызды байланысқан жоқ. </w:t>
      </w:r>
      <w:r>
        <w:rPr>
          <w:rFonts w:ascii="Times New Roman" w:hAnsi="Times New Roman" w:cs="Times New Roman"/>
          <w:sz w:val="28"/>
          <w:szCs w:val="28"/>
          <w:lang w:val="kk-KZ"/>
        </w:rPr>
        <w:t>СВГ</w:t>
      </w:r>
      <w:r w:rsidRPr="006A3C84">
        <w:rPr>
          <w:rFonts w:ascii="Times New Roman" w:hAnsi="Times New Roman" w:cs="Times New Roman"/>
          <w:sz w:val="28"/>
          <w:szCs w:val="28"/>
          <w:lang w:val="kk-KZ"/>
        </w:rPr>
        <w:t xml:space="preserve"> В науқастарында ТА/АА тасымалдаушыларында бауырдан тыс белгілердің жиілігі 45,5%-дан 24 апта бақылаудан кейін 36,4%-ға төмендеді; гомозигот TT үшін 16,2%-дан 13,5%-ға дейін төмендеді, бірақ бұл статистикалық тұрғыдан маңызды емес (p=0,11).</w:t>
      </w:r>
    </w:p>
    <w:p w14:paraId="27A88401" w14:textId="77777777" w:rsidR="00FC14C4" w:rsidRPr="006A3C84" w:rsidRDefault="00FC14C4" w:rsidP="00FC14C4">
      <w:pPr>
        <w:pStyle w:val="ae"/>
        <w:ind w:firstLine="567"/>
        <w:rPr>
          <w:rFonts w:ascii="Times New Roman" w:hAnsi="Times New Roman" w:cs="Times New Roman"/>
          <w:sz w:val="28"/>
          <w:szCs w:val="28"/>
          <w:lang w:val="kk-KZ"/>
        </w:rPr>
      </w:pPr>
      <w:r w:rsidRPr="006A3C84">
        <w:rPr>
          <w:rFonts w:ascii="Times New Roman" w:hAnsi="Times New Roman" w:cs="Times New Roman"/>
          <w:sz w:val="28"/>
          <w:szCs w:val="28"/>
          <w:lang w:val="kk-KZ"/>
        </w:rPr>
        <w:t xml:space="preserve">Гепатит C науқастарында гомозигот TT (p=0,951) және T аллелінің тасымалдаушылары (p=0,489) арасында бауырдан тыс симптомдардың жиілігін мониторинг барысында өзгерту бойынша статистикалық маңызды айырмашылықтар байқалмады. СВГ С диагнозы қойылған науқастарда TT генотипі мен TA/AA генотипі бар пациенттерде бауырдан тыс белгілердің жиілігі ем алдында екі топта да 19,6%-ды құрап, 24 аптадан кейін өзгеріссіз </w:t>
      </w:r>
      <w:r w:rsidRPr="006A3C84">
        <w:rPr>
          <w:rFonts w:ascii="Times New Roman" w:hAnsi="Times New Roman" w:cs="Times New Roman"/>
          <w:sz w:val="28"/>
          <w:szCs w:val="28"/>
          <w:lang w:val="kk-KZ"/>
        </w:rPr>
        <w:lastRenderedPageBreak/>
        <w:t xml:space="preserve">қалды. </w:t>
      </w:r>
    </w:p>
    <w:p w14:paraId="06DCD257" w14:textId="77777777" w:rsidR="00FC14C4" w:rsidRPr="006A3C84" w:rsidRDefault="00FC14C4" w:rsidP="00FC14C4">
      <w:pPr>
        <w:pStyle w:val="ae"/>
        <w:ind w:firstLine="567"/>
        <w:rPr>
          <w:rFonts w:ascii="Times New Roman" w:hAnsi="Times New Roman" w:cs="Times New Roman"/>
          <w:sz w:val="28"/>
          <w:szCs w:val="28"/>
          <w:lang w:val="kk-KZ"/>
        </w:rPr>
      </w:pPr>
      <w:r w:rsidRPr="006A3C84">
        <w:rPr>
          <w:rFonts w:ascii="Times New Roman" w:hAnsi="Times New Roman" w:cs="Times New Roman"/>
          <w:sz w:val="28"/>
          <w:szCs w:val="28"/>
          <w:lang w:val="kk-KZ"/>
        </w:rPr>
        <w:t>Осыдан келіп, СВГ С бар TT және TA/AA генотипі бар науқастар TLR rs5743305 полиморфизмі кезінде жүргізілетін вирусқа қарсы терапияға мезенхимальді-қабыну үрдісіне қатысты практически жауап бермейтінін айтуға болады.</w:t>
      </w:r>
    </w:p>
    <w:p w14:paraId="607E1205" w14:textId="77777777" w:rsidR="00FC14C4" w:rsidRPr="006A3C84" w:rsidRDefault="00FC14C4" w:rsidP="00FC14C4">
      <w:pPr>
        <w:pStyle w:val="ae"/>
        <w:spacing w:line="276" w:lineRule="auto"/>
        <w:ind w:firstLine="567"/>
        <w:rPr>
          <w:rFonts w:ascii="Times New Roman" w:hAnsi="Times New Roman" w:cs="Times New Roman"/>
          <w:sz w:val="28"/>
          <w:szCs w:val="28"/>
          <w:lang w:val="kk-KZ"/>
        </w:rPr>
      </w:pPr>
      <w:r w:rsidRPr="006A3C84">
        <w:rPr>
          <w:rFonts w:ascii="Times New Roman" w:hAnsi="Times New Roman" w:cs="Times New Roman"/>
          <w:sz w:val="28"/>
          <w:szCs w:val="28"/>
          <w:lang w:val="kk-KZ"/>
        </w:rPr>
        <w:t xml:space="preserve">  </w:t>
      </w:r>
      <w:r w:rsidRPr="006A3C84">
        <w:rPr>
          <w:rFonts w:ascii="Times New Roman" w:hAnsi="Times New Roman" w:cs="Times New Roman"/>
          <w:noProof/>
          <w:lang w:val="ru-RU" w:eastAsia="ru-RU"/>
        </w:rPr>
        <w:drawing>
          <wp:inline distT="0" distB="0" distL="0" distR="0" wp14:anchorId="4C416795" wp14:editId="042FA509">
            <wp:extent cx="5154930" cy="4010660"/>
            <wp:effectExtent l="0" t="0" r="7620" b="8890"/>
            <wp:docPr id="1806199092" name="Рисунок 1806199092" descr="Изображение выглядит как текст, снимок экрана, диаграмм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Изображение выглядит как текст, снимок экрана, диаграмма, число&#10;&#10;Автоматически созданное описание"/>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54930" cy="4010660"/>
                    </a:xfrm>
                    <a:prstGeom prst="rect">
                      <a:avLst/>
                    </a:prstGeom>
                    <a:noFill/>
                    <a:ln>
                      <a:noFill/>
                    </a:ln>
                  </pic:spPr>
                </pic:pic>
              </a:graphicData>
            </a:graphic>
          </wp:inline>
        </w:drawing>
      </w:r>
    </w:p>
    <w:p w14:paraId="0F87E034" w14:textId="77777777" w:rsidR="00954919" w:rsidRDefault="00954919" w:rsidP="00954919">
      <w:pPr>
        <w:pStyle w:val="ae"/>
        <w:spacing w:line="276" w:lineRule="auto"/>
        <w:ind w:firstLine="567"/>
        <w:jc w:val="center"/>
        <w:rPr>
          <w:rFonts w:ascii="Times New Roman" w:hAnsi="Times New Roman" w:cs="Times New Roman"/>
          <w:sz w:val="28"/>
          <w:szCs w:val="28"/>
          <w:lang w:val="kk-KZ"/>
        </w:rPr>
      </w:pPr>
    </w:p>
    <w:p w14:paraId="5F862F6B" w14:textId="134A5119" w:rsidR="00FC14C4" w:rsidRPr="006A3C84" w:rsidRDefault="00FC14C4" w:rsidP="00954919">
      <w:pPr>
        <w:pStyle w:val="ae"/>
        <w:spacing w:line="276" w:lineRule="auto"/>
        <w:ind w:firstLine="567"/>
        <w:jc w:val="center"/>
        <w:rPr>
          <w:rFonts w:ascii="Times New Roman" w:hAnsi="Times New Roman" w:cs="Times New Roman"/>
          <w:sz w:val="28"/>
          <w:szCs w:val="28"/>
          <w:lang w:val="kk-KZ"/>
        </w:rPr>
      </w:pPr>
      <w:r w:rsidRPr="006A3C84">
        <w:rPr>
          <w:rFonts w:ascii="Times New Roman" w:hAnsi="Times New Roman" w:cs="Times New Roman"/>
          <w:sz w:val="28"/>
          <w:szCs w:val="28"/>
          <w:lang w:val="kk-KZ"/>
        </w:rPr>
        <w:t>Сурет 1</w:t>
      </w:r>
      <w:r w:rsidR="00BE0836">
        <w:rPr>
          <w:rFonts w:ascii="Times New Roman" w:hAnsi="Times New Roman" w:cs="Times New Roman"/>
          <w:sz w:val="28"/>
          <w:szCs w:val="28"/>
          <w:lang w:val="kk-KZ"/>
        </w:rPr>
        <w:t>3</w:t>
      </w:r>
      <w:r w:rsidR="00954919">
        <w:rPr>
          <w:rFonts w:ascii="Times New Roman" w:hAnsi="Times New Roman" w:cs="Times New Roman"/>
          <w:sz w:val="28"/>
          <w:szCs w:val="28"/>
          <w:lang w:val="kk-KZ"/>
        </w:rPr>
        <w:t xml:space="preserve"> -</w:t>
      </w:r>
      <w:r w:rsidRPr="006A3C84">
        <w:rPr>
          <w:rFonts w:ascii="Times New Roman" w:hAnsi="Times New Roman" w:cs="Times New Roman"/>
          <w:sz w:val="28"/>
          <w:szCs w:val="28"/>
          <w:lang w:val="kk-KZ"/>
        </w:rPr>
        <w:t xml:space="preserve"> TLR rs3775291 генінің полиморфизміне байланысты бауырдан тыс симптомдардың жиілі</w:t>
      </w:r>
      <w:r>
        <w:rPr>
          <w:rFonts w:ascii="Times New Roman" w:hAnsi="Times New Roman" w:cs="Times New Roman"/>
          <w:sz w:val="28"/>
          <w:szCs w:val="28"/>
          <w:lang w:val="kk-KZ"/>
        </w:rPr>
        <w:t>гін талдау</w:t>
      </w:r>
    </w:p>
    <w:p w14:paraId="39D60166" w14:textId="77777777" w:rsidR="00FC14C4" w:rsidRPr="006A3C84" w:rsidRDefault="00FC14C4" w:rsidP="00FC14C4">
      <w:pPr>
        <w:pStyle w:val="ae"/>
        <w:spacing w:line="276" w:lineRule="auto"/>
        <w:ind w:firstLine="567"/>
        <w:rPr>
          <w:rFonts w:ascii="Times New Roman" w:hAnsi="Times New Roman" w:cs="Times New Roman"/>
          <w:sz w:val="28"/>
          <w:szCs w:val="28"/>
          <w:lang w:val="kk-KZ"/>
        </w:rPr>
      </w:pPr>
    </w:p>
    <w:p w14:paraId="6200849D" w14:textId="18A19266" w:rsidR="00FC14C4" w:rsidRPr="006A3C84" w:rsidRDefault="00FC14C4" w:rsidP="00FC14C4">
      <w:pPr>
        <w:pStyle w:val="ae"/>
        <w:spacing w:line="276" w:lineRule="auto"/>
        <w:ind w:firstLine="567"/>
        <w:rPr>
          <w:rFonts w:ascii="Times New Roman" w:hAnsi="Times New Roman" w:cs="Times New Roman"/>
          <w:sz w:val="28"/>
          <w:szCs w:val="28"/>
          <w:lang w:val="kk-KZ"/>
        </w:rPr>
      </w:pPr>
      <w:r w:rsidRPr="006A3C84">
        <w:rPr>
          <w:rFonts w:ascii="Times New Roman" w:hAnsi="Times New Roman" w:cs="Times New Roman"/>
          <w:sz w:val="28"/>
          <w:szCs w:val="28"/>
          <w:lang w:val="kk-KZ"/>
        </w:rPr>
        <w:t>Созылмалы вирустық гепатиттері бар науқастарда T аллелін тасымалдау және гомозигот CC генотипі бойынша бауырдан тыс симптомдардың жиілігін талдау барысында, гепатит B (p=0,93) және гепатит C (p=0,926) кезінде статистикалық тұрғыдан маңызды байланыс анықталған жоқ (сурет 1</w:t>
      </w:r>
      <w:r w:rsidR="00BE0836">
        <w:rPr>
          <w:rFonts w:ascii="Times New Roman" w:hAnsi="Times New Roman" w:cs="Times New Roman"/>
          <w:sz w:val="28"/>
          <w:szCs w:val="28"/>
          <w:lang w:val="kk-KZ"/>
        </w:rPr>
        <w:t>3</w:t>
      </w:r>
      <w:r w:rsidRPr="006A3C84">
        <w:rPr>
          <w:rFonts w:ascii="Times New Roman" w:hAnsi="Times New Roman" w:cs="Times New Roman"/>
          <w:sz w:val="28"/>
          <w:szCs w:val="28"/>
          <w:lang w:val="kk-KZ"/>
        </w:rPr>
        <w:t xml:space="preserve">). </w:t>
      </w:r>
    </w:p>
    <w:p w14:paraId="48EC5DB7" w14:textId="77777777" w:rsidR="00FC14C4" w:rsidRPr="004516C0" w:rsidRDefault="00FC14C4" w:rsidP="00FC14C4">
      <w:pPr>
        <w:pStyle w:val="ae"/>
        <w:spacing w:line="276" w:lineRule="auto"/>
        <w:ind w:firstLine="567"/>
        <w:rPr>
          <w:rFonts w:ascii="Times New Roman" w:hAnsi="Times New Roman" w:cs="Times New Roman"/>
          <w:sz w:val="28"/>
          <w:szCs w:val="28"/>
          <w:lang w:val="kk-KZ"/>
        </w:rPr>
      </w:pPr>
      <w:r w:rsidRPr="006A3C84">
        <w:rPr>
          <w:rFonts w:ascii="Times New Roman" w:hAnsi="Times New Roman" w:cs="Times New Roman"/>
          <w:sz w:val="28"/>
          <w:szCs w:val="28"/>
          <w:lang w:val="kk-KZ"/>
        </w:rPr>
        <w:t xml:space="preserve">СВГ В диагнозы қойылған науқастарда CC генотипі бар науқастарда бауырдан тыс симптомдардың жиілігі ем алдында 25% құрап, 24 аптадан кейін 18,8%-ға дейін төмендеді. </w:t>
      </w:r>
      <w:r w:rsidRPr="004516C0">
        <w:rPr>
          <w:rFonts w:ascii="Times New Roman" w:hAnsi="Times New Roman" w:cs="Times New Roman"/>
          <w:sz w:val="28"/>
          <w:szCs w:val="28"/>
          <w:lang w:val="kk-KZ"/>
        </w:rPr>
        <w:t>Ал CT/TT генотипі бар науқастарда симптомдардың жиілігі 29,6%-дан 24 апта мониторингінен кейін 25,9%-ға дейін төмендеді.</w:t>
      </w:r>
    </w:p>
    <w:p w14:paraId="2ED417CA" w14:textId="77777777" w:rsidR="00FC14C4" w:rsidRPr="004516C0" w:rsidRDefault="00FC14C4" w:rsidP="00FC14C4">
      <w:pPr>
        <w:pStyle w:val="ae"/>
        <w:ind w:firstLine="567"/>
        <w:rPr>
          <w:rFonts w:ascii="Times New Roman" w:hAnsi="Times New Roman" w:cs="Times New Roman"/>
          <w:sz w:val="28"/>
          <w:szCs w:val="28"/>
          <w:lang w:val="kk-KZ"/>
        </w:rPr>
      </w:pPr>
      <w:r w:rsidRPr="004516C0">
        <w:rPr>
          <w:rFonts w:ascii="Times New Roman" w:hAnsi="Times New Roman" w:cs="Times New Roman"/>
          <w:sz w:val="28"/>
          <w:szCs w:val="28"/>
          <w:lang w:val="kk-KZ"/>
        </w:rPr>
        <w:t>СВГ С диагнозы қойылған науқастарда CC генотипі бар науқастарда бауырдан тыс симптомдардың жиілігі 15,9%-ды құрады, және 24 апта бақылаудан кейін 2,3%-ға артты. CT/TT генотипі бар науқастарда бауырдан тыс симптомдары бар адамдардың үлесі 22,4% деңгейінде тұрақты қалды.</w:t>
      </w:r>
    </w:p>
    <w:p w14:paraId="19A15FDA" w14:textId="77777777" w:rsidR="00FC14C4" w:rsidRPr="004516C0" w:rsidRDefault="00FC14C4" w:rsidP="00FC14C4">
      <w:pPr>
        <w:pStyle w:val="ae"/>
        <w:ind w:firstLine="567"/>
        <w:rPr>
          <w:rFonts w:ascii="Times New Roman" w:hAnsi="Times New Roman" w:cs="Times New Roman"/>
          <w:sz w:val="28"/>
          <w:szCs w:val="28"/>
          <w:lang w:val="kk-KZ"/>
        </w:rPr>
      </w:pPr>
      <w:r w:rsidRPr="004516C0">
        <w:rPr>
          <w:rFonts w:ascii="Times New Roman" w:hAnsi="Times New Roman" w:cs="Times New Roman"/>
          <w:sz w:val="28"/>
          <w:szCs w:val="28"/>
          <w:lang w:val="kk-KZ"/>
        </w:rPr>
        <w:t xml:space="preserve">Осылайша, гепатит В науқастарында генотипке қарамастан, 24 апта мониторингінен кейін бауырдан тыс симптомдардың жиілігі азайғаны </w:t>
      </w:r>
      <w:r w:rsidRPr="004516C0">
        <w:rPr>
          <w:rFonts w:ascii="Times New Roman" w:hAnsi="Times New Roman" w:cs="Times New Roman"/>
          <w:sz w:val="28"/>
          <w:szCs w:val="28"/>
          <w:lang w:val="kk-KZ"/>
        </w:rPr>
        <w:lastRenderedPageBreak/>
        <w:t>байқалды. Дегенмен, гепатит С науқастарында симптомдардың жиілігі уақыт өте келе өзгеріссіз қалып, екі генотиптік топта да тұрақты болды.</w:t>
      </w:r>
    </w:p>
    <w:p w14:paraId="5EE6DBE6" w14:textId="77777777" w:rsidR="00FC14C4" w:rsidRPr="004516C0" w:rsidRDefault="00FC14C4" w:rsidP="00FC14C4">
      <w:pPr>
        <w:pStyle w:val="ae"/>
        <w:ind w:firstLine="567"/>
        <w:rPr>
          <w:rFonts w:ascii="Times New Roman" w:hAnsi="Times New Roman" w:cs="Times New Roman"/>
          <w:sz w:val="28"/>
          <w:szCs w:val="28"/>
          <w:lang w:val="kk-KZ"/>
        </w:rPr>
      </w:pPr>
    </w:p>
    <w:p w14:paraId="598EFF1D" w14:textId="77777777" w:rsidR="00FC14C4" w:rsidRPr="006A3C84" w:rsidRDefault="00FC14C4" w:rsidP="00FC14C4">
      <w:pPr>
        <w:pStyle w:val="ae"/>
        <w:spacing w:line="276" w:lineRule="auto"/>
        <w:ind w:firstLine="567"/>
        <w:rPr>
          <w:rFonts w:ascii="Times New Roman" w:hAnsi="Times New Roman" w:cs="Times New Roman"/>
          <w:sz w:val="28"/>
          <w:szCs w:val="28"/>
          <w:lang w:val="ru-RU"/>
        </w:rPr>
      </w:pPr>
      <w:r w:rsidRPr="006A3C84">
        <w:rPr>
          <w:rFonts w:ascii="Times New Roman" w:hAnsi="Times New Roman" w:cs="Times New Roman"/>
          <w:noProof/>
          <w:lang w:val="ru-RU" w:eastAsia="ru-RU"/>
        </w:rPr>
        <w:drawing>
          <wp:inline distT="0" distB="0" distL="0" distR="0" wp14:anchorId="32DAFEF2" wp14:editId="15545CC7">
            <wp:extent cx="4975860" cy="3884913"/>
            <wp:effectExtent l="0" t="0" r="0" b="1905"/>
            <wp:docPr id="14512647" name="Рисунок 14512647" descr="Изображение выглядит как текст, снимок экрана, диаграмм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Изображение выглядит как текст, снимок экрана, диаграмма, число&#10;&#10;Автоматически созданное описание"/>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82127" cy="3889806"/>
                    </a:xfrm>
                    <a:prstGeom prst="rect">
                      <a:avLst/>
                    </a:prstGeom>
                    <a:noFill/>
                    <a:ln>
                      <a:noFill/>
                    </a:ln>
                  </pic:spPr>
                </pic:pic>
              </a:graphicData>
            </a:graphic>
          </wp:inline>
        </w:drawing>
      </w:r>
    </w:p>
    <w:p w14:paraId="5DDDDF57" w14:textId="77777777" w:rsidR="00FC14C4" w:rsidRPr="006A3C84" w:rsidRDefault="00FC14C4" w:rsidP="00FC14C4">
      <w:pPr>
        <w:pStyle w:val="ae"/>
        <w:spacing w:line="276" w:lineRule="auto"/>
        <w:ind w:firstLine="567"/>
        <w:rPr>
          <w:rFonts w:ascii="Times New Roman" w:hAnsi="Times New Roman" w:cs="Times New Roman"/>
          <w:sz w:val="28"/>
          <w:szCs w:val="28"/>
          <w:lang w:val="ru-RU"/>
        </w:rPr>
      </w:pPr>
    </w:p>
    <w:p w14:paraId="23CDE459" w14:textId="7D378D25" w:rsidR="00FC14C4" w:rsidRDefault="00FC14C4" w:rsidP="00954919">
      <w:pPr>
        <w:spacing w:after="0"/>
        <w:ind w:firstLine="567"/>
        <w:jc w:val="center"/>
        <w:rPr>
          <w:rFonts w:ascii="Times New Roman" w:hAnsi="Times New Roman"/>
          <w:sz w:val="28"/>
          <w:szCs w:val="28"/>
          <w:lang w:val="kk-KZ"/>
        </w:rPr>
      </w:pPr>
      <w:r w:rsidRPr="00F86E1D">
        <w:rPr>
          <w:rFonts w:ascii="Times New Roman" w:hAnsi="Times New Roman"/>
          <w:sz w:val="28"/>
          <w:szCs w:val="28"/>
        </w:rPr>
        <w:t>Сурет 1</w:t>
      </w:r>
      <w:r w:rsidR="00BE0836">
        <w:rPr>
          <w:rFonts w:ascii="Times New Roman" w:hAnsi="Times New Roman"/>
          <w:sz w:val="28"/>
          <w:szCs w:val="28"/>
          <w:lang w:val="kk-KZ"/>
        </w:rPr>
        <w:t>4</w:t>
      </w:r>
      <w:r w:rsidR="00954919">
        <w:rPr>
          <w:rFonts w:ascii="Times New Roman" w:hAnsi="Times New Roman"/>
          <w:sz w:val="28"/>
          <w:szCs w:val="28"/>
          <w:lang w:val="kk-KZ"/>
        </w:rPr>
        <w:t xml:space="preserve"> -</w:t>
      </w:r>
      <w:r w:rsidRPr="00F86E1D">
        <w:rPr>
          <w:rFonts w:ascii="Times New Roman" w:hAnsi="Times New Roman"/>
          <w:sz w:val="28"/>
          <w:szCs w:val="28"/>
        </w:rPr>
        <w:t xml:space="preserve"> TLR3 rs1879026 </w:t>
      </w:r>
      <w:proofErr w:type="spellStart"/>
      <w:r w:rsidRPr="00F86E1D">
        <w:rPr>
          <w:rFonts w:ascii="Times New Roman" w:hAnsi="Times New Roman"/>
          <w:sz w:val="28"/>
          <w:szCs w:val="28"/>
        </w:rPr>
        <w:t>генінің</w:t>
      </w:r>
      <w:proofErr w:type="spellEnd"/>
      <w:r w:rsidRPr="00F86E1D">
        <w:rPr>
          <w:rFonts w:ascii="Times New Roman" w:hAnsi="Times New Roman"/>
          <w:sz w:val="28"/>
          <w:szCs w:val="28"/>
        </w:rPr>
        <w:t xml:space="preserve"> </w:t>
      </w:r>
      <w:proofErr w:type="spellStart"/>
      <w:r w:rsidRPr="00F86E1D">
        <w:rPr>
          <w:rFonts w:ascii="Times New Roman" w:hAnsi="Times New Roman"/>
          <w:sz w:val="28"/>
          <w:szCs w:val="28"/>
        </w:rPr>
        <w:t>полиморфизміне</w:t>
      </w:r>
      <w:proofErr w:type="spellEnd"/>
      <w:r w:rsidRPr="00F86E1D">
        <w:rPr>
          <w:rFonts w:ascii="Times New Roman" w:hAnsi="Times New Roman"/>
          <w:sz w:val="28"/>
          <w:szCs w:val="28"/>
        </w:rPr>
        <w:t xml:space="preserve"> </w:t>
      </w:r>
      <w:proofErr w:type="spellStart"/>
      <w:r w:rsidRPr="00F86E1D">
        <w:rPr>
          <w:rFonts w:ascii="Times New Roman" w:hAnsi="Times New Roman"/>
          <w:sz w:val="28"/>
          <w:szCs w:val="28"/>
        </w:rPr>
        <w:t>байланысты</w:t>
      </w:r>
      <w:proofErr w:type="spellEnd"/>
      <w:r w:rsidRPr="00F86E1D">
        <w:rPr>
          <w:rFonts w:ascii="Times New Roman" w:hAnsi="Times New Roman"/>
          <w:sz w:val="28"/>
          <w:szCs w:val="28"/>
        </w:rPr>
        <w:t xml:space="preserve"> </w:t>
      </w:r>
      <w:proofErr w:type="spellStart"/>
      <w:r w:rsidRPr="00F86E1D">
        <w:rPr>
          <w:rFonts w:ascii="Times New Roman" w:hAnsi="Times New Roman"/>
          <w:sz w:val="28"/>
          <w:szCs w:val="28"/>
        </w:rPr>
        <w:t>бауырдан</w:t>
      </w:r>
      <w:proofErr w:type="spellEnd"/>
      <w:r w:rsidRPr="00F86E1D">
        <w:rPr>
          <w:rFonts w:ascii="Times New Roman" w:hAnsi="Times New Roman"/>
          <w:sz w:val="28"/>
          <w:szCs w:val="28"/>
        </w:rPr>
        <w:t xml:space="preserve"> </w:t>
      </w:r>
      <w:proofErr w:type="spellStart"/>
      <w:r w:rsidRPr="00F86E1D">
        <w:rPr>
          <w:rFonts w:ascii="Times New Roman" w:hAnsi="Times New Roman"/>
          <w:sz w:val="28"/>
          <w:szCs w:val="28"/>
        </w:rPr>
        <w:t>тыс</w:t>
      </w:r>
      <w:proofErr w:type="spellEnd"/>
      <w:r w:rsidRPr="00F86E1D">
        <w:rPr>
          <w:rFonts w:ascii="Times New Roman" w:hAnsi="Times New Roman"/>
          <w:sz w:val="28"/>
          <w:szCs w:val="28"/>
        </w:rPr>
        <w:t xml:space="preserve"> </w:t>
      </w:r>
      <w:proofErr w:type="spellStart"/>
      <w:r>
        <w:rPr>
          <w:rFonts w:ascii="Times New Roman" w:hAnsi="Times New Roman"/>
          <w:sz w:val="28"/>
          <w:szCs w:val="28"/>
        </w:rPr>
        <w:t>симптомдардың</w:t>
      </w:r>
      <w:proofErr w:type="spellEnd"/>
      <w:r>
        <w:rPr>
          <w:rFonts w:ascii="Times New Roman" w:hAnsi="Times New Roman"/>
          <w:sz w:val="28"/>
          <w:szCs w:val="28"/>
        </w:rPr>
        <w:t xml:space="preserve"> </w:t>
      </w:r>
      <w:proofErr w:type="spellStart"/>
      <w:r>
        <w:rPr>
          <w:rFonts w:ascii="Times New Roman" w:hAnsi="Times New Roman"/>
          <w:sz w:val="28"/>
          <w:szCs w:val="28"/>
        </w:rPr>
        <w:t>жиілігін</w:t>
      </w:r>
      <w:proofErr w:type="spellEnd"/>
      <w:r>
        <w:rPr>
          <w:rFonts w:ascii="Times New Roman" w:hAnsi="Times New Roman"/>
          <w:sz w:val="28"/>
          <w:szCs w:val="28"/>
        </w:rPr>
        <w:t xml:space="preserve"> </w:t>
      </w:r>
      <w:proofErr w:type="spellStart"/>
      <w:r>
        <w:rPr>
          <w:rFonts w:ascii="Times New Roman" w:hAnsi="Times New Roman"/>
          <w:sz w:val="28"/>
          <w:szCs w:val="28"/>
        </w:rPr>
        <w:t>талдау</w:t>
      </w:r>
      <w:proofErr w:type="spellEnd"/>
    </w:p>
    <w:p w14:paraId="39E14CC1" w14:textId="77777777" w:rsidR="00954919" w:rsidRPr="00954919" w:rsidRDefault="00954919" w:rsidP="00954919">
      <w:pPr>
        <w:spacing w:after="0"/>
        <w:ind w:firstLine="567"/>
        <w:jc w:val="center"/>
        <w:rPr>
          <w:rFonts w:ascii="Times New Roman" w:hAnsi="Times New Roman"/>
          <w:sz w:val="28"/>
          <w:szCs w:val="28"/>
          <w:lang w:val="kk-KZ"/>
        </w:rPr>
      </w:pPr>
    </w:p>
    <w:p w14:paraId="2CBDF8B5" w14:textId="77777777" w:rsidR="00FC14C4" w:rsidRPr="004516C0" w:rsidRDefault="00FC14C4" w:rsidP="00FC14C4">
      <w:pPr>
        <w:spacing w:after="0"/>
        <w:ind w:firstLine="567"/>
        <w:jc w:val="both"/>
        <w:rPr>
          <w:rFonts w:ascii="Times New Roman" w:hAnsi="Times New Roman"/>
          <w:sz w:val="28"/>
          <w:szCs w:val="28"/>
          <w:lang w:val="kk-KZ"/>
        </w:rPr>
      </w:pPr>
      <w:r w:rsidRPr="00F86E1D">
        <w:rPr>
          <w:rFonts w:ascii="Times New Roman" w:hAnsi="Times New Roman"/>
          <w:sz w:val="28"/>
          <w:szCs w:val="28"/>
          <w:lang w:val="kk-KZ"/>
        </w:rPr>
        <w:t xml:space="preserve">Созылмалы вирустық гепатиттері бар науқастарда rs1879026 TLR3 генотипінің полиморфизміне байланысты бауырдан тыс симптомдардың жиілігін зерттеу нәтижесінде, </w:t>
      </w:r>
      <w:r>
        <w:rPr>
          <w:rFonts w:ascii="Times New Roman" w:hAnsi="Times New Roman"/>
          <w:sz w:val="28"/>
          <w:szCs w:val="28"/>
          <w:lang w:val="kk-KZ"/>
        </w:rPr>
        <w:t>СВГ</w:t>
      </w:r>
      <w:r w:rsidRPr="00F86E1D">
        <w:rPr>
          <w:rFonts w:ascii="Times New Roman" w:hAnsi="Times New Roman"/>
          <w:sz w:val="28"/>
          <w:szCs w:val="28"/>
          <w:lang w:val="kk-KZ"/>
        </w:rPr>
        <w:t xml:space="preserve"> В кезінде A аллелін тасымалдау (p=0,979) статистикалық тұрғыдан маңызды болмады. </w:t>
      </w:r>
      <w:r w:rsidRPr="004516C0">
        <w:rPr>
          <w:rFonts w:ascii="Times New Roman" w:hAnsi="Times New Roman"/>
          <w:sz w:val="28"/>
          <w:szCs w:val="28"/>
          <w:lang w:val="kk-KZ"/>
        </w:rPr>
        <w:t xml:space="preserve">Алайда, гомозигот CC арасында симптомдардың жиілігінің статистикалық маңызды төмендеуі (p=0,011) анықталды. </w:t>
      </w:r>
    </w:p>
    <w:p w14:paraId="0EFB1172" w14:textId="77777777" w:rsidR="00FC14C4" w:rsidRDefault="00FC14C4" w:rsidP="00FC14C4">
      <w:pPr>
        <w:spacing w:after="0"/>
        <w:ind w:firstLine="567"/>
        <w:jc w:val="both"/>
        <w:rPr>
          <w:rFonts w:ascii="Times New Roman" w:hAnsi="Times New Roman"/>
          <w:sz w:val="28"/>
          <w:szCs w:val="28"/>
          <w:lang w:val="kk-KZ"/>
        </w:rPr>
      </w:pPr>
      <w:r w:rsidRPr="004516C0">
        <w:rPr>
          <w:rFonts w:ascii="Times New Roman" w:hAnsi="Times New Roman"/>
          <w:sz w:val="28"/>
          <w:szCs w:val="28"/>
          <w:lang w:val="kk-KZ"/>
        </w:rPr>
        <w:t xml:space="preserve">С </w:t>
      </w:r>
      <w:r>
        <w:rPr>
          <w:rFonts w:ascii="Times New Roman" w:hAnsi="Times New Roman"/>
          <w:sz w:val="28"/>
          <w:szCs w:val="28"/>
          <w:lang w:val="kk-KZ"/>
        </w:rPr>
        <w:t>г</w:t>
      </w:r>
      <w:r w:rsidRPr="004516C0">
        <w:rPr>
          <w:rFonts w:ascii="Times New Roman" w:hAnsi="Times New Roman"/>
          <w:sz w:val="28"/>
          <w:szCs w:val="28"/>
          <w:lang w:val="kk-KZ"/>
        </w:rPr>
        <w:t>епатит</w:t>
      </w:r>
      <w:r>
        <w:rPr>
          <w:rFonts w:ascii="Times New Roman" w:hAnsi="Times New Roman"/>
          <w:sz w:val="28"/>
          <w:szCs w:val="28"/>
          <w:lang w:val="kk-KZ"/>
        </w:rPr>
        <w:t>і бар</w:t>
      </w:r>
      <w:r w:rsidRPr="004516C0">
        <w:rPr>
          <w:rFonts w:ascii="Times New Roman" w:hAnsi="Times New Roman"/>
          <w:sz w:val="28"/>
          <w:szCs w:val="28"/>
          <w:lang w:val="kk-KZ"/>
        </w:rPr>
        <w:t xml:space="preserve"> науқастарында симптомдардың жиілігінің динамикасымен генотип арасында статистикалық тұрғыдан маңызды байланыс (p&lt;0,001) байқалды. Дегенмен, гомозигот CC және A аллелінің тасымалдаушылары арасында бауырдан тыс симптомдардың жиілігінде статистикалық тұрғыдан маңызды өзгерістер (p=0,318 және 0,69, тиісінше) тіркелген жоқ.</w:t>
      </w:r>
    </w:p>
    <w:p w14:paraId="50D90626" w14:textId="77777777" w:rsidR="00FC14C4" w:rsidRPr="004516C0" w:rsidRDefault="00FC14C4" w:rsidP="00FC14C4">
      <w:pPr>
        <w:pStyle w:val="ae"/>
        <w:ind w:firstLine="567"/>
        <w:rPr>
          <w:rFonts w:ascii="Times New Roman" w:hAnsi="Times New Roman" w:cs="Times New Roman"/>
          <w:sz w:val="28"/>
          <w:szCs w:val="28"/>
          <w:lang w:val="kk-KZ"/>
        </w:rPr>
      </w:pPr>
      <w:r>
        <w:rPr>
          <w:rFonts w:ascii="Times New Roman" w:hAnsi="Times New Roman" w:cs="Times New Roman"/>
          <w:sz w:val="28"/>
          <w:szCs w:val="28"/>
          <w:lang w:val="kk-KZ"/>
        </w:rPr>
        <w:t>С</w:t>
      </w:r>
      <w:r w:rsidRPr="00F86E1D">
        <w:rPr>
          <w:rFonts w:ascii="Times New Roman" w:hAnsi="Times New Roman" w:cs="Times New Roman"/>
          <w:sz w:val="28"/>
          <w:szCs w:val="28"/>
          <w:lang w:val="kk-KZ"/>
        </w:rPr>
        <w:t xml:space="preserve">ВГ В жағдайында </w:t>
      </w:r>
      <w:r>
        <w:rPr>
          <w:rFonts w:ascii="Times New Roman" w:hAnsi="Times New Roman" w:cs="Times New Roman"/>
          <w:sz w:val="28"/>
          <w:szCs w:val="28"/>
          <w:lang w:val="kk-KZ"/>
        </w:rPr>
        <w:t>ВҚТ</w:t>
      </w:r>
      <w:r w:rsidRPr="00F86E1D">
        <w:rPr>
          <w:rFonts w:ascii="Times New Roman" w:hAnsi="Times New Roman" w:cs="Times New Roman"/>
          <w:sz w:val="28"/>
          <w:szCs w:val="28"/>
          <w:lang w:val="kk-KZ"/>
        </w:rPr>
        <w:t xml:space="preserve">-ның әсері аздап жақсарды: CC генотипі бар науқастарда бұл симптомдар 24 апта бақылаудан кейін 4,9%-ға, ал CA/AA генотипі бар науқастарда 5,6%-ға регрессия көрсетті. </w:t>
      </w:r>
      <w:r w:rsidRPr="004516C0">
        <w:rPr>
          <w:rFonts w:ascii="Times New Roman" w:hAnsi="Times New Roman" w:cs="Times New Roman"/>
          <w:sz w:val="28"/>
          <w:szCs w:val="28"/>
          <w:lang w:val="kk-KZ"/>
        </w:rPr>
        <w:t xml:space="preserve">СВГ С жағдайында ВҚТ нәтижелері біржақты емес болды. CA/AA генотипі бар науқастарда бауырдан тыс симптомдардың регрессиясы 5,3%-ды құрады. Ал rs1879026 TLR3 полиморфизмі бар CC генотипі бар науқастарда бауырдан тыс белгілердің </w:t>
      </w:r>
      <w:r w:rsidRPr="004516C0">
        <w:rPr>
          <w:rFonts w:ascii="Times New Roman" w:hAnsi="Times New Roman" w:cs="Times New Roman"/>
          <w:sz w:val="28"/>
          <w:szCs w:val="28"/>
          <w:lang w:val="kk-KZ"/>
        </w:rPr>
        <w:lastRenderedPageBreak/>
        <w:t>жиілігі 4,6%-ға аздап артты.</w:t>
      </w:r>
    </w:p>
    <w:p w14:paraId="30CDC170" w14:textId="77777777" w:rsidR="00FC14C4" w:rsidRDefault="00FC14C4" w:rsidP="00FC14C4">
      <w:pPr>
        <w:pStyle w:val="ae"/>
        <w:ind w:firstLine="567"/>
        <w:rPr>
          <w:rFonts w:ascii="Times New Roman" w:hAnsi="Times New Roman" w:cs="Times New Roman"/>
          <w:sz w:val="28"/>
          <w:szCs w:val="28"/>
          <w:lang w:val="kk-KZ"/>
        </w:rPr>
      </w:pPr>
      <w:r w:rsidRPr="00F86E1D">
        <w:rPr>
          <w:rFonts w:ascii="Times New Roman" w:hAnsi="Times New Roman" w:cs="Times New Roman"/>
          <w:sz w:val="28"/>
          <w:szCs w:val="28"/>
          <w:lang w:val="kk-KZ"/>
        </w:rPr>
        <w:t xml:space="preserve">Бауырдан тыс симптомдардың науқастардың өмір сапасына айтарлықтай әсер ететінін ескере отырып, бұл симптомдардың емнен кейін регрессиясы </w:t>
      </w:r>
      <w:r>
        <w:rPr>
          <w:rFonts w:ascii="Times New Roman" w:hAnsi="Times New Roman" w:cs="Times New Roman"/>
          <w:sz w:val="28"/>
          <w:szCs w:val="28"/>
          <w:lang w:val="kk-KZ"/>
        </w:rPr>
        <w:t>ВҚТ</w:t>
      </w:r>
      <w:r w:rsidRPr="00F86E1D">
        <w:rPr>
          <w:rFonts w:ascii="Times New Roman" w:hAnsi="Times New Roman" w:cs="Times New Roman"/>
          <w:sz w:val="28"/>
          <w:szCs w:val="28"/>
          <w:lang w:val="kk-KZ"/>
        </w:rPr>
        <w:t>-ның тиімділігін және науқастардың жалпы жағдайының жақсарғанын көрсетеді. Бұл нәтижелер клиницистер мен зерттеушілер үшін пайдалы болуы мүмкін, өйткені олар гепатиттердің бауырдан тыс көріністерінің патогенезін тереңірек түсінуге және науқастың генетикалық профилін ескере отырып, емдеуге бағытталған тәсілдерді әзірлеуге мүмкіндік береді.</w:t>
      </w:r>
    </w:p>
    <w:p w14:paraId="6082B329" w14:textId="77777777" w:rsidR="00FC14C4" w:rsidRPr="004516C0" w:rsidRDefault="00FC14C4" w:rsidP="00FC14C4">
      <w:pPr>
        <w:pStyle w:val="ae"/>
        <w:spacing w:line="276" w:lineRule="auto"/>
        <w:ind w:firstLine="567"/>
        <w:rPr>
          <w:rFonts w:ascii="Times New Roman" w:hAnsi="Times New Roman" w:cs="Times New Roman"/>
          <w:sz w:val="28"/>
          <w:szCs w:val="28"/>
          <w:highlight w:val="yellow"/>
          <w:lang w:val="kk-KZ"/>
        </w:rPr>
      </w:pPr>
      <w:r w:rsidRPr="00F86E1D">
        <w:rPr>
          <w:rFonts w:ascii="Times New Roman" w:hAnsi="Times New Roman" w:cs="Times New Roman"/>
          <w:sz w:val="28"/>
          <w:szCs w:val="28"/>
          <w:lang w:val="kk-KZ"/>
        </w:rPr>
        <w:t>Осылайша, гепатит В науқастарында TLR3 генінің полиморфизмдары бар барлық топтарда 24 апта мониторингінен кейін бауырдан тыс симптомдардың жиілігі төмендеді.</w:t>
      </w:r>
      <w:r>
        <w:rPr>
          <w:rFonts w:ascii="Times New Roman" w:hAnsi="Times New Roman" w:cs="Times New Roman"/>
          <w:sz w:val="28"/>
          <w:szCs w:val="28"/>
          <w:lang w:val="kk-KZ"/>
        </w:rPr>
        <w:t xml:space="preserve"> </w:t>
      </w:r>
      <w:r w:rsidRPr="00F86E1D">
        <w:rPr>
          <w:rFonts w:ascii="Times New Roman" w:hAnsi="Times New Roman" w:cs="Times New Roman"/>
          <w:sz w:val="28"/>
          <w:szCs w:val="28"/>
          <w:lang w:val="kk-KZ"/>
        </w:rPr>
        <w:t xml:space="preserve">Айта кету керек, гепатит В науқастарында симптомдардың жойылуы айтарлықтай дәрежеде байқалмады, әсіресе rs5743312 полиморфизмі бойынша CC генотипі, rs3775291 полиморфизмі бойынша CT/TT, rs5743305 полиморфизмі бойынша TT, және rs1879026 полиморфизмі бойынша CC генотипі бар науқастарда. Гепатит С науқастарында бауырдан тыс симптомдардың жиілігінің төмендеуі әртүрлі бағытта болды: rs1879026 полиморфизмі бойынша CA/AA генотипінде белгілердің 5,3%-ға азаюы, ал rs5743312 полиморфизмі бойынша CT/TT, rs5743305 полиморфизмі бойынша TT, rs5743305 полиморфизмі бойынша TA/AA, rs3775291 полиморфизмі бойынша CC, rs3775291 полиморфизмі бойынша CT/TT, және rs1879026 полиморфизмі бойынша CC генотиптік топтарында </w:t>
      </w:r>
      <w:r>
        <w:rPr>
          <w:rFonts w:ascii="Times New Roman" w:hAnsi="Times New Roman" w:cs="Times New Roman"/>
          <w:sz w:val="28"/>
          <w:szCs w:val="28"/>
          <w:lang w:val="kk-KZ"/>
        </w:rPr>
        <w:t>ВҚТ</w:t>
      </w:r>
      <w:r w:rsidRPr="00F86E1D">
        <w:rPr>
          <w:rFonts w:ascii="Times New Roman" w:hAnsi="Times New Roman" w:cs="Times New Roman"/>
          <w:sz w:val="28"/>
          <w:szCs w:val="28"/>
          <w:lang w:val="kk-KZ"/>
        </w:rPr>
        <w:t xml:space="preserve"> әсерінің практикалық түрде жоқтығы байқалды.</w:t>
      </w:r>
      <w:r>
        <w:rPr>
          <w:rFonts w:ascii="Times New Roman" w:hAnsi="Times New Roman" w:cs="Times New Roman"/>
          <w:sz w:val="28"/>
          <w:szCs w:val="28"/>
          <w:lang w:val="kk-KZ"/>
        </w:rPr>
        <w:t xml:space="preserve"> </w:t>
      </w:r>
      <w:r w:rsidRPr="00F86E1D">
        <w:rPr>
          <w:rFonts w:ascii="Times New Roman" w:hAnsi="Times New Roman" w:cs="Times New Roman"/>
          <w:sz w:val="28"/>
          <w:szCs w:val="28"/>
          <w:lang w:val="kk-KZ"/>
        </w:rPr>
        <w:t xml:space="preserve">Осыдан шығатын қорытынды, жоғарыда аталған TLR3 генінің полиморфизмдарына сәйкес келетін генотиптері бар </w:t>
      </w:r>
      <w:r>
        <w:rPr>
          <w:rFonts w:ascii="Times New Roman" w:hAnsi="Times New Roman" w:cs="Times New Roman"/>
          <w:sz w:val="28"/>
          <w:szCs w:val="28"/>
          <w:lang w:val="kk-KZ"/>
        </w:rPr>
        <w:t>С</w:t>
      </w:r>
      <w:r w:rsidRPr="00F86E1D">
        <w:rPr>
          <w:rFonts w:ascii="Times New Roman" w:hAnsi="Times New Roman" w:cs="Times New Roman"/>
          <w:sz w:val="28"/>
          <w:szCs w:val="28"/>
          <w:lang w:val="kk-KZ"/>
        </w:rPr>
        <w:t xml:space="preserve">ВГ С науқастары жүргізіліп жатқан вирустық терапияға мезенхималық қабыну тұрғысынан іс жүзінде жауап бермейді. Бұл патогенетикалық </w:t>
      </w:r>
      <w:r>
        <w:rPr>
          <w:rFonts w:ascii="Times New Roman" w:hAnsi="Times New Roman" w:cs="Times New Roman"/>
          <w:sz w:val="28"/>
          <w:szCs w:val="28"/>
          <w:lang w:val="kk-KZ"/>
        </w:rPr>
        <w:t>үрдістерді</w:t>
      </w:r>
      <w:r w:rsidRPr="00F86E1D">
        <w:rPr>
          <w:rFonts w:ascii="Times New Roman" w:hAnsi="Times New Roman" w:cs="Times New Roman"/>
          <w:sz w:val="28"/>
          <w:szCs w:val="28"/>
          <w:lang w:val="kk-KZ"/>
        </w:rPr>
        <w:t>ң аспектілері қосымша зерттеуді қажет етеді.</w:t>
      </w:r>
      <w:r>
        <w:rPr>
          <w:rFonts w:ascii="Times New Roman" w:hAnsi="Times New Roman" w:cs="Times New Roman"/>
          <w:sz w:val="28"/>
          <w:szCs w:val="28"/>
          <w:lang w:val="kk-KZ"/>
        </w:rPr>
        <w:t xml:space="preserve"> </w:t>
      </w:r>
    </w:p>
    <w:p w14:paraId="1120250F" w14:textId="77777777" w:rsidR="00FC14C4" w:rsidRPr="00CD7DC6" w:rsidRDefault="00FC14C4" w:rsidP="00FC14C4">
      <w:pPr>
        <w:pStyle w:val="ae"/>
        <w:ind w:firstLine="567"/>
        <w:rPr>
          <w:rFonts w:ascii="Times New Roman" w:hAnsi="Times New Roman" w:cs="Times New Roman"/>
          <w:sz w:val="28"/>
          <w:szCs w:val="28"/>
          <w:lang w:val="kk-KZ"/>
        </w:rPr>
      </w:pPr>
      <w:r w:rsidRPr="00CD7DC6">
        <w:rPr>
          <w:rFonts w:ascii="Times New Roman" w:hAnsi="Times New Roman" w:cs="Times New Roman"/>
          <w:sz w:val="28"/>
          <w:szCs w:val="28"/>
          <w:lang w:val="kk-KZ"/>
        </w:rPr>
        <w:t>СТ/ТТ генотипі бар науқастардағы бауырдан тыс симптомдардың жиілігінің регрессиясы бұл генотиптің СВГ В вирусына қарсы терапияға клиникалық жауаптың жақсырақ екендігімен немесе аурудың табиғи ағымының қолайлырақ болуымен ассоциацияланғанын көрсетуі мүмкін. Керісінше, бауыр зақымдалу белгілері мен астеновегетативті симптомдардың жойылуына қарамастан, СТ/ТТ, TA/AA, CC генотиптері кезінде ВҚТ флавивирустық этиологиядағы мезенхималық қабынуға (гепатит С вирусы) мониторинг барысында әсер етпейді. Гепатит С науқастарында бауырдан тыс симптомдардың жиілігінде өзгерістердің болмауы қосымша емдеу шараларының, өмір салтының, комплаенттіліктің және жеке иммунологиялық сипаттамалардың әсерін тереңірек талдаудың қажеттілігін көрсетеді. Бұл, сонымен қатар, гепатит В және С кезінде бауырдан тыс симптомдардың пайда болу механизмдеріндегі айырмашылықтарды да көрсетуі мүмкін.</w:t>
      </w:r>
    </w:p>
    <w:p w14:paraId="193A58EA" w14:textId="77777777" w:rsidR="00FC14C4" w:rsidRPr="00CD7DC6" w:rsidRDefault="00FC14C4" w:rsidP="00FC14C4">
      <w:pPr>
        <w:pStyle w:val="ae"/>
        <w:ind w:firstLine="567"/>
        <w:rPr>
          <w:rFonts w:ascii="Times New Roman" w:hAnsi="Times New Roman" w:cs="Times New Roman"/>
          <w:sz w:val="28"/>
          <w:szCs w:val="28"/>
          <w:lang w:val="kk-KZ"/>
        </w:rPr>
      </w:pPr>
      <w:r w:rsidRPr="00CD7DC6">
        <w:rPr>
          <w:rFonts w:ascii="Times New Roman" w:hAnsi="Times New Roman" w:cs="Times New Roman"/>
          <w:sz w:val="28"/>
          <w:szCs w:val="28"/>
          <w:lang w:val="kk-KZ"/>
        </w:rPr>
        <w:t xml:space="preserve">В және С вирустық гепатиті бар науқастарында астеновегетативті, бауыр және бауырдан тыс симптомдардың жиілігін интеграцияланған талдау TLR3 генінің полиморфизмдерінің емдеудің тиімділігіне елеулі әсерін көрсетті. </w:t>
      </w:r>
      <w:r w:rsidRPr="00CD7DC6">
        <w:rPr>
          <w:rFonts w:ascii="Times New Roman" w:hAnsi="Times New Roman" w:cs="Times New Roman"/>
          <w:sz w:val="28"/>
          <w:szCs w:val="28"/>
          <w:lang w:val="kk-KZ"/>
        </w:rPr>
        <w:lastRenderedPageBreak/>
        <w:t>Нәтижелер rs5743305, rs3775291 және rs1879026 генотиптерімен байланысты қызықтырады.</w:t>
      </w:r>
    </w:p>
    <w:p w14:paraId="6E71BFC7" w14:textId="77777777" w:rsidR="00FC14C4" w:rsidRPr="00CD7DC6" w:rsidRDefault="00FC14C4" w:rsidP="00FC14C4">
      <w:pPr>
        <w:pStyle w:val="ae"/>
        <w:ind w:firstLine="567"/>
        <w:rPr>
          <w:rFonts w:ascii="Times New Roman" w:hAnsi="Times New Roman" w:cs="Times New Roman"/>
          <w:sz w:val="28"/>
          <w:szCs w:val="28"/>
          <w:lang w:val="kk-KZ"/>
        </w:rPr>
      </w:pPr>
      <w:r w:rsidRPr="00CD7DC6">
        <w:rPr>
          <w:rFonts w:ascii="Times New Roman" w:hAnsi="Times New Roman" w:cs="Times New Roman"/>
          <w:sz w:val="28"/>
          <w:szCs w:val="28"/>
          <w:lang w:val="kk-KZ"/>
        </w:rPr>
        <w:t>Гепатит С жағдайында TLR3 rs5743305 полиморфизмі бойынша TA/AA генотиптері бауыр мен бауырдан тыс симптомдардың елеулі түрде төмендеуін көрсетті, бұл вирустық терапияға жоғары сезімталдықты көрсетуі мүмкін. Бұл жақсару CC генотипінің гомозиготты тасымалдаушыларымен салыстырғанда ең айқын болды, бұл генотиптің тасымалдаушылары үшін әлеуетті түрде қолайлы болашақты ұсынатындығын білдіреді.</w:t>
      </w:r>
    </w:p>
    <w:p w14:paraId="1CD72D08" w14:textId="77777777" w:rsidR="00FC14C4" w:rsidRPr="009835DE" w:rsidRDefault="00FC14C4" w:rsidP="00FC14C4">
      <w:pPr>
        <w:pStyle w:val="ae"/>
        <w:ind w:firstLine="567"/>
        <w:rPr>
          <w:rFonts w:ascii="Times New Roman" w:hAnsi="Times New Roman" w:cs="Times New Roman"/>
          <w:sz w:val="28"/>
          <w:szCs w:val="28"/>
          <w:lang w:val="kk-KZ"/>
        </w:rPr>
      </w:pPr>
      <w:r w:rsidRPr="009835DE">
        <w:rPr>
          <w:rFonts w:ascii="Times New Roman" w:hAnsi="Times New Roman" w:cs="Times New Roman"/>
          <w:sz w:val="28"/>
          <w:szCs w:val="28"/>
          <w:lang w:val="kk-KZ"/>
        </w:rPr>
        <w:t>Гепатит В кезінде астеновегетативті белгілердің ең көп төмендеуі TLR3 rs3775291 полиморфизмінің СТ/ТТ генотипінің тасымалдаушылары арасында байқалды. Бұл генотиптің вирусқа қарсы иммундық жауапты күшейтуге ықпал ететінін және бауырдың созылмалы вирус инфекцияларын емдеу мен басқаруда маңызды рөл атқаруы мүмкін екенін көрсетеді.</w:t>
      </w:r>
    </w:p>
    <w:p w14:paraId="05E74993" w14:textId="77777777" w:rsidR="00FC14C4" w:rsidRPr="004516C0" w:rsidRDefault="00FC14C4" w:rsidP="00FC14C4">
      <w:pPr>
        <w:pStyle w:val="ae"/>
        <w:ind w:firstLine="567"/>
        <w:rPr>
          <w:rFonts w:ascii="Times New Roman" w:hAnsi="Times New Roman" w:cs="Times New Roman"/>
          <w:sz w:val="28"/>
          <w:szCs w:val="28"/>
          <w:lang w:val="kk-KZ"/>
        </w:rPr>
      </w:pPr>
      <w:r w:rsidRPr="009835DE">
        <w:rPr>
          <w:rFonts w:ascii="Times New Roman" w:hAnsi="Times New Roman" w:cs="Times New Roman"/>
          <w:sz w:val="28"/>
          <w:szCs w:val="28"/>
          <w:lang w:val="kk-KZ"/>
        </w:rPr>
        <w:t xml:space="preserve">Гепатит В науқастарында TLR3 rs1879026 полиморфизмінің CA/AA генотипінің тасымалдаушылары арасында бауырдан тыс симптомдардың ең көп төмендеуі байқалды. </w:t>
      </w:r>
      <w:r w:rsidRPr="004516C0">
        <w:rPr>
          <w:rFonts w:ascii="Times New Roman" w:hAnsi="Times New Roman" w:cs="Times New Roman"/>
          <w:sz w:val="28"/>
          <w:szCs w:val="28"/>
          <w:lang w:val="kk-KZ"/>
        </w:rPr>
        <w:t>Бұл генотиптің аурудың бауыр және бауырдан тыс белгілеріне емге жауап беруін болжаудағы маңыздылығын айқындайды.</w:t>
      </w:r>
    </w:p>
    <w:p w14:paraId="14FE52B0" w14:textId="77777777" w:rsidR="00FC14C4" w:rsidRPr="009835DE" w:rsidRDefault="00FC14C4" w:rsidP="00FC14C4">
      <w:pPr>
        <w:pStyle w:val="ae"/>
        <w:ind w:firstLine="567"/>
        <w:rPr>
          <w:rFonts w:ascii="Times New Roman" w:hAnsi="Times New Roman" w:cs="Times New Roman"/>
          <w:sz w:val="28"/>
          <w:szCs w:val="28"/>
          <w:highlight w:val="yellow"/>
          <w:lang w:val="kk-KZ"/>
        </w:rPr>
      </w:pPr>
      <w:r w:rsidRPr="009835DE">
        <w:rPr>
          <w:rFonts w:ascii="Times New Roman" w:hAnsi="Times New Roman" w:cs="Times New Roman"/>
          <w:sz w:val="28"/>
          <w:szCs w:val="28"/>
          <w:lang w:val="kk-KZ"/>
        </w:rPr>
        <w:t>Жалпы, алынған деректер науқастың генетикалық профилін ескере отырып, вирустық гепатиттерді емдеуде персонализирленген тәсілдің маңыздылығын айқындайды. Аурудың ағымына және терапияға реакцияға әсер ететін нақты генетикалық өзгерістерді түсіну ВҚТ тиімділігін арттыруға, сондай-ақ созылмалы бауыр жеткіліксіздігі мен бауыр циррозының даму тәуекелін азайтуға ықпал етуі мүмкін. Генетикалық тестілеуді клиникалық практикаға енгізу гепатитпен ауыратын науқастарды емдеуді оңтайландыруға және олардың өмір сүру сапасын жақсартуға көмектеседі.</w:t>
      </w:r>
    </w:p>
    <w:p w14:paraId="2EC3E97C" w14:textId="77777777" w:rsidR="00954919" w:rsidRDefault="00954919" w:rsidP="00954919">
      <w:pPr>
        <w:pStyle w:val="ad"/>
        <w:spacing w:before="0" w:beforeAutospacing="0" w:after="0" w:afterAutospacing="0"/>
        <w:jc w:val="both"/>
        <w:rPr>
          <w:sz w:val="28"/>
          <w:szCs w:val="28"/>
          <w:lang w:val="kk-KZ"/>
        </w:rPr>
      </w:pPr>
      <w:bookmarkStart w:id="2" w:name="_Hlk172725261"/>
    </w:p>
    <w:p w14:paraId="7BB6EBF2" w14:textId="4E946A6E" w:rsidR="00FC14C4" w:rsidRPr="00EF4933" w:rsidRDefault="00FC14C4" w:rsidP="00954919">
      <w:pPr>
        <w:pStyle w:val="ad"/>
        <w:spacing w:before="0" w:beforeAutospacing="0" w:after="0" w:afterAutospacing="0"/>
        <w:ind w:firstLine="567"/>
        <w:jc w:val="both"/>
        <w:rPr>
          <w:sz w:val="28"/>
          <w:szCs w:val="28"/>
          <w:highlight w:val="yellow"/>
          <w:lang w:val="kk-KZ"/>
        </w:rPr>
      </w:pPr>
      <w:r w:rsidRPr="004D4053">
        <w:rPr>
          <w:sz w:val="28"/>
          <w:szCs w:val="28"/>
          <w:lang w:val="kk-KZ"/>
        </w:rPr>
        <w:t xml:space="preserve">3.2.4. </w:t>
      </w:r>
      <w:r w:rsidRPr="00EF4933">
        <w:rPr>
          <w:sz w:val="28"/>
          <w:szCs w:val="28"/>
          <w:lang w:val="kk-KZ"/>
        </w:rPr>
        <w:t xml:space="preserve">TLR3 rs5743312, tlr3 rs5743305, TLR3 rs3775291, TLR3 rs1879026 гендерінің полиморфизмдеріне байланысты В және С вирустық гепатиті бар емделушілерде </w:t>
      </w:r>
      <w:r>
        <w:rPr>
          <w:sz w:val="28"/>
          <w:szCs w:val="28"/>
          <w:lang w:val="kk-KZ"/>
        </w:rPr>
        <w:t xml:space="preserve">ВҚТ дейінгі </w:t>
      </w:r>
      <w:r w:rsidRPr="00EF4933">
        <w:rPr>
          <w:sz w:val="28"/>
          <w:szCs w:val="28"/>
          <w:lang w:val="kk-KZ"/>
        </w:rPr>
        <w:t>вирустық жүктеме.</w:t>
      </w:r>
      <w:r>
        <w:rPr>
          <w:sz w:val="28"/>
          <w:szCs w:val="28"/>
          <w:lang w:val="kk-KZ"/>
        </w:rPr>
        <w:t xml:space="preserve"> </w:t>
      </w:r>
    </w:p>
    <w:bookmarkEnd w:id="2"/>
    <w:p w14:paraId="3386A417" w14:textId="77777777" w:rsidR="00FC14C4" w:rsidRPr="004D4053" w:rsidRDefault="00FC14C4" w:rsidP="00954919">
      <w:pPr>
        <w:pStyle w:val="ad"/>
        <w:spacing w:before="0" w:beforeAutospacing="0" w:after="0" w:afterAutospacing="0"/>
        <w:ind w:firstLine="567"/>
        <w:jc w:val="both"/>
        <w:rPr>
          <w:sz w:val="28"/>
          <w:szCs w:val="28"/>
          <w:lang w:val="kk-KZ"/>
        </w:rPr>
      </w:pPr>
      <w:r w:rsidRPr="004D4053">
        <w:rPr>
          <w:sz w:val="28"/>
          <w:szCs w:val="28"/>
          <w:lang w:val="kk-KZ"/>
        </w:rPr>
        <w:t xml:space="preserve">Вирус жүктемесі (немесе вирус титрі) – инфекциялық ауру кезінде организмдегі вирус бөлшектерінің санын көрсететін көрсеткіш. Созылмалы вируслық гепатит (СВГ) жағдайында ол қанның 1 миллилитріндегі вирус РНҚ немесе ДНҚ көшірмелерінің санына байланысты өлшенеді. Вирус жүктемесі инфекцияны диагностикалау және организмдегі вирус белсенділігін анықтау үшін қолданылады. СВГ диагностикасы мен емдеу протоколына сәйкес, вирус жүктемесі төмен, жоғары және сызықты диапазоннан жоғары болып бөлінеді. </w:t>
      </w:r>
    </w:p>
    <w:p w14:paraId="4F51E5E3" w14:textId="77777777" w:rsidR="00FC14C4" w:rsidRDefault="00FC14C4" w:rsidP="00FC14C4">
      <w:pPr>
        <w:pStyle w:val="ad"/>
        <w:spacing w:before="0" w:beforeAutospacing="0" w:after="0" w:afterAutospacing="0"/>
        <w:ind w:firstLine="567"/>
        <w:jc w:val="both"/>
        <w:rPr>
          <w:sz w:val="28"/>
          <w:szCs w:val="28"/>
          <w:lang w:val="kk-KZ"/>
        </w:rPr>
      </w:pPr>
      <w:r>
        <w:rPr>
          <w:sz w:val="28"/>
          <w:szCs w:val="28"/>
          <w:lang w:val="kk-KZ"/>
        </w:rPr>
        <w:t>С</w:t>
      </w:r>
      <w:r w:rsidRPr="004D4053">
        <w:rPr>
          <w:sz w:val="28"/>
          <w:szCs w:val="28"/>
          <w:lang w:val="kk-KZ"/>
        </w:rPr>
        <w:t xml:space="preserve">ВГ В науқастарындағы вирус жүктемесінің TLR3 гендерінің rs5743312, rs5743305, rs3775291, rs1879026 полиморфизмдеріне байланысты </w:t>
      </w:r>
      <w:r>
        <w:rPr>
          <w:sz w:val="28"/>
          <w:szCs w:val="28"/>
          <w:lang w:val="kk-KZ"/>
        </w:rPr>
        <w:t>ВҚТ</w:t>
      </w:r>
      <w:r w:rsidRPr="004D4053">
        <w:rPr>
          <w:sz w:val="28"/>
          <w:szCs w:val="28"/>
          <w:lang w:val="kk-KZ"/>
        </w:rPr>
        <w:t>-дан бұрын жүргізілген талдауы (16-19-суреттер) көрсеткендей, ең көп кездесетін төмен виремия науқастар TLR3 rs3775291 полиморфизмін тасымалдағандарда байқалды (СС - 25%, СТ - 8,3%, ТТ - 33,3%), ал ең аз саны TLR3 rs187026 полиморфизмінде (СС - 26,8%) болды.</w:t>
      </w:r>
    </w:p>
    <w:p w14:paraId="13ED2603" w14:textId="77777777" w:rsidR="00FC14C4" w:rsidRPr="004D4053" w:rsidRDefault="00FC14C4" w:rsidP="00FC14C4">
      <w:pPr>
        <w:pStyle w:val="ae"/>
        <w:ind w:firstLine="567"/>
        <w:rPr>
          <w:rFonts w:ascii="Times New Roman" w:hAnsi="Times New Roman" w:cs="Times New Roman"/>
          <w:sz w:val="28"/>
          <w:szCs w:val="28"/>
          <w:lang w:val="kk-KZ"/>
        </w:rPr>
      </w:pPr>
    </w:p>
    <w:tbl>
      <w:tblPr>
        <w:tblStyle w:val="ac"/>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4733"/>
      </w:tblGrid>
      <w:tr w:rsidR="00FC14C4" w:rsidRPr="000E1D7A" w14:paraId="4D2078BD" w14:textId="77777777" w:rsidTr="00954919">
        <w:trPr>
          <w:trHeight w:val="4999"/>
        </w:trPr>
        <w:tc>
          <w:tcPr>
            <w:tcW w:w="4731" w:type="dxa"/>
          </w:tcPr>
          <w:p w14:paraId="0BD7EDD3" w14:textId="77777777" w:rsidR="00FC14C4" w:rsidRPr="004D4053" w:rsidRDefault="00FC14C4" w:rsidP="0078622B">
            <w:pPr>
              <w:pStyle w:val="ae"/>
              <w:rPr>
                <w:rFonts w:ascii="Times New Roman" w:hAnsi="Times New Roman" w:cs="Times New Roman"/>
                <w:lang w:val="kk-KZ"/>
              </w:rPr>
            </w:pPr>
            <w:r w:rsidRPr="004D4053">
              <w:rPr>
                <w:rFonts w:ascii="Times New Roman" w:hAnsi="Times New Roman" w:cs="Times New Roman"/>
                <w:noProof/>
                <w:lang w:val="ru-RU" w:eastAsia="ru-RU"/>
              </w:rPr>
              <w:lastRenderedPageBreak/>
              <w:drawing>
                <wp:inline distT="0" distB="0" distL="0" distR="0" wp14:anchorId="62036916" wp14:editId="37E36B93">
                  <wp:extent cx="2316064" cy="2470469"/>
                  <wp:effectExtent l="0" t="0" r="8255" b="6350"/>
                  <wp:docPr id="570234235" name="Рисунок 2" descr="Изображение выглядит как текст, снимок экрана, диаграмм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234235" name="Рисунок 2" descr="Изображение выглядит как текст, снимок экрана, диаграмма, число&#10;&#10;Автоматически созданное описани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35883" cy="2491610"/>
                          </a:xfrm>
                          <a:prstGeom prst="rect">
                            <a:avLst/>
                          </a:prstGeom>
                          <a:noFill/>
                          <a:ln>
                            <a:noFill/>
                          </a:ln>
                        </pic:spPr>
                      </pic:pic>
                    </a:graphicData>
                  </a:graphic>
                </wp:inline>
              </w:drawing>
            </w:r>
          </w:p>
          <w:p w14:paraId="75CB7BFC" w14:textId="0A26ACAA" w:rsidR="00FC14C4" w:rsidRPr="004D4053" w:rsidRDefault="00FC14C4" w:rsidP="0078622B">
            <w:pPr>
              <w:pStyle w:val="ae"/>
              <w:rPr>
                <w:rFonts w:ascii="Times New Roman" w:hAnsi="Times New Roman" w:cs="Times New Roman"/>
                <w:lang w:val="kk-KZ"/>
              </w:rPr>
            </w:pPr>
            <w:r w:rsidRPr="004D4053">
              <w:rPr>
                <w:rFonts w:ascii="Times New Roman" w:hAnsi="Times New Roman" w:cs="Times New Roman"/>
                <w:lang w:val="kk-KZ"/>
              </w:rPr>
              <w:t>Сурет 1</w:t>
            </w:r>
            <w:r w:rsidR="00BE0836">
              <w:rPr>
                <w:rFonts w:ascii="Times New Roman" w:hAnsi="Times New Roman" w:cs="Times New Roman"/>
                <w:lang w:val="kk-KZ"/>
              </w:rPr>
              <w:t>5</w:t>
            </w:r>
            <w:r w:rsidR="00954919">
              <w:rPr>
                <w:rFonts w:ascii="Times New Roman" w:hAnsi="Times New Roman" w:cs="Times New Roman"/>
                <w:lang w:val="kk-KZ"/>
              </w:rPr>
              <w:t xml:space="preserve"> -</w:t>
            </w:r>
            <w:r w:rsidRPr="004D4053">
              <w:rPr>
                <w:rFonts w:ascii="Times New Roman" w:hAnsi="Times New Roman" w:cs="Times New Roman"/>
                <w:lang w:val="kk-KZ"/>
              </w:rPr>
              <w:t xml:space="preserve"> В және С вирустық гепатитіне шалқықан науқастарындағы TLR3 генінің rs5743312 полиморфизмдеріне байланысты вирус жүктемесі</w:t>
            </w:r>
          </w:p>
        </w:tc>
        <w:tc>
          <w:tcPr>
            <w:tcW w:w="4733" w:type="dxa"/>
          </w:tcPr>
          <w:p w14:paraId="1A606590" w14:textId="77777777" w:rsidR="00FC14C4" w:rsidRPr="004D4053" w:rsidRDefault="00FC14C4" w:rsidP="0078622B">
            <w:pPr>
              <w:pStyle w:val="ae"/>
              <w:rPr>
                <w:rFonts w:ascii="Times New Roman" w:hAnsi="Times New Roman" w:cs="Times New Roman"/>
                <w:lang w:val="kk-KZ"/>
              </w:rPr>
            </w:pPr>
            <w:r w:rsidRPr="004D4053">
              <w:rPr>
                <w:rFonts w:ascii="Times New Roman" w:hAnsi="Times New Roman" w:cs="Times New Roman"/>
                <w:noProof/>
                <w:lang w:val="ru-RU" w:eastAsia="ru-RU"/>
              </w:rPr>
              <w:drawing>
                <wp:inline distT="0" distB="0" distL="0" distR="0" wp14:anchorId="2AA2C689" wp14:editId="41A75155">
                  <wp:extent cx="2329961" cy="2485292"/>
                  <wp:effectExtent l="0" t="0" r="0" b="0"/>
                  <wp:docPr id="537348914" name="Рисунок 3" descr="Изображение выглядит как текст, снимок экрана, диаграмм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348914" name="Рисунок 3" descr="Изображение выглядит как текст, снимок экрана, диаграмма, число&#10;&#10;Автоматически созданное описание"/>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44781" cy="2501100"/>
                          </a:xfrm>
                          <a:prstGeom prst="rect">
                            <a:avLst/>
                          </a:prstGeom>
                          <a:noFill/>
                          <a:ln>
                            <a:noFill/>
                          </a:ln>
                        </pic:spPr>
                      </pic:pic>
                    </a:graphicData>
                  </a:graphic>
                </wp:inline>
              </w:drawing>
            </w:r>
          </w:p>
          <w:p w14:paraId="7F251841" w14:textId="0074F7C7" w:rsidR="00FC14C4" w:rsidRPr="004D4053" w:rsidRDefault="00FC14C4" w:rsidP="0078622B">
            <w:pPr>
              <w:pStyle w:val="ae"/>
              <w:rPr>
                <w:rFonts w:ascii="Times New Roman" w:hAnsi="Times New Roman" w:cs="Times New Roman"/>
                <w:lang w:val="kk-KZ"/>
              </w:rPr>
            </w:pPr>
            <w:r w:rsidRPr="004D4053">
              <w:rPr>
                <w:rFonts w:ascii="Times New Roman" w:hAnsi="Times New Roman" w:cs="Times New Roman"/>
                <w:lang w:val="kk-KZ"/>
              </w:rPr>
              <w:t>Сурет 1</w:t>
            </w:r>
            <w:r w:rsidR="00BE0836">
              <w:rPr>
                <w:rFonts w:ascii="Times New Roman" w:hAnsi="Times New Roman" w:cs="Times New Roman"/>
                <w:lang w:val="kk-KZ"/>
              </w:rPr>
              <w:t>6</w:t>
            </w:r>
            <w:r w:rsidR="00954919">
              <w:rPr>
                <w:rFonts w:ascii="Times New Roman" w:hAnsi="Times New Roman" w:cs="Times New Roman"/>
                <w:lang w:val="kk-KZ"/>
              </w:rPr>
              <w:t xml:space="preserve"> -</w:t>
            </w:r>
            <w:r w:rsidRPr="004D4053">
              <w:rPr>
                <w:rFonts w:ascii="Times New Roman" w:hAnsi="Times New Roman" w:cs="Times New Roman"/>
                <w:lang w:val="kk-KZ"/>
              </w:rPr>
              <w:t xml:space="preserve"> В және С вирустық гепатитіне шалқықан науқастарындағы TLR3 генінің rs5743305 полиморфизмдеріне байланысты вирус жүктемесі</w:t>
            </w:r>
          </w:p>
        </w:tc>
      </w:tr>
      <w:tr w:rsidR="00FC14C4" w:rsidRPr="000E1D7A" w14:paraId="315F3784" w14:textId="77777777" w:rsidTr="00954919">
        <w:trPr>
          <w:trHeight w:val="4961"/>
        </w:trPr>
        <w:tc>
          <w:tcPr>
            <w:tcW w:w="4731" w:type="dxa"/>
          </w:tcPr>
          <w:p w14:paraId="71C4BFB3" w14:textId="77777777" w:rsidR="00FC14C4" w:rsidRPr="004D4053" w:rsidRDefault="00FC14C4" w:rsidP="0078622B">
            <w:pPr>
              <w:pStyle w:val="ae"/>
              <w:rPr>
                <w:rFonts w:ascii="Times New Roman" w:hAnsi="Times New Roman" w:cs="Times New Roman"/>
                <w:lang w:val="kk-KZ"/>
              </w:rPr>
            </w:pPr>
            <w:r w:rsidRPr="004D4053">
              <w:rPr>
                <w:rFonts w:ascii="Times New Roman" w:hAnsi="Times New Roman" w:cs="Times New Roman"/>
                <w:noProof/>
                <w:lang w:val="ru-RU" w:eastAsia="ru-RU"/>
              </w:rPr>
              <w:drawing>
                <wp:inline distT="0" distB="0" distL="0" distR="0" wp14:anchorId="4AE8025E" wp14:editId="41AFBDD8">
                  <wp:extent cx="2298163" cy="2451374"/>
                  <wp:effectExtent l="0" t="0" r="6985" b="6350"/>
                  <wp:docPr id="1030639120" name="Рисунок 4" descr="Изображение выглядит как текст, снимок экрана, диаграмм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39120" name="Рисунок 4" descr="Изображение выглядит как текст, снимок экрана, диаграмма, число&#10;&#10;Автоматически созданное описание"/>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10807" cy="2464861"/>
                          </a:xfrm>
                          <a:prstGeom prst="rect">
                            <a:avLst/>
                          </a:prstGeom>
                          <a:noFill/>
                          <a:ln>
                            <a:noFill/>
                          </a:ln>
                        </pic:spPr>
                      </pic:pic>
                    </a:graphicData>
                  </a:graphic>
                </wp:inline>
              </w:drawing>
            </w:r>
          </w:p>
          <w:p w14:paraId="23FB3C73" w14:textId="6D3563EE" w:rsidR="00FC14C4" w:rsidRPr="004D4053" w:rsidRDefault="00FC14C4" w:rsidP="0078622B">
            <w:pPr>
              <w:pStyle w:val="ae"/>
              <w:rPr>
                <w:rFonts w:ascii="Times New Roman" w:hAnsi="Times New Roman" w:cs="Times New Roman"/>
                <w:lang w:val="kk-KZ"/>
              </w:rPr>
            </w:pPr>
            <w:r w:rsidRPr="004D4053">
              <w:rPr>
                <w:rFonts w:ascii="Times New Roman" w:hAnsi="Times New Roman" w:cs="Times New Roman"/>
                <w:lang w:val="kk-KZ"/>
              </w:rPr>
              <w:t>Сурет 1</w:t>
            </w:r>
            <w:r w:rsidR="00BE0836">
              <w:rPr>
                <w:rFonts w:ascii="Times New Roman" w:hAnsi="Times New Roman" w:cs="Times New Roman"/>
                <w:lang w:val="kk-KZ"/>
              </w:rPr>
              <w:t>7</w:t>
            </w:r>
            <w:r w:rsidR="00954919">
              <w:rPr>
                <w:rFonts w:ascii="Times New Roman" w:hAnsi="Times New Roman" w:cs="Times New Roman"/>
                <w:lang w:val="kk-KZ"/>
              </w:rPr>
              <w:t xml:space="preserve"> - </w:t>
            </w:r>
            <w:r w:rsidRPr="004D4053">
              <w:rPr>
                <w:rFonts w:ascii="Times New Roman" w:hAnsi="Times New Roman" w:cs="Times New Roman"/>
                <w:lang w:val="kk-KZ"/>
              </w:rPr>
              <w:t>В және С вирустық гепатитіне шалқықан науқастарындағы TLR3 генінің rs3775291 полиморфизмдеріне байланысты вирус жүктемесі</w:t>
            </w:r>
          </w:p>
        </w:tc>
        <w:tc>
          <w:tcPr>
            <w:tcW w:w="4733" w:type="dxa"/>
          </w:tcPr>
          <w:p w14:paraId="784ADC85" w14:textId="77777777" w:rsidR="00FC14C4" w:rsidRPr="004D4053" w:rsidRDefault="00FC14C4" w:rsidP="0078622B">
            <w:pPr>
              <w:pStyle w:val="ae"/>
              <w:rPr>
                <w:rFonts w:ascii="Times New Roman" w:hAnsi="Times New Roman" w:cs="Times New Roman"/>
                <w:lang w:val="kk-KZ"/>
              </w:rPr>
            </w:pPr>
            <w:r w:rsidRPr="004D4053">
              <w:rPr>
                <w:rFonts w:ascii="Times New Roman" w:hAnsi="Times New Roman" w:cs="Times New Roman"/>
                <w:noProof/>
                <w:lang w:val="ru-RU" w:eastAsia="ru-RU"/>
              </w:rPr>
              <w:drawing>
                <wp:inline distT="0" distB="0" distL="0" distR="0" wp14:anchorId="0E12DE50" wp14:editId="04E76A8C">
                  <wp:extent cx="1971625" cy="2426677"/>
                  <wp:effectExtent l="0" t="0" r="0" b="0"/>
                  <wp:docPr id="2033535154" name="Рисунок 5" descr="Изображение выглядит как текст, снимок экрана,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535154" name="Рисунок 5" descr="Изображение выглядит как текст, снимок экрана, диаграмма, Шрифт&#10;&#10;Автоматически созданное описание"/>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93017" cy="2453007"/>
                          </a:xfrm>
                          <a:prstGeom prst="rect">
                            <a:avLst/>
                          </a:prstGeom>
                          <a:noFill/>
                          <a:ln>
                            <a:noFill/>
                          </a:ln>
                        </pic:spPr>
                      </pic:pic>
                    </a:graphicData>
                  </a:graphic>
                </wp:inline>
              </w:drawing>
            </w:r>
          </w:p>
          <w:p w14:paraId="6AFAC4DD" w14:textId="6C17121F" w:rsidR="00FC14C4" w:rsidRPr="004D4053" w:rsidRDefault="00FC14C4" w:rsidP="0078622B">
            <w:pPr>
              <w:pStyle w:val="ae"/>
              <w:rPr>
                <w:rFonts w:ascii="Times New Roman" w:hAnsi="Times New Roman" w:cs="Times New Roman"/>
                <w:lang w:val="kk-KZ"/>
              </w:rPr>
            </w:pPr>
            <w:r w:rsidRPr="004D4053">
              <w:rPr>
                <w:rFonts w:ascii="Times New Roman" w:hAnsi="Times New Roman" w:cs="Times New Roman"/>
                <w:lang w:val="kk-KZ"/>
              </w:rPr>
              <w:t>Сурет 1</w:t>
            </w:r>
            <w:r w:rsidR="00BE0836">
              <w:rPr>
                <w:rFonts w:ascii="Times New Roman" w:hAnsi="Times New Roman" w:cs="Times New Roman"/>
                <w:lang w:val="kk-KZ"/>
              </w:rPr>
              <w:t>8</w:t>
            </w:r>
            <w:r w:rsidR="00954919">
              <w:rPr>
                <w:rFonts w:ascii="Times New Roman" w:hAnsi="Times New Roman" w:cs="Times New Roman"/>
                <w:lang w:val="kk-KZ"/>
              </w:rPr>
              <w:t xml:space="preserve"> -</w:t>
            </w:r>
            <w:r w:rsidRPr="004D4053">
              <w:rPr>
                <w:rFonts w:ascii="Times New Roman" w:hAnsi="Times New Roman" w:cs="Times New Roman"/>
                <w:lang w:val="kk-KZ"/>
              </w:rPr>
              <w:t xml:space="preserve"> В және С вирустық гепатитіне шалқықан науқастарындағы TLR3 генінің rs1879026 полиморфизмдеріне байланысты вирус жүктемесі</w:t>
            </w:r>
          </w:p>
        </w:tc>
      </w:tr>
    </w:tbl>
    <w:p w14:paraId="2CE185B7" w14:textId="77777777" w:rsidR="00FC14C4" w:rsidRPr="004D4053" w:rsidRDefault="00FC14C4" w:rsidP="00FC14C4">
      <w:pPr>
        <w:pStyle w:val="ad"/>
        <w:spacing w:before="0" w:beforeAutospacing="0" w:after="0" w:afterAutospacing="0"/>
        <w:ind w:firstLine="567"/>
        <w:jc w:val="both"/>
        <w:rPr>
          <w:sz w:val="28"/>
          <w:szCs w:val="28"/>
          <w:lang w:val="kk-KZ"/>
        </w:rPr>
      </w:pPr>
    </w:p>
    <w:p w14:paraId="62D39140" w14:textId="77777777" w:rsidR="00FC14C4" w:rsidRDefault="00FC14C4" w:rsidP="00FC14C4">
      <w:pPr>
        <w:pStyle w:val="ad"/>
        <w:spacing w:before="0" w:beforeAutospacing="0" w:after="0" w:afterAutospacing="0"/>
        <w:ind w:firstLine="567"/>
        <w:jc w:val="both"/>
        <w:rPr>
          <w:sz w:val="28"/>
          <w:szCs w:val="28"/>
          <w:lang w:val="kk-KZ"/>
        </w:rPr>
      </w:pPr>
      <w:bookmarkStart w:id="3" w:name="_Hlk172725198"/>
      <w:r w:rsidRPr="000B0142">
        <w:rPr>
          <w:sz w:val="28"/>
          <w:szCs w:val="28"/>
          <w:lang w:val="kk-KZ"/>
        </w:rPr>
        <w:t xml:space="preserve">TLR3 гендерінің rs5743312, TLR3 rs5743305, TLR3 rs3775291, TLR3 rs1879026 полиморфизмдері қан құрамындағы төмен виремиясы бар науқастардың аралық жағдайын сипаттайды: TLR3 rs5743305 полиморфизмі бойынша TT генотипі – 24,3%, TA – 10,5%, TLR3 rs5743312 полиморфизмі бойынша CC генотипі – 19,4%, CT генотипі – 21,1%. TLR3 генінің барлық полиморфизмдері кезінде жоғары вирус жүктемесі және сызықты диапазоннан жоғары деңгей байқалған. Ең ерекшеленетін генетикалық варианттар мыналар: TLR3 rs5743312 полиморфизмі бойынша TT генотипі – 100%, TLR3 rs5743305 полиморфизмі бойынша AA генотипі – 100%, TA генотипі – 89,5%, SA/AA генотипі – 100% TLR3 rs1879026 полиморфизмі бойынша. Сондай-ақ, TLR3 rs3775291 полиморфизмі бойынша CT генотипі жоғары және сызықты диапазоннан жоғары вирус жүктемесін 91,7% құрады. Мүмкін, осы генотиптер </w:t>
      </w:r>
      <w:r w:rsidRPr="000B0142">
        <w:rPr>
          <w:sz w:val="28"/>
          <w:szCs w:val="28"/>
          <w:lang w:val="kk-KZ"/>
        </w:rPr>
        <w:lastRenderedPageBreak/>
        <w:t xml:space="preserve">мен TLR3 генінің полиморфизмдері бар науқастар инфекциялық </w:t>
      </w:r>
      <w:r>
        <w:rPr>
          <w:sz w:val="28"/>
          <w:szCs w:val="28"/>
          <w:lang w:val="kk-KZ"/>
        </w:rPr>
        <w:t>үрдістің</w:t>
      </w:r>
      <w:r w:rsidRPr="000B0142">
        <w:rPr>
          <w:sz w:val="28"/>
          <w:szCs w:val="28"/>
          <w:lang w:val="kk-KZ"/>
        </w:rPr>
        <w:t xml:space="preserve"> жылдам прогрессиясына және асқынулардың дамуына көбірек бейім.</w:t>
      </w:r>
    </w:p>
    <w:p w14:paraId="697820EF" w14:textId="77777777" w:rsidR="00FC14C4" w:rsidRPr="000B0142" w:rsidRDefault="00FC14C4" w:rsidP="00FC14C4">
      <w:pPr>
        <w:pStyle w:val="ad"/>
        <w:spacing w:before="0" w:beforeAutospacing="0" w:after="0" w:afterAutospacing="0"/>
        <w:ind w:firstLine="567"/>
        <w:jc w:val="both"/>
        <w:rPr>
          <w:sz w:val="28"/>
          <w:szCs w:val="28"/>
          <w:lang w:val="kk-KZ"/>
        </w:rPr>
      </w:pPr>
      <w:r>
        <w:rPr>
          <w:sz w:val="28"/>
          <w:szCs w:val="28"/>
          <w:lang w:val="kk-KZ"/>
        </w:rPr>
        <w:t>СВГ</w:t>
      </w:r>
      <w:r w:rsidRPr="000B0142">
        <w:rPr>
          <w:sz w:val="28"/>
          <w:szCs w:val="28"/>
          <w:lang w:val="kk-KZ"/>
        </w:rPr>
        <w:t xml:space="preserve"> В-</w:t>
      </w:r>
      <w:r>
        <w:rPr>
          <w:sz w:val="28"/>
          <w:szCs w:val="28"/>
          <w:lang w:val="kk-KZ"/>
        </w:rPr>
        <w:t>м</w:t>
      </w:r>
      <w:r w:rsidRPr="000B0142">
        <w:rPr>
          <w:sz w:val="28"/>
          <w:szCs w:val="28"/>
          <w:lang w:val="kk-KZ"/>
        </w:rPr>
        <w:t xml:space="preserve">ен салыстырғанда, </w:t>
      </w:r>
      <w:r>
        <w:rPr>
          <w:sz w:val="28"/>
          <w:szCs w:val="28"/>
          <w:lang w:val="kk-KZ"/>
        </w:rPr>
        <w:t xml:space="preserve">СВГ С-ге шалдыққан </w:t>
      </w:r>
      <w:r w:rsidRPr="000B0142">
        <w:rPr>
          <w:sz w:val="28"/>
          <w:szCs w:val="28"/>
          <w:lang w:val="kk-KZ"/>
        </w:rPr>
        <w:t>науқастардың қанына вирус жүктемесінің баяу артуымен сипатталады. Төмен виремиясы бар науқастардың ең көп саны TLR3 генінің rs3775291 полиморфизмін иеленушілерде байқалады: ТТ генотипі бар 50%, СС генотипі бар 40,9% және гетерозиготты СТ генотипі бар 35,4%. Төмен виремиясы бар науқастардың саны TLR3 rs5743312 полиморфизмін иеленушілерде де бірдей бөлініс табады: СС генотипі бар 41,7%, СТ генотипі бар 34,8% және ТТ генотипі бар 28,6%, сонымен қатар TLR3 rs5743305 полиморфизмінде: ТА генотипі бар 43,2%, ТТ генотипі бар 30,3% және АА генотипі бар 22,2%. Төмен виремиясы бар науқастардың ең аз саны TLR3 rs1879026 полиморфизмінде тіркелген: СА/АА генотипі бар 44,7% және СС генотипі бар 35,9%.</w:t>
      </w:r>
    </w:p>
    <w:p w14:paraId="4094651D" w14:textId="77777777" w:rsidR="00FC14C4" w:rsidRDefault="00FC14C4" w:rsidP="00FC14C4">
      <w:pPr>
        <w:pStyle w:val="ad"/>
        <w:spacing w:before="0" w:beforeAutospacing="0" w:after="0" w:afterAutospacing="0"/>
        <w:ind w:firstLine="567"/>
        <w:jc w:val="both"/>
        <w:rPr>
          <w:sz w:val="28"/>
          <w:szCs w:val="28"/>
          <w:lang w:val="kk-KZ"/>
        </w:rPr>
      </w:pPr>
      <w:r>
        <w:rPr>
          <w:sz w:val="28"/>
          <w:szCs w:val="28"/>
          <w:lang w:val="kk-KZ"/>
        </w:rPr>
        <w:t>СВГ</w:t>
      </w:r>
      <w:r w:rsidRPr="000B0142">
        <w:rPr>
          <w:sz w:val="28"/>
          <w:szCs w:val="28"/>
          <w:lang w:val="kk-KZ"/>
        </w:rPr>
        <w:t xml:space="preserve"> С кезінде жоғары вирус жүктемесі және сызықтық диапазоннан жоғары мәндері бар науқастардың саны, </w:t>
      </w:r>
      <w:r>
        <w:rPr>
          <w:sz w:val="28"/>
          <w:szCs w:val="28"/>
          <w:lang w:val="kk-KZ"/>
        </w:rPr>
        <w:t>СВГ</w:t>
      </w:r>
      <w:r w:rsidRPr="000B0142">
        <w:rPr>
          <w:sz w:val="28"/>
          <w:szCs w:val="28"/>
          <w:lang w:val="kk-KZ"/>
        </w:rPr>
        <w:t xml:space="preserve"> В-</w:t>
      </w:r>
      <w:r>
        <w:rPr>
          <w:sz w:val="28"/>
          <w:szCs w:val="28"/>
          <w:lang w:val="kk-KZ"/>
        </w:rPr>
        <w:t>м</w:t>
      </w:r>
      <w:r w:rsidRPr="000B0142">
        <w:rPr>
          <w:sz w:val="28"/>
          <w:szCs w:val="28"/>
          <w:lang w:val="kk-KZ"/>
        </w:rPr>
        <w:t>ен салыстырғанда, салыстырмалы түрде аз. Жоғары вирус жүктемесі бар науқастардың ең көп саны TLR3 rs5743305 полиморфизмі бар АА генотипін иеленушілерде анықталды (77,8%); TLR3 rs3775291 полиморфизмімен ТТ генотипі (50%) және TLR3 rs1879026 полиморфизмімен СА/АА генотипі (44,7%) бар науқастарда одан да аз сан тіркелді.</w:t>
      </w:r>
    </w:p>
    <w:bookmarkEnd w:id="3"/>
    <w:p w14:paraId="17F7DFC8" w14:textId="77777777" w:rsidR="00FC14C4" w:rsidRDefault="00FC14C4" w:rsidP="00FC14C4">
      <w:pPr>
        <w:spacing w:after="0" w:line="240" w:lineRule="auto"/>
        <w:ind w:firstLine="567"/>
        <w:jc w:val="both"/>
        <w:rPr>
          <w:rFonts w:ascii="Times New Roman" w:hAnsi="Times New Roman"/>
          <w:sz w:val="28"/>
          <w:szCs w:val="28"/>
          <w:lang w:val="kk-KZ"/>
        </w:rPr>
      </w:pPr>
      <w:r w:rsidRPr="006E4411">
        <w:rPr>
          <w:rFonts w:ascii="Times New Roman" w:hAnsi="Times New Roman"/>
          <w:sz w:val="28"/>
          <w:szCs w:val="28"/>
          <w:lang w:val="kk-KZ"/>
        </w:rPr>
        <w:t xml:space="preserve">Осылайша, вирус жүктемесінің </w:t>
      </w:r>
      <w:r>
        <w:rPr>
          <w:rFonts w:ascii="Times New Roman" w:hAnsi="Times New Roman"/>
          <w:sz w:val="28"/>
          <w:szCs w:val="28"/>
          <w:lang w:val="kk-KZ"/>
        </w:rPr>
        <w:t>таулдау</w:t>
      </w:r>
      <w:r w:rsidRPr="006E4411">
        <w:rPr>
          <w:rFonts w:ascii="Times New Roman" w:hAnsi="Times New Roman"/>
          <w:sz w:val="28"/>
          <w:szCs w:val="28"/>
          <w:lang w:val="kk-KZ"/>
        </w:rPr>
        <w:t xml:space="preserve"> </w:t>
      </w:r>
      <w:r>
        <w:rPr>
          <w:rFonts w:ascii="Times New Roman" w:hAnsi="Times New Roman"/>
          <w:sz w:val="28"/>
          <w:szCs w:val="28"/>
          <w:lang w:val="kk-KZ"/>
        </w:rPr>
        <w:t>СВГ</w:t>
      </w:r>
      <w:r w:rsidRPr="006E4411">
        <w:rPr>
          <w:rFonts w:ascii="Times New Roman" w:hAnsi="Times New Roman"/>
          <w:sz w:val="28"/>
          <w:szCs w:val="28"/>
          <w:lang w:val="kk-KZ"/>
        </w:rPr>
        <w:t xml:space="preserve"> В және С бар науқастарда вирусқа қарсы терапия (</w:t>
      </w:r>
      <w:r>
        <w:rPr>
          <w:rFonts w:ascii="Times New Roman" w:hAnsi="Times New Roman"/>
          <w:sz w:val="28"/>
          <w:szCs w:val="28"/>
          <w:lang w:val="kk-KZ"/>
        </w:rPr>
        <w:t>ВҚТ</w:t>
      </w:r>
      <w:r w:rsidRPr="006E4411">
        <w:rPr>
          <w:rFonts w:ascii="Times New Roman" w:hAnsi="Times New Roman"/>
          <w:sz w:val="28"/>
          <w:szCs w:val="28"/>
          <w:lang w:val="kk-KZ"/>
        </w:rPr>
        <w:t xml:space="preserve">) басталғанға дейін TLR3 гендерінің полиморфизмдері (rs5743312, rs5743305, rs3775291, rs1879026) бойынша виремия деңгейінің әртүрлілігін көрсетті. В </w:t>
      </w:r>
      <w:r>
        <w:rPr>
          <w:rFonts w:ascii="Times New Roman" w:hAnsi="Times New Roman"/>
          <w:sz w:val="28"/>
          <w:szCs w:val="28"/>
          <w:lang w:val="kk-KZ"/>
        </w:rPr>
        <w:t xml:space="preserve">гепатиті </w:t>
      </w:r>
      <w:r w:rsidRPr="006E4411">
        <w:rPr>
          <w:rFonts w:ascii="Times New Roman" w:hAnsi="Times New Roman"/>
          <w:sz w:val="28"/>
          <w:szCs w:val="28"/>
          <w:lang w:val="kk-KZ"/>
        </w:rPr>
        <w:t xml:space="preserve">кезінде төмен вирус жүктемесі бар науқастардың ең көп саны TLR3 rs3775291 полиморфизмімен байланысты, ал ең аз саны TLR3 rs1879026 полиморфизмімен байланыста. Барлық полиморфизмдерде вирус жүктемесі сызықтық диапазоннан жоғары болғаны байқалды. С </w:t>
      </w:r>
      <w:r>
        <w:rPr>
          <w:rFonts w:ascii="Times New Roman" w:hAnsi="Times New Roman"/>
          <w:sz w:val="28"/>
          <w:szCs w:val="28"/>
          <w:lang w:val="kk-KZ"/>
        </w:rPr>
        <w:t xml:space="preserve">гепатиті </w:t>
      </w:r>
      <w:r w:rsidRPr="006E4411">
        <w:rPr>
          <w:rFonts w:ascii="Times New Roman" w:hAnsi="Times New Roman"/>
          <w:sz w:val="28"/>
          <w:szCs w:val="28"/>
          <w:lang w:val="kk-KZ"/>
        </w:rPr>
        <w:t>кезінде вирус жүктемесінің баяу артуы байқалды. TLR3 полиморфизмдері төмен виремиясы бар науқастардың таралуына да әсер етеді, ал төмен жүктемесі бар науқастардың ең үлкен тобы TLR3 rs3775291 полиморфизмімен байланысты.</w:t>
      </w:r>
    </w:p>
    <w:p w14:paraId="1B50B1C2" w14:textId="77777777" w:rsidR="00FC14C4" w:rsidRDefault="00FC14C4" w:rsidP="00FC14C4">
      <w:pPr>
        <w:pStyle w:val="ad"/>
        <w:spacing w:before="0" w:beforeAutospacing="0" w:after="0" w:afterAutospacing="0"/>
        <w:ind w:firstLine="567"/>
        <w:jc w:val="both"/>
        <w:rPr>
          <w:sz w:val="28"/>
          <w:szCs w:val="28"/>
          <w:lang w:val="kk-KZ"/>
        </w:rPr>
      </w:pPr>
      <w:r w:rsidRPr="006E4411">
        <w:rPr>
          <w:sz w:val="28"/>
          <w:szCs w:val="28"/>
          <w:lang w:val="kk-KZ"/>
        </w:rPr>
        <w:t xml:space="preserve">Бұл нәтижелер TLR3 генетикалық нұсқаларының этиологиясына байланысты гепатиттердің клиникалық ағымының әртүрлілігімен байланысы болуы мүмкін деген болжамды растайды. Вирус жүктемесі клиникалық симптомдардың ауырлығымен байланысты және бауыр жеткіліксіздігі дамуының қаупін көрсетуі мүмкін. Жоғары вирус жүктемесі жиі мезенхималық қабыну </w:t>
      </w:r>
      <w:r>
        <w:rPr>
          <w:sz w:val="28"/>
          <w:szCs w:val="28"/>
          <w:lang w:val="kk-KZ"/>
        </w:rPr>
        <w:t>үрдісінің</w:t>
      </w:r>
      <w:r w:rsidRPr="006E4411">
        <w:rPr>
          <w:sz w:val="28"/>
          <w:szCs w:val="28"/>
          <w:lang w:val="kk-KZ"/>
        </w:rPr>
        <w:t xml:space="preserve"> айқындылығымен және бауыр зақымдануымен корреляцияланады, бұл ауыр кезеңдерге, оның ішінде фиброздың прогрессиясына өту ықтималдығын арттырады. </w:t>
      </w:r>
      <w:r w:rsidRPr="004516C0">
        <w:rPr>
          <w:sz w:val="28"/>
          <w:szCs w:val="28"/>
          <w:lang w:val="kk-KZ"/>
        </w:rPr>
        <w:t xml:space="preserve">Керісінше, вирустың гепатоциттерде репликативті әрекет ету жолы иммунопатологиялық </w:t>
      </w:r>
      <w:r>
        <w:rPr>
          <w:sz w:val="28"/>
          <w:szCs w:val="28"/>
          <w:lang w:val="kk-KZ"/>
        </w:rPr>
        <w:t>үрдістерді</w:t>
      </w:r>
      <w:r w:rsidRPr="004516C0">
        <w:rPr>
          <w:sz w:val="28"/>
          <w:szCs w:val="28"/>
          <w:lang w:val="kk-KZ"/>
        </w:rPr>
        <w:t>ң дамуын тудырып, олардың көбеюін арттырып, вирус жүктемесін жоғарылатуы мүмкін.</w:t>
      </w:r>
    </w:p>
    <w:p w14:paraId="01C01880" w14:textId="77777777" w:rsidR="00FC14C4" w:rsidRPr="006E4411" w:rsidRDefault="00FC14C4" w:rsidP="00FC14C4">
      <w:pPr>
        <w:spacing w:after="0" w:line="240" w:lineRule="auto"/>
        <w:ind w:firstLine="567"/>
        <w:jc w:val="both"/>
        <w:rPr>
          <w:rFonts w:ascii="Times New Roman" w:hAnsi="Times New Roman"/>
          <w:sz w:val="28"/>
          <w:szCs w:val="28"/>
          <w:lang w:val="kk-KZ"/>
        </w:rPr>
      </w:pPr>
      <w:r w:rsidRPr="006E4411">
        <w:rPr>
          <w:rFonts w:ascii="Times New Roman" w:hAnsi="Times New Roman"/>
          <w:sz w:val="28"/>
          <w:szCs w:val="28"/>
          <w:lang w:val="kk-KZ"/>
        </w:rPr>
        <w:t xml:space="preserve">Бұл деректер TLR3 генетикалық нұсқаларының гепатиттің клиникалық ағымын анықтаудағы ықтимал рөлін көрсетеді, бұл репликация </w:t>
      </w:r>
      <w:r>
        <w:rPr>
          <w:rFonts w:ascii="Times New Roman" w:hAnsi="Times New Roman"/>
          <w:sz w:val="28"/>
          <w:szCs w:val="28"/>
          <w:lang w:val="kk-KZ"/>
        </w:rPr>
        <w:t>үрдісінің</w:t>
      </w:r>
      <w:r w:rsidRPr="006E4411">
        <w:rPr>
          <w:rFonts w:ascii="Times New Roman" w:hAnsi="Times New Roman"/>
          <w:sz w:val="28"/>
          <w:szCs w:val="28"/>
          <w:lang w:val="kk-KZ"/>
        </w:rPr>
        <w:t xml:space="preserve"> </w:t>
      </w:r>
      <w:r w:rsidRPr="006E4411">
        <w:rPr>
          <w:rFonts w:ascii="Times New Roman" w:hAnsi="Times New Roman"/>
          <w:sz w:val="28"/>
          <w:szCs w:val="28"/>
          <w:lang w:val="kk-KZ"/>
        </w:rPr>
        <w:lastRenderedPageBreak/>
        <w:t>жылдамдығы мен вирус жүктемесінің артуына байланысты, сондай-ақ бауыр жеткіліксіздігі мен фиброз сияқты асқынулар қаупімен байланысты. Бұл деректерді клиникалық практикаға енгізу емдеуді персонализациялауға ықпал етуі мүмкін.</w:t>
      </w:r>
    </w:p>
    <w:p w14:paraId="4178A2BE" w14:textId="77777777" w:rsidR="00FC14C4" w:rsidRDefault="00FC14C4" w:rsidP="00FC14C4">
      <w:pPr>
        <w:spacing w:after="0" w:line="240" w:lineRule="auto"/>
        <w:ind w:firstLine="567"/>
        <w:jc w:val="both"/>
        <w:rPr>
          <w:rFonts w:ascii="Times New Roman" w:hAnsi="Times New Roman"/>
          <w:sz w:val="28"/>
          <w:szCs w:val="28"/>
          <w:lang w:val="kk-KZ"/>
        </w:rPr>
      </w:pPr>
      <w:r w:rsidRPr="006E4411">
        <w:rPr>
          <w:rFonts w:ascii="Times New Roman" w:hAnsi="Times New Roman"/>
          <w:sz w:val="28"/>
          <w:szCs w:val="28"/>
          <w:lang w:val="kk-KZ"/>
        </w:rPr>
        <w:t>Осы полиморфизмдерді талдауды клиникалық практикаға енгізу аурудың болжамын бағалау мен емдеу стратегиясын таңдауда жаңа тәсілдер ұсынуы, сондай-ақ В және С гепатиттерінің емдеу нәтижелерін жақсарту үшін терапевтік араласуларды персонализациялауға көмектесуі мүмкін.</w:t>
      </w:r>
    </w:p>
    <w:p w14:paraId="4C082E5D" w14:textId="77777777" w:rsidR="00FC14C4" w:rsidRPr="006E4411" w:rsidRDefault="00FC14C4" w:rsidP="00FC14C4">
      <w:pPr>
        <w:spacing w:after="0" w:line="240" w:lineRule="auto"/>
        <w:ind w:firstLine="567"/>
        <w:jc w:val="both"/>
        <w:rPr>
          <w:rFonts w:ascii="Times New Roman" w:hAnsi="Times New Roman"/>
          <w:sz w:val="28"/>
          <w:szCs w:val="28"/>
          <w:lang w:val="kk-KZ"/>
        </w:rPr>
      </w:pPr>
    </w:p>
    <w:p w14:paraId="70E7805F" w14:textId="77777777" w:rsidR="00FC14C4" w:rsidRDefault="00FC14C4" w:rsidP="00FC14C4">
      <w:pPr>
        <w:spacing w:after="0" w:line="240" w:lineRule="auto"/>
        <w:ind w:firstLine="567"/>
        <w:jc w:val="both"/>
        <w:rPr>
          <w:rStyle w:val="ezkurwreuab5ozgtqnkl"/>
          <w:rFonts w:ascii="Times New Roman" w:eastAsiaTheme="majorEastAsia" w:hAnsi="Times New Roman"/>
          <w:sz w:val="28"/>
          <w:szCs w:val="28"/>
          <w:lang w:val="kk-KZ"/>
        </w:rPr>
      </w:pPr>
      <w:r w:rsidRPr="004516C0">
        <w:rPr>
          <w:rFonts w:ascii="Times New Roman" w:hAnsi="Times New Roman"/>
          <w:sz w:val="28"/>
          <w:szCs w:val="28"/>
          <w:lang w:val="kk-KZ"/>
        </w:rPr>
        <w:t>3.2.5. TLR3 rs5743312, TLR3 rs5743305, TLR3 rs3775291, TLR3 rs1879026</w:t>
      </w:r>
      <w:r>
        <w:rPr>
          <w:rFonts w:ascii="Times New Roman" w:hAnsi="Times New Roman"/>
          <w:sz w:val="28"/>
          <w:szCs w:val="28"/>
          <w:lang w:val="kk-KZ"/>
        </w:rPr>
        <w:t xml:space="preserve"> </w:t>
      </w:r>
      <w:r w:rsidRPr="004516C0">
        <w:rPr>
          <w:rStyle w:val="ezkurwreuab5ozgtqnkl"/>
          <w:rFonts w:ascii="Times New Roman" w:eastAsiaTheme="majorEastAsia" w:hAnsi="Times New Roman"/>
          <w:sz w:val="28"/>
          <w:szCs w:val="28"/>
          <w:lang w:val="kk-KZ"/>
        </w:rPr>
        <w:t>гендерінің</w:t>
      </w:r>
      <w:r w:rsidRPr="004516C0">
        <w:rPr>
          <w:rFonts w:ascii="Times New Roman" w:hAnsi="Times New Roman"/>
          <w:sz w:val="28"/>
          <w:szCs w:val="28"/>
          <w:lang w:val="kk-KZ"/>
        </w:rPr>
        <w:t xml:space="preserve"> </w:t>
      </w:r>
      <w:r w:rsidRPr="004516C0">
        <w:rPr>
          <w:rStyle w:val="ezkurwreuab5ozgtqnkl"/>
          <w:rFonts w:ascii="Times New Roman" w:eastAsiaTheme="majorEastAsia" w:hAnsi="Times New Roman"/>
          <w:sz w:val="28"/>
          <w:szCs w:val="28"/>
          <w:lang w:val="kk-KZ"/>
        </w:rPr>
        <w:t>полиморфизмдеріне</w:t>
      </w:r>
      <w:r w:rsidRPr="004516C0">
        <w:rPr>
          <w:rFonts w:ascii="Times New Roman" w:hAnsi="Times New Roman"/>
          <w:sz w:val="28"/>
          <w:szCs w:val="28"/>
          <w:lang w:val="kk-KZ"/>
        </w:rPr>
        <w:t xml:space="preserve"> </w:t>
      </w:r>
      <w:r w:rsidRPr="004516C0">
        <w:rPr>
          <w:rStyle w:val="ezkurwreuab5ozgtqnkl"/>
          <w:rFonts w:ascii="Times New Roman" w:eastAsiaTheme="majorEastAsia" w:hAnsi="Times New Roman"/>
          <w:sz w:val="28"/>
          <w:szCs w:val="28"/>
          <w:lang w:val="kk-KZ"/>
        </w:rPr>
        <w:t>байланысты</w:t>
      </w:r>
      <w:r w:rsidRPr="004516C0">
        <w:rPr>
          <w:rFonts w:ascii="Times New Roman" w:hAnsi="Times New Roman"/>
          <w:sz w:val="28"/>
          <w:szCs w:val="28"/>
          <w:lang w:val="kk-KZ"/>
        </w:rPr>
        <w:t xml:space="preserve"> </w:t>
      </w:r>
      <w:r w:rsidRPr="004516C0">
        <w:rPr>
          <w:rStyle w:val="ezkurwreuab5ozgtqnkl"/>
          <w:rFonts w:ascii="Times New Roman" w:eastAsiaTheme="majorEastAsia" w:hAnsi="Times New Roman"/>
          <w:sz w:val="28"/>
          <w:szCs w:val="28"/>
          <w:lang w:val="kk-KZ"/>
        </w:rPr>
        <w:t>В</w:t>
      </w:r>
      <w:r w:rsidRPr="004516C0">
        <w:rPr>
          <w:rFonts w:ascii="Times New Roman" w:hAnsi="Times New Roman"/>
          <w:sz w:val="28"/>
          <w:szCs w:val="28"/>
          <w:lang w:val="kk-KZ"/>
        </w:rPr>
        <w:t xml:space="preserve"> </w:t>
      </w:r>
      <w:r w:rsidRPr="004516C0">
        <w:rPr>
          <w:rStyle w:val="ezkurwreuab5ozgtqnkl"/>
          <w:rFonts w:ascii="Times New Roman" w:eastAsiaTheme="majorEastAsia" w:hAnsi="Times New Roman"/>
          <w:sz w:val="28"/>
          <w:szCs w:val="28"/>
          <w:lang w:val="kk-KZ"/>
        </w:rPr>
        <w:t>және</w:t>
      </w:r>
      <w:r w:rsidRPr="004516C0">
        <w:rPr>
          <w:rFonts w:ascii="Times New Roman" w:hAnsi="Times New Roman"/>
          <w:sz w:val="28"/>
          <w:szCs w:val="28"/>
          <w:lang w:val="kk-KZ"/>
        </w:rPr>
        <w:t xml:space="preserve"> </w:t>
      </w:r>
      <w:r w:rsidRPr="004516C0">
        <w:rPr>
          <w:rStyle w:val="ezkurwreuab5ozgtqnkl"/>
          <w:rFonts w:ascii="Times New Roman" w:eastAsiaTheme="majorEastAsia" w:hAnsi="Times New Roman"/>
          <w:sz w:val="28"/>
          <w:szCs w:val="28"/>
          <w:lang w:val="kk-KZ"/>
        </w:rPr>
        <w:t>С</w:t>
      </w:r>
      <w:r w:rsidRPr="004516C0">
        <w:rPr>
          <w:rFonts w:ascii="Times New Roman" w:hAnsi="Times New Roman"/>
          <w:sz w:val="28"/>
          <w:szCs w:val="28"/>
          <w:lang w:val="kk-KZ"/>
        </w:rPr>
        <w:t xml:space="preserve"> </w:t>
      </w:r>
      <w:r w:rsidRPr="004516C0">
        <w:rPr>
          <w:rStyle w:val="ezkurwreuab5ozgtqnkl"/>
          <w:rFonts w:ascii="Times New Roman" w:eastAsiaTheme="majorEastAsia" w:hAnsi="Times New Roman"/>
          <w:sz w:val="28"/>
          <w:szCs w:val="28"/>
          <w:lang w:val="kk-KZ"/>
        </w:rPr>
        <w:t>вирустық</w:t>
      </w:r>
      <w:r w:rsidRPr="004516C0">
        <w:rPr>
          <w:rFonts w:ascii="Times New Roman" w:hAnsi="Times New Roman"/>
          <w:sz w:val="28"/>
          <w:szCs w:val="28"/>
          <w:lang w:val="kk-KZ"/>
        </w:rPr>
        <w:t xml:space="preserve"> </w:t>
      </w:r>
      <w:r w:rsidRPr="004516C0">
        <w:rPr>
          <w:rStyle w:val="ezkurwreuab5ozgtqnkl"/>
          <w:rFonts w:ascii="Times New Roman" w:eastAsiaTheme="majorEastAsia" w:hAnsi="Times New Roman"/>
          <w:sz w:val="28"/>
          <w:szCs w:val="28"/>
          <w:lang w:val="kk-KZ"/>
        </w:rPr>
        <w:t>гепатиттері</w:t>
      </w:r>
      <w:r w:rsidRPr="004516C0">
        <w:rPr>
          <w:rFonts w:ascii="Times New Roman" w:hAnsi="Times New Roman"/>
          <w:sz w:val="28"/>
          <w:szCs w:val="28"/>
          <w:lang w:val="kk-KZ"/>
        </w:rPr>
        <w:t xml:space="preserve"> бар </w:t>
      </w:r>
      <w:r w:rsidRPr="004516C0">
        <w:rPr>
          <w:rStyle w:val="ezkurwreuab5ozgtqnkl"/>
          <w:rFonts w:ascii="Times New Roman" w:eastAsiaTheme="majorEastAsia" w:hAnsi="Times New Roman"/>
          <w:sz w:val="28"/>
          <w:szCs w:val="28"/>
          <w:lang w:val="kk-KZ"/>
        </w:rPr>
        <w:t>науқастардағы</w:t>
      </w:r>
      <w:r w:rsidRPr="004516C0">
        <w:rPr>
          <w:rFonts w:ascii="Times New Roman" w:hAnsi="Times New Roman"/>
          <w:sz w:val="28"/>
          <w:szCs w:val="28"/>
          <w:lang w:val="kk-KZ"/>
        </w:rPr>
        <w:t xml:space="preserve"> </w:t>
      </w:r>
      <w:r w:rsidRPr="004516C0">
        <w:rPr>
          <w:rStyle w:val="ezkurwreuab5ozgtqnkl"/>
          <w:rFonts w:ascii="Times New Roman" w:eastAsiaTheme="majorEastAsia" w:hAnsi="Times New Roman"/>
          <w:sz w:val="28"/>
          <w:szCs w:val="28"/>
          <w:lang w:val="kk-KZ"/>
        </w:rPr>
        <w:t>холестаз</w:t>
      </w:r>
      <w:r w:rsidRPr="004516C0">
        <w:rPr>
          <w:rFonts w:ascii="Times New Roman" w:hAnsi="Times New Roman"/>
          <w:sz w:val="28"/>
          <w:szCs w:val="28"/>
          <w:lang w:val="kk-KZ"/>
        </w:rPr>
        <w:t xml:space="preserve"> </w:t>
      </w:r>
      <w:r w:rsidRPr="004516C0">
        <w:rPr>
          <w:rStyle w:val="ezkurwreuab5ozgtqnkl"/>
          <w:rFonts w:ascii="Times New Roman" w:eastAsiaTheme="majorEastAsia" w:hAnsi="Times New Roman"/>
          <w:sz w:val="28"/>
          <w:szCs w:val="28"/>
          <w:lang w:val="kk-KZ"/>
        </w:rPr>
        <w:t>синдромы.</w:t>
      </w:r>
    </w:p>
    <w:p w14:paraId="0BF10469" w14:textId="77777777" w:rsidR="00FC14C4" w:rsidRDefault="00FC14C4" w:rsidP="00FC14C4">
      <w:pPr>
        <w:spacing w:after="0" w:line="240" w:lineRule="auto"/>
        <w:ind w:firstLine="567"/>
        <w:jc w:val="both"/>
        <w:rPr>
          <w:rFonts w:ascii="Times New Roman" w:hAnsi="Times New Roman"/>
          <w:sz w:val="28"/>
          <w:szCs w:val="28"/>
          <w:lang w:val="kk-KZ"/>
        </w:rPr>
      </w:pPr>
      <w:r w:rsidRPr="006E4411">
        <w:rPr>
          <w:rFonts w:ascii="Times New Roman" w:hAnsi="Times New Roman"/>
          <w:sz w:val="28"/>
          <w:szCs w:val="28"/>
          <w:lang w:val="kk-KZ"/>
        </w:rPr>
        <w:t>Созылмалы вирус</w:t>
      </w:r>
      <w:r>
        <w:rPr>
          <w:rFonts w:ascii="Times New Roman" w:hAnsi="Times New Roman"/>
          <w:sz w:val="28"/>
          <w:szCs w:val="28"/>
          <w:lang w:val="kk-KZ"/>
        </w:rPr>
        <w:t>тық</w:t>
      </w:r>
      <w:r w:rsidRPr="006E4411">
        <w:rPr>
          <w:rFonts w:ascii="Times New Roman" w:hAnsi="Times New Roman"/>
          <w:sz w:val="28"/>
          <w:szCs w:val="28"/>
          <w:lang w:val="kk-KZ"/>
        </w:rPr>
        <w:t xml:space="preserve"> В және С гепатиттері кезінде холестаз аурудың прогрессиясының нәтижесінде, әсіресе бауыр фиброзы мен циррозының кезеңінде пайда болуы мүмкін. </w:t>
      </w:r>
      <w:r w:rsidRPr="004516C0">
        <w:rPr>
          <w:rFonts w:ascii="Times New Roman" w:hAnsi="Times New Roman"/>
          <w:sz w:val="28"/>
          <w:szCs w:val="28"/>
          <w:lang w:val="kk-KZ"/>
        </w:rPr>
        <w:t xml:space="preserve">Холестаз — бұл бауырдан ішекке қалыпты өт шығару төмендеген немесе тоқтаған жағдай. Бұл өт жолдарының бітелуі, бауырдағы қабыну </w:t>
      </w:r>
      <w:r>
        <w:rPr>
          <w:rFonts w:ascii="Times New Roman" w:hAnsi="Times New Roman"/>
          <w:sz w:val="28"/>
          <w:szCs w:val="28"/>
          <w:lang w:val="kk-KZ"/>
        </w:rPr>
        <w:t>үрдістері</w:t>
      </w:r>
      <w:r w:rsidRPr="004516C0">
        <w:rPr>
          <w:rFonts w:ascii="Times New Roman" w:hAnsi="Times New Roman"/>
          <w:sz w:val="28"/>
          <w:szCs w:val="28"/>
          <w:lang w:val="kk-KZ"/>
        </w:rPr>
        <w:t xml:space="preserve"> немесе өт өндірісінде белсенді рөл атқаратын бауыр клеткаларының зақымдалуы себепті болуы мүмкін. Холестаз синдромы қанның биохимиялық </w:t>
      </w:r>
      <w:r>
        <w:rPr>
          <w:rFonts w:ascii="Times New Roman" w:hAnsi="Times New Roman"/>
          <w:sz w:val="28"/>
          <w:szCs w:val="28"/>
          <w:lang w:val="kk-KZ"/>
        </w:rPr>
        <w:t>талдаулары</w:t>
      </w:r>
      <w:r w:rsidRPr="004516C0">
        <w:rPr>
          <w:rFonts w:ascii="Times New Roman" w:hAnsi="Times New Roman"/>
          <w:sz w:val="28"/>
          <w:szCs w:val="28"/>
          <w:lang w:val="kk-KZ"/>
        </w:rPr>
        <w:t xml:space="preserve"> бойынша анықталды: жалпы билирубин, щелочная фосфатаза, ГГТП, науқастарда сарғаю синдромының болмауымен.</w:t>
      </w:r>
    </w:p>
    <w:p w14:paraId="3842DBD4" w14:textId="77777777" w:rsidR="00FC14C4" w:rsidRPr="00DD0CB7" w:rsidRDefault="00FC14C4" w:rsidP="00FC14C4">
      <w:pPr>
        <w:spacing w:after="0" w:line="240" w:lineRule="auto"/>
        <w:ind w:firstLine="567"/>
        <w:jc w:val="both"/>
        <w:rPr>
          <w:rFonts w:ascii="Times New Roman" w:hAnsi="Times New Roman"/>
          <w:sz w:val="28"/>
          <w:szCs w:val="28"/>
          <w:lang w:val="kk-KZ"/>
        </w:rPr>
      </w:pPr>
      <w:r w:rsidRPr="00DD0CB7">
        <w:rPr>
          <w:rFonts w:ascii="Times New Roman" w:hAnsi="Times New Roman"/>
          <w:sz w:val="28"/>
          <w:szCs w:val="28"/>
          <w:lang w:val="kk-KZ"/>
        </w:rPr>
        <w:t>Ұсынылған box plot диаграммаларына сәйкес, В және С гепатит</w:t>
      </w:r>
      <w:r>
        <w:rPr>
          <w:rFonts w:ascii="Times New Roman" w:hAnsi="Times New Roman"/>
          <w:sz w:val="28"/>
          <w:szCs w:val="28"/>
          <w:lang w:val="kk-KZ"/>
        </w:rPr>
        <w:t xml:space="preserve">і бар </w:t>
      </w:r>
      <w:r w:rsidRPr="00DD0CB7">
        <w:rPr>
          <w:rFonts w:ascii="Times New Roman" w:hAnsi="Times New Roman"/>
          <w:sz w:val="28"/>
          <w:szCs w:val="28"/>
          <w:lang w:val="kk-KZ"/>
        </w:rPr>
        <w:t xml:space="preserve">науқастарындағы жалпы билирубин концентрациясының деңгейлері 24 апта бойы бақылаудан бұрын және кейін, TLR3 гендерінің rs5743312, rs5743305, rs3775291, rs1879026 полиморфизмдерін ескере отырып көрсетілген. </w:t>
      </w:r>
    </w:p>
    <w:p w14:paraId="77F829E1" w14:textId="77777777" w:rsidR="00FC14C4" w:rsidRDefault="00FC14C4" w:rsidP="00FC14C4">
      <w:pPr>
        <w:spacing w:after="0" w:line="240" w:lineRule="auto"/>
        <w:ind w:firstLine="567"/>
        <w:jc w:val="both"/>
        <w:rPr>
          <w:rFonts w:ascii="Times New Roman" w:hAnsi="Times New Roman"/>
          <w:sz w:val="28"/>
          <w:szCs w:val="28"/>
          <w:lang w:val="kk-KZ"/>
        </w:rPr>
      </w:pPr>
      <w:r w:rsidRPr="00DD0CB7">
        <w:rPr>
          <w:rFonts w:ascii="Times New Roman" w:hAnsi="Times New Roman"/>
          <w:sz w:val="28"/>
          <w:szCs w:val="28"/>
          <w:lang w:val="kk-KZ"/>
        </w:rPr>
        <w:t>Билирубин деңгейлерін зерттеу өте маңызды, себебі билирубин жиі бауыр функциясының маркері ретінде қолданылады, және оның жоғарғы деңгейлері бауыр дисфункциясын білдіруі мүмкін.</w:t>
      </w:r>
    </w:p>
    <w:p w14:paraId="066BA317" w14:textId="5B15502F" w:rsidR="00FC14C4" w:rsidRPr="00C2027B" w:rsidRDefault="00FC14C4" w:rsidP="00FC14C4">
      <w:pPr>
        <w:jc w:val="both"/>
        <w:rPr>
          <w:rFonts w:ascii="Times New Roman" w:hAnsi="Times New Roman"/>
          <w:sz w:val="28"/>
          <w:szCs w:val="28"/>
          <w:lang w:val="kk-KZ"/>
        </w:rPr>
      </w:pPr>
    </w:p>
    <w:p w14:paraId="5388598B" w14:textId="230F731E" w:rsidR="00EE0BF5" w:rsidRPr="00EE0BF5" w:rsidRDefault="00EE0BF5" w:rsidP="00EE0BF5">
      <w:pPr>
        <w:jc w:val="both"/>
        <w:rPr>
          <w:rFonts w:ascii="Times New Roman" w:hAnsi="Times New Roman"/>
          <w:sz w:val="28"/>
          <w:szCs w:val="28"/>
          <w:lang w:val="ru-KZ"/>
        </w:rPr>
      </w:pPr>
      <w:r w:rsidRPr="00EE0BF5">
        <w:rPr>
          <w:rFonts w:ascii="Times New Roman" w:hAnsi="Times New Roman"/>
          <w:noProof/>
          <w:sz w:val="28"/>
          <w:szCs w:val="28"/>
          <w:lang w:val="ru-KZ"/>
        </w:rPr>
        <w:lastRenderedPageBreak/>
        <w:drawing>
          <wp:inline distT="0" distB="0" distL="0" distR="0" wp14:anchorId="61BE1068" wp14:editId="2D9C500D">
            <wp:extent cx="5677189" cy="4612754"/>
            <wp:effectExtent l="0" t="0" r="0" b="0"/>
            <wp:docPr id="14401824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90317" cy="4623420"/>
                    </a:xfrm>
                    <a:prstGeom prst="rect">
                      <a:avLst/>
                    </a:prstGeom>
                    <a:noFill/>
                    <a:ln>
                      <a:noFill/>
                    </a:ln>
                  </pic:spPr>
                </pic:pic>
              </a:graphicData>
            </a:graphic>
          </wp:inline>
        </w:drawing>
      </w:r>
    </w:p>
    <w:p w14:paraId="6A5C50B1" w14:textId="4E466A08" w:rsidR="00FC14C4" w:rsidRPr="00C2027B" w:rsidRDefault="00FC14C4" w:rsidP="00954919">
      <w:pPr>
        <w:spacing w:after="0"/>
        <w:ind w:firstLine="567"/>
        <w:jc w:val="center"/>
        <w:rPr>
          <w:rFonts w:ascii="Times New Roman" w:hAnsi="Times New Roman"/>
          <w:sz w:val="28"/>
          <w:szCs w:val="28"/>
          <w:lang w:val="ru-KZ"/>
        </w:rPr>
      </w:pPr>
      <w:r w:rsidRPr="00C2027B">
        <w:rPr>
          <w:rFonts w:ascii="Times New Roman" w:hAnsi="Times New Roman"/>
          <w:sz w:val="28"/>
          <w:szCs w:val="28"/>
          <w:lang w:val="ru-KZ"/>
        </w:rPr>
        <w:t xml:space="preserve">Сурет </w:t>
      </w:r>
      <w:r w:rsidR="00BE0836">
        <w:rPr>
          <w:rFonts w:ascii="Times New Roman" w:hAnsi="Times New Roman"/>
          <w:sz w:val="28"/>
          <w:szCs w:val="28"/>
          <w:lang w:val="ru-KZ"/>
        </w:rPr>
        <w:t>19</w:t>
      </w:r>
      <w:r w:rsidR="00954919">
        <w:rPr>
          <w:rFonts w:ascii="Times New Roman" w:hAnsi="Times New Roman"/>
          <w:sz w:val="28"/>
          <w:szCs w:val="28"/>
          <w:lang w:val="ru-KZ"/>
        </w:rPr>
        <w:t xml:space="preserve"> -</w:t>
      </w:r>
      <w:r w:rsidRPr="00C2027B">
        <w:rPr>
          <w:rFonts w:ascii="Times New Roman" w:hAnsi="Times New Roman"/>
          <w:sz w:val="28"/>
          <w:szCs w:val="28"/>
          <w:lang w:val="ru-KZ"/>
        </w:rPr>
        <w:t xml:space="preserve"> В </w:t>
      </w:r>
      <w:proofErr w:type="spellStart"/>
      <w:r w:rsidRPr="00C2027B">
        <w:rPr>
          <w:rFonts w:ascii="Times New Roman" w:hAnsi="Times New Roman"/>
          <w:sz w:val="28"/>
          <w:szCs w:val="28"/>
          <w:lang w:val="ru-KZ"/>
        </w:rPr>
        <w:t>және</w:t>
      </w:r>
      <w:proofErr w:type="spellEnd"/>
      <w:r w:rsidRPr="00C2027B">
        <w:rPr>
          <w:rFonts w:ascii="Times New Roman" w:hAnsi="Times New Roman"/>
          <w:sz w:val="28"/>
          <w:szCs w:val="28"/>
          <w:lang w:val="ru-KZ"/>
        </w:rPr>
        <w:t xml:space="preserve"> С </w:t>
      </w:r>
      <w:r>
        <w:rPr>
          <w:rFonts w:ascii="Times New Roman" w:hAnsi="Times New Roman"/>
          <w:sz w:val="28"/>
          <w:szCs w:val="28"/>
          <w:lang w:val="kk-KZ"/>
        </w:rPr>
        <w:t xml:space="preserve">гепатитіне шалдыққан </w:t>
      </w:r>
      <w:proofErr w:type="spellStart"/>
      <w:r w:rsidRPr="00C2027B">
        <w:rPr>
          <w:rFonts w:ascii="Times New Roman" w:hAnsi="Times New Roman"/>
          <w:sz w:val="28"/>
          <w:szCs w:val="28"/>
          <w:lang w:val="ru-KZ"/>
        </w:rPr>
        <w:t>науқастарындағы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жалпы</w:t>
      </w:r>
      <w:proofErr w:type="spellEnd"/>
      <w:r w:rsidRPr="00C2027B">
        <w:rPr>
          <w:rFonts w:ascii="Times New Roman" w:hAnsi="Times New Roman"/>
          <w:sz w:val="28"/>
          <w:szCs w:val="28"/>
          <w:lang w:val="ru-KZ"/>
        </w:rPr>
        <w:t xml:space="preserve"> билирубин </w:t>
      </w:r>
      <w:proofErr w:type="spellStart"/>
      <w:r w:rsidRPr="00C2027B">
        <w:rPr>
          <w:rFonts w:ascii="Times New Roman" w:hAnsi="Times New Roman"/>
          <w:sz w:val="28"/>
          <w:szCs w:val="28"/>
          <w:lang w:val="ru-KZ"/>
        </w:rPr>
        <w:t>концентрациясы</w:t>
      </w:r>
      <w:proofErr w:type="spellEnd"/>
      <w:r w:rsidRPr="00C2027B">
        <w:rPr>
          <w:rFonts w:ascii="Times New Roman" w:hAnsi="Times New Roman"/>
          <w:sz w:val="28"/>
          <w:szCs w:val="28"/>
          <w:lang w:val="ru-KZ"/>
        </w:rPr>
        <w:t xml:space="preserve"> 24 </w:t>
      </w:r>
      <w:proofErr w:type="spellStart"/>
      <w:r w:rsidRPr="00C2027B">
        <w:rPr>
          <w:rFonts w:ascii="Times New Roman" w:hAnsi="Times New Roman"/>
          <w:sz w:val="28"/>
          <w:szCs w:val="28"/>
          <w:lang w:val="ru-KZ"/>
        </w:rPr>
        <w:t>апта</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бойы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мониторингтен</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бұрын</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және</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кейін</w:t>
      </w:r>
      <w:proofErr w:type="spellEnd"/>
      <w:r w:rsidRPr="00C2027B">
        <w:rPr>
          <w:rFonts w:ascii="Times New Roman" w:hAnsi="Times New Roman"/>
          <w:sz w:val="28"/>
          <w:szCs w:val="28"/>
          <w:lang w:val="ru-KZ"/>
        </w:rPr>
        <w:t xml:space="preserve"> TLR3 </w:t>
      </w:r>
      <w:proofErr w:type="spellStart"/>
      <w:r w:rsidRPr="00C2027B">
        <w:rPr>
          <w:rFonts w:ascii="Times New Roman" w:hAnsi="Times New Roman"/>
          <w:sz w:val="28"/>
          <w:szCs w:val="28"/>
          <w:lang w:val="ru-KZ"/>
        </w:rPr>
        <w:t>генінің</w:t>
      </w:r>
      <w:proofErr w:type="spellEnd"/>
      <w:r w:rsidRPr="00C2027B">
        <w:rPr>
          <w:rFonts w:ascii="Times New Roman" w:hAnsi="Times New Roman"/>
          <w:sz w:val="28"/>
          <w:szCs w:val="28"/>
          <w:lang w:val="ru-KZ"/>
        </w:rPr>
        <w:t xml:space="preserve"> rs5743312 </w:t>
      </w:r>
      <w:proofErr w:type="spellStart"/>
      <w:r w:rsidRPr="00C2027B">
        <w:rPr>
          <w:rFonts w:ascii="Times New Roman" w:hAnsi="Times New Roman"/>
          <w:sz w:val="28"/>
          <w:szCs w:val="28"/>
          <w:lang w:val="ru-KZ"/>
        </w:rPr>
        <w:t>полиморфизмдеріне</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байланысты</w:t>
      </w:r>
      <w:proofErr w:type="spellEnd"/>
    </w:p>
    <w:p w14:paraId="72907E00" w14:textId="77777777" w:rsidR="00FC14C4" w:rsidRPr="00C2027B" w:rsidRDefault="00FC14C4" w:rsidP="00FC14C4">
      <w:pPr>
        <w:spacing w:after="0"/>
        <w:ind w:firstLine="567"/>
        <w:jc w:val="both"/>
        <w:rPr>
          <w:rFonts w:ascii="Times New Roman" w:hAnsi="Times New Roman"/>
          <w:sz w:val="28"/>
          <w:szCs w:val="28"/>
          <w:lang w:val="ru-KZ"/>
        </w:rPr>
      </w:pPr>
    </w:p>
    <w:p w14:paraId="2C3EAED4" w14:textId="1C01D84C" w:rsidR="00FC14C4" w:rsidRDefault="00FC14C4" w:rsidP="00FC14C4">
      <w:pPr>
        <w:spacing w:after="0"/>
        <w:ind w:firstLine="567"/>
        <w:jc w:val="both"/>
        <w:rPr>
          <w:rFonts w:ascii="Times New Roman" w:hAnsi="Times New Roman"/>
          <w:sz w:val="28"/>
          <w:szCs w:val="28"/>
          <w:lang w:val="kk-KZ"/>
        </w:rPr>
      </w:pPr>
      <w:r w:rsidRPr="00C2027B">
        <w:rPr>
          <w:rFonts w:ascii="Times New Roman" w:hAnsi="Times New Roman"/>
          <w:sz w:val="28"/>
          <w:szCs w:val="28"/>
          <w:lang w:val="ru-KZ"/>
        </w:rPr>
        <w:t xml:space="preserve">Сурет </w:t>
      </w:r>
      <w:r w:rsidR="00BE0836">
        <w:rPr>
          <w:rFonts w:ascii="Times New Roman" w:hAnsi="Times New Roman"/>
          <w:sz w:val="28"/>
          <w:szCs w:val="28"/>
          <w:lang w:val="ru-KZ"/>
        </w:rPr>
        <w:t>19</w:t>
      </w:r>
      <w:r w:rsidRPr="00C2027B">
        <w:rPr>
          <w:rFonts w:ascii="Times New Roman" w:hAnsi="Times New Roman"/>
          <w:sz w:val="28"/>
          <w:szCs w:val="28"/>
          <w:lang w:val="ru-KZ"/>
        </w:rPr>
        <w:t xml:space="preserve">-да </w:t>
      </w:r>
      <w:proofErr w:type="spellStart"/>
      <w:r w:rsidRPr="00C2027B">
        <w:rPr>
          <w:rFonts w:ascii="Times New Roman" w:hAnsi="Times New Roman"/>
          <w:sz w:val="28"/>
          <w:szCs w:val="28"/>
          <w:lang w:val="ru-KZ"/>
        </w:rPr>
        <w:t>вируслы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гепатитпен</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науқастардағы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жалпы</w:t>
      </w:r>
      <w:proofErr w:type="spellEnd"/>
      <w:r w:rsidRPr="00C2027B">
        <w:rPr>
          <w:rFonts w:ascii="Times New Roman" w:hAnsi="Times New Roman"/>
          <w:sz w:val="28"/>
          <w:szCs w:val="28"/>
          <w:lang w:val="ru-KZ"/>
        </w:rPr>
        <w:t xml:space="preserve"> билирубин </w:t>
      </w:r>
      <w:proofErr w:type="spellStart"/>
      <w:r w:rsidRPr="00C2027B">
        <w:rPr>
          <w:rFonts w:ascii="Times New Roman" w:hAnsi="Times New Roman"/>
          <w:sz w:val="28"/>
          <w:szCs w:val="28"/>
          <w:lang w:val="ru-KZ"/>
        </w:rPr>
        <w:t>деңгейінің</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динамикасы</w:t>
      </w:r>
      <w:proofErr w:type="spellEnd"/>
      <w:r w:rsidRPr="00C2027B">
        <w:rPr>
          <w:rFonts w:ascii="Times New Roman" w:hAnsi="Times New Roman"/>
          <w:sz w:val="28"/>
          <w:szCs w:val="28"/>
          <w:lang w:val="ru-KZ"/>
        </w:rPr>
        <w:t xml:space="preserve"> rs5743312 </w:t>
      </w:r>
      <w:proofErr w:type="spellStart"/>
      <w:r w:rsidRPr="00C2027B">
        <w:rPr>
          <w:rFonts w:ascii="Times New Roman" w:hAnsi="Times New Roman"/>
          <w:sz w:val="28"/>
          <w:szCs w:val="28"/>
          <w:lang w:val="ru-KZ"/>
        </w:rPr>
        <w:t>локусындағы</w:t>
      </w:r>
      <w:proofErr w:type="spellEnd"/>
      <w:r w:rsidRPr="00C2027B">
        <w:rPr>
          <w:rFonts w:ascii="Times New Roman" w:hAnsi="Times New Roman"/>
          <w:sz w:val="28"/>
          <w:szCs w:val="28"/>
          <w:lang w:val="ru-KZ"/>
        </w:rPr>
        <w:t xml:space="preserve"> T </w:t>
      </w:r>
      <w:proofErr w:type="spellStart"/>
      <w:r w:rsidRPr="00C2027B">
        <w:rPr>
          <w:rFonts w:ascii="Times New Roman" w:hAnsi="Times New Roman"/>
          <w:sz w:val="28"/>
          <w:szCs w:val="28"/>
          <w:lang w:val="ru-KZ"/>
        </w:rPr>
        <w:t>аллелінің</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болуы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бойынша</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көрсетілген</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Бұл</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көрсеткіштің</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динамикасының</w:t>
      </w:r>
      <w:proofErr w:type="spellEnd"/>
      <w:r w:rsidRPr="00C2027B">
        <w:rPr>
          <w:rFonts w:ascii="Times New Roman" w:hAnsi="Times New Roman"/>
          <w:sz w:val="28"/>
          <w:szCs w:val="28"/>
          <w:lang w:val="ru-KZ"/>
        </w:rPr>
        <w:t xml:space="preserve"> T </w:t>
      </w:r>
      <w:proofErr w:type="spellStart"/>
      <w:r w:rsidRPr="00C2027B">
        <w:rPr>
          <w:rFonts w:ascii="Times New Roman" w:hAnsi="Times New Roman"/>
          <w:sz w:val="28"/>
          <w:szCs w:val="28"/>
          <w:lang w:val="ru-KZ"/>
        </w:rPr>
        <w:t>аллелінің</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болуы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бойынша</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статистикалық</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маңызды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ассоциациясы</w:t>
      </w:r>
      <w:proofErr w:type="spellEnd"/>
      <w:r w:rsidRPr="00C2027B">
        <w:rPr>
          <w:rFonts w:ascii="Times New Roman" w:hAnsi="Times New Roman"/>
          <w:sz w:val="28"/>
          <w:szCs w:val="28"/>
          <w:lang w:val="ru-KZ"/>
        </w:rPr>
        <w:t xml:space="preserve"> гепатит В </w:t>
      </w:r>
      <w:proofErr w:type="spellStart"/>
      <w:r w:rsidRPr="00C2027B">
        <w:rPr>
          <w:rFonts w:ascii="Times New Roman" w:hAnsi="Times New Roman"/>
          <w:sz w:val="28"/>
          <w:szCs w:val="28"/>
          <w:lang w:val="ru-KZ"/>
        </w:rPr>
        <w:t>науқастарында</w:t>
      </w:r>
      <w:proofErr w:type="spellEnd"/>
      <w:r w:rsidRPr="00C2027B">
        <w:rPr>
          <w:rFonts w:ascii="Times New Roman" w:hAnsi="Times New Roman"/>
          <w:sz w:val="28"/>
          <w:szCs w:val="28"/>
          <w:lang w:val="ru-KZ"/>
        </w:rPr>
        <w:t xml:space="preserve"> (p=0,31) да, гепатит С </w:t>
      </w:r>
      <w:proofErr w:type="spellStart"/>
      <w:r w:rsidRPr="00C2027B">
        <w:rPr>
          <w:rFonts w:ascii="Times New Roman" w:hAnsi="Times New Roman"/>
          <w:sz w:val="28"/>
          <w:szCs w:val="28"/>
          <w:lang w:val="ru-KZ"/>
        </w:rPr>
        <w:t>науқастарында</w:t>
      </w:r>
      <w:proofErr w:type="spellEnd"/>
      <w:r w:rsidRPr="00C2027B">
        <w:rPr>
          <w:rFonts w:ascii="Times New Roman" w:hAnsi="Times New Roman"/>
          <w:sz w:val="28"/>
          <w:szCs w:val="28"/>
          <w:lang w:val="ru-KZ"/>
        </w:rPr>
        <w:t xml:space="preserve"> (p=0,899) да </w:t>
      </w:r>
      <w:proofErr w:type="spellStart"/>
      <w:r w:rsidRPr="00C2027B">
        <w:rPr>
          <w:rFonts w:ascii="Times New Roman" w:hAnsi="Times New Roman"/>
          <w:sz w:val="28"/>
          <w:szCs w:val="28"/>
          <w:lang w:val="ru-KZ"/>
        </w:rPr>
        <w:t>анықталған</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жоқ</w:t>
      </w:r>
      <w:proofErr w:type="spellEnd"/>
      <w:r w:rsidRPr="00C2027B">
        <w:rPr>
          <w:rFonts w:ascii="Times New Roman" w:hAnsi="Times New Roman"/>
          <w:sz w:val="28"/>
          <w:szCs w:val="28"/>
          <w:lang w:val="ru-KZ"/>
        </w:rPr>
        <w:t>.</w:t>
      </w:r>
    </w:p>
    <w:p w14:paraId="7BC5B2FC" w14:textId="77777777" w:rsidR="00FC14C4" w:rsidRPr="00CD74BE" w:rsidRDefault="00FC14C4" w:rsidP="00FC14C4">
      <w:pPr>
        <w:pStyle w:val="ae"/>
        <w:ind w:firstLine="567"/>
        <w:rPr>
          <w:rFonts w:ascii="Times New Roman" w:hAnsi="Times New Roman" w:cs="Times New Roman"/>
          <w:sz w:val="28"/>
          <w:szCs w:val="28"/>
          <w:lang w:val="kk-KZ"/>
        </w:rPr>
      </w:pPr>
      <w:r w:rsidRPr="00CD74BE">
        <w:rPr>
          <w:rFonts w:ascii="Times New Roman" w:hAnsi="Times New Roman" w:cs="Times New Roman"/>
          <w:sz w:val="28"/>
          <w:szCs w:val="28"/>
          <w:lang w:val="kk-KZ"/>
        </w:rPr>
        <w:t xml:space="preserve">Гепатит В науқастарында CC генотипімен медиандық билирубин концентрациясының 24 апта бойы мониторингтен кейін біршама төмендеуі байқалды, бұл емдеу әсерінен бауыр функциясының жақсаруының белгісі болуы мүмкін. </w:t>
      </w:r>
    </w:p>
    <w:p w14:paraId="6A7061AF" w14:textId="77777777" w:rsidR="00FC14C4" w:rsidRPr="00CD74BE" w:rsidRDefault="00FC14C4" w:rsidP="00FC14C4">
      <w:pPr>
        <w:pStyle w:val="ae"/>
        <w:ind w:firstLine="567"/>
        <w:rPr>
          <w:rFonts w:ascii="Times New Roman" w:hAnsi="Times New Roman" w:cs="Times New Roman"/>
          <w:sz w:val="28"/>
          <w:szCs w:val="28"/>
          <w:lang w:val="kk-KZ"/>
        </w:rPr>
      </w:pPr>
      <w:r w:rsidRPr="00CD74BE">
        <w:rPr>
          <w:rFonts w:ascii="Times New Roman" w:hAnsi="Times New Roman" w:cs="Times New Roman"/>
          <w:sz w:val="28"/>
          <w:szCs w:val="28"/>
          <w:lang w:val="kk-KZ"/>
        </w:rPr>
        <w:t>CT/TT генотипі бар науқастарда да билирубин концентрациясының төмендеуі байқалды, және емдеуден кейінгі көрсеткіштердің диапазонының азаюы, бұл науқастар арасында бауыр функциясының зақымдануындағы өзгергіштіктің азаюын көрсетеді.</w:t>
      </w:r>
    </w:p>
    <w:p w14:paraId="74606564" w14:textId="77777777" w:rsidR="00FC14C4" w:rsidRDefault="00FC14C4" w:rsidP="00FC14C4">
      <w:pPr>
        <w:pStyle w:val="ae"/>
        <w:ind w:firstLine="567"/>
        <w:rPr>
          <w:rFonts w:ascii="Times New Roman" w:hAnsi="Times New Roman" w:cs="Times New Roman"/>
          <w:sz w:val="28"/>
          <w:szCs w:val="28"/>
          <w:lang w:val="kk-KZ"/>
        </w:rPr>
      </w:pPr>
      <w:r>
        <w:rPr>
          <w:rFonts w:ascii="Times New Roman" w:hAnsi="Times New Roman" w:cs="Times New Roman"/>
          <w:sz w:val="28"/>
          <w:szCs w:val="28"/>
          <w:lang w:val="kk-KZ"/>
        </w:rPr>
        <w:t>С</w:t>
      </w:r>
      <w:r w:rsidRPr="00CD74BE">
        <w:rPr>
          <w:rFonts w:ascii="Times New Roman" w:hAnsi="Times New Roman" w:cs="Times New Roman"/>
          <w:sz w:val="28"/>
          <w:szCs w:val="28"/>
          <w:lang w:val="kk-KZ"/>
        </w:rPr>
        <w:t>ВГ С-</w:t>
      </w:r>
      <w:r>
        <w:rPr>
          <w:rFonts w:ascii="Times New Roman" w:hAnsi="Times New Roman" w:cs="Times New Roman"/>
          <w:sz w:val="28"/>
          <w:szCs w:val="28"/>
          <w:lang w:val="kk-KZ"/>
        </w:rPr>
        <w:t>ның</w:t>
      </w:r>
      <w:r w:rsidRPr="00CD74BE">
        <w:rPr>
          <w:rFonts w:ascii="Times New Roman" w:hAnsi="Times New Roman" w:cs="Times New Roman"/>
          <w:sz w:val="28"/>
          <w:szCs w:val="28"/>
          <w:lang w:val="kk-KZ"/>
        </w:rPr>
        <w:t xml:space="preserve"> 24 апта бойы мониторинг жүргізгеннен кейін де, алдындағы көрсеткіштерімен салыстырғанда, нәтижелері ұқсас болды; CC және CT/TT генотипі бар науқастарда жалпы билирубин концентрациясының медианасы мен диапазоны бірдей болып қалды. Бұл ұқсастық генетикалық </w:t>
      </w:r>
      <w:r w:rsidRPr="00CD74BE">
        <w:rPr>
          <w:rFonts w:ascii="Times New Roman" w:hAnsi="Times New Roman" w:cs="Times New Roman"/>
          <w:sz w:val="28"/>
          <w:szCs w:val="28"/>
          <w:lang w:val="kk-KZ"/>
        </w:rPr>
        <w:lastRenderedPageBreak/>
        <w:t>полиморфизмнің билирубин деңгейлеріне әсері аз екенін немесе емнің әртүрлі генотиптері бар науқастардың бауыр функциясына бірдей әсер ететінін көрсетуі мүмкін.</w:t>
      </w:r>
    </w:p>
    <w:p w14:paraId="311E9FF8" w14:textId="77777777" w:rsidR="00FC14C4" w:rsidRPr="004516C0" w:rsidRDefault="00FC14C4" w:rsidP="00FC14C4">
      <w:pPr>
        <w:ind w:firstLine="567"/>
        <w:jc w:val="both"/>
        <w:rPr>
          <w:rFonts w:ascii="Times New Roman" w:hAnsi="Times New Roman"/>
          <w:sz w:val="28"/>
          <w:szCs w:val="28"/>
          <w:lang w:val="kk-KZ"/>
        </w:rPr>
      </w:pPr>
    </w:p>
    <w:p w14:paraId="34FCCCD8" w14:textId="09A0CAF4" w:rsidR="00F17325" w:rsidRPr="00F17325" w:rsidRDefault="00F17325" w:rsidP="00F17325">
      <w:pPr>
        <w:jc w:val="both"/>
        <w:rPr>
          <w:rFonts w:ascii="Times New Roman" w:hAnsi="Times New Roman"/>
          <w:sz w:val="28"/>
          <w:szCs w:val="28"/>
          <w:lang w:val="ru-KZ"/>
        </w:rPr>
      </w:pPr>
      <w:r w:rsidRPr="00F17325">
        <w:rPr>
          <w:rFonts w:ascii="Times New Roman" w:hAnsi="Times New Roman"/>
          <w:noProof/>
          <w:sz w:val="28"/>
          <w:szCs w:val="28"/>
          <w:lang w:val="ru-KZ"/>
        </w:rPr>
        <w:drawing>
          <wp:inline distT="0" distB="0" distL="0" distR="0" wp14:anchorId="66B47BC3" wp14:editId="6B135B07">
            <wp:extent cx="5940425" cy="4826635"/>
            <wp:effectExtent l="0" t="0" r="3175" b="0"/>
            <wp:docPr id="19689215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4826635"/>
                    </a:xfrm>
                    <a:prstGeom prst="rect">
                      <a:avLst/>
                    </a:prstGeom>
                    <a:noFill/>
                    <a:ln>
                      <a:noFill/>
                    </a:ln>
                  </pic:spPr>
                </pic:pic>
              </a:graphicData>
            </a:graphic>
          </wp:inline>
        </w:drawing>
      </w:r>
    </w:p>
    <w:p w14:paraId="35BD1630" w14:textId="7B3823CF" w:rsidR="00FC14C4" w:rsidRPr="00F8411B" w:rsidRDefault="00FC14C4" w:rsidP="00954919">
      <w:pPr>
        <w:ind w:firstLine="567"/>
        <w:jc w:val="center"/>
        <w:rPr>
          <w:rFonts w:ascii="Times New Roman" w:hAnsi="Times New Roman"/>
          <w:sz w:val="28"/>
          <w:szCs w:val="28"/>
          <w:lang w:val="kk-KZ"/>
        </w:rPr>
      </w:pPr>
      <w:r w:rsidRPr="00F8411B">
        <w:rPr>
          <w:rFonts w:ascii="Times New Roman" w:hAnsi="Times New Roman"/>
          <w:sz w:val="28"/>
          <w:szCs w:val="28"/>
          <w:lang w:val="kk-KZ"/>
        </w:rPr>
        <w:t>Сурет 2</w:t>
      </w:r>
      <w:r w:rsidR="00BE0836">
        <w:rPr>
          <w:rFonts w:ascii="Times New Roman" w:hAnsi="Times New Roman"/>
          <w:sz w:val="28"/>
          <w:szCs w:val="28"/>
          <w:lang w:val="kk-KZ"/>
        </w:rPr>
        <w:t>0</w:t>
      </w:r>
      <w:r w:rsidR="00954919">
        <w:rPr>
          <w:rFonts w:ascii="Times New Roman" w:hAnsi="Times New Roman"/>
          <w:sz w:val="28"/>
          <w:szCs w:val="28"/>
          <w:lang w:val="kk-KZ"/>
        </w:rPr>
        <w:t xml:space="preserve"> -</w:t>
      </w:r>
      <w:r w:rsidRPr="00F8411B">
        <w:rPr>
          <w:rFonts w:ascii="Times New Roman" w:hAnsi="Times New Roman"/>
          <w:sz w:val="28"/>
          <w:szCs w:val="28"/>
          <w:lang w:val="kk-KZ"/>
        </w:rPr>
        <w:t xml:space="preserve"> Вирустық В және С гепатит</w:t>
      </w:r>
      <w:r>
        <w:rPr>
          <w:rFonts w:ascii="Times New Roman" w:hAnsi="Times New Roman"/>
          <w:sz w:val="28"/>
          <w:szCs w:val="28"/>
          <w:lang w:val="kk-KZ"/>
        </w:rPr>
        <w:t>теріне шалдыққан</w:t>
      </w:r>
      <w:r w:rsidRPr="00F8411B">
        <w:rPr>
          <w:rFonts w:ascii="Times New Roman" w:hAnsi="Times New Roman"/>
          <w:sz w:val="28"/>
          <w:szCs w:val="28"/>
          <w:lang w:val="kk-KZ"/>
        </w:rPr>
        <w:t xml:space="preserve"> науқастарындағы жалпы билирубин концентрациясы, TLR3 генінің rs5743305 полиморфизмдеріне байланысты 24 апта бойы мониторинг жүргізгеннен кейін</w:t>
      </w:r>
    </w:p>
    <w:p w14:paraId="1E17CD17" w14:textId="35FFFAFC" w:rsidR="00FC14C4" w:rsidRDefault="00FC14C4" w:rsidP="00FC14C4">
      <w:pPr>
        <w:spacing w:after="0" w:line="240" w:lineRule="auto"/>
        <w:ind w:firstLine="567"/>
        <w:jc w:val="both"/>
        <w:rPr>
          <w:rFonts w:ascii="Times New Roman" w:hAnsi="Times New Roman"/>
          <w:sz w:val="28"/>
          <w:szCs w:val="28"/>
          <w:lang w:val="kk-KZ"/>
        </w:rPr>
      </w:pPr>
      <w:r w:rsidRPr="00F8411B">
        <w:rPr>
          <w:rFonts w:ascii="Times New Roman" w:hAnsi="Times New Roman"/>
          <w:sz w:val="28"/>
          <w:szCs w:val="28"/>
          <w:lang w:val="kk-KZ"/>
        </w:rPr>
        <w:t>2</w:t>
      </w:r>
      <w:r w:rsidR="00BE0836">
        <w:rPr>
          <w:rFonts w:ascii="Times New Roman" w:hAnsi="Times New Roman"/>
          <w:sz w:val="28"/>
          <w:szCs w:val="28"/>
          <w:lang w:val="kk-KZ"/>
        </w:rPr>
        <w:t>0</w:t>
      </w:r>
      <w:r w:rsidRPr="00F8411B">
        <w:rPr>
          <w:rFonts w:ascii="Times New Roman" w:hAnsi="Times New Roman"/>
          <w:sz w:val="28"/>
          <w:szCs w:val="28"/>
          <w:lang w:val="kk-KZ"/>
        </w:rPr>
        <w:t>-</w:t>
      </w:r>
      <w:r>
        <w:rPr>
          <w:rFonts w:ascii="Times New Roman" w:hAnsi="Times New Roman"/>
          <w:sz w:val="28"/>
          <w:szCs w:val="28"/>
          <w:lang w:val="kk-KZ"/>
        </w:rPr>
        <w:t>ш</w:t>
      </w:r>
      <w:r w:rsidR="00BE0836">
        <w:rPr>
          <w:rFonts w:ascii="Times New Roman" w:hAnsi="Times New Roman"/>
          <w:sz w:val="28"/>
          <w:szCs w:val="28"/>
          <w:lang w:val="kk-KZ"/>
        </w:rPr>
        <w:t xml:space="preserve">ы </w:t>
      </w:r>
      <w:r>
        <w:rPr>
          <w:rFonts w:ascii="Times New Roman" w:hAnsi="Times New Roman"/>
          <w:sz w:val="28"/>
          <w:szCs w:val="28"/>
          <w:lang w:val="kk-KZ"/>
        </w:rPr>
        <w:t xml:space="preserve">суреттен </w:t>
      </w:r>
      <w:r w:rsidRPr="00F8411B">
        <w:rPr>
          <w:rFonts w:ascii="Times New Roman" w:hAnsi="Times New Roman"/>
          <w:sz w:val="28"/>
          <w:szCs w:val="28"/>
          <w:lang w:val="kk-KZ"/>
        </w:rPr>
        <w:t xml:space="preserve">көрініп тұрғандай, TLR3 rs5743305 полиморфизмін зерттеу барысында жалпы билирубин деңгейінің динамикасы аллель A тасымалдаушыларында вирустық гепатит B (p=0,339) және вирустық гепатит C (p=0,966) науқастарында статистикалық мәнді айырмашылықтар байқалмағанын көрсетті. Гомозигот TT бар вирустық гепатит B науқастарында ем басталғаннан кейін жалпы билирубин концентрациясының статистикалық маңыздылықпен төмендеуі (p=0,045) анықталды, ал аллель C тасымалдаушыларында вирустық гепатит B-да бақылау кезеңінде концентрацияның төмендеу тенденциясы байқалды (p=0,083). Гомозигот TT мен аллель A тасымалдаушыларының вирустық гепатит C науқастарында бақылау кезеңінде жалпы билирубин деңгейінде статистикалық маңызды </w:t>
      </w:r>
      <w:r w:rsidRPr="00F8411B">
        <w:rPr>
          <w:rFonts w:ascii="Times New Roman" w:hAnsi="Times New Roman"/>
          <w:sz w:val="28"/>
          <w:szCs w:val="28"/>
          <w:lang w:val="kk-KZ"/>
        </w:rPr>
        <w:lastRenderedPageBreak/>
        <w:t xml:space="preserve">өзгерістер анықталған жоқ (p=0,349 және 0,108, тиісінше). Вирустық гепатит В және С науқастарындағы жалпы билирубин концентрациясы, TLR3 rs5743305 генінің генетикалық варианттарына бөлінгенде, </w:t>
      </w:r>
      <w:r>
        <w:rPr>
          <w:rFonts w:ascii="Times New Roman" w:hAnsi="Times New Roman"/>
          <w:sz w:val="28"/>
          <w:szCs w:val="28"/>
          <w:lang w:val="kk-KZ"/>
        </w:rPr>
        <w:t>ВҚТ</w:t>
      </w:r>
      <w:r w:rsidRPr="00F8411B">
        <w:rPr>
          <w:rFonts w:ascii="Times New Roman" w:hAnsi="Times New Roman"/>
          <w:sz w:val="28"/>
          <w:szCs w:val="28"/>
          <w:lang w:val="kk-KZ"/>
        </w:rPr>
        <w:t xml:space="preserve"> </w:t>
      </w:r>
      <w:r>
        <w:rPr>
          <w:rFonts w:ascii="Times New Roman" w:hAnsi="Times New Roman"/>
          <w:sz w:val="28"/>
          <w:szCs w:val="28"/>
          <w:lang w:val="kk-KZ"/>
        </w:rPr>
        <w:t>үрді</w:t>
      </w:r>
      <w:r w:rsidRPr="00F8411B">
        <w:rPr>
          <w:rFonts w:ascii="Times New Roman" w:hAnsi="Times New Roman"/>
          <w:sz w:val="28"/>
          <w:szCs w:val="28"/>
          <w:lang w:val="kk-KZ"/>
        </w:rPr>
        <w:t>сінде статистикалық тұрғыдан салыстырмалы болды.</w:t>
      </w:r>
    </w:p>
    <w:p w14:paraId="1223B05E" w14:textId="77777777" w:rsidR="00FC14C4" w:rsidRPr="00E41030" w:rsidRDefault="00FC14C4" w:rsidP="00FC14C4">
      <w:pPr>
        <w:pStyle w:val="ae"/>
        <w:ind w:firstLine="567"/>
        <w:rPr>
          <w:rFonts w:ascii="Times New Roman" w:hAnsi="Times New Roman" w:cs="Times New Roman"/>
          <w:sz w:val="28"/>
          <w:szCs w:val="28"/>
          <w:lang w:val="kk-KZ"/>
        </w:rPr>
      </w:pPr>
      <w:r w:rsidRPr="00E41030">
        <w:rPr>
          <w:rFonts w:ascii="Times New Roman" w:hAnsi="Times New Roman" w:cs="Times New Roman"/>
          <w:sz w:val="28"/>
          <w:szCs w:val="28"/>
          <w:lang w:val="kk-KZ"/>
        </w:rPr>
        <w:t>Вирустық В гепатит</w:t>
      </w:r>
      <w:r>
        <w:rPr>
          <w:rFonts w:ascii="Times New Roman" w:hAnsi="Times New Roman" w:cs="Times New Roman"/>
          <w:sz w:val="28"/>
          <w:szCs w:val="28"/>
          <w:lang w:val="kk-KZ"/>
        </w:rPr>
        <w:t>і</w:t>
      </w:r>
      <w:r w:rsidRPr="00E41030">
        <w:rPr>
          <w:rFonts w:ascii="Times New Roman" w:hAnsi="Times New Roman" w:cs="Times New Roman"/>
          <w:sz w:val="28"/>
          <w:szCs w:val="28"/>
          <w:lang w:val="kk-KZ"/>
        </w:rPr>
        <w:t xml:space="preserve"> жағдайында TT генотипі үшін 24 апта бойы мониторинг жүргізгеннен кейін билирубин концентрациясының медианасының аздап төмендеуі қолданылған терапияның оң реакциясы мен бауыр </w:t>
      </w:r>
      <w:r>
        <w:rPr>
          <w:rFonts w:ascii="Times New Roman" w:hAnsi="Times New Roman" w:cs="Times New Roman"/>
          <w:sz w:val="28"/>
          <w:szCs w:val="28"/>
          <w:lang w:val="kk-KZ"/>
        </w:rPr>
        <w:t>атқарымының</w:t>
      </w:r>
      <w:r w:rsidRPr="00E41030">
        <w:rPr>
          <w:rFonts w:ascii="Times New Roman" w:hAnsi="Times New Roman" w:cs="Times New Roman"/>
          <w:sz w:val="28"/>
          <w:szCs w:val="28"/>
          <w:lang w:val="kk-KZ"/>
        </w:rPr>
        <w:t xml:space="preserve"> жақсаруын көрсетуі мүмкін. Ал TA/AA генотипі бар науқастарда да емнен кейін билирубин концентрациясының медианасы төмендеді, бірақ мәндер диапазоны салыстырмалы түрде жоғары болып қалды, бұл генетикалық факторлардан басқа билирубин динамикасына әсер ететін басқа факторлардың болуы мүмкін екенін көрсетеді. </w:t>
      </w:r>
    </w:p>
    <w:p w14:paraId="7E31C4C9" w14:textId="77777777" w:rsidR="00FC14C4" w:rsidRDefault="00FC14C4" w:rsidP="00FC14C4">
      <w:pPr>
        <w:pStyle w:val="ae"/>
        <w:ind w:firstLine="567"/>
        <w:rPr>
          <w:rFonts w:ascii="Times New Roman" w:hAnsi="Times New Roman" w:cs="Times New Roman"/>
          <w:sz w:val="28"/>
          <w:szCs w:val="28"/>
          <w:lang w:val="kk-KZ"/>
        </w:rPr>
      </w:pPr>
      <w:r w:rsidRPr="00E41030">
        <w:rPr>
          <w:rFonts w:ascii="Times New Roman" w:hAnsi="Times New Roman" w:cs="Times New Roman"/>
          <w:sz w:val="28"/>
          <w:szCs w:val="28"/>
          <w:lang w:val="kk-KZ"/>
        </w:rPr>
        <w:t>Вирустық С гепатит</w:t>
      </w:r>
      <w:r>
        <w:rPr>
          <w:rFonts w:ascii="Times New Roman" w:hAnsi="Times New Roman" w:cs="Times New Roman"/>
          <w:sz w:val="28"/>
          <w:szCs w:val="28"/>
          <w:lang w:val="kk-KZ"/>
        </w:rPr>
        <w:t>і</w:t>
      </w:r>
      <w:r w:rsidRPr="00E41030">
        <w:rPr>
          <w:rFonts w:ascii="Times New Roman" w:hAnsi="Times New Roman" w:cs="Times New Roman"/>
          <w:sz w:val="28"/>
          <w:szCs w:val="28"/>
          <w:lang w:val="kk-KZ"/>
        </w:rPr>
        <w:t xml:space="preserve"> бар науқастарда екі генотипте де емнен кейін билирубин концентрациясының медианасының төмендеуі байқалды, бұл бауырдың терапияға жағымды жауап беретінін білдіреді.</w:t>
      </w:r>
    </w:p>
    <w:p w14:paraId="56574D87" w14:textId="77777777" w:rsidR="00FC14C4" w:rsidRPr="00E41030" w:rsidRDefault="00FC14C4" w:rsidP="00FC14C4">
      <w:pPr>
        <w:pStyle w:val="ae"/>
        <w:ind w:firstLine="567"/>
        <w:rPr>
          <w:rFonts w:ascii="Times New Roman" w:hAnsi="Times New Roman" w:cs="Times New Roman"/>
          <w:sz w:val="28"/>
          <w:szCs w:val="28"/>
          <w:lang w:val="kk-KZ"/>
        </w:rPr>
      </w:pPr>
    </w:p>
    <w:p w14:paraId="6495C4EB" w14:textId="5EE332FF" w:rsidR="0000205A" w:rsidRPr="0000205A" w:rsidRDefault="0000205A" w:rsidP="0000205A">
      <w:pPr>
        <w:jc w:val="both"/>
        <w:rPr>
          <w:rFonts w:ascii="Times New Roman" w:hAnsi="Times New Roman"/>
          <w:sz w:val="28"/>
          <w:szCs w:val="28"/>
          <w:lang w:val="ru-KZ"/>
        </w:rPr>
      </w:pPr>
      <w:r w:rsidRPr="0000205A">
        <w:rPr>
          <w:rFonts w:ascii="Times New Roman" w:hAnsi="Times New Roman"/>
          <w:noProof/>
          <w:sz w:val="28"/>
          <w:szCs w:val="28"/>
          <w:lang w:val="ru-KZ"/>
        </w:rPr>
        <w:drawing>
          <wp:inline distT="0" distB="0" distL="0" distR="0" wp14:anchorId="11C8EF6C" wp14:editId="11AEE3E4">
            <wp:extent cx="5940425" cy="4826635"/>
            <wp:effectExtent l="0" t="0" r="3175" b="0"/>
            <wp:docPr id="968443841" name="Рисунок 8" descr="Изображение выглядит как текст, диаграмма, Параллельный,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443841" name="Рисунок 8" descr="Изображение выглядит как текст, диаграмма, Параллельный, График&#10;&#10;Автоматически созданное описание"/>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4826635"/>
                    </a:xfrm>
                    <a:prstGeom prst="rect">
                      <a:avLst/>
                    </a:prstGeom>
                    <a:noFill/>
                    <a:ln>
                      <a:noFill/>
                    </a:ln>
                  </pic:spPr>
                </pic:pic>
              </a:graphicData>
            </a:graphic>
          </wp:inline>
        </w:drawing>
      </w:r>
    </w:p>
    <w:p w14:paraId="107869D0" w14:textId="2393C219" w:rsidR="00FC14C4" w:rsidRPr="00AE58D6" w:rsidRDefault="00FC14C4" w:rsidP="00954919">
      <w:pPr>
        <w:spacing w:after="0" w:line="240" w:lineRule="auto"/>
        <w:ind w:firstLine="567"/>
        <w:jc w:val="center"/>
        <w:rPr>
          <w:rFonts w:ascii="Times New Roman" w:hAnsi="Times New Roman"/>
          <w:sz w:val="28"/>
          <w:szCs w:val="28"/>
          <w:lang w:val="kk-KZ"/>
        </w:rPr>
      </w:pPr>
      <w:r w:rsidRPr="00C2027B">
        <w:rPr>
          <w:rFonts w:ascii="Times New Roman" w:hAnsi="Times New Roman"/>
          <w:sz w:val="28"/>
          <w:szCs w:val="28"/>
          <w:lang w:val="ru-KZ"/>
        </w:rPr>
        <w:t>Сурет 2</w:t>
      </w:r>
      <w:r w:rsidR="00BE0836">
        <w:rPr>
          <w:rFonts w:ascii="Times New Roman" w:hAnsi="Times New Roman"/>
          <w:sz w:val="28"/>
          <w:szCs w:val="28"/>
          <w:lang w:val="ru-KZ"/>
        </w:rPr>
        <w:t>1</w:t>
      </w:r>
      <w:r w:rsidR="00954919">
        <w:rPr>
          <w:rFonts w:ascii="Times New Roman" w:hAnsi="Times New Roman"/>
          <w:sz w:val="28"/>
          <w:szCs w:val="28"/>
          <w:lang w:val="ru-KZ"/>
        </w:rPr>
        <w:t xml:space="preserve"> - </w:t>
      </w:r>
      <w:proofErr w:type="spellStart"/>
      <w:r w:rsidRPr="00C2027B">
        <w:rPr>
          <w:rFonts w:ascii="Times New Roman" w:hAnsi="Times New Roman"/>
          <w:sz w:val="28"/>
          <w:szCs w:val="28"/>
          <w:lang w:val="ru-KZ"/>
        </w:rPr>
        <w:t>Вирустық</w:t>
      </w:r>
      <w:proofErr w:type="spellEnd"/>
      <w:r w:rsidRPr="00C2027B">
        <w:rPr>
          <w:rFonts w:ascii="Times New Roman" w:hAnsi="Times New Roman"/>
          <w:sz w:val="28"/>
          <w:szCs w:val="28"/>
          <w:lang w:val="ru-KZ"/>
        </w:rPr>
        <w:t xml:space="preserve"> В </w:t>
      </w:r>
      <w:proofErr w:type="spellStart"/>
      <w:r w:rsidRPr="00C2027B">
        <w:rPr>
          <w:rFonts w:ascii="Times New Roman" w:hAnsi="Times New Roman"/>
          <w:sz w:val="28"/>
          <w:szCs w:val="28"/>
          <w:lang w:val="ru-KZ"/>
        </w:rPr>
        <w:t>және</w:t>
      </w:r>
      <w:proofErr w:type="spellEnd"/>
      <w:r w:rsidRPr="00C2027B">
        <w:rPr>
          <w:rFonts w:ascii="Times New Roman" w:hAnsi="Times New Roman"/>
          <w:sz w:val="28"/>
          <w:szCs w:val="28"/>
          <w:lang w:val="ru-KZ"/>
        </w:rPr>
        <w:t xml:space="preserve"> С гепатит</w:t>
      </w:r>
      <w:r>
        <w:rPr>
          <w:rFonts w:ascii="Times New Roman" w:hAnsi="Times New Roman"/>
          <w:sz w:val="28"/>
          <w:szCs w:val="28"/>
          <w:lang w:val="kk-KZ"/>
        </w:rPr>
        <w:t>теріне шалдыққан</w:t>
      </w:r>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науқастарында</w:t>
      </w:r>
      <w:proofErr w:type="spellEnd"/>
      <w:r w:rsidRPr="00C2027B">
        <w:rPr>
          <w:rFonts w:ascii="Times New Roman" w:hAnsi="Times New Roman"/>
          <w:sz w:val="28"/>
          <w:szCs w:val="28"/>
          <w:lang w:val="ru-KZ"/>
        </w:rPr>
        <w:t xml:space="preserve"> 24 </w:t>
      </w:r>
      <w:proofErr w:type="spellStart"/>
      <w:r w:rsidRPr="00C2027B">
        <w:rPr>
          <w:rFonts w:ascii="Times New Roman" w:hAnsi="Times New Roman"/>
          <w:sz w:val="28"/>
          <w:szCs w:val="28"/>
          <w:lang w:val="ru-KZ"/>
        </w:rPr>
        <w:t>апта</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бойы</w:t>
      </w:r>
      <w:proofErr w:type="spellEnd"/>
      <w:r w:rsidRPr="00C2027B">
        <w:rPr>
          <w:rFonts w:ascii="Times New Roman" w:hAnsi="Times New Roman"/>
          <w:sz w:val="28"/>
          <w:szCs w:val="28"/>
          <w:lang w:val="ru-KZ"/>
        </w:rPr>
        <w:t xml:space="preserve"> мониторинг </w:t>
      </w:r>
      <w:proofErr w:type="spellStart"/>
      <w:r w:rsidRPr="00C2027B">
        <w:rPr>
          <w:rFonts w:ascii="Times New Roman" w:hAnsi="Times New Roman"/>
          <w:sz w:val="28"/>
          <w:szCs w:val="28"/>
          <w:lang w:val="ru-KZ"/>
        </w:rPr>
        <w:t>жүргізілгеннен</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кейін</w:t>
      </w:r>
      <w:proofErr w:type="spellEnd"/>
      <w:r w:rsidRPr="00C2027B">
        <w:rPr>
          <w:rFonts w:ascii="Times New Roman" w:hAnsi="Times New Roman"/>
          <w:sz w:val="28"/>
          <w:szCs w:val="28"/>
          <w:lang w:val="ru-KZ"/>
        </w:rPr>
        <w:t xml:space="preserve"> TLR3 rs3775291 </w:t>
      </w:r>
      <w:proofErr w:type="spellStart"/>
      <w:r w:rsidRPr="00C2027B">
        <w:rPr>
          <w:rFonts w:ascii="Times New Roman" w:hAnsi="Times New Roman"/>
          <w:sz w:val="28"/>
          <w:szCs w:val="28"/>
          <w:lang w:val="ru-KZ"/>
        </w:rPr>
        <w:t>генінің</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полиморфизмдеріне</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байланысты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жалпы</w:t>
      </w:r>
      <w:proofErr w:type="spellEnd"/>
      <w:r w:rsidRPr="00C2027B">
        <w:rPr>
          <w:rFonts w:ascii="Times New Roman" w:hAnsi="Times New Roman"/>
          <w:sz w:val="28"/>
          <w:szCs w:val="28"/>
          <w:lang w:val="ru-KZ"/>
        </w:rPr>
        <w:t xml:space="preserve"> билирубин </w:t>
      </w:r>
      <w:proofErr w:type="spellStart"/>
      <w:r w:rsidRPr="00C2027B">
        <w:rPr>
          <w:rFonts w:ascii="Times New Roman" w:hAnsi="Times New Roman"/>
          <w:sz w:val="28"/>
          <w:szCs w:val="28"/>
          <w:lang w:val="ru-KZ"/>
        </w:rPr>
        <w:t>концентрациясы</w:t>
      </w:r>
      <w:proofErr w:type="spellEnd"/>
    </w:p>
    <w:p w14:paraId="767FFE57" w14:textId="77777777" w:rsidR="00FC14C4" w:rsidRPr="00AE58D6" w:rsidRDefault="00FC14C4" w:rsidP="00FC14C4">
      <w:pPr>
        <w:spacing w:after="0" w:line="240" w:lineRule="auto"/>
        <w:ind w:firstLine="567"/>
        <w:jc w:val="both"/>
        <w:rPr>
          <w:rFonts w:ascii="Times New Roman" w:hAnsi="Times New Roman"/>
          <w:sz w:val="28"/>
          <w:szCs w:val="28"/>
          <w:lang w:val="kk-KZ"/>
        </w:rPr>
      </w:pPr>
    </w:p>
    <w:p w14:paraId="274D4F23" w14:textId="0BA3807B" w:rsidR="00FC14C4" w:rsidRPr="004516C0" w:rsidRDefault="00FC14C4" w:rsidP="00FC14C4">
      <w:pPr>
        <w:spacing w:after="0" w:line="240" w:lineRule="auto"/>
        <w:ind w:firstLine="567"/>
        <w:jc w:val="both"/>
        <w:rPr>
          <w:rFonts w:ascii="Times New Roman" w:hAnsi="Times New Roman"/>
          <w:sz w:val="28"/>
          <w:szCs w:val="28"/>
          <w:lang w:val="kk-KZ"/>
        </w:rPr>
      </w:pPr>
      <w:r w:rsidRPr="004516C0">
        <w:rPr>
          <w:rFonts w:ascii="Times New Roman" w:hAnsi="Times New Roman"/>
          <w:sz w:val="28"/>
          <w:szCs w:val="28"/>
          <w:lang w:val="kk-KZ"/>
        </w:rPr>
        <w:lastRenderedPageBreak/>
        <w:t>TLR3 rs3775291 локусындағы T аллелінің иелену динамикасы жалпы билирубин деңгейімен статистикалық тұрғыдан маңызды байланыс көрсеткен жоқ, бұл науқастардың екеуінде де (вирустық гепатит В (p=0,514) және С (p=0,291)) байқалды (сурет 2</w:t>
      </w:r>
      <w:r w:rsidR="00BE0836">
        <w:rPr>
          <w:rFonts w:ascii="Times New Roman" w:hAnsi="Times New Roman"/>
          <w:sz w:val="28"/>
          <w:szCs w:val="28"/>
          <w:lang w:val="kk-KZ"/>
        </w:rPr>
        <w:t>1</w:t>
      </w:r>
      <w:r w:rsidRPr="004516C0">
        <w:rPr>
          <w:rFonts w:ascii="Times New Roman" w:hAnsi="Times New Roman"/>
          <w:sz w:val="28"/>
          <w:szCs w:val="28"/>
          <w:lang w:val="kk-KZ"/>
        </w:rPr>
        <w:t xml:space="preserve">). </w:t>
      </w:r>
    </w:p>
    <w:p w14:paraId="5BE1AB2F" w14:textId="77777777" w:rsidR="00FC14C4" w:rsidRDefault="00FC14C4" w:rsidP="00FC14C4">
      <w:pPr>
        <w:spacing w:after="0" w:line="240" w:lineRule="auto"/>
        <w:ind w:firstLine="567"/>
        <w:jc w:val="both"/>
        <w:rPr>
          <w:rFonts w:ascii="Times New Roman" w:hAnsi="Times New Roman"/>
          <w:sz w:val="28"/>
          <w:szCs w:val="28"/>
          <w:lang w:val="kk-KZ"/>
        </w:rPr>
      </w:pPr>
      <w:r w:rsidRPr="004516C0">
        <w:rPr>
          <w:rFonts w:ascii="Times New Roman" w:hAnsi="Times New Roman"/>
          <w:sz w:val="28"/>
          <w:szCs w:val="28"/>
          <w:lang w:val="kk-KZ"/>
        </w:rPr>
        <w:t>Вирустық гепатит С бар науқастар арасында CC гомозиготтары (p=0,126) мен T аллелінің иелерінің (p=0,168) жалпы билирубин деңгейі бойынша статистикалық тұрғыдан маңызды өзгерістер анықталған жоқ. Вирустық гепатит В науқастарында CC гомозиготтарының арасында жалпы билирубин деңгейінде статистикалық тұрғыдан маңызды өзгерістер байқалған жоқ (p=0,396), ал аллельді иеленушілерде терапия басталғаннан кейін концентрацияның статистикалық тұрғыдан маңызды төмендеуі анықталды (p=0,021).</w:t>
      </w:r>
    </w:p>
    <w:p w14:paraId="7B711020" w14:textId="6F89D6D4" w:rsidR="00FC14C4" w:rsidRPr="00AE58D6" w:rsidRDefault="00FC14C4" w:rsidP="00FC14C4">
      <w:pPr>
        <w:spacing w:after="0" w:line="240" w:lineRule="auto"/>
        <w:ind w:firstLine="567"/>
        <w:jc w:val="both"/>
        <w:rPr>
          <w:rFonts w:ascii="Times New Roman" w:hAnsi="Times New Roman"/>
          <w:sz w:val="28"/>
          <w:szCs w:val="28"/>
          <w:lang w:val="kk-KZ"/>
        </w:rPr>
      </w:pPr>
      <w:r w:rsidRPr="00AE58D6">
        <w:rPr>
          <w:rFonts w:ascii="Times New Roman" w:hAnsi="Times New Roman"/>
          <w:sz w:val="28"/>
          <w:szCs w:val="28"/>
          <w:lang w:val="kk-KZ"/>
        </w:rPr>
        <w:t>Сурет 2</w:t>
      </w:r>
      <w:r w:rsidR="00BE0836">
        <w:rPr>
          <w:rFonts w:ascii="Times New Roman" w:hAnsi="Times New Roman"/>
          <w:sz w:val="28"/>
          <w:szCs w:val="28"/>
          <w:lang w:val="kk-KZ"/>
        </w:rPr>
        <w:t>1</w:t>
      </w:r>
      <w:r w:rsidRPr="00AE58D6">
        <w:rPr>
          <w:rFonts w:ascii="Times New Roman" w:hAnsi="Times New Roman"/>
          <w:sz w:val="28"/>
          <w:szCs w:val="28"/>
          <w:lang w:val="kk-KZ"/>
        </w:rPr>
        <w:t>-ден көріп отырғанымыздай, бастапқы кезеңде гепатит В және С науқастарында CC генотипі бар науқастардың билирубин концентрациясы CT/TT генотипі бар науқастармен салыстырғанда жоғары болды. 24 апта бойы бақылаудан кейін жалпы билирубин концентрациясы екі генетикалық топта да төмендеді, алайда мәндердің өзгерісі жеткілікті кең болып қалды, бұл, мүмкін, емге жауаптың жеке өзгергіштігімен байланысты.</w:t>
      </w:r>
    </w:p>
    <w:p w14:paraId="462B33CC" w14:textId="73CC658F" w:rsidR="0000205A" w:rsidRPr="0000205A" w:rsidRDefault="0000205A" w:rsidP="0000205A">
      <w:pPr>
        <w:jc w:val="both"/>
        <w:rPr>
          <w:rFonts w:ascii="Times New Roman" w:hAnsi="Times New Roman"/>
          <w:sz w:val="28"/>
          <w:szCs w:val="28"/>
          <w:lang w:val="ru-KZ"/>
        </w:rPr>
      </w:pPr>
      <w:r w:rsidRPr="0000205A">
        <w:rPr>
          <w:rFonts w:ascii="Times New Roman" w:hAnsi="Times New Roman"/>
          <w:noProof/>
          <w:sz w:val="28"/>
          <w:szCs w:val="28"/>
          <w:lang w:val="ru-KZ"/>
        </w:rPr>
        <w:drawing>
          <wp:inline distT="0" distB="0" distL="0" distR="0" wp14:anchorId="64DE7B40" wp14:editId="55E01C6A">
            <wp:extent cx="5940425" cy="4826635"/>
            <wp:effectExtent l="0" t="0" r="3175" b="0"/>
            <wp:docPr id="1143736086" name="Рисунок 10" descr="Изображение выглядит как текст, диаграмма, Параллельный,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736086" name="Рисунок 10" descr="Изображение выглядит как текст, диаграмма, Параллельный, График&#10;&#10;Автоматически созданное описание"/>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4826635"/>
                    </a:xfrm>
                    <a:prstGeom prst="rect">
                      <a:avLst/>
                    </a:prstGeom>
                    <a:noFill/>
                    <a:ln>
                      <a:noFill/>
                    </a:ln>
                  </pic:spPr>
                </pic:pic>
              </a:graphicData>
            </a:graphic>
          </wp:inline>
        </w:drawing>
      </w:r>
    </w:p>
    <w:p w14:paraId="65DFCDDA" w14:textId="7D1F9D40" w:rsidR="00FC14C4" w:rsidRPr="003F344A" w:rsidRDefault="00FC14C4" w:rsidP="00954919">
      <w:pPr>
        <w:ind w:firstLine="567"/>
        <w:jc w:val="center"/>
        <w:rPr>
          <w:rFonts w:ascii="Times New Roman" w:hAnsi="Times New Roman"/>
          <w:sz w:val="28"/>
          <w:szCs w:val="28"/>
          <w:lang w:val="kk-KZ"/>
        </w:rPr>
      </w:pPr>
      <w:r w:rsidRPr="003F344A">
        <w:rPr>
          <w:rFonts w:ascii="Times New Roman" w:hAnsi="Times New Roman"/>
          <w:sz w:val="28"/>
          <w:szCs w:val="28"/>
          <w:lang w:val="kk-KZ"/>
        </w:rPr>
        <w:lastRenderedPageBreak/>
        <w:t>Сурет 2</w:t>
      </w:r>
      <w:r w:rsidR="00BE0836">
        <w:rPr>
          <w:rFonts w:ascii="Times New Roman" w:hAnsi="Times New Roman"/>
          <w:sz w:val="28"/>
          <w:szCs w:val="28"/>
          <w:lang w:val="kk-KZ"/>
        </w:rPr>
        <w:t>2</w:t>
      </w:r>
      <w:r w:rsidR="00954919">
        <w:rPr>
          <w:rFonts w:ascii="Times New Roman" w:hAnsi="Times New Roman"/>
          <w:sz w:val="28"/>
          <w:szCs w:val="28"/>
          <w:lang w:val="kk-KZ"/>
        </w:rPr>
        <w:t xml:space="preserve"> -</w:t>
      </w:r>
      <w:r w:rsidRPr="003F344A">
        <w:rPr>
          <w:rFonts w:ascii="Times New Roman" w:hAnsi="Times New Roman"/>
          <w:sz w:val="28"/>
          <w:szCs w:val="28"/>
          <w:lang w:val="kk-KZ"/>
        </w:rPr>
        <w:t xml:space="preserve"> В және С</w:t>
      </w:r>
      <w:r>
        <w:rPr>
          <w:rFonts w:ascii="Times New Roman" w:hAnsi="Times New Roman"/>
          <w:sz w:val="28"/>
          <w:szCs w:val="28"/>
          <w:lang w:val="kk-KZ"/>
        </w:rPr>
        <w:t xml:space="preserve"> гепатитіне шалдыққан</w:t>
      </w:r>
      <w:r w:rsidRPr="003F344A">
        <w:rPr>
          <w:rFonts w:ascii="Times New Roman" w:hAnsi="Times New Roman"/>
          <w:sz w:val="28"/>
          <w:szCs w:val="28"/>
          <w:lang w:val="kk-KZ"/>
        </w:rPr>
        <w:t xml:space="preserve"> науқастарындағы жалпы билирубин концентрациялары, 24 апта бойы бақылаудан бұрын және кейін, TLR3 rs1879026 генінің полиморфизмдеріне байланысты.</w:t>
      </w:r>
    </w:p>
    <w:p w14:paraId="55E91017" w14:textId="77777777" w:rsidR="00FC14C4" w:rsidRPr="003F344A" w:rsidRDefault="00FC14C4" w:rsidP="00BE0836">
      <w:pPr>
        <w:spacing w:after="0"/>
        <w:ind w:firstLine="567"/>
        <w:jc w:val="both"/>
        <w:rPr>
          <w:rFonts w:ascii="Times New Roman" w:hAnsi="Times New Roman"/>
          <w:sz w:val="28"/>
          <w:szCs w:val="28"/>
          <w:lang w:val="kk-KZ"/>
        </w:rPr>
      </w:pPr>
      <w:r w:rsidRPr="003F344A">
        <w:rPr>
          <w:rFonts w:ascii="Times New Roman" w:hAnsi="Times New Roman"/>
          <w:sz w:val="28"/>
          <w:szCs w:val="28"/>
          <w:lang w:val="kk-KZ"/>
        </w:rPr>
        <w:t>Гепатит В және С науқастарында CC гомозиготтары мен аллельді тасымалдаушылар арасында жалпы билирубин деңгейінің динамикасына қатысты статистикалық тұрғыдан маңызды айырмашылықтар анықталған жоқ (p=0,415 және 0,624, сәйкесінше).</w:t>
      </w:r>
    </w:p>
    <w:p w14:paraId="691B31C6" w14:textId="77777777" w:rsidR="00FC14C4" w:rsidRDefault="00FC14C4" w:rsidP="00BE0836">
      <w:pPr>
        <w:spacing w:after="0"/>
        <w:ind w:firstLine="567"/>
        <w:jc w:val="both"/>
        <w:rPr>
          <w:rFonts w:ascii="Times New Roman" w:hAnsi="Times New Roman"/>
          <w:sz w:val="28"/>
          <w:szCs w:val="28"/>
          <w:lang w:val="kk-KZ"/>
        </w:rPr>
      </w:pPr>
      <w:r w:rsidRPr="003F344A">
        <w:rPr>
          <w:rFonts w:ascii="Times New Roman" w:hAnsi="Times New Roman"/>
          <w:sz w:val="28"/>
          <w:szCs w:val="28"/>
          <w:lang w:val="kk-KZ"/>
        </w:rPr>
        <w:t xml:space="preserve">Бокс-плоттар екі түрлі генотиптік топ (CC және СА/АА) бойынша билирубин деңгейлерінің таралуын көрсетеді, бұл емге жауап ретінде билирубиннің өзгеруінің жалпы тенденцияларын бағалауға ғана емес, сондай-ақ генетикалық айырмашылықтардың осы </w:t>
      </w:r>
      <w:r>
        <w:rPr>
          <w:rFonts w:ascii="Times New Roman" w:hAnsi="Times New Roman"/>
          <w:sz w:val="28"/>
          <w:szCs w:val="28"/>
          <w:lang w:val="kk-KZ"/>
        </w:rPr>
        <w:t>үрдіс</w:t>
      </w:r>
      <w:r w:rsidRPr="003F344A">
        <w:rPr>
          <w:rFonts w:ascii="Times New Roman" w:hAnsi="Times New Roman"/>
          <w:sz w:val="28"/>
          <w:szCs w:val="28"/>
          <w:lang w:val="kk-KZ"/>
        </w:rPr>
        <w:t>терге әсерін зерттеуге мүмкіндік береді.</w:t>
      </w:r>
    </w:p>
    <w:p w14:paraId="53515697" w14:textId="77777777" w:rsidR="00FC14C4" w:rsidRPr="004516C0" w:rsidRDefault="00FC14C4" w:rsidP="00BE0836">
      <w:pPr>
        <w:pStyle w:val="ae"/>
        <w:ind w:firstLine="567"/>
        <w:rPr>
          <w:rFonts w:ascii="Times New Roman" w:hAnsi="Times New Roman" w:cs="Times New Roman"/>
          <w:sz w:val="28"/>
          <w:szCs w:val="28"/>
          <w:lang w:val="kk-KZ"/>
        </w:rPr>
      </w:pPr>
      <w:r w:rsidRPr="003F344A">
        <w:rPr>
          <w:rFonts w:ascii="Times New Roman" w:hAnsi="Times New Roman" w:cs="Times New Roman"/>
          <w:sz w:val="28"/>
          <w:szCs w:val="28"/>
          <w:lang w:val="kk-KZ"/>
        </w:rPr>
        <w:t xml:space="preserve">Деректерді талдау нәтижесінде, гепатит В науқастарында CC генотипі бар пациенттерде билирубин деңгейлерінің медианасы 24 апта бақылаудан кейін төмендеу тенденциясын көрсетеді, бұл терапияның бауыр функциясына оң әсер ететінін білдіруі мүмкін. </w:t>
      </w:r>
      <w:r w:rsidRPr="004516C0">
        <w:rPr>
          <w:rFonts w:ascii="Times New Roman" w:hAnsi="Times New Roman" w:cs="Times New Roman"/>
          <w:sz w:val="28"/>
          <w:szCs w:val="28"/>
          <w:lang w:val="kk-KZ"/>
        </w:rPr>
        <w:t>Сол сияқты, СА/АА генотипі бар науқастарда да осындай тренд байқалады, ал емделуден бұрынғы және кейінгі мәндердің таралуы салыстырмалы түрде тұрақты болып қалады, бұл осы топтағы терапевтік араласуларға тұрақты жауапты көрсетеді.</w:t>
      </w:r>
    </w:p>
    <w:p w14:paraId="7273BAA4" w14:textId="77777777" w:rsidR="00FC14C4" w:rsidRPr="004516C0" w:rsidRDefault="00FC14C4" w:rsidP="00FC14C4">
      <w:pPr>
        <w:pStyle w:val="ae"/>
        <w:ind w:firstLine="567"/>
        <w:rPr>
          <w:rFonts w:ascii="Times New Roman" w:hAnsi="Times New Roman" w:cs="Times New Roman"/>
          <w:sz w:val="28"/>
          <w:szCs w:val="28"/>
          <w:lang w:val="kk-KZ"/>
        </w:rPr>
      </w:pPr>
      <w:r w:rsidRPr="004516C0">
        <w:rPr>
          <w:rFonts w:ascii="Times New Roman" w:hAnsi="Times New Roman" w:cs="Times New Roman"/>
          <w:sz w:val="28"/>
          <w:szCs w:val="28"/>
          <w:lang w:val="kk-KZ"/>
        </w:rPr>
        <w:t>Гепатит С жағдайында билирубин концентрациясындағы өзгерістер екі генетикалық топта да айқын болмай, бұл екі типті гепатит арасындағы патогенез механизмдеріндегі айырмашылықтарды немесе бауыр жасушаларының вирус инфекциясына және кейінгі емге сезімталдығының әртүрлілігін көрсетуі мүмкін. Сонымен қатар, гепатит С бар науқастардың екі топтағы емнен кейінгі деректердің вариабельдігі терапияға жауапта маңызды жеке өзгергіштікті көрсетеді.</w:t>
      </w:r>
    </w:p>
    <w:p w14:paraId="5CCC12F9" w14:textId="77777777" w:rsidR="00FC14C4" w:rsidRDefault="00FC14C4" w:rsidP="00FC14C4">
      <w:pPr>
        <w:ind w:firstLine="567"/>
        <w:jc w:val="both"/>
        <w:rPr>
          <w:rFonts w:ascii="Times New Roman" w:hAnsi="Times New Roman"/>
          <w:sz w:val="28"/>
          <w:szCs w:val="28"/>
          <w:lang w:val="kk-KZ"/>
        </w:rPr>
      </w:pPr>
      <w:r w:rsidRPr="004516C0">
        <w:rPr>
          <w:rFonts w:ascii="Times New Roman" w:hAnsi="Times New Roman"/>
          <w:sz w:val="28"/>
          <w:szCs w:val="28"/>
          <w:lang w:val="kk-KZ"/>
        </w:rPr>
        <w:t>TLR3 гендерінің полиморфизмдері (rs5743312, rs5743305, rs3775291, rs1879026)</w:t>
      </w:r>
      <w:r>
        <w:rPr>
          <w:rFonts w:ascii="Times New Roman" w:hAnsi="Times New Roman"/>
          <w:sz w:val="28"/>
          <w:szCs w:val="28"/>
          <w:lang w:val="kk-KZ"/>
        </w:rPr>
        <w:t xml:space="preserve"> жағдайында СФ </w:t>
      </w:r>
      <w:r w:rsidRPr="004516C0">
        <w:rPr>
          <w:rFonts w:ascii="Times New Roman" w:hAnsi="Times New Roman"/>
          <w:sz w:val="28"/>
          <w:szCs w:val="28"/>
          <w:lang w:val="kk-KZ"/>
        </w:rPr>
        <w:t>деңгейінің динамикасын зерттеу.</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693"/>
      </w:tblGrid>
      <w:tr w:rsidR="0052069B" w:rsidRPr="000E1D7A" w14:paraId="6E04D201" w14:textId="77777777" w:rsidTr="0078622B">
        <w:tc>
          <w:tcPr>
            <w:tcW w:w="4716" w:type="dxa"/>
          </w:tcPr>
          <w:p w14:paraId="0B6D684C" w14:textId="059ADC57" w:rsidR="00661268" w:rsidRPr="00661268" w:rsidRDefault="00661268" w:rsidP="00661268">
            <w:pPr>
              <w:jc w:val="both"/>
              <w:rPr>
                <w:rFonts w:ascii="Times New Roman" w:hAnsi="Times New Roman"/>
                <w:szCs w:val="28"/>
                <w:lang w:val="ru-KZ"/>
              </w:rPr>
            </w:pPr>
            <w:r w:rsidRPr="00661268">
              <w:rPr>
                <w:rFonts w:ascii="Times New Roman" w:hAnsi="Times New Roman"/>
                <w:noProof/>
                <w:szCs w:val="28"/>
                <w:lang w:val="ru-KZ"/>
              </w:rPr>
              <w:drawing>
                <wp:inline distT="0" distB="0" distL="0" distR="0" wp14:anchorId="00605A1B" wp14:editId="3AC0AE7D">
                  <wp:extent cx="2463958" cy="2001982"/>
                  <wp:effectExtent l="0" t="0" r="0" b="0"/>
                  <wp:docPr id="112697644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79565" cy="2014663"/>
                          </a:xfrm>
                          <a:prstGeom prst="rect">
                            <a:avLst/>
                          </a:prstGeom>
                          <a:noFill/>
                          <a:ln>
                            <a:noFill/>
                          </a:ln>
                        </pic:spPr>
                      </pic:pic>
                    </a:graphicData>
                  </a:graphic>
                </wp:inline>
              </w:drawing>
            </w:r>
          </w:p>
          <w:p w14:paraId="63310C59" w14:textId="7969819F" w:rsidR="00FC14C4" w:rsidRPr="00F9273B" w:rsidRDefault="00FC14C4" w:rsidP="00661268">
            <w:pPr>
              <w:jc w:val="center"/>
              <w:rPr>
                <w:rFonts w:ascii="Times New Roman" w:hAnsi="Times New Roman"/>
                <w:szCs w:val="28"/>
                <w:lang w:val="kk-KZ"/>
              </w:rPr>
            </w:pPr>
            <w:r w:rsidRPr="00F9273B">
              <w:rPr>
                <w:rFonts w:ascii="Times New Roman" w:hAnsi="Times New Roman"/>
                <w:szCs w:val="28"/>
                <w:lang w:val="kk-KZ"/>
              </w:rPr>
              <w:t>Сурет 2</w:t>
            </w:r>
            <w:r w:rsidR="00BE0836">
              <w:rPr>
                <w:rFonts w:ascii="Times New Roman" w:hAnsi="Times New Roman"/>
                <w:szCs w:val="28"/>
                <w:lang w:val="kk-KZ"/>
              </w:rPr>
              <w:t>3</w:t>
            </w:r>
            <w:r w:rsidR="00954919">
              <w:rPr>
                <w:rFonts w:ascii="Times New Roman" w:hAnsi="Times New Roman"/>
                <w:szCs w:val="28"/>
                <w:lang w:val="kk-KZ"/>
              </w:rPr>
              <w:t xml:space="preserve"> - </w:t>
            </w:r>
            <w:r w:rsidRPr="00F9273B">
              <w:rPr>
                <w:rFonts w:ascii="Times New Roman" w:hAnsi="Times New Roman"/>
                <w:szCs w:val="28"/>
                <w:lang w:val="kk-KZ"/>
              </w:rPr>
              <w:t xml:space="preserve">TLR3 генінің rs5743312 полиморфизмі кезіндегі </w:t>
            </w:r>
            <w:r>
              <w:rPr>
                <w:rFonts w:ascii="Times New Roman" w:hAnsi="Times New Roman"/>
                <w:szCs w:val="28"/>
                <w:lang w:val="kk-KZ"/>
              </w:rPr>
              <w:t>С</w:t>
            </w:r>
            <w:r w:rsidRPr="00F9273B">
              <w:rPr>
                <w:rFonts w:ascii="Times New Roman" w:hAnsi="Times New Roman"/>
                <w:szCs w:val="28"/>
                <w:lang w:val="kk-KZ"/>
              </w:rPr>
              <w:t>Ф деңгейінің динамикасы</w:t>
            </w:r>
          </w:p>
          <w:p w14:paraId="6BB3959C" w14:textId="77777777" w:rsidR="00FC14C4" w:rsidRPr="00F9273B" w:rsidRDefault="00FC14C4" w:rsidP="0078622B">
            <w:pPr>
              <w:ind w:firstLine="567"/>
              <w:jc w:val="both"/>
              <w:rPr>
                <w:rFonts w:ascii="Times New Roman" w:hAnsi="Times New Roman"/>
                <w:szCs w:val="28"/>
                <w:lang w:val="kk-KZ"/>
              </w:rPr>
            </w:pPr>
          </w:p>
        </w:tc>
        <w:tc>
          <w:tcPr>
            <w:tcW w:w="4746" w:type="dxa"/>
          </w:tcPr>
          <w:p w14:paraId="65407F68" w14:textId="01DA1208" w:rsidR="0040327E" w:rsidRPr="0040327E" w:rsidRDefault="0040327E" w:rsidP="0040327E">
            <w:pPr>
              <w:jc w:val="both"/>
              <w:rPr>
                <w:rFonts w:ascii="Times New Roman" w:hAnsi="Times New Roman"/>
                <w:szCs w:val="28"/>
                <w:lang w:val="ru-KZ"/>
              </w:rPr>
            </w:pPr>
            <w:r w:rsidRPr="0040327E">
              <w:rPr>
                <w:rFonts w:ascii="Times New Roman" w:hAnsi="Times New Roman"/>
                <w:noProof/>
                <w:szCs w:val="28"/>
                <w:lang w:val="ru-KZ"/>
              </w:rPr>
              <w:drawing>
                <wp:inline distT="0" distB="0" distL="0" distR="0" wp14:anchorId="51E1F9FF" wp14:editId="51B48DB2">
                  <wp:extent cx="2499879" cy="2031168"/>
                  <wp:effectExtent l="0" t="0" r="0" b="7620"/>
                  <wp:docPr id="24682556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26765" cy="2053013"/>
                          </a:xfrm>
                          <a:prstGeom prst="rect">
                            <a:avLst/>
                          </a:prstGeom>
                          <a:noFill/>
                          <a:ln>
                            <a:noFill/>
                          </a:ln>
                        </pic:spPr>
                      </pic:pic>
                    </a:graphicData>
                  </a:graphic>
                </wp:inline>
              </w:drawing>
            </w:r>
          </w:p>
          <w:p w14:paraId="2BC635A5" w14:textId="23DD655D" w:rsidR="00FC14C4" w:rsidRPr="00F9273B" w:rsidRDefault="00FC14C4" w:rsidP="0040327E">
            <w:pPr>
              <w:jc w:val="center"/>
              <w:rPr>
                <w:rFonts w:ascii="Times New Roman" w:hAnsi="Times New Roman"/>
                <w:szCs w:val="28"/>
                <w:lang w:val="kk-KZ"/>
              </w:rPr>
            </w:pPr>
            <w:r w:rsidRPr="00F9273B">
              <w:rPr>
                <w:rFonts w:ascii="Times New Roman" w:hAnsi="Times New Roman"/>
                <w:szCs w:val="28"/>
                <w:lang w:val="kk-KZ"/>
              </w:rPr>
              <w:t>Сурет 2</w:t>
            </w:r>
            <w:r w:rsidR="00BE0836">
              <w:rPr>
                <w:rFonts w:ascii="Times New Roman" w:hAnsi="Times New Roman"/>
                <w:szCs w:val="28"/>
                <w:lang w:val="kk-KZ"/>
              </w:rPr>
              <w:t>4</w:t>
            </w:r>
            <w:r w:rsidR="00954919">
              <w:rPr>
                <w:rFonts w:ascii="Times New Roman" w:hAnsi="Times New Roman"/>
                <w:szCs w:val="28"/>
                <w:lang w:val="kk-KZ"/>
              </w:rPr>
              <w:t xml:space="preserve"> -</w:t>
            </w:r>
            <w:r w:rsidRPr="00F9273B">
              <w:rPr>
                <w:rFonts w:ascii="Times New Roman" w:hAnsi="Times New Roman"/>
                <w:szCs w:val="28"/>
                <w:lang w:val="kk-KZ"/>
              </w:rPr>
              <w:t xml:space="preserve"> TLR3 генінің rs5743305 полиморфизмі кезіндегі </w:t>
            </w:r>
            <w:r>
              <w:rPr>
                <w:rFonts w:ascii="Times New Roman" w:hAnsi="Times New Roman"/>
                <w:szCs w:val="28"/>
                <w:lang w:val="kk-KZ"/>
              </w:rPr>
              <w:t>С</w:t>
            </w:r>
            <w:r w:rsidRPr="00F9273B">
              <w:rPr>
                <w:rFonts w:ascii="Times New Roman" w:hAnsi="Times New Roman"/>
                <w:szCs w:val="28"/>
                <w:lang w:val="kk-KZ"/>
              </w:rPr>
              <w:t>Ф деңгейінің динамикасы</w:t>
            </w:r>
          </w:p>
        </w:tc>
      </w:tr>
      <w:tr w:rsidR="0052069B" w:rsidRPr="000E1D7A" w14:paraId="69CA29C8" w14:textId="77777777" w:rsidTr="0078622B">
        <w:tc>
          <w:tcPr>
            <w:tcW w:w="4716" w:type="dxa"/>
          </w:tcPr>
          <w:p w14:paraId="092D59D7" w14:textId="5254AF90" w:rsidR="00573A93" w:rsidRPr="00573A93" w:rsidRDefault="00573A93" w:rsidP="00573A93">
            <w:pPr>
              <w:jc w:val="both"/>
              <w:rPr>
                <w:rFonts w:ascii="Times New Roman" w:hAnsi="Times New Roman"/>
                <w:szCs w:val="28"/>
                <w:lang w:val="ru-KZ"/>
              </w:rPr>
            </w:pPr>
            <w:r w:rsidRPr="00573A93">
              <w:rPr>
                <w:rFonts w:ascii="Times New Roman" w:hAnsi="Times New Roman"/>
                <w:noProof/>
                <w:szCs w:val="28"/>
                <w:lang w:val="ru-KZ"/>
              </w:rPr>
              <w:lastRenderedPageBreak/>
              <w:drawing>
                <wp:inline distT="0" distB="0" distL="0" distR="0" wp14:anchorId="2113A1A7" wp14:editId="2C7E9FC8">
                  <wp:extent cx="2597728" cy="2110672"/>
                  <wp:effectExtent l="0" t="0" r="0" b="4445"/>
                  <wp:docPr id="75351907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20795" cy="2129414"/>
                          </a:xfrm>
                          <a:prstGeom prst="rect">
                            <a:avLst/>
                          </a:prstGeom>
                          <a:noFill/>
                          <a:ln>
                            <a:noFill/>
                          </a:ln>
                        </pic:spPr>
                      </pic:pic>
                    </a:graphicData>
                  </a:graphic>
                </wp:inline>
              </w:drawing>
            </w:r>
          </w:p>
          <w:p w14:paraId="01C1F808" w14:textId="121B4884" w:rsidR="00FC14C4" w:rsidRPr="00F9273B" w:rsidRDefault="00FC14C4" w:rsidP="00573A93">
            <w:pPr>
              <w:jc w:val="center"/>
              <w:rPr>
                <w:rFonts w:ascii="Times New Roman" w:hAnsi="Times New Roman"/>
                <w:szCs w:val="28"/>
                <w:lang w:val="kk-KZ"/>
              </w:rPr>
            </w:pPr>
            <w:r w:rsidRPr="00F9273B">
              <w:rPr>
                <w:rFonts w:ascii="Times New Roman" w:hAnsi="Times New Roman"/>
                <w:szCs w:val="28"/>
                <w:lang w:val="kk-KZ"/>
              </w:rPr>
              <w:t>Сурет 2</w:t>
            </w:r>
            <w:r w:rsidR="00BE0836">
              <w:rPr>
                <w:rFonts w:ascii="Times New Roman" w:hAnsi="Times New Roman"/>
                <w:szCs w:val="28"/>
                <w:lang w:val="kk-KZ"/>
              </w:rPr>
              <w:t>5</w:t>
            </w:r>
            <w:r w:rsidR="00954919">
              <w:rPr>
                <w:rFonts w:ascii="Times New Roman" w:hAnsi="Times New Roman"/>
                <w:szCs w:val="28"/>
                <w:lang w:val="kk-KZ"/>
              </w:rPr>
              <w:t xml:space="preserve"> -</w:t>
            </w:r>
            <w:r w:rsidRPr="00F9273B">
              <w:rPr>
                <w:rFonts w:ascii="Times New Roman" w:hAnsi="Times New Roman"/>
                <w:szCs w:val="28"/>
                <w:lang w:val="kk-KZ"/>
              </w:rPr>
              <w:t xml:space="preserve"> TLR3 генінің rs3775291 полиморфизмі кезіндегі </w:t>
            </w:r>
            <w:r>
              <w:rPr>
                <w:rFonts w:ascii="Times New Roman" w:hAnsi="Times New Roman"/>
                <w:szCs w:val="28"/>
                <w:lang w:val="kk-KZ"/>
              </w:rPr>
              <w:t>С</w:t>
            </w:r>
            <w:r w:rsidRPr="00F9273B">
              <w:rPr>
                <w:rFonts w:ascii="Times New Roman" w:hAnsi="Times New Roman"/>
                <w:szCs w:val="28"/>
                <w:lang w:val="kk-KZ"/>
              </w:rPr>
              <w:t>Ф деңгейінің динамикасы</w:t>
            </w:r>
          </w:p>
          <w:p w14:paraId="0954EBE1" w14:textId="77777777" w:rsidR="00FC14C4" w:rsidRPr="00C2027B" w:rsidRDefault="00FC14C4" w:rsidP="0078622B">
            <w:pPr>
              <w:jc w:val="both"/>
              <w:rPr>
                <w:rFonts w:ascii="Times New Roman" w:hAnsi="Times New Roman"/>
                <w:szCs w:val="28"/>
                <w:lang w:val="ru-KZ"/>
              </w:rPr>
            </w:pPr>
            <w:r w:rsidRPr="00C2027B">
              <w:rPr>
                <w:rFonts w:ascii="Times New Roman" w:hAnsi="Times New Roman"/>
                <w:lang w:val="ru-KZ"/>
              </w:rPr>
              <w:t xml:space="preserve"> </w:t>
            </w:r>
          </w:p>
        </w:tc>
        <w:tc>
          <w:tcPr>
            <w:tcW w:w="4746" w:type="dxa"/>
          </w:tcPr>
          <w:p w14:paraId="2B5DBE82" w14:textId="429BFB60" w:rsidR="0052069B" w:rsidRPr="0052069B" w:rsidRDefault="0052069B" w:rsidP="0052069B">
            <w:pPr>
              <w:jc w:val="both"/>
              <w:rPr>
                <w:rFonts w:ascii="Times New Roman" w:hAnsi="Times New Roman"/>
                <w:szCs w:val="28"/>
                <w:lang w:val="ru-KZ"/>
              </w:rPr>
            </w:pPr>
            <w:r w:rsidRPr="0052069B">
              <w:rPr>
                <w:rFonts w:ascii="Times New Roman" w:hAnsi="Times New Roman"/>
                <w:noProof/>
                <w:szCs w:val="28"/>
                <w:lang w:val="ru-KZ"/>
              </w:rPr>
              <w:drawing>
                <wp:inline distT="0" distB="0" distL="0" distR="0" wp14:anchorId="70A60013" wp14:editId="1946BD10">
                  <wp:extent cx="2615647" cy="2125230"/>
                  <wp:effectExtent l="0" t="0" r="0" b="8890"/>
                  <wp:docPr id="194728494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68708" cy="2168343"/>
                          </a:xfrm>
                          <a:prstGeom prst="rect">
                            <a:avLst/>
                          </a:prstGeom>
                          <a:noFill/>
                          <a:ln>
                            <a:noFill/>
                          </a:ln>
                        </pic:spPr>
                      </pic:pic>
                    </a:graphicData>
                  </a:graphic>
                </wp:inline>
              </w:drawing>
            </w:r>
          </w:p>
          <w:p w14:paraId="388C8DD2" w14:textId="6B3BE238" w:rsidR="00FC14C4" w:rsidRPr="00F9273B" w:rsidRDefault="00FC14C4" w:rsidP="0052069B">
            <w:pPr>
              <w:jc w:val="center"/>
              <w:rPr>
                <w:rFonts w:ascii="Times New Roman" w:hAnsi="Times New Roman"/>
                <w:szCs w:val="28"/>
                <w:lang w:val="kk-KZ"/>
              </w:rPr>
            </w:pPr>
            <w:r w:rsidRPr="00F9273B">
              <w:rPr>
                <w:rFonts w:ascii="Times New Roman" w:hAnsi="Times New Roman"/>
                <w:szCs w:val="28"/>
                <w:lang w:val="kk-KZ"/>
              </w:rPr>
              <w:t>Сурет 2</w:t>
            </w:r>
            <w:r w:rsidR="00BE0836">
              <w:rPr>
                <w:rFonts w:ascii="Times New Roman" w:hAnsi="Times New Roman"/>
                <w:szCs w:val="28"/>
                <w:lang w:val="kk-KZ"/>
              </w:rPr>
              <w:t>6</w:t>
            </w:r>
            <w:r w:rsidR="00954919">
              <w:rPr>
                <w:rFonts w:ascii="Times New Roman" w:hAnsi="Times New Roman"/>
                <w:szCs w:val="28"/>
                <w:lang w:val="kk-KZ"/>
              </w:rPr>
              <w:t xml:space="preserve"> -</w:t>
            </w:r>
            <w:r w:rsidRPr="00F9273B">
              <w:rPr>
                <w:rFonts w:ascii="Times New Roman" w:hAnsi="Times New Roman"/>
                <w:szCs w:val="28"/>
                <w:lang w:val="kk-KZ"/>
              </w:rPr>
              <w:t xml:space="preserve"> TLR3 генінің rs1879026 полиморфизмі кезіндегі </w:t>
            </w:r>
            <w:r>
              <w:rPr>
                <w:rFonts w:ascii="Times New Roman" w:hAnsi="Times New Roman"/>
                <w:szCs w:val="28"/>
                <w:lang w:val="kk-KZ"/>
              </w:rPr>
              <w:t>С</w:t>
            </w:r>
            <w:r w:rsidRPr="00F9273B">
              <w:rPr>
                <w:rFonts w:ascii="Times New Roman" w:hAnsi="Times New Roman"/>
                <w:szCs w:val="28"/>
                <w:lang w:val="kk-KZ"/>
              </w:rPr>
              <w:t>Ф деңгейінің динамикасы</w:t>
            </w:r>
          </w:p>
          <w:p w14:paraId="03297DC2" w14:textId="77777777" w:rsidR="00FC14C4" w:rsidRPr="00F9273B" w:rsidRDefault="00FC14C4" w:rsidP="0078622B">
            <w:pPr>
              <w:jc w:val="both"/>
              <w:rPr>
                <w:rFonts w:ascii="Times New Roman" w:hAnsi="Times New Roman"/>
                <w:szCs w:val="28"/>
                <w:lang w:val="kk-KZ"/>
              </w:rPr>
            </w:pPr>
          </w:p>
        </w:tc>
      </w:tr>
    </w:tbl>
    <w:p w14:paraId="0BB1C13E" w14:textId="47A5EFAA" w:rsidR="00FC14C4" w:rsidRDefault="00FC14C4" w:rsidP="00FC14C4">
      <w:pPr>
        <w:spacing w:after="0"/>
        <w:ind w:firstLine="567"/>
        <w:jc w:val="both"/>
        <w:rPr>
          <w:rFonts w:ascii="Times New Roman" w:hAnsi="Times New Roman"/>
          <w:sz w:val="28"/>
          <w:szCs w:val="28"/>
          <w:lang w:val="kk-KZ"/>
        </w:rPr>
      </w:pPr>
      <w:r w:rsidRPr="00C2027B">
        <w:rPr>
          <w:rFonts w:ascii="Times New Roman" w:hAnsi="Times New Roman"/>
          <w:sz w:val="28"/>
          <w:szCs w:val="28"/>
          <w:lang w:val="ru-KZ"/>
        </w:rPr>
        <w:t xml:space="preserve">TLR3 </w:t>
      </w:r>
      <w:proofErr w:type="spellStart"/>
      <w:r w:rsidRPr="00C2027B">
        <w:rPr>
          <w:rFonts w:ascii="Times New Roman" w:hAnsi="Times New Roman"/>
          <w:sz w:val="28"/>
          <w:szCs w:val="28"/>
          <w:lang w:val="ru-KZ"/>
        </w:rPr>
        <w:t>генінің</w:t>
      </w:r>
      <w:proofErr w:type="spellEnd"/>
      <w:r w:rsidRPr="00C2027B">
        <w:rPr>
          <w:rFonts w:ascii="Times New Roman" w:hAnsi="Times New Roman"/>
          <w:sz w:val="28"/>
          <w:szCs w:val="28"/>
          <w:lang w:val="ru-KZ"/>
        </w:rPr>
        <w:t xml:space="preserve"> rs5743312, rs5743305, rs3775291 </w:t>
      </w:r>
      <w:proofErr w:type="spellStart"/>
      <w:r w:rsidRPr="00C2027B">
        <w:rPr>
          <w:rFonts w:ascii="Times New Roman" w:hAnsi="Times New Roman"/>
          <w:sz w:val="28"/>
          <w:szCs w:val="28"/>
          <w:lang w:val="ru-KZ"/>
        </w:rPr>
        <w:t>және</w:t>
      </w:r>
      <w:proofErr w:type="spellEnd"/>
      <w:r w:rsidRPr="00C2027B">
        <w:rPr>
          <w:rFonts w:ascii="Times New Roman" w:hAnsi="Times New Roman"/>
          <w:sz w:val="28"/>
          <w:szCs w:val="28"/>
          <w:lang w:val="ru-KZ"/>
        </w:rPr>
        <w:t xml:space="preserve"> rs1879026 </w:t>
      </w:r>
      <w:proofErr w:type="spellStart"/>
      <w:r w:rsidRPr="00C2027B">
        <w:rPr>
          <w:rFonts w:ascii="Times New Roman" w:hAnsi="Times New Roman"/>
          <w:sz w:val="28"/>
          <w:szCs w:val="28"/>
          <w:lang w:val="ru-KZ"/>
        </w:rPr>
        <w:t>полиморфизмдеріне</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байланысты</w:t>
      </w:r>
      <w:proofErr w:type="spellEnd"/>
      <w:r w:rsidRPr="00C2027B">
        <w:rPr>
          <w:rFonts w:ascii="Times New Roman" w:hAnsi="Times New Roman"/>
          <w:sz w:val="28"/>
          <w:szCs w:val="28"/>
          <w:lang w:val="ru-KZ"/>
        </w:rPr>
        <w:t xml:space="preserve"> ЩФ </w:t>
      </w:r>
      <w:proofErr w:type="spellStart"/>
      <w:r w:rsidRPr="00C2027B">
        <w:rPr>
          <w:rFonts w:ascii="Times New Roman" w:hAnsi="Times New Roman"/>
          <w:sz w:val="28"/>
          <w:szCs w:val="28"/>
          <w:lang w:val="ru-KZ"/>
        </w:rPr>
        <w:t>деңгейінің</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динамикасын</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талдау</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суреттер</w:t>
      </w:r>
      <w:proofErr w:type="spellEnd"/>
      <w:r w:rsidRPr="00C2027B">
        <w:rPr>
          <w:rFonts w:ascii="Times New Roman" w:hAnsi="Times New Roman"/>
          <w:sz w:val="28"/>
          <w:szCs w:val="28"/>
          <w:lang w:val="ru-KZ"/>
        </w:rPr>
        <w:t xml:space="preserve"> 2</w:t>
      </w:r>
      <w:r w:rsidR="00BE0836">
        <w:rPr>
          <w:rFonts w:ascii="Times New Roman" w:hAnsi="Times New Roman"/>
          <w:sz w:val="28"/>
          <w:szCs w:val="28"/>
          <w:lang w:val="ru-KZ"/>
        </w:rPr>
        <w:t>3</w:t>
      </w:r>
      <w:r w:rsidRPr="00C2027B">
        <w:rPr>
          <w:rFonts w:ascii="Times New Roman" w:hAnsi="Times New Roman"/>
          <w:sz w:val="28"/>
          <w:szCs w:val="28"/>
          <w:lang w:val="ru-KZ"/>
        </w:rPr>
        <w:t>–2</w:t>
      </w:r>
      <w:r w:rsidR="00BE0836">
        <w:rPr>
          <w:rFonts w:ascii="Times New Roman" w:hAnsi="Times New Roman"/>
          <w:sz w:val="28"/>
          <w:szCs w:val="28"/>
          <w:lang w:val="ru-KZ"/>
        </w:rPr>
        <w:t>6</w:t>
      </w:r>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бірмәнді</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емес</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нәтижелерді</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көрсетті</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Екі</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генетикалық</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топта</w:t>
      </w:r>
      <w:proofErr w:type="spellEnd"/>
      <w:r w:rsidRPr="00C2027B">
        <w:rPr>
          <w:rFonts w:ascii="Times New Roman" w:hAnsi="Times New Roman"/>
          <w:sz w:val="28"/>
          <w:szCs w:val="28"/>
          <w:lang w:val="ru-KZ"/>
        </w:rPr>
        <w:t xml:space="preserve"> да ЩФ </w:t>
      </w:r>
      <w:proofErr w:type="spellStart"/>
      <w:r w:rsidRPr="00C2027B">
        <w:rPr>
          <w:rFonts w:ascii="Times New Roman" w:hAnsi="Times New Roman"/>
          <w:sz w:val="28"/>
          <w:szCs w:val="28"/>
          <w:lang w:val="ru-KZ"/>
        </w:rPr>
        <w:t>концентрациясының</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медианасы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терапиядан</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бұрын</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және</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кейін</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тұрақты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болып</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қалғаны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анықталды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Дегенмен</w:t>
      </w:r>
      <w:proofErr w:type="spellEnd"/>
      <w:r w:rsidRPr="00C2027B">
        <w:rPr>
          <w:rFonts w:ascii="Times New Roman" w:hAnsi="Times New Roman"/>
          <w:sz w:val="28"/>
          <w:szCs w:val="28"/>
          <w:lang w:val="ru-KZ"/>
        </w:rPr>
        <w:t xml:space="preserve">, фермент </w:t>
      </w:r>
      <w:proofErr w:type="spellStart"/>
      <w:r w:rsidRPr="00C2027B">
        <w:rPr>
          <w:rFonts w:ascii="Times New Roman" w:hAnsi="Times New Roman"/>
          <w:sz w:val="28"/>
          <w:szCs w:val="28"/>
          <w:lang w:val="ru-KZ"/>
        </w:rPr>
        <w:t>деңгейіндегі</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жеке</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айырмашылықтарды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көрсететін</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мәндер</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арасында</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белгілі</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бір</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айырмашылықтар</w:t>
      </w:r>
      <w:proofErr w:type="spellEnd"/>
      <w:r w:rsidRPr="00C2027B">
        <w:rPr>
          <w:rFonts w:ascii="Times New Roman" w:hAnsi="Times New Roman"/>
          <w:sz w:val="28"/>
          <w:szCs w:val="28"/>
          <w:lang w:val="ru-KZ"/>
        </w:rPr>
        <w:t xml:space="preserve"> бар.</w:t>
      </w:r>
    </w:p>
    <w:p w14:paraId="3D4F1B00" w14:textId="3E67F2DF" w:rsidR="00FC14C4" w:rsidRPr="004516C0" w:rsidRDefault="00FC14C4" w:rsidP="00FC14C4">
      <w:pPr>
        <w:pStyle w:val="ae"/>
        <w:ind w:firstLine="567"/>
        <w:rPr>
          <w:rFonts w:ascii="Times New Roman" w:hAnsi="Times New Roman" w:cs="Times New Roman"/>
          <w:sz w:val="28"/>
          <w:szCs w:val="28"/>
          <w:lang w:val="kk-KZ"/>
        </w:rPr>
      </w:pPr>
      <w:r w:rsidRPr="00C325FB">
        <w:rPr>
          <w:rFonts w:ascii="Times New Roman" w:hAnsi="Times New Roman" w:cs="Times New Roman"/>
          <w:sz w:val="28"/>
          <w:szCs w:val="28"/>
          <w:lang w:val="kk-KZ"/>
        </w:rPr>
        <w:t xml:space="preserve">В </w:t>
      </w:r>
      <w:r>
        <w:rPr>
          <w:rFonts w:ascii="Times New Roman" w:hAnsi="Times New Roman" w:cs="Times New Roman"/>
          <w:sz w:val="28"/>
          <w:szCs w:val="28"/>
          <w:lang w:val="kk-KZ"/>
        </w:rPr>
        <w:t>гепатиті а</w:t>
      </w:r>
      <w:r w:rsidRPr="00C325FB">
        <w:rPr>
          <w:rFonts w:ascii="Times New Roman" w:hAnsi="Times New Roman" w:cs="Times New Roman"/>
          <w:sz w:val="28"/>
          <w:szCs w:val="28"/>
          <w:lang w:val="kk-KZ"/>
        </w:rPr>
        <w:t xml:space="preserve">уруымен ауырған науқастардың арасында TLR3 rs5743312 полиморфизмі бойынша CC генотипі бар науқастардың медианасы 24 апта бақылаудан кейін төмендегені байқалды, ал CT/TT генотипі бар науқастарда медиананың аздаған өсуі тіркелді. </w:t>
      </w:r>
      <w:r w:rsidRPr="004516C0">
        <w:rPr>
          <w:rFonts w:ascii="Times New Roman" w:hAnsi="Times New Roman" w:cs="Times New Roman"/>
          <w:sz w:val="28"/>
          <w:szCs w:val="28"/>
          <w:lang w:val="kk-KZ"/>
        </w:rPr>
        <w:t>Мұндай өзгеріс терапияның әсер ету механизміндегі науқастың генетикалық профиліне байланысты айырмашылықтарды көрсетуі мүмкін (сурет 2</w:t>
      </w:r>
      <w:r w:rsidR="00BE0836">
        <w:rPr>
          <w:rFonts w:ascii="Times New Roman" w:hAnsi="Times New Roman" w:cs="Times New Roman"/>
          <w:sz w:val="28"/>
          <w:szCs w:val="28"/>
          <w:lang w:val="kk-KZ"/>
        </w:rPr>
        <w:t>3</w:t>
      </w:r>
      <w:r w:rsidRPr="004516C0">
        <w:rPr>
          <w:rFonts w:ascii="Times New Roman" w:hAnsi="Times New Roman" w:cs="Times New Roman"/>
          <w:sz w:val="28"/>
          <w:szCs w:val="28"/>
          <w:lang w:val="kk-KZ"/>
        </w:rPr>
        <w:t>).</w:t>
      </w:r>
    </w:p>
    <w:p w14:paraId="1ECBA0AD" w14:textId="7E1B5D8F" w:rsidR="00FC14C4" w:rsidRDefault="00FC14C4" w:rsidP="00FC14C4">
      <w:pPr>
        <w:pStyle w:val="ad"/>
        <w:spacing w:before="0" w:beforeAutospacing="0" w:after="0" w:afterAutospacing="0"/>
        <w:ind w:firstLine="567"/>
        <w:jc w:val="both"/>
        <w:rPr>
          <w:sz w:val="28"/>
          <w:szCs w:val="28"/>
          <w:lang w:val="kk-KZ"/>
        </w:rPr>
      </w:pPr>
      <w:r w:rsidRPr="004516C0">
        <w:rPr>
          <w:sz w:val="28"/>
          <w:szCs w:val="28"/>
          <w:lang w:val="kk-KZ"/>
        </w:rPr>
        <w:t xml:space="preserve">TLR3 rs5743305 полиморфизмі бар В гепатиті бар науқастар арасында A аллелінің болуы терапияның басталуынан кейін 24 аптадан соң төменгі </w:t>
      </w:r>
      <w:r w:rsidR="00BE0836">
        <w:rPr>
          <w:sz w:val="28"/>
          <w:szCs w:val="28"/>
          <w:lang w:val="kk-KZ"/>
        </w:rPr>
        <w:t>С</w:t>
      </w:r>
      <w:r w:rsidRPr="004516C0">
        <w:rPr>
          <w:sz w:val="28"/>
          <w:szCs w:val="28"/>
          <w:lang w:val="kk-KZ"/>
        </w:rPr>
        <w:t>Ф деңгейімен байланысуға тенденция көрсеткен (p=0,049) (сурет 2</w:t>
      </w:r>
      <w:r w:rsidR="00BE0836">
        <w:rPr>
          <w:sz w:val="28"/>
          <w:szCs w:val="28"/>
          <w:lang w:val="kk-KZ"/>
        </w:rPr>
        <w:t>4</w:t>
      </w:r>
      <w:r w:rsidRPr="004516C0">
        <w:rPr>
          <w:sz w:val="28"/>
          <w:szCs w:val="28"/>
          <w:lang w:val="kk-KZ"/>
        </w:rPr>
        <w:t xml:space="preserve">). Ал </w:t>
      </w:r>
      <w:r>
        <w:rPr>
          <w:sz w:val="28"/>
          <w:szCs w:val="28"/>
          <w:lang w:val="kk-KZ"/>
        </w:rPr>
        <w:t>СВГ</w:t>
      </w:r>
      <w:r w:rsidRPr="004516C0">
        <w:rPr>
          <w:sz w:val="28"/>
          <w:szCs w:val="28"/>
          <w:lang w:val="kk-KZ"/>
        </w:rPr>
        <w:t xml:space="preserve">С кезінде </w:t>
      </w:r>
      <w:r>
        <w:rPr>
          <w:sz w:val="28"/>
          <w:szCs w:val="28"/>
          <w:lang w:val="kk-KZ"/>
        </w:rPr>
        <w:t>С</w:t>
      </w:r>
      <w:r w:rsidRPr="004516C0">
        <w:rPr>
          <w:sz w:val="28"/>
          <w:szCs w:val="28"/>
          <w:lang w:val="kk-KZ"/>
        </w:rPr>
        <w:t>Ф деңгейлерінің өзгергіштігі 24 апта мониторингтен кейін де салыстырмалы түрде жоғары болып қалды, бұл емдеу реакциясындағы жеке айырмашылықтарды көрсетуі мүмкін.</w:t>
      </w:r>
    </w:p>
    <w:p w14:paraId="04DFBFE1" w14:textId="2DE25B59" w:rsidR="00FC14C4" w:rsidRDefault="00FC14C4" w:rsidP="00FC14C4">
      <w:pPr>
        <w:pStyle w:val="ad"/>
        <w:spacing w:before="0" w:beforeAutospacing="0" w:after="0" w:afterAutospacing="0"/>
        <w:ind w:firstLine="567"/>
        <w:jc w:val="both"/>
        <w:rPr>
          <w:rStyle w:val="af6"/>
          <w:rFonts w:eastAsiaTheme="majorEastAsia"/>
          <w:b w:val="0"/>
          <w:bCs w:val="0"/>
          <w:sz w:val="28"/>
          <w:szCs w:val="28"/>
          <w:lang w:val="kk-KZ"/>
        </w:rPr>
      </w:pPr>
      <w:r w:rsidRPr="000D6437">
        <w:rPr>
          <w:rStyle w:val="af6"/>
          <w:rFonts w:eastAsiaTheme="majorEastAsia"/>
          <w:b w:val="0"/>
          <w:bCs w:val="0"/>
          <w:sz w:val="28"/>
          <w:szCs w:val="28"/>
          <w:lang w:val="kk-KZ"/>
        </w:rPr>
        <w:t xml:space="preserve">TLR3 rs3775291 генінің полиморфизмі кезінде гомозигот CC арасында бақылау кезеңінде </w:t>
      </w:r>
      <w:r>
        <w:rPr>
          <w:rStyle w:val="af6"/>
          <w:rFonts w:eastAsiaTheme="majorEastAsia"/>
          <w:b w:val="0"/>
          <w:bCs w:val="0"/>
          <w:sz w:val="28"/>
          <w:szCs w:val="28"/>
          <w:lang w:val="kk-KZ"/>
        </w:rPr>
        <w:t>С</w:t>
      </w:r>
      <w:r w:rsidRPr="000D6437">
        <w:rPr>
          <w:rStyle w:val="af6"/>
          <w:rFonts w:eastAsiaTheme="majorEastAsia"/>
          <w:b w:val="0"/>
          <w:bCs w:val="0"/>
          <w:sz w:val="28"/>
          <w:szCs w:val="28"/>
          <w:lang w:val="kk-KZ"/>
        </w:rPr>
        <w:t xml:space="preserve">Ф деңгейінің статистикалық маңызды төмендеуі байқалды, бұл В гепатитінде (p=0,001) және С гепатитінде (p&lt;0,001) болды. T аллелін иеленушілер арасында С гепатитінде де осы маркердің деңгейінің статистикалық маңызды төмендеуі байқалды (p&lt;0,001), ал В гепатитіндегі науқастарда бұл төмендеу статистикалық маңызды болмады (p=0,162). B гепатитімен ауыратын T аллелін иеленушілер арасында салыстырмалы талдау кезінде 24 аптадан кейін емдеу басталғаннан кейін CC гомозиготтарына қарағанда </w:t>
      </w:r>
      <w:r>
        <w:rPr>
          <w:rStyle w:val="af6"/>
          <w:rFonts w:eastAsiaTheme="majorEastAsia"/>
          <w:b w:val="0"/>
          <w:bCs w:val="0"/>
          <w:sz w:val="28"/>
          <w:szCs w:val="28"/>
          <w:lang w:val="kk-KZ"/>
        </w:rPr>
        <w:t>С</w:t>
      </w:r>
      <w:r w:rsidRPr="000D6437">
        <w:rPr>
          <w:rStyle w:val="af6"/>
          <w:rFonts w:eastAsiaTheme="majorEastAsia"/>
          <w:b w:val="0"/>
          <w:bCs w:val="0"/>
          <w:sz w:val="28"/>
          <w:szCs w:val="28"/>
          <w:lang w:val="kk-KZ"/>
        </w:rPr>
        <w:t>Ф деңгейінің төмендеуіне тенденция байқалды (p=0,068) (сурет 2</w:t>
      </w:r>
      <w:r w:rsidR="00BE0836">
        <w:rPr>
          <w:rStyle w:val="af6"/>
          <w:rFonts w:eastAsiaTheme="majorEastAsia"/>
          <w:b w:val="0"/>
          <w:bCs w:val="0"/>
          <w:sz w:val="28"/>
          <w:szCs w:val="28"/>
          <w:lang w:val="kk-KZ"/>
        </w:rPr>
        <w:t>5</w:t>
      </w:r>
      <w:r w:rsidRPr="000D6437">
        <w:rPr>
          <w:rStyle w:val="af6"/>
          <w:rFonts w:eastAsiaTheme="majorEastAsia"/>
          <w:b w:val="0"/>
          <w:bCs w:val="0"/>
          <w:sz w:val="28"/>
          <w:szCs w:val="28"/>
          <w:lang w:val="kk-KZ"/>
        </w:rPr>
        <w:t>).</w:t>
      </w:r>
    </w:p>
    <w:p w14:paraId="16D0C29A" w14:textId="5B274020" w:rsidR="00FC14C4" w:rsidRPr="000D6437" w:rsidRDefault="00FC14C4" w:rsidP="00FC14C4">
      <w:pPr>
        <w:pStyle w:val="ae"/>
        <w:ind w:firstLine="567"/>
        <w:rPr>
          <w:rFonts w:ascii="Times New Roman" w:hAnsi="Times New Roman" w:cs="Times New Roman"/>
          <w:sz w:val="28"/>
          <w:szCs w:val="28"/>
          <w:lang w:val="kk-KZ"/>
        </w:rPr>
      </w:pPr>
      <w:r w:rsidRPr="000D6437">
        <w:rPr>
          <w:rFonts w:ascii="Times New Roman" w:hAnsi="Times New Roman" w:cs="Times New Roman"/>
          <w:sz w:val="28"/>
          <w:szCs w:val="28"/>
          <w:lang w:val="kk-KZ"/>
        </w:rPr>
        <w:t xml:space="preserve">TLR3 генінің rs1879026 полиморфизмі бар науқастар арасында бақылау </w:t>
      </w:r>
      <w:r w:rsidRPr="000D6437">
        <w:rPr>
          <w:rFonts w:ascii="Times New Roman" w:hAnsi="Times New Roman" w:cs="Times New Roman"/>
          <w:sz w:val="28"/>
          <w:szCs w:val="28"/>
          <w:lang w:val="kk-KZ"/>
        </w:rPr>
        <w:lastRenderedPageBreak/>
        <w:t xml:space="preserve">кезеңінде </w:t>
      </w:r>
      <w:r>
        <w:rPr>
          <w:rFonts w:ascii="Times New Roman" w:hAnsi="Times New Roman" w:cs="Times New Roman"/>
          <w:sz w:val="28"/>
          <w:szCs w:val="28"/>
          <w:lang w:val="kk-KZ"/>
        </w:rPr>
        <w:t>С</w:t>
      </w:r>
      <w:r w:rsidRPr="000D6437">
        <w:rPr>
          <w:rFonts w:ascii="Times New Roman" w:hAnsi="Times New Roman" w:cs="Times New Roman"/>
          <w:sz w:val="28"/>
          <w:szCs w:val="28"/>
          <w:lang w:val="kk-KZ"/>
        </w:rPr>
        <w:t>Ф деңгейінің статистикалық маңызды төмендеуі байқалды, бұл B және C гепатиттерімен ауыратын CC гомозиготтары арасында (p=0,001 және &lt;0,001, сәйкесінше), сондай-ақ аллель A иеленушілері арасында (p=0,05 және &lt;0,001, сәйкесінше) (сурет 2</w:t>
      </w:r>
      <w:r w:rsidR="00BE0836">
        <w:rPr>
          <w:rFonts w:ascii="Times New Roman" w:hAnsi="Times New Roman" w:cs="Times New Roman"/>
          <w:sz w:val="28"/>
          <w:szCs w:val="28"/>
          <w:lang w:val="kk-KZ"/>
        </w:rPr>
        <w:t>6</w:t>
      </w:r>
      <w:r w:rsidRPr="000D6437">
        <w:rPr>
          <w:rFonts w:ascii="Times New Roman" w:hAnsi="Times New Roman" w:cs="Times New Roman"/>
          <w:sz w:val="28"/>
          <w:szCs w:val="28"/>
          <w:lang w:val="kk-KZ"/>
        </w:rPr>
        <w:t xml:space="preserve">).  </w:t>
      </w:r>
    </w:p>
    <w:p w14:paraId="61C659B2" w14:textId="77777777" w:rsidR="00FC14C4" w:rsidRPr="000D6437" w:rsidRDefault="00FC14C4" w:rsidP="00FC14C4">
      <w:pPr>
        <w:pStyle w:val="ae"/>
        <w:ind w:firstLine="567"/>
        <w:rPr>
          <w:rFonts w:ascii="Times New Roman" w:hAnsi="Times New Roman" w:cs="Times New Roman"/>
          <w:sz w:val="28"/>
          <w:szCs w:val="28"/>
          <w:lang w:val="kk-KZ"/>
        </w:rPr>
      </w:pPr>
      <w:r w:rsidRPr="000D6437">
        <w:rPr>
          <w:rFonts w:ascii="Times New Roman" w:hAnsi="Times New Roman" w:cs="Times New Roman"/>
          <w:sz w:val="28"/>
          <w:szCs w:val="28"/>
          <w:lang w:val="kk-KZ"/>
        </w:rPr>
        <w:t xml:space="preserve">Деректерді интерпретациялау TLR3 генінің rs3775291 және rs1879026 полиморфизмдерінің </w:t>
      </w:r>
      <w:r>
        <w:rPr>
          <w:rFonts w:ascii="Times New Roman" w:hAnsi="Times New Roman" w:cs="Times New Roman"/>
          <w:sz w:val="28"/>
          <w:szCs w:val="28"/>
          <w:lang w:val="kk-KZ"/>
        </w:rPr>
        <w:t>С</w:t>
      </w:r>
      <w:r w:rsidRPr="000D6437">
        <w:rPr>
          <w:rFonts w:ascii="Times New Roman" w:hAnsi="Times New Roman" w:cs="Times New Roman"/>
          <w:sz w:val="28"/>
          <w:szCs w:val="28"/>
          <w:lang w:val="kk-KZ"/>
        </w:rPr>
        <w:t>Ф деңгейінің динамикасына және, демек, бауыр функциясының жағдайына әсері екіұштылығын және бірнеше қосымша факторларға, оның ішінде вирус гепатитінің түрі, науқастың жалпы жағдайы және оның жеке ерекшеліктері сияқты факторларға тәуелді болуы мүмкін екендігін білдіреді. Бұл факторлар емдеу барысында СФ деңгейінің өзгеруіне әсер етуі мүмкін, алайда бұл әсердің дәрежесі гепатиттің түріне және генотипке байланысты өзгеріп отырады.</w:t>
      </w:r>
    </w:p>
    <w:p w14:paraId="116BF402" w14:textId="77777777" w:rsidR="00FC14C4" w:rsidRPr="000D6437" w:rsidRDefault="00FC14C4" w:rsidP="00FC14C4">
      <w:pPr>
        <w:pStyle w:val="ae"/>
        <w:ind w:firstLine="567"/>
        <w:rPr>
          <w:rFonts w:ascii="Times New Roman" w:hAnsi="Times New Roman" w:cs="Times New Roman"/>
          <w:sz w:val="28"/>
          <w:szCs w:val="28"/>
          <w:lang w:val="kk-KZ"/>
        </w:rPr>
      </w:pPr>
      <w:r w:rsidRPr="000D6437">
        <w:rPr>
          <w:rFonts w:ascii="Times New Roman" w:hAnsi="Times New Roman" w:cs="Times New Roman"/>
          <w:sz w:val="28"/>
          <w:szCs w:val="28"/>
          <w:lang w:val="kk-KZ"/>
        </w:rPr>
        <w:t xml:space="preserve">Генетикалық факторлар </w:t>
      </w:r>
      <w:r>
        <w:rPr>
          <w:rFonts w:ascii="Times New Roman" w:hAnsi="Times New Roman" w:cs="Times New Roman"/>
          <w:sz w:val="28"/>
          <w:szCs w:val="28"/>
          <w:lang w:val="kk-KZ"/>
        </w:rPr>
        <w:t>С</w:t>
      </w:r>
      <w:r w:rsidRPr="000D6437">
        <w:rPr>
          <w:rFonts w:ascii="Times New Roman" w:hAnsi="Times New Roman" w:cs="Times New Roman"/>
          <w:sz w:val="28"/>
          <w:szCs w:val="28"/>
          <w:lang w:val="kk-KZ"/>
        </w:rPr>
        <w:t xml:space="preserve">Ф динамикасын тек ішінара түсіндіре алатынын ескеру қажет, себебі науқастың жасы, қосымша аурулар, бауыр фиброзының деңгейі және терапияның сипаты сияқты басқа да көптеген факторлар айтарлықтай үлес қосады. </w:t>
      </w:r>
    </w:p>
    <w:p w14:paraId="757CAB3E" w14:textId="77777777" w:rsidR="00FC14C4" w:rsidRPr="000D6437" w:rsidRDefault="00FC14C4" w:rsidP="00FC14C4">
      <w:pPr>
        <w:pStyle w:val="ae"/>
        <w:ind w:firstLine="567"/>
        <w:rPr>
          <w:rFonts w:ascii="Times New Roman" w:hAnsi="Times New Roman" w:cs="Times New Roman"/>
          <w:sz w:val="28"/>
          <w:szCs w:val="28"/>
          <w:lang w:val="kk-KZ"/>
        </w:rPr>
      </w:pPr>
      <w:r w:rsidRPr="000D6437">
        <w:rPr>
          <w:rFonts w:ascii="Times New Roman" w:hAnsi="Times New Roman" w:cs="Times New Roman"/>
          <w:sz w:val="28"/>
          <w:szCs w:val="28"/>
          <w:lang w:val="kk-KZ"/>
        </w:rPr>
        <w:t>TLR3 генінің rs5743312, rs5743305, rs3775291, және rs1879026 полиморфизмдері бойынша ГГТП деңгейінің динамикасын зерттеу.</w:t>
      </w:r>
    </w:p>
    <w:p w14:paraId="4AC26468" w14:textId="77777777" w:rsidR="00FC14C4" w:rsidRPr="000D6437" w:rsidRDefault="00FC14C4" w:rsidP="00FC14C4">
      <w:pPr>
        <w:ind w:firstLine="567"/>
        <w:jc w:val="both"/>
        <w:rPr>
          <w:rFonts w:ascii="Times New Roman" w:hAnsi="Times New Roman"/>
          <w:sz w:val="28"/>
          <w:szCs w:val="28"/>
          <w:lang w:val="kk-KZ"/>
        </w:rPr>
      </w:pPr>
      <w:r w:rsidRPr="000D6437">
        <w:rPr>
          <w:rFonts w:ascii="Times New Roman" w:hAnsi="Times New Roman"/>
          <w:sz w:val="28"/>
          <w:szCs w:val="28"/>
          <w:lang w:val="kk-KZ"/>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940FF4" w:rsidRPr="000E1D7A" w14:paraId="5B0EBFB6" w14:textId="77777777" w:rsidTr="0078622B">
        <w:tc>
          <w:tcPr>
            <w:tcW w:w="4672" w:type="dxa"/>
          </w:tcPr>
          <w:p w14:paraId="0ACF544A" w14:textId="519F8C85" w:rsidR="001E7870" w:rsidRPr="001E7870" w:rsidRDefault="001E7870" w:rsidP="001E7870">
            <w:pPr>
              <w:jc w:val="both"/>
              <w:rPr>
                <w:rFonts w:ascii="Times New Roman" w:hAnsi="Times New Roman"/>
                <w:sz w:val="28"/>
                <w:szCs w:val="28"/>
                <w:lang w:val="ru-KZ"/>
              </w:rPr>
            </w:pPr>
            <w:r w:rsidRPr="001E7870">
              <w:rPr>
                <w:rFonts w:ascii="Times New Roman" w:hAnsi="Times New Roman"/>
                <w:noProof/>
                <w:sz w:val="28"/>
                <w:szCs w:val="28"/>
                <w:lang w:val="ru-KZ"/>
              </w:rPr>
              <w:drawing>
                <wp:inline distT="0" distB="0" distL="0" distR="0" wp14:anchorId="1CA897AC" wp14:editId="3F281D3A">
                  <wp:extent cx="2632364" cy="2138813"/>
                  <wp:effectExtent l="0" t="0" r="0" b="0"/>
                  <wp:docPr id="13995523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49945" cy="2153098"/>
                          </a:xfrm>
                          <a:prstGeom prst="rect">
                            <a:avLst/>
                          </a:prstGeom>
                          <a:noFill/>
                          <a:ln>
                            <a:noFill/>
                          </a:ln>
                        </pic:spPr>
                      </pic:pic>
                    </a:graphicData>
                  </a:graphic>
                </wp:inline>
              </w:drawing>
            </w:r>
          </w:p>
          <w:p w14:paraId="7EC683AC" w14:textId="59DAD59D" w:rsidR="00FC14C4" w:rsidRPr="00EC6DB1" w:rsidRDefault="00FC14C4" w:rsidP="00954919">
            <w:pPr>
              <w:jc w:val="center"/>
              <w:rPr>
                <w:rFonts w:ascii="Times New Roman" w:hAnsi="Times New Roman"/>
                <w:sz w:val="28"/>
                <w:szCs w:val="28"/>
                <w:lang w:val="kk-KZ"/>
              </w:rPr>
            </w:pPr>
            <w:r>
              <w:rPr>
                <w:rFonts w:ascii="Times New Roman" w:hAnsi="Times New Roman"/>
                <w:szCs w:val="28"/>
                <w:lang w:val="kk-KZ"/>
              </w:rPr>
              <w:t>Сурет</w:t>
            </w:r>
            <w:r w:rsidRPr="00EC6DB1">
              <w:rPr>
                <w:rFonts w:ascii="Times New Roman" w:hAnsi="Times New Roman"/>
                <w:szCs w:val="28"/>
                <w:lang w:val="kk-KZ"/>
              </w:rPr>
              <w:t xml:space="preserve"> 2</w:t>
            </w:r>
            <w:r w:rsidR="00BE0836">
              <w:rPr>
                <w:rFonts w:ascii="Times New Roman" w:hAnsi="Times New Roman"/>
                <w:szCs w:val="28"/>
                <w:lang w:val="kk-KZ"/>
              </w:rPr>
              <w:t>7</w:t>
            </w:r>
            <w:r w:rsidR="00954919">
              <w:rPr>
                <w:rFonts w:ascii="Times New Roman" w:hAnsi="Times New Roman"/>
                <w:szCs w:val="28"/>
                <w:lang w:val="kk-KZ"/>
              </w:rPr>
              <w:t xml:space="preserve"> -</w:t>
            </w:r>
            <w:r w:rsidRPr="00EC6DB1">
              <w:rPr>
                <w:rFonts w:ascii="Times New Roman" w:hAnsi="Times New Roman"/>
                <w:szCs w:val="28"/>
                <w:lang w:val="kk-KZ"/>
              </w:rPr>
              <w:t xml:space="preserve"> TLR3 генінің rs5743312 пол</w:t>
            </w:r>
            <w:r>
              <w:rPr>
                <w:rFonts w:ascii="Times New Roman" w:hAnsi="Times New Roman"/>
                <w:szCs w:val="28"/>
                <w:lang w:val="kk-KZ"/>
              </w:rPr>
              <w:t>иморфизмі кезінде ГГТП деңгейі</w:t>
            </w:r>
          </w:p>
        </w:tc>
        <w:tc>
          <w:tcPr>
            <w:tcW w:w="4673" w:type="dxa"/>
          </w:tcPr>
          <w:p w14:paraId="71CDEC12" w14:textId="3A1649EA" w:rsidR="00130D44" w:rsidRPr="00130D44" w:rsidRDefault="00130D44" w:rsidP="00130D44">
            <w:pPr>
              <w:jc w:val="both"/>
              <w:rPr>
                <w:rFonts w:ascii="Times New Roman" w:hAnsi="Times New Roman"/>
                <w:sz w:val="28"/>
                <w:szCs w:val="28"/>
                <w:lang w:val="ru-KZ"/>
              </w:rPr>
            </w:pPr>
            <w:r w:rsidRPr="00130D44">
              <w:rPr>
                <w:rFonts w:ascii="Times New Roman" w:hAnsi="Times New Roman"/>
                <w:noProof/>
                <w:sz w:val="28"/>
                <w:szCs w:val="28"/>
                <w:lang w:val="ru-KZ"/>
              </w:rPr>
              <w:drawing>
                <wp:inline distT="0" distB="0" distL="0" distR="0" wp14:anchorId="318260F2" wp14:editId="702C1A0D">
                  <wp:extent cx="2625436" cy="2133184"/>
                  <wp:effectExtent l="0" t="0" r="3810" b="635"/>
                  <wp:docPr id="5347254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55308" cy="2157455"/>
                          </a:xfrm>
                          <a:prstGeom prst="rect">
                            <a:avLst/>
                          </a:prstGeom>
                          <a:noFill/>
                          <a:ln>
                            <a:noFill/>
                          </a:ln>
                        </pic:spPr>
                      </pic:pic>
                    </a:graphicData>
                  </a:graphic>
                </wp:inline>
              </w:drawing>
            </w:r>
          </w:p>
          <w:p w14:paraId="0F3ABA6E" w14:textId="5A5CFCEF" w:rsidR="00FC14C4" w:rsidRPr="00C2027B" w:rsidRDefault="00FC14C4" w:rsidP="00130D44">
            <w:pPr>
              <w:jc w:val="center"/>
              <w:rPr>
                <w:rFonts w:ascii="Times New Roman" w:hAnsi="Times New Roman"/>
                <w:sz w:val="28"/>
                <w:szCs w:val="28"/>
                <w:lang w:val="ru-KZ"/>
              </w:rPr>
            </w:pPr>
            <w:r>
              <w:rPr>
                <w:rFonts w:ascii="Times New Roman" w:hAnsi="Times New Roman"/>
                <w:szCs w:val="28"/>
                <w:lang w:val="kk-KZ"/>
              </w:rPr>
              <w:t>Сурет</w:t>
            </w:r>
            <w:r w:rsidRPr="00EC6DB1">
              <w:rPr>
                <w:rFonts w:ascii="Times New Roman" w:hAnsi="Times New Roman"/>
                <w:szCs w:val="28"/>
                <w:lang w:val="kk-KZ"/>
              </w:rPr>
              <w:t xml:space="preserve"> 2</w:t>
            </w:r>
            <w:r w:rsidR="00BE0836">
              <w:rPr>
                <w:rFonts w:ascii="Times New Roman" w:hAnsi="Times New Roman"/>
                <w:szCs w:val="28"/>
                <w:lang w:val="kk-KZ"/>
              </w:rPr>
              <w:t>8</w:t>
            </w:r>
            <w:r w:rsidR="00954919">
              <w:rPr>
                <w:rFonts w:ascii="Times New Roman" w:hAnsi="Times New Roman"/>
                <w:szCs w:val="28"/>
                <w:lang w:val="kk-KZ"/>
              </w:rPr>
              <w:t xml:space="preserve"> -</w:t>
            </w:r>
            <w:r w:rsidRPr="00EC6DB1">
              <w:rPr>
                <w:rFonts w:ascii="Times New Roman" w:hAnsi="Times New Roman"/>
                <w:szCs w:val="28"/>
                <w:lang w:val="kk-KZ"/>
              </w:rPr>
              <w:t xml:space="preserve"> TLR3 генінің rs5743305 полиморфизмі кезінде ГГТП деңгейі</w:t>
            </w:r>
          </w:p>
        </w:tc>
      </w:tr>
      <w:tr w:rsidR="00940FF4" w:rsidRPr="000E1D7A" w14:paraId="3DC1A8A2" w14:textId="77777777" w:rsidTr="0078622B">
        <w:tc>
          <w:tcPr>
            <w:tcW w:w="4672" w:type="dxa"/>
          </w:tcPr>
          <w:p w14:paraId="6A5976D4" w14:textId="0F51B09A" w:rsidR="006C2EE9" w:rsidRPr="006C2EE9" w:rsidRDefault="006C2EE9" w:rsidP="006C2EE9">
            <w:pPr>
              <w:jc w:val="both"/>
              <w:rPr>
                <w:rFonts w:ascii="Times New Roman" w:hAnsi="Times New Roman"/>
                <w:sz w:val="28"/>
                <w:szCs w:val="28"/>
                <w:lang w:val="ru-KZ"/>
              </w:rPr>
            </w:pPr>
            <w:r w:rsidRPr="006C2EE9">
              <w:rPr>
                <w:rFonts w:ascii="Times New Roman" w:hAnsi="Times New Roman"/>
                <w:noProof/>
                <w:sz w:val="28"/>
                <w:szCs w:val="28"/>
                <w:lang w:val="ru-KZ"/>
              </w:rPr>
              <w:drawing>
                <wp:inline distT="0" distB="0" distL="0" distR="0" wp14:anchorId="726D68C6" wp14:editId="479DBF6B">
                  <wp:extent cx="2523638" cy="2050473"/>
                  <wp:effectExtent l="0" t="0" r="0" b="6985"/>
                  <wp:docPr id="88751088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37023" cy="2061348"/>
                          </a:xfrm>
                          <a:prstGeom prst="rect">
                            <a:avLst/>
                          </a:prstGeom>
                          <a:noFill/>
                          <a:ln>
                            <a:noFill/>
                          </a:ln>
                        </pic:spPr>
                      </pic:pic>
                    </a:graphicData>
                  </a:graphic>
                </wp:inline>
              </w:drawing>
            </w:r>
          </w:p>
          <w:p w14:paraId="53769A53" w14:textId="67E6007B" w:rsidR="00FC14C4" w:rsidRPr="00C2027B" w:rsidRDefault="00FC14C4" w:rsidP="006C2EE9">
            <w:pPr>
              <w:jc w:val="center"/>
              <w:rPr>
                <w:rFonts w:ascii="Times New Roman" w:hAnsi="Times New Roman"/>
                <w:sz w:val="28"/>
                <w:szCs w:val="28"/>
                <w:lang w:val="ru-KZ"/>
              </w:rPr>
            </w:pPr>
            <w:r>
              <w:rPr>
                <w:rFonts w:ascii="Times New Roman" w:hAnsi="Times New Roman"/>
                <w:szCs w:val="28"/>
                <w:lang w:val="kk-KZ"/>
              </w:rPr>
              <w:t>Сурет</w:t>
            </w:r>
            <w:r w:rsidRPr="00EC6DB1">
              <w:rPr>
                <w:rFonts w:ascii="Times New Roman" w:hAnsi="Times New Roman"/>
                <w:szCs w:val="28"/>
                <w:lang w:val="kk-KZ"/>
              </w:rPr>
              <w:t xml:space="preserve"> </w:t>
            </w:r>
            <w:r w:rsidR="00BE0836">
              <w:rPr>
                <w:rFonts w:ascii="Times New Roman" w:hAnsi="Times New Roman"/>
                <w:szCs w:val="28"/>
                <w:lang w:val="kk-KZ"/>
              </w:rPr>
              <w:t>29</w:t>
            </w:r>
            <w:r w:rsidR="00954919">
              <w:rPr>
                <w:rFonts w:ascii="Times New Roman" w:hAnsi="Times New Roman"/>
                <w:szCs w:val="28"/>
                <w:lang w:val="kk-KZ"/>
              </w:rPr>
              <w:t xml:space="preserve"> - </w:t>
            </w:r>
            <w:r w:rsidRPr="00EC6DB1">
              <w:rPr>
                <w:rFonts w:ascii="Times New Roman" w:hAnsi="Times New Roman"/>
                <w:szCs w:val="28"/>
                <w:lang w:val="kk-KZ"/>
              </w:rPr>
              <w:t>TLR3 генінің rs3775291 полиморфизмі кезінде ГГТП деңгейі</w:t>
            </w:r>
          </w:p>
        </w:tc>
        <w:tc>
          <w:tcPr>
            <w:tcW w:w="4673" w:type="dxa"/>
          </w:tcPr>
          <w:p w14:paraId="2EE0C27C" w14:textId="7250A212" w:rsidR="00940FF4" w:rsidRPr="00940FF4" w:rsidRDefault="00940FF4" w:rsidP="00940FF4">
            <w:pPr>
              <w:jc w:val="both"/>
              <w:rPr>
                <w:rFonts w:ascii="Times New Roman" w:hAnsi="Times New Roman"/>
                <w:sz w:val="28"/>
                <w:szCs w:val="28"/>
                <w:lang w:val="ru-KZ"/>
              </w:rPr>
            </w:pPr>
            <w:r w:rsidRPr="00940FF4">
              <w:rPr>
                <w:rFonts w:ascii="Times New Roman" w:hAnsi="Times New Roman"/>
                <w:noProof/>
                <w:sz w:val="28"/>
                <w:szCs w:val="28"/>
                <w:lang w:val="ru-KZ"/>
              </w:rPr>
              <w:drawing>
                <wp:inline distT="0" distB="0" distL="0" distR="0" wp14:anchorId="7402EA3B" wp14:editId="67DA7E34">
                  <wp:extent cx="2535382" cy="2060014"/>
                  <wp:effectExtent l="0" t="0" r="0" b="0"/>
                  <wp:docPr id="95222447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56633" cy="2077280"/>
                          </a:xfrm>
                          <a:prstGeom prst="rect">
                            <a:avLst/>
                          </a:prstGeom>
                          <a:noFill/>
                          <a:ln>
                            <a:noFill/>
                          </a:ln>
                        </pic:spPr>
                      </pic:pic>
                    </a:graphicData>
                  </a:graphic>
                </wp:inline>
              </w:drawing>
            </w:r>
          </w:p>
          <w:p w14:paraId="34C0F1A6" w14:textId="2ED7DCF8" w:rsidR="00FC14C4" w:rsidRPr="00EC6DB1" w:rsidRDefault="00FC14C4" w:rsidP="00940FF4">
            <w:pPr>
              <w:jc w:val="center"/>
              <w:rPr>
                <w:rFonts w:ascii="Times New Roman" w:hAnsi="Times New Roman"/>
                <w:szCs w:val="28"/>
                <w:lang w:val="kk-KZ"/>
              </w:rPr>
            </w:pPr>
            <w:r>
              <w:rPr>
                <w:rFonts w:ascii="Times New Roman" w:hAnsi="Times New Roman"/>
                <w:szCs w:val="28"/>
                <w:lang w:val="kk-KZ"/>
              </w:rPr>
              <w:t>Сурет</w:t>
            </w:r>
            <w:r w:rsidRPr="00EC6DB1">
              <w:rPr>
                <w:rFonts w:ascii="Times New Roman" w:hAnsi="Times New Roman"/>
                <w:szCs w:val="28"/>
                <w:lang w:val="kk-KZ"/>
              </w:rPr>
              <w:t xml:space="preserve"> 3</w:t>
            </w:r>
            <w:r w:rsidR="00BE0836">
              <w:rPr>
                <w:rFonts w:ascii="Times New Roman" w:hAnsi="Times New Roman"/>
                <w:szCs w:val="28"/>
                <w:lang w:val="kk-KZ"/>
              </w:rPr>
              <w:t>0</w:t>
            </w:r>
            <w:r w:rsidR="00954919">
              <w:rPr>
                <w:rFonts w:ascii="Times New Roman" w:hAnsi="Times New Roman"/>
                <w:szCs w:val="28"/>
                <w:lang w:val="kk-KZ"/>
              </w:rPr>
              <w:t xml:space="preserve"> -</w:t>
            </w:r>
            <w:r w:rsidRPr="00EC6DB1">
              <w:rPr>
                <w:rFonts w:ascii="Times New Roman" w:hAnsi="Times New Roman"/>
                <w:szCs w:val="28"/>
                <w:lang w:val="kk-KZ"/>
              </w:rPr>
              <w:t xml:space="preserve"> TLR3 генінің rs1879026 полиморфизмі кезінде ГГТП деңгейі</w:t>
            </w:r>
          </w:p>
          <w:p w14:paraId="690346D8" w14:textId="77777777" w:rsidR="00FC14C4" w:rsidRPr="00EC6DB1" w:rsidRDefault="00FC14C4" w:rsidP="0078622B">
            <w:pPr>
              <w:ind w:firstLine="567"/>
              <w:jc w:val="both"/>
              <w:rPr>
                <w:rFonts w:ascii="Times New Roman" w:hAnsi="Times New Roman"/>
                <w:sz w:val="28"/>
                <w:szCs w:val="28"/>
                <w:lang w:val="kk-KZ"/>
              </w:rPr>
            </w:pPr>
          </w:p>
        </w:tc>
      </w:tr>
    </w:tbl>
    <w:p w14:paraId="496F125D" w14:textId="2117B6B6" w:rsidR="00FC14C4" w:rsidRDefault="00FC14C4" w:rsidP="00FC14C4">
      <w:pPr>
        <w:spacing w:after="0"/>
        <w:ind w:firstLine="567"/>
        <w:jc w:val="both"/>
        <w:rPr>
          <w:rFonts w:ascii="Times New Roman" w:hAnsi="Times New Roman"/>
          <w:sz w:val="28"/>
          <w:szCs w:val="28"/>
          <w:lang w:val="kk-KZ"/>
        </w:rPr>
      </w:pPr>
      <w:r>
        <w:rPr>
          <w:rFonts w:ascii="Times New Roman" w:hAnsi="Times New Roman"/>
          <w:sz w:val="28"/>
          <w:szCs w:val="28"/>
          <w:lang w:val="kk-KZ"/>
        </w:rPr>
        <w:lastRenderedPageBreak/>
        <w:t>С</w:t>
      </w:r>
      <w:r w:rsidRPr="00C2027B">
        <w:rPr>
          <w:rFonts w:ascii="Times New Roman" w:hAnsi="Times New Roman"/>
          <w:sz w:val="28"/>
          <w:szCs w:val="28"/>
          <w:lang w:val="ru-KZ"/>
        </w:rPr>
        <w:t xml:space="preserve">ВГ В </w:t>
      </w:r>
      <w:proofErr w:type="spellStart"/>
      <w:r w:rsidRPr="00C2027B">
        <w:rPr>
          <w:rFonts w:ascii="Times New Roman" w:hAnsi="Times New Roman"/>
          <w:sz w:val="28"/>
          <w:szCs w:val="28"/>
          <w:lang w:val="ru-KZ"/>
        </w:rPr>
        <w:t>және</w:t>
      </w:r>
      <w:proofErr w:type="spellEnd"/>
      <w:r w:rsidRPr="00C2027B">
        <w:rPr>
          <w:rFonts w:ascii="Times New Roman" w:hAnsi="Times New Roman"/>
          <w:sz w:val="28"/>
          <w:szCs w:val="28"/>
          <w:lang w:val="ru-KZ"/>
        </w:rPr>
        <w:t xml:space="preserve"> С</w:t>
      </w:r>
      <w:r>
        <w:rPr>
          <w:rFonts w:ascii="Times New Roman" w:hAnsi="Times New Roman"/>
          <w:sz w:val="28"/>
          <w:szCs w:val="28"/>
          <w:lang w:val="kk-KZ"/>
        </w:rPr>
        <w:t>-ге шалдыққан</w:t>
      </w:r>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науқастарындағы</w:t>
      </w:r>
      <w:proofErr w:type="spellEnd"/>
      <w:r w:rsidRPr="00C2027B">
        <w:rPr>
          <w:rFonts w:ascii="Times New Roman" w:hAnsi="Times New Roman"/>
          <w:sz w:val="28"/>
          <w:szCs w:val="28"/>
          <w:lang w:val="ru-KZ"/>
        </w:rPr>
        <w:t xml:space="preserve"> ГГТП </w:t>
      </w:r>
      <w:proofErr w:type="spellStart"/>
      <w:r w:rsidRPr="00C2027B">
        <w:rPr>
          <w:rFonts w:ascii="Times New Roman" w:hAnsi="Times New Roman"/>
          <w:sz w:val="28"/>
          <w:szCs w:val="28"/>
          <w:lang w:val="ru-KZ"/>
        </w:rPr>
        <w:t>деңгейінің</w:t>
      </w:r>
      <w:proofErr w:type="spellEnd"/>
      <w:r w:rsidRPr="00C2027B">
        <w:rPr>
          <w:rFonts w:ascii="Times New Roman" w:hAnsi="Times New Roman"/>
          <w:sz w:val="28"/>
          <w:szCs w:val="28"/>
          <w:lang w:val="ru-KZ"/>
        </w:rPr>
        <w:t xml:space="preserve"> TLR3 rs5743312, TLR3 rs5743305 </w:t>
      </w:r>
      <w:proofErr w:type="spellStart"/>
      <w:r w:rsidRPr="00C2027B">
        <w:rPr>
          <w:rFonts w:ascii="Times New Roman" w:hAnsi="Times New Roman"/>
          <w:sz w:val="28"/>
          <w:szCs w:val="28"/>
          <w:lang w:val="ru-KZ"/>
        </w:rPr>
        <w:t>гендерінің</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полиморфизмдеріне</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байланысты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талдауы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статистикалық</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маңызды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айырмашылықтарды</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анықтаған</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жоқ</w:t>
      </w:r>
      <w:proofErr w:type="spellEnd"/>
      <w:r w:rsidRPr="00C2027B">
        <w:rPr>
          <w:rFonts w:ascii="Times New Roman" w:hAnsi="Times New Roman"/>
          <w:sz w:val="28"/>
          <w:szCs w:val="28"/>
          <w:lang w:val="ru-KZ"/>
        </w:rPr>
        <w:t xml:space="preserve"> (</w:t>
      </w:r>
      <w:proofErr w:type="spellStart"/>
      <w:r w:rsidRPr="00C2027B">
        <w:rPr>
          <w:rFonts w:ascii="Times New Roman" w:hAnsi="Times New Roman"/>
          <w:sz w:val="28"/>
          <w:szCs w:val="28"/>
          <w:lang w:val="ru-KZ"/>
        </w:rPr>
        <w:t>сурет</w:t>
      </w:r>
      <w:proofErr w:type="spellEnd"/>
      <w:r w:rsidRPr="00C2027B">
        <w:rPr>
          <w:rFonts w:ascii="Times New Roman" w:hAnsi="Times New Roman"/>
          <w:sz w:val="28"/>
          <w:szCs w:val="28"/>
          <w:lang w:val="ru-KZ"/>
        </w:rPr>
        <w:t xml:space="preserve"> 2</w:t>
      </w:r>
      <w:r w:rsidR="00BE0836">
        <w:rPr>
          <w:rFonts w:ascii="Times New Roman" w:hAnsi="Times New Roman"/>
          <w:sz w:val="28"/>
          <w:szCs w:val="28"/>
          <w:lang w:val="ru-KZ"/>
        </w:rPr>
        <w:t>7</w:t>
      </w:r>
      <w:r w:rsidRPr="00C2027B">
        <w:rPr>
          <w:rFonts w:ascii="Times New Roman" w:hAnsi="Times New Roman"/>
          <w:sz w:val="28"/>
          <w:szCs w:val="28"/>
          <w:lang w:val="ru-KZ"/>
        </w:rPr>
        <w:t>, 2</w:t>
      </w:r>
      <w:r w:rsidR="00BE0836">
        <w:rPr>
          <w:rFonts w:ascii="Times New Roman" w:hAnsi="Times New Roman"/>
          <w:sz w:val="28"/>
          <w:szCs w:val="28"/>
          <w:lang w:val="ru-KZ"/>
        </w:rPr>
        <w:t>8</w:t>
      </w:r>
      <w:r w:rsidRPr="00C2027B">
        <w:rPr>
          <w:rFonts w:ascii="Times New Roman" w:hAnsi="Times New Roman"/>
          <w:sz w:val="28"/>
          <w:szCs w:val="28"/>
          <w:lang w:val="ru-KZ"/>
        </w:rPr>
        <w:t>).</w:t>
      </w:r>
    </w:p>
    <w:p w14:paraId="45204683" w14:textId="5053F892" w:rsidR="00FC14C4" w:rsidRPr="00242CFD" w:rsidRDefault="00FC14C4" w:rsidP="00FC14C4">
      <w:pPr>
        <w:spacing w:after="0"/>
        <w:ind w:firstLine="567"/>
        <w:jc w:val="both"/>
        <w:rPr>
          <w:rFonts w:ascii="Times New Roman" w:hAnsi="Times New Roman"/>
          <w:sz w:val="28"/>
          <w:szCs w:val="28"/>
          <w:lang w:val="kk-KZ"/>
        </w:rPr>
      </w:pPr>
      <w:r w:rsidRPr="00242CFD">
        <w:rPr>
          <w:rFonts w:ascii="Times New Roman" w:hAnsi="Times New Roman"/>
          <w:sz w:val="28"/>
          <w:szCs w:val="28"/>
          <w:lang w:val="kk-KZ"/>
        </w:rPr>
        <w:t xml:space="preserve">TLR3 rs3775291 полиморфизмі бар </w:t>
      </w:r>
      <w:r>
        <w:rPr>
          <w:rFonts w:ascii="Times New Roman" w:hAnsi="Times New Roman"/>
          <w:sz w:val="28"/>
          <w:szCs w:val="28"/>
          <w:lang w:val="kk-KZ"/>
        </w:rPr>
        <w:t>СВГ</w:t>
      </w:r>
      <w:r w:rsidRPr="00242CFD">
        <w:rPr>
          <w:rFonts w:ascii="Times New Roman" w:hAnsi="Times New Roman"/>
          <w:sz w:val="28"/>
          <w:szCs w:val="28"/>
          <w:lang w:val="kk-KZ"/>
        </w:rPr>
        <w:t xml:space="preserve"> В науқастарында генотипке байланысты емес ГГТП концентрациясының терапия </w:t>
      </w:r>
      <w:r>
        <w:rPr>
          <w:rFonts w:ascii="Times New Roman" w:hAnsi="Times New Roman"/>
          <w:sz w:val="28"/>
          <w:szCs w:val="28"/>
          <w:lang w:val="kk-KZ"/>
        </w:rPr>
        <w:t>үрді</w:t>
      </w:r>
      <w:r w:rsidRPr="00242CFD">
        <w:rPr>
          <w:rFonts w:ascii="Times New Roman" w:hAnsi="Times New Roman"/>
          <w:sz w:val="28"/>
          <w:szCs w:val="28"/>
          <w:lang w:val="kk-KZ"/>
        </w:rPr>
        <w:t xml:space="preserve">сінде статистикалық маңызды өзгерісі байқалды (p &lt;0,001). Гепатит C науқастарында ГГТП динамикасының T аллелін тасымалдаумен статистикалық маңызды ассоциациясы байқалды (сурет </w:t>
      </w:r>
      <w:r w:rsidR="00BE0836">
        <w:rPr>
          <w:rFonts w:ascii="Times New Roman" w:hAnsi="Times New Roman"/>
          <w:sz w:val="28"/>
          <w:szCs w:val="28"/>
          <w:lang w:val="kk-KZ"/>
        </w:rPr>
        <w:t>29</w:t>
      </w:r>
      <w:r w:rsidRPr="00242CFD">
        <w:rPr>
          <w:rFonts w:ascii="Times New Roman" w:hAnsi="Times New Roman"/>
          <w:sz w:val="28"/>
          <w:szCs w:val="28"/>
          <w:lang w:val="kk-KZ"/>
        </w:rPr>
        <w:t>, p &lt;0,001): гомозигот CC науқастарында бақылау кезеңінде ГГТП деңгейінің артуы (p=0,019) байқалды, ал минорлы аллельді тасымалдаушыларда емдеу басталғаннан кейін 24 аптадан соң деңгейдің төмендеуі (p=0,048) байқалды.</w:t>
      </w:r>
      <w:r>
        <w:rPr>
          <w:rFonts w:ascii="Times New Roman" w:hAnsi="Times New Roman"/>
          <w:sz w:val="28"/>
          <w:szCs w:val="28"/>
          <w:lang w:val="kk-KZ"/>
        </w:rPr>
        <w:t xml:space="preserve"> </w:t>
      </w:r>
      <w:r w:rsidRPr="00242CFD">
        <w:rPr>
          <w:rFonts w:ascii="Times New Roman" w:hAnsi="Times New Roman"/>
          <w:sz w:val="28"/>
          <w:szCs w:val="28"/>
          <w:lang w:val="kk-KZ"/>
        </w:rPr>
        <w:t xml:space="preserve">Гепатит B науқастарындағы гомозигот CC 24 апта бойы емдеу басталғаннан кейін ГГТП деңгейінің жоғарылауымен сипатталды. </w:t>
      </w:r>
      <w:r w:rsidRPr="004516C0">
        <w:rPr>
          <w:rFonts w:ascii="Times New Roman" w:hAnsi="Times New Roman"/>
          <w:sz w:val="28"/>
          <w:szCs w:val="28"/>
          <w:lang w:val="kk-KZ"/>
        </w:rPr>
        <w:t xml:space="preserve">Гепатит C науқастарында емдеуге дейінгі топтар арасында статистикалық маңызды айырмашылықтар байқалды (p=0,003); 24 апта мониторингтен кейін гомозигот CC мен T аллелін тасымалдаушылар ГГТП деңгейі бойынша салыстырмалы болды (p=0,909). Гепатит B науқастарында осы маркердің динамикасында статистикалық маңызды айырмашылықтар анықталмады (p=0,208), генотипке қарамастан терапия </w:t>
      </w:r>
      <w:r>
        <w:rPr>
          <w:rFonts w:ascii="Times New Roman" w:hAnsi="Times New Roman"/>
          <w:sz w:val="28"/>
          <w:szCs w:val="28"/>
          <w:lang w:val="kk-KZ"/>
        </w:rPr>
        <w:t>үрді</w:t>
      </w:r>
      <w:r w:rsidRPr="004516C0">
        <w:rPr>
          <w:rFonts w:ascii="Times New Roman" w:hAnsi="Times New Roman"/>
          <w:sz w:val="28"/>
          <w:szCs w:val="28"/>
          <w:lang w:val="kk-KZ"/>
        </w:rPr>
        <w:t>сінде ГГТП концентрациясының статистикалық маңызды өзгерістері байқалды (p &lt;0,001).</w:t>
      </w:r>
      <w:r>
        <w:rPr>
          <w:rFonts w:ascii="Times New Roman" w:hAnsi="Times New Roman"/>
          <w:sz w:val="28"/>
          <w:szCs w:val="28"/>
          <w:lang w:val="kk-KZ"/>
        </w:rPr>
        <w:t xml:space="preserve"> </w:t>
      </w:r>
      <w:r w:rsidRPr="004516C0">
        <w:rPr>
          <w:rFonts w:ascii="Times New Roman" w:hAnsi="Times New Roman"/>
          <w:sz w:val="28"/>
          <w:szCs w:val="28"/>
          <w:lang w:val="kk-KZ"/>
        </w:rPr>
        <w:t xml:space="preserve"> Гепатит C науқастарында ГГТП динамикасының T аллелін тасымалдаумен статистикалық маңызды ассоциациясы анықталды (сурет 3</w:t>
      </w:r>
      <w:r w:rsidR="00BE0836">
        <w:rPr>
          <w:rFonts w:ascii="Times New Roman" w:hAnsi="Times New Roman"/>
          <w:sz w:val="28"/>
          <w:szCs w:val="28"/>
          <w:lang w:val="kk-KZ"/>
        </w:rPr>
        <w:t>0</w:t>
      </w:r>
      <w:r w:rsidRPr="004516C0">
        <w:rPr>
          <w:rFonts w:ascii="Times New Roman" w:hAnsi="Times New Roman"/>
          <w:sz w:val="28"/>
          <w:szCs w:val="28"/>
          <w:lang w:val="kk-KZ"/>
        </w:rPr>
        <w:t>, p=0,003): TLR3 rs1879026 генінің полиморфизмі бар гомозигот CC науқастарында бақылау кезеңінде ГГТП деңгейінің аздап артуы байқалды (p=0,082), ал A аллелін тасымалдаушыларда статистикалық маңызды өзгерістер анықталмады (p=0,209). Салыстырмалы талдау барысында A аллелін тасымалдаушылардың гепатит C бар науқастарында ГГТП деңгейінің статистикалық маңызды түрде жоғары екені анықталды (сурет 3</w:t>
      </w:r>
      <w:r w:rsidR="00BE0836">
        <w:rPr>
          <w:rFonts w:ascii="Times New Roman" w:hAnsi="Times New Roman"/>
          <w:sz w:val="28"/>
          <w:szCs w:val="28"/>
          <w:lang w:val="kk-KZ"/>
        </w:rPr>
        <w:t>0</w:t>
      </w:r>
      <w:r w:rsidRPr="004516C0">
        <w:rPr>
          <w:rFonts w:ascii="Times New Roman" w:hAnsi="Times New Roman"/>
          <w:sz w:val="28"/>
          <w:szCs w:val="28"/>
          <w:lang w:val="kk-KZ"/>
        </w:rPr>
        <w:t>).</w:t>
      </w:r>
    </w:p>
    <w:p w14:paraId="023DE96F" w14:textId="77777777" w:rsidR="00FC14C4" w:rsidRPr="00242CFD" w:rsidRDefault="00FC14C4" w:rsidP="00FC14C4">
      <w:pPr>
        <w:pStyle w:val="ae"/>
        <w:ind w:firstLine="567"/>
        <w:rPr>
          <w:rFonts w:ascii="Times New Roman" w:hAnsi="Times New Roman"/>
          <w:sz w:val="28"/>
          <w:szCs w:val="28"/>
          <w:lang w:val="kk-KZ"/>
        </w:rPr>
      </w:pPr>
      <w:r w:rsidRPr="00242CFD">
        <w:rPr>
          <w:rFonts w:ascii="Times New Roman" w:hAnsi="Times New Roman"/>
          <w:sz w:val="28"/>
          <w:szCs w:val="28"/>
          <w:lang w:val="kk-KZ"/>
        </w:rPr>
        <w:t xml:space="preserve">Осылайша, 24 апта бойы терапиядан кейін жалпы билирубин, </w:t>
      </w:r>
      <w:r>
        <w:rPr>
          <w:rFonts w:ascii="Times New Roman" w:hAnsi="Times New Roman"/>
          <w:sz w:val="28"/>
          <w:szCs w:val="28"/>
          <w:lang w:val="kk-KZ"/>
        </w:rPr>
        <w:t>С</w:t>
      </w:r>
      <w:r w:rsidRPr="00242CFD">
        <w:rPr>
          <w:rFonts w:ascii="Times New Roman" w:hAnsi="Times New Roman"/>
          <w:sz w:val="28"/>
          <w:szCs w:val="28"/>
          <w:lang w:val="kk-KZ"/>
        </w:rPr>
        <w:t xml:space="preserve">Ф және ГГТП деңгейлерінің төмендеуінің жалпы тенденциялары организмнің оң жауап беретінін көрсетеді, ал TLR3 генетикалық полиморфизмдерінің осы көрсеткіштердің динамикасына әсері өзгермелі. Атап айтқанда, rs5743305 және rs3775291 сияқты кейбір полиморфизмдерде билирубин мен </w:t>
      </w:r>
      <w:r>
        <w:rPr>
          <w:rFonts w:ascii="Times New Roman" w:hAnsi="Times New Roman"/>
          <w:sz w:val="28"/>
          <w:szCs w:val="28"/>
          <w:lang w:val="kk-KZ"/>
        </w:rPr>
        <w:t>С</w:t>
      </w:r>
      <w:r w:rsidRPr="00242CFD">
        <w:rPr>
          <w:rFonts w:ascii="Times New Roman" w:hAnsi="Times New Roman"/>
          <w:sz w:val="28"/>
          <w:szCs w:val="28"/>
          <w:lang w:val="kk-KZ"/>
        </w:rPr>
        <w:t>Ф деңгейінің өзгерістерінде статистикалық маңызды айырмашылықтар анықталды, бұл генетикалық нұсқалардың емдеу жауаптарын модификациялауда және аурудың прогрессиясында әлеуетті рөл атқаратынын көрсетуі мүмкін.</w:t>
      </w:r>
    </w:p>
    <w:p w14:paraId="1C30F2A3" w14:textId="77777777" w:rsidR="00FC14C4" w:rsidRPr="005D5F38" w:rsidRDefault="00FC14C4" w:rsidP="00FC14C4">
      <w:pPr>
        <w:pStyle w:val="ae"/>
        <w:ind w:firstLine="567"/>
        <w:rPr>
          <w:rFonts w:ascii="Times New Roman" w:hAnsi="Times New Roman"/>
          <w:sz w:val="28"/>
          <w:szCs w:val="28"/>
          <w:lang w:val="kk-KZ"/>
        </w:rPr>
      </w:pPr>
      <w:r w:rsidRPr="005D5F38">
        <w:rPr>
          <w:rFonts w:ascii="Times New Roman" w:hAnsi="Times New Roman"/>
          <w:sz w:val="28"/>
          <w:szCs w:val="28"/>
          <w:lang w:val="kk-KZ"/>
        </w:rPr>
        <w:t xml:space="preserve">Дегенмен, rs5743312 және rs1879026 полиморфизмдері билирубин мен ЩФ динамикасына мұндай айқын әсерін көрсеткен жоқ, бұл жағдайларда генетикалық факторлардың созылмалы вирусты гепатиттер кезінде холестаз патогенезінде аз маңызды рөл атқаратынын білдіреді. </w:t>
      </w:r>
    </w:p>
    <w:p w14:paraId="1CD90A3F" w14:textId="77777777" w:rsidR="00FC14C4" w:rsidRPr="005D5F38" w:rsidRDefault="00FC14C4" w:rsidP="00FC14C4">
      <w:pPr>
        <w:pStyle w:val="ae"/>
        <w:ind w:firstLine="567"/>
        <w:rPr>
          <w:rFonts w:ascii="Times New Roman" w:hAnsi="Times New Roman"/>
          <w:sz w:val="28"/>
          <w:szCs w:val="28"/>
          <w:lang w:val="kk-KZ"/>
        </w:rPr>
      </w:pPr>
      <w:r w:rsidRPr="005D5F38">
        <w:rPr>
          <w:rFonts w:ascii="Times New Roman" w:hAnsi="Times New Roman"/>
          <w:sz w:val="28"/>
          <w:szCs w:val="28"/>
          <w:lang w:val="kk-KZ"/>
        </w:rPr>
        <w:t xml:space="preserve">Сондықтан, вирусологиялық гепатиттері бар науқастардағы </w:t>
      </w:r>
      <w:r w:rsidRPr="005D5F38">
        <w:rPr>
          <w:rFonts w:ascii="Times New Roman" w:hAnsi="Times New Roman"/>
          <w:sz w:val="28"/>
          <w:szCs w:val="28"/>
          <w:lang w:val="kk-KZ"/>
        </w:rPr>
        <w:lastRenderedPageBreak/>
        <w:t xml:space="preserve">холестатикалық синдромды сипаттайтын жалпы билирубин, </w:t>
      </w:r>
      <w:r>
        <w:rPr>
          <w:rFonts w:ascii="Times New Roman" w:hAnsi="Times New Roman"/>
          <w:sz w:val="28"/>
          <w:szCs w:val="28"/>
          <w:lang w:val="kk-KZ"/>
        </w:rPr>
        <w:t>сілтілік</w:t>
      </w:r>
      <w:r w:rsidRPr="005D5F38">
        <w:rPr>
          <w:rFonts w:ascii="Times New Roman" w:hAnsi="Times New Roman"/>
          <w:sz w:val="28"/>
          <w:szCs w:val="28"/>
          <w:lang w:val="kk-KZ"/>
        </w:rPr>
        <w:t xml:space="preserve"> фосфатаза (</w:t>
      </w:r>
      <w:r>
        <w:rPr>
          <w:rFonts w:ascii="Times New Roman" w:hAnsi="Times New Roman"/>
          <w:sz w:val="28"/>
          <w:szCs w:val="28"/>
          <w:lang w:val="kk-KZ"/>
        </w:rPr>
        <w:t>С</w:t>
      </w:r>
      <w:r w:rsidRPr="005D5F38">
        <w:rPr>
          <w:rFonts w:ascii="Times New Roman" w:hAnsi="Times New Roman"/>
          <w:sz w:val="28"/>
          <w:szCs w:val="28"/>
          <w:lang w:val="kk-KZ"/>
        </w:rPr>
        <w:t>Ф) және гамма-глутамилтрансфераза (ГГТП) деңгейлері туралы деректерді жинақтай отырып, осы биомаркерлер мен TLR3 генының полиморфизмдері арасындағы өзара байланысты көрсететін бірнеше негізгі сәттерді бөліп көрсетуге болады.</w:t>
      </w:r>
    </w:p>
    <w:p w14:paraId="4D6AD1C0" w14:textId="77777777" w:rsidR="00FC14C4" w:rsidRPr="00C73E28" w:rsidRDefault="00FC14C4" w:rsidP="00FC14C4">
      <w:pPr>
        <w:pStyle w:val="ae"/>
        <w:ind w:firstLine="567"/>
        <w:rPr>
          <w:rFonts w:ascii="Times New Roman" w:hAnsi="Times New Roman" w:cs="Times New Roman"/>
          <w:sz w:val="28"/>
          <w:szCs w:val="28"/>
          <w:lang w:val="kk-KZ"/>
        </w:rPr>
      </w:pPr>
      <w:r w:rsidRPr="00C73E28">
        <w:rPr>
          <w:rFonts w:ascii="Times New Roman" w:hAnsi="Times New Roman" w:cs="Times New Roman"/>
          <w:sz w:val="28"/>
          <w:szCs w:val="28"/>
          <w:lang w:val="kk-KZ"/>
        </w:rPr>
        <w:t xml:space="preserve">Біріншіден, осы ферменттердің деңгейлері, әрқайсысы бауыр функциясы мен билиарлы тракт жағдайының әртүрлі аспектілерін көрсетуі мүмкін, 24 апта бақылаудан кейін өзгерді, бұл организмнің жүргізілген терапияға оң жауап бергенін көрсетеді. Билирубин, ЩФ және ГГТП деңгейлерінің төмендеуі холестаздың регрессі мен бауырдағы қабыну </w:t>
      </w:r>
      <w:r>
        <w:rPr>
          <w:rFonts w:ascii="Times New Roman" w:hAnsi="Times New Roman" w:cs="Times New Roman"/>
          <w:sz w:val="28"/>
          <w:szCs w:val="28"/>
          <w:lang w:val="kk-KZ"/>
        </w:rPr>
        <w:t>үрдісінің</w:t>
      </w:r>
      <w:r w:rsidRPr="00C73E28">
        <w:rPr>
          <w:rFonts w:ascii="Times New Roman" w:hAnsi="Times New Roman" w:cs="Times New Roman"/>
          <w:sz w:val="28"/>
          <w:szCs w:val="28"/>
          <w:lang w:val="kk-KZ"/>
        </w:rPr>
        <w:t xml:space="preserve"> азайғанын білдіруі мүмкін.</w:t>
      </w:r>
    </w:p>
    <w:p w14:paraId="15FD9BCD" w14:textId="77777777" w:rsidR="00FC14C4" w:rsidRPr="0054338F" w:rsidRDefault="00FC14C4" w:rsidP="00FC14C4">
      <w:pPr>
        <w:pStyle w:val="ae"/>
        <w:ind w:firstLine="567"/>
        <w:rPr>
          <w:rFonts w:ascii="Times New Roman" w:hAnsi="Times New Roman" w:cs="Times New Roman"/>
          <w:sz w:val="28"/>
          <w:szCs w:val="28"/>
          <w:lang w:val="kk-KZ"/>
        </w:rPr>
      </w:pPr>
      <w:r w:rsidRPr="0054338F">
        <w:rPr>
          <w:rFonts w:ascii="Times New Roman" w:hAnsi="Times New Roman" w:cs="Times New Roman"/>
          <w:sz w:val="28"/>
          <w:szCs w:val="28"/>
          <w:lang w:val="kk-KZ"/>
        </w:rPr>
        <w:t>Екіншіден, зерттелген TLR3 гендерінің полиморфизмдері (rs5743312, rs5743305, rs3775291 және rs1879026) бауыр ферменттерінің деңгейлерімен байланысты болғанымен, TLR3 rs3775291 полиморфизміне ерекше назар аудару керек. Бұл полиморфизмнің ерекшелігі – оның бар болған жағдайда гепатит С науқастарында ГГТП деңгейінің емдеу барысында айтарлықтай жақсаруы байқалды, бұл оның бауырдың қабыну мен холестазға реакция механизмдеріндегі әлеуетті рөлін көрсетуі мүмкін.</w:t>
      </w:r>
    </w:p>
    <w:p w14:paraId="3D4ED446" w14:textId="77777777" w:rsidR="00FC14C4" w:rsidRPr="009E7B9F" w:rsidRDefault="00FC14C4" w:rsidP="00FC14C4">
      <w:pPr>
        <w:pStyle w:val="ae"/>
        <w:ind w:firstLine="567"/>
        <w:rPr>
          <w:rFonts w:ascii="Times New Roman" w:hAnsi="Times New Roman" w:cs="Times New Roman"/>
          <w:sz w:val="28"/>
          <w:szCs w:val="28"/>
          <w:lang w:val="kk-KZ"/>
        </w:rPr>
      </w:pPr>
      <w:r w:rsidRPr="009E7B9F">
        <w:rPr>
          <w:rFonts w:ascii="Times New Roman" w:hAnsi="Times New Roman" w:cs="Times New Roman"/>
          <w:sz w:val="28"/>
          <w:szCs w:val="28"/>
          <w:lang w:val="kk-KZ"/>
        </w:rPr>
        <w:t>Үшіншіден, гепатит В науқастарында емдеуден кейін билирубин және ГГТП деңгейлері зерттелген полиморфизмге қарамастан, екі генотиптік топта да төмендегені жөнінде жақсы нәтижелер алынды. Бұл гепатит В терапиясының холестаза көрсеткіштерін төмендетуде тиімді болуы мүмкін екенін және науқастардың жалпы жағдайының жақсаруына әкелетінін атап көрсетеді.</w:t>
      </w:r>
    </w:p>
    <w:p w14:paraId="1432623D" w14:textId="77777777" w:rsidR="00FC14C4" w:rsidRPr="004516C0" w:rsidRDefault="00FC14C4" w:rsidP="00FC14C4">
      <w:pPr>
        <w:pStyle w:val="ae"/>
        <w:ind w:firstLine="567"/>
        <w:rPr>
          <w:rFonts w:ascii="Times New Roman" w:hAnsi="Times New Roman" w:cs="Times New Roman"/>
          <w:sz w:val="28"/>
          <w:szCs w:val="28"/>
          <w:lang w:val="kk-KZ"/>
        </w:rPr>
      </w:pPr>
      <w:r w:rsidRPr="009E7B9F">
        <w:rPr>
          <w:rFonts w:ascii="Times New Roman" w:hAnsi="Times New Roman" w:cs="Times New Roman"/>
          <w:sz w:val="28"/>
          <w:szCs w:val="28"/>
          <w:lang w:val="kk-KZ"/>
        </w:rPr>
        <w:t xml:space="preserve">Нәтижесінде, зерттелген TLR3 гендерінің полиморфизмдері холестатикалық синдромның патогенезінде және вирусты гепатиттерге емдеуге реакцияда рөл атқаруы мүмкін. </w:t>
      </w:r>
      <w:r w:rsidRPr="004516C0">
        <w:rPr>
          <w:rFonts w:ascii="Times New Roman" w:hAnsi="Times New Roman" w:cs="Times New Roman"/>
          <w:sz w:val="28"/>
          <w:szCs w:val="28"/>
          <w:lang w:val="kk-KZ"/>
        </w:rPr>
        <w:t>Дегенмен, олардың әсері үстемді емес және басқа биохимиялық және клиникалық параметрлермен бірге қарастырылуы керек. Емдеуге реакцияның жеке вариабельдігі тек генетикалық факторлармен ғана емес, сонымен қатар науқастардың жасы, бауырдағы фиброз немесе цирроздың дәрежесі, сондай-ақ супутнемді аурулардың бар-жоғы сияқты басқа аспектілермен байланысты болуы мүмкін екенін атап өту маңызды. Бұл факторлар клиникалық нәтижелер мен биомаркерлердің динамикасына елеулі әсер етуі мүмкін, бұл созылмалы вирусты гепатиттері бар науқастардың жағдайын бағалауда кешенді тәсілді талап етеді және аурудың прогрессиясындағы генетикалық және сыртқы факторлардың өзара әрекеттесу механизмдерін дәлірек түсіну үшін қосымша зерттеулер қажеттілігін көрсетеді. Осы полиморфизмдерді холестаза даму қаупімен байланыстыратын ықтимал биомаркерлер ретінде зерттеу перспективалы болып табылады, бұл жекелендірілген емдеу тәсілдерін әзірлеу үшін пайдалы.</w:t>
      </w:r>
    </w:p>
    <w:p w14:paraId="6BEF8BB5" w14:textId="77777777" w:rsidR="00FC14C4" w:rsidRPr="008A287F" w:rsidRDefault="00FC14C4" w:rsidP="00954919">
      <w:pPr>
        <w:pStyle w:val="ad"/>
        <w:ind w:firstLine="567"/>
        <w:jc w:val="both"/>
        <w:rPr>
          <w:sz w:val="28"/>
          <w:szCs w:val="28"/>
          <w:lang w:val="kk-KZ"/>
        </w:rPr>
      </w:pPr>
      <w:r w:rsidRPr="004516C0">
        <w:rPr>
          <w:sz w:val="28"/>
          <w:szCs w:val="28"/>
          <w:lang w:val="kk-KZ"/>
        </w:rPr>
        <w:t xml:space="preserve">3.2.6. </w:t>
      </w:r>
      <w:r w:rsidRPr="008A287F">
        <w:rPr>
          <w:sz w:val="28"/>
          <w:szCs w:val="28"/>
          <w:lang w:val="kk-KZ"/>
        </w:rPr>
        <w:t>TLR3 rs5743312 TLR3 rs5743305, TLR3 rs3775291, TLR3 rs1879026 гендік полиморфизмдеріне байланысты В</w:t>
      </w:r>
      <w:r>
        <w:rPr>
          <w:sz w:val="28"/>
          <w:szCs w:val="28"/>
          <w:lang w:val="kk-KZ"/>
        </w:rPr>
        <w:t xml:space="preserve"> және </w:t>
      </w:r>
      <w:r w:rsidRPr="008A287F">
        <w:rPr>
          <w:sz w:val="28"/>
          <w:szCs w:val="28"/>
          <w:lang w:val="kk-KZ"/>
        </w:rPr>
        <w:t>С вирустық гепатиті бар науқастардағы цитолиз синдромы</w:t>
      </w:r>
    </w:p>
    <w:p w14:paraId="5FCF9EE1" w14:textId="77777777" w:rsidR="00FC14C4" w:rsidRPr="004516C0" w:rsidRDefault="00FC14C4" w:rsidP="00FC14C4">
      <w:pPr>
        <w:pStyle w:val="ae"/>
        <w:ind w:firstLine="567"/>
        <w:rPr>
          <w:rFonts w:ascii="Times New Roman" w:hAnsi="Times New Roman" w:cs="Times New Roman"/>
          <w:sz w:val="28"/>
          <w:szCs w:val="28"/>
          <w:lang w:val="kk-KZ"/>
        </w:rPr>
      </w:pPr>
      <w:r w:rsidRPr="008A287F">
        <w:rPr>
          <w:rFonts w:ascii="Times New Roman" w:hAnsi="Times New Roman" w:cs="Times New Roman"/>
          <w:sz w:val="28"/>
          <w:szCs w:val="28"/>
          <w:lang w:val="kk-KZ"/>
        </w:rPr>
        <w:lastRenderedPageBreak/>
        <w:t xml:space="preserve">Созылмалы вирустық гепатиттер В және С кезінде цитолиз синдромы гепатоциттердің жойылуымен сипатталады, бұл ішкі клеткалық ферменттердің қанға шығарылуына әкеледі. </w:t>
      </w:r>
      <w:r w:rsidRPr="004516C0">
        <w:rPr>
          <w:rFonts w:ascii="Times New Roman" w:hAnsi="Times New Roman" w:cs="Times New Roman"/>
          <w:sz w:val="28"/>
          <w:szCs w:val="28"/>
          <w:lang w:val="kk-KZ"/>
        </w:rPr>
        <w:t xml:space="preserve">Бұл </w:t>
      </w:r>
      <w:r>
        <w:rPr>
          <w:rFonts w:ascii="Times New Roman" w:hAnsi="Times New Roman" w:cs="Times New Roman"/>
          <w:sz w:val="28"/>
          <w:szCs w:val="28"/>
          <w:lang w:val="kk-KZ"/>
        </w:rPr>
        <w:t>үрдіс</w:t>
      </w:r>
      <w:r w:rsidRPr="004516C0">
        <w:rPr>
          <w:rFonts w:ascii="Times New Roman" w:hAnsi="Times New Roman" w:cs="Times New Roman"/>
          <w:sz w:val="28"/>
          <w:szCs w:val="28"/>
          <w:lang w:val="kk-KZ"/>
        </w:rPr>
        <w:t>тің негізгі маркерлері — аланинаминотрансфераза (АЛТ) және аспартатаминотрансфераза (АСТ) сияқты бауыр ферменттері. Нормада бұл ферменттер гепатоциттерде болады, ал олардың қан құрамындағы артқан мөлшері бауыр клеткаларының зақымданғанын білдіреді.</w:t>
      </w:r>
    </w:p>
    <w:p w14:paraId="16538377" w14:textId="3BF5FDAD" w:rsidR="00231D0B" w:rsidRPr="00231D0B" w:rsidRDefault="00FC14C4" w:rsidP="00231D0B">
      <w:pPr>
        <w:pStyle w:val="ae"/>
        <w:ind w:firstLine="567"/>
        <w:rPr>
          <w:rFonts w:eastAsiaTheme="majorEastAsia"/>
          <w:b/>
          <w:bCs/>
          <w:lang w:val="ru-KZ"/>
        </w:rPr>
      </w:pPr>
      <w:r w:rsidRPr="004516C0">
        <w:rPr>
          <w:rStyle w:val="af6"/>
          <w:rFonts w:eastAsiaTheme="majorEastAsia"/>
          <w:lang w:val="kk-KZ"/>
        </w:rPr>
        <w:t xml:space="preserve"> </w:t>
      </w:r>
      <w:r w:rsidR="00231D0B" w:rsidRPr="00231D0B">
        <w:rPr>
          <w:rFonts w:eastAsiaTheme="majorEastAsia"/>
          <w:b/>
          <w:bCs/>
          <w:noProof/>
          <w:lang w:val="ru-KZ"/>
        </w:rPr>
        <w:drawing>
          <wp:inline distT="0" distB="0" distL="0" distR="0" wp14:anchorId="26333A62" wp14:editId="673FC897">
            <wp:extent cx="5940425" cy="4826635"/>
            <wp:effectExtent l="0" t="0" r="3175" b="0"/>
            <wp:docPr id="35023882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4826635"/>
                    </a:xfrm>
                    <a:prstGeom prst="rect">
                      <a:avLst/>
                    </a:prstGeom>
                    <a:noFill/>
                    <a:ln>
                      <a:noFill/>
                    </a:ln>
                  </pic:spPr>
                </pic:pic>
              </a:graphicData>
            </a:graphic>
          </wp:inline>
        </w:drawing>
      </w:r>
    </w:p>
    <w:p w14:paraId="429A41F7" w14:textId="6D368344" w:rsidR="00FC14C4" w:rsidRPr="00C2027B" w:rsidRDefault="00FC14C4" w:rsidP="00954919">
      <w:pPr>
        <w:pStyle w:val="ae"/>
        <w:ind w:firstLine="567"/>
        <w:jc w:val="center"/>
        <w:rPr>
          <w:rFonts w:ascii="Times New Roman" w:hAnsi="Times New Roman" w:cs="Times New Roman"/>
          <w:sz w:val="28"/>
          <w:szCs w:val="28"/>
          <w:lang w:val="ru-KZ"/>
        </w:rPr>
      </w:pPr>
      <w:r w:rsidRPr="00C2027B">
        <w:rPr>
          <w:rFonts w:ascii="Times New Roman" w:hAnsi="Times New Roman" w:cs="Times New Roman"/>
          <w:sz w:val="28"/>
          <w:szCs w:val="28"/>
          <w:lang w:val="ru-KZ"/>
        </w:rPr>
        <w:t>Сурет 3</w:t>
      </w:r>
      <w:r w:rsidR="00233D24">
        <w:rPr>
          <w:rFonts w:ascii="Times New Roman" w:hAnsi="Times New Roman" w:cs="Times New Roman"/>
          <w:sz w:val="28"/>
          <w:szCs w:val="28"/>
          <w:lang w:val="ru-KZ"/>
        </w:rPr>
        <w:t>1</w:t>
      </w:r>
      <w:r w:rsidR="00954919">
        <w:rPr>
          <w:rFonts w:ascii="Times New Roman" w:hAnsi="Times New Roman" w:cs="Times New Roman"/>
          <w:sz w:val="28"/>
          <w:szCs w:val="28"/>
          <w:lang w:val="ru-KZ"/>
        </w:rPr>
        <w:t xml:space="preserve"> -</w:t>
      </w:r>
      <w:r w:rsidRPr="00C2027B">
        <w:rPr>
          <w:rFonts w:ascii="Times New Roman" w:hAnsi="Times New Roman" w:cs="Times New Roman"/>
          <w:sz w:val="28"/>
          <w:szCs w:val="28"/>
          <w:lang w:val="ru-KZ"/>
        </w:rPr>
        <w:t xml:space="preserve"> TLR3 </w:t>
      </w:r>
      <w:proofErr w:type="spellStart"/>
      <w:r w:rsidRPr="00C2027B">
        <w:rPr>
          <w:rStyle w:val="ezkurwreuab5ozgtqnkl"/>
          <w:rFonts w:ascii="Times New Roman" w:hAnsi="Times New Roman" w:cs="Times New Roman"/>
          <w:sz w:val="28"/>
          <w:szCs w:val="28"/>
          <w:lang w:val="ru-KZ"/>
        </w:rPr>
        <w:t>генінің</w:t>
      </w:r>
      <w:proofErr w:type="spellEnd"/>
      <w:r w:rsidRPr="00C2027B">
        <w:rPr>
          <w:rFonts w:ascii="Times New Roman" w:hAnsi="Times New Roman" w:cs="Times New Roman"/>
          <w:sz w:val="28"/>
          <w:szCs w:val="28"/>
          <w:lang w:val="ru-KZ"/>
        </w:rPr>
        <w:t xml:space="preserve"> rs5743312 </w:t>
      </w:r>
      <w:proofErr w:type="spellStart"/>
      <w:r w:rsidRPr="00C2027B">
        <w:rPr>
          <w:rStyle w:val="ezkurwreuab5ozgtqnkl"/>
          <w:rFonts w:ascii="Times New Roman" w:hAnsi="Times New Roman" w:cs="Times New Roman"/>
          <w:sz w:val="28"/>
          <w:szCs w:val="28"/>
          <w:lang w:val="ru-KZ"/>
        </w:rPr>
        <w:t>полиморфизміне</w:t>
      </w:r>
      <w:proofErr w:type="spellEnd"/>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байланысты</w:t>
      </w:r>
      <w:proofErr w:type="spellEnd"/>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вирустық</w:t>
      </w:r>
      <w:proofErr w:type="spellEnd"/>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гепатитпен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ауыратын</w:t>
      </w:r>
      <w:proofErr w:type="spellEnd"/>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науқастарда</w:t>
      </w:r>
      <w:proofErr w:type="spellEnd"/>
      <w:r w:rsidRPr="00C2027B">
        <w:rPr>
          <w:rFonts w:ascii="Times New Roman" w:hAnsi="Times New Roman" w:cs="Times New Roman"/>
          <w:sz w:val="28"/>
          <w:szCs w:val="28"/>
          <w:lang w:val="ru-KZ"/>
        </w:rPr>
        <w:t xml:space="preserve"> </w:t>
      </w:r>
      <w:r w:rsidRPr="00EB1062">
        <w:rPr>
          <w:rFonts w:ascii="Times New Roman" w:hAnsi="Times New Roman" w:cs="Times New Roman"/>
          <w:bCs/>
          <w:sz w:val="28"/>
          <w:szCs w:val="28"/>
          <w:lang w:val="kk-KZ"/>
        </w:rPr>
        <w:t>АЛТ</w:t>
      </w:r>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деңгейі</w:t>
      </w:r>
      <w:proofErr w:type="spellEnd"/>
    </w:p>
    <w:p w14:paraId="32E170C1" w14:textId="77777777" w:rsidR="00FC14C4" w:rsidRPr="00C2027B" w:rsidRDefault="00FC14C4" w:rsidP="00FC14C4">
      <w:pPr>
        <w:pStyle w:val="ae"/>
        <w:ind w:firstLine="567"/>
        <w:rPr>
          <w:rFonts w:ascii="Times New Roman" w:hAnsi="Times New Roman" w:cs="Times New Roman"/>
          <w:sz w:val="28"/>
          <w:szCs w:val="28"/>
          <w:lang w:val="ru-KZ"/>
        </w:rPr>
      </w:pPr>
    </w:p>
    <w:p w14:paraId="0DAF75A8" w14:textId="77777777" w:rsidR="00FC14C4" w:rsidRPr="00C2027B" w:rsidRDefault="00FC14C4" w:rsidP="00FC14C4">
      <w:pPr>
        <w:pStyle w:val="ae"/>
        <w:ind w:firstLine="567"/>
        <w:rPr>
          <w:rFonts w:ascii="Times New Roman" w:hAnsi="Times New Roman" w:cs="Times New Roman"/>
          <w:sz w:val="28"/>
          <w:szCs w:val="28"/>
          <w:lang w:val="ru-KZ"/>
        </w:rPr>
      </w:pPr>
      <w:r w:rsidRPr="00C2027B">
        <w:rPr>
          <w:rFonts w:ascii="Times New Roman" w:hAnsi="Times New Roman" w:cs="Times New Roman"/>
          <w:sz w:val="28"/>
          <w:szCs w:val="28"/>
          <w:lang w:val="ru-KZ"/>
        </w:rPr>
        <w:t xml:space="preserve">В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С </w:t>
      </w:r>
      <w:proofErr w:type="spellStart"/>
      <w:r w:rsidRPr="00C2027B">
        <w:rPr>
          <w:rFonts w:ascii="Times New Roman" w:hAnsi="Times New Roman" w:cs="Times New Roman"/>
          <w:sz w:val="28"/>
          <w:szCs w:val="28"/>
          <w:lang w:val="ru-KZ"/>
        </w:rPr>
        <w:t>гепатиттері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кезінде</w:t>
      </w:r>
      <w:proofErr w:type="spellEnd"/>
      <w:r w:rsidRPr="00C2027B">
        <w:rPr>
          <w:rFonts w:ascii="Times New Roman" w:hAnsi="Times New Roman" w:cs="Times New Roman"/>
          <w:sz w:val="28"/>
          <w:szCs w:val="28"/>
          <w:lang w:val="ru-KZ"/>
        </w:rPr>
        <w:t xml:space="preserve"> АЛТ </w:t>
      </w:r>
      <w:proofErr w:type="spellStart"/>
      <w:r w:rsidRPr="00C2027B">
        <w:rPr>
          <w:rFonts w:ascii="Times New Roman" w:hAnsi="Times New Roman" w:cs="Times New Roman"/>
          <w:sz w:val="28"/>
          <w:szCs w:val="28"/>
          <w:lang w:val="ru-KZ"/>
        </w:rPr>
        <w:t>белсенділігін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зерттеу</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TLR3 </w:t>
      </w:r>
      <w:proofErr w:type="spellStart"/>
      <w:r w:rsidRPr="00C2027B">
        <w:rPr>
          <w:rFonts w:ascii="Times New Roman" w:hAnsi="Times New Roman" w:cs="Times New Roman"/>
          <w:sz w:val="28"/>
          <w:szCs w:val="28"/>
          <w:lang w:val="ru-KZ"/>
        </w:rPr>
        <w:t>генының</w:t>
      </w:r>
      <w:proofErr w:type="spellEnd"/>
      <w:r w:rsidRPr="00C2027B">
        <w:rPr>
          <w:rFonts w:ascii="Times New Roman" w:hAnsi="Times New Roman" w:cs="Times New Roman"/>
          <w:sz w:val="28"/>
          <w:szCs w:val="28"/>
          <w:lang w:val="ru-KZ"/>
        </w:rPr>
        <w:t xml:space="preserve"> rs5743312 </w:t>
      </w:r>
      <w:proofErr w:type="spellStart"/>
      <w:r w:rsidRPr="00C2027B">
        <w:rPr>
          <w:rFonts w:ascii="Times New Roman" w:hAnsi="Times New Roman" w:cs="Times New Roman"/>
          <w:sz w:val="28"/>
          <w:szCs w:val="28"/>
          <w:lang w:val="ru-KZ"/>
        </w:rPr>
        <w:t>полиморфизмімен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байланысы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генетикалық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факторлардың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аурудың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прогрессиясына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бауыр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клеткаларының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регенерациясына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әсерін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тереңірек</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түсінуге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мүмкіндік</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береді</w:t>
      </w:r>
      <w:proofErr w:type="spellEnd"/>
      <w:r w:rsidRPr="00C2027B">
        <w:rPr>
          <w:rFonts w:ascii="Times New Roman" w:hAnsi="Times New Roman" w:cs="Times New Roman"/>
          <w:sz w:val="28"/>
          <w:szCs w:val="28"/>
          <w:lang w:val="ru-KZ"/>
        </w:rPr>
        <w:t>.</w:t>
      </w:r>
    </w:p>
    <w:p w14:paraId="1F4163D5" w14:textId="77777777" w:rsidR="00FC14C4" w:rsidRPr="00C2027B" w:rsidRDefault="00FC14C4" w:rsidP="00FC14C4">
      <w:pPr>
        <w:pStyle w:val="ae"/>
        <w:ind w:firstLine="567"/>
        <w:rPr>
          <w:rFonts w:ascii="Times New Roman" w:hAnsi="Times New Roman" w:cs="Times New Roman"/>
          <w:sz w:val="28"/>
          <w:szCs w:val="28"/>
          <w:lang w:val="ru-KZ"/>
        </w:rPr>
      </w:pPr>
      <w:r w:rsidRPr="00C2027B">
        <w:rPr>
          <w:rFonts w:ascii="Times New Roman" w:hAnsi="Times New Roman" w:cs="Times New Roman"/>
          <w:sz w:val="28"/>
          <w:szCs w:val="28"/>
          <w:lang w:val="ru-KZ"/>
        </w:rPr>
        <w:t xml:space="preserve">В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С </w:t>
      </w:r>
      <w:proofErr w:type="spellStart"/>
      <w:r w:rsidRPr="00C2027B">
        <w:rPr>
          <w:rFonts w:ascii="Times New Roman" w:hAnsi="Times New Roman" w:cs="Times New Roman"/>
          <w:sz w:val="28"/>
          <w:szCs w:val="28"/>
          <w:lang w:val="ru-KZ"/>
        </w:rPr>
        <w:t>гепатиттері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кезінде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екі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генотиптік</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топта</w:t>
      </w:r>
      <w:proofErr w:type="spellEnd"/>
      <w:r w:rsidRPr="00C2027B">
        <w:rPr>
          <w:rFonts w:ascii="Times New Roman" w:hAnsi="Times New Roman" w:cs="Times New Roman"/>
          <w:sz w:val="28"/>
          <w:szCs w:val="28"/>
          <w:lang w:val="ru-KZ"/>
        </w:rPr>
        <w:t xml:space="preserve"> (CC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CT/TT) </w:t>
      </w:r>
      <w:proofErr w:type="spellStart"/>
      <w:r w:rsidRPr="00C2027B">
        <w:rPr>
          <w:rFonts w:ascii="Times New Roman" w:hAnsi="Times New Roman" w:cs="Times New Roman"/>
          <w:sz w:val="28"/>
          <w:szCs w:val="28"/>
          <w:lang w:val="ru-KZ"/>
        </w:rPr>
        <w:t>емдеудің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басталуына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дейін</w:t>
      </w:r>
      <w:proofErr w:type="spellEnd"/>
      <w:r w:rsidRPr="00C2027B">
        <w:rPr>
          <w:rFonts w:ascii="Times New Roman" w:hAnsi="Times New Roman" w:cs="Times New Roman"/>
          <w:sz w:val="28"/>
          <w:szCs w:val="28"/>
          <w:lang w:val="ru-KZ"/>
        </w:rPr>
        <w:t xml:space="preserve"> АЛТ </w:t>
      </w:r>
      <w:proofErr w:type="spellStart"/>
      <w:r w:rsidRPr="00C2027B">
        <w:rPr>
          <w:rFonts w:ascii="Times New Roman" w:hAnsi="Times New Roman" w:cs="Times New Roman"/>
          <w:sz w:val="28"/>
          <w:szCs w:val="28"/>
          <w:lang w:val="ru-KZ"/>
        </w:rPr>
        <w:t>деңгейлері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өзгермелі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болды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бұл</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гепатоцеллюлярлық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зақымданудың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әртүрлі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дәрежесін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көрсетеді</w:t>
      </w:r>
      <w:proofErr w:type="spellEnd"/>
      <w:r w:rsidRPr="00C2027B">
        <w:rPr>
          <w:rFonts w:ascii="Times New Roman" w:hAnsi="Times New Roman" w:cs="Times New Roman"/>
          <w:sz w:val="28"/>
          <w:szCs w:val="28"/>
          <w:lang w:val="ru-KZ"/>
        </w:rPr>
        <w:t xml:space="preserve">. Гепатит С </w:t>
      </w:r>
      <w:proofErr w:type="spellStart"/>
      <w:r w:rsidRPr="00C2027B">
        <w:rPr>
          <w:rFonts w:ascii="Times New Roman" w:hAnsi="Times New Roman" w:cs="Times New Roman"/>
          <w:sz w:val="28"/>
          <w:szCs w:val="28"/>
          <w:lang w:val="ru-KZ"/>
        </w:rPr>
        <w:t>кезінде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бастапқы</w:t>
      </w:r>
      <w:proofErr w:type="spellEnd"/>
      <w:r w:rsidRPr="00C2027B">
        <w:rPr>
          <w:rFonts w:ascii="Times New Roman" w:hAnsi="Times New Roman" w:cs="Times New Roman"/>
          <w:sz w:val="28"/>
          <w:szCs w:val="28"/>
          <w:lang w:val="ru-KZ"/>
        </w:rPr>
        <w:t xml:space="preserve"> АЛТ </w:t>
      </w:r>
      <w:proofErr w:type="spellStart"/>
      <w:r w:rsidRPr="00C2027B">
        <w:rPr>
          <w:rFonts w:ascii="Times New Roman" w:hAnsi="Times New Roman" w:cs="Times New Roman"/>
          <w:sz w:val="28"/>
          <w:szCs w:val="28"/>
          <w:lang w:val="ru-KZ"/>
        </w:rPr>
        <w:t>деңгейлері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өзгермелі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болды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TLR3 </w:t>
      </w:r>
      <w:proofErr w:type="spellStart"/>
      <w:r w:rsidRPr="00C2027B">
        <w:rPr>
          <w:rFonts w:ascii="Times New Roman" w:hAnsi="Times New Roman" w:cs="Times New Roman"/>
          <w:sz w:val="28"/>
          <w:szCs w:val="28"/>
          <w:lang w:val="ru-KZ"/>
        </w:rPr>
        <w:t>генының</w:t>
      </w:r>
      <w:proofErr w:type="spellEnd"/>
      <w:r w:rsidRPr="00C2027B">
        <w:rPr>
          <w:rFonts w:ascii="Times New Roman" w:hAnsi="Times New Roman" w:cs="Times New Roman"/>
          <w:sz w:val="28"/>
          <w:szCs w:val="28"/>
          <w:lang w:val="ru-KZ"/>
        </w:rPr>
        <w:t xml:space="preserve"> rs5743312 </w:t>
      </w:r>
      <w:proofErr w:type="spellStart"/>
      <w:r w:rsidRPr="00C2027B">
        <w:rPr>
          <w:rFonts w:ascii="Times New Roman" w:hAnsi="Times New Roman" w:cs="Times New Roman"/>
          <w:sz w:val="28"/>
          <w:szCs w:val="28"/>
          <w:lang w:val="ru-KZ"/>
        </w:rPr>
        <w:t>полиморфизмімен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айқын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корреляцияны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көрсетпеді</w:t>
      </w:r>
      <w:proofErr w:type="spellEnd"/>
      <w:r w:rsidRPr="00C2027B">
        <w:rPr>
          <w:rFonts w:ascii="Times New Roman" w:hAnsi="Times New Roman" w:cs="Times New Roman"/>
          <w:sz w:val="28"/>
          <w:szCs w:val="28"/>
          <w:lang w:val="ru-KZ"/>
        </w:rPr>
        <w:t>.</w:t>
      </w:r>
    </w:p>
    <w:p w14:paraId="2A9FA5E4" w14:textId="1BF95598" w:rsidR="00FC14C4" w:rsidRPr="00C2027B" w:rsidRDefault="00FC14C4" w:rsidP="00FC14C4">
      <w:pPr>
        <w:pStyle w:val="ae"/>
        <w:ind w:firstLine="426"/>
        <w:rPr>
          <w:rFonts w:ascii="Times New Roman" w:hAnsi="Times New Roman" w:cs="Times New Roman"/>
          <w:sz w:val="28"/>
          <w:szCs w:val="28"/>
          <w:lang w:val="ru-KZ"/>
        </w:rPr>
      </w:pPr>
      <w:proofErr w:type="spellStart"/>
      <w:r w:rsidRPr="00C2027B">
        <w:rPr>
          <w:rFonts w:ascii="Times New Roman" w:hAnsi="Times New Roman" w:cs="Times New Roman"/>
          <w:sz w:val="28"/>
          <w:szCs w:val="28"/>
          <w:lang w:val="ru-KZ"/>
        </w:rPr>
        <w:t>Бақылау</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кезеңінде</w:t>
      </w:r>
      <w:proofErr w:type="spellEnd"/>
      <w:r w:rsidRPr="00C2027B">
        <w:rPr>
          <w:rFonts w:ascii="Times New Roman" w:hAnsi="Times New Roman" w:cs="Times New Roman"/>
          <w:sz w:val="28"/>
          <w:szCs w:val="28"/>
          <w:lang w:val="ru-KZ"/>
        </w:rPr>
        <w:t xml:space="preserve"> АЛТ </w:t>
      </w:r>
      <w:proofErr w:type="spellStart"/>
      <w:r w:rsidRPr="00C2027B">
        <w:rPr>
          <w:rFonts w:ascii="Times New Roman" w:hAnsi="Times New Roman" w:cs="Times New Roman"/>
          <w:sz w:val="28"/>
          <w:szCs w:val="28"/>
          <w:lang w:val="ru-KZ"/>
        </w:rPr>
        <w:t>белсенділігінің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статистикалық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маңызды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төмендеуі</w:t>
      </w:r>
      <w:proofErr w:type="spellEnd"/>
      <w:r w:rsidRPr="00C2027B">
        <w:rPr>
          <w:rFonts w:ascii="Times New Roman" w:hAnsi="Times New Roman" w:cs="Times New Roman"/>
          <w:sz w:val="28"/>
          <w:szCs w:val="28"/>
          <w:lang w:val="ru-KZ"/>
        </w:rPr>
        <w:t xml:space="preserve"> </w:t>
      </w:r>
      <w:r w:rsidRPr="00C2027B">
        <w:rPr>
          <w:rFonts w:ascii="Times New Roman" w:hAnsi="Times New Roman" w:cs="Times New Roman"/>
          <w:sz w:val="28"/>
          <w:szCs w:val="28"/>
          <w:lang w:val="ru-KZ"/>
        </w:rPr>
        <w:lastRenderedPageBreak/>
        <w:t xml:space="preserve">гепатит B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C бар </w:t>
      </w:r>
      <w:proofErr w:type="spellStart"/>
      <w:r w:rsidRPr="00C2027B">
        <w:rPr>
          <w:rFonts w:ascii="Times New Roman" w:hAnsi="Times New Roman" w:cs="Times New Roman"/>
          <w:sz w:val="28"/>
          <w:szCs w:val="28"/>
          <w:lang w:val="ru-KZ"/>
        </w:rPr>
        <w:t>гомозигот</w:t>
      </w:r>
      <w:proofErr w:type="spellEnd"/>
      <w:r w:rsidRPr="00C2027B">
        <w:rPr>
          <w:rFonts w:ascii="Times New Roman" w:hAnsi="Times New Roman" w:cs="Times New Roman"/>
          <w:sz w:val="28"/>
          <w:szCs w:val="28"/>
          <w:lang w:val="ru-KZ"/>
        </w:rPr>
        <w:t xml:space="preserve"> CC </w:t>
      </w:r>
      <w:proofErr w:type="spellStart"/>
      <w:r w:rsidRPr="00C2027B">
        <w:rPr>
          <w:rFonts w:ascii="Times New Roman" w:hAnsi="Times New Roman" w:cs="Times New Roman"/>
          <w:sz w:val="28"/>
          <w:szCs w:val="28"/>
          <w:lang w:val="ru-KZ"/>
        </w:rPr>
        <w:t>науқастарында</w:t>
      </w:r>
      <w:proofErr w:type="spellEnd"/>
      <w:r w:rsidRPr="00C2027B">
        <w:rPr>
          <w:rFonts w:ascii="Times New Roman" w:hAnsi="Times New Roman" w:cs="Times New Roman"/>
          <w:sz w:val="28"/>
          <w:szCs w:val="28"/>
          <w:lang w:val="ru-KZ"/>
        </w:rPr>
        <w:t xml:space="preserve"> (p &lt;0,001)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T </w:t>
      </w:r>
      <w:proofErr w:type="spellStart"/>
      <w:r w:rsidRPr="00C2027B">
        <w:rPr>
          <w:rFonts w:ascii="Times New Roman" w:hAnsi="Times New Roman" w:cs="Times New Roman"/>
          <w:sz w:val="28"/>
          <w:szCs w:val="28"/>
          <w:lang w:val="ru-KZ"/>
        </w:rPr>
        <w:t>аллелін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тасымалдаушыларда</w:t>
      </w:r>
      <w:proofErr w:type="spellEnd"/>
      <w:r w:rsidRPr="00C2027B">
        <w:rPr>
          <w:rFonts w:ascii="Times New Roman" w:hAnsi="Times New Roman" w:cs="Times New Roman"/>
          <w:sz w:val="28"/>
          <w:szCs w:val="28"/>
          <w:lang w:val="ru-KZ"/>
        </w:rPr>
        <w:t xml:space="preserve"> rs5743312 </w:t>
      </w:r>
      <w:proofErr w:type="spellStart"/>
      <w:r w:rsidRPr="00C2027B">
        <w:rPr>
          <w:rFonts w:ascii="Times New Roman" w:hAnsi="Times New Roman" w:cs="Times New Roman"/>
          <w:sz w:val="28"/>
          <w:szCs w:val="28"/>
          <w:lang w:val="ru-KZ"/>
        </w:rPr>
        <w:t>локусымен</w:t>
      </w:r>
      <w:proofErr w:type="spellEnd"/>
      <w:r w:rsidRPr="00C2027B">
        <w:rPr>
          <w:rFonts w:ascii="Times New Roman" w:hAnsi="Times New Roman" w:cs="Times New Roman"/>
          <w:sz w:val="28"/>
          <w:szCs w:val="28"/>
          <w:lang w:val="ru-KZ"/>
        </w:rPr>
        <w:t xml:space="preserve"> гепатит B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C (p=0,004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0,045, </w:t>
      </w:r>
      <w:proofErr w:type="spellStart"/>
      <w:r w:rsidRPr="00C2027B">
        <w:rPr>
          <w:rFonts w:ascii="Times New Roman" w:hAnsi="Times New Roman" w:cs="Times New Roman"/>
          <w:sz w:val="28"/>
          <w:szCs w:val="28"/>
          <w:lang w:val="ru-KZ"/>
        </w:rPr>
        <w:t>сәйкесінше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байқалды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Екі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топта</w:t>
      </w:r>
      <w:proofErr w:type="spellEnd"/>
      <w:r w:rsidRPr="00C2027B">
        <w:rPr>
          <w:rFonts w:ascii="Times New Roman" w:hAnsi="Times New Roman" w:cs="Times New Roman"/>
          <w:sz w:val="28"/>
          <w:szCs w:val="28"/>
          <w:lang w:val="ru-KZ"/>
        </w:rPr>
        <w:t xml:space="preserve"> да </w:t>
      </w:r>
      <w:proofErr w:type="spellStart"/>
      <w:r w:rsidRPr="00C2027B">
        <w:rPr>
          <w:rFonts w:ascii="Times New Roman" w:hAnsi="Times New Roman" w:cs="Times New Roman"/>
          <w:sz w:val="28"/>
          <w:szCs w:val="28"/>
          <w:lang w:val="ru-KZ"/>
        </w:rPr>
        <w:t>емдеуден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кейін</w:t>
      </w:r>
      <w:proofErr w:type="spellEnd"/>
      <w:r w:rsidRPr="00C2027B">
        <w:rPr>
          <w:rFonts w:ascii="Times New Roman" w:hAnsi="Times New Roman" w:cs="Times New Roman"/>
          <w:sz w:val="28"/>
          <w:szCs w:val="28"/>
          <w:lang w:val="ru-KZ"/>
        </w:rPr>
        <w:t xml:space="preserve"> АЛТ </w:t>
      </w:r>
      <w:proofErr w:type="spellStart"/>
      <w:r w:rsidRPr="00C2027B">
        <w:rPr>
          <w:rFonts w:ascii="Times New Roman" w:hAnsi="Times New Roman" w:cs="Times New Roman"/>
          <w:sz w:val="28"/>
          <w:szCs w:val="28"/>
          <w:lang w:val="ru-KZ"/>
        </w:rPr>
        <w:t>деңгейінің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төмендеуі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терапияның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әсерін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көрсетеді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бауырдағы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патологиялық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үрдістердің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регрессін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білдіруі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мүмкін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сурет</w:t>
      </w:r>
      <w:proofErr w:type="spellEnd"/>
      <w:r w:rsidRPr="00C2027B">
        <w:rPr>
          <w:rFonts w:ascii="Times New Roman" w:hAnsi="Times New Roman" w:cs="Times New Roman"/>
          <w:sz w:val="28"/>
          <w:szCs w:val="28"/>
          <w:lang w:val="ru-KZ"/>
        </w:rPr>
        <w:t xml:space="preserve"> 3</w:t>
      </w:r>
      <w:r w:rsidR="00233D24">
        <w:rPr>
          <w:rFonts w:ascii="Times New Roman" w:hAnsi="Times New Roman" w:cs="Times New Roman"/>
          <w:sz w:val="28"/>
          <w:szCs w:val="28"/>
          <w:lang w:val="ru-KZ"/>
        </w:rPr>
        <w:t>1</w:t>
      </w:r>
      <w:r w:rsidRPr="00C2027B">
        <w:rPr>
          <w:rFonts w:ascii="Times New Roman" w:hAnsi="Times New Roman" w:cs="Times New Roman"/>
          <w:sz w:val="28"/>
          <w:szCs w:val="28"/>
          <w:lang w:val="ru-KZ"/>
        </w:rPr>
        <w:t>).</w:t>
      </w:r>
    </w:p>
    <w:p w14:paraId="49ABE88E" w14:textId="77777777" w:rsidR="00FC14C4" w:rsidRPr="00C2027B" w:rsidRDefault="00FC14C4" w:rsidP="00FC14C4">
      <w:pPr>
        <w:pStyle w:val="ae"/>
        <w:ind w:firstLine="567"/>
        <w:rPr>
          <w:rFonts w:ascii="Times New Roman" w:hAnsi="Times New Roman" w:cs="Times New Roman"/>
          <w:sz w:val="28"/>
          <w:szCs w:val="28"/>
          <w:lang w:val="ru-KZ"/>
        </w:rPr>
      </w:pPr>
    </w:p>
    <w:p w14:paraId="48583127" w14:textId="7C4531DA" w:rsidR="00DE75B5" w:rsidRPr="00DE75B5" w:rsidRDefault="00DE75B5" w:rsidP="00DE75B5">
      <w:pPr>
        <w:pStyle w:val="ae"/>
        <w:rPr>
          <w:rFonts w:ascii="Times New Roman" w:hAnsi="Times New Roman"/>
          <w:sz w:val="28"/>
          <w:szCs w:val="28"/>
          <w:lang w:val="ru-KZ"/>
        </w:rPr>
      </w:pPr>
      <w:r w:rsidRPr="00DE75B5">
        <w:rPr>
          <w:rFonts w:ascii="Times New Roman" w:hAnsi="Times New Roman"/>
          <w:noProof/>
          <w:sz w:val="28"/>
          <w:szCs w:val="28"/>
          <w:lang w:val="ru-KZ"/>
        </w:rPr>
        <w:drawing>
          <wp:inline distT="0" distB="0" distL="0" distR="0" wp14:anchorId="7056ADD8" wp14:editId="7F41DDFE">
            <wp:extent cx="5940425" cy="4826635"/>
            <wp:effectExtent l="0" t="0" r="3175" b="0"/>
            <wp:docPr id="425810216" name="Рисунок 30" descr="Изображение выглядит как текст, диаграмма, План,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10216" name="Рисунок 30" descr="Изображение выглядит как текст, диаграмма, План, Параллельный&#10;&#10;Автоматически созданное описание"/>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4826635"/>
                    </a:xfrm>
                    <a:prstGeom prst="rect">
                      <a:avLst/>
                    </a:prstGeom>
                    <a:noFill/>
                    <a:ln>
                      <a:noFill/>
                    </a:ln>
                  </pic:spPr>
                </pic:pic>
              </a:graphicData>
            </a:graphic>
          </wp:inline>
        </w:drawing>
      </w:r>
    </w:p>
    <w:p w14:paraId="61AA4C45" w14:textId="55575166" w:rsidR="00FC14C4" w:rsidRPr="00C2027B" w:rsidRDefault="00FC14C4" w:rsidP="00954919">
      <w:pPr>
        <w:pStyle w:val="ae"/>
        <w:jc w:val="center"/>
        <w:rPr>
          <w:rFonts w:ascii="Times New Roman" w:hAnsi="Times New Roman" w:cs="Times New Roman"/>
          <w:bCs/>
          <w:sz w:val="28"/>
          <w:szCs w:val="28"/>
          <w:lang w:val="ru-KZ"/>
        </w:rPr>
      </w:pPr>
      <w:r w:rsidRPr="00C2027B">
        <w:rPr>
          <w:rFonts w:ascii="Times New Roman" w:hAnsi="Times New Roman" w:cs="Times New Roman"/>
          <w:bCs/>
          <w:sz w:val="28"/>
          <w:szCs w:val="28"/>
          <w:lang w:val="ru-KZ"/>
        </w:rPr>
        <w:t>Сурет 3</w:t>
      </w:r>
      <w:r w:rsidR="00233D24">
        <w:rPr>
          <w:rFonts w:ascii="Times New Roman" w:hAnsi="Times New Roman" w:cs="Times New Roman"/>
          <w:bCs/>
          <w:sz w:val="28"/>
          <w:szCs w:val="28"/>
          <w:lang w:val="ru-KZ"/>
        </w:rPr>
        <w:t>2</w:t>
      </w:r>
      <w:r w:rsidR="00954919">
        <w:rPr>
          <w:rFonts w:ascii="Times New Roman" w:hAnsi="Times New Roman" w:cs="Times New Roman"/>
          <w:bCs/>
          <w:sz w:val="28"/>
          <w:szCs w:val="28"/>
          <w:lang w:val="ru-KZ"/>
        </w:rPr>
        <w:t xml:space="preserve"> - </w:t>
      </w:r>
      <w:r w:rsidRPr="00C2027B">
        <w:rPr>
          <w:rFonts w:ascii="Times New Roman" w:hAnsi="Times New Roman" w:cs="Times New Roman"/>
          <w:bCs/>
          <w:sz w:val="28"/>
          <w:szCs w:val="28"/>
          <w:lang w:val="ru-KZ"/>
        </w:rPr>
        <w:t xml:space="preserve">TLR3 </w:t>
      </w:r>
      <w:proofErr w:type="spellStart"/>
      <w:r w:rsidRPr="00C2027B">
        <w:rPr>
          <w:rStyle w:val="ezkurwreuab5ozgtqnkl"/>
          <w:rFonts w:ascii="Times New Roman" w:hAnsi="Times New Roman" w:cs="Times New Roman"/>
          <w:sz w:val="28"/>
          <w:szCs w:val="28"/>
          <w:lang w:val="ru-KZ"/>
        </w:rPr>
        <w:t>генінің</w:t>
      </w:r>
      <w:proofErr w:type="spellEnd"/>
      <w:r w:rsidRPr="00C2027B">
        <w:rPr>
          <w:rFonts w:ascii="Times New Roman" w:hAnsi="Times New Roman" w:cs="Times New Roman"/>
          <w:sz w:val="28"/>
          <w:szCs w:val="28"/>
          <w:lang w:val="ru-KZ"/>
        </w:rPr>
        <w:t xml:space="preserve"> </w:t>
      </w:r>
      <w:r w:rsidRPr="00C2027B">
        <w:rPr>
          <w:rFonts w:ascii="Times New Roman" w:hAnsi="Times New Roman" w:cs="Times New Roman"/>
          <w:bCs/>
          <w:sz w:val="28"/>
          <w:szCs w:val="28"/>
          <w:lang w:val="ru-KZ"/>
        </w:rPr>
        <w:t>rs5743305</w:t>
      </w:r>
      <w:r>
        <w:rPr>
          <w:rFonts w:ascii="Times New Roman" w:hAnsi="Times New Roman" w:cs="Times New Roman"/>
          <w:bCs/>
          <w:sz w:val="28"/>
          <w:szCs w:val="28"/>
          <w:lang w:val="kk-KZ"/>
        </w:rPr>
        <w:t xml:space="preserve"> </w:t>
      </w:r>
      <w:proofErr w:type="spellStart"/>
      <w:r w:rsidRPr="00C2027B">
        <w:rPr>
          <w:rStyle w:val="ezkurwreuab5ozgtqnkl"/>
          <w:rFonts w:ascii="Times New Roman" w:hAnsi="Times New Roman" w:cs="Times New Roman"/>
          <w:sz w:val="28"/>
          <w:szCs w:val="28"/>
          <w:lang w:val="ru-KZ"/>
        </w:rPr>
        <w:t>полиморфизміне</w:t>
      </w:r>
      <w:proofErr w:type="spellEnd"/>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байланысты</w:t>
      </w:r>
      <w:proofErr w:type="spellEnd"/>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вирустық</w:t>
      </w:r>
      <w:proofErr w:type="spellEnd"/>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гепатитпен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ауыратын</w:t>
      </w:r>
      <w:proofErr w:type="spellEnd"/>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науқастарда</w:t>
      </w:r>
      <w:proofErr w:type="spellEnd"/>
      <w:r w:rsidRPr="00C2027B">
        <w:rPr>
          <w:rFonts w:ascii="Times New Roman" w:hAnsi="Times New Roman" w:cs="Times New Roman"/>
          <w:sz w:val="28"/>
          <w:szCs w:val="28"/>
          <w:lang w:val="ru-KZ"/>
        </w:rPr>
        <w:t xml:space="preserve"> </w:t>
      </w:r>
      <w:r w:rsidRPr="00EB1062">
        <w:rPr>
          <w:rFonts w:ascii="Times New Roman" w:hAnsi="Times New Roman" w:cs="Times New Roman"/>
          <w:bCs/>
          <w:sz w:val="28"/>
          <w:szCs w:val="28"/>
          <w:lang w:val="kk-KZ"/>
        </w:rPr>
        <w:t>АЛТ</w:t>
      </w:r>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деңгейі</w:t>
      </w:r>
      <w:proofErr w:type="spellEnd"/>
      <w:r w:rsidRPr="00C2027B">
        <w:rPr>
          <w:rStyle w:val="ezkurwreuab5ozgtqnkl"/>
          <w:rFonts w:ascii="Times New Roman" w:hAnsi="Times New Roman" w:cs="Times New Roman"/>
          <w:sz w:val="28"/>
          <w:szCs w:val="28"/>
          <w:lang w:val="ru-KZ"/>
        </w:rPr>
        <w:t>.</w:t>
      </w:r>
    </w:p>
    <w:p w14:paraId="5D3CCC74" w14:textId="77777777" w:rsidR="00FC14C4" w:rsidRPr="00C2027B" w:rsidRDefault="00FC14C4" w:rsidP="00FC14C4">
      <w:pPr>
        <w:pStyle w:val="ae"/>
        <w:rPr>
          <w:rFonts w:ascii="Times New Roman" w:hAnsi="Times New Roman" w:cs="Times New Roman"/>
          <w:bCs/>
          <w:sz w:val="28"/>
          <w:szCs w:val="28"/>
          <w:lang w:val="ru-KZ"/>
        </w:rPr>
      </w:pPr>
    </w:p>
    <w:p w14:paraId="007C72BC" w14:textId="489BA52F" w:rsidR="00FC14C4" w:rsidRDefault="00FC14C4" w:rsidP="00954919">
      <w:pPr>
        <w:ind w:firstLine="567"/>
        <w:jc w:val="both"/>
        <w:rPr>
          <w:rFonts w:ascii="Times New Roman" w:hAnsi="Times New Roman"/>
          <w:bCs/>
          <w:sz w:val="28"/>
          <w:szCs w:val="28"/>
        </w:rPr>
      </w:pPr>
      <w:r w:rsidRPr="00C2027B">
        <w:rPr>
          <w:rFonts w:ascii="Times New Roman" w:hAnsi="Times New Roman"/>
          <w:bCs/>
          <w:sz w:val="28"/>
          <w:szCs w:val="28"/>
          <w:lang w:val="ru-KZ"/>
        </w:rPr>
        <w:t xml:space="preserve">СВГ В </w:t>
      </w:r>
      <w:proofErr w:type="spellStart"/>
      <w:r w:rsidRPr="00C2027B">
        <w:rPr>
          <w:rFonts w:ascii="Times New Roman" w:hAnsi="Times New Roman"/>
          <w:bCs/>
          <w:sz w:val="28"/>
          <w:szCs w:val="28"/>
          <w:lang w:val="ru-KZ"/>
        </w:rPr>
        <w:t>және</w:t>
      </w:r>
      <w:proofErr w:type="spellEnd"/>
      <w:r w:rsidRPr="00C2027B">
        <w:rPr>
          <w:rFonts w:ascii="Times New Roman" w:hAnsi="Times New Roman"/>
          <w:bCs/>
          <w:sz w:val="28"/>
          <w:szCs w:val="28"/>
          <w:lang w:val="ru-KZ"/>
        </w:rPr>
        <w:t xml:space="preserve"> С </w:t>
      </w:r>
      <w:proofErr w:type="spellStart"/>
      <w:r w:rsidRPr="00C2027B">
        <w:rPr>
          <w:rFonts w:ascii="Times New Roman" w:hAnsi="Times New Roman"/>
          <w:bCs/>
          <w:sz w:val="28"/>
          <w:szCs w:val="28"/>
          <w:lang w:val="ru-KZ"/>
        </w:rPr>
        <w:t>науқастарында</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қан</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құрамындағы</w:t>
      </w:r>
      <w:proofErr w:type="spellEnd"/>
      <w:r w:rsidRPr="00C2027B">
        <w:rPr>
          <w:rFonts w:ascii="Times New Roman" w:hAnsi="Times New Roman"/>
          <w:bCs/>
          <w:sz w:val="28"/>
          <w:szCs w:val="28"/>
          <w:lang w:val="ru-KZ"/>
        </w:rPr>
        <w:t xml:space="preserve"> АЛТ </w:t>
      </w:r>
      <w:proofErr w:type="spellStart"/>
      <w:r w:rsidRPr="00C2027B">
        <w:rPr>
          <w:rFonts w:ascii="Times New Roman" w:hAnsi="Times New Roman"/>
          <w:bCs/>
          <w:sz w:val="28"/>
          <w:szCs w:val="28"/>
          <w:lang w:val="ru-KZ"/>
        </w:rPr>
        <w:t>белсенділігі</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емдеудің</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басталуына</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дейін</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айтарлықтай</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өзгергіштікпен</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сипатталды</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бұл</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бауырдың</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зақымдану</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деңгейінің</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әртүрлілігін</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көрсетуі</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мүмкін</w:t>
      </w:r>
      <w:proofErr w:type="spellEnd"/>
      <w:r w:rsidRPr="00C2027B">
        <w:rPr>
          <w:rFonts w:ascii="Times New Roman" w:hAnsi="Times New Roman"/>
          <w:bCs/>
          <w:sz w:val="28"/>
          <w:szCs w:val="28"/>
          <w:lang w:val="ru-KZ"/>
        </w:rPr>
        <w:t xml:space="preserve">. TLR3 rs5743305 </w:t>
      </w:r>
      <w:proofErr w:type="spellStart"/>
      <w:r w:rsidRPr="00C2027B">
        <w:rPr>
          <w:rFonts w:ascii="Times New Roman" w:hAnsi="Times New Roman"/>
          <w:bCs/>
          <w:sz w:val="28"/>
          <w:szCs w:val="28"/>
          <w:lang w:val="ru-KZ"/>
        </w:rPr>
        <w:t>полиморфизмі</w:t>
      </w:r>
      <w:proofErr w:type="spellEnd"/>
      <w:r w:rsidRPr="00C2027B">
        <w:rPr>
          <w:rFonts w:ascii="Times New Roman" w:hAnsi="Times New Roman"/>
          <w:bCs/>
          <w:sz w:val="28"/>
          <w:szCs w:val="28"/>
          <w:lang w:val="ru-KZ"/>
        </w:rPr>
        <w:t xml:space="preserve"> бар </w:t>
      </w:r>
      <w:proofErr w:type="spellStart"/>
      <w:r w:rsidRPr="00C2027B">
        <w:rPr>
          <w:rFonts w:ascii="Times New Roman" w:hAnsi="Times New Roman"/>
          <w:bCs/>
          <w:sz w:val="28"/>
          <w:szCs w:val="28"/>
          <w:lang w:val="ru-KZ"/>
        </w:rPr>
        <w:t>науқастар</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арасында</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сурет</w:t>
      </w:r>
      <w:proofErr w:type="spellEnd"/>
      <w:r w:rsidRPr="00C2027B">
        <w:rPr>
          <w:rFonts w:ascii="Times New Roman" w:hAnsi="Times New Roman"/>
          <w:bCs/>
          <w:sz w:val="28"/>
          <w:szCs w:val="28"/>
          <w:lang w:val="ru-KZ"/>
        </w:rPr>
        <w:t xml:space="preserve"> 31) </w:t>
      </w:r>
      <w:proofErr w:type="spellStart"/>
      <w:r w:rsidRPr="00C2027B">
        <w:rPr>
          <w:rFonts w:ascii="Times New Roman" w:hAnsi="Times New Roman"/>
          <w:bCs/>
          <w:sz w:val="28"/>
          <w:szCs w:val="28"/>
          <w:lang w:val="ru-KZ"/>
        </w:rPr>
        <w:t>бақылау</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кезеңінде</w:t>
      </w:r>
      <w:proofErr w:type="spellEnd"/>
      <w:r w:rsidRPr="00C2027B">
        <w:rPr>
          <w:rFonts w:ascii="Times New Roman" w:hAnsi="Times New Roman"/>
          <w:bCs/>
          <w:sz w:val="28"/>
          <w:szCs w:val="28"/>
          <w:lang w:val="ru-KZ"/>
        </w:rPr>
        <w:t xml:space="preserve"> АЛТ-</w:t>
      </w:r>
      <w:proofErr w:type="spellStart"/>
      <w:r w:rsidRPr="00C2027B">
        <w:rPr>
          <w:rFonts w:ascii="Times New Roman" w:hAnsi="Times New Roman"/>
          <w:bCs/>
          <w:sz w:val="28"/>
          <w:szCs w:val="28"/>
          <w:lang w:val="ru-KZ"/>
        </w:rPr>
        <w:t>ның</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статистикалық</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маңызды</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төмендеуі</w:t>
      </w:r>
      <w:proofErr w:type="spellEnd"/>
      <w:r w:rsidRPr="00C2027B">
        <w:rPr>
          <w:rFonts w:ascii="Times New Roman" w:hAnsi="Times New Roman"/>
          <w:bCs/>
          <w:sz w:val="28"/>
          <w:szCs w:val="28"/>
          <w:lang w:val="ru-KZ"/>
        </w:rPr>
        <w:t xml:space="preserve"> гепатит B </w:t>
      </w:r>
      <w:proofErr w:type="spellStart"/>
      <w:r w:rsidRPr="00C2027B">
        <w:rPr>
          <w:rFonts w:ascii="Times New Roman" w:hAnsi="Times New Roman"/>
          <w:bCs/>
          <w:sz w:val="28"/>
          <w:szCs w:val="28"/>
          <w:lang w:val="ru-KZ"/>
        </w:rPr>
        <w:t>және</w:t>
      </w:r>
      <w:proofErr w:type="spellEnd"/>
      <w:r w:rsidRPr="00C2027B">
        <w:rPr>
          <w:rFonts w:ascii="Times New Roman" w:hAnsi="Times New Roman"/>
          <w:bCs/>
          <w:sz w:val="28"/>
          <w:szCs w:val="28"/>
          <w:lang w:val="ru-KZ"/>
        </w:rPr>
        <w:t xml:space="preserve"> C бар </w:t>
      </w:r>
      <w:proofErr w:type="spellStart"/>
      <w:r w:rsidRPr="00C2027B">
        <w:rPr>
          <w:rFonts w:ascii="Times New Roman" w:hAnsi="Times New Roman"/>
          <w:bCs/>
          <w:sz w:val="28"/>
          <w:szCs w:val="28"/>
          <w:lang w:val="ru-KZ"/>
        </w:rPr>
        <w:t>гомозигот</w:t>
      </w:r>
      <w:proofErr w:type="spellEnd"/>
      <w:r w:rsidRPr="00C2027B">
        <w:rPr>
          <w:rFonts w:ascii="Times New Roman" w:hAnsi="Times New Roman"/>
          <w:bCs/>
          <w:sz w:val="28"/>
          <w:szCs w:val="28"/>
          <w:lang w:val="ru-KZ"/>
        </w:rPr>
        <w:t xml:space="preserve"> TT </w:t>
      </w:r>
      <w:proofErr w:type="spellStart"/>
      <w:r w:rsidRPr="00C2027B">
        <w:rPr>
          <w:rFonts w:ascii="Times New Roman" w:hAnsi="Times New Roman"/>
          <w:bCs/>
          <w:sz w:val="28"/>
          <w:szCs w:val="28"/>
          <w:lang w:val="ru-KZ"/>
        </w:rPr>
        <w:t>науқастарында</w:t>
      </w:r>
      <w:proofErr w:type="spellEnd"/>
      <w:r w:rsidRPr="00C2027B">
        <w:rPr>
          <w:rFonts w:ascii="Times New Roman" w:hAnsi="Times New Roman"/>
          <w:bCs/>
          <w:sz w:val="28"/>
          <w:szCs w:val="28"/>
          <w:lang w:val="ru-KZ"/>
        </w:rPr>
        <w:t xml:space="preserve"> (p &lt;0,001) </w:t>
      </w:r>
      <w:proofErr w:type="spellStart"/>
      <w:r w:rsidRPr="00C2027B">
        <w:rPr>
          <w:rFonts w:ascii="Times New Roman" w:hAnsi="Times New Roman"/>
          <w:bCs/>
          <w:sz w:val="28"/>
          <w:szCs w:val="28"/>
          <w:lang w:val="ru-KZ"/>
        </w:rPr>
        <w:t>және</w:t>
      </w:r>
      <w:proofErr w:type="spellEnd"/>
      <w:r w:rsidRPr="00C2027B">
        <w:rPr>
          <w:rFonts w:ascii="Times New Roman" w:hAnsi="Times New Roman"/>
          <w:bCs/>
          <w:sz w:val="28"/>
          <w:szCs w:val="28"/>
          <w:lang w:val="ru-KZ"/>
        </w:rPr>
        <w:t xml:space="preserve"> A </w:t>
      </w:r>
      <w:proofErr w:type="spellStart"/>
      <w:r w:rsidRPr="00C2027B">
        <w:rPr>
          <w:rFonts w:ascii="Times New Roman" w:hAnsi="Times New Roman"/>
          <w:bCs/>
          <w:sz w:val="28"/>
          <w:szCs w:val="28"/>
          <w:lang w:val="ru-KZ"/>
        </w:rPr>
        <w:t>аллелін</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тасымалдаушыларда</w:t>
      </w:r>
      <w:proofErr w:type="spellEnd"/>
      <w:r w:rsidRPr="00C2027B">
        <w:rPr>
          <w:rFonts w:ascii="Times New Roman" w:hAnsi="Times New Roman"/>
          <w:bCs/>
          <w:sz w:val="28"/>
          <w:szCs w:val="28"/>
          <w:lang w:val="ru-KZ"/>
        </w:rPr>
        <w:t xml:space="preserve"> гепатит B </w:t>
      </w:r>
      <w:proofErr w:type="spellStart"/>
      <w:r w:rsidRPr="00C2027B">
        <w:rPr>
          <w:rFonts w:ascii="Times New Roman" w:hAnsi="Times New Roman"/>
          <w:bCs/>
          <w:sz w:val="28"/>
          <w:szCs w:val="28"/>
          <w:lang w:val="ru-KZ"/>
        </w:rPr>
        <w:t>және</w:t>
      </w:r>
      <w:proofErr w:type="spellEnd"/>
      <w:r w:rsidRPr="00C2027B">
        <w:rPr>
          <w:rFonts w:ascii="Times New Roman" w:hAnsi="Times New Roman"/>
          <w:bCs/>
          <w:sz w:val="28"/>
          <w:szCs w:val="28"/>
          <w:lang w:val="ru-KZ"/>
        </w:rPr>
        <w:t xml:space="preserve"> C (p=0,008 </w:t>
      </w:r>
      <w:proofErr w:type="spellStart"/>
      <w:r w:rsidRPr="00C2027B">
        <w:rPr>
          <w:rFonts w:ascii="Times New Roman" w:hAnsi="Times New Roman"/>
          <w:bCs/>
          <w:sz w:val="28"/>
          <w:szCs w:val="28"/>
          <w:lang w:val="ru-KZ"/>
        </w:rPr>
        <w:t>және</w:t>
      </w:r>
      <w:proofErr w:type="spellEnd"/>
      <w:r w:rsidRPr="00C2027B">
        <w:rPr>
          <w:rFonts w:ascii="Times New Roman" w:hAnsi="Times New Roman"/>
          <w:bCs/>
          <w:sz w:val="28"/>
          <w:szCs w:val="28"/>
          <w:lang w:val="ru-KZ"/>
        </w:rPr>
        <w:t xml:space="preserve"> 0,007, </w:t>
      </w:r>
      <w:proofErr w:type="spellStart"/>
      <w:r w:rsidRPr="00C2027B">
        <w:rPr>
          <w:rFonts w:ascii="Times New Roman" w:hAnsi="Times New Roman"/>
          <w:bCs/>
          <w:sz w:val="28"/>
          <w:szCs w:val="28"/>
          <w:lang w:val="ru-KZ"/>
        </w:rPr>
        <w:t>сәйкесінше</w:t>
      </w:r>
      <w:proofErr w:type="spellEnd"/>
      <w:r w:rsidRPr="00C2027B">
        <w:rPr>
          <w:rFonts w:ascii="Times New Roman" w:hAnsi="Times New Roman"/>
          <w:bCs/>
          <w:sz w:val="28"/>
          <w:szCs w:val="28"/>
          <w:lang w:val="ru-KZ"/>
        </w:rPr>
        <w:t xml:space="preserve">) </w:t>
      </w:r>
      <w:proofErr w:type="spellStart"/>
      <w:r w:rsidRPr="00C2027B">
        <w:rPr>
          <w:rFonts w:ascii="Times New Roman" w:hAnsi="Times New Roman"/>
          <w:bCs/>
          <w:sz w:val="28"/>
          <w:szCs w:val="28"/>
          <w:lang w:val="ru-KZ"/>
        </w:rPr>
        <w:t>байқалды</w:t>
      </w:r>
      <w:proofErr w:type="spellEnd"/>
      <w:r w:rsidRPr="00C2027B">
        <w:rPr>
          <w:rFonts w:ascii="Times New Roman" w:hAnsi="Times New Roman"/>
          <w:bCs/>
          <w:sz w:val="28"/>
          <w:szCs w:val="28"/>
          <w:lang w:val="ru-KZ"/>
        </w:rPr>
        <w:t xml:space="preserve">. </w:t>
      </w:r>
      <w:proofErr w:type="spellStart"/>
      <w:r w:rsidRPr="00AA48A0">
        <w:rPr>
          <w:rFonts w:ascii="Times New Roman" w:hAnsi="Times New Roman"/>
          <w:bCs/>
          <w:sz w:val="28"/>
          <w:szCs w:val="28"/>
        </w:rPr>
        <w:t>Бұл</w:t>
      </w:r>
      <w:proofErr w:type="spellEnd"/>
      <w:r w:rsidRPr="00AA48A0">
        <w:rPr>
          <w:rFonts w:ascii="Times New Roman" w:hAnsi="Times New Roman"/>
          <w:bCs/>
          <w:sz w:val="28"/>
          <w:szCs w:val="28"/>
        </w:rPr>
        <w:t xml:space="preserve"> </w:t>
      </w:r>
      <w:r>
        <w:rPr>
          <w:rFonts w:ascii="Times New Roman" w:hAnsi="Times New Roman"/>
          <w:bCs/>
          <w:sz w:val="28"/>
          <w:szCs w:val="28"/>
        </w:rPr>
        <w:t>ВҚТ</w:t>
      </w:r>
      <w:r w:rsidRPr="00AA48A0">
        <w:rPr>
          <w:rFonts w:ascii="Times New Roman" w:hAnsi="Times New Roman"/>
          <w:bCs/>
          <w:sz w:val="28"/>
          <w:szCs w:val="28"/>
        </w:rPr>
        <w:t xml:space="preserve"> </w:t>
      </w:r>
      <w:proofErr w:type="spellStart"/>
      <w:r w:rsidRPr="00AA48A0">
        <w:rPr>
          <w:rFonts w:ascii="Times New Roman" w:hAnsi="Times New Roman"/>
          <w:bCs/>
          <w:sz w:val="28"/>
          <w:szCs w:val="28"/>
        </w:rPr>
        <w:t>терапиясының</w:t>
      </w:r>
      <w:proofErr w:type="spellEnd"/>
      <w:r w:rsidRPr="00AA48A0">
        <w:rPr>
          <w:rFonts w:ascii="Times New Roman" w:hAnsi="Times New Roman"/>
          <w:bCs/>
          <w:sz w:val="28"/>
          <w:szCs w:val="28"/>
        </w:rPr>
        <w:t xml:space="preserve"> </w:t>
      </w:r>
      <w:proofErr w:type="spellStart"/>
      <w:r w:rsidRPr="00AA48A0">
        <w:rPr>
          <w:rFonts w:ascii="Times New Roman" w:hAnsi="Times New Roman"/>
          <w:bCs/>
          <w:sz w:val="28"/>
          <w:szCs w:val="28"/>
        </w:rPr>
        <w:t>оң</w:t>
      </w:r>
      <w:proofErr w:type="spellEnd"/>
      <w:r w:rsidRPr="00AA48A0">
        <w:rPr>
          <w:rFonts w:ascii="Times New Roman" w:hAnsi="Times New Roman"/>
          <w:bCs/>
          <w:sz w:val="28"/>
          <w:szCs w:val="28"/>
        </w:rPr>
        <w:t xml:space="preserve"> </w:t>
      </w:r>
      <w:proofErr w:type="spellStart"/>
      <w:r w:rsidRPr="00AA48A0">
        <w:rPr>
          <w:rFonts w:ascii="Times New Roman" w:hAnsi="Times New Roman"/>
          <w:bCs/>
          <w:sz w:val="28"/>
          <w:szCs w:val="28"/>
        </w:rPr>
        <w:t>әсерін</w:t>
      </w:r>
      <w:proofErr w:type="spellEnd"/>
      <w:r w:rsidRPr="00AA48A0">
        <w:rPr>
          <w:rFonts w:ascii="Times New Roman" w:hAnsi="Times New Roman"/>
          <w:bCs/>
          <w:sz w:val="28"/>
          <w:szCs w:val="28"/>
        </w:rPr>
        <w:t xml:space="preserve"> </w:t>
      </w:r>
      <w:proofErr w:type="spellStart"/>
      <w:r w:rsidRPr="00AA48A0">
        <w:rPr>
          <w:rFonts w:ascii="Times New Roman" w:hAnsi="Times New Roman"/>
          <w:bCs/>
          <w:sz w:val="28"/>
          <w:szCs w:val="28"/>
        </w:rPr>
        <w:t>көрсетуі</w:t>
      </w:r>
      <w:proofErr w:type="spellEnd"/>
      <w:r w:rsidRPr="00AA48A0">
        <w:rPr>
          <w:rFonts w:ascii="Times New Roman" w:hAnsi="Times New Roman"/>
          <w:bCs/>
          <w:sz w:val="28"/>
          <w:szCs w:val="28"/>
        </w:rPr>
        <w:t xml:space="preserve"> </w:t>
      </w:r>
      <w:proofErr w:type="spellStart"/>
      <w:r w:rsidRPr="00AA48A0">
        <w:rPr>
          <w:rFonts w:ascii="Times New Roman" w:hAnsi="Times New Roman"/>
          <w:bCs/>
          <w:sz w:val="28"/>
          <w:szCs w:val="28"/>
        </w:rPr>
        <w:t>мүмкін</w:t>
      </w:r>
      <w:proofErr w:type="spellEnd"/>
      <w:r w:rsidRPr="00AA48A0">
        <w:rPr>
          <w:rFonts w:ascii="Times New Roman" w:hAnsi="Times New Roman"/>
          <w:bCs/>
          <w:sz w:val="28"/>
          <w:szCs w:val="28"/>
        </w:rPr>
        <w:t xml:space="preserve"> (</w:t>
      </w:r>
      <w:proofErr w:type="spellStart"/>
      <w:r w:rsidRPr="00AA48A0">
        <w:rPr>
          <w:rFonts w:ascii="Times New Roman" w:hAnsi="Times New Roman"/>
          <w:bCs/>
          <w:sz w:val="28"/>
          <w:szCs w:val="28"/>
        </w:rPr>
        <w:t>су</w:t>
      </w:r>
      <w:r>
        <w:rPr>
          <w:rFonts w:ascii="Times New Roman" w:hAnsi="Times New Roman"/>
          <w:bCs/>
          <w:sz w:val="28"/>
          <w:szCs w:val="28"/>
        </w:rPr>
        <w:t>рет</w:t>
      </w:r>
      <w:proofErr w:type="spellEnd"/>
      <w:r>
        <w:rPr>
          <w:rFonts w:ascii="Times New Roman" w:hAnsi="Times New Roman"/>
          <w:bCs/>
          <w:sz w:val="28"/>
          <w:szCs w:val="28"/>
        </w:rPr>
        <w:t xml:space="preserve"> 3</w:t>
      </w:r>
      <w:r w:rsidR="00233D24">
        <w:rPr>
          <w:rFonts w:ascii="Times New Roman" w:hAnsi="Times New Roman"/>
          <w:bCs/>
          <w:sz w:val="28"/>
          <w:szCs w:val="28"/>
          <w:lang w:val="kk-KZ"/>
        </w:rPr>
        <w:t>2</w:t>
      </w:r>
      <w:r>
        <w:rPr>
          <w:rFonts w:ascii="Times New Roman" w:hAnsi="Times New Roman"/>
          <w:bCs/>
          <w:sz w:val="28"/>
          <w:szCs w:val="28"/>
        </w:rPr>
        <w:t>).</w:t>
      </w:r>
    </w:p>
    <w:p w14:paraId="414A3BB0" w14:textId="77777777" w:rsidR="00FC14C4" w:rsidRDefault="00FC14C4" w:rsidP="00FC14C4">
      <w:pPr>
        <w:pStyle w:val="ae"/>
        <w:rPr>
          <w:rFonts w:ascii="Times New Roman" w:hAnsi="Times New Roman" w:cs="Times New Roman"/>
          <w:bCs/>
          <w:sz w:val="28"/>
          <w:szCs w:val="28"/>
          <w:lang w:val="ru-RU"/>
        </w:rPr>
      </w:pPr>
    </w:p>
    <w:p w14:paraId="5C39B802" w14:textId="4BC7AD7E" w:rsidR="00DE75B5" w:rsidRPr="00DE75B5" w:rsidRDefault="00DE75B5" w:rsidP="00DE75B5">
      <w:pPr>
        <w:pStyle w:val="ae"/>
        <w:rPr>
          <w:rFonts w:ascii="Times New Roman" w:hAnsi="Times New Roman"/>
          <w:sz w:val="28"/>
          <w:szCs w:val="28"/>
          <w:lang w:val="ru-KZ"/>
        </w:rPr>
      </w:pPr>
      <w:r w:rsidRPr="00DE75B5">
        <w:rPr>
          <w:rFonts w:ascii="Times New Roman" w:hAnsi="Times New Roman"/>
          <w:noProof/>
          <w:sz w:val="28"/>
          <w:szCs w:val="28"/>
          <w:lang w:val="ru-KZ"/>
        </w:rPr>
        <w:lastRenderedPageBreak/>
        <w:drawing>
          <wp:inline distT="0" distB="0" distL="0" distR="0" wp14:anchorId="70CBF9C4" wp14:editId="735782CD">
            <wp:extent cx="5940425" cy="4826635"/>
            <wp:effectExtent l="0" t="0" r="3175" b="0"/>
            <wp:docPr id="1605455346" name="Рисунок 32" descr="Изображение выглядит как текст, диаграмма, План,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455346" name="Рисунок 32" descr="Изображение выглядит как текст, диаграмма, План, Параллельный&#10;&#10;Автоматически созданное описание"/>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4826635"/>
                    </a:xfrm>
                    <a:prstGeom prst="rect">
                      <a:avLst/>
                    </a:prstGeom>
                    <a:noFill/>
                    <a:ln>
                      <a:noFill/>
                    </a:ln>
                  </pic:spPr>
                </pic:pic>
              </a:graphicData>
            </a:graphic>
          </wp:inline>
        </w:drawing>
      </w:r>
    </w:p>
    <w:p w14:paraId="5222428F" w14:textId="6F3EC03C" w:rsidR="00FC14C4" w:rsidRPr="00C2027B" w:rsidRDefault="00FC14C4" w:rsidP="00DE75B5">
      <w:pPr>
        <w:pStyle w:val="ae"/>
        <w:jc w:val="center"/>
        <w:rPr>
          <w:rStyle w:val="ezkurwreuab5ozgtqnkl"/>
          <w:lang w:val="ru-KZ"/>
        </w:rPr>
      </w:pPr>
      <w:r w:rsidRPr="00C2027B">
        <w:rPr>
          <w:rFonts w:ascii="Times New Roman" w:hAnsi="Times New Roman" w:cs="Times New Roman"/>
          <w:bCs/>
          <w:sz w:val="28"/>
          <w:szCs w:val="28"/>
          <w:lang w:val="ru-KZ"/>
        </w:rPr>
        <w:t>Сурет 3</w:t>
      </w:r>
      <w:r w:rsidR="00233D24">
        <w:rPr>
          <w:rFonts w:ascii="Times New Roman" w:hAnsi="Times New Roman" w:cs="Times New Roman"/>
          <w:bCs/>
          <w:sz w:val="28"/>
          <w:szCs w:val="28"/>
          <w:lang w:val="ru-KZ"/>
        </w:rPr>
        <w:t>3</w:t>
      </w:r>
      <w:r w:rsidR="00954919">
        <w:rPr>
          <w:rFonts w:ascii="Times New Roman" w:hAnsi="Times New Roman" w:cs="Times New Roman"/>
          <w:bCs/>
          <w:sz w:val="28"/>
          <w:szCs w:val="28"/>
          <w:lang w:val="ru-KZ"/>
        </w:rPr>
        <w:t xml:space="preserve"> - </w:t>
      </w:r>
      <w:r w:rsidRPr="00C2027B">
        <w:rPr>
          <w:rFonts w:ascii="Times New Roman" w:hAnsi="Times New Roman" w:cs="Times New Roman"/>
          <w:sz w:val="28"/>
          <w:szCs w:val="28"/>
          <w:lang w:val="ru-KZ"/>
        </w:rPr>
        <w:t xml:space="preserve">TLR3 </w:t>
      </w:r>
      <w:proofErr w:type="spellStart"/>
      <w:r w:rsidRPr="00C2027B">
        <w:rPr>
          <w:rStyle w:val="ezkurwreuab5ozgtqnkl"/>
          <w:rFonts w:ascii="Times New Roman" w:hAnsi="Times New Roman" w:cs="Times New Roman"/>
          <w:sz w:val="28"/>
          <w:szCs w:val="28"/>
          <w:lang w:val="ru-KZ"/>
        </w:rPr>
        <w:t>генінің</w:t>
      </w:r>
      <w:proofErr w:type="spellEnd"/>
      <w:r w:rsidRPr="00C2027B">
        <w:rPr>
          <w:rFonts w:ascii="Times New Roman" w:hAnsi="Times New Roman" w:cs="Times New Roman"/>
          <w:sz w:val="28"/>
          <w:szCs w:val="28"/>
          <w:lang w:val="ru-KZ"/>
        </w:rPr>
        <w:t xml:space="preserve"> rs3775291 </w:t>
      </w:r>
      <w:proofErr w:type="spellStart"/>
      <w:r w:rsidRPr="00C2027B">
        <w:rPr>
          <w:rStyle w:val="ezkurwreuab5ozgtqnkl"/>
          <w:rFonts w:ascii="Times New Roman" w:hAnsi="Times New Roman" w:cs="Times New Roman"/>
          <w:sz w:val="28"/>
          <w:szCs w:val="28"/>
          <w:lang w:val="ru-KZ"/>
        </w:rPr>
        <w:t>полиморфизміне</w:t>
      </w:r>
      <w:proofErr w:type="spellEnd"/>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байланысты</w:t>
      </w:r>
      <w:proofErr w:type="spellEnd"/>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вирустық</w:t>
      </w:r>
      <w:proofErr w:type="spellEnd"/>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гепатитпен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ауыратын</w:t>
      </w:r>
      <w:proofErr w:type="spellEnd"/>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науқастарда</w:t>
      </w:r>
      <w:proofErr w:type="spellEnd"/>
      <w:r w:rsidRPr="00C2027B">
        <w:rPr>
          <w:rFonts w:ascii="Times New Roman" w:hAnsi="Times New Roman" w:cs="Times New Roman"/>
          <w:sz w:val="28"/>
          <w:szCs w:val="28"/>
          <w:lang w:val="ru-KZ"/>
        </w:rPr>
        <w:t xml:space="preserve"> </w:t>
      </w:r>
      <w:r w:rsidRPr="00EB1062">
        <w:rPr>
          <w:rFonts w:ascii="Times New Roman" w:hAnsi="Times New Roman" w:cs="Times New Roman"/>
          <w:bCs/>
          <w:sz w:val="28"/>
          <w:szCs w:val="28"/>
          <w:lang w:val="kk-KZ"/>
        </w:rPr>
        <w:t>АЛТ</w:t>
      </w:r>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деңгейі</w:t>
      </w:r>
      <w:proofErr w:type="spellEnd"/>
      <w:r w:rsidRPr="00C2027B">
        <w:rPr>
          <w:rStyle w:val="ezkurwreuab5ozgtqnkl"/>
          <w:rFonts w:ascii="Times New Roman" w:hAnsi="Times New Roman" w:cs="Times New Roman"/>
          <w:sz w:val="28"/>
          <w:szCs w:val="28"/>
          <w:lang w:val="ru-KZ"/>
        </w:rPr>
        <w:t>.</w:t>
      </w:r>
    </w:p>
    <w:p w14:paraId="07605340" w14:textId="77777777" w:rsidR="00FC14C4" w:rsidRDefault="00FC14C4" w:rsidP="00FC14C4">
      <w:pPr>
        <w:pStyle w:val="ae"/>
        <w:rPr>
          <w:rStyle w:val="ezkurwreuab5ozgtqnkl"/>
          <w:lang w:val="kk-KZ"/>
        </w:rPr>
      </w:pPr>
    </w:p>
    <w:p w14:paraId="156675ED" w14:textId="2A3032C2" w:rsidR="00FC14C4" w:rsidRPr="00EB1062" w:rsidRDefault="00FC14C4" w:rsidP="00954919">
      <w:pPr>
        <w:pStyle w:val="ae"/>
        <w:ind w:firstLine="567"/>
        <w:rPr>
          <w:rFonts w:ascii="Times New Roman" w:hAnsi="Times New Roman" w:cs="Times New Roman"/>
          <w:bCs/>
          <w:sz w:val="28"/>
          <w:szCs w:val="28"/>
          <w:lang w:val="kk-KZ"/>
        </w:rPr>
      </w:pPr>
      <w:r w:rsidRPr="00EB1062">
        <w:rPr>
          <w:rFonts w:ascii="Times New Roman" w:hAnsi="Times New Roman" w:cs="Times New Roman"/>
          <w:bCs/>
          <w:sz w:val="28"/>
          <w:szCs w:val="28"/>
          <w:lang w:val="kk-KZ"/>
        </w:rPr>
        <w:t>TLR3 rs3775291 генының полиморфизмі кезінде бақылау кезеңінде АЛТ деңгейінің статистикалық маңызды төмендеуі гепатит B және C бар гомозигот CC науқастарында (p &lt;0,001) және T аллелін тасымалдаушыларда гепатит B және C (p=0,009 және &lt;0,001, сәйкесінше) байқалды. TLR3 rs3775291 локусындағы генотиптер арасында АЛТ деңгейінің статистикалық маңызды айырмашылықтары бақылау кезеңінде анықталмады (сурет 3</w:t>
      </w:r>
      <w:r w:rsidR="00233D24">
        <w:rPr>
          <w:rFonts w:ascii="Times New Roman" w:hAnsi="Times New Roman" w:cs="Times New Roman"/>
          <w:bCs/>
          <w:sz w:val="28"/>
          <w:szCs w:val="28"/>
          <w:lang w:val="kk-KZ"/>
        </w:rPr>
        <w:t>3</w:t>
      </w:r>
      <w:r w:rsidRPr="00EB1062">
        <w:rPr>
          <w:rFonts w:ascii="Times New Roman" w:hAnsi="Times New Roman" w:cs="Times New Roman"/>
          <w:bCs/>
          <w:sz w:val="28"/>
          <w:szCs w:val="28"/>
          <w:lang w:val="kk-KZ"/>
        </w:rPr>
        <w:t>).</w:t>
      </w:r>
    </w:p>
    <w:p w14:paraId="16C6B701" w14:textId="77777777" w:rsidR="00FC14C4" w:rsidRPr="00EB1062" w:rsidRDefault="00FC14C4" w:rsidP="00FC14C4">
      <w:pPr>
        <w:pStyle w:val="ae"/>
        <w:rPr>
          <w:rFonts w:ascii="Times New Roman" w:hAnsi="Times New Roman" w:cs="Times New Roman"/>
          <w:bCs/>
          <w:sz w:val="28"/>
          <w:szCs w:val="28"/>
          <w:lang w:val="kk-KZ"/>
        </w:rPr>
      </w:pPr>
    </w:p>
    <w:p w14:paraId="606753CA" w14:textId="77777777" w:rsidR="00FC14C4" w:rsidRPr="00EB1062" w:rsidRDefault="00FC14C4" w:rsidP="00FC14C4">
      <w:pPr>
        <w:pStyle w:val="ae"/>
        <w:rPr>
          <w:rFonts w:ascii="Times New Roman" w:hAnsi="Times New Roman" w:cs="Times New Roman"/>
          <w:sz w:val="28"/>
          <w:szCs w:val="28"/>
          <w:lang w:val="kk-KZ"/>
        </w:rPr>
      </w:pPr>
    </w:p>
    <w:p w14:paraId="2B9799F9" w14:textId="3FCAFE97" w:rsidR="00BD28DD" w:rsidRPr="00BD28DD" w:rsidRDefault="00BD28DD" w:rsidP="00BD28DD">
      <w:pPr>
        <w:pStyle w:val="ae"/>
        <w:rPr>
          <w:rFonts w:ascii="Times New Roman" w:hAnsi="Times New Roman"/>
          <w:sz w:val="28"/>
          <w:szCs w:val="28"/>
          <w:lang w:val="ru-KZ"/>
        </w:rPr>
      </w:pPr>
      <w:r w:rsidRPr="00BD28DD">
        <w:rPr>
          <w:rFonts w:ascii="Times New Roman" w:hAnsi="Times New Roman"/>
          <w:noProof/>
          <w:sz w:val="28"/>
          <w:szCs w:val="28"/>
          <w:lang w:val="ru-KZ"/>
        </w:rPr>
        <w:lastRenderedPageBreak/>
        <w:drawing>
          <wp:inline distT="0" distB="0" distL="0" distR="0" wp14:anchorId="61E50FAF" wp14:editId="33843E11">
            <wp:extent cx="5940425" cy="4826635"/>
            <wp:effectExtent l="0" t="0" r="3175" b="0"/>
            <wp:docPr id="1526812616" name="Рисунок 34" descr="Изображение выглядит как текст, диаграмма, План,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812616" name="Рисунок 34" descr="Изображение выглядит как текст, диаграмма, План, Параллельный&#10;&#10;Автоматически созданное описание"/>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4826635"/>
                    </a:xfrm>
                    <a:prstGeom prst="rect">
                      <a:avLst/>
                    </a:prstGeom>
                    <a:noFill/>
                    <a:ln>
                      <a:noFill/>
                    </a:ln>
                  </pic:spPr>
                </pic:pic>
              </a:graphicData>
            </a:graphic>
          </wp:inline>
        </w:drawing>
      </w:r>
    </w:p>
    <w:p w14:paraId="45827909" w14:textId="0F1DDFB6" w:rsidR="00FC14C4" w:rsidRPr="00C2027B" w:rsidRDefault="00FC14C4" w:rsidP="00954919">
      <w:pPr>
        <w:pStyle w:val="ae"/>
        <w:jc w:val="center"/>
        <w:rPr>
          <w:rStyle w:val="ezkurwreuab5ozgtqnkl"/>
          <w:rFonts w:ascii="Times New Roman" w:hAnsi="Times New Roman" w:cs="Times New Roman"/>
          <w:sz w:val="28"/>
          <w:szCs w:val="28"/>
          <w:lang w:val="ru-KZ"/>
        </w:rPr>
      </w:pPr>
      <w:r w:rsidRPr="00C2027B">
        <w:rPr>
          <w:rFonts w:ascii="Times New Roman" w:hAnsi="Times New Roman" w:cs="Times New Roman"/>
          <w:bCs/>
          <w:sz w:val="28"/>
          <w:szCs w:val="28"/>
          <w:lang w:val="ru-KZ"/>
        </w:rPr>
        <w:t>Сурет 3</w:t>
      </w:r>
      <w:r w:rsidR="00233D24">
        <w:rPr>
          <w:rFonts w:ascii="Times New Roman" w:hAnsi="Times New Roman" w:cs="Times New Roman"/>
          <w:bCs/>
          <w:sz w:val="28"/>
          <w:szCs w:val="28"/>
          <w:lang w:val="ru-KZ"/>
        </w:rPr>
        <w:t>4</w:t>
      </w:r>
      <w:r w:rsidR="00954919">
        <w:rPr>
          <w:rFonts w:ascii="Times New Roman" w:hAnsi="Times New Roman" w:cs="Times New Roman"/>
          <w:bCs/>
          <w:sz w:val="28"/>
          <w:szCs w:val="28"/>
          <w:lang w:val="ru-KZ"/>
        </w:rPr>
        <w:t xml:space="preserve"> -</w:t>
      </w:r>
      <w:r w:rsidRPr="00C2027B">
        <w:rPr>
          <w:rFonts w:ascii="Times New Roman" w:hAnsi="Times New Roman" w:cs="Times New Roman"/>
          <w:b/>
          <w:bCs/>
          <w:sz w:val="28"/>
          <w:szCs w:val="28"/>
          <w:lang w:val="ru-KZ"/>
        </w:rPr>
        <w:t xml:space="preserve"> </w:t>
      </w:r>
      <w:r w:rsidRPr="00C2027B">
        <w:rPr>
          <w:rFonts w:ascii="Times New Roman" w:hAnsi="Times New Roman" w:cs="Times New Roman"/>
          <w:sz w:val="28"/>
          <w:szCs w:val="28"/>
          <w:lang w:val="ru-KZ"/>
        </w:rPr>
        <w:t xml:space="preserve">TLR3 </w:t>
      </w:r>
      <w:proofErr w:type="spellStart"/>
      <w:r w:rsidRPr="00C2027B">
        <w:rPr>
          <w:rStyle w:val="ezkurwreuab5ozgtqnkl"/>
          <w:rFonts w:ascii="Times New Roman" w:hAnsi="Times New Roman" w:cs="Times New Roman"/>
          <w:sz w:val="28"/>
          <w:szCs w:val="28"/>
          <w:lang w:val="ru-KZ"/>
        </w:rPr>
        <w:t>генінің</w:t>
      </w:r>
      <w:proofErr w:type="spellEnd"/>
      <w:r w:rsidRPr="00C2027B">
        <w:rPr>
          <w:rFonts w:ascii="Times New Roman" w:hAnsi="Times New Roman" w:cs="Times New Roman"/>
          <w:sz w:val="28"/>
          <w:szCs w:val="28"/>
          <w:lang w:val="ru-KZ"/>
        </w:rPr>
        <w:t xml:space="preserve"> rs1879026 </w:t>
      </w:r>
      <w:proofErr w:type="spellStart"/>
      <w:r w:rsidRPr="00C2027B">
        <w:rPr>
          <w:rStyle w:val="ezkurwreuab5ozgtqnkl"/>
          <w:rFonts w:ascii="Times New Roman" w:hAnsi="Times New Roman" w:cs="Times New Roman"/>
          <w:sz w:val="28"/>
          <w:szCs w:val="28"/>
          <w:lang w:val="ru-KZ"/>
        </w:rPr>
        <w:t>полиморфизміне</w:t>
      </w:r>
      <w:proofErr w:type="spellEnd"/>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байланысты</w:t>
      </w:r>
      <w:proofErr w:type="spellEnd"/>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вирустық</w:t>
      </w:r>
      <w:proofErr w:type="spellEnd"/>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гепатитпен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ауыратын</w:t>
      </w:r>
      <w:proofErr w:type="spellEnd"/>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науқастарда</w:t>
      </w:r>
      <w:proofErr w:type="spellEnd"/>
      <w:r w:rsidRPr="00C2027B">
        <w:rPr>
          <w:rFonts w:ascii="Times New Roman" w:hAnsi="Times New Roman" w:cs="Times New Roman"/>
          <w:sz w:val="28"/>
          <w:szCs w:val="28"/>
          <w:lang w:val="ru-KZ"/>
        </w:rPr>
        <w:t xml:space="preserve"> </w:t>
      </w:r>
      <w:r w:rsidRPr="00EB1062">
        <w:rPr>
          <w:rFonts w:ascii="Times New Roman" w:hAnsi="Times New Roman" w:cs="Times New Roman"/>
          <w:bCs/>
          <w:sz w:val="28"/>
          <w:szCs w:val="28"/>
          <w:lang w:val="kk-KZ"/>
        </w:rPr>
        <w:t>АЛТ</w:t>
      </w:r>
      <w:r w:rsidRPr="00C2027B">
        <w:rPr>
          <w:rFonts w:ascii="Times New Roman" w:hAnsi="Times New Roman" w:cs="Times New Roman"/>
          <w:sz w:val="28"/>
          <w:szCs w:val="28"/>
          <w:lang w:val="ru-KZ"/>
        </w:rPr>
        <w:t xml:space="preserve"> </w:t>
      </w:r>
      <w:proofErr w:type="spellStart"/>
      <w:r w:rsidRPr="00C2027B">
        <w:rPr>
          <w:rStyle w:val="ezkurwreuab5ozgtqnkl"/>
          <w:rFonts w:ascii="Times New Roman" w:hAnsi="Times New Roman" w:cs="Times New Roman"/>
          <w:sz w:val="28"/>
          <w:szCs w:val="28"/>
          <w:lang w:val="ru-KZ"/>
        </w:rPr>
        <w:t>деңгейі</w:t>
      </w:r>
      <w:proofErr w:type="spellEnd"/>
      <w:r w:rsidRPr="00C2027B">
        <w:rPr>
          <w:rStyle w:val="ezkurwreuab5ozgtqnkl"/>
          <w:rFonts w:ascii="Times New Roman" w:hAnsi="Times New Roman" w:cs="Times New Roman"/>
          <w:sz w:val="28"/>
          <w:szCs w:val="28"/>
          <w:lang w:val="ru-KZ"/>
        </w:rPr>
        <w:t>.</w:t>
      </w:r>
    </w:p>
    <w:p w14:paraId="396A2BEE" w14:textId="77777777" w:rsidR="00FC14C4" w:rsidRPr="00C2027B" w:rsidRDefault="00FC14C4" w:rsidP="00FC14C4">
      <w:pPr>
        <w:pStyle w:val="ae"/>
        <w:rPr>
          <w:rFonts w:ascii="Times New Roman" w:hAnsi="Times New Roman" w:cs="Times New Roman"/>
          <w:sz w:val="28"/>
          <w:szCs w:val="28"/>
          <w:lang w:val="ru-KZ"/>
        </w:rPr>
      </w:pPr>
    </w:p>
    <w:p w14:paraId="39242540" w14:textId="77777777" w:rsidR="00FC14C4" w:rsidRPr="00C2027B" w:rsidRDefault="00FC14C4" w:rsidP="00FC14C4">
      <w:pPr>
        <w:pStyle w:val="ae"/>
        <w:ind w:firstLine="567"/>
        <w:rPr>
          <w:rFonts w:ascii="Times New Roman" w:hAnsi="Times New Roman" w:cs="Times New Roman"/>
          <w:sz w:val="28"/>
          <w:szCs w:val="28"/>
          <w:lang w:val="ru-KZ"/>
        </w:rPr>
      </w:pPr>
      <w:proofErr w:type="spellStart"/>
      <w:r w:rsidRPr="00C2027B">
        <w:rPr>
          <w:rFonts w:ascii="Times New Roman" w:hAnsi="Times New Roman" w:cs="Times New Roman"/>
          <w:sz w:val="28"/>
          <w:szCs w:val="28"/>
          <w:lang w:val="ru-KZ"/>
        </w:rPr>
        <w:t>Вирустық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гепатиттері</w:t>
      </w:r>
      <w:proofErr w:type="spellEnd"/>
      <w:r w:rsidRPr="00C2027B">
        <w:rPr>
          <w:rFonts w:ascii="Times New Roman" w:hAnsi="Times New Roman" w:cs="Times New Roman"/>
          <w:sz w:val="28"/>
          <w:szCs w:val="28"/>
          <w:lang w:val="ru-KZ"/>
        </w:rPr>
        <w:t xml:space="preserve"> бар </w:t>
      </w:r>
      <w:proofErr w:type="spellStart"/>
      <w:r w:rsidRPr="00C2027B">
        <w:rPr>
          <w:rFonts w:ascii="Times New Roman" w:hAnsi="Times New Roman" w:cs="Times New Roman"/>
          <w:sz w:val="28"/>
          <w:szCs w:val="28"/>
          <w:lang w:val="ru-KZ"/>
        </w:rPr>
        <w:t>науқастарда</w:t>
      </w:r>
      <w:proofErr w:type="spellEnd"/>
      <w:r w:rsidRPr="00C2027B">
        <w:rPr>
          <w:rFonts w:ascii="Times New Roman" w:hAnsi="Times New Roman" w:cs="Times New Roman"/>
          <w:sz w:val="28"/>
          <w:szCs w:val="28"/>
          <w:lang w:val="ru-KZ"/>
        </w:rPr>
        <w:t xml:space="preserve"> АЛТ </w:t>
      </w:r>
      <w:proofErr w:type="spellStart"/>
      <w:r w:rsidRPr="00C2027B">
        <w:rPr>
          <w:rFonts w:ascii="Times New Roman" w:hAnsi="Times New Roman" w:cs="Times New Roman"/>
          <w:sz w:val="28"/>
          <w:szCs w:val="28"/>
          <w:lang w:val="ru-KZ"/>
        </w:rPr>
        <w:t>деңгейін</w:t>
      </w:r>
      <w:proofErr w:type="spellEnd"/>
      <w:r w:rsidRPr="00C2027B">
        <w:rPr>
          <w:rFonts w:ascii="Times New Roman" w:hAnsi="Times New Roman" w:cs="Times New Roman"/>
          <w:sz w:val="28"/>
          <w:szCs w:val="28"/>
          <w:lang w:val="ru-KZ"/>
        </w:rPr>
        <w:t xml:space="preserve"> TLR3 rs1879026 </w:t>
      </w:r>
      <w:proofErr w:type="spellStart"/>
      <w:r w:rsidRPr="00C2027B">
        <w:rPr>
          <w:rFonts w:ascii="Times New Roman" w:hAnsi="Times New Roman" w:cs="Times New Roman"/>
          <w:sz w:val="28"/>
          <w:szCs w:val="28"/>
          <w:lang w:val="ru-KZ"/>
        </w:rPr>
        <w:t>генінің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полиморфизмімен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байланысты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зерттеулер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маңызды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тенденцияларды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анықтады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бұл</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аурудың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прогрессиясының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патогенетикалық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механизмдерін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түсінуге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ықпал</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етеді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ВҚТ-</w:t>
      </w:r>
      <w:proofErr w:type="spellStart"/>
      <w:r w:rsidRPr="00C2027B">
        <w:rPr>
          <w:rFonts w:ascii="Times New Roman" w:hAnsi="Times New Roman" w:cs="Times New Roman"/>
          <w:sz w:val="28"/>
          <w:szCs w:val="28"/>
          <w:lang w:val="ru-KZ"/>
        </w:rPr>
        <w:t>ға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реакцияны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бағалауда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клиникалық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мәнге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ие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болады</w:t>
      </w:r>
      <w:proofErr w:type="spellEnd"/>
      <w:r w:rsidRPr="00C2027B">
        <w:rPr>
          <w:rFonts w:ascii="Times New Roman" w:hAnsi="Times New Roman" w:cs="Times New Roman"/>
          <w:sz w:val="28"/>
          <w:szCs w:val="28"/>
          <w:lang w:val="ru-KZ"/>
        </w:rPr>
        <w:t>.</w:t>
      </w:r>
    </w:p>
    <w:p w14:paraId="3AB5CF48" w14:textId="77777777" w:rsidR="00FC14C4" w:rsidRPr="00C2027B" w:rsidRDefault="00FC14C4" w:rsidP="00FC14C4">
      <w:pPr>
        <w:pStyle w:val="ae"/>
        <w:ind w:firstLine="567"/>
        <w:rPr>
          <w:rFonts w:ascii="Times New Roman" w:hAnsi="Times New Roman" w:cs="Times New Roman"/>
          <w:sz w:val="28"/>
          <w:szCs w:val="28"/>
          <w:lang w:val="ru-KZ"/>
        </w:rPr>
      </w:pPr>
      <w:proofErr w:type="spellStart"/>
      <w:r w:rsidRPr="00C2027B">
        <w:rPr>
          <w:rFonts w:ascii="Times New Roman" w:hAnsi="Times New Roman" w:cs="Times New Roman"/>
          <w:sz w:val="28"/>
          <w:szCs w:val="28"/>
          <w:lang w:val="ru-KZ"/>
        </w:rPr>
        <w:t>Бақылау</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кезеңінде</w:t>
      </w:r>
      <w:proofErr w:type="spellEnd"/>
      <w:r w:rsidRPr="00C2027B">
        <w:rPr>
          <w:rFonts w:ascii="Times New Roman" w:hAnsi="Times New Roman" w:cs="Times New Roman"/>
          <w:sz w:val="28"/>
          <w:szCs w:val="28"/>
          <w:lang w:val="ru-KZ"/>
        </w:rPr>
        <w:t xml:space="preserve"> АЛТ </w:t>
      </w:r>
      <w:proofErr w:type="spellStart"/>
      <w:r w:rsidRPr="00C2027B">
        <w:rPr>
          <w:rFonts w:ascii="Times New Roman" w:hAnsi="Times New Roman" w:cs="Times New Roman"/>
          <w:sz w:val="28"/>
          <w:szCs w:val="28"/>
          <w:lang w:val="ru-KZ"/>
        </w:rPr>
        <w:t>деңгейінің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статистикалық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маңызды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төмендеуі</w:t>
      </w:r>
      <w:proofErr w:type="spellEnd"/>
      <w:r w:rsidRPr="00C2027B">
        <w:rPr>
          <w:rFonts w:ascii="Times New Roman" w:hAnsi="Times New Roman" w:cs="Times New Roman"/>
          <w:sz w:val="28"/>
          <w:szCs w:val="28"/>
          <w:lang w:val="ru-KZ"/>
        </w:rPr>
        <w:t xml:space="preserve"> гепатит B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C бар </w:t>
      </w:r>
      <w:proofErr w:type="spellStart"/>
      <w:r w:rsidRPr="00C2027B">
        <w:rPr>
          <w:rFonts w:ascii="Times New Roman" w:hAnsi="Times New Roman" w:cs="Times New Roman"/>
          <w:sz w:val="28"/>
          <w:szCs w:val="28"/>
          <w:lang w:val="ru-KZ"/>
        </w:rPr>
        <w:t>гомозигот</w:t>
      </w:r>
      <w:proofErr w:type="spellEnd"/>
      <w:r w:rsidRPr="00C2027B">
        <w:rPr>
          <w:rFonts w:ascii="Times New Roman" w:hAnsi="Times New Roman" w:cs="Times New Roman"/>
          <w:sz w:val="28"/>
          <w:szCs w:val="28"/>
          <w:lang w:val="ru-KZ"/>
        </w:rPr>
        <w:t xml:space="preserve"> CC </w:t>
      </w:r>
      <w:proofErr w:type="spellStart"/>
      <w:r w:rsidRPr="00C2027B">
        <w:rPr>
          <w:rFonts w:ascii="Times New Roman" w:hAnsi="Times New Roman" w:cs="Times New Roman"/>
          <w:sz w:val="28"/>
          <w:szCs w:val="28"/>
          <w:lang w:val="ru-KZ"/>
        </w:rPr>
        <w:t>науқастарында</w:t>
      </w:r>
      <w:proofErr w:type="spellEnd"/>
      <w:r w:rsidRPr="00C2027B">
        <w:rPr>
          <w:rFonts w:ascii="Times New Roman" w:hAnsi="Times New Roman" w:cs="Times New Roman"/>
          <w:sz w:val="28"/>
          <w:szCs w:val="28"/>
          <w:lang w:val="ru-KZ"/>
        </w:rPr>
        <w:t xml:space="preserve"> (p &lt;0,001)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гепатит B бар A </w:t>
      </w:r>
      <w:proofErr w:type="spellStart"/>
      <w:r w:rsidRPr="00C2027B">
        <w:rPr>
          <w:rFonts w:ascii="Times New Roman" w:hAnsi="Times New Roman" w:cs="Times New Roman"/>
          <w:sz w:val="28"/>
          <w:szCs w:val="28"/>
          <w:lang w:val="ru-KZ"/>
        </w:rPr>
        <w:t>аллелін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тасымалдаушыларда</w:t>
      </w:r>
      <w:proofErr w:type="spellEnd"/>
      <w:r w:rsidRPr="00C2027B">
        <w:rPr>
          <w:rFonts w:ascii="Times New Roman" w:hAnsi="Times New Roman" w:cs="Times New Roman"/>
          <w:sz w:val="28"/>
          <w:szCs w:val="28"/>
          <w:lang w:val="ru-KZ"/>
        </w:rPr>
        <w:t xml:space="preserve"> (p=0,007) </w:t>
      </w:r>
      <w:proofErr w:type="spellStart"/>
      <w:r w:rsidRPr="00C2027B">
        <w:rPr>
          <w:rFonts w:ascii="Times New Roman" w:hAnsi="Times New Roman" w:cs="Times New Roman"/>
          <w:sz w:val="28"/>
          <w:szCs w:val="28"/>
          <w:lang w:val="ru-KZ"/>
        </w:rPr>
        <w:t>байқалды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Минорлық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аллельмен</w:t>
      </w:r>
      <w:proofErr w:type="spellEnd"/>
      <w:r w:rsidRPr="00C2027B">
        <w:rPr>
          <w:rFonts w:ascii="Times New Roman" w:hAnsi="Times New Roman" w:cs="Times New Roman"/>
          <w:sz w:val="28"/>
          <w:szCs w:val="28"/>
          <w:lang w:val="ru-KZ"/>
        </w:rPr>
        <w:t xml:space="preserve"> гепатит C бар </w:t>
      </w:r>
      <w:proofErr w:type="spellStart"/>
      <w:r w:rsidRPr="00C2027B">
        <w:rPr>
          <w:rFonts w:ascii="Times New Roman" w:hAnsi="Times New Roman" w:cs="Times New Roman"/>
          <w:sz w:val="28"/>
          <w:szCs w:val="28"/>
          <w:lang w:val="ru-KZ"/>
        </w:rPr>
        <w:t>науқастарда</w:t>
      </w:r>
      <w:proofErr w:type="spellEnd"/>
      <w:r w:rsidRPr="00C2027B">
        <w:rPr>
          <w:rFonts w:ascii="Times New Roman" w:hAnsi="Times New Roman" w:cs="Times New Roman"/>
          <w:sz w:val="28"/>
          <w:szCs w:val="28"/>
          <w:lang w:val="ru-KZ"/>
        </w:rPr>
        <w:t xml:space="preserve"> АЛТ </w:t>
      </w:r>
      <w:proofErr w:type="spellStart"/>
      <w:r w:rsidRPr="00C2027B">
        <w:rPr>
          <w:rFonts w:ascii="Times New Roman" w:hAnsi="Times New Roman" w:cs="Times New Roman"/>
          <w:sz w:val="28"/>
          <w:szCs w:val="28"/>
          <w:lang w:val="ru-KZ"/>
        </w:rPr>
        <w:t>деңгейінде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статистикалық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маңызды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өзгерістер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анықталған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жоқ</w:t>
      </w:r>
      <w:proofErr w:type="spellEnd"/>
      <w:r w:rsidRPr="00C2027B">
        <w:rPr>
          <w:rFonts w:ascii="Times New Roman" w:hAnsi="Times New Roman" w:cs="Times New Roman"/>
          <w:sz w:val="28"/>
          <w:szCs w:val="28"/>
          <w:lang w:val="ru-KZ"/>
        </w:rPr>
        <w:t xml:space="preserve"> (p=0,106). </w:t>
      </w:r>
      <w:proofErr w:type="spellStart"/>
      <w:r w:rsidRPr="00C2027B">
        <w:rPr>
          <w:rFonts w:ascii="Times New Roman" w:hAnsi="Times New Roman" w:cs="Times New Roman"/>
          <w:sz w:val="28"/>
          <w:szCs w:val="28"/>
          <w:lang w:val="ru-KZ"/>
        </w:rPr>
        <w:t>Алдыңғы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зерттелген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полиморфизмдерде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болғандай</w:t>
      </w:r>
      <w:proofErr w:type="spellEnd"/>
      <w:r w:rsidRPr="00C2027B">
        <w:rPr>
          <w:rFonts w:ascii="Times New Roman" w:hAnsi="Times New Roman" w:cs="Times New Roman"/>
          <w:sz w:val="28"/>
          <w:szCs w:val="28"/>
          <w:lang w:val="ru-KZ"/>
        </w:rPr>
        <w:t xml:space="preserve">, TLR3 rs1879026 </w:t>
      </w:r>
      <w:proofErr w:type="spellStart"/>
      <w:r w:rsidRPr="00C2027B">
        <w:rPr>
          <w:rFonts w:ascii="Times New Roman" w:hAnsi="Times New Roman" w:cs="Times New Roman"/>
          <w:sz w:val="28"/>
          <w:szCs w:val="28"/>
          <w:lang w:val="ru-KZ"/>
        </w:rPr>
        <w:t>полиморфизмімен</w:t>
      </w:r>
      <w:proofErr w:type="spellEnd"/>
      <w:r w:rsidRPr="00C2027B">
        <w:rPr>
          <w:rFonts w:ascii="Times New Roman" w:hAnsi="Times New Roman" w:cs="Times New Roman"/>
          <w:sz w:val="28"/>
          <w:szCs w:val="28"/>
          <w:lang w:val="ru-KZ"/>
        </w:rPr>
        <w:t xml:space="preserve"> АЛТ </w:t>
      </w:r>
      <w:proofErr w:type="spellStart"/>
      <w:r w:rsidRPr="00C2027B">
        <w:rPr>
          <w:rFonts w:ascii="Times New Roman" w:hAnsi="Times New Roman" w:cs="Times New Roman"/>
          <w:sz w:val="28"/>
          <w:szCs w:val="28"/>
          <w:lang w:val="ru-KZ"/>
        </w:rPr>
        <w:t>белсенділігі</w:t>
      </w:r>
      <w:proofErr w:type="spellEnd"/>
      <w:r w:rsidRPr="00C2027B">
        <w:rPr>
          <w:rFonts w:ascii="Times New Roman" w:hAnsi="Times New Roman" w:cs="Times New Roman"/>
          <w:sz w:val="28"/>
          <w:szCs w:val="28"/>
          <w:lang w:val="ru-KZ"/>
        </w:rPr>
        <w:t xml:space="preserve"> СВГ В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С </w:t>
      </w:r>
      <w:proofErr w:type="spellStart"/>
      <w:r w:rsidRPr="00C2027B">
        <w:rPr>
          <w:rFonts w:ascii="Times New Roman" w:hAnsi="Times New Roman" w:cs="Times New Roman"/>
          <w:sz w:val="28"/>
          <w:szCs w:val="28"/>
          <w:lang w:val="ru-KZ"/>
        </w:rPr>
        <w:t>науқастарында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өзгермелі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болды</w:t>
      </w:r>
      <w:proofErr w:type="spellEnd"/>
      <w:r w:rsidRPr="00C2027B">
        <w:rPr>
          <w:rFonts w:ascii="Times New Roman" w:hAnsi="Times New Roman" w:cs="Times New Roman"/>
          <w:sz w:val="28"/>
          <w:szCs w:val="28"/>
          <w:lang w:val="ru-KZ"/>
        </w:rPr>
        <w:t xml:space="preserve">. 24 </w:t>
      </w:r>
      <w:proofErr w:type="spellStart"/>
      <w:r w:rsidRPr="00C2027B">
        <w:rPr>
          <w:rFonts w:ascii="Times New Roman" w:hAnsi="Times New Roman" w:cs="Times New Roman"/>
          <w:sz w:val="28"/>
          <w:szCs w:val="28"/>
          <w:lang w:val="ru-KZ"/>
        </w:rPr>
        <w:t>апта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бақылаудан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кейін</w:t>
      </w:r>
      <w:proofErr w:type="spellEnd"/>
      <w:r w:rsidRPr="00C2027B">
        <w:rPr>
          <w:rFonts w:ascii="Times New Roman" w:hAnsi="Times New Roman" w:cs="Times New Roman"/>
          <w:sz w:val="28"/>
          <w:szCs w:val="28"/>
          <w:lang w:val="ru-KZ"/>
        </w:rPr>
        <w:t xml:space="preserve"> АЛТ </w:t>
      </w:r>
      <w:proofErr w:type="spellStart"/>
      <w:r w:rsidRPr="00C2027B">
        <w:rPr>
          <w:rFonts w:ascii="Times New Roman" w:hAnsi="Times New Roman" w:cs="Times New Roman"/>
          <w:sz w:val="28"/>
          <w:szCs w:val="28"/>
          <w:lang w:val="ru-KZ"/>
        </w:rPr>
        <w:t>деңгейі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барлық</w:t>
      </w:r>
      <w:proofErr w:type="spellEnd"/>
      <w:r w:rsidRPr="00C2027B">
        <w:rPr>
          <w:rFonts w:ascii="Times New Roman" w:hAnsi="Times New Roman" w:cs="Times New Roman"/>
          <w:sz w:val="28"/>
          <w:szCs w:val="28"/>
          <w:lang w:val="ru-KZ"/>
        </w:rPr>
        <w:t xml:space="preserve"> СВГ </w:t>
      </w:r>
      <w:proofErr w:type="spellStart"/>
      <w:r w:rsidRPr="00C2027B">
        <w:rPr>
          <w:rFonts w:ascii="Times New Roman" w:hAnsi="Times New Roman" w:cs="Times New Roman"/>
          <w:sz w:val="28"/>
          <w:szCs w:val="28"/>
          <w:lang w:val="ru-KZ"/>
        </w:rPr>
        <w:t>науқастарында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төмендеді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Бұл</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емдеу</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шараларының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оң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тиімділігін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бауыр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тінінің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жағдайының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жақсаруын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көрсетуі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мүмкін</w:t>
      </w:r>
      <w:proofErr w:type="spellEnd"/>
      <w:r w:rsidRPr="00C2027B">
        <w:rPr>
          <w:rFonts w:ascii="Times New Roman" w:hAnsi="Times New Roman" w:cs="Times New Roman"/>
          <w:sz w:val="28"/>
          <w:szCs w:val="28"/>
          <w:lang w:val="ru-KZ"/>
        </w:rPr>
        <w:t xml:space="preserve">. TLR3 </w:t>
      </w:r>
      <w:proofErr w:type="spellStart"/>
      <w:r w:rsidRPr="00C2027B">
        <w:rPr>
          <w:rFonts w:ascii="Times New Roman" w:hAnsi="Times New Roman" w:cs="Times New Roman"/>
          <w:sz w:val="28"/>
          <w:szCs w:val="28"/>
          <w:lang w:val="ru-KZ"/>
        </w:rPr>
        <w:t>генінің</w:t>
      </w:r>
      <w:proofErr w:type="spellEnd"/>
      <w:r w:rsidRPr="00C2027B">
        <w:rPr>
          <w:rFonts w:ascii="Times New Roman" w:hAnsi="Times New Roman" w:cs="Times New Roman"/>
          <w:sz w:val="28"/>
          <w:szCs w:val="28"/>
          <w:lang w:val="ru-KZ"/>
        </w:rPr>
        <w:t xml:space="preserve"> rs1879026 </w:t>
      </w:r>
      <w:proofErr w:type="spellStart"/>
      <w:r w:rsidRPr="00C2027B">
        <w:rPr>
          <w:rFonts w:ascii="Times New Roman" w:hAnsi="Times New Roman" w:cs="Times New Roman"/>
          <w:sz w:val="28"/>
          <w:szCs w:val="28"/>
          <w:lang w:val="ru-KZ"/>
        </w:rPr>
        <w:t>полиморфизмі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бойынша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алынған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зерттеу</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нәтижелері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белгілі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генотиптердің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гепатоциттердің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зақымдану</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деңгейіне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емдеу</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тиімділігіне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әсер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етуі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мүмкін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екенін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болжауға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мүмкіндік</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береді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Мысалы</w:t>
      </w:r>
      <w:proofErr w:type="spellEnd"/>
      <w:r w:rsidRPr="00C2027B">
        <w:rPr>
          <w:rFonts w:ascii="Times New Roman" w:hAnsi="Times New Roman" w:cs="Times New Roman"/>
          <w:sz w:val="28"/>
          <w:szCs w:val="28"/>
          <w:lang w:val="ru-KZ"/>
        </w:rPr>
        <w:t xml:space="preserve">, СА/АА аллель </w:t>
      </w:r>
      <w:proofErr w:type="spellStart"/>
      <w:r w:rsidRPr="00C2027B">
        <w:rPr>
          <w:rFonts w:ascii="Times New Roman" w:hAnsi="Times New Roman" w:cs="Times New Roman"/>
          <w:sz w:val="28"/>
          <w:szCs w:val="28"/>
          <w:lang w:val="ru-KZ"/>
        </w:rPr>
        <w:t>нұсқасының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болуы</w:t>
      </w:r>
      <w:proofErr w:type="spellEnd"/>
      <w:r w:rsidRPr="00C2027B">
        <w:rPr>
          <w:rFonts w:ascii="Times New Roman" w:hAnsi="Times New Roman" w:cs="Times New Roman"/>
          <w:sz w:val="28"/>
          <w:szCs w:val="28"/>
          <w:lang w:val="ru-KZ"/>
        </w:rPr>
        <w:t xml:space="preserve"> АЛТ </w:t>
      </w:r>
      <w:proofErr w:type="spellStart"/>
      <w:r w:rsidRPr="00C2027B">
        <w:rPr>
          <w:rFonts w:ascii="Times New Roman" w:hAnsi="Times New Roman" w:cs="Times New Roman"/>
          <w:sz w:val="28"/>
          <w:szCs w:val="28"/>
          <w:lang w:val="ru-KZ"/>
        </w:rPr>
        <w:t>деңгейінің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әртүрлілігімен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ассоциациялануы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мүмкін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lastRenderedPageBreak/>
        <w:t>және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мүмкін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қабыну</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жауаптарының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альтернативті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жолына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немесе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бауырдың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жағдайына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әсер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ететін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басқа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реттеу</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механизмдеріне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нұсқауы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мүмкін</w:t>
      </w:r>
      <w:proofErr w:type="spellEnd"/>
      <w:r w:rsidRPr="00C2027B">
        <w:rPr>
          <w:rFonts w:ascii="Times New Roman" w:hAnsi="Times New Roman" w:cs="Times New Roman"/>
          <w:sz w:val="28"/>
          <w:szCs w:val="28"/>
          <w:lang w:val="ru-KZ"/>
        </w:rPr>
        <w:t>.</w:t>
      </w:r>
    </w:p>
    <w:p w14:paraId="6BDDDE7C" w14:textId="77777777" w:rsidR="00FC14C4" w:rsidRPr="00C2027B" w:rsidRDefault="00FC14C4" w:rsidP="00FC14C4">
      <w:pPr>
        <w:pStyle w:val="ae"/>
        <w:ind w:firstLine="567"/>
        <w:rPr>
          <w:rFonts w:ascii="Times New Roman" w:hAnsi="Times New Roman" w:cs="Times New Roman"/>
          <w:sz w:val="28"/>
          <w:szCs w:val="28"/>
          <w:lang w:val="ru-KZ"/>
        </w:rPr>
      </w:pPr>
      <w:r w:rsidRPr="00C2027B">
        <w:rPr>
          <w:rFonts w:ascii="Times New Roman" w:hAnsi="Times New Roman" w:cs="Times New Roman"/>
          <w:sz w:val="28"/>
          <w:szCs w:val="28"/>
          <w:lang w:val="ru-KZ"/>
        </w:rPr>
        <w:t xml:space="preserve">TLR3 rs3775291, TLR3 rs5743305, TLR3 rs3775291, TLR3 rs1879026 </w:t>
      </w:r>
      <w:proofErr w:type="spellStart"/>
      <w:r w:rsidRPr="00C2027B">
        <w:rPr>
          <w:rFonts w:ascii="Times New Roman" w:hAnsi="Times New Roman" w:cs="Times New Roman"/>
          <w:sz w:val="28"/>
          <w:szCs w:val="28"/>
          <w:lang w:val="ru-KZ"/>
        </w:rPr>
        <w:t>гендерінің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полиморфизмдеріне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байланысты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генетикалық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бейімділікті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зерттеу</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тұрғысынан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alt</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деңгейлерін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талдау</w:t>
      </w:r>
      <w:proofErr w:type="spellEnd"/>
      <w:r w:rsidRPr="00C2027B">
        <w:rPr>
          <w:rFonts w:ascii="Times New Roman" w:hAnsi="Times New Roman" w:cs="Times New Roman"/>
          <w:sz w:val="28"/>
          <w:szCs w:val="28"/>
          <w:lang w:val="ru-KZ"/>
        </w:rPr>
        <w:t xml:space="preserve"> В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С </w:t>
      </w:r>
      <w:proofErr w:type="spellStart"/>
      <w:r w:rsidRPr="00C2027B">
        <w:rPr>
          <w:rFonts w:ascii="Times New Roman" w:hAnsi="Times New Roman" w:cs="Times New Roman"/>
          <w:sz w:val="28"/>
          <w:szCs w:val="28"/>
          <w:lang w:val="ru-KZ"/>
        </w:rPr>
        <w:t>гепатиті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вирустарының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организмнің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жеке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генетикалық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сенсибилизациясының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кешенді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өзара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әрекеттесуі</w:t>
      </w:r>
      <w:proofErr w:type="spellEnd"/>
      <w:r w:rsidRPr="00C2027B">
        <w:rPr>
          <w:rFonts w:ascii="Times New Roman" w:hAnsi="Times New Roman" w:cs="Times New Roman"/>
          <w:sz w:val="28"/>
          <w:szCs w:val="28"/>
          <w:lang w:val="ru-KZ"/>
        </w:rPr>
        <w:t xml:space="preserve"> бар </w:t>
      </w:r>
      <w:proofErr w:type="spellStart"/>
      <w:r w:rsidRPr="00C2027B">
        <w:rPr>
          <w:rFonts w:ascii="Times New Roman" w:hAnsi="Times New Roman" w:cs="Times New Roman"/>
          <w:sz w:val="28"/>
          <w:szCs w:val="28"/>
          <w:lang w:val="ru-KZ"/>
        </w:rPr>
        <w:t>деген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пікірге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әкеледі</w:t>
      </w:r>
      <w:proofErr w:type="spellEnd"/>
      <w:r w:rsidRPr="00C2027B">
        <w:rPr>
          <w:rFonts w:ascii="Times New Roman" w:hAnsi="Times New Roman" w:cs="Times New Roman"/>
          <w:sz w:val="28"/>
          <w:szCs w:val="28"/>
          <w:lang w:val="ru-KZ"/>
        </w:rPr>
        <w:t>.</w:t>
      </w:r>
    </w:p>
    <w:p w14:paraId="39AD3960" w14:textId="77777777" w:rsidR="00FC14C4" w:rsidRPr="00C2027B" w:rsidRDefault="00FC14C4" w:rsidP="00FC14C4">
      <w:pPr>
        <w:pStyle w:val="ae"/>
        <w:ind w:firstLine="426"/>
        <w:rPr>
          <w:rFonts w:ascii="Times New Roman" w:hAnsi="Times New Roman" w:cs="Times New Roman"/>
          <w:sz w:val="28"/>
          <w:szCs w:val="28"/>
          <w:lang w:val="ru-KZ"/>
        </w:rPr>
      </w:pPr>
      <w:proofErr w:type="spellStart"/>
      <w:r w:rsidRPr="00C2027B">
        <w:rPr>
          <w:rFonts w:ascii="Times New Roman" w:hAnsi="Times New Roman" w:cs="Times New Roman"/>
          <w:sz w:val="28"/>
          <w:szCs w:val="28"/>
          <w:lang w:val="ru-KZ"/>
        </w:rPr>
        <w:t>Нәтижелер</w:t>
      </w:r>
      <w:proofErr w:type="spellEnd"/>
      <w:r w:rsidRPr="00C2027B">
        <w:rPr>
          <w:rFonts w:ascii="Times New Roman" w:hAnsi="Times New Roman" w:cs="Times New Roman"/>
          <w:sz w:val="28"/>
          <w:szCs w:val="28"/>
          <w:lang w:val="ru-KZ"/>
        </w:rPr>
        <w:t xml:space="preserve"> В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С </w:t>
      </w:r>
      <w:proofErr w:type="spellStart"/>
      <w:r w:rsidRPr="00C2027B">
        <w:rPr>
          <w:rFonts w:ascii="Times New Roman" w:hAnsi="Times New Roman" w:cs="Times New Roman"/>
          <w:sz w:val="28"/>
          <w:szCs w:val="28"/>
          <w:lang w:val="ru-KZ"/>
        </w:rPr>
        <w:t>гепатитімен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ауыратын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науқастарда</w:t>
      </w:r>
      <w:proofErr w:type="spellEnd"/>
      <w:r w:rsidRPr="00C2027B">
        <w:rPr>
          <w:rFonts w:ascii="Times New Roman" w:hAnsi="Times New Roman" w:cs="Times New Roman"/>
          <w:sz w:val="28"/>
          <w:szCs w:val="28"/>
          <w:lang w:val="ru-KZ"/>
        </w:rPr>
        <w:t xml:space="preserve"> АЛТ </w:t>
      </w:r>
      <w:proofErr w:type="spellStart"/>
      <w:r w:rsidRPr="00C2027B">
        <w:rPr>
          <w:rFonts w:ascii="Times New Roman" w:hAnsi="Times New Roman" w:cs="Times New Roman"/>
          <w:sz w:val="28"/>
          <w:szCs w:val="28"/>
          <w:lang w:val="ru-KZ"/>
        </w:rPr>
        <w:t>деңгейі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бақылаудың</w:t>
      </w:r>
      <w:proofErr w:type="spellEnd"/>
      <w:r w:rsidRPr="00C2027B">
        <w:rPr>
          <w:rFonts w:ascii="Times New Roman" w:hAnsi="Times New Roman" w:cs="Times New Roman"/>
          <w:sz w:val="28"/>
          <w:szCs w:val="28"/>
          <w:lang w:val="ru-KZ"/>
        </w:rPr>
        <w:t xml:space="preserve"> 24 </w:t>
      </w:r>
      <w:proofErr w:type="spellStart"/>
      <w:r w:rsidRPr="00C2027B">
        <w:rPr>
          <w:rFonts w:ascii="Times New Roman" w:hAnsi="Times New Roman" w:cs="Times New Roman"/>
          <w:sz w:val="28"/>
          <w:szCs w:val="28"/>
          <w:lang w:val="ru-KZ"/>
        </w:rPr>
        <w:t>аптасына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дейін</w:t>
      </w:r>
      <w:proofErr w:type="spellEnd"/>
      <w:r w:rsidRPr="00C2027B">
        <w:rPr>
          <w:rFonts w:ascii="Times New Roman" w:hAnsi="Times New Roman" w:cs="Times New Roman"/>
          <w:sz w:val="28"/>
          <w:szCs w:val="28"/>
          <w:lang w:val="ru-KZ"/>
        </w:rPr>
        <w:t xml:space="preserve"> де, </w:t>
      </w:r>
      <w:proofErr w:type="spellStart"/>
      <w:r w:rsidRPr="00C2027B">
        <w:rPr>
          <w:rFonts w:ascii="Times New Roman" w:hAnsi="Times New Roman" w:cs="Times New Roman"/>
          <w:sz w:val="28"/>
          <w:szCs w:val="28"/>
          <w:lang w:val="ru-KZ"/>
        </w:rPr>
        <w:t>одан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кейін</w:t>
      </w:r>
      <w:proofErr w:type="spellEnd"/>
      <w:r w:rsidRPr="00C2027B">
        <w:rPr>
          <w:rFonts w:ascii="Times New Roman" w:hAnsi="Times New Roman" w:cs="Times New Roman"/>
          <w:sz w:val="28"/>
          <w:szCs w:val="28"/>
          <w:lang w:val="ru-KZ"/>
        </w:rPr>
        <w:t xml:space="preserve"> де </w:t>
      </w:r>
      <w:proofErr w:type="spellStart"/>
      <w:r w:rsidRPr="00C2027B">
        <w:rPr>
          <w:rFonts w:ascii="Times New Roman" w:hAnsi="Times New Roman" w:cs="Times New Roman"/>
          <w:sz w:val="28"/>
          <w:szCs w:val="28"/>
          <w:lang w:val="ru-KZ"/>
        </w:rPr>
        <w:t>ерекшеленетінін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көрсетеді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Бұл</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бауырдың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зақымдануға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әртүрлі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генетикалық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анықталған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сезімталдығын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көрсетуі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мүмкін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Атап</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айтқанда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аурудың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бастапқы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кезеңінде</w:t>
      </w:r>
      <w:proofErr w:type="spellEnd"/>
      <w:r w:rsidRPr="00C2027B">
        <w:rPr>
          <w:rFonts w:ascii="Times New Roman" w:hAnsi="Times New Roman" w:cs="Times New Roman"/>
          <w:sz w:val="28"/>
          <w:szCs w:val="28"/>
          <w:lang w:val="ru-KZ"/>
        </w:rPr>
        <w:t xml:space="preserve"> СС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СТ/ТТ </w:t>
      </w:r>
      <w:proofErr w:type="spellStart"/>
      <w:r w:rsidRPr="00C2027B">
        <w:rPr>
          <w:rFonts w:ascii="Times New Roman" w:hAnsi="Times New Roman" w:cs="Times New Roman"/>
          <w:sz w:val="28"/>
          <w:szCs w:val="28"/>
          <w:lang w:val="ru-KZ"/>
        </w:rPr>
        <w:t>генотиптері</w:t>
      </w:r>
      <w:proofErr w:type="spellEnd"/>
      <w:r w:rsidRPr="00C2027B">
        <w:rPr>
          <w:rFonts w:ascii="Times New Roman" w:hAnsi="Times New Roman" w:cs="Times New Roman"/>
          <w:sz w:val="28"/>
          <w:szCs w:val="28"/>
          <w:lang w:val="ru-KZ"/>
        </w:rPr>
        <w:t xml:space="preserve"> бар </w:t>
      </w:r>
      <w:proofErr w:type="spellStart"/>
      <w:r w:rsidRPr="00C2027B">
        <w:rPr>
          <w:rFonts w:ascii="Times New Roman" w:hAnsi="Times New Roman" w:cs="Times New Roman"/>
          <w:sz w:val="28"/>
          <w:szCs w:val="28"/>
          <w:lang w:val="ru-KZ"/>
        </w:rPr>
        <w:t>науқастар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бауырдың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қабынуы</w:t>
      </w:r>
      <w:proofErr w:type="spellEnd"/>
      <w:r w:rsidRPr="00C2027B">
        <w:rPr>
          <w:rFonts w:ascii="Times New Roman" w:hAnsi="Times New Roman" w:cs="Times New Roman"/>
          <w:sz w:val="28"/>
          <w:szCs w:val="28"/>
          <w:lang w:val="ru-KZ"/>
        </w:rPr>
        <w:t xml:space="preserve"> мен </w:t>
      </w:r>
      <w:proofErr w:type="spellStart"/>
      <w:r w:rsidRPr="00C2027B">
        <w:rPr>
          <w:rFonts w:ascii="Times New Roman" w:hAnsi="Times New Roman" w:cs="Times New Roman"/>
          <w:sz w:val="28"/>
          <w:szCs w:val="28"/>
          <w:lang w:val="ru-KZ"/>
        </w:rPr>
        <w:t>бауырдың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вирустық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инфекциямен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зақымдануының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әртүрлі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дәрежесін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көрсететін</w:t>
      </w:r>
      <w:proofErr w:type="spellEnd"/>
      <w:r w:rsidRPr="00C2027B">
        <w:rPr>
          <w:rFonts w:ascii="Times New Roman" w:hAnsi="Times New Roman" w:cs="Times New Roman"/>
          <w:sz w:val="28"/>
          <w:szCs w:val="28"/>
          <w:lang w:val="ru-KZ"/>
        </w:rPr>
        <w:t xml:space="preserve"> АЛТ </w:t>
      </w:r>
      <w:proofErr w:type="spellStart"/>
      <w:r w:rsidRPr="00C2027B">
        <w:rPr>
          <w:rFonts w:ascii="Times New Roman" w:hAnsi="Times New Roman" w:cs="Times New Roman"/>
          <w:sz w:val="28"/>
          <w:szCs w:val="28"/>
          <w:lang w:val="ru-KZ"/>
        </w:rPr>
        <w:t>белсенділігінің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көрсеткіштерінде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айырмашылықтарды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көрсетті</w:t>
      </w:r>
      <w:proofErr w:type="spellEnd"/>
      <w:r w:rsidRPr="00C2027B">
        <w:rPr>
          <w:rFonts w:ascii="Times New Roman" w:hAnsi="Times New Roman" w:cs="Times New Roman"/>
          <w:sz w:val="28"/>
          <w:szCs w:val="28"/>
          <w:lang w:val="ru-KZ"/>
        </w:rPr>
        <w:t xml:space="preserve">. ВҚТ </w:t>
      </w:r>
      <w:proofErr w:type="spellStart"/>
      <w:r w:rsidRPr="00C2027B">
        <w:rPr>
          <w:rFonts w:ascii="Times New Roman" w:hAnsi="Times New Roman" w:cs="Times New Roman"/>
          <w:sz w:val="28"/>
          <w:szCs w:val="28"/>
          <w:lang w:val="ru-KZ"/>
        </w:rPr>
        <w:t>қолданғаннан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кейін</w:t>
      </w:r>
      <w:proofErr w:type="spellEnd"/>
      <w:r w:rsidRPr="00C2027B">
        <w:rPr>
          <w:rFonts w:ascii="Times New Roman" w:hAnsi="Times New Roman" w:cs="Times New Roman"/>
          <w:sz w:val="28"/>
          <w:szCs w:val="28"/>
          <w:lang w:val="ru-KZ"/>
        </w:rPr>
        <w:t xml:space="preserve"> АЛТ </w:t>
      </w:r>
      <w:proofErr w:type="spellStart"/>
      <w:r w:rsidRPr="00C2027B">
        <w:rPr>
          <w:rFonts w:ascii="Times New Roman" w:hAnsi="Times New Roman" w:cs="Times New Roman"/>
          <w:sz w:val="28"/>
          <w:szCs w:val="28"/>
          <w:lang w:val="ru-KZ"/>
        </w:rPr>
        <w:t>концентрациясы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төмендеді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Бұл</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төмендеу</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терапиялық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араласудың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оң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әсерін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көрсетеді</w:t>
      </w:r>
      <w:proofErr w:type="spellEnd"/>
      <w:r w:rsidRPr="00C2027B">
        <w:rPr>
          <w:rFonts w:ascii="Times New Roman" w:hAnsi="Times New Roman" w:cs="Times New Roman"/>
          <w:sz w:val="28"/>
          <w:szCs w:val="28"/>
          <w:lang w:val="ru-KZ"/>
        </w:rPr>
        <w:t xml:space="preserve">. TLR3 rs3775291 </w:t>
      </w:r>
      <w:proofErr w:type="spellStart"/>
      <w:r w:rsidRPr="00C2027B">
        <w:rPr>
          <w:rFonts w:ascii="Times New Roman" w:hAnsi="Times New Roman" w:cs="Times New Roman"/>
          <w:sz w:val="28"/>
          <w:szCs w:val="28"/>
          <w:lang w:val="ru-KZ"/>
        </w:rPr>
        <w:t>полиморфизмінде</w:t>
      </w:r>
      <w:proofErr w:type="spellEnd"/>
      <w:r w:rsidRPr="00C2027B">
        <w:rPr>
          <w:rFonts w:ascii="Times New Roman" w:hAnsi="Times New Roman" w:cs="Times New Roman"/>
          <w:sz w:val="28"/>
          <w:szCs w:val="28"/>
          <w:lang w:val="ru-KZ"/>
        </w:rPr>
        <w:t xml:space="preserve"> СТ/ТТ </w:t>
      </w:r>
      <w:proofErr w:type="spellStart"/>
      <w:r w:rsidRPr="00C2027B">
        <w:rPr>
          <w:rFonts w:ascii="Times New Roman" w:hAnsi="Times New Roman" w:cs="Times New Roman"/>
          <w:sz w:val="28"/>
          <w:szCs w:val="28"/>
          <w:lang w:val="ru-KZ"/>
        </w:rPr>
        <w:t>генотипі</w:t>
      </w:r>
      <w:proofErr w:type="spellEnd"/>
      <w:r w:rsidRPr="00C2027B">
        <w:rPr>
          <w:rFonts w:ascii="Times New Roman" w:hAnsi="Times New Roman" w:cs="Times New Roman"/>
          <w:sz w:val="28"/>
          <w:szCs w:val="28"/>
          <w:lang w:val="ru-KZ"/>
        </w:rPr>
        <w:t xml:space="preserve"> бар </w:t>
      </w:r>
      <w:proofErr w:type="spellStart"/>
      <w:r w:rsidRPr="00C2027B">
        <w:rPr>
          <w:rFonts w:ascii="Times New Roman" w:hAnsi="Times New Roman" w:cs="Times New Roman"/>
          <w:sz w:val="28"/>
          <w:szCs w:val="28"/>
          <w:lang w:val="ru-KZ"/>
        </w:rPr>
        <w:t>науқастарда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емдеуден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кейін</w:t>
      </w:r>
      <w:proofErr w:type="spellEnd"/>
      <w:r w:rsidRPr="00C2027B">
        <w:rPr>
          <w:rFonts w:ascii="Times New Roman" w:hAnsi="Times New Roman" w:cs="Times New Roman"/>
          <w:sz w:val="28"/>
          <w:szCs w:val="28"/>
          <w:lang w:val="ru-KZ"/>
        </w:rPr>
        <w:t xml:space="preserve"> АЛТ </w:t>
      </w:r>
      <w:proofErr w:type="spellStart"/>
      <w:r w:rsidRPr="00C2027B">
        <w:rPr>
          <w:rFonts w:ascii="Times New Roman" w:hAnsi="Times New Roman" w:cs="Times New Roman"/>
          <w:sz w:val="28"/>
          <w:szCs w:val="28"/>
          <w:lang w:val="ru-KZ"/>
        </w:rPr>
        <w:t>деңгейінің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төмендеуі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әлсіз</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көрініс</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тапты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Бұл</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терапияның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тиімділігінің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төмендігіне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w:t>
      </w:r>
      <w:proofErr w:type="spellStart"/>
      <w:r w:rsidRPr="00C2027B">
        <w:rPr>
          <w:rFonts w:ascii="Times New Roman" w:hAnsi="Times New Roman" w:cs="Times New Roman"/>
          <w:sz w:val="28"/>
          <w:szCs w:val="28"/>
          <w:lang w:val="ru-KZ"/>
        </w:rPr>
        <w:t>немесе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емдеуге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жоғары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төзімділікті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көрсетуі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мүмкін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бұл</w:t>
      </w:r>
      <w:proofErr w:type="spellEnd"/>
      <w:r w:rsidRPr="00C2027B">
        <w:rPr>
          <w:rFonts w:ascii="Times New Roman" w:hAnsi="Times New Roman" w:cs="Times New Roman"/>
          <w:sz w:val="28"/>
          <w:szCs w:val="28"/>
          <w:lang w:val="ru-KZ"/>
        </w:rPr>
        <w:t xml:space="preserve"> TLR3 </w:t>
      </w:r>
      <w:proofErr w:type="spellStart"/>
      <w:r w:rsidRPr="00C2027B">
        <w:rPr>
          <w:rFonts w:ascii="Times New Roman" w:hAnsi="Times New Roman" w:cs="Times New Roman"/>
          <w:sz w:val="28"/>
          <w:szCs w:val="28"/>
          <w:lang w:val="ru-KZ"/>
        </w:rPr>
        <w:t>генының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полиморфизмдерімен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байланысты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болуы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ықтимал</w:t>
      </w:r>
      <w:proofErr w:type="spellEnd"/>
      <w:r w:rsidRPr="00C2027B">
        <w:rPr>
          <w:rFonts w:ascii="Times New Roman" w:hAnsi="Times New Roman" w:cs="Times New Roman"/>
          <w:sz w:val="28"/>
          <w:szCs w:val="28"/>
          <w:lang w:val="ru-KZ"/>
        </w:rPr>
        <w:t>.</w:t>
      </w:r>
    </w:p>
    <w:p w14:paraId="457EFB4E" w14:textId="77777777" w:rsidR="00FC14C4" w:rsidRPr="00C2027B" w:rsidRDefault="00FC14C4" w:rsidP="00FC14C4">
      <w:pPr>
        <w:pStyle w:val="ae"/>
        <w:ind w:firstLine="567"/>
        <w:rPr>
          <w:rFonts w:ascii="Times New Roman" w:hAnsi="Times New Roman" w:cs="Times New Roman"/>
          <w:sz w:val="28"/>
          <w:szCs w:val="28"/>
          <w:shd w:val="clear" w:color="auto" w:fill="FFFFFF"/>
          <w:lang w:val="ru-KZ"/>
        </w:rPr>
      </w:pPr>
      <w:r w:rsidRPr="00C2027B">
        <w:rPr>
          <w:rFonts w:ascii="Times New Roman" w:hAnsi="Times New Roman" w:cs="Times New Roman"/>
          <w:sz w:val="28"/>
          <w:szCs w:val="28"/>
          <w:shd w:val="clear" w:color="auto" w:fill="FFFFFF"/>
          <w:lang w:val="ru-KZ"/>
        </w:rPr>
        <w:t xml:space="preserve">СВГ </w:t>
      </w:r>
      <w:proofErr w:type="spellStart"/>
      <w:r w:rsidRPr="00C2027B">
        <w:rPr>
          <w:rFonts w:ascii="Times New Roman" w:hAnsi="Times New Roman" w:cs="Times New Roman"/>
          <w:sz w:val="28"/>
          <w:szCs w:val="28"/>
          <w:shd w:val="clear" w:color="auto" w:fill="FFFFFF"/>
          <w:lang w:val="ru-KZ"/>
        </w:rPr>
        <w:t>зерттеуінде</w:t>
      </w:r>
      <w:proofErr w:type="spellEnd"/>
      <w:r w:rsidRPr="00C2027B">
        <w:rPr>
          <w:rFonts w:ascii="Times New Roman" w:hAnsi="Times New Roman" w:cs="Times New Roman"/>
          <w:sz w:val="28"/>
          <w:szCs w:val="28"/>
          <w:shd w:val="clear" w:color="auto" w:fill="FFFFFF"/>
          <w:lang w:val="ru-KZ"/>
        </w:rPr>
        <w:t xml:space="preserve"> АСТ </w:t>
      </w:r>
      <w:proofErr w:type="spellStart"/>
      <w:r w:rsidRPr="00C2027B">
        <w:rPr>
          <w:rFonts w:ascii="Times New Roman" w:hAnsi="Times New Roman" w:cs="Times New Roman"/>
          <w:sz w:val="28"/>
          <w:szCs w:val="28"/>
          <w:shd w:val="clear" w:color="auto" w:fill="FFFFFF"/>
          <w:lang w:val="ru-KZ"/>
        </w:rPr>
        <w:t>диагностикалық</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маңызы</w:t>
      </w:r>
      <w:proofErr w:type="spellEnd"/>
      <w:r w:rsidRPr="00C2027B">
        <w:rPr>
          <w:rFonts w:ascii="Times New Roman" w:hAnsi="Times New Roman" w:cs="Times New Roman"/>
          <w:sz w:val="28"/>
          <w:szCs w:val="28"/>
          <w:shd w:val="clear" w:color="auto" w:fill="FFFFFF"/>
          <w:lang w:val="ru-KZ"/>
        </w:rPr>
        <w:t xml:space="preserve"> мен </w:t>
      </w:r>
      <w:proofErr w:type="spellStart"/>
      <w:r w:rsidRPr="00C2027B">
        <w:rPr>
          <w:rFonts w:ascii="Times New Roman" w:hAnsi="Times New Roman" w:cs="Times New Roman"/>
          <w:sz w:val="28"/>
          <w:szCs w:val="28"/>
          <w:shd w:val="clear" w:color="auto" w:fill="FFFFFF"/>
          <w:lang w:val="ru-KZ"/>
        </w:rPr>
        <w:t>бауырдағы</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метаболикалық</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үрдістердегі</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рөлі</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арқасында</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маңызды</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орын</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алады</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Бұл</w:t>
      </w:r>
      <w:proofErr w:type="spellEnd"/>
      <w:r w:rsidRPr="00C2027B">
        <w:rPr>
          <w:rFonts w:ascii="Times New Roman" w:hAnsi="Times New Roman" w:cs="Times New Roman"/>
          <w:sz w:val="28"/>
          <w:szCs w:val="28"/>
          <w:shd w:val="clear" w:color="auto" w:fill="FFFFFF"/>
          <w:lang w:val="ru-KZ"/>
        </w:rPr>
        <w:t xml:space="preserve"> фермент, </w:t>
      </w:r>
      <w:proofErr w:type="spellStart"/>
      <w:r w:rsidRPr="00C2027B">
        <w:rPr>
          <w:rFonts w:ascii="Times New Roman" w:hAnsi="Times New Roman" w:cs="Times New Roman"/>
          <w:sz w:val="28"/>
          <w:szCs w:val="28"/>
          <w:shd w:val="clear" w:color="auto" w:fill="FFFFFF"/>
          <w:lang w:val="ru-KZ"/>
        </w:rPr>
        <w:t>негізінен</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митохондрияларда</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және</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бауыр</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клеткаларының</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цитоплазмасында</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болатын</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бауырдың</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зақымдану</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деңгейін</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бағалауда</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негізгі</w:t>
      </w:r>
      <w:proofErr w:type="spellEnd"/>
      <w:r w:rsidRPr="00C2027B">
        <w:rPr>
          <w:rFonts w:ascii="Times New Roman" w:hAnsi="Times New Roman" w:cs="Times New Roman"/>
          <w:sz w:val="28"/>
          <w:szCs w:val="28"/>
          <w:shd w:val="clear" w:color="auto" w:fill="FFFFFF"/>
          <w:lang w:val="ru-KZ"/>
        </w:rPr>
        <w:t xml:space="preserve"> индикатор </w:t>
      </w:r>
      <w:proofErr w:type="spellStart"/>
      <w:r w:rsidRPr="00C2027B">
        <w:rPr>
          <w:rFonts w:ascii="Times New Roman" w:hAnsi="Times New Roman" w:cs="Times New Roman"/>
          <w:sz w:val="28"/>
          <w:szCs w:val="28"/>
          <w:shd w:val="clear" w:color="auto" w:fill="FFFFFF"/>
          <w:lang w:val="ru-KZ"/>
        </w:rPr>
        <w:t>болып</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табылады</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Қандағы</w:t>
      </w:r>
      <w:proofErr w:type="spellEnd"/>
      <w:r w:rsidRPr="00C2027B">
        <w:rPr>
          <w:rFonts w:ascii="Times New Roman" w:hAnsi="Times New Roman" w:cs="Times New Roman"/>
          <w:sz w:val="28"/>
          <w:szCs w:val="28"/>
          <w:shd w:val="clear" w:color="auto" w:fill="FFFFFF"/>
          <w:lang w:val="ru-KZ"/>
        </w:rPr>
        <w:t xml:space="preserve"> АСТ </w:t>
      </w:r>
      <w:proofErr w:type="spellStart"/>
      <w:r w:rsidRPr="00C2027B">
        <w:rPr>
          <w:rFonts w:ascii="Times New Roman" w:hAnsi="Times New Roman" w:cs="Times New Roman"/>
          <w:sz w:val="28"/>
          <w:szCs w:val="28"/>
          <w:shd w:val="clear" w:color="auto" w:fill="FFFFFF"/>
          <w:lang w:val="ru-KZ"/>
        </w:rPr>
        <w:t>деңгейінің</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жоғарылауы</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гепатоциттердің</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зақымдануын</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көрсетеді</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бұл</w:t>
      </w:r>
      <w:proofErr w:type="spellEnd"/>
      <w:r w:rsidRPr="00C2027B">
        <w:rPr>
          <w:rFonts w:ascii="Times New Roman" w:hAnsi="Times New Roman" w:cs="Times New Roman"/>
          <w:sz w:val="28"/>
          <w:szCs w:val="28"/>
          <w:shd w:val="clear" w:color="auto" w:fill="FFFFFF"/>
          <w:lang w:val="ru-KZ"/>
        </w:rPr>
        <w:t xml:space="preserve"> вирус </w:t>
      </w:r>
      <w:proofErr w:type="spellStart"/>
      <w:r w:rsidRPr="00C2027B">
        <w:rPr>
          <w:rFonts w:ascii="Times New Roman" w:hAnsi="Times New Roman" w:cs="Times New Roman"/>
          <w:sz w:val="28"/>
          <w:szCs w:val="28"/>
          <w:shd w:val="clear" w:color="auto" w:fill="FFFFFF"/>
          <w:lang w:val="ru-KZ"/>
        </w:rPr>
        <w:t>инфекциялары</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туындаған</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созылмалы</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гепатиттерге</w:t>
      </w:r>
      <w:proofErr w:type="spellEnd"/>
      <w:r w:rsidRPr="00C2027B">
        <w:rPr>
          <w:rFonts w:ascii="Times New Roman" w:hAnsi="Times New Roman" w:cs="Times New Roman"/>
          <w:sz w:val="28"/>
          <w:szCs w:val="28"/>
          <w:shd w:val="clear" w:color="auto" w:fill="FFFFFF"/>
          <w:lang w:val="ru-KZ"/>
        </w:rPr>
        <w:t xml:space="preserve"> </w:t>
      </w:r>
      <w:proofErr w:type="spellStart"/>
      <w:r w:rsidRPr="00C2027B">
        <w:rPr>
          <w:rFonts w:ascii="Times New Roman" w:hAnsi="Times New Roman" w:cs="Times New Roman"/>
          <w:sz w:val="28"/>
          <w:szCs w:val="28"/>
          <w:shd w:val="clear" w:color="auto" w:fill="FFFFFF"/>
          <w:lang w:val="ru-KZ"/>
        </w:rPr>
        <w:t>тән</w:t>
      </w:r>
      <w:proofErr w:type="spellEnd"/>
      <w:r w:rsidRPr="00C2027B">
        <w:rPr>
          <w:rFonts w:ascii="Times New Roman" w:hAnsi="Times New Roman" w:cs="Times New Roman"/>
          <w:sz w:val="28"/>
          <w:szCs w:val="28"/>
          <w:shd w:val="clear" w:color="auto" w:fill="FFFFFF"/>
          <w:lang w:val="ru-KZ"/>
        </w:rPr>
        <w:t>.</w:t>
      </w:r>
    </w:p>
    <w:p w14:paraId="337BBA9A" w14:textId="77777777" w:rsidR="00FC14C4" w:rsidRPr="00C2027B" w:rsidRDefault="00FC14C4" w:rsidP="00FC14C4">
      <w:pPr>
        <w:pStyle w:val="ae"/>
        <w:ind w:firstLine="567"/>
        <w:rPr>
          <w:rFonts w:ascii="Times New Roman" w:hAnsi="Times New Roman" w:cs="Times New Roman"/>
          <w:sz w:val="28"/>
          <w:szCs w:val="28"/>
          <w:lang w:val="ru-KZ"/>
        </w:rPr>
      </w:pPr>
    </w:p>
    <w:tbl>
      <w:tblPr>
        <w:tblStyle w:val="ac"/>
        <w:tblW w:w="0" w:type="auto"/>
        <w:tblLook w:val="04A0" w:firstRow="1" w:lastRow="0" w:firstColumn="1" w:lastColumn="0" w:noHBand="0" w:noVBand="1"/>
      </w:tblPr>
      <w:tblGrid>
        <w:gridCol w:w="4673"/>
        <w:gridCol w:w="4673"/>
      </w:tblGrid>
      <w:tr w:rsidR="007B7A7E" w:rsidRPr="000E1D7A" w14:paraId="0C10670A" w14:textId="77777777" w:rsidTr="0078622B">
        <w:tc>
          <w:tcPr>
            <w:tcW w:w="4672" w:type="dxa"/>
          </w:tcPr>
          <w:p w14:paraId="1D901CCF" w14:textId="3021C081" w:rsidR="00BD28DD" w:rsidRPr="00BD28DD" w:rsidRDefault="00BD28DD" w:rsidP="00BD28DD">
            <w:pPr>
              <w:pStyle w:val="ae"/>
              <w:rPr>
                <w:rFonts w:ascii="Times New Roman" w:hAnsi="Times New Roman"/>
                <w:b/>
                <w:bCs/>
                <w:sz w:val="28"/>
                <w:szCs w:val="28"/>
                <w:lang w:val="ru-KZ"/>
              </w:rPr>
            </w:pPr>
            <w:r w:rsidRPr="00BD28DD">
              <w:rPr>
                <w:rFonts w:ascii="Times New Roman" w:hAnsi="Times New Roman"/>
                <w:b/>
                <w:bCs/>
                <w:noProof/>
                <w:sz w:val="28"/>
                <w:szCs w:val="28"/>
                <w:lang w:val="ru-KZ"/>
              </w:rPr>
              <w:drawing>
                <wp:inline distT="0" distB="0" distL="0" distR="0" wp14:anchorId="00ECF56E" wp14:editId="5B10EDEB">
                  <wp:extent cx="2812473" cy="2285153"/>
                  <wp:effectExtent l="0" t="0" r="6985" b="1270"/>
                  <wp:docPr id="40324423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24246" cy="2294719"/>
                          </a:xfrm>
                          <a:prstGeom prst="rect">
                            <a:avLst/>
                          </a:prstGeom>
                          <a:noFill/>
                          <a:ln>
                            <a:noFill/>
                          </a:ln>
                        </pic:spPr>
                      </pic:pic>
                    </a:graphicData>
                  </a:graphic>
                </wp:inline>
              </w:drawing>
            </w:r>
          </w:p>
          <w:p w14:paraId="527C0621" w14:textId="0C43B60E" w:rsidR="00FC14C4" w:rsidRPr="00C2027B" w:rsidRDefault="00FC14C4" w:rsidP="00BD28DD">
            <w:pPr>
              <w:pStyle w:val="ae"/>
              <w:jc w:val="center"/>
              <w:rPr>
                <w:rFonts w:ascii="Times New Roman" w:hAnsi="Times New Roman" w:cs="Times New Roman"/>
                <w:sz w:val="28"/>
                <w:szCs w:val="28"/>
                <w:lang w:val="ru-KZ"/>
              </w:rPr>
            </w:pPr>
            <w:r w:rsidRPr="00954919">
              <w:rPr>
                <w:rFonts w:ascii="Times New Roman" w:hAnsi="Times New Roman" w:cs="Times New Roman"/>
                <w:lang w:val="ru-KZ"/>
              </w:rPr>
              <w:t>Сурет 3</w:t>
            </w:r>
            <w:r w:rsidR="00CA79F1" w:rsidRPr="00954919">
              <w:rPr>
                <w:rFonts w:ascii="Times New Roman" w:hAnsi="Times New Roman" w:cs="Times New Roman"/>
                <w:lang w:val="ru-KZ"/>
              </w:rPr>
              <w:t>5</w:t>
            </w:r>
            <w:r w:rsidR="00954919">
              <w:rPr>
                <w:rFonts w:ascii="Times New Roman" w:hAnsi="Times New Roman" w:cs="Times New Roman"/>
                <w:b/>
                <w:bCs/>
                <w:lang w:val="ru-KZ"/>
              </w:rPr>
              <w:t xml:space="preserve"> -</w:t>
            </w:r>
            <w:r w:rsidRPr="00C2027B">
              <w:rPr>
                <w:rFonts w:ascii="Times New Roman" w:hAnsi="Times New Roman" w:cs="Times New Roman"/>
                <w:lang w:val="ru-KZ"/>
              </w:rPr>
              <w:t xml:space="preserve"> </w:t>
            </w:r>
            <w:r w:rsidRPr="00C2027B">
              <w:rPr>
                <w:rStyle w:val="ezkurwreuab5ozgtqnkl"/>
                <w:rFonts w:ascii="Times New Roman" w:hAnsi="Times New Roman" w:cs="Times New Roman"/>
                <w:lang w:val="ru-KZ"/>
              </w:rPr>
              <w:t>TLR3</w:t>
            </w:r>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генінің</w:t>
            </w:r>
            <w:proofErr w:type="spellEnd"/>
            <w:r w:rsidRPr="00C2027B">
              <w:rPr>
                <w:rFonts w:ascii="Times New Roman" w:hAnsi="Times New Roman" w:cs="Times New Roman"/>
                <w:lang w:val="ru-KZ"/>
              </w:rPr>
              <w:t xml:space="preserve"> rs5743312 </w:t>
            </w:r>
            <w:proofErr w:type="spellStart"/>
            <w:r w:rsidRPr="00C2027B">
              <w:rPr>
                <w:rStyle w:val="ezkurwreuab5ozgtqnkl"/>
                <w:rFonts w:ascii="Times New Roman" w:hAnsi="Times New Roman" w:cs="Times New Roman"/>
                <w:lang w:val="ru-KZ"/>
              </w:rPr>
              <w:t>полиморфизміне</w:t>
            </w:r>
            <w:proofErr w:type="spellEnd"/>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байланысты</w:t>
            </w:r>
            <w:proofErr w:type="spellEnd"/>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вирустық</w:t>
            </w:r>
            <w:proofErr w:type="spellEnd"/>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гепатитпен</w:t>
            </w:r>
            <w:proofErr w:type="spellEnd"/>
            <w:r w:rsidRPr="00C2027B">
              <w:rPr>
                <w:rFonts w:ascii="Times New Roman" w:hAnsi="Times New Roman" w:cs="Times New Roman"/>
                <w:lang w:val="ru-KZ"/>
              </w:rPr>
              <w:t xml:space="preserve"> </w:t>
            </w:r>
            <w:proofErr w:type="spellStart"/>
            <w:r w:rsidRPr="00C2027B">
              <w:rPr>
                <w:rFonts w:ascii="Times New Roman" w:hAnsi="Times New Roman" w:cs="Times New Roman"/>
                <w:lang w:val="ru-KZ"/>
              </w:rPr>
              <w:t>ауыратын</w:t>
            </w:r>
            <w:proofErr w:type="spellEnd"/>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науқастарда</w:t>
            </w:r>
            <w:proofErr w:type="spellEnd"/>
            <w:r w:rsidRPr="00C2027B">
              <w:rPr>
                <w:rFonts w:ascii="Times New Roman" w:hAnsi="Times New Roman" w:cs="Times New Roman"/>
                <w:lang w:val="ru-KZ"/>
              </w:rPr>
              <w:t xml:space="preserve"> </w:t>
            </w:r>
            <w:r w:rsidRPr="00C2027B">
              <w:rPr>
                <w:rStyle w:val="ezkurwreuab5ozgtqnkl"/>
                <w:rFonts w:ascii="Times New Roman" w:hAnsi="Times New Roman" w:cs="Times New Roman"/>
                <w:lang w:val="ru-KZ"/>
              </w:rPr>
              <w:t>АСТ</w:t>
            </w:r>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деңгейі</w:t>
            </w:r>
            <w:proofErr w:type="spellEnd"/>
          </w:p>
        </w:tc>
        <w:tc>
          <w:tcPr>
            <w:tcW w:w="4673" w:type="dxa"/>
          </w:tcPr>
          <w:p w14:paraId="37DB1BE7" w14:textId="04DFC795" w:rsidR="00660E21" w:rsidRPr="00660E21" w:rsidRDefault="00660E21" w:rsidP="00660E21">
            <w:pPr>
              <w:pStyle w:val="ae"/>
              <w:rPr>
                <w:rFonts w:ascii="Times New Roman" w:hAnsi="Times New Roman"/>
                <w:sz w:val="28"/>
                <w:szCs w:val="28"/>
                <w:lang w:val="ru-KZ"/>
              </w:rPr>
            </w:pPr>
            <w:r w:rsidRPr="00660E21">
              <w:rPr>
                <w:rFonts w:ascii="Times New Roman" w:hAnsi="Times New Roman"/>
                <w:noProof/>
                <w:sz w:val="28"/>
                <w:szCs w:val="28"/>
                <w:lang w:val="ru-KZ"/>
              </w:rPr>
              <w:drawing>
                <wp:inline distT="0" distB="0" distL="0" distR="0" wp14:anchorId="5EDBF88D" wp14:editId="2F11AFF2">
                  <wp:extent cx="2822041" cy="2292927"/>
                  <wp:effectExtent l="0" t="0" r="0" b="0"/>
                  <wp:docPr id="125827584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37128" cy="2305185"/>
                          </a:xfrm>
                          <a:prstGeom prst="rect">
                            <a:avLst/>
                          </a:prstGeom>
                          <a:noFill/>
                          <a:ln>
                            <a:noFill/>
                          </a:ln>
                        </pic:spPr>
                      </pic:pic>
                    </a:graphicData>
                  </a:graphic>
                </wp:inline>
              </w:drawing>
            </w:r>
          </w:p>
          <w:p w14:paraId="61E79372" w14:textId="1CABFA00" w:rsidR="00FC14C4" w:rsidRPr="00C2027B" w:rsidRDefault="00FC14C4" w:rsidP="00660E21">
            <w:pPr>
              <w:pStyle w:val="ae"/>
              <w:jc w:val="center"/>
              <w:rPr>
                <w:rFonts w:ascii="Times New Roman" w:hAnsi="Times New Roman" w:cs="Times New Roman"/>
                <w:sz w:val="28"/>
                <w:szCs w:val="28"/>
                <w:lang w:val="ru-KZ"/>
              </w:rPr>
            </w:pPr>
            <w:r w:rsidRPr="00954919">
              <w:rPr>
                <w:rFonts w:ascii="Times New Roman" w:hAnsi="Times New Roman" w:cs="Times New Roman"/>
                <w:lang w:val="ru-KZ"/>
              </w:rPr>
              <w:t>Сурет 3</w:t>
            </w:r>
            <w:r w:rsidR="00CA79F1" w:rsidRPr="00954919">
              <w:rPr>
                <w:rFonts w:ascii="Times New Roman" w:hAnsi="Times New Roman" w:cs="Times New Roman"/>
                <w:lang w:val="ru-KZ"/>
              </w:rPr>
              <w:t>6</w:t>
            </w:r>
            <w:r w:rsidR="00954919">
              <w:rPr>
                <w:rFonts w:ascii="Times New Roman" w:hAnsi="Times New Roman" w:cs="Times New Roman"/>
                <w:b/>
                <w:bCs/>
                <w:lang w:val="ru-KZ"/>
              </w:rPr>
              <w:t xml:space="preserve"> -</w:t>
            </w:r>
            <w:r w:rsidRPr="00C2027B">
              <w:rPr>
                <w:rFonts w:ascii="Times New Roman" w:hAnsi="Times New Roman" w:cs="Times New Roman"/>
                <w:lang w:val="ru-KZ"/>
              </w:rPr>
              <w:t xml:space="preserve"> </w:t>
            </w:r>
            <w:r w:rsidRPr="00C2027B">
              <w:rPr>
                <w:rStyle w:val="ezkurwreuab5ozgtqnkl"/>
                <w:rFonts w:ascii="Times New Roman" w:hAnsi="Times New Roman" w:cs="Times New Roman"/>
                <w:lang w:val="ru-KZ"/>
              </w:rPr>
              <w:t>TLR3</w:t>
            </w:r>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генінің</w:t>
            </w:r>
            <w:proofErr w:type="spellEnd"/>
            <w:r w:rsidRPr="00C2027B">
              <w:rPr>
                <w:rFonts w:ascii="Times New Roman" w:hAnsi="Times New Roman" w:cs="Times New Roman"/>
                <w:lang w:val="ru-KZ"/>
              </w:rPr>
              <w:t xml:space="preserve"> rs5743305 </w:t>
            </w:r>
            <w:proofErr w:type="spellStart"/>
            <w:r w:rsidRPr="00C2027B">
              <w:rPr>
                <w:rStyle w:val="ezkurwreuab5ozgtqnkl"/>
                <w:rFonts w:ascii="Times New Roman" w:hAnsi="Times New Roman" w:cs="Times New Roman"/>
                <w:lang w:val="ru-KZ"/>
              </w:rPr>
              <w:t>полиморфизміне</w:t>
            </w:r>
            <w:proofErr w:type="spellEnd"/>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байланысты</w:t>
            </w:r>
            <w:proofErr w:type="spellEnd"/>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вирустық</w:t>
            </w:r>
            <w:proofErr w:type="spellEnd"/>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гепатитпен</w:t>
            </w:r>
            <w:proofErr w:type="spellEnd"/>
            <w:r w:rsidRPr="00C2027B">
              <w:rPr>
                <w:rFonts w:ascii="Times New Roman" w:hAnsi="Times New Roman" w:cs="Times New Roman"/>
                <w:lang w:val="ru-KZ"/>
              </w:rPr>
              <w:t xml:space="preserve"> </w:t>
            </w:r>
            <w:proofErr w:type="spellStart"/>
            <w:r w:rsidRPr="00C2027B">
              <w:rPr>
                <w:rFonts w:ascii="Times New Roman" w:hAnsi="Times New Roman" w:cs="Times New Roman"/>
                <w:lang w:val="ru-KZ"/>
              </w:rPr>
              <w:t>ауыратын</w:t>
            </w:r>
            <w:proofErr w:type="spellEnd"/>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науқастарда</w:t>
            </w:r>
            <w:proofErr w:type="spellEnd"/>
            <w:r w:rsidRPr="00C2027B">
              <w:rPr>
                <w:rFonts w:ascii="Times New Roman" w:hAnsi="Times New Roman" w:cs="Times New Roman"/>
                <w:lang w:val="ru-KZ"/>
              </w:rPr>
              <w:t xml:space="preserve"> </w:t>
            </w:r>
            <w:r w:rsidRPr="00C2027B">
              <w:rPr>
                <w:rStyle w:val="ezkurwreuab5ozgtqnkl"/>
                <w:rFonts w:ascii="Times New Roman" w:hAnsi="Times New Roman" w:cs="Times New Roman"/>
                <w:lang w:val="ru-KZ"/>
              </w:rPr>
              <w:t>АСТ</w:t>
            </w:r>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деңгейі</w:t>
            </w:r>
            <w:proofErr w:type="spellEnd"/>
          </w:p>
        </w:tc>
      </w:tr>
      <w:tr w:rsidR="007B7A7E" w:rsidRPr="000E1D7A" w14:paraId="70C55FFB" w14:textId="77777777" w:rsidTr="0078622B">
        <w:tc>
          <w:tcPr>
            <w:tcW w:w="4672" w:type="dxa"/>
          </w:tcPr>
          <w:p w14:paraId="5EE0D175" w14:textId="4F40DF61" w:rsidR="007B7A7E" w:rsidRPr="007B7A7E" w:rsidRDefault="007B7A7E" w:rsidP="007B7A7E">
            <w:pPr>
              <w:pStyle w:val="ae"/>
              <w:rPr>
                <w:rFonts w:ascii="Times New Roman" w:hAnsi="Times New Roman"/>
                <w:sz w:val="28"/>
                <w:szCs w:val="28"/>
                <w:lang w:val="ru-KZ"/>
              </w:rPr>
            </w:pPr>
            <w:r w:rsidRPr="007B7A7E">
              <w:rPr>
                <w:rFonts w:ascii="Times New Roman" w:hAnsi="Times New Roman"/>
                <w:noProof/>
                <w:sz w:val="28"/>
                <w:szCs w:val="28"/>
                <w:lang w:val="ru-KZ"/>
              </w:rPr>
              <w:lastRenderedPageBreak/>
              <w:drawing>
                <wp:inline distT="0" distB="0" distL="0" distR="0" wp14:anchorId="5CF9312F" wp14:editId="61B29890">
                  <wp:extent cx="2941402" cy="2389909"/>
                  <wp:effectExtent l="0" t="0" r="0" b="0"/>
                  <wp:docPr id="150514235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49221" cy="2396262"/>
                          </a:xfrm>
                          <a:prstGeom prst="rect">
                            <a:avLst/>
                          </a:prstGeom>
                          <a:noFill/>
                          <a:ln>
                            <a:noFill/>
                          </a:ln>
                        </pic:spPr>
                      </pic:pic>
                    </a:graphicData>
                  </a:graphic>
                </wp:inline>
              </w:drawing>
            </w:r>
          </w:p>
          <w:p w14:paraId="7B71EA6A" w14:textId="5C60E525" w:rsidR="00FC14C4" w:rsidRPr="00C2027B" w:rsidRDefault="00FC14C4" w:rsidP="007B7A7E">
            <w:pPr>
              <w:pStyle w:val="ae"/>
              <w:jc w:val="center"/>
              <w:rPr>
                <w:rFonts w:ascii="Times New Roman" w:hAnsi="Times New Roman" w:cs="Times New Roman"/>
                <w:sz w:val="28"/>
                <w:szCs w:val="28"/>
                <w:lang w:val="ru-KZ"/>
              </w:rPr>
            </w:pPr>
            <w:r w:rsidRPr="00954919">
              <w:rPr>
                <w:rFonts w:ascii="Times New Roman" w:hAnsi="Times New Roman" w:cs="Times New Roman"/>
                <w:sz w:val="24"/>
                <w:szCs w:val="24"/>
                <w:lang w:val="ru-KZ"/>
              </w:rPr>
              <w:t>Сурет </w:t>
            </w:r>
            <w:r w:rsidRPr="00954919">
              <w:rPr>
                <w:rFonts w:ascii="Times New Roman" w:hAnsi="Times New Roman" w:cs="Times New Roman"/>
                <w:sz w:val="24"/>
                <w:szCs w:val="24"/>
                <w:lang w:val="kk-KZ"/>
              </w:rPr>
              <w:t>3</w:t>
            </w:r>
            <w:r w:rsidR="00CA79F1" w:rsidRPr="00954919">
              <w:rPr>
                <w:rFonts w:ascii="Times New Roman" w:hAnsi="Times New Roman" w:cs="Times New Roman"/>
                <w:sz w:val="24"/>
                <w:szCs w:val="24"/>
                <w:lang w:val="kk-KZ"/>
              </w:rPr>
              <w:t>7</w:t>
            </w:r>
            <w:r w:rsidR="00954919">
              <w:rPr>
                <w:rFonts w:ascii="Times New Roman" w:hAnsi="Times New Roman" w:cs="Times New Roman"/>
                <w:sz w:val="24"/>
                <w:szCs w:val="24"/>
                <w:lang w:val="kk-KZ"/>
              </w:rPr>
              <w:t xml:space="preserve"> -</w:t>
            </w:r>
            <w:r w:rsidRPr="00C2027B">
              <w:rPr>
                <w:rFonts w:ascii="Times New Roman" w:hAnsi="Times New Roman" w:cs="Times New Roman"/>
                <w:sz w:val="24"/>
                <w:szCs w:val="24"/>
                <w:lang w:val="ru-KZ"/>
              </w:rPr>
              <w:t xml:space="preserve"> </w:t>
            </w:r>
            <w:r w:rsidRPr="00C2027B">
              <w:rPr>
                <w:rStyle w:val="ezkurwreuab5ozgtqnkl"/>
                <w:rFonts w:ascii="Times New Roman" w:hAnsi="Times New Roman" w:cs="Times New Roman"/>
                <w:lang w:val="ru-KZ"/>
              </w:rPr>
              <w:t>TLR3</w:t>
            </w:r>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генінің</w:t>
            </w:r>
            <w:proofErr w:type="spellEnd"/>
            <w:r w:rsidRPr="00C2027B">
              <w:rPr>
                <w:rFonts w:ascii="Times New Roman" w:hAnsi="Times New Roman" w:cs="Times New Roman"/>
                <w:lang w:val="ru-KZ"/>
              </w:rPr>
              <w:t xml:space="preserve"> </w:t>
            </w:r>
            <w:r w:rsidRPr="00C2027B">
              <w:rPr>
                <w:rFonts w:ascii="Times New Roman" w:hAnsi="Times New Roman" w:cs="Times New Roman"/>
                <w:sz w:val="24"/>
                <w:szCs w:val="24"/>
                <w:lang w:val="ru-KZ"/>
              </w:rPr>
              <w:t>rs3775291</w:t>
            </w:r>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полиморфизміне</w:t>
            </w:r>
            <w:proofErr w:type="spellEnd"/>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байланысты</w:t>
            </w:r>
            <w:proofErr w:type="spellEnd"/>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вирустық</w:t>
            </w:r>
            <w:proofErr w:type="spellEnd"/>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гепатитпен</w:t>
            </w:r>
            <w:proofErr w:type="spellEnd"/>
            <w:r w:rsidRPr="00C2027B">
              <w:rPr>
                <w:rFonts w:ascii="Times New Roman" w:hAnsi="Times New Roman" w:cs="Times New Roman"/>
                <w:lang w:val="ru-KZ"/>
              </w:rPr>
              <w:t xml:space="preserve"> </w:t>
            </w:r>
            <w:proofErr w:type="spellStart"/>
            <w:r w:rsidRPr="00C2027B">
              <w:rPr>
                <w:rFonts w:ascii="Times New Roman" w:hAnsi="Times New Roman" w:cs="Times New Roman"/>
                <w:lang w:val="ru-KZ"/>
              </w:rPr>
              <w:t>ауыратын</w:t>
            </w:r>
            <w:proofErr w:type="spellEnd"/>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науқастарда</w:t>
            </w:r>
            <w:proofErr w:type="spellEnd"/>
            <w:r w:rsidRPr="00C2027B">
              <w:rPr>
                <w:rFonts w:ascii="Times New Roman" w:hAnsi="Times New Roman" w:cs="Times New Roman"/>
                <w:lang w:val="ru-KZ"/>
              </w:rPr>
              <w:t xml:space="preserve"> </w:t>
            </w:r>
            <w:r w:rsidRPr="00C2027B">
              <w:rPr>
                <w:rStyle w:val="ezkurwreuab5ozgtqnkl"/>
                <w:rFonts w:ascii="Times New Roman" w:hAnsi="Times New Roman" w:cs="Times New Roman"/>
                <w:lang w:val="ru-KZ"/>
              </w:rPr>
              <w:t>АСТ</w:t>
            </w:r>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деңгей</w:t>
            </w:r>
            <w:proofErr w:type="spellEnd"/>
          </w:p>
        </w:tc>
        <w:tc>
          <w:tcPr>
            <w:tcW w:w="4673" w:type="dxa"/>
          </w:tcPr>
          <w:p w14:paraId="5182B0BB" w14:textId="5EAB0064" w:rsidR="007B7A7E" w:rsidRPr="007B7A7E" w:rsidRDefault="007B7A7E" w:rsidP="007B7A7E">
            <w:pPr>
              <w:pStyle w:val="ae"/>
              <w:rPr>
                <w:lang w:val="ru-KZ"/>
              </w:rPr>
            </w:pPr>
            <w:r w:rsidRPr="007B7A7E">
              <w:rPr>
                <w:noProof/>
                <w:lang w:val="ru-KZ"/>
              </w:rPr>
              <w:drawing>
                <wp:inline distT="0" distB="0" distL="0" distR="0" wp14:anchorId="2A747A40" wp14:editId="1279B21C">
                  <wp:extent cx="2940906" cy="2389505"/>
                  <wp:effectExtent l="0" t="0" r="0" b="0"/>
                  <wp:docPr id="58489995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58182" cy="2403542"/>
                          </a:xfrm>
                          <a:prstGeom prst="rect">
                            <a:avLst/>
                          </a:prstGeom>
                          <a:noFill/>
                          <a:ln>
                            <a:noFill/>
                          </a:ln>
                        </pic:spPr>
                      </pic:pic>
                    </a:graphicData>
                  </a:graphic>
                </wp:inline>
              </w:drawing>
            </w:r>
          </w:p>
          <w:p w14:paraId="59BE335D" w14:textId="4F8B78E5" w:rsidR="00FC14C4" w:rsidRPr="00C2027B" w:rsidRDefault="00FC14C4" w:rsidP="007B7A7E">
            <w:pPr>
              <w:pStyle w:val="ae"/>
              <w:jc w:val="center"/>
              <w:rPr>
                <w:rFonts w:ascii="Times New Roman" w:hAnsi="Times New Roman" w:cs="Times New Roman"/>
                <w:sz w:val="24"/>
                <w:szCs w:val="24"/>
                <w:lang w:val="ru-KZ"/>
              </w:rPr>
            </w:pPr>
            <w:r w:rsidRPr="00954919">
              <w:rPr>
                <w:rFonts w:ascii="Times New Roman" w:hAnsi="Times New Roman" w:cs="Times New Roman"/>
                <w:sz w:val="24"/>
                <w:szCs w:val="24"/>
                <w:lang w:val="ru-KZ"/>
              </w:rPr>
              <w:t>Сурет </w:t>
            </w:r>
            <w:r w:rsidRPr="00954919">
              <w:rPr>
                <w:rFonts w:ascii="Times New Roman" w:hAnsi="Times New Roman" w:cs="Times New Roman"/>
                <w:sz w:val="24"/>
                <w:szCs w:val="24"/>
                <w:lang w:val="kk-KZ"/>
              </w:rPr>
              <w:t>3</w:t>
            </w:r>
            <w:r w:rsidR="00CA79F1" w:rsidRPr="00954919">
              <w:rPr>
                <w:rFonts w:ascii="Times New Roman" w:hAnsi="Times New Roman" w:cs="Times New Roman"/>
                <w:sz w:val="24"/>
                <w:szCs w:val="24"/>
                <w:lang w:val="kk-KZ"/>
              </w:rPr>
              <w:t>8</w:t>
            </w:r>
            <w:r w:rsidR="00954919" w:rsidRPr="00954919">
              <w:rPr>
                <w:rFonts w:ascii="Times New Roman" w:hAnsi="Times New Roman" w:cs="Times New Roman"/>
                <w:sz w:val="24"/>
                <w:szCs w:val="24"/>
                <w:lang w:val="kk-KZ"/>
              </w:rPr>
              <w:t xml:space="preserve"> -</w:t>
            </w:r>
            <w:r w:rsidRPr="00C2027B">
              <w:rPr>
                <w:rFonts w:ascii="Times New Roman" w:hAnsi="Times New Roman" w:cs="Times New Roman"/>
                <w:sz w:val="24"/>
                <w:szCs w:val="24"/>
                <w:lang w:val="ru-KZ"/>
              </w:rPr>
              <w:t xml:space="preserve"> </w:t>
            </w:r>
            <w:r w:rsidRPr="00C2027B">
              <w:rPr>
                <w:rStyle w:val="ezkurwreuab5ozgtqnkl"/>
                <w:rFonts w:ascii="Times New Roman" w:hAnsi="Times New Roman" w:cs="Times New Roman"/>
                <w:lang w:val="ru-KZ"/>
              </w:rPr>
              <w:t>TLR3</w:t>
            </w:r>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генінің</w:t>
            </w:r>
            <w:proofErr w:type="spellEnd"/>
            <w:r w:rsidRPr="00C2027B">
              <w:rPr>
                <w:rFonts w:ascii="Times New Roman" w:hAnsi="Times New Roman" w:cs="Times New Roman"/>
                <w:lang w:val="ru-KZ"/>
              </w:rPr>
              <w:t xml:space="preserve"> </w:t>
            </w:r>
            <w:r w:rsidRPr="00C2027B">
              <w:rPr>
                <w:rFonts w:ascii="Times New Roman" w:hAnsi="Times New Roman" w:cs="Times New Roman"/>
                <w:sz w:val="24"/>
                <w:szCs w:val="24"/>
                <w:lang w:val="ru-KZ"/>
              </w:rPr>
              <w:t>rs1879026</w:t>
            </w:r>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полиморфизміне</w:t>
            </w:r>
            <w:proofErr w:type="spellEnd"/>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байланысты</w:t>
            </w:r>
            <w:proofErr w:type="spellEnd"/>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вирустық</w:t>
            </w:r>
            <w:proofErr w:type="spellEnd"/>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гепатитпен</w:t>
            </w:r>
            <w:proofErr w:type="spellEnd"/>
            <w:r w:rsidRPr="00C2027B">
              <w:rPr>
                <w:rFonts w:ascii="Times New Roman" w:hAnsi="Times New Roman" w:cs="Times New Roman"/>
                <w:lang w:val="ru-KZ"/>
              </w:rPr>
              <w:t xml:space="preserve"> </w:t>
            </w:r>
            <w:proofErr w:type="spellStart"/>
            <w:r w:rsidRPr="00C2027B">
              <w:rPr>
                <w:rFonts w:ascii="Times New Roman" w:hAnsi="Times New Roman" w:cs="Times New Roman"/>
                <w:lang w:val="ru-KZ"/>
              </w:rPr>
              <w:t>ауыратын</w:t>
            </w:r>
            <w:proofErr w:type="spellEnd"/>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науқастарда</w:t>
            </w:r>
            <w:proofErr w:type="spellEnd"/>
            <w:r w:rsidRPr="00C2027B">
              <w:rPr>
                <w:rFonts w:ascii="Times New Roman" w:hAnsi="Times New Roman" w:cs="Times New Roman"/>
                <w:lang w:val="ru-KZ"/>
              </w:rPr>
              <w:t xml:space="preserve"> </w:t>
            </w:r>
            <w:r w:rsidRPr="00C2027B">
              <w:rPr>
                <w:rStyle w:val="ezkurwreuab5ozgtqnkl"/>
                <w:rFonts w:ascii="Times New Roman" w:hAnsi="Times New Roman" w:cs="Times New Roman"/>
                <w:lang w:val="ru-KZ"/>
              </w:rPr>
              <w:t>АСТ</w:t>
            </w:r>
            <w:r w:rsidRPr="00C2027B">
              <w:rPr>
                <w:rFonts w:ascii="Times New Roman" w:hAnsi="Times New Roman" w:cs="Times New Roman"/>
                <w:lang w:val="ru-KZ"/>
              </w:rPr>
              <w:t xml:space="preserve"> </w:t>
            </w:r>
            <w:proofErr w:type="spellStart"/>
            <w:r w:rsidRPr="00C2027B">
              <w:rPr>
                <w:rStyle w:val="ezkurwreuab5ozgtqnkl"/>
                <w:rFonts w:ascii="Times New Roman" w:hAnsi="Times New Roman" w:cs="Times New Roman"/>
                <w:lang w:val="ru-KZ"/>
              </w:rPr>
              <w:t>деңгейі</w:t>
            </w:r>
            <w:proofErr w:type="spellEnd"/>
          </w:p>
        </w:tc>
      </w:tr>
    </w:tbl>
    <w:p w14:paraId="5F002149" w14:textId="77777777" w:rsidR="00FC14C4" w:rsidRPr="00C2027B" w:rsidRDefault="00FC14C4" w:rsidP="00FC14C4">
      <w:pPr>
        <w:pStyle w:val="ae"/>
        <w:ind w:firstLine="567"/>
        <w:rPr>
          <w:rFonts w:ascii="Times New Roman" w:hAnsi="Times New Roman" w:cs="Times New Roman"/>
          <w:sz w:val="28"/>
          <w:szCs w:val="28"/>
          <w:lang w:val="ru-KZ"/>
        </w:rPr>
      </w:pPr>
    </w:p>
    <w:p w14:paraId="2309C629" w14:textId="77777777" w:rsidR="00FC14C4" w:rsidRPr="00C2027B" w:rsidRDefault="00FC14C4" w:rsidP="00FC14C4">
      <w:pPr>
        <w:pStyle w:val="ae"/>
        <w:ind w:firstLine="567"/>
        <w:rPr>
          <w:rFonts w:ascii="Times New Roman" w:hAnsi="Times New Roman" w:cs="Times New Roman"/>
          <w:sz w:val="28"/>
          <w:szCs w:val="28"/>
          <w:lang w:val="ru-KZ"/>
        </w:rPr>
      </w:pPr>
      <w:r w:rsidRPr="00C2027B">
        <w:rPr>
          <w:rFonts w:ascii="Times New Roman" w:hAnsi="Times New Roman" w:cs="Times New Roman"/>
          <w:sz w:val="28"/>
          <w:szCs w:val="28"/>
          <w:lang w:val="ru-KZ"/>
        </w:rPr>
        <w:t xml:space="preserve">АЛТ </w:t>
      </w:r>
      <w:proofErr w:type="spellStart"/>
      <w:r w:rsidRPr="00C2027B">
        <w:rPr>
          <w:rFonts w:ascii="Times New Roman" w:hAnsi="Times New Roman" w:cs="Times New Roman"/>
          <w:sz w:val="28"/>
          <w:szCs w:val="28"/>
          <w:lang w:val="ru-KZ"/>
        </w:rPr>
        <w:t>деңгейімен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қатар</w:t>
      </w:r>
      <w:proofErr w:type="spellEnd"/>
      <w:r w:rsidRPr="00C2027B">
        <w:rPr>
          <w:rFonts w:ascii="Times New Roman" w:hAnsi="Times New Roman" w:cs="Times New Roman"/>
          <w:sz w:val="28"/>
          <w:szCs w:val="28"/>
          <w:lang w:val="ru-KZ"/>
        </w:rPr>
        <w:t xml:space="preserve">, AСТ </w:t>
      </w:r>
      <w:proofErr w:type="spellStart"/>
      <w:r w:rsidRPr="00C2027B">
        <w:rPr>
          <w:rFonts w:ascii="Times New Roman" w:hAnsi="Times New Roman" w:cs="Times New Roman"/>
          <w:sz w:val="28"/>
          <w:szCs w:val="28"/>
          <w:lang w:val="ru-KZ"/>
        </w:rPr>
        <w:t>белсенділігін</w:t>
      </w:r>
      <w:proofErr w:type="spellEnd"/>
      <w:r w:rsidRPr="00C2027B">
        <w:rPr>
          <w:rFonts w:ascii="Times New Roman" w:hAnsi="Times New Roman" w:cs="Times New Roman"/>
          <w:sz w:val="28"/>
          <w:szCs w:val="28"/>
          <w:lang w:val="ru-KZ"/>
        </w:rPr>
        <w:t xml:space="preserve"> TLR3 </w:t>
      </w:r>
      <w:proofErr w:type="spellStart"/>
      <w:r w:rsidRPr="00C2027B">
        <w:rPr>
          <w:rFonts w:ascii="Times New Roman" w:hAnsi="Times New Roman" w:cs="Times New Roman"/>
          <w:sz w:val="28"/>
          <w:szCs w:val="28"/>
          <w:lang w:val="ru-KZ"/>
        </w:rPr>
        <w:t>генының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полиморфизмімен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байланысты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зерттеу</w:t>
      </w:r>
      <w:proofErr w:type="spellEnd"/>
      <w:r w:rsidRPr="00C2027B">
        <w:rPr>
          <w:rFonts w:ascii="Times New Roman" w:hAnsi="Times New Roman" w:cs="Times New Roman"/>
          <w:sz w:val="28"/>
          <w:szCs w:val="28"/>
          <w:lang w:val="ru-KZ"/>
        </w:rPr>
        <w:t xml:space="preserve"> гепатит B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C бар </w:t>
      </w:r>
      <w:proofErr w:type="spellStart"/>
      <w:r w:rsidRPr="00C2027B">
        <w:rPr>
          <w:rFonts w:ascii="Times New Roman" w:hAnsi="Times New Roman" w:cs="Times New Roman"/>
          <w:sz w:val="28"/>
          <w:szCs w:val="28"/>
          <w:lang w:val="ru-KZ"/>
        </w:rPr>
        <w:t>науқастарда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генетикалық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факторлардың</w:t>
      </w:r>
      <w:proofErr w:type="spellEnd"/>
      <w:r w:rsidRPr="00C2027B">
        <w:rPr>
          <w:rFonts w:ascii="Times New Roman" w:hAnsi="Times New Roman" w:cs="Times New Roman"/>
          <w:sz w:val="28"/>
          <w:szCs w:val="28"/>
          <w:lang w:val="ru-KZ"/>
        </w:rPr>
        <w:t xml:space="preserve"> патогенез бен </w:t>
      </w:r>
      <w:proofErr w:type="spellStart"/>
      <w:r w:rsidRPr="00C2027B">
        <w:rPr>
          <w:rFonts w:ascii="Times New Roman" w:hAnsi="Times New Roman" w:cs="Times New Roman"/>
          <w:sz w:val="28"/>
          <w:szCs w:val="28"/>
          <w:lang w:val="ru-KZ"/>
        </w:rPr>
        <w:t>аурулардың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ағымына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әсерін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тереңірек</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түсінуге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мүмкіндік</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береді</w:t>
      </w:r>
      <w:proofErr w:type="spellEnd"/>
      <w:r w:rsidRPr="00C2027B">
        <w:rPr>
          <w:rFonts w:ascii="Times New Roman" w:hAnsi="Times New Roman" w:cs="Times New Roman"/>
          <w:sz w:val="28"/>
          <w:szCs w:val="28"/>
          <w:lang w:val="ru-KZ"/>
        </w:rPr>
        <w:t xml:space="preserve">.  </w:t>
      </w:r>
    </w:p>
    <w:p w14:paraId="4903E82A" w14:textId="0F9EEEE0" w:rsidR="00FC14C4" w:rsidRPr="00C2027B" w:rsidRDefault="00FC14C4" w:rsidP="00FC14C4">
      <w:pPr>
        <w:pStyle w:val="ae"/>
        <w:ind w:firstLine="567"/>
        <w:rPr>
          <w:rFonts w:ascii="Times New Roman" w:hAnsi="Times New Roman" w:cs="Times New Roman"/>
          <w:sz w:val="28"/>
          <w:szCs w:val="28"/>
          <w:lang w:val="ru-KZ"/>
        </w:rPr>
      </w:pPr>
      <w:r w:rsidRPr="00C2027B">
        <w:rPr>
          <w:rFonts w:ascii="Times New Roman" w:hAnsi="Times New Roman" w:cs="Times New Roman"/>
          <w:sz w:val="28"/>
          <w:szCs w:val="28"/>
          <w:lang w:val="ru-KZ"/>
        </w:rPr>
        <w:t xml:space="preserve">СВГ B </w:t>
      </w:r>
      <w:proofErr w:type="spellStart"/>
      <w:r w:rsidRPr="00C2027B">
        <w:rPr>
          <w:rFonts w:ascii="Times New Roman" w:hAnsi="Times New Roman" w:cs="Times New Roman"/>
          <w:sz w:val="28"/>
          <w:szCs w:val="28"/>
          <w:lang w:val="ru-KZ"/>
        </w:rPr>
        <w:t>кезінде</w:t>
      </w:r>
      <w:proofErr w:type="spellEnd"/>
      <w:r w:rsidRPr="00C2027B">
        <w:rPr>
          <w:rFonts w:ascii="Times New Roman" w:hAnsi="Times New Roman" w:cs="Times New Roman"/>
          <w:sz w:val="28"/>
          <w:szCs w:val="28"/>
          <w:lang w:val="ru-KZ"/>
        </w:rPr>
        <w:t xml:space="preserve"> rs5743312 </w:t>
      </w:r>
      <w:proofErr w:type="spellStart"/>
      <w:r w:rsidRPr="00C2027B">
        <w:rPr>
          <w:rFonts w:ascii="Times New Roman" w:hAnsi="Times New Roman" w:cs="Times New Roman"/>
          <w:sz w:val="28"/>
          <w:szCs w:val="28"/>
          <w:lang w:val="ru-KZ"/>
        </w:rPr>
        <w:t>полиморфизмі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бойынша</w:t>
      </w:r>
      <w:proofErr w:type="spellEnd"/>
      <w:r w:rsidRPr="00C2027B">
        <w:rPr>
          <w:rFonts w:ascii="Times New Roman" w:hAnsi="Times New Roman" w:cs="Times New Roman"/>
          <w:sz w:val="28"/>
          <w:szCs w:val="28"/>
          <w:lang w:val="ru-KZ"/>
        </w:rPr>
        <w:t xml:space="preserve"> CC </w:t>
      </w:r>
      <w:proofErr w:type="spellStart"/>
      <w:r w:rsidRPr="00C2027B">
        <w:rPr>
          <w:rFonts w:ascii="Times New Roman" w:hAnsi="Times New Roman" w:cs="Times New Roman"/>
          <w:sz w:val="28"/>
          <w:szCs w:val="28"/>
          <w:lang w:val="ru-KZ"/>
        </w:rPr>
        <w:t>генотипі</w:t>
      </w:r>
      <w:proofErr w:type="spellEnd"/>
      <w:r w:rsidRPr="00C2027B">
        <w:rPr>
          <w:rFonts w:ascii="Times New Roman" w:hAnsi="Times New Roman" w:cs="Times New Roman"/>
          <w:sz w:val="28"/>
          <w:szCs w:val="28"/>
          <w:lang w:val="ru-KZ"/>
        </w:rPr>
        <w:t xml:space="preserve"> бар </w:t>
      </w:r>
      <w:proofErr w:type="spellStart"/>
      <w:r w:rsidRPr="00C2027B">
        <w:rPr>
          <w:rFonts w:ascii="Times New Roman" w:hAnsi="Times New Roman" w:cs="Times New Roman"/>
          <w:sz w:val="28"/>
          <w:szCs w:val="28"/>
          <w:lang w:val="ru-KZ"/>
        </w:rPr>
        <w:t>науқастарда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емдеуден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бұрын</w:t>
      </w:r>
      <w:proofErr w:type="spellEnd"/>
      <w:r w:rsidRPr="00C2027B">
        <w:rPr>
          <w:rFonts w:ascii="Times New Roman" w:hAnsi="Times New Roman" w:cs="Times New Roman"/>
          <w:sz w:val="28"/>
          <w:szCs w:val="28"/>
          <w:lang w:val="ru-KZ"/>
        </w:rPr>
        <w:t xml:space="preserve"> СТ/ТТ </w:t>
      </w:r>
      <w:proofErr w:type="spellStart"/>
      <w:r w:rsidRPr="00C2027B">
        <w:rPr>
          <w:rFonts w:ascii="Times New Roman" w:hAnsi="Times New Roman" w:cs="Times New Roman"/>
          <w:sz w:val="28"/>
          <w:szCs w:val="28"/>
          <w:lang w:val="ru-KZ"/>
        </w:rPr>
        <w:t>генотипімен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салыстырғанда</w:t>
      </w:r>
      <w:proofErr w:type="spellEnd"/>
      <w:r w:rsidRPr="00C2027B">
        <w:rPr>
          <w:rFonts w:ascii="Times New Roman" w:hAnsi="Times New Roman" w:cs="Times New Roman"/>
          <w:sz w:val="28"/>
          <w:szCs w:val="28"/>
          <w:lang w:val="ru-KZ"/>
        </w:rPr>
        <w:t xml:space="preserve"> АСТ </w:t>
      </w:r>
      <w:proofErr w:type="spellStart"/>
      <w:r w:rsidRPr="00C2027B">
        <w:rPr>
          <w:rFonts w:ascii="Times New Roman" w:hAnsi="Times New Roman" w:cs="Times New Roman"/>
          <w:sz w:val="28"/>
          <w:szCs w:val="28"/>
          <w:lang w:val="ru-KZ"/>
        </w:rPr>
        <w:t>деңгейінің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жоғары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болуы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бауырдағы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қабынудың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белсенділігін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көрсетеді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сурет</w:t>
      </w:r>
      <w:proofErr w:type="spellEnd"/>
      <w:r w:rsidRPr="00C2027B">
        <w:rPr>
          <w:rFonts w:ascii="Times New Roman" w:hAnsi="Times New Roman" w:cs="Times New Roman"/>
          <w:sz w:val="28"/>
          <w:szCs w:val="28"/>
          <w:lang w:val="ru-KZ"/>
        </w:rPr>
        <w:t xml:space="preserve"> 3</w:t>
      </w:r>
      <w:r w:rsidR="00CA79F1">
        <w:rPr>
          <w:rFonts w:ascii="Times New Roman" w:hAnsi="Times New Roman" w:cs="Times New Roman"/>
          <w:sz w:val="28"/>
          <w:szCs w:val="28"/>
          <w:lang w:val="ru-KZ"/>
        </w:rPr>
        <w:t>5</w:t>
      </w:r>
      <w:r w:rsidRPr="00C2027B">
        <w:rPr>
          <w:rFonts w:ascii="Times New Roman" w:hAnsi="Times New Roman" w:cs="Times New Roman"/>
          <w:sz w:val="28"/>
          <w:szCs w:val="28"/>
          <w:lang w:val="ru-KZ"/>
        </w:rPr>
        <w:t xml:space="preserve">). Ал СВГ C </w:t>
      </w:r>
      <w:proofErr w:type="spellStart"/>
      <w:r w:rsidRPr="00C2027B">
        <w:rPr>
          <w:rFonts w:ascii="Times New Roman" w:hAnsi="Times New Roman" w:cs="Times New Roman"/>
          <w:sz w:val="28"/>
          <w:szCs w:val="28"/>
          <w:lang w:val="ru-KZ"/>
        </w:rPr>
        <w:t>кезінде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емдеу</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алдында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кейін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генотиптер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арасындағы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айырмашылықтар</w:t>
      </w:r>
      <w:proofErr w:type="spellEnd"/>
      <w:r w:rsidRPr="00C2027B">
        <w:rPr>
          <w:rFonts w:ascii="Times New Roman" w:hAnsi="Times New Roman" w:cs="Times New Roman"/>
          <w:sz w:val="28"/>
          <w:szCs w:val="28"/>
          <w:lang w:val="ru-KZ"/>
        </w:rPr>
        <w:t xml:space="preserve"> аз </w:t>
      </w:r>
      <w:proofErr w:type="spellStart"/>
      <w:r w:rsidRPr="00C2027B">
        <w:rPr>
          <w:rFonts w:ascii="Times New Roman" w:hAnsi="Times New Roman" w:cs="Times New Roman"/>
          <w:sz w:val="28"/>
          <w:szCs w:val="28"/>
          <w:lang w:val="ru-KZ"/>
        </w:rPr>
        <w:t>байқалды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Бұл</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генотипке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қарамастан</w:t>
      </w:r>
      <w:proofErr w:type="spellEnd"/>
      <w:r w:rsidRPr="00C2027B">
        <w:rPr>
          <w:rFonts w:ascii="Times New Roman" w:hAnsi="Times New Roman" w:cs="Times New Roman"/>
          <w:sz w:val="28"/>
          <w:szCs w:val="28"/>
          <w:lang w:val="ru-KZ"/>
        </w:rPr>
        <w:t xml:space="preserve"> ВҚТ-</w:t>
      </w:r>
      <w:proofErr w:type="spellStart"/>
      <w:r w:rsidRPr="00C2027B">
        <w:rPr>
          <w:rFonts w:ascii="Times New Roman" w:hAnsi="Times New Roman" w:cs="Times New Roman"/>
          <w:sz w:val="28"/>
          <w:szCs w:val="28"/>
          <w:lang w:val="ru-KZ"/>
        </w:rPr>
        <w:t>ға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реакцияның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біртектілігін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көрсетеді</w:t>
      </w:r>
      <w:proofErr w:type="spellEnd"/>
      <w:r w:rsidRPr="00C2027B">
        <w:rPr>
          <w:rFonts w:ascii="Times New Roman" w:hAnsi="Times New Roman" w:cs="Times New Roman"/>
          <w:sz w:val="28"/>
          <w:szCs w:val="28"/>
          <w:lang w:val="ru-KZ"/>
        </w:rPr>
        <w:t>.</w:t>
      </w:r>
    </w:p>
    <w:p w14:paraId="35EE61DC" w14:textId="083664F8" w:rsidR="00FC14C4" w:rsidRPr="00C2027B" w:rsidRDefault="00FC14C4" w:rsidP="00FC14C4">
      <w:pPr>
        <w:pStyle w:val="ae"/>
        <w:ind w:firstLine="567"/>
        <w:rPr>
          <w:rFonts w:ascii="Times New Roman" w:hAnsi="Times New Roman" w:cs="Times New Roman"/>
          <w:sz w:val="28"/>
          <w:szCs w:val="28"/>
          <w:lang w:val="ru-KZ"/>
        </w:rPr>
      </w:pPr>
      <w:r w:rsidRPr="00C2027B">
        <w:rPr>
          <w:rFonts w:ascii="Times New Roman" w:hAnsi="Times New Roman" w:cs="Times New Roman"/>
          <w:sz w:val="28"/>
          <w:szCs w:val="28"/>
          <w:lang w:val="ru-KZ"/>
        </w:rPr>
        <w:t xml:space="preserve">Гепатит B бар </w:t>
      </w:r>
      <w:proofErr w:type="spellStart"/>
      <w:r w:rsidRPr="00C2027B">
        <w:rPr>
          <w:rFonts w:ascii="Times New Roman" w:hAnsi="Times New Roman" w:cs="Times New Roman"/>
          <w:sz w:val="28"/>
          <w:szCs w:val="28"/>
          <w:lang w:val="ru-KZ"/>
        </w:rPr>
        <w:t>науқастарда</w:t>
      </w:r>
      <w:proofErr w:type="spellEnd"/>
      <w:r w:rsidRPr="00C2027B">
        <w:rPr>
          <w:rFonts w:ascii="Times New Roman" w:hAnsi="Times New Roman" w:cs="Times New Roman"/>
          <w:sz w:val="28"/>
          <w:szCs w:val="28"/>
          <w:lang w:val="ru-KZ"/>
        </w:rPr>
        <w:t xml:space="preserve"> TLR3 </w:t>
      </w:r>
      <w:proofErr w:type="spellStart"/>
      <w:r w:rsidRPr="00C2027B">
        <w:rPr>
          <w:rFonts w:ascii="Times New Roman" w:hAnsi="Times New Roman" w:cs="Times New Roman"/>
          <w:sz w:val="28"/>
          <w:szCs w:val="28"/>
          <w:lang w:val="ru-KZ"/>
        </w:rPr>
        <w:t>генының</w:t>
      </w:r>
      <w:proofErr w:type="spellEnd"/>
      <w:r w:rsidRPr="00C2027B">
        <w:rPr>
          <w:rFonts w:ascii="Times New Roman" w:hAnsi="Times New Roman" w:cs="Times New Roman"/>
          <w:sz w:val="28"/>
          <w:szCs w:val="28"/>
          <w:lang w:val="ru-KZ"/>
        </w:rPr>
        <w:t xml:space="preserve"> rs5743305 </w:t>
      </w:r>
      <w:proofErr w:type="spellStart"/>
      <w:r w:rsidRPr="00C2027B">
        <w:rPr>
          <w:rFonts w:ascii="Times New Roman" w:hAnsi="Times New Roman" w:cs="Times New Roman"/>
          <w:sz w:val="28"/>
          <w:szCs w:val="28"/>
          <w:lang w:val="ru-KZ"/>
        </w:rPr>
        <w:t>полиморфизмінде</w:t>
      </w:r>
      <w:proofErr w:type="spellEnd"/>
      <w:r w:rsidRPr="00C2027B">
        <w:rPr>
          <w:rFonts w:ascii="Times New Roman" w:hAnsi="Times New Roman" w:cs="Times New Roman"/>
          <w:sz w:val="28"/>
          <w:szCs w:val="28"/>
          <w:lang w:val="ru-KZ"/>
        </w:rPr>
        <w:t xml:space="preserve"> TT </w:t>
      </w:r>
      <w:proofErr w:type="spellStart"/>
      <w:r w:rsidRPr="00C2027B">
        <w:rPr>
          <w:rFonts w:ascii="Times New Roman" w:hAnsi="Times New Roman" w:cs="Times New Roman"/>
          <w:sz w:val="28"/>
          <w:szCs w:val="28"/>
          <w:lang w:val="ru-KZ"/>
        </w:rPr>
        <w:t>генотипі</w:t>
      </w:r>
      <w:proofErr w:type="spellEnd"/>
      <w:r w:rsidRPr="00C2027B">
        <w:rPr>
          <w:rFonts w:ascii="Times New Roman" w:hAnsi="Times New Roman" w:cs="Times New Roman"/>
          <w:sz w:val="28"/>
          <w:szCs w:val="28"/>
          <w:lang w:val="ru-KZ"/>
        </w:rPr>
        <w:t xml:space="preserve"> бар </w:t>
      </w:r>
      <w:proofErr w:type="spellStart"/>
      <w:r w:rsidRPr="00C2027B">
        <w:rPr>
          <w:rFonts w:ascii="Times New Roman" w:hAnsi="Times New Roman" w:cs="Times New Roman"/>
          <w:sz w:val="28"/>
          <w:szCs w:val="28"/>
          <w:lang w:val="ru-KZ"/>
        </w:rPr>
        <w:t>науқастарда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бастапқыда</w:t>
      </w:r>
      <w:proofErr w:type="spellEnd"/>
      <w:r w:rsidRPr="00C2027B">
        <w:rPr>
          <w:rFonts w:ascii="Times New Roman" w:hAnsi="Times New Roman" w:cs="Times New Roman"/>
          <w:sz w:val="28"/>
          <w:szCs w:val="28"/>
          <w:lang w:val="ru-KZ"/>
        </w:rPr>
        <w:t xml:space="preserve"> АСТ </w:t>
      </w:r>
      <w:proofErr w:type="spellStart"/>
      <w:r w:rsidRPr="00C2027B">
        <w:rPr>
          <w:rFonts w:ascii="Times New Roman" w:hAnsi="Times New Roman" w:cs="Times New Roman"/>
          <w:sz w:val="28"/>
          <w:szCs w:val="28"/>
          <w:lang w:val="ru-KZ"/>
        </w:rPr>
        <w:t>деңгейі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жоғары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болды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бұл</w:t>
      </w:r>
      <w:proofErr w:type="spellEnd"/>
      <w:r w:rsidRPr="00C2027B">
        <w:rPr>
          <w:rFonts w:ascii="Times New Roman" w:hAnsi="Times New Roman" w:cs="Times New Roman"/>
          <w:sz w:val="28"/>
          <w:szCs w:val="28"/>
          <w:lang w:val="ru-KZ"/>
        </w:rPr>
        <w:t xml:space="preserve"> СВГ C бар </w:t>
      </w:r>
      <w:proofErr w:type="spellStart"/>
      <w:r w:rsidRPr="00C2027B">
        <w:rPr>
          <w:rFonts w:ascii="Times New Roman" w:hAnsi="Times New Roman" w:cs="Times New Roman"/>
          <w:sz w:val="28"/>
          <w:szCs w:val="28"/>
          <w:lang w:val="ru-KZ"/>
        </w:rPr>
        <w:t>науқастармен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бірдей</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сурет</w:t>
      </w:r>
      <w:proofErr w:type="spellEnd"/>
      <w:r w:rsidRPr="00C2027B">
        <w:rPr>
          <w:rFonts w:ascii="Times New Roman" w:hAnsi="Times New Roman" w:cs="Times New Roman"/>
          <w:sz w:val="28"/>
          <w:szCs w:val="28"/>
          <w:lang w:val="ru-KZ"/>
        </w:rPr>
        <w:t xml:space="preserve"> 3</w:t>
      </w:r>
      <w:r w:rsidR="00CA79F1">
        <w:rPr>
          <w:rFonts w:ascii="Times New Roman" w:hAnsi="Times New Roman" w:cs="Times New Roman"/>
          <w:sz w:val="28"/>
          <w:szCs w:val="28"/>
          <w:lang w:val="ru-KZ"/>
        </w:rPr>
        <w:t>6</w:t>
      </w:r>
      <w:r w:rsidRPr="00C2027B">
        <w:rPr>
          <w:rFonts w:ascii="Times New Roman" w:hAnsi="Times New Roman" w:cs="Times New Roman"/>
          <w:sz w:val="28"/>
          <w:szCs w:val="28"/>
          <w:lang w:val="ru-KZ"/>
        </w:rPr>
        <w:t xml:space="preserve">). А </w:t>
      </w:r>
      <w:proofErr w:type="spellStart"/>
      <w:r w:rsidRPr="00C2027B">
        <w:rPr>
          <w:rFonts w:ascii="Times New Roman" w:hAnsi="Times New Roman" w:cs="Times New Roman"/>
          <w:sz w:val="28"/>
          <w:szCs w:val="28"/>
          <w:lang w:val="ru-KZ"/>
        </w:rPr>
        <w:t>аллелін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тасымалдаушылардың</w:t>
      </w:r>
      <w:proofErr w:type="spellEnd"/>
      <w:r w:rsidRPr="00C2027B">
        <w:rPr>
          <w:rFonts w:ascii="Times New Roman" w:hAnsi="Times New Roman" w:cs="Times New Roman"/>
          <w:sz w:val="28"/>
          <w:szCs w:val="28"/>
          <w:lang w:val="ru-KZ"/>
        </w:rPr>
        <w:t xml:space="preserve"> терапия </w:t>
      </w:r>
      <w:proofErr w:type="spellStart"/>
      <w:r w:rsidRPr="00C2027B">
        <w:rPr>
          <w:rFonts w:ascii="Times New Roman" w:hAnsi="Times New Roman" w:cs="Times New Roman"/>
          <w:sz w:val="28"/>
          <w:szCs w:val="28"/>
          <w:lang w:val="ru-KZ"/>
        </w:rPr>
        <w:t>барысында</w:t>
      </w:r>
      <w:proofErr w:type="spellEnd"/>
      <w:r w:rsidRPr="00C2027B">
        <w:rPr>
          <w:rFonts w:ascii="Times New Roman" w:hAnsi="Times New Roman" w:cs="Times New Roman"/>
          <w:sz w:val="28"/>
          <w:szCs w:val="28"/>
          <w:lang w:val="ru-KZ"/>
        </w:rPr>
        <w:t xml:space="preserve"> АСТ </w:t>
      </w:r>
      <w:proofErr w:type="spellStart"/>
      <w:r w:rsidRPr="00C2027B">
        <w:rPr>
          <w:rFonts w:ascii="Times New Roman" w:hAnsi="Times New Roman" w:cs="Times New Roman"/>
          <w:sz w:val="28"/>
          <w:szCs w:val="28"/>
          <w:lang w:val="ru-KZ"/>
        </w:rPr>
        <w:t>деңгейінің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едәуір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төмендеуін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көрсетті</w:t>
      </w:r>
      <w:proofErr w:type="spellEnd"/>
      <w:r w:rsidRPr="00C2027B">
        <w:rPr>
          <w:rFonts w:ascii="Times New Roman" w:hAnsi="Times New Roman" w:cs="Times New Roman"/>
          <w:sz w:val="28"/>
          <w:szCs w:val="28"/>
          <w:lang w:val="ru-KZ"/>
        </w:rPr>
        <w:t xml:space="preserve"> (p=0,031). </w:t>
      </w:r>
      <w:proofErr w:type="spellStart"/>
      <w:r w:rsidRPr="00C2027B">
        <w:rPr>
          <w:rFonts w:ascii="Times New Roman" w:hAnsi="Times New Roman" w:cs="Times New Roman"/>
          <w:sz w:val="28"/>
          <w:szCs w:val="28"/>
          <w:lang w:val="ru-KZ"/>
        </w:rPr>
        <w:t>Бақылау</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кезеңінде</w:t>
      </w:r>
      <w:proofErr w:type="spellEnd"/>
      <w:r w:rsidRPr="00C2027B">
        <w:rPr>
          <w:rFonts w:ascii="Times New Roman" w:hAnsi="Times New Roman" w:cs="Times New Roman"/>
          <w:sz w:val="28"/>
          <w:szCs w:val="28"/>
          <w:lang w:val="ru-KZ"/>
        </w:rPr>
        <w:t xml:space="preserve"> АСТ </w:t>
      </w:r>
      <w:proofErr w:type="spellStart"/>
      <w:r w:rsidRPr="00C2027B">
        <w:rPr>
          <w:rFonts w:ascii="Times New Roman" w:hAnsi="Times New Roman" w:cs="Times New Roman"/>
          <w:sz w:val="28"/>
          <w:szCs w:val="28"/>
          <w:lang w:val="ru-KZ"/>
        </w:rPr>
        <w:t>деңгейінің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статистикалық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тұрғыдан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маңызы</w:t>
      </w:r>
      <w:proofErr w:type="spellEnd"/>
      <w:r w:rsidRPr="00C2027B">
        <w:rPr>
          <w:rFonts w:ascii="Times New Roman" w:hAnsi="Times New Roman" w:cs="Times New Roman"/>
          <w:sz w:val="28"/>
          <w:szCs w:val="28"/>
          <w:lang w:val="ru-KZ"/>
        </w:rPr>
        <w:t xml:space="preserve"> бар </w:t>
      </w:r>
      <w:proofErr w:type="spellStart"/>
      <w:r w:rsidRPr="00C2027B">
        <w:rPr>
          <w:rFonts w:ascii="Times New Roman" w:hAnsi="Times New Roman" w:cs="Times New Roman"/>
          <w:sz w:val="28"/>
          <w:szCs w:val="28"/>
          <w:lang w:val="ru-KZ"/>
        </w:rPr>
        <w:t>төмендеуі</w:t>
      </w:r>
      <w:proofErr w:type="spellEnd"/>
      <w:r w:rsidRPr="00C2027B">
        <w:rPr>
          <w:rFonts w:ascii="Times New Roman" w:hAnsi="Times New Roman" w:cs="Times New Roman"/>
          <w:sz w:val="28"/>
          <w:szCs w:val="28"/>
          <w:lang w:val="ru-KZ"/>
        </w:rPr>
        <w:t xml:space="preserve"> B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C </w:t>
      </w:r>
      <w:proofErr w:type="spellStart"/>
      <w:r w:rsidRPr="00C2027B">
        <w:rPr>
          <w:rFonts w:ascii="Times New Roman" w:hAnsi="Times New Roman" w:cs="Times New Roman"/>
          <w:sz w:val="28"/>
          <w:szCs w:val="28"/>
          <w:lang w:val="ru-KZ"/>
        </w:rPr>
        <w:t>гепатиттері</w:t>
      </w:r>
      <w:proofErr w:type="spellEnd"/>
      <w:r w:rsidRPr="00C2027B">
        <w:rPr>
          <w:rFonts w:ascii="Times New Roman" w:hAnsi="Times New Roman" w:cs="Times New Roman"/>
          <w:sz w:val="28"/>
          <w:szCs w:val="28"/>
          <w:lang w:val="ru-KZ"/>
        </w:rPr>
        <w:t xml:space="preserve"> бар TT </w:t>
      </w:r>
      <w:proofErr w:type="spellStart"/>
      <w:r w:rsidRPr="00C2027B">
        <w:rPr>
          <w:rFonts w:ascii="Times New Roman" w:hAnsi="Times New Roman" w:cs="Times New Roman"/>
          <w:sz w:val="28"/>
          <w:szCs w:val="28"/>
          <w:lang w:val="ru-KZ"/>
        </w:rPr>
        <w:t>гомозиготтары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арасында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байқалды</w:t>
      </w:r>
      <w:proofErr w:type="spellEnd"/>
      <w:r w:rsidRPr="00C2027B">
        <w:rPr>
          <w:rFonts w:ascii="Times New Roman" w:hAnsi="Times New Roman" w:cs="Times New Roman"/>
          <w:sz w:val="28"/>
          <w:szCs w:val="28"/>
          <w:lang w:val="ru-KZ"/>
        </w:rPr>
        <w:t xml:space="preserve"> (p &lt;0,001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0,002 </w:t>
      </w:r>
      <w:proofErr w:type="spellStart"/>
      <w:r w:rsidRPr="00C2027B">
        <w:rPr>
          <w:rFonts w:ascii="Times New Roman" w:hAnsi="Times New Roman" w:cs="Times New Roman"/>
          <w:sz w:val="28"/>
          <w:szCs w:val="28"/>
          <w:lang w:val="ru-KZ"/>
        </w:rPr>
        <w:t>сәйкесінше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A </w:t>
      </w:r>
      <w:proofErr w:type="spellStart"/>
      <w:r w:rsidRPr="00C2027B">
        <w:rPr>
          <w:rFonts w:ascii="Times New Roman" w:hAnsi="Times New Roman" w:cs="Times New Roman"/>
          <w:sz w:val="28"/>
          <w:szCs w:val="28"/>
          <w:lang w:val="ru-KZ"/>
        </w:rPr>
        <w:t>аллелін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тасымалдаушылар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арасында</w:t>
      </w:r>
      <w:proofErr w:type="spellEnd"/>
      <w:r w:rsidRPr="00C2027B">
        <w:rPr>
          <w:rFonts w:ascii="Times New Roman" w:hAnsi="Times New Roman" w:cs="Times New Roman"/>
          <w:sz w:val="28"/>
          <w:szCs w:val="28"/>
          <w:lang w:val="ru-KZ"/>
        </w:rPr>
        <w:t xml:space="preserve"> да (p &lt;0,001). </w:t>
      </w:r>
      <w:proofErr w:type="spellStart"/>
      <w:r w:rsidRPr="00C2027B">
        <w:rPr>
          <w:rFonts w:ascii="Times New Roman" w:hAnsi="Times New Roman" w:cs="Times New Roman"/>
          <w:sz w:val="28"/>
          <w:szCs w:val="28"/>
          <w:lang w:val="ru-KZ"/>
        </w:rPr>
        <w:t>Сонымен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қатар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салыстырмалы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талдау</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барысында</w:t>
      </w:r>
      <w:proofErr w:type="spellEnd"/>
      <w:r w:rsidRPr="00C2027B">
        <w:rPr>
          <w:rFonts w:ascii="Times New Roman" w:hAnsi="Times New Roman" w:cs="Times New Roman"/>
          <w:sz w:val="28"/>
          <w:szCs w:val="28"/>
          <w:lang w:val="ru-KZ"/>
        </w:rPr>
        <w:t xml:space="preserve"> B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C </w:t>
      </w:r>
      <w:proofErr w:type="spellStart"/>
      <w:r w:rsidRPr="00C2027B">
        <w:rPr>
          <w:rFonts w:ascii="Times New Roman" w:hAnsi="Times New Roman" w:cs="Times New Roman"/>
          <w:sz w:val="28"/>
          <w:szCs w:val="28"/>
          <w:lang w:val="ru-KZ"/>
        </w:rPr>
        <w:t>гепатиті</w:t>
      </w:r>
      <w:proofErr w:type="spellEnd"/>
      <w:r w:rsidRPr="00C2027B">
        <w:rPr>
          <w:rFonts w:ascii="Times New Roman" w:hAnsi="Times New Roman" w:cs="Times New Roman"/>
          <w:sz w:val="28"/>
          <w:szCs w:val="28"/>
          <w:lang w:val="ru-KZ"/>
        </w:rPr>
        <w:t xml:space="preserve"> бар A </w:t>
      </w:r>
      <w:proofErr w:type="spellStart"/>
      <w:r w:rsidRPr="00C2027B">
        <w:rPr>
          <w:rFonts w:ascii="Times New Roman" w:hAnsi="Times New Roman" w:cs="Times New Roman"/>
          <w:sz w:val="28"/>
          <w:szCs w:val="28"/>
          <w:lang w:val="ru-KZ"/>
        </w:rPr>
        <w:t>аллелін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тасымалдаушыларда</w:t>
      </w:r>
      <w:proofErr w:type="spellEnd"/>
      <w:r w:rsidRPr="00C2027B">
        <w:rPr>
          <w:rFonts w:ascii="Times New Roman" w:hAnsi="Times New Roman" w:cs="Times New Roman"/>
          <w:sz w:val="28"/>
          <w:szCs w:val="28"/>
          <w:lang w:val="ru-KZ"/>
        </w:rPr>
        <w:t xml:space="preserve"> 24 </w:t>
      </w:r>
      <w:proofErr w:type="spellStart"/>
      <w:r w:rsidRPr="00C2027B">
        <w:rPr>
          <w:rFonts w:ascii="Times New Roman" w:hAnsi="Times New Roman" w:cs="Times New Roman"/>
          <w:sz w:val="28"/>
          <w:szCs w:val="28"/>
          <w:lang w:val="ru-KZ"/>
        </w:rPr>
        <w:t>аптадан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кейін</w:t>
      </w:r>
      <w:proofErr w:type="spellEnd"/>
      <w:r w:rsidRPr="00C2027B">
        <w:rPr>
          <w:rFonts w:ascii="Times New Roman" w:hAnsi="Times New Roman" w:cs="Times New Roman"/>
          <w:sz w:val="28"/>
          <w:szCs w:val="28"/>
          <w:lang w:val="ru-KZ"/>
        </w:rPr>
        <w:t xml:space="preserve"> АСТ </w:t>
      </w:r>
      <w:proofErr w:type="spellStart"/>
      <w:r w:rsidRPr="00C2027B">
        <w:rPr>
          <w:rFonts w:ascii="Times New Roman" w:hAnsi="Times New Roman" w:cs="Times New Roman"/>
          <w:sz w:val="28"/>
          <w:szCs w:val="28"/>
          <w:lang w:val="ru-KZ"/>
        </w:rPr>
        <w:t>деңгейінің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төмендеуінің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айтарлықтай</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төмен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болғаны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анықталды</w:t>
      </w:r>
      <w:proofErr w:type="spellEnd"/>
      <w:r w:rsidRPr="00C2027B">
        <w:rPr>
          <w:rFonts w:ascii="Times New Roman" w:hAnsi="Times New Roman" w:cs="Times New Roman"/>
          <w:sz w:val="28"/>
          <w:szCs w:val="28"/>
          <w:lang w:val="ru-KZ"/>
        </w:rPr>
        <w:t xml:space="preserve"> (p=0,069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&lt;0,001, </w:t>
      </w:r>
      <w:proofErr w:type="spellStart"/>
      <w:r w:rsidRPr="00C2027B">
        <w:rPr>
          <w:rFonts w:ascii="Times New Roman" w:hAnsi="Times New Roman" w:cs="Times New Roman"/>
          <w:sz w:val="28"/>
          <w:szCs w:val="28"/>
          <w:lang w:val="ru-KZ"/>
        </w:rPr>
        <w:t>сәйкесінше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терапияның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басталуынан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кейін</w:t>
      </w:r>
      <w:proofErr w:type="spellEnd"/>
      <w:r w:rsidRPr="00C2027B">
        <w:rPr>
          <w:rFonts w:ascii="Times New Roman" w:hAnsi="Times New Roman" w:cs="Times New Roman"/>
          <w:sz w:val="28"/>
          <w:szCs w:val="28"/>
          <w:lang w:val="ru-KZ"/>
        </w:rPr>
        <w:t xml:space="preserve">. АСТ </w:t>
      </w:r>
      <w:proofErr w:type="spellStart"/>
      <w:r w:rsidRPr="00C2027B">
        <w:rPr>
          <w:rFonts w:ascii="Times New Roman" w:hAnsi="Times New Roman" w:cs="Times New Roman"/>
          <w:sz w:val="28"/>
          <w:szCs w:val="28"/>
          <w:lang w:val="ru-KZ"/>
        </w:rPr>
        <w:t>концентрациясының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жоғары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көрсеткіштері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бауырдың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ауыр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қабыну</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зақымдануын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көрсетіп</w:t>
      </w:r>
      <w:proofErr w:type="spellEnd"/>
      <w:r w:rsidRPr="00C2027B">
        <w:rPr>
          <w:rFonts w:ascii="Times New Roman" w:hAnsi="Times New Roman" w:cs="Times New Roman"/>
          <w:sz w:val="28"/>
          <w:szCs w:val="28"/>
          <w:lang w:val="ru-KZ"/>
        </w:rPr>
        <w:t xml:space="preserve">, вирус </w:t>
      </w:r>
      <w:proofErr w:type="spellStart"/>
      <w:r w:rsidRPr="00C2027B">
        <w:rPr>
          <w:rFonts w:ascii="Times New Roman" w:hAnsi="Times New Roman" w:cs="Times New Roman"/>
          <w:sz w:val="28"/>
          <w:szCs w:val="28"/>
          <w:lang w:val="ru-KZ"/>
        </w:rPr>
        <w:t>инфекциясының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жоғары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белсенділігімен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қабынуға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жеке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бейімділікпен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потенциалды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корреляцияны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білдіреді</w:t>
      </w:r>
      <w:proofErr w:type="spellEnd"/>
      <w:r w:rsidRPr="00C2027B">
        <w:rPr>
          <w:rFonts w:ascii="Times New Roman" w:hAnsi="Times New Roman" w:cs="Times New Roman"/>
          <w:sz w:val="28"/>
          <w:szCs w:val="28"/>
          <w:lang w:val="ru-KZ"/>
        </w:rPr>
        <w:t>.</w:t>
      </w:r>
    </w:p>
    <w:p w14:paraId="152CFD28" w14:textId="1AA4B38F" w:rsidR="00FC14C4" w:rsidRPr="00C2027B" w:rsidRDefault="00FC14C4" w:rsidP="00FC14C4">
      <w:pPr>
        <w:pStyle w:val="ae"/>
        <w:ind w:firstLine="567"/>
        <w:rPr>
          <w:rFonts w:ascii="Times New Roman" w:hAnsi="Times New Roman" w:cs="Times New Roman"/>
          <w:sz w:val="28"/>
          <w:szCs w:val="28"/>
          <w:lang w:val="ru-KZ"/>
        </w:rPr>
      </w:pPr>
      <w:r w:rsidRPr="00C2027B">
        <w:rPr>
          <w:rFonts w:ascii="Times New Roman" w:hAnsi="Times New Roman" w:cs="Times New Roman"/>
          <w:sz w:val="28"/>
          <w:szCs w:val="28"/>
          <w:lang w:val="ru-KZ"/>
        </w:rPr>
        <w:t xml:space="preserve">rs3775291 </w:t>
      </w:r>
      <w:proofErr w:type="spellStart"/>
      <w:r w:rsidRPr="00C2027B">
        <w:rPr>
          <w:rFonts w:ascii="Times New Roman" w:hAnsi="Times New Roman" w:cs="Times New Roman"/>
          <w:sz w:val="28"/>
          <w:szCs w:val="28"/>
          <w:lang w:val="ru-KZ"/>
        </w:rPr>
        <w:t>полиморфизмі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бойынша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аллельді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тасымалдаушылар</w:t>
      </w:r>
      <w:proofErr w:type="spellEnd"/>
      <w:r w:rsidRPr="00C2027B">
        <w:rPr>
          <w:rFonts w:ascii="Times New Roman" w:hAnsi="Times New Roman" w:cs="Times New Roman"/>
          <w:sz w:val="28"/>
          <w:szCs w:val="28"/>
          <w:lang w:val="ru-KZ"/>
        </w:rPr>
        <w:t xml:space="preserve"> мен АСТ </w:t>
      </w:r>
      <w:proofErr w:type="spellStart"/>
      <w:r w:rsidRPr="00C2027B">
        <w:rPr>
          <w:rFonts w:ascii="Times New Roman" w:hAnsi="Times New Roman" w:cs="Times New Roman"/>
          <w:sz w:val="28"/>
          <w:szCs w:val="28"/>
          <w:lang w:val="ru-KZ"/>
        </w:rPr>
        <w:t>динамикасы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арасында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статистикалық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тұрғыдан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маңызы</w:t>
      </w:r>
      <w:proofErr w:type="spellEnd"/>
      <w:r w:rsidRPr="00C2027B">
        <w:rPr>
          <w:rFonts w:ascii="Times New Roman" w:hAnsi="Times New Roman" w:cs="Times New Roman"/>
          <w:sz w:val="28"/>
          <w:szCs w:val="28"/>
          <w:lang w:val="ru-KZ"/>
        </w:rPr>
        <w:t xml:space="preserve"> бар ассоциация </w:t>
      </w:r>
      <w:proofErr w:type="spellStart"/>
      <w:r w:rsidRPr="00C2027B">
        <w:rPr>
          <w:rFonts w:ascii="Times New Roman" w:hAnsi="Times New Roman" w:cs="Times New Roman"/>
          <w:sz w:val="28"/>
          <w:szCs w:val="28"/>
          <w:lang w:val="ru-KZ"/>
        </w:rPr>
        <w:t>анықталған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жоқ</w:t>
      </w:r>
      <w:proofErr w:type="spellEnd"/>
      <w:r w:rsidRPr="00C2027B">
        <w:rPr>
          <w:rFonts w:ascii="Times New Roman" w:hAnsi="Times New Roman" w:cs="Times New Roman"/>
          <w:sz w:val="28"/>
          <w:szCs w:val="28"/>
          <w:lang w:val="ru-KZ"/>
        </w:rPr>
        <w:t xml:space="preserve">, не гепатит B (p=0,901), не гепатит C (p=0,965) </w:t>
      </w:r>
      <w:proofErr w:type="spellStart"/>
      <w:r w:rsidRPr="00C2027B">
        <w:rPr>
          <w:rFonts w:ascii="Times New Roman" w:hAnsi="Times New Roman" w:cs="Times New Roman"/>
          <w:sz w:val="28"/>
          <w:szCs w:val="28"/>
          <w:lang w:val="ru-KZ"/>
        </w:rPr>
        <w:t>кезінде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сурет</w:t>
      </w:r>
      <w:proofErr w:type="spellEnd"/>
      <w:r w:rsidRPr="00C2027B">
        <w:rPr>
          <w:rFonts w:ascii="Times New Roman" w:hAnsi="Times New Roman" w:cs="Times New Roman"/>
          <w:sz w:val="28"/>
          <w:szCs w:val="28"/>
          <w:lang w:val="ru-KZ"/>
        </w:rPr>
        <w:t xml:space="preserve"> 3</w:t>
      </w:r>
      <w:r w:rsidR="00CA79F1">
        <w:rPr>
          <w:rFonts w:ascii="Times New Roman" w:hAnsi="Times New Roman" w:cs="Times New Roman"/>
          <w:sz w:val="28"/>
          <w:szCs w:val="28"/>
          <w:lang w:val="ru-KZ"/>
        </w:rPr>
        <w:t>7</w:t>
      </w:r>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Бақылау</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кезеңінде</w:t>
      </w:r>
      <w:proofErr w:type="spellEnd"/>
      <w:r w:rsidRPr="00C2027B">
        <w:rPr>
          <w:rFonts w:ascii="Times New Roman" w:hAnsi="Times New Roman" w:cs="Times New Roman"/>
          <w:sz w:val="28"/>
          <w:szCs w:val="28"/>
          <w:lang w:val="ru-KZ"/>
        </w:rPr>
        <w:t xml:space="preserve"> АСТ </w:t>
      </w:r>
      <w:proofErr w:type="spellStart"/>
      <w:r w:rsidRPr="00C2027B">
        <w:rPr>
          <w:rFonts w:ascii="Times New Roman" w:hAnsi="Times New Roman" w:cs="Times New Roman"/>
          <w:sz w:val="28"/>
          <w:szCs w:val="28"/>
          <w:lang w:val="ru-KZ"/>
        </w:rPr>
        <w:t>деңгейінің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статистикалық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тұрғыдан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маңызы</w:t>
      </w:r>
      <w:proofErr w:type="spellEnd"/>
      <w:r w:rsidRPr="00C2027B">
        <w:rPr>
          <w:rFonts w:ascii="Times New Roman" w:hAnsi="Times New Roman" w:cs="Times New Roman"/>
          <w:sz w:val="28"/>
          <w:szCs w:val="28"/>
          <w:lang w:val="ru-KZ"/>
        </w:rPr>
        <w:t xml:space="preserve"> бар </w:t>
      </w:r>
      <w:proofErr w:type="spellStart"/>
      <w:r w:rsidRPr="00C2027B">
        <w:rPr>
          <w:rFonts w:ascii="Times New Roman" w:hAnsi="Times New Roman" w:cs="Times New Roman"/>
          <w:sz w:val="28"/>
          <w:szCs w:val="28"/>
          <w:lang w:val="ru-KZ"/>
        </w:rPr>
        <w:lastRenderedPageBreak/>
        <w:t>төмендеуі</w:t>
      </w:r>
      <w:proofErr w:type="spellEnd"/>
      <w:r w:rsidRPr="00C2027B">
        <w:rPr>
          <w:rFonts w:ascii="Times New Roman" w:hAnsi="Times New Roman" w:cs="Times New Roman"/>
          <w:sz w:val="28"/>
          <w:szCs w:val="28"/>
          <w:lang w:val="ru-KZ"/>
        </w:rPr>
        <w:t xml:space="preserve"> B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C </w:t>
      </w:r>
      <w:proofErr w:type="spellStart"/>
      <w:r w:rsidRPr="00C2027B">
        <w:rPr>
          <w:rFonts w:ascii="Times New Roman" w:hAnsi="Times New Roman" w:cs="Times New Roman"/>
          <w:sz w:val="28"/>
          <w:szCs w:val="28"/>
          <w:lang w:val="ru-KZ"/>
        </w:rPr>
        <w:t>гепатиттері</w:t>
      </w:r>
      <w:proofErr w:type="spellEnd"/>
      <w:r w:rsidRPr="00C2027B">
        <w:rPr>
          <w:rFonts w:ascii="Times New Roman" w:hAnsi="Times New Roman" w:cs="Times New Roman"/>
          <w:sz w:val="28"/>
          <w:szCs w:val="28"/>
          <w:lang w:val="ru-KZ"/>
        </w:rPr>
        <w:t xml:space="preserve"> бар CC </w:t>
      </w:r>
      <w:proofErr w:type="spellStart"/>
      <w:r w:rsidRPr="00C2027B">
        <w:rPr>
          <w:rFonts w:ascii="Times New Roman" w:hAnsi="Times New Roman" w:cs="Times New Roman"/>
          <w:sz w:val="28"/>
          <w:szCs w:val="28"/>
          <w:lang w:val="ru-KZ"/>
        </w:rPr>
        <w:t>гомозиготтары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арасында</w:t>
      </w:r>
      <w:proofErr w:type="spellEnd"/>
      <w:r w:rsidRPr="00C2027B">
        <w:rPr>
          <w:rFonts w:ascii="Times New Roman" w:hAnsi="Times New Roman" w:cs="Times New Roman"/>
          <w:sz w:val="28"/>
          <w:szCs w:val="28"/>
          <w:lang w:val="ru-KZ"/>
        </w:rPr>
        <w:t xml:space="preserve"> (</w:t>
      </w:r>
      <w:proofErr w:type="gramStart"/>
      <w:r w:rsidRPr="00C2027B">
        <w:rPr>
          <w:rFonts w:ascii="Times New Roman" w:hAnsi="Times New Roman" w:cs="Times New Roman"/>
          <w:sz w:val="28"/>
          <w:szCs w:val="28"/>
          <w:lang w:val="ru-KZ"/>
        </w:rPr>
        <w:t>p&lt;</w:t>
      </w:r>
      <w:proofErr w:type="gramEnd"/>
      <w:r w:rsidRPr="00C2027B">
        <w:rPr>
          <w:rFonts w:ascii="Times New Roman" w:hAnsi="Times New Roman" w:cs="Times New Roman"/>
          <w:sz w:val="28"/>
          <w:szCs w:val="28"/>
          <w:lang w:val="ru-KZ"/>
        </w:rPr>
        <w:t xml:space="preserve">0,001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0,001 </w:t>
      </w:r>
      <w:proofErr w:type="spellStart"/>
      <w:r w:rsidRPr="00C2027B">
        <w:rPr>
          <w:rFonts w:ascii="Times New Roman" w:hAnsi="Times New Roman" w:cs="Times New Roman"/>
          <w:sz w:val="28"/>
          <w:szCs w:val="28"/>
          <w:lang w:val="ru-KZ"/>
        </w:rPr>
        <w:t>сәйкесінше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сондай-ақ</w:t>
      </w:r>
      <w:proofErr w:type="spellEnd"/>
      <w:r w:rsidRPr="00C2027B">
        <w:rPr>
          <w:rFonts w:ascii="Times New Roman" w:hAnsi="Times New Roman" w:cs="Times New Roman"/>
          <w:sz w:val="28"/>
          <w:szCs w:val="28"/>
          <w:lang w:val="ru-KZ"/>
        </w:rPr>
        <w:t xml:space="preserve"> B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C </w:t>
      </w:r>
      <w:proofErr w:type="spellStart"/>
      <w:r w:rsidRPr="00C2027B">
        <w:rPr>
          <w:rFonts w:ascii="Times New Roman" w:hAnsi="Times New Roman" w:cs="Times New Roman"/>
          <w:sz w:val="28"/>
          <w:szCs w:val="28"/>
          <w:lang w:val="ru-KZ"/>
        </w:rPr>
        <w:t>гепатиттері</w:t>
      </w:r>
      <w:proofErr w:type="spellEnd"/>
      <w:r w:rsidRPr="00C2027B">
        <w:rPr>
          <w:rFonts w:ascii="Times New Roman" w:hAnsi="Times New Roman" w:cs="Times New Roman"/>
          <w:sz w:val="28"/>
          <w:szCs w:val="28"/>
          <w:lang w:val="ru-KZ"/>
        </w:rPr>
        <w:t xml:space="preserve"> бар T </w:t>
      </w:r>
      <w:proofErr w:type="spellStart"/>
      <w:r w:rsidRPr="00C2027B">
        <w:rPr>
          <w:rFonts w:ascii="Times New Roman" w:hAnsi="Times New Roman" w:cs="Times New Roman"/>
          <w:sz w:val="28"/>
          <w:szCs w:val="28"/>
          <w:lang w:val="ru-KZ"/>
        </w:rPr>
        <w:t>аллелін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тасымалдаушылар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арасында</w:t>
      </w:r>
      <w:proofErr w:type="spellEnd"/>
      <w:r w:rsidRPr="00C2027B">
        <w:rPr>
          <w:rFonts w:ascii="Times New Roman" w:hAnsi="Times New Roman" w:cs="Times New Roman"/>
          <w:sz w:val="28"/>
          <w:szCs w:val="28"/>
          <w:lang w:val="ru-KZ"/>
        </w:rPr>
        <w:t xml:space="preserve"> (p=0,002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&lt;0,001 </w:t>
      </w:r>
      <w:proofErr w:type="spellStart"/>
      <w:r w:rsidRPr="00C2027B">
        <w:rPr>
          <w:rFonts w:ascii="Times New Roman" w:hAnsi="Times New Roman" w:cs="Times New Roman"/>
          <w:sz w:val="28"/>
          <w:szCs w:val="28"/>
          <w:lang w:val="ru-KZ"/>
        </w:rPr>
        <w:t>сәйкесінше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байқалды</w:t>
      </w:r>
      <w:proofErr w:type="spellEnd"/>
      <w:r w:rsidRPr="00C2027B">
        <w:rPr>
          <w:rFonts w:ascii="Times New Roman" w:hAnsi="Times New Roman" w:cs="Times New Roman"/>
          <w:sz w:val="28"/>
          <w:szCs w:val="28"/>
          <w:lang w:val="ru-KZ"/>
        </w:rPr>
        <w:t xml:space="preserve">. TLR3 </w:t>
      </w:r>
      <w:proofErr w:type="spellStart"/>
      <w:r w:rsidRPr="00C2027B">
        <w:rPr>
          <w:rFonts w:ascii="Times New Roman" w:hAnsi="Times New Roman" w:cs="Times New Roman"/>
          <w:sz w:val="28"/>
          <w:szCs w:val="28"/>
          <w:lang w:val="ru-KZ"/>
        </w:rPr>
        <w:t>генының</w:t>
      </w:r>
      <w:proofErr w:type="spellEnd"/>
      <w:r w:rsidRPr="00C2027B">
        <w:rPr>
          <w:rFonts w:ascii="Times New Roman" w:hAnsi="Times New Roman" w:cs="Times New Roman"/>
          <w:sz w:val="28"/>
          <w:szCs w:val="28"/>
          <w:lang w:val="ru-KZ"/>
        </w:rPr>
        <w:t xml:space="preserve"> rs3775291 </w:t>
      </w:r>
      <w:proofErr w:type="spellStart"/>
      <w:r w:rsidRPr="00C2027B">
        <w:rPr>
          <w:rFonts w:ascii="Times New Roman" w:hAnsi="Times New Roman" w:cs="Times New Roman"/>
          <w:sz w:val="28"/>
          <w:szCs w:val="28"/>
          <w:lang w:val="ru-KZ"/>
        </w:rPr>
        <w:t>полиморфизмімен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ассоциацияланған</w:t>
      </w:r>
      <w:proofErr w:type="spellEnd"/>
      <w:r w:rsidRPr="00C2027B">
        <w:rPr>
          <w:rFonts w:ascii="Times New Roman" w:hAnsi="Times New Roman" w:cs="Times New Roman"/>
          <w:sz w:val="28"/>
          <w:szCs w:val="28"/>
          <w:lang w:val="ru-KZ"/>
        </w:rPr>
        <w:t xml:space="preserve"> АСТ </w:t>
      </w:r>
      <w:proofErr w:type="spellStart"/>
      <w:r w:rsidRPr="00C2027B">
        <w:rPr>
          <w:rFonts w:ascii="Times New Roman" w:hAnsi="Times New Roman" w:cs="Times New Roman"/>
          <w:sz w:val="28"/>
          <w:szCs w:val="28"/>
          <w:lang w:val="ru-KZ"/>
        </w:rPr>
        <w:t>белсенділігінің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генотиптер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арасындағы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айырмашылықтар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емдеуден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бұрын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кейін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минималды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болды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Яғни</w:t>
      </w:r>
      <w:proofErr w:type="spellEnd"/>
      <w:r w:rsidRPr="00C2027B">
        <w:rPr>
          <w:rFonts w:ascii="Times New Roman" w:hAnsi="Times New Roman" w:cs="Times New Roman"/>
          <w:sz w:val="28"/>
          <w:szCs w:val="28"/>
          <w:lang w:val="ru-KZ"/>
        </w:rPr>
        <w:t xml:space="preserve">, TLR3 </w:t>
      </w:r>
      <w:proofErr w:type="spellStart"/>
      <w:r w:rsidRPr="00C2027B">
        <w:rPr>
          <w:rFonts w:ascii="Times New Roman" w:hAnsi="Times New Roman" w:cs="Times New Roman"/>
          <w:sz w:val="28"/>
          <w:szCs w:val="28"/>
          <w:lang w:val="ru-KZ"/>
        </w:rPr>
        <w:t>генының</w:t>
      </w:r>
      <w:proofErr w:type="spellEnd"/>
      <w:r w:rsidRPr="00C2027B">
        <w:rPr>
          <w:rFonts w:ascii="Times New Roman" w:hAnsi="Times New Roman" w:cs="Times New Roman"/>
          <w:sz w:val="28"/>
          <w:szCs w:val="28"/>
          <w:lang w:val="ru-KZ"/>
        </w:rPr>
        <w:t xml:space="preserve"> rs3775291 </w:t>
      </w:r>
      <w:proofErr w:type="spellStart"/>
      <w:r w:rsidRPr="00C2027B">
        <w:rPr>
          <w:rFonts w:ascii="Times New Roman" w:hAnsi="Times New Roman" w:cs="Times New Roman"/>
          <w:sz w:val="28"/>
          <w:szCs w:val="28"/>
          <w:lang w:val="ru-KZ"/>
        </w:rPr>
        <w:t>полиморфизмі</w:t>
      </w:r>
      <w:proofErr w:type="spellEnd"/>
      <w:r w:rsidRPr="00C2027B">
        <w:rPr>
          <w:rFonts w:ascii="Times New Roman" w:hAnsi="Times New Roman" w:cs="Times New Roman"/>
          <w:sz w:val="28"/>
          <w:szCs w:val="28"/>
          <w:lang w:val="ru-KZ"/>
        </w:rPr>
        <w:t xml:space="preserve"> ВҚТ </w:t>
      </w:r>
      <w:proofErr w:type="spellStart"/>
      <w:r w:rsidRPr="00C2027B">
        <w:rPr>
          <w:rFonts w:ascii="Times New Roman" w:hAnsi="Times New Roman" w:cs="Times New Roman"/>
          <w:sz w:val="28"/>
          <w:szCs w:val="28"/>
          <w:lang w:val="ru-KZ"/>
        </w:rPr>
        <w:t>әсерінен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ферменттің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төмендеуіне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практикалық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тұрғыдан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әсер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етпеді</w:t>
      </w:r>
      <w:proofErr w:type="spellEnd"/>
      <w:r w:rsidRPr="00C2027B">
        <w:rPr>
          <w:rFonts w:ascii="Times New Roman" w:hAnsi="Times New Roman" w:cs="Times New Roman"/>
          <w:sz w:val="28"/>
          <w:szCs w:val="28"/>
          <w:lang w:val="ru-KZ"/>
        </w:rPr>
        <w:t>.</w:t>
      </w:r>
    </w:p>
    <w:p w14:paraId="79F89EE6" w14:textId="173FB684" w:rsidR="00FC14C4" w:rsidRPr="00C2027B" w:rsidRDefault="00FC14C4" w:rsidP="00FC14C4">
      <w:pPr>
        <w:pStyle w:val="ae"/>
        <w:ind w:firstLine="567"/>
        <w:rPr>
          <w:rFonts w:ascii="Times New Roman" w:hAnsi="Times New Roman" w:cs="Times New Roman"/>
          <w:sz w:val="28"/>
          <w:szCs w:val="28"/>
          <w:lang w:val="ru-KZ"/>
        </w:rPr>
      </w:pPr>
      <w:r w:rsidRPr="00C2027B">
        <w:rPr>
          <w:rFonts w:ascii="Times New Roman" w:hAnsi="Times New Roman" w:cs="Times New Roman"/>
          <w:sz w:val="28"/>
          <w:szCs w:val="28"/>
          <w:lang w:val="ru-KZ"/>
        </w:rPr>
        <w:t xml:space="preserve">СВГ В бар </w:t>
      </w:r>
      <w:proofErr w:type="spellStart"/>
      <w:r w:rsidRPr="00C2027B">
        <w:rPr>
          <w:rFonts w:ascii="Times New Roman" w:hAnsi="Times New Roman" w:cs="Times New Roman"/>
          <w:sz w:val="28"/>
          <w:szCs w:val="28"/>
          <w:lang w:val="ru-KZ"/>
        </w:rPr>
        <w:t>науқастарда</w:t>
      </w:r>
      <w:proofErr w:type="spellEnd"/>
      <w:r w:rsidRPr="00C2027B">
        <w:rPr>
          <w:rFonts w:ascii="Times New Roman" w:hAnsi="Times New Roman" w:cs="Times New Roman"/>
          <w:sz w:val="28"/>
          <w:szCs w:val="28"/>
          <w:lang w:val="ru-KZ"/>
        </w:rPr>
        <w:t xml:space="preserve"> TLR3 </w:t>
      </w:r>
      <w:proofErr w:type="spellStart"/>
      <w:r w:rsidRPr="00C2027B">
        <w:rPr>
          <w:rFonts w:ascii="Times New Roman" w:hAnsi="Times New Roman" w:cs="Times New Roman"/>
          <w:sz w:val="28"/>
          <w:szCs w:val="28"/>
          <w:lang w:val="ru-KZ"/>
        </w:rPr>
        <w:t>генының</w:t>
      </w:r>
      <w:proofErr w:type="spellEnd"/>
      <w:r w:rsidRPr="00C2027B">
        <w:rPr>
          <w:rFonts w:ascii="Times New Roman" w:hAnsi="Times New Roman" w:cs="Times New Roman"/>
          <w:sz w:val="28"/>
          <w:szCs w:val="28"/>
          <w:lang w:val="ru-KZ"/>
        </w:rPr>
        <w:t xml:space="preserve"> rs1879026 </w:t>
      </w:r>
      <w:proofErr w:type="spellStart"/>
      <w:r w:rsidRPr="00C2027B">
        <w:rPr>
          <w:rFonts w:ascii="Times New Roman" w:hAnsi="Times New Roman" w:cs="Times New Roman"/>
          <w:sz w:val="28"/>
          <w:szCs w:val="28"/>
          <w:lang w:val="ru-KZ"/>
        </w:rPr>
        <w:t>полиморфизмі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бойынша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бақылаудың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басында</w:t>
      </w:r>
      <w:proofErr w:type="spellEnd"/>
      <w:r w:rsidRPr="00C2027B">
        <w:rPr>
          <w:rFonts w:ascii="Times New Roman" w:hAnsi="Times New Roman" w:cs="Times New Roman"/>
          <w:sz w:val="28"/>
          <w:szCs w:val="28"/>
          <w:lang w:val="ru-KZ"/>
        </w:rPr>
        <w:t xml:space="preserve"> АСТ </w:t>
      </w:r>
      <w:proofErr w:type="spellStart"/>
      <w:r w:rsidRPr="00C2027B">
        <w:rPr>
          <w:rFonts w:ascii="Times New Roman" w:hAnsi="Times New Roman" w:cs="Times New Roman"/>
          <w:sz w:val="28"/>
          <w:szCs w:val="28"/>
          <w:lang w:val="ru-KZ"/>
        </w:rPr>
        <w:t>деңгейі</w:t>
      </w:r>
      <w:proofErr w:type="spellEnd"/>
      <w:r w:rsidRPr="00C2027B">
        <w:rPr>
          <w:rFonts w:ascii="Times New Roman" w:hAnsi="Times New Roman" w:cs="Times New Roman"/>
          <w:sz w:val="28"/>
          <w:szCs w:val="28"/>
          <w:lang w:val="ru-KZ"/>
        </w:rPr>
        <w:t xml:space="preserve"> CC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CA/AA </w:t>
      </w:r>
      <w:proofErr w:type="spellStart"/>
      <w:r w:rsidRPr="00C2027B">
        <w:rPr>
          <w:rFonts w:ascii="Times New Roman" w:hAnsi="Times New Roman" w:cs="Times New Roman"/>
          <w:sz w:val="28"/>
          <w:szCs w:val="28"/>
          <w:lang w:val="ru-KZ"/>
        </w:rPr>
        <w:t>генотиптері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арасында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айқын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вариабельділікпен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сипатталды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сурет</w:t>
      </w:r>
      <w:proofErr w:type="spellEnd"/>
      <w:r w:rsidRPr="00C2027B">
        <w:rPr>
          <w:rFonts w:ascii="Times New Roman" w:hAnsi="Times New Roman" w:cs="Times New Roman"/>
          <w:sz w:val="28"/>
          <w:szCs w:val="28"/>
          <w:lang w:val="ru-KZ"/>
        </w:rPr>
        <w:t xml:space="preserve"> 3</w:t>
      </w:r>
      <w:r w:rsidR="00CA79F1">
        <w:rPr>
          <w:rFonts w:ascii="Times New Roman" w:hAnsi="Times New Roman" w:cs="Times New Roman"/>
          <w:sz w:val="28"/>
          <w:szCs w:val="28"/>
          <w:lang w:val="ru-KZ"/>
        </w:rPr>
        <w:t>8</w:t>
      </w:r>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Бұл</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генетикалық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варианттың</w:t>
      </w:r>
      <w:proofErr w:type="spellEnd"/>
      <w:r w:rsidRPr="00C2027B">
        <w:rPr>
          <w:rFonts w:ascii="Times New Roman" w:hAnsi="Times New Roman" w:cs="Times New Roman"/>
          <w:sz w:val="28"/>
          <w:szCs w:val="28"/>
          <w:lang w:val="ru-KZ"/>
        </w:rPr>
        <w:t xml:space="preserve"> В-</w:t>
      </w:r>
      <w:proofErr w:type="spellStart"/>
      <w:r w:rsidRPr="00C2027B">
        <w:rPr>
          <w:rFonts w:ascii="Times New Roman" w:hAnsi="Times New Roman" w:cs="Times New Roman"/>
          <w:sz w:val="28"/>
          <w:szCs w:val="28"/>
          <w:lang w:val="ru-KZ"/>
        </w:rPr>
        <w:t>гепатиттік</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цитолизге</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әсерінің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әртүрлілігі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туралы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және</w:t>
      </w:r>
      <w:proofErr w:type="spellEnd"/>
      <w:r w:rsidRPr="00C2027B">
        <w:rPr>
          <w:rFonts w:ascii="Times New Roman" w:hAnsi="Times New Roman" w:cs="Times New Roman"/>
          <w:sz w:val="28"/>
          <w:szCs w:val="28"/>
          <w:lang w:val="ru-KZ"/>
        </w:rPr>
        <w:t xml:space="preserve"> С-</w:t>
      </w:r>
      <w:proofErr w:type="spellStart"/>
      <w:r w:rsidRPr="00C2027B">
        <w:rPr>
          <w:rFonts w:ascii="Times New Roman" w:hAnsi="Times New Roman" w:cs="Times New Roman"/>
          <w:sz w:val="28"/>
          <w:szCs w:val="28"/>
          <w:lang w:val="ru-KZ"/>
        </w:rPr>
        <w:t>гепатиттік</w:t>
      </w:r>
      <w:proofErr w:type="spellEnd"/>
      <w:r w:rsidRPr="00C2027B">
        <w:rPr>
          <w:rFonts w:ascii="Times New Roman" w:hAnsi="Times New Roman" w:cs="Times New Roman"/>
          <w:sz w:val="28"/>
          <w:szCs w:val="28"/>
          <w:lang w:val="ru-KZ"/>
        </w:rPr>
        <w:t xml:space="preserve"> цитолиз </w:t>
      </w:r>
      <w:proofErr w:type="spellStart"/>
      <w:r w:rsidRPr="00C2027B">
        <w:rPr>
          <w:rFonts w:ascii="Times New Roman" w:hAnsi="Times New Roman" w:cs="Times New Roman"/>
          <w:sz w:val="28"/>
          <w:szCs w:val="28"/>
          <w:lang w:val="ru-KZ"/>
        </w:rPr>
        <w:t>кезінде</w:t>
      </w:r>
      <w:proofErr w:type="spellEnd"/>
      <w:r w:rsidRPr="00C2027B">
        <w:rPr>
          <w:rFonts w:ascii="Times New Roman" w:hAnsi="Times New Roman" w:cs="Times New Roman"/>
          <w:sz w:val="28"/>
          <w:szCs w:val="28"/>
          <w:lang w:val="ru-KZ"/>
        </w:rPr>
        <w:t xml:space="preserve"> TLR3 </w:t>
      </w:r>
      <w:proofErr w:type="spellStart"/>
      <w:r w:rsidRPr="00C2027B">
        <w:rPr>
          <w:rFonts w:ascii="Times New Roman" w:hAnsi="Times New Roman" w:cs="Times New Roman"/>
          <w:sz w:val="28"/>
          <w:szCs w:val="28"/>
          <w:lang w:val="ru-KZ"/>
        </w:rPr>
        <w:t>генының</w:t>
      </w:r>
      <w:proofErr w:type="spellEnd"/>
      <w:r w:rsidRPr="00C2027B">
        <w:rPr>
          <w:rFonts w:ascii="Times New Roman" w:hAnsi="Times New Roman" w:cs="Times New Roman"/>
          <w:sz w:val="28"/>
          <w:szCs w:val="28"/>
          <w:lang w:val="ru-KZ"/>
        </w:rPr>
        <w:t xml:space="preserve"> rs1879026-ға </w:t>
      </w:r>
      <w:proofErr w:type="spellStart"/>
      <w:r w:rsidRPr="00C2027B">
        <w:rPr>
          <w:rFonts w:ascii="Times New Roman" w:hAnsi="Times New Roman" w:cs="Times New Roman"/>
          <w:sz w:val="28"/>
          <w:szCs w:val="28"/>
          <w:lang w:val="ru-KZ"/>
        </w:rPr>
        <w:t>тәуелсіз</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жалпы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патофизиологиялық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үрдіс</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туралы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болжауға</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мүмкіндік</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береді</w:t>
      </w:r>
      <w:proofErr w:type="spellEnd"/>
      <w:r w:rsidRPr="00C2027B">
        <w:rPr>
          <w:rFonts w:ascii="Times New Roman" w:hAnsi="Times New Roman" w:cs="Times New Roman"/>
          <w:sz w:val="28"/>
          <w:szCs w:val="28"/>
          <w:lang w:val="ru-KZ"/>
        </w:rPr>
        <w:t>.</w:t>
      </w:r>
    </w:p>
    <w:p w14:paraId="51F4E6AC" w14:textId="77777777" w:rsidR="00FC14C4" w:rsidRPr="00C2027B" w:rsidRDefault="00FC14C4" w:rsidP="00FC14C4">
      <w:pPr>
        <w:pStyle w:val="ae"/>
        <w:ind w:firstLine="567"/>
        <w:rPr>
          <w:rFonts w:ascii="Times New Roman" w:hAnsi="Times New Roman" w:cs="Times New Roman"/>
          <w:sz w:val="28"/>
          <w:szCs w:val="28"/>
          <w:lang w:val="ru-KZ"/>
        </w:rPr>
      </w:pPr>
      <w:proofErr w:type="spellStart"/>
      <w:r w:rsidRPr="00C2027B">
        <w:rPr>
          <w:rFonts w:ascii="Times New Roman" w:hAnsi="Times New Roman" w:cs="Times New Roman"/>
          <w:sz w:val="28"/>
          <w:szCs w:val="28"/>
          <w:lang w:val="ru-KZ"/>
        </w:rPr>
        <w:t>Емделуден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кейін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барлық</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генотиптердің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полиморфизмдерінде</w:t>
      </w:r>
      <w:proofErr w:type="spellEnd"/>
      <w:r w:rsidRPr="00C2027B">
        <w:rPr>
          <w:rFonts w:ascii="Times New Roman" w:hAnsi="Times New Roman" w:cs="Times New Roman"/>
          <w:sz w:val="28"/>
          <w:szCs w:val="28"/>
          <w:lang w:val="ru-KZ"/>
        </w:rPr>
        <w:t xml:space="preserve"> АСТ </w:t>
      </w:r>
      <w:proofErr w:type="spellStart"/>
      <w:r w:rsidRPr="00C2027B">
        <w:rPr>
          <w:rFonts w:ascii="Times New Roman" w:hAnsi="Times New Roman" w:cs="Times New Roman"/>
          <w:sz w:val="28"/>
          <w:szCs w:val="28"/>
          <w:lang w:val="ru-KZ"/>
        </w:rPr>
        <w:t>деңгейінің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төмендеуіне</w:t>
      </w:r>
      <w:proofErr w:type="spellEnd"/>
      <w:r w:rsidRPr="00C2027B">
        <w:rPr>
          <w:rFonts w:ascii="Times New Roman" w:hAnsi="Times New Roman" w:cs="Times New Roman"/>
          <w:sz w:val="28"/>
          <w:szCs w:val="28"/>
          <w:lang w:val="ru-KZ"/>
        </w:rPr>
        <w:t xml:space="preserve"> тенденция </w:t>
      </w:r>
      <w:proofErr w:type="spellStart"/>
      <w:r w:rsidRPr="00C2027B">
        <w:rPr>
          <w:rFonts w:ascii="Times New Roman" w:hAnsi="Times New Roman" w:cs="Times New Roman"/>
          <w:sz w:val="28"/>
          <w:szCs w:val="28"/>
          <w:lang w:val="ru-KZ"/>
        </w:rPr>
        <w:t>байқалды</w:t>
      </w:r>
      <w:proofErr w:type="spellEnd"/>
      <w:r w:rsidRPr="00C2027B">
        <w:rPr>
          <w:rFonts w:ascii="Times New Roman" w:hAnsi="Times New Roman" w:cs="Times New Roman"/>
          <w:sz w:val="28"/>
          <w:szCs w:val="28"/>
          <w:lang w:val="ru-KZ"/>
        </w:rPr>
        <w:t xml:space="preserve">. CA/AA </w:t>
      </w:r>
      <w:proofErr w:type="spellStart"/>
      <w:r w:rsidRPr="00C2027B">
        <w:rPr>
          <w:rFonts w:ascii="Times New Roman" w:hAnsi="Times New Roman" w:cs="Times New Roman"/>
          <w:sz w:val="28"/>
          <w:szCs w:val="28"/>
          <w:lang w:val="ru-KZ"/>
        </w:rPr>
        <w:t>генотипіндегі</w:t>
      </w:r>
      <w:proofErr w:type="spellEnd"/>
      <w:r w:rsidRPr="00C2027B">
        <w:rPr>
          <w:rFonts w:ascii="Times New Roman" w:hAnsi="Times New Roman" w:cs="Times New Roman"/>
          <w:sz w:val="28"/>
          <w:szCs w:val="28"/>
          <w:lang w:val="ru-KZ"/>
        </w:rPr>
        <w:t xml:space="preserve"> АСТ </w:t>
      </w:r>
      <w:proofErr w:type="spellStart"/>
      <w:r w:rsidRPr="00C2027B">
        <w:rPr>
          <w:rFonts w:ascii="Times New Roman" w:hAnsi="Times New Roman" w:cs="Times New Roman"/>
          <w:sz w:val="28"/>
          <w:szCs w:val="28"/>
          <w:lang w:val="ru-KZ"/>
        </w:rPr>
        <w:t>деңгейінің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едәуір</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төмендеуі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терапевтік</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жауаптың</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қолайлы</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әсерін</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көрсетуі</w:t>
      </w:r>
      <w:proofErr w:type="spellEnd"/>
      <w:r w:rsidRPr="00C2027B">
        <w:rPr>
          <w:rFonts w:ascii="Times New Roman" w:hAnsi="Times New Roman" w:cs="Times New Roman"/>
          <w:sz w:val="28"/>
          <w:szCs w:val="28"/>
          <w:lang w:val="ru-KZ"/>
        </w:rPr>
        <w:t xml:space="preserve"> </w:t>
      </w:r>
      <w:proofErr w:type="spellStart"/>
      <w:r w:rsidRPr="00C2027B">
        <w:rPr>
          <w:rFonts w:ascii="Times New Roman" w:hAnsi="Times New Roman" w:cs="Times New Roman"/>
          <w:sz w:val="28"/>
          <w:szCs w:val="28"/>
          <w:lang w:val="ru-KZ"/>
        </w:rPr>
        <w:t>мүмкін</w:t>
      </w:r>
      <w:proofErr w:type="spellEnd"/>
      <w:r w:rsidRPr="00C2027B">
        <w:rPr>
          <w:rFonts w:ascii="Times New Roman" w:hAnsi="Times New Roman" w:cs="Times New Roman"/>
          <w:sz w:val="28"/>
          <w:szCs w:val="28"/>
          <w:lang w:val="ru-KZ"/>
        </w:rPr>
        <w:t>.</w:t>
      </w:r>
    </w:p>
    <w:p w14:paraId="3B423DE9" w14:textId="77777777" w:rsidR="00FC14C4" w:rsidRDefault="00FC14C4" w:rsidP="00FC14C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Созылмалы</w:t>
      </w:r>
      <w:r w:rsidRPr="00841873">
        <w:rPr>
          <w:rFonts w:ascii="Times New Roman" w:hAnsi="Times New Roman"/>
          <w:sz w:val="28"/>
          <w:szCs w:val="28"/>
          <w:lang w:val="kk-KZ"/>
        </w:rPr>
        <w:t xml:space="preserve"> вирусды гепатит B және C бар науқастардағы АЛТ және АСТ бауыр ферменттерінің белсенділігін TLR3 генінің полиморфизмдеріне (rs5743312, rs5743305, rs3775291, rs1879026) байланысты</w:t>
      </w:r>
      <w:r>
        <w:rPr>
          <w:rFonts w:ascii="Times New Roman" w:hAnsi="Times New Roman"/>
          <w:sz w:val="28"/>
          <w:szCs w:val="28"/>
          <w:lang w:val="kk-KZ"/>
        </w:rPr>
        <w:t xml:space="preserve"> зерттеу нәтижелері мыналар:</w:t>
      </w:r>
    </w:p>
    <w:p w14:paraId="774DDCEC" w14:textId="77777777" w:rsidR="00FC14C4" w:rsidRDefault="00FC14C4" w:rsidP="00FC14C4">
      <w:pPr>
        <w:spacing w:after="0" w:line="240" w:lineRule="auto"/>
        <w:jc w:val="both"/>
        <w:rPr>
          <w:rFonts w:ascii="Times New Roman" w:hAnsi="Times New Roman"/>
          <w:sz w:val="28"/>
          <w:szCs w:val="28"/>
          <w:lang w:val="kk-KZ"/>
        </w:rPr>
      </w:pPr>
      <w:r w:rsidRPr="00A70AB8">
        <w:rPr>
          <w:rFonts w:ascii="Times New Roman" w:hAnsi="Times New Roman"/>
          <w:sz w:val="28"/>
          <w:szCs w:val="28"/>
          <w:lang w:val="kk-KZ"/>
        </w:rPr>
        <w:t>АЛТ деңгейі: Зерттеулер көрсеткендей, вирусқа қарсы терапия басталғанға дейін гепатит B және C бар науқастарда АЛТ деңгейлері генотиптерге байланысты өзгеріп отырды, бұл гепатоциттердің әр түрлі дәрежедегі зақымдалуын білдіреді. 24 апта емделгеннен кейін АЛТ-тің екі топтағы науқастарда статистикалық тұрғыдан маңызды төмендеуі тіркелді, бұл терапияның сәтті әсерін көрсетеді. Дегенмен, генотиптер арасында емнің тиімділігі бойынша айырмашылықтар байқалды: TT аллелінің иелері rs5743305 және CA/AA аллелінің иелері rs1879026 бойынша АЛТ деңгейінің төмендеуі төменірек болды, бұл терапияға жауаптың ж</w:t>
      </w:r>
      <w:r>
        <w:rPr>
          <w:rFonts w:ascii="Times New Roman" w:hAnsi="Times New Roman"/>
          <w:sz w:val="28"/>
          <w:szCs w:val="28"/>
          <w:lang w:val="kk-KZ"/>
        </w:rPr>
        <w:t>еке ерекшеліктерін көрсетеді.</w:t>
      </w:r>
    </w:p>
    <w:p w14:paraId="01213C4E" w14:textId="77777777" w:rsidR="00FC14C4" w:rsidRPr="00EE2454" w:rsidRDefault="00FC14C4" w:rsidP="00FC14C4">
      <w:pPr>
        <w:spacing w:after="0" w:line="240" w:lineRule="auto"/>
        <w:jc w:val="both"/>
        <w:rPr>
          <w:rFonts w:ascii="Times New Roman" w:hAnsi="Times New Roman"/>
          <w:sz w:val="28"/>
          <w:szCs w:val="28"/>
          <w:lang w:val="kk-KZ"/>
        </w:rPr>
      </w:pPr>
      <w:r w:rsidRPr="00EE2454">
        <w:rPr>
          <w:rFonts w:ascii="Times New Roman" w:hAnsi="Times New Roman"/>
          <w:sz w:val="28"/>
          <w:szCs w:val="28"/>
          <w:lang w:val="kk-KZ"/>
        </w:rPr>
        <w:t xml:space="preserve">АСТ деңгейі: АСТ деңгейі бойынша да ұқсас жағдай байқалды, мұнда терапия басталғанға дейін көрсеткіштер генотиптер арасында айтарлықтай өзгеріп отырды. </w:t>
      </w:r>
      <w:r w:rsidRPr="004516C0">
        <w:rPr>
          <w:rFonts w:ascii="Times New Roman" w:hAnsi="Times New Roman"/>
          <w:sz w:val="28"/>
          <w:szCs w:val="28"/>
          <w:lang w:val="kk-KZ"/>
        </w:rPr>
        <w:t>АСТ деңгейінің ең үлкен динамикасы rs5743305 аллелінің иелерінде және rs1879026 генотипі CA/AA бар науқастарда байқалды, бұл аурудың жағымды ағымы мен емдік жауаптың жақсаруын көрсетуі мүмкін. Rs3775291 полиморфизмі АСТ динамикасына айтарлықтай әсер етпеді.</w:t>
      </w:r>
    </w:p>
    <w:p w14:paraId="73132578" w14:textId="77777777" w:rsidR="00FC14C4" w:rsidRDefault="00FC14C4" w:rsidP="00FC14C4">
      <w:pPr>
        <w:spacing w:after="0" w:line="240" w:lineRule="auto"/>
        <w:jc w:val="both"/>
        <w:rPr>
          <w:rFonts w:ascii="Times New Roman" w:hAnsi="Times New Roman"/>
          <w:sz w:val="28"/>
          <w:szCs w:val="28"/>
          <w:lang w:val="kk-KZ"/>
        </w:rPr>
      </w:pPr>
      <w:r w:rsidRPr="004516C0">
        <w:rPr>
          <w:rFonts w:ascii="Times New Roman" w:hAnsi="Times New Roman"/>
          <w:sz w:val="28"/>
          <w:szCs w:val="28"/>
          <w:lang w:val="kk-KZ"/>
        </w:rPr>
        <w:t xml:space="preserve">      </w:t>
      </w:r>
      <w:r>
        <w:rPr>
          <w:rFonts w:ascii="Times New Roman" w:hAnsi="Times New Roman"/>
          <w:sz w:val="28"/>
          <w:szCs w:val="28"/>
          <w:lang w:val="kk-KZ"/>
        </w:rPr>
        <w:tab/>
      </w:r>
      <w:r w:rsidRPr="00014F83">
        <w:rPr>
          <w:rFonts w:ascii="Times New Roman" w:hAnsi="Times New Roman"/>
          <w:sz w:val="28"/>
          <w:szCs w:val="28"/>
          <w:lang w:val="kk-KZ"/>
        </w:rPr>
        <w:t>Қорытынды</w:t>
      </w:r>
      <w:r>
        <w:rPr>
          <w:rFonts w:ascii="Times New Roman" w:hAnsi="Times New Roman"/>
          <w:sz w:val="28"/>
          <w:szCs w:val="28"/>
          <w:lang w:val="kk-KZ"/>
        </w:rPr>
        <w:t>лай келе</w:t>
      </w:r>
      <w:r w:rsidRPr="00014F83">
        <w:rPr>
          <w:rFonts w:ascii="Times New Roman" w:hAnsi="Times New Roman"/>
          <w:sz w:val="28"/>
          <w:szCs w:val="28"/>
          <w:lang w:val="kk-KZ"/>
        </w:rPr>
        <w:t xml:space="preserve">, TLR3 гендерінің полиморфизмдері В және С созылмалы гепатиті бар науқастардағы цитолиз белсенділігіне әсер етуі мүмкін. Бұл нәтижелер TLR3 генінің rs1879026 полиморфизмі гепатит В және С науқастарында бауырдағы биохимиялық жауапқа әсер етуі мүмкін екендігінің дәлелі болып табылады. Атап айтқанда, CA/AA аллелінің болуы емдеу нәтижелерінің жақсаруымен, 24 апта бойы бақылаудан кейін АСТ деңгейлерінің айтарлықтай төмендеуімен байланысты болуы мүмкін. Бұл </w:t>
      </w:r>
      <w:r w:rsidRPr="00014F83">
        <w:rPr>
          <w:rFonts w:ascii="Times New Roman" w:hAnsi="Times New Roman"/>
          <w:sz w:val="28"/>
          <w:szCs w:val="28"/>
          <w:lang w:val="kk-KZ"/>
        </w:rPr>
        <w:lastRenderedPageBreak/>
        <w:t>деректер вирус гепатиттерін емдеуге арналған дараланған тәсілдерді дамытуда маңызды болуы мүмкін, өйткені олар противовирус терапиясына жауапты мониторинг үшін қосымша биомаркер ретінде қызмет етеді, терапияға жауапты дәл болжауға және бауыр зақымдану дәрежесі</w:t>
      </w:r>
      <w:r>
        <w:rPr>
          <w:rFonts w:ascii="Times New Roman" w:hAnsi="Times New Roman"/>
          <w:sz w:val="28"/>
          <w:szCs w:val="28"/>
          <w:lang w:val="kk-KZ"/>
        </w:rPr>
        <w:t>н анықтауға мүмкіндік береді.</w:t>
      </w:r>
    </w:p>
    <w:p w14:paraId="3E4593C0" w14:textId="34C3C524" w:rsidR="0034403F" w:rsidRPr="000412C0" w:rsidRDefault="0034403F" w:rsidP="0034403F">
      <w:pPr>
        <w:spacing w:after="0" w:line="240" w:lineRule="auto"/>
        <w:ind w:firstLine="567"/>
        <w:jc w:val="both"/>
        <w:rPr>
          <w:rFonts w:ascii="Times New Roman" w:hAnsi="Times New Roman"/>
          <w:b/>
          <w:bCs/>
          <w:sz w:val="28"/>
          <w:szCs w:val="28"/>
          <w:lang w:val="kk-KZ"/>
        </w:rPr>
      </w:pPr>
      <w:r w:rsidRPr="000412C0">
        <w:rPr>
          <w:rFonts w:ascii="Times New Roman" w:hAnsi="Times New Roman"/>
          <w:b/>
          <w:bCs/>
          <w:sz w:val="28"/>
          <w:szCs w:val="28"/>
          <w:lang w:val="kk-KZ"/>
        </w:rPr>
        <w:t xml:space="preserve">3.3 </w:t>
      </w:r>
      <w:r w:rsidR="00AB6502" w:rsidRPr="000412C0">
        <w:rPr>
          <w:rFonts w:ascii="Times New Roman" w:hAnsi="Times New Roman"/>
          <w:b/>
          <w:bCs/>
          <w:sz w:val="28"/>
          <w:szCs w:val="28"/>
          <w:lang w:val="kk-KZ"/>
        </w:rPr>
        <w:t>Фиброздың төмендеуін болжау үшін ВҚЕ созылмалы вирусты В және C гепатиттері нәтижесіндегі TLR3 гендік полиморфизм ассоциациясы</w:t>
      </w:r>
    </w:p>
    <w:p w14:paraId="4133B414" w14:textId="77777777" w:rsidR="0034403F" w:rsidRPr="000412C0" w:rsidRDefault="0034403F" w:rsidP="0034403F">
      <w:pPr>
        <w:pStyle w:val="a7"/>
        <w:spacing w:after="0" w:line="240" w:lineRule="auto"/>
        <w:ind w:left="0" w:firstLine="567"/>
        <w:jc w:val="both"/>
        <w:rPr>
          <w:rFonts w:ascii="Times New Roman" w:hAnsi="Times New Roman" w:cs="Times New Roman"/>
          <w:sz w:val="28"/>
          <w:szCs w:val="28"/>
          <w:lang w:val="kk-KZ"/>
        </w:rPr>
      </w:pPr>
    </w:p>
    <w:p w14:paraId="01994B05" w14:textId="284030FF" w:rsidR="00AB6502" w:rsidRPr="000412C0" w:rsidRDefault="0034403F" w:rsidP="00954919">
      <w:pPr>
        <w:pStyle w:val="a7"/>
        <w:spacing w:after="0"/>
        <w:ind w:left="0" w:firstLine="567"/>
        <w:jc w:val="both"/>
        <w:rPr>
          <w:rFonts w:ascii="Times New Roman" w:hAnsi="Times New Roman" w:cs="Times New Roman"/>
          <w:sz w:val="28"/>
          <w:szCs w:val="28"/>
          <w:lang w:val="kk-KZ"/>
        </w:rPr>
      </w:pPr>
      <w:r w:rsidRPr="000412C0">
        <w:rPr>
          <w:rFonts w:ascii="Times New Roman" w:hAnsi="Times New Roman" w:cs="Times New Roman"/>
          <w:sz w:val="28"/>
          <w:szCs w:val="28"/>
          <w:lang w:val="kk-KZ"/>
        </w:rPr>
        <w:t>3.3.1</w:t>
      </w:r>
      <w:r w:rsidR="00AB6502" w:rsidRPr="000412C0">
        <w:rPr>
          <w:rFonts w:ascii="Times New Roman" w:hAnsi="Times New Roman" w:cs="Times New Roman"/>
          <w:b/>
          <w:bCs/>
          <w:sz w:val="28"/>
          <w:szCs w:val="28"/>
          <w:lang w:val="kk-KZ"/>
        </w:rPr>
        <w:t xml:space="preserve"> </w:t>
      </w:r>
      <w:r w:rsidR="00AB6502" w:rsidRPr="000412C0">
        <w:rPr>
          <w:rFonts w:ascii="Times New Roman" w:hAnsi="Times New Roman" w:cs="Times New Roman"/>
          <w:sz w:val="28"/>
          <w:szCs w:val="28"/>
        </w:rPr>
        <w:t>TLR</w:t>
      </w:r>
      <w:r w:rsidR="00AB6502" w:rsidRPr="000412C0">
        <w:rPr>
          <w:rFonts w:ascii="Times New Roman" w:hAnsi="Times New Roman" w:cs="Times New Roman"/>
          <w:sz w:val="28"/>
          <w:szCs w:val="28"/>
          <w:lang w:val="kk-KZ"/>
        </w:rPr>
        <w:t xml:space="preserve">3 генінің </w:t>
      </w:r>
      <w:proofErr w:type="spellStart"/>
      <w:r w:rsidR="00AB6502" w:rsidRPr="000412C0">
        <w:rPr>
          <w:rFonts w:ascii="Times New Roman" w:hAnsi="Times New Roman" w:cs="Times New Roman"/>
          <w:sz w:val="28"/>
          <w:szCs w:val="28"/>
        </w:rPr>
        <w:t>rs</w:t>
      </w:r>
      <w:proofErr w:type="spellEnd"/>
      <w:r w:rsidR="00AB6502" w:rsidRPr="000412C0">
        <w:rPr>
          <w:rFonts w:ascii="Times New Roman" w:hAnsi="Times New Roman" w:cs="Times New Roman"/>
          <w:sz w:val="28"/>
          <w:szCs w:val="28"/>
          <w:lang w:val="kk-KZ"/>
        </w:rPr>
        <w:t>5743312, rs5743305, rs3775291, rs1879026  полиморфизміне байланысты В және С вирустық гепатиттері бар науқастардағы фиброз дәрежесі</w:t>
      </w:r>
    </w:p>
    <w:p w14:paraId="05520A21" w14:textId="2975D2A5" w:rsidR="00AB6502" w:rsidRPr="000412C0" w:rsidRDefault="00AB6502" w:rsidP="00954919">
      <w:pPr>
        <w:pStyle w:val="ae"/>
        <w:ind w:firstLine="567"/>
        <w:rPr>
          <w:rFonts w:ascii="Times New Roman" w:eastAsiaTheme="minorHAnsi" w:hAnsi="Times New Roman" w:cs="Times New Roman"/>
          <w:kern w:val="2"/>
          <w:sz w:val="28"/>
          <w:szCs w:val="28"/>
          <w:lang w:val="kk-KZ"/>
          <w14:ligatures w14:val="standardContextual"/>
        </w:rPr>
      </w:pPr>
      <w:r w:rsidRPr="000412C0">
        <w:rPr>
          <w:rFonts w:ascii="Times New Roman" w:eastAsiaTheme="minorHAnsi" w:hAnsi="Times New Roman" w:cs="Times New Roman"/>
          <w:kern w:val="2"/>
          <w:sz w:val="28"/>
          <w:szCs w:val="28"/>
          <w:lang w:val="kk-KZ"/>
          <w14:ligatures w14:val="standardContextual"/>
        </w:rPr>
        <w:t>Созылмалы В және С вирустық гепатиттері бауыр құрылымындағы прогрессивті өзгерістермен сипатталады, мұнда қалыпты бауыр тіні біртіндеп дәнекер тінімен алмасып, фиброзға әкеледі. Бұл процесс компенсация және декомпенсация жағдайларына дейін үдеп, ақырында бауыр циррозы мен гепатоцеллюлярлық карциномаға әкелуі мүмкін. Бұл контексте фиброздық өзгерістердің вирусқа қарсы терапияның әсерінен регрессиясы ерекше маңызға ие, өйткені фиброздың ауыр сатысынан (F4) жеңіл сатыларға (F3, F2, F1) өтуі және тіннің толық қалпына келуі айтарлықтай клиникалық маңызға ие.</w:t>
      </w:r>
    </w:p>
    <w:p w14:paraId="46527510" w14:textId="77777777" w:rsidR="00AB6502" w:rsidRPr="000412C0" w:rsidRDefault="00AB6502" w:rsidP="00AB6502">
      <w:pPr>
        <w:pStyle w:val="ae"/>
        <w:ind w:firstLine="567"/>
        <w:rPr>
          <w:rFonts w:ascii="Times New Roman" w:eastAsiaTheme="minorHAnsi" w:hAnsi="Times New Roman" w:cs="Times New Roman"/>
          <w:kern w:val="2"/>
          <w:sz w:val="28"/>
          <w:szCs w:val="28"/>
          <w:lang w:val="kk-KZ"/>
          <w14:ligatures w14:val="standardContextual"/>
        </w:rPr>
      </w:pPr>
      <w:r w:rsidRPr="000412C0">
        <w:rPr>
          <w:rFonts w:ascii="Times New Roman" w:eastAsiaTheme="minorHAnsi" w:hAnsi="Times New Roman" w:cs="Times New Roman"/>
          <w:kern w:val="2"/>
          <w:sz w:val="28"/>
          <w:szCs w:val="28"/>
          <w:lang w:val="kk-KZ"/>
          <w14:ligatures w14:val="standardContextual"/>
        </w:rPr>
        <w:t>Осы динамиканың негізінде жатқан механизмдерді тереңірек түсіну мақсатында біздің зерттеуімізде TLR3 генінің полиморфизмдері (rs3775291, rs5743305, rs1879026) мен созылмалы вирустық гепатиттердің вирусқа қарсы терапиясының нәтижелері арасындағы байланыстарды талдауға шешім қабылданды. Бұл генетикалық маркерлерді зерттеу фиброз дәрежесінің кері өзгерістерін болжау үшін маңызды мәліметтер бере алады, бұл өз кезегінде бауыр тінін барынша қалпына келтіруге бағытталған емдеу стратегияларын бейімдеуге және оңтайландыруға мүмкіндік береді.</w:t>
      </w:r>
    </w:p>
    <w:p w14:paraId="088380C3" w14:textId="77777777" w:rsidR="00AB6502" w:rsidRPr="000412C0" w:rsidRDefault="00AB6502" w:rsidP="00AB6502">
      <w:pPr>
        <w:pStyle w:val="ae"/>
        <w:ind w:firstLine="567"/>
        <w:rPr>
          <w:rFonts w:ascii="Times New Roman" w:eastAsiaTheme="minorHAnsi" w:hAnsi="Times New Roman" w:cs="Times New Roman"/>
          <w:kern w:val="2"/>
          <w:sz w:val="28"/>
          <w:szCs w:val="28"/>
          <w:lang w:val="kk-KZ"/>
          <w14:ligatures w14:val="standardContextual"/>
        </w:rPr>
      </w:pPr>
      <w:r w:rsidRPr="000412C0">
        <w:rPr>
          <w:rFonts w:ascii="Times New Roman" w:eastAsiaTheme="minorHAnsi" w:hAnsi="Times New Roman" w:cs="Times New Roman"/>
          <w:kern w:val="2"/>
          <w:sz w:val="28"/>
          <w:szCs w:val="28"/>
          <w:lang w:val="kk-KZ"/>
          <w14:ligatures w14:val="standardContextual"/>
        </w:rPr>
        <w:t>Зерттеу барысында созылмалы В және С гепатиттері бар науқастардың бауыр фиброзының дәрежесіне қатысты деректер талданды, бағалау вирусқа қарсы терапия басталғанға дейін және 24 апта бақылаудан кейін жүргізілді.</w:t>
      </w:r>
    </w:p>
    <w:p w14:paraId="774A10B9" w14:textId="77777777" w:rsidR="00954919" w:rsidRDefault="00954919" w:rsidP="00954919">
      <w:pPr>
        <w:pStyle w:val="ae"/>
        <w:rPr>
          <w:rFonts w:ascii="Times New Roman" w:hAnsi="Times New Roman" w:cs="Times New Roman"/>
          <w:b/>
          <w:bCs/>
          <w:sz w:val="28"/>
          <w:szCs w:val="28"/>
          <w:lang w:val="kk-KZ"/>
        </w:rPr>
      </w:pPr>
    </w:p>
    <w:p w14:paraId="42A82F71" w14:textId="7FFD748A" w:rsidR="00360C87" w:rsidRDefault="00AB6502" w:rsidP="00954919">
      <w:pPr>
        <w:pStyle w:val="ae"/>
        <w:rPr>
          <w:rFonts w:ascii="Times New Roman" w:hAnsi="Times New Roman" w:cs="Times New Roman"/>
          <w:sz w:val="28"/>
          <w:szCs w:val="28"/>
          <w:lang w:val="kk-KZ"/>
        </w:rPr>
      </w:pPr>
      <w:r w:rsidRPr="00954919">
        <w:rPr>
          <w:rFonts w:ascii="Times New Roman" w:hAnsi="Times New Roman" w:cs="Times New Roman"/>
          <w:sz w:val="28"/>
          <w:szCs w:val="28"/>
          <w:lang w:val="kk-KZ"/>
        </w:rPr>
        <w:t>Кесте</w:t>
      </w:r>
      <w:r w:rsidR="00360C87" w:rsidRPr="00954919">
        <w:rPr>
          <w:rFonts w:ascii="Times New Roman" w:hAnsi="Times New Roman" w:cs="Times New Roman"/>
          <w:sz w:val="28"/>
          <w:szCs w:val="28"/>
          <w:lang w:val="kk-KZ"/>
        </w:rPr>
        <w:t> </w:t>
      </w:r>
      <w:r w:rsidR="00914366" w:rsidRPr="00954919">
        <w:rPr>
          <w:rFonts w:ascii="Times New Roman" w:hAnsi="Times New Roman" w:cs="Times New Roman"/>
          <w:sz w:val="28"/>
          <w:szCs w:val="28"/>
          <w:lang w:val="kk-KZ"/>
        </w:rPr>
        <w:t>12</w:t>
      </w:r>
      <w:r w:rsidR="00954919">
        <w:rPr>
          <w:rFonts w:ascii="Times New Roman" w:hAnsi="Times New Roman" w:cs="Times New Roman"/>
          <w:sz w:val="28"/>
          <w:szCs w:val="28"/>
          <w:lang w:val="kk-KZ"/>
        </w:rPr>
        <w:t xml:space="preserve"> – </w:t>
      </w:r>
      <w:r w:rsidR="00360C87" w:rsidRPr="00954919">
        <w:rPr>
          <w:rFonts w:ascii="Times New Roman" w:hAnsi="Times New Roman" w:cs="Times New Roman"/>
          <w:sz w:val="28"/>
          <w:szCs w:val="28"/>
          <w:lang w:val="kk-KZ"/>
        </w:rPr>
        <w:t xml:space="preserve"> </w:t>
      </w:r>
      <w:r w:rsidRPr="000412C0">
        <w:rPr>
          <w:rFonts w:ascii="Times New Roman" w:hAnsi="Times New Roman" w:cs="Times New Roman"/>
          <w:sz w:val="28"/>
          <w:szCs w:val="28"/>
          <w:lang w:val="kk-KZ"/>
        </w:rPr>
        <w:t>TLR3 генінің rs5743312 полиморфизмі бар вирустық гепатиттері бар науқастардағы емге дейінгі және емнен кейінгі бауыр фиброзының дәрежесі (%).</w:t>
      </w:r>
    </w:p>
    <w:p w14:paraId="59B7A864" w14:textId="77777777" w:rsidR="00E34047" w:rsidRPr="000412C0" w:rsidRDefault="00E34047" w:rsidP="00954919">
      <w:pPr>
        <w:pStyle w:val="ae"/>
        <w:rPr>
          <w:rFonts w:ascii="Times New Roman" w:hAnsi="Times New Roman" w:cs="Times New Roman"/>
          <w:sz w:val="28"/>
          <w:szCs w:val="28"/>
          <w:lang w:val="kk-KZ"/>
        </w:rPr>
      </w:pPr>
    </w:p>
    <w:tbl>
      <w:tblPr>
        <w:tblW w:w="5000" w:type="pct"/>
        <w:tblLayout w:type="fixed"/>
        <w:tblCellMar>
          <w:top w:w="29" w:type="dxa"/>
          <w:left w:w="29" w:type="dxa"/>
          <w:bottom w:w="29" w:type="dxa"/>
          <w:right w:w="29" w:type="dxa"/>
        </w:tblCellMar>
        <w:tblLook w:val="0000" w:firstRow="0" w:lastRow="0" w:firstColumn="0" w:lastColumn="0" w:noHBand="0" w:noVBand="0"/>
      </w:tblPr>
      <w:tblGrid>
        <w:gridCol w:w="1206"/>
        <w:gridCol w:w="1318"/>
        <w:gridCol w:w="1321"/>
        <w:gridCol w:w="1319"/>
        <w:gridCol w:w="1317"/>
        <w:gridCol w:w="1116"/>
        <w:gridCol w:w="1113"/>
        <w:gridCol w:w="640"/>
      </w:tblGrid>
      <w:tr w:rsidR="00360C87" w:rsidRPr="000412C0" w14:paraId="58620433" w14:textId="77777777" w:rsidTr="00BC6C0B">
        <w:trPr>
          <w:tblHeader/>
        </w:trPr>
        <w:tc>
          <w:tcPr>
            <w:tcW w:w="1206" w:type="dxa"/>
            <w:tcBorders>
              <w:top w:val="single" w:sz="2" w:space="0" w:color="000000"/>
              <w:left w:val="single" w:sz="2" w:space="0" w:color="000000"/>
              <w:bottom w:val="single" w:sz="2" w:space="0" w:color="000000"/>
            </w:tcBorders>
            <w:vAlign w:val="center"/>
          </w:tcPr>
          <w:p w14:paraId="4930D2E6" w14:textId="77777777" w:rsidR="00360C87" w:rsidRPr="000412C0" w:rsidRDefault="00360C87" w:rsidP="00F2611C">
            <w:pPr>
              <w:pStyle w:val="TableHeading"/>
              <w:rPr>
                <w:rFonts w:cs="Times New Roman"/>
              </w:rPr>
            </w:pPr>
            <w:r w:rsidRPr="000412C0">
              <w:rPr>
                <w:rFonts w:cs="Times New Roman"/>
              </w:rPr>
              <w:t>Фиброз</w:t>
            </w:r>
          </w:p>
        </w:tc>
        <w:tc>
          <w:tcPr>
            <w:tcW w:w="2639" w:type="dxa"/>
            <w:gridSpan w:val="2"/>
            <w:tcBorders>
              <w:top w:val="single" w:sz="2" w:space="0" w:color="000000"/>
              <w:left w:val="single" w:sz="2" w:space="0" w:color="000000"/>
              <w:bottom w:val="single" w:sz="2" w:space="0" w:color="000000"/>
            </w:tcBorders>
            <w:vAlign w:val="center"/>
          </w:tcPr>
          <w:p w14:paraId="71179B04" w14:textId="77777777" w:rsidR="00360C87" w:rsidRPr="000412C0" w:rsidRDefault="00360C87" w:rsidP="00F2611C">
            <w:pPr>
              <w:pStyle w:val="TableHeading"/>
              <w:rPr>
                <w:rFonts w:cs="Times New Roman"/>
              </w:rPr>
            </w:pPr>
            <w:r w:rsidRPr="000412C0">
              <w:rPr>
                <w:rFonts w:cs="Times New Roman"/>
              </w:rPr>
              <w:t xml:space="preserve">CC </w:t>
            </w:r>
          </w:p>
        </w:tc>
        <w:tc>
          <w:tcPr>
            <w:tcW w:w="2636" w:type="dxa"/>
            <w:gridSpan w:val="2"/>
            <w:tcBorders>
              <w:top w:val="single" w:sz="2" w:space="0" w:color="000000"/>
              <w:left w:val="single" w:sz="2" w:space="0" w:color="000000"/>
              <w:bottom w:val="single" w:sz="2" w:space="0" w:color="000000"/>
            </w:tcBorders>
            <w:vAlign w:val="center"/>
          </w:tcPr>
          <w:p w14:paraId="31A2E403" w14:textId="77777777" w:rsidR="00360C87" w:rsidRPr="000412C0" w:rsidRDefault="00360C87" w:rsidP="00F2611C">
            <w:pPr>
              <w:pStyle w:val="TableHeading"/>
              <w:rPr>
                <w:rFonts w:cs="Times New Roman"/>
              </w:rPr>
            </w:pPr>
            <w:r w:rsidRPr="000412C0">
              <w:rPr>
                <w:rFonts w:cs="Times New Roman"/>
              </w:rPr>
              <w:t xml:space="preserve">CT </w:t>
            </w:r>
          </w:p>
        </w:tc>
        <w:tc>
          <w:tcPr>
            <w:tcW w:w="2229" w:type="dxa"/>
            <w:gridSpan w:val="2"/>
            <w:tcBorders>
              <w:top w:val="single" w:sz="2" w:space="0" w:color="000000"/>
              <w:left w:val="single" w:sz="2" w:space="0" w:color="000000"/>
              <w:bottom w:val="single" w:sz="2" w:space="0" w:color="000000"/>
            </w:tcBorders>
            <w:vAlign w:val="center"/>
          </w:tcPr>
          <w:p w14:paraId="51120ECC" w14:textId="77777777" w:rsidR="00360C87" w:rsidRPr="000412C0" w:rsidRDefault="00360C87" w:rsidP="00F2611C">
            <w:pPr>
              <w:pStyle w:val="TableHeading"/>
              <w:rPr>
                <w:rFonts w:cs="Times New Roman"/>
              </w:rPr>
            </w:pPr>
            <w:r w:rsidRPr="000412C0">
              <w:rPr>
                <w:rFonts w:cs="Times New Roman"/>
              </w:rPr>
              <w:t xml:space="preserve">TT </w:t>
            </w:r>
          </w:p>
        </w:tc>
        <w:tc>
          <w:tcPr>
            <w:tcW w:w="640" w:type="dxa"/>
            <w:tcBorders>
              <w:top w:val="single" w:sz="2" w:space="0" w:color="000000"/>
              <w:left w:val="single" w:sz="2" w:space="0" w:color="000000"/>
              <w:bottom w:val="single" w:sz="2" w:space="0" w:color="000000"/>
              <w:right w:val="single" w:sz="2" w:space="0" w:color="000000"/>
            </w:tcBorders>
            <w:vAlign w:val="center"/>
          </w:tcPr>
          <w:p w14:paraId="3CCE7B6E" w14:textId="77777777" w:rsidR="00360C87" w:rsidRPr="000412C0" w:rsidRDefault="00360C87" w:rsidP="00F2611C">
            <w:pPr>
              <w:pStyle w:val="TableHeading"/>
              <w:rPr>
                <w:rFonts w:cs="Times New Roman"/>
              </w:rPr>
            </w:pPr>
            <w:r w:rsidRPr="000412C0">
              <w:rPr>
                <w:rFonts w:cs="Times New Roman"/>
              </w:rPr>
              <w:t xml:space="preserve">p </w:t>
            </w:r>
          </w:p>
        </w:tc>
      </w:tr>
      <w:tr w:rsidR="00360C87" w:rsidRPr="000412C0" w14:paraId="5D8500F8" w14:textId="77777777" w:rsidTr="00BC6C0B">
        <w:tc>
          <w:tcPr>
            <w:tcW w:w="1206" w:type="dxa"/>
            <w:tcBorders>
              <w:left w:val="single" w:sz="2" w:space="0" w:color="000000"/>
              <w:bottom w:val="single" w:sz="2" w:space="0" w:color="000000"/>
            </w:tcBorders>
            <w:vAlign w:val="center"/>
          </w:tcPr>
          <w:p w14:paraId="4347FF2E" w14:textId="77777777" w:rsidR="00360C87" w:rsidRPr="000412C0" w:rsidRDefault="00360C87" w:rsidP="00F2611C">
            <w:pPr>
              <w:pStyle w:val="TableHeading"/>
              <w:jc w:val="left"/>
              <w:rPr>
                <w:rFonts w:cs="Times New Roman"/>
              </w:rPr>
            </w:pPr>
          </w:p>
        </w:tc>
        <w:tc>
          <w:tcPr>
            <w:tcW w:w="1318" w:type="dxa"/>
            <w:tcBorders>
              <w:left w:val="single" w:sz="2" w:space="0" w:color="000000"/>
              <w:bottom w:val="single" w:sz="2" w:space="0" w:color="000000"/>
            </w:tcBorders>
            <w:vAlign w:val="center"/>
          </w:tcPr>
          <w:p w14:paraId="3C155BB5" w14:textId="760A88A6" w:rsidR="00360C87" w:rsidRPr="000412C0" w:rsidRDefault="00AB6502" w:rsidP="00F2611C">
            <w:pPr>
              <w:pStyle w:val="TableContents"/>
              <w:jc w:val="center"/>
              <w:rPr>
                <w:rFonts w:cs="Times New Roman"/>
                <w:b/>
                <w:bCs/>
                <w:lang w:val="kk-KZ"/>
              </w:rPr>
            </w:pPr>
            <w:r w:rsidRPr="000412C0">
              <w:rPr>
                <w:rFonts w:cs="Times New Roman"/>
                <w:b/>
                <w:bCs/>
                <w:lang w:val="kk-KZ"/>
              </w:rPr>
              <w:t>Емге дейін</w:t>
            </w:r>
          </w:p>
        </w:tc>
        <w:tc>
          <w:tcPr>
            <w:tcW w:w="1321" w:type="dxa"/>
            <w:tcBorders>
              <w:left w:val="single" w:sz="2" w:space="0" w:color="000000"/>
              <w:bottom w:val="single" w:sz="2" w:space="0" w:color="000000"/>
            </w:tcBorders>
            <w:vAlign w:val="center"/>
          </w:tcPr>
          <w:p w14:paraId="1A6BF9FC" w14:textId="5BAF54E7" w:rsidR="00360C87" w:rsidRPr="000412C0" w:rsidRDefault="00360C87" w:rsidP="00F2611C">
            <w:pPr>
              <w:pStyle w:val="TableContents"/>
              <w:jc w:val="center"/>
              <w:rPr>
                <w:rFonts w:cs="Times New Roman"/>
                <w:b/>
                <w:bCs/>
                <w:lang w:val="kk-KZ"/>
              </w:rPr>
            </w:pPr>
            <w:r w:rsidRPr="000412C0">
              <w:rPr>
                <w:rFonts w:cs="Times New Roman"/>
                <w:b/>
                <w:bCs/>
              </w:rPr>
              <w:t xml:space="preserve">24 </w:t>
            </w:r>
            <w:r w:rsidR="00AB6502" w:rsidRPr="000412C0">
              <w:rPr>
                <w:rFonts w:cs="Times New Roman"/>
                <w:b/>
                <w:bCs/>
                <w:lang w:val="kk-KZ"/>
              </w:rPr>
              <w:t>аптадан соң</w:t>
            </w:r>
          </w:p>
        </w:tc>
        <w:tc>
          <w:tcPr>
            <w:tcW w:w="1319" w:type="dxa"/>
            <w:tcBorders>
              <w:left w:val="single" w:sz="2" w:space="0" w:color="000000"/>
              <w:bottom w:val="single" w:sz="2" w:space="0" w:color="000000"/>
            </w:tcBorders>
            <w:vAlign w:val="center"/>
          </w:tcPr>
          <w:p w14:paraId="3B61FA1C" w14:textId="6256F44E" w:rsidR="00360C87" w:rsidRPr="000412C0" w:rsidRDefault="00AB6502" w:rsidP="00F2611C">
            <w:pPr>
              <w:pStyle w:val="TableContents"/>
              <w:jc w:val="center"/>
              <w:rPr>
                <w:rFonts w:cs="Times New Roman"/>
                <w:b/>
                <w:bCs/>
                <w:lang w:val="kk-KZ"/>
              </w:rPr>
            </w:pPr>
            <w:r w:rsidRPr="000412C0">
              <w:rPr>
                <w:rFonts w:cs="Times New Roman"/>
                <w:b/>
                <w:bCs/>
                <w:lang w:val="kk-KZ"/>
              </w:rPr>
              <w:t>Емге дейін</w:t>
            </w:r>
          </w:p>
        </w:tc>
        <w:tc>
          <w:tcPr>
            <w:tcW w:w="1317" w:type="dxa"/>
            <w:tcBorders>
              <w:left w:val="single" w:sz="2" w:space="0" w:color="000000"/>
              <w:bottom w:val="single" w:sz="2" w:space="0" w:color="000000"/>
            </w:tcBorders>
            <w:vAlign w:val="center"/>
          </w:tcPr>
          <w:p w14:paraId="38C4DB8A" w14:textId="5078A495" w:rsidR="00360C87" w:rsidRPr="000412C0" w:rsidRDefault="00360C87" w:rsidP="00F2611C">
            <w:pPr>
              <w:pStyle w:val="TableContents"/>
              <w:jc w:val="center"/>
              <w:rPr>
                <w:rFonts w:cs="Times New Roman"/>
                <w:b/>
                <w:bCs/>
                <w:lang w:val="kk-KZ"/>
              </w:rPr>
            </w:pPr>
            <w:r w:rsidRPr="000412C0">
              <w:rPr>
                <w:rFonts w:cs="Times New Roman"/>
                <w:b/>
                <w:bCs/>
              </w:rPr>
              <w:t xml:space="preserve">24 </w:t>
            </w:r>
            <w:r w:rsidR="00AB6502" w:rsidRPr="000412C0">
              <w:rPr>
                <w:rFonts w:cs="Times New Roman"/>
                <w:b/>
                <w:bCs/>
                <w:lang w:val="kk-KZ"/>
              </w:rPr>
              <w:t>аптадан соң</w:t>
            </w:r>
          </w:p>
        </w:tc>
        <w:tc>
          <w:tcPr>
            <w:tcW w:w="1116" w:type="dxa"/>
            <w:tcBorders>
              <w:left w:val="single" w:sz="2" w:space="0" w:color="000000"/>
              <w:bottom w:val="single" w:sz="2" w:space="0" w:color="000000"/>
            </w:tcBorders>
            <w:vAlign w:val="center"/>
          </w:tcPr>
          <w:p w14:paraId="73270F07" w14:textId="2FB1B0EB" w:rsidR="00360C87" w:rsidRPr="000412C0" w:rsidRDefault="00AB6502" w:rsidP="00F2611C">
            <w:pPr>
              <w:pStyle w:val="TableContents"/>
              <w:jc w:val="center"/>
              <w:rPr>
                <w:rFonts w:cs="Times New Roman"/>
                <w:b/>
                <w:bCs/>
                <w:lang w:val="kk-KZ"/>
              </w:rPr>
            </w:pPr>
            <w:r w:rsidRPr="000412C0">
              <w:rPr>
                <w:rFonts w:cs="Times New Roman"/>
                <w:b/>
                <w:bCs/>
                <w:lang w:val="kk-KZ"/>
              </w:rPr>
              <w:t>Емге дейін</w:t>
            </w:r>
          </w:p>
        </w:tc>
        <w:tc>
          <w:tcPr>
            <w:tcW w:w="1113" w:type="dxa"/>
            <w:tcBorders>
              <w:left w:val="single" w:sz="2" w:space="0" w:color="000000"/>
              <w:bottom w:val="single" w:sz="2" w:space="0" w:color="000000"/>
            </w:tcBorders>
            <w:vAlign w:val="center"/>
          </w:tcPr>
          <w:p w14:paraId="3C786DD7" w14:textId="25683006" w:rsidR="00360C87" w:rsidRPr="000412C0" w:rsidRDefault="00360C87" w:rsidP="00F2611C">
            <w:pPr>
              <w:pStyle w:val="TableContents"/>
              <w:jc w:val="center"/>
              <w:rPr>
                <w:rFonts w:cs="Times New Roman"/>
                <w:b/>
                <w:bCs/>
                <w:lang w:val="kk-KZ"/>
              </w:rPr>
            </w:pPr>
            <w:r w:rsidRPr="000412C0">
              <w:rPr>
                <w:rFonts w:cs="Times New Roman"/>
                <w:b/>
                <w:bCs/>
              </w:rPr>
              <w:t xml:space="preserve">24 </w:t>
            </w:r>
            <w:r w:rsidR="00AB6502" w:rsidRPr="000412C0">
              <w:rPr>
                <w:rFonts w:cs="Times New Roman"/>
                <w:b/>
                <w:bCs/>
                <w:lang w:val="kk-KZ"/>
              </w:rPr>
              <w:t>аптадан соң</w:t>
            </w:r>
          </w:p>
        </w:tc>
        <w:tc>
          <w:tcPr>
            <w:tcW w:w="640" w:type="dxa"/>
            <w:tcBorders>
              <w:left w:val="single" w:sz="2" w:space="0" w:color="000000"/>
              <w:bottom w:val="single" w:sz="2" w:space="0" w:color="000000"/>
              <w:right w:val="single" w:sz="2" w:space="0" w:color="000000"/>
            </w:tcBorders>
            <w:vAlign w:val="center"/>
          </w:tcPr>
          <w:p w14:paraId="731A92F7" w14:textId="77777777" w:rsidR="00360C87" w:rsidRPr="000412C0" w:rsidRDefault="00360C87" w:rsidP="00F2611C">
            <w:pPr>
              <w:pStyle w:val="TableHeading"/>
              <w:rPr>
                <w:rFonts w:cs="Times New Roman"/>
              </w:rPr>
            </w:pPr>
          </w:p>
        </w:tc>
      </w:tr>
      <w:tr w:rsidR="00360C87" w:rsidRPr="000412C0" w14:paraId="09572130" w14:textId="77777777" w:rsidTr="00BC6C0B">
        <w:tc>
          <w:tcPr>
            <w:tcW w:w="9350" w:type="dxa"/>
            <w:gridSpan w:val="8"/>
            <w:tcBorders>
              <w:left w:val="single" w:sz="2" w:space="0" w:color="000000"/>
              <w:bottom w:val="single" w:sz="2" w:space="0" w:color="000000"/>
              <w:right w:val="single" w:sz="2" w:space="0" w:color="000000"/>
            </w:tcBorders>
            <w:vAlign w:val="center"/>
          </w:tcPr>
          <w:p w14:paraId="52831205" w14:textId="6830CA92" w:rsidR="00360C87" w:rsidRPr="000412C0" w:rsidRDefault="00AB6502" w:rsidP="00F2611C">
            <w:pPr>
              <w:pStyle w:val="TableContents"/>
              <w:jc w:val="left"/>
              <w:rPr>
                <w:rFonts w:cs="Times New Roman"/>
                <w:b/>
                <w:bCs/>
              </w:rPr>
            </w:pPr>
            <w:r w:rsidRPr="000412C0">
              <w:rPr>
                <w:rFonts w:cs="Times New Roman"/>
                <w:b/>
                <w:bCs/>
              </w:rPr>
              <w:t xml:space="preserve">В </w:t>
            </w:r>
            <w:r w:rsidRPr="000412C0">
              <w:rPr>
                <w:rFonts w:cs="Times New Roman"/>
                <w:b/>
                <w:bCs/>
                <w:lang w:val="kk-KZ"/>
              </w:rPr>
              <w:t>г</w:t>
            </w:r>
            <w:proofErr w:type="spellStart"/>
            <w:r w:rsidR="00360C87" w:rsidRPr="000412C0">
              <w:rPr>
                <w:rFonts w:cs="Times New Roman"/>
                <w:b/>
                <w:bCs/>
              </w:rPr>
              <w:t>епатит</w:t>
            </w:r>
            <w:proofErr w:type="spellEnd"/>
            <w:r w:rsidRPr="000412C0">
              <w:rPr>
                <w:rFonts w:cs="Times New Roman"/>
                <w:b/>
                <w:bCs/>
                <w:lang w:val="kk-KZ"/>
              </w:rPr>
              <w:t>і</w:t>
            </w:r>
            <w:r w:rsidR="00360C87" w:rsidRPr="000412C0">
              <w:rPr>
                <w:rFonts w:cs="Times New Roman"/>
                <w:b/>
                <w:bCs/>
              </w:rPr>
              <w:t xml:space="preserve"> </w:t>
            </w:r>
          </w:p>
        </w:tc>
      </w:tr>
      <w:tr w:rsidR="00360C87" w:rsidRPr="000412C0" w14:paraId="1A4CE0C7" w14:textId="77777777" w:rsidTr="00BC6C0B">
        <w:tc>
          <w:tcPr>
            <w:tcW w:w="1206" w:type="dxa"/>
            <w:tcBorders>
              <w:left w:val="single" w:sz="2" w:space="0" w:color="000000"/>
              <w:bottom w:val="single" w:sz="2" w:space="0" w:color="000000"/>
            </w:tcBorders>
            <w:vAlign w:val="center"/>
          </w:tcPr>
          <w:p w14:paraId="6EA0D9F8" w14:textId="5A23EE6B" w:rsidR="00360C87" w:rsidRPr="000412C0" w:rsidRDefault="00AB6502" w:rsidP="00F2611C">
            <w:pPr>
              <w:pStyle w:val="TableContents"/>
              <w:jc w:val="left"/>
              <w:rPr>
                <w:rFonts w:cs="Times New Roman"/>
              </w:rPr>
            </w:pPr>
            <w:r w:rsidRPr="000412C0">
              <w:rPr>
                <w:rFonts w:cs="Times New Roman"/>
              </w:rPr>
              <w:t>Ф</w:t>
            </w:r>
            <w:r w:rsidR="00360C87" w:rsidRPr="000412C0">
              <w:rPr>
                <w:rFonts w:cs="Times New Roman"/>
              </w:rPr>
              <w:t>иброз</w:t>
            </w:r>
            <w:r w:rsidRPr="000412C0">
              <w:rPr>
                <w:rFonts w:cs="Times New Roman"/>
                <w:lang w:val="kk-KZ"/>
              </w:rPr>
              <w:t xml:space="preserve"> жоқ</w:t>
            </w:r>
            <w:r w:rsidR="00360C87" w:rsidRPr="000412C0">
              <w:rPr>
                <w:rFonts w:cs="Times New Roman"/>
              </w:rPr>
              <w:t xml:space="preserve"> </w:t>
            </w:r>
          </w:p>
        </w:tc>
        <w:tc>
          <w:tcPr>
            <w:tcW w:w="1318" w:type="dxa"/>
            <w:tcBorders>
              <w:left w:val="single" w:sz="2" w:space="0" w:color="000000"/>
              <w:bottom w:val="single" w:sz="2" w:space="0" w:color="000000"/>
            </w:tcBorders>
            <w:vAlign w:val="center"/>
          </w:tcPr>
          <w:p w14:paraId="2BD6ED64" w14:textId="77777777" w:rsidR="00360C87" w:rsidRPr="000412C0" w:rsidRDefault="00360C87" w:rsidP="00F2611C">
            <w:pPr>
              <w:pStyle w:val="TableContents"/>
              <w:jc w:val="center"/>
              <w:rPr>
                <w:rFonts w:cs="Times New Roman"/>
              </w:rPr>
            </w:pPr>
            <w:r w:rsidRPr="000412C0">
              <w:rPr>
                <w:rFonts w:cs="Times New Roman"/>
              </w:rPr>
              <w:t xml:space="preserve">6/36 (16,7%) </w:t>
            </w:r>
          </w:p>
        </w:tc>
        <w:tc>
          <w:tcPr>
            <w:tcW w:w="1321" w:type="dxa"/>
            <w:tcBorders>
              <w:left w:val="single" w:sz="2" w:space="0" w:color="000000"/>
              <w:bottom w:val="single" w:sz="2" w:space="0" w:color="000000"/>
            </w:tcBorders>
            <w:vAlign w:val="center"/>
          </w:tcPr>
          <w:p w14:paraId="6F5DD730" w14:textId="77777777" w:rsidR="00360C87" w:rsidRPr="000412C0" w:rsidRDefault="00360C87" w:rsidP="00F2611C">
            <w:pPr>
              <w:pStyle w:val="TableContents"/>
              <w:jc w:val="center"/>
              <w:rPr>
                <w:rFonts w:cs="Times New Roman"/>
              </w:rPr>
            </w:pPr>
            <w:r w:rsidRPr="000412C0">
              <w:rPr>
                <w:rFonts w:cs="Times New Roman"/>
              </w:rPr>
              <w:t xml:space="preserve">11/36 (30,6%) </w:t>
            </w:r>
          </w:p>
        </w:tc>
        <w:tc>
          <w:tcPr>
            <w:tcW w:w="1319" w:type="dxa"/>
            <w:tcBorders>
              <w:left w:val="single" w:sz="2" w:space="0" w:color="000000"/>
              <w:bottom w:val="single" w:sz="2" w:space="0" w:color="000000"/>
            </w:tcBorders>
            <w:vAlign w:val="center"/>
          </w:tcPr>
          <w:p w14:paraId="7E153FAC" w14:textId="77777777" w:rsidR="00360C87" w:rsidRPr="000412C0" w:rsidRDefault="00360C87" w:rsidP="00F2611C">
            <w:pPr>
              <w:pStyle w:val="TableContents"/>
              <w:jc w:val="center"/>
              <w:rPr>
                <w:rFonts w:cs="Times New Roman"/>
              </w:rPr>
            </w:pPr>
            <w:r w:rsidRPr="000412C0">
              <w:rPr>
                <w:rFonts w:cs="Times New Roman"/>
              </w:rPr>
              <w:t xml:space="preserve">6/19 (31,6%) </w:t>
            </w:r>
          </w:p>
        </w:tc>
        <w:tc>
          <w:tcPr>
            <w:tcW w:w="1317" w:type="dxa"/>
            <w:tcBorders>
              <w:left w:val="single" w:sz="2" w:space="0" w:color="000000"/>
              <w:bottom w:val="single" w:sz="2" w:space="0" w:color="000000"/>
            </w:tcBorders>
            <w:vAlign w:val="center"/>
          </w:tcPr>
          <w:p w14:paraId="1038B7C7" w14:textId="77777777" w:rsidR="00360C87" w:rsidRPr="000412C0" w:rsidRDefault="00360C87" w:rsidP="00F2611C">
            <w:pPr>
              <w:pStyle w:val="TableContents"/>
              <w:jc w:val="center"/>
              <w:rPr>
                <w:rFonts w:cs="Times New Roman"/>
              </w:rPr>
            </w:pPr>
            <w:r w:rsidRPr="000412C0">
              <w:rPr>
                <w:rFonts w:cs="Times New Roman"/>
              </w:rPr>
              <w:t xml:space="preserve">7/19 (36,8%) </w:t>
            </w:r>
          </w:p>
        </w:tc>
        <w:tc>
          <w:tcPr>
            <w:tcW w:w="1116" w:type="dxa"/>
            <w:tcBorders>
              <w:left w:val="single" w:sz="2" w:space="0" w:color="000000"/>
              <w:bottom w:val="single" w:sz="2" w:space="0" w:color="000000"/>
            </w:tcBorders>
            <w:vAlign w:val="center"/>
          </w:tcPr>
          <w:p w14:paraId="6AEEFE5E" w14:textId="77777777" w:rsidR="00360C87" w:rsidRPr="000412C0" w:rsidRDefault="00360C87" w:rsidP="00F2611C">
            <w:pPr>
              <w:pStyle w:val="TableContents"/>
              <w:jc w:val="center"/>
              <w:rPr>
                <w:rFonts w:cs="Times New Roman"/>
              </w:rPr>
            </w:pPr>
            <w:r w:rsidRPr="000412C0">
              <w:rPr>
                <w:rFonts w:cs="Times New Roman"/>
              </w:rPr>
              <w:t xml:space="preserve">1/4 (25%) </w:t>
            </w:r>
          </w:p>
        </w:tc>
        <w:tc>
          <w:tcPr>
            <w:tcW w:w="1113" w:type="dxa"/>
            <w:tcBorders>
              <w:left w:val="single" w:sz="2" w:space="0" w:color="000000"/>
              <w:bottom w:val="single" w:sz="2" w:space="0" w:color="000000"/>
            </w:tcBorders>
            <w:vAlign w:val="center"/>
          </w:tcPr>
          <w:p w14:paraId="6DA15B60" w14:textId="77777777" w:rsidR="00360C87" w:rsidRPr="000412C0" w:rsidRDefault="00360C87" w:rsidP="00F2611C">
            <w:pPr>
              <w:pStyle w:val="TableContents"/>
              <w:jc w:val="center"/>
              <w:rPr>
                <w:rFonts w:cs="Times New Roman"/>
              </w:rPr>
            </w:pPr>
            <w:r w:rsidRPr="000412C0">
              <w:rPr>
                <w:rFonts w:cs="Times New Roman"/>
              </w:rPr>
              <w:t xml:space="preserve">1/4 (25%) </w:t>
            </w:r>
          </w:p>
        </w:tc>
        <w:tc>
          <w:tcPr>
            <w:tcW w:w="640" w:type="dxa"/>
            <w:tcBorders>
              <w:left w:val="single" w:sz="2" w:space="0" w:color="000000"/>
              <w:bottom w:val="single" w:sz="2" w:space="0" w:color="000000"/>
              <w:right w:val="single" w:sz="2" w:space="0" w:color="000000"/>
            </w:tcBorders>
            <w:vAlign w:val="center"/>
          </w:tcPr>
          <w:p w14:paraId="623B5C32" w14:textId="77777777" w:rsidR="00360C87" w:rsidRPr="000412C0" w:rsidRDefault="00360C87" w:rsidP="00F2611C">
            <w:pPr>
              <w:pStyle w:val="TableContents"/>
              <w:jc w:val="center"/>
              <w:rPr>
                <w:rFonts w:cs="Times New Roman"/>
              </w:rPr>
            </w:pPr>
            <w:r w:rsidRPr="000412C0">
              <w:rPr>
                <w:rFonts w:cs="Times New Roman"/>
              </w:rPr>
              <w:t>0,211¹</w:t>
            </w:r>
          </w:p>
        </w:tc>
      </w:tr>
      <w:tr w:rsidR="00360C87" w:rsidRPr="000412C0" w14:paraId="097857CD" w14:textId="77777777" w:rsidTr="00BC6C0B">
        <w:tc>
          <w:tcPr>
            <w:tcW w:w="1206" w:type="dxa"/>
            <w:tcBorders>
              <w:left w:val="single" w:sz="2" w:space="0" w:color="000000"/>
              <w:bottom w:val="single" w:sz="2" w:space="0" w:color="000000"/>
            </w:tcBorders>
            <w:vAlign w:val="center"/>
          </w:tcPr>
          <w:p w14:paraId="1257FA61" w14:textId="29518763" w:rsidR="00360C87" w:rsidRPr="000412C0" w:rsidRDefault="00360C87" w:rsidP="00F2611C">
            <w:pPr>
              <w:pStyle w:val="TableContents"/>
              <w:jc w:val="left"/>
              <w:rPr>
                <w:rFonts w:cs="Times New Roman"/>
              </w:rPr>
            </w:pPr>
            <w:r w:rsidRPr="000412C0">
              <w:rPr>
                <w:rFonts w:cs="Times New Roman"/>
              </w:rPr>
              <w:lastRenderedPageBreak/>
              <w:t xml:space="preserve">фиброз 1 </w:t>
            </w:r>
            <w:r w:rsidR="00AB6502"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2" w:space="0" w:color="000000"/>
            </w:tcBorders>
            <w:vAlign w:val="center"/>
          </w:tcPr>
          <w:p w14:paraId="542D04AC" w14:textId="77777777" w:rsidR="00360C87" w:rsidRPr="000412C0" w:rsidRDefault="00360C87" w:rsidP="00F2611C">
            <w:pPr>
              <w:pStyle w:val="TableContents"/>
              <w:jc w:val="center"/>
              <w:rPr>
                <w:rFonts w:cs="Times New Roman"/>
              </w:rPr>
            </w:pPr>
            <w:r w:rsidRPr="000412C0">
              <w:rPr>
                <w:rFonts w:cs="Times New Roman"/>
              </w:rPr>
              <w:t xml:space="preserve">7/36 (19,4%) </w:t>
            </w:r>
          </w:p>
        </w:tc>
        <w:tc>
          <w:tcPr>
            <w:tcW w:w="1321" w:type="dxa"/>
            <w:tcBorders>
              <w:left w:val="single" w:sz="2" w:space="0" w:color="000000"/>
              <w:bottom w:val="single" w:sz="2" w:space="0" w:color="000000"/>
            </w:tcBorders>
            <w:vAlign w:val="center"/>
          </w:tcPr>
          <w:p w14:paraId="5E19257B" w14:textId="77777777" w:rsidR="00360C87" w:rsidRPr="000412C0" w:rsidRDefault="00360C87" w:rsidP="00F2611C">
            <w:pPr>
              <w:pStyle w:val="TableContents"/>
              <w:jc w:val="center"/>
              <w:rPr>
                <w:rFonts w:cs="Times New Roman"/>
              </w:rPr>
            </w:pPr>
            <w:r w:rsidRPr="000412C0">
              <w:rPr>
                <w:rFonts w:cs="Times New Roman"/>
              </w:rPr>
              <w:t xml:space="preserve">10/36 (27,8%) </w:t>
            </w:r>
          </w:p>
        </w:tc>
        <w:tc>
          <w:tcPr>
            <w:tcW w:w="1319" w:type="dxa"/>
            <w:tcBorders>
              <w:left w:val="single" w:sz="2" w:space="0" w:color="000000"/>
              <w:bottom w:val="single" w:sz="2" w:space="0" w:color="000000"/>
            </w:tcBorders>
            <w:vAlign w:val="center"/>
          </w:tcPr>
          <w:p w14:paraId="05BFC836" w14:textId="77777777" w:rsidR="00360C87" w:rsidRPr="000412C0" w:rsidRDefault="00360C87" w:rsidP="00F2611C">
            <w:pPr>
              <w:pStyle w:val="TableContents"/>
              <w:jc w:val="center"/>
              <w:rPr>
                <w:rFonts w:cs="Times New Roman"/>
              </w:rPr>
            </w:pPr>
            <w:r w:rsidRPr="000412C0">
              <w:rPr>
                <w:rFonts w:cs="Times New Roman"/>
              </w:rPr>
              <w:t xml:space="preserve">3/19 (15,8%) </w:t>
            </w:r>
          </w:p>
        </w:tc>
        <w:tc>
          <w:tcPr>
            <w:tcW w:w="1317" w:type="dxa"/>
            <w:tcBorders>
              <w:left w:val="single" w:sz="2" w:space="0" w:color="000000"/>
              <w:bottom w:val="single" w:sz="2" w:space="0" w:color="000000"/>
            </w:tcBorders>
            <w:vAlign w:val="center"/>
          </w:tcPr>
          <w:p w14:paraId="29708201" w14:textId="77777777" w:rsidR="00360C87" w:rsidRPr="000412C0" w:rsidRDefault="00360C87" w:rsidP="00F2611C">
            <w:pPr>
              <w:pStyle w:val="TableContents"/>
              <w:jc w:val="center"/>
              <w:rPr>
                <w:rFonts w:cs="Times New Roman"/>
              </w:rPr>
            </w:pPr>
            <w:r w:rsidRPr="000412C0">
              <w:rPr>
                <w:rFonts w:cs="Times New Roman"/>
              </w:rPr>
              <w:t xml:space="preserve">7/19 (36,8%) </w:t>
            </w:r>
          </w:p>
        </w:tc>
        <w:tc>
          <w:tcPr>
            <w:tcW w:w="1116" w:type="dxa"/>
            <w:tcBorders>
              <w:left w:val="single" w:sz="2" w:space="0" w:color="000000"/>
              <w:bottom w:val="single" w:sz="2" w:space="0" w:color="000000"/>
            </w:tcBorders>
            <w:vAlign w:val="center"/>
          </w:tcPr>
          <w:p w14:paraId="5C3837A7" w14:textId="77777777" w:rsidR="00360C87" w:rsidRPr="000412C0" w:rsidRDefault="00360C87" w:rsidP="00F2611C">
            <w:pPr>
              <w:pStyle w:val="TableContents"/>
              <w:jc w:val="center"/>
              <w:rPr>
                <w:rFonts w:cs="Times New Roman"/>
              </w:rPr>
            </w:pPr>
            <w:r w:rsidRPr="000412C0">
              <w:rPr>
                <w:rFonts w:cs="Times New Roman"/>
              </w:rPr>
              <w:t xml:space="preserve">0/4 (0%) </w:t>
            </w:r>
          </w:p>
        </w:tc>
        <w:tc>
          <w:tcPr>
            <w:tcW w:w="1113" w:type="dxa"/>
            <w:tcBorders>
              <w:left w:val="single" w:sz="2" w:space="0" w:color="000000"/>
              <w:bottom w:val="single" w:sz="2" w:space="0" w:color="000000"/>
            </w:tcBorders>
            <w:vAlign w:val="center"/>
          </w:tcPr>
          <w:p w14:paraId="73BBF2F5" w14:textId="77777777" w:rsidR="00360C87" w:rsidRPr="000412C0" w:rsidRDefault="00360C87" w:rsidP="00F2611C">
            <w:pPr>
              <w:pStyle w:val="TableContents"/>
              <w:jc w:val="center"/>
              <w:rPr>
                <w:rFonts w:cs="Times New Roman"/>
              </w:rPr>
            </w:pPr>
            <w:r w:rsidRPr="000412C0">
              <w:rPr>
                <w:rFonts w:cs="Times New Roman"/>
              </w:rPr>
              <w:t xml:space="preserve">1/4 (25%) </w:t>
            </w:r>
          </w:p>
        </w:tc>
        <w:tc>
          <w:tcPr>
            <w:tcW w:w="640" w:type="dxa"/>
            <w:tcBorders>
              <w:left w:val="single" w:sz="2" w:space="0" w:color="000000"/>
              <w:bottom w:val="single" w:sz="2" w:space="0" w:color="000000"/>
              <w:right w:val="single" w:sz="2" w:space="0" w:color="000000"/>
            </w:tcBorders>
            <w:vAlign w:val="center"/>
          </w:tcPr>
          <w:p w14:paraId="0C64936C" w14:textId="77777777" w:rsidR="00360C87" w:rsidRPr="000412C0" w:rsidRDefault="00360C87" w:rsidP="00F2611C">
            <w:pPr>
              <w:pStyle w:val="TableContents"/>
              <w:jc w:val="center"/>
              <w:rPr>
                <w:rFonts w:cs="Times New Roman"/>
              </w:rPr>
            </w:pPr>
            <w:r w:rsidRPr="000412C0">
              <w:rPr>
                <w:rFonts w:cs="Times New Roman"/>
              </w:rPr>
              <w:t>0,41²</w:t>
            </w:r>
          </w:p>
        </w:tc>
      </w:tr>
      <w:tr w:rsidR="00360C87" w:rsidRPr="000412C0" w14:paraId="76A0F5CF" w14:textId="77777777" w:rsidTr="00BC6C0B">
        <w:tc>
          <w:tcPr>
            <w:tcW w:w="1206" w:type="dxa"/>
            <w:tcBorders>
              <w:left w:val="single" w:sz="2" w:space="0" w:color="000000"/>
              <w:bottom w:val="single" w:sz="2" w:space="0" w:color="000000"/>
            </w:tcBorders>
            <w:vAlign w:val="center"/>
          </w:tcPr>
          <w:p w14:paraId="68CD0479" w14:textId="37AC584F" w:rsidR="00360C87" w:rsidRPr="000412C0" w:rsidRDefault="00360C87" w:rsidP="00F2611C">
            <w:pPr>
              <w:pStyle w:val="TableContents"/>
              <w:jc w:val="left"/>
              <w:rPr>
                <w:rFonts w:cs="Times New Roman"/>
              </w:rPr>
            </w:pPr>
            <w:r w:rsidRPr="000412C0">
              <w:rPr>
                <w:rFonts w:cs="Times New Roman"/>
              </w:rPr>
              <w:t xml:space="preserve">фиброз 2 </w:t>
            </w:r>
            <w:r w:rsidR="00AB6502"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2" w:space="0" w:color="000000"/>
            </w:tcBorders>
            <w:vAlign w:val="center"/>
          </w:tcPr>
          <w:p w14:paraId="1C318E38" w14:textId="77777777" w:rsidR="00360C87" w:rsidRPr="000412C0" w:rsidRDefault="00360C87" w:rsidP="00F2611C">
            <w:pPr>
              <w:pStyle w:val="TableContents"/>
              <w:jc w:val="center"/>
              <w:rPr>
                <w:rFonts w:cs="Times New Roman"/>
              </w:rPr>
            </w:pPr>
            <w:r w:rsidRPr="000412C0">
              <w:rPr>
                <w:rFonts w:cs="Times New Roman"/>
              </w:rPr>
              <w:t xml:space="preserve">9/36 (25%) </w:t>
            </w:r>
          </w:p>
        </w:tc>
        <w:tc>
          <w:tcPr>
            <w:tcW w:w="1321" w:type="dxa"/>
            <w:tcBorders>
              <w:left w:val="single" w:sz="2" w:space="0" w:color="000000"/>
              <w:bottom w:val="single" w:sz="2" w:space="0" w:color="000000"/>
            </w:tcBorders>
            <w:vAlign w:val="center"/>
          </w:tcPr>
          <w:p w14:paraId="3429C247" w14:textId="77777777" w:rsidR="00360C87" w:rsidRPr="000412C0" w:rsidRDefault="00360C87" w:rsidP="00F2611C">
            <w:pPr>
              <w:pStyle w:val="TableContents"/>
              <w:jc w:val="center"/>
              <w:rPr>
                <w:rFonts w:cs="Times New Roman"/>
              </w:rPr>
            </w:pPr>
            <w:r w:rsidRPr="000412C0">
              <w:rPr>
                <w:rFonts w:cs="Times New Roman"/>
              </w:rPr>
              <w:t xml:space="preserve">4/36 (11,1%) </w:t>
            </w:r>
          </w:p>
        </w:tc>
        <w:tc>
          <w:tcPr>
            <w:tcW w:w="1319" w:type="dxa"/>
            <w:tcBorders>
              <w:left w:val="single" w:sz="2" w:space="0" w:color="000000"/>
              <w:bottom w:val="single" w:sz="2" w:space="0" w:color="000000"/>
            </w:tcBorders>
            <w:vAlign w:val="center"/>
          </w:tcPr>
          <w:p w14:paraId="410EDFA8" w14:textId="77777777" w:rsidR="00360C87" w:rsidRPr="000412C0" w:rsidRDefault="00360C87" w:rsidP="00F2611C">
            <w:pPr>
              <w:pStyle w:val="TableContents"/>
              <w:jc w:val="center"/>
              <w:rPr>
                <w:rFonts w:cs="Times New Roman"/>
              </w:rPr>
            </w:pPr>
            <w:r w:rsidRPr="000412C0">
              <w:rPr>
                <w:rFonts w:cs="Times New Roman"/>
              </w:rPr>
              <w:t xml:space="preserve">6/19 (31,6%) </w:t>
            </w:r>
          </w:p>
        </w:tc>
        <w:tc>
          <w:tcPr>
            <w:tcW w:w="1317" w:type="dxa"/>
            <w:tcBorders>
              <w:left w:val="single" w:sz="2" w:space="0" w:color="000000"/>
              <w:bottom w:val="single" w:sz="2" w:space="0" w:color="000000"/>
            </w:tcBorders>
            <w:vAlign w:val="center"/>
          </w:tcPr>
          <w:p w14:paraId="72A6FCE8" w14:textId="77777777" w:rsidR="00360C87" w:rsidRPr="000412C0" w:rsidRDefault="00360C87" w:rsidP="00F2611C">
            <w:pPr>
              <w:pStyle w:val="TableContents"/>
              <w:jc w:val="center"/>
              <w:rPr>
                <w:rFonts w:cs="Times New Roman"/>
              </w:rPr>
            </w:pPr>
            <w:r w:rsidRPr="000412C0">
              <w:rPr>
                <w:rFonts w:cs="Times New Roman"/>
              </w:rPr>
              <w:t xml:space="preserve">3/19 (15,8%) </w:t>
            </w:r>
          </w:p>
        </w:tc>
        <w:tc>
          <w:tcPr>
            <w:tcW w:w="1116" w:type="dxa"/>
            <w:tcBorders>
              <w:left w:val="single" w:sz="2" w:space="0" w:color="000000"/>
              <w:bottom w:val="single" w:sz="2" w:space="0" w:color="000000"/>
            </w:tcBorders>
            <w:vAlign w:val="center"/>
          </w:tcPr>
          <w:p w14:paraId="0B41380F" w14:textId="77777777" w:rsidR="00360C87" w:rsidRPr="000412C0" w:rsidRDefault="00360C87" w:rsidP="00F2611C">
            <w:pPr>
              <w:pStyle w:val="TableContents"/>
              <w:jc w:val="center"/>
              <w:rPr>
                <w:rFonts w:cs="Times New Roman"/>
              </w:rPr>
            </w:pPr>
            <w:r w:rsidRPr="000412C0">
              <w:rPr>
                <w:rFonts w:cs="Times New Roman"/>
              </w:rPr>
              <w:t xml:space="preserve">1/4 (25%) </w:t>
            </w:r>
          </w:p>
        </w:tc>
        <w:tc>
          <w:tcPr>
            <w:tcW w:w="1113" w:type="dxa"/>
            <w:tcBorders>
              <w:left w:val="single" w:sz="2" w:space="0" w:color="000000"/>
              <w:bottom w:val="single" w:sz="2" w:space="0" w:color="000000"/>
            </w:tcBorders>
            <w:vAlign w:val="center"/>
          </w:tcPr>
          <w:p w14:paraId="601060F4" w14:textId="77777777" w:rsidR="00360C87" w:rsidRPr="000412C0" w:rsidRDefault="00360C87" w:rsidP="00F2611C">
            <w:pPr>
              <w:pStyle w:val="TableContents"/>
              <w:jc w:val="center"/>
              <w:rPr>
                <w:rFonts w:cs="Times New Roman"/>
              </w:rPr>
            </w:pPr>
            <w:r w:rsidRPr="000412C0">
              <w:rPr>
                <w:rFonts w:cs="Times New Roman"/>
              </w:rPr>
              <w:t xml:space="preserve">0/4 (0%) </w:t>
            </w:r>
          </w:p>
        </w:tc>
        <w:tc>
          <w:tcPr>
            <w:tcW w:w="640" w:type="dxa"/>
            <w:tcBorders>
              <w:left w:val="single" w:sz="2" w:space="0" w:color="000000"/>
              <w:bottom w:val="single" w:sz="2" w:space="0" w:color="000000"/>
              <w:right w:val="single" w:sz="2" w:space="0" w:color="000000"/>
            </w:tcBorders>
            <w:vAlign w:val="center"/>
          </w:tcPr>
          <w:p w14:paraId="6F6451BF" w14:textId="77777777" w:rsidR="00360C87" w:rsidRPr="000412C0" w:rsidRDefault="00360C87" w:rsidP="00F2611C">
            <w:pPr>
              <w:pStyle w:val="TableContents"/>
              <w:rPr>
                <w:rFonts w:cs="Times New Roman"/>
              </w:rPr>
            </w:pPr>
          </w:p>
        </w:tc>
      </w:tr>
      <w:tr w:rsidR="00360C87" w:rsidRPr="000412C0" w14:paraId="2A02BBF9" w14:textId="77777777" w:rsidTr="00BC6C0B">
        <w:tc>
          <w:tcPr>
            <w:tcW w:w="1206" w:type="dxa"/>
            <w:tcBorders>
              <w:left w:val="single" w:sz="2" w:space="0" w:color="000000"/>
              <w:bottom w:val="single" w:sz="2" w:space="0" w:color="000000"/>
            </w:tcBorders>
            <w:vAlign w:val="center"/>
          </w:tcPr>
          <w:p w14:paraId="1802F5EC" w14:textId="578D6863" w:rsidR="00360C87" w:rsidRPr="000412C0" w:rsidRDefault="00360C87" w:rsidP="00F2611C">
            <w:pPr>
              <w:pStyle w:val="TableContents"/>
              <w:jc w:val="left"/>
              <w:rPr>
                <w:rFonts w:cs="Times New Roman"/>
              </w:rPr>
            </w:pPr>
            <w:r w:rsidRPr="000412C0">
              <w:rPr>
                <w:rFonts w:cs="Times New Roman"/>
              </w:rPr>
              <w:t xml:space="preserve">фиброз 3 </w:t>
            </w:r>
            <w:r w:rsidR="00AB6502"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2" w:space="0" w:color="000000"/>
            </w:tcBorders>
            <w:vAlign w:val="center"/>
          </w:tcPr>
          <w:p w14:paraId="44A10B9E" w14:textId="77777777" w:rsidR="00360C87" w:rsidRPr="000412C0" w:rsidRDefault="00360C87" w:rsidP="00F2611C">
            <w:pPr>
              <w:pStyle w:val="TableContents"/>
              <w:jc w:val="center"/>
              <w:rPr>
                <w:rFonts w:cs="Times New Roman"/>
              </w:rPr>
            </w:pPr>
            <w:r w:rsidRPr="000412C0">
              <w:rPr>
                <w:rFonts w:cs="Times New Roman"/>
              </w:rPr>
              <w:t xml:space="preserve">4/36 (11,1%) </w:t>
            </w:r>
          </w:p>
        </w:tc>
        <w:tc>
          <w:tcPr>
            <w:tcW w:w="1321" w:type="dxa"/>
            <w:tcBorders>
              <w:left w:val="single" w:sz="2" w:space="0" w:color="000000"/>
              <w:bottom w:val="single" w:sz="2" w:space="0" w:color="000000"/>
            </w:tcBorders>
            <w:vAlign w:val="center"/>
          </w:tcPr>
          <w:p w14:paraId="71477EAB" w14:textId="77777777" w:rsidR="00360C87" w:rsidRPr="000412C0" w:rsidRDefault="00360C87" w:rsidP="00F2611C">
            <w:pPr>
              <w:pStyle w:val="TableContents"/>
              <w:jc w:val="center"/>
              <w:rPr>
                <w:rFonts w:cs="Times New Roman"/>
              </w:rPr>
            </w:pPr>
            <w:r w:rsidRPr="000412C0">
              <w:rPr>
                <w:rFonts w:cs="Times New Roman"/>
              </w:rPr>
              <w:t xml:space="preserve">6/36 (16,7%) </w:t>
            </w:r>
          </w:p>
        </w:tc>
        <w:tc>
          <w:tcPr>
            <w:tcW w:w="1319" w:type="dxa"/>
            <w:tcBorders>
              <w:left w:val="single" w:sz="2" w:space="0" w:color="000000"/>
              <w:bottom w:val="single" w:sz="2" w:space="0" w:color="000000"/>
            </w:tcBorders>
            <w:vAlign w:val="center"/>
          </w:tcPr>
          <w:p w14:paraId="5ED350E4" w14:textId="77777777" w:rsidR="00360C87" w:rsidRPr="000412C0" w:rsidRDefault="00360C87" w:rsidP="00F2611C">
            <w:pPr>
              <w:pStyle w:val="TableContents"/>
              <w:jc w:val="center"/>
              <w:rPr>
                <w:rFonts w:cs="Times New Roman"/>
              </w:rPr>
            </w:pPr>
            <w:r w:rsidRPr="000412C0">
              <w:rPr>
                <w:rFonts w:cs="Times New Roman"/>
              </w:rPr>
              <w:t xml:space="preserve">3/19 (15,8%) </w:t>
            </w:r>
          </w:p>
        </w:tc>
        <w:tc>
          <w:tcPr>
            <w:tcW w:w="1317" w:type="dxa"/>
            <w:tcBorders>
              <w:left w:val="single" w:sz="2" w:space="0" w:color="000000"/>
              <w:bottom w:val="single" w:sz="2" w:space="0" w:color="000000"/>
            </w:tcBorders>
            <w:vAlign w:val="center"/>
          </w:tcPr>
          <w:p w14:paraId="6BD334E2" w14:textId="77777777" w:rsidR="00360C87" w:rsidRPr="000412C0" w:rsidRDefault="00360C87" w:rsidP="00F2611C">
            <w:pPr>
              <w:pStyle w:val="TableContents"/>
              <w:jc w:val="center"/>
              <w:rPr>
                <w:rFonts w:cs="Times New Roman"/>
              </w:rPr>
            </w:pPr>
            <w:r w:rsidRPr="000412C0">
              <w:rPr>
                <w:rFonts w:cs="Times New Roman"/>
              </w:rPr>
              <w:t xml:space="preserve">1/19 (5,3%) </w:t>
            </w:r>
          </w:p>
        </w:tc>
        <w:tc>
          <w:tcPr>
            <w:tcW w:w="1116" w:type="dxa"/>
            <w:tcBorders>
              <w:left w:val="single" w:sz="2" w:space="0" w:color="000000"/>
              <w:bottom w:val="single" w:sz="2" w:space="0" w:color="000000"/>
            </w:tcBorders>
            <w:vAlign w:val="center"/>
          </w:tcPr>
          <w:p w14:paraId="20A0BE2F" w14:textId="77777777" w:rsidR="00360C87" w:rsidRPr="000412C0" w:rsidRDefault="00360C87" w:rsidP="00F2611C">
            <w:pPr>
              <w:pStyle w:val="TableContents"/>
              <w:jc w:val="center"/>
              <w:rPr>
                <w:rFonts w:cs="Times New Roman"/>
              </w:rPr>
            </w:pPr>
            <w:r w:rsidRPr="000412C0">
              <w:rPr>
                <w:rFonts w:cs="Times New Roman"/>
              </w:rPr>
              <w:t xml:space="preserve">0/4 (0%) </w:t>
            </w:r>
          </w:p>
        </w:tc>
        <w:tc>
          <w:tcPr>
            <w:tcW w:w="1113" w:type="dxa"/>
            <w:tcBorders>
              <w:left w:val="single" w:sz="2" w:space="0" w:color="000000"/>
              <w:bottom w:val="single" w:sz="2" w:space="0" w:color="000000"/>
            </w:tcBorders>
            <w:vAlign w:val="center"/>
          </w:tcPr>
          <w:p w14:paraId="51ACE31F" w14:textId="77777777" w:rsidR="00360C87" w:rsidRPr="000412C0" w:rsidRDefault="00360C87" w:rsidP="00F2611C">
            <w:pPr>
              <w:pStyle w:val="TableContents"/>
              <w:jc w:val="center"/>
              <w:rPr>
                <w:rFonts w:cs="Times New Roman"/>
              </w:rPr>
            </w:pPr>
            <w:r w:rsidRPr="000412C0">
              <w:rPr>
                <w:rFonts w:cs="Times New Roman"/>
              </w:rPr>
              <w:t xml:space="preserve">1/4 (25%) </w:t>
            </w:r>
          </w:p>
        </w:tc>
        <w:tc>
          <w:tcPr>
            <w:tcW w:w="640" w:type="dxa"/>
            <w:tcBorders>
              <w:left w:val="single" w:sz="2" w:space="0" w:color="000000"/>
              <w:bottom w:val="single" w:sz="2" w:space="0" w:color="000000"/>
              <w:right w:val="single" w:sz="2" w:space="0" w:color="000000"/>
            </w:tcBorders>
            <w:vAlign w:val="center"/>
          </w:tcPr>
          <w:p w14:paraId="7091F220" w14:textId="77777777" w:rsidR="00360C87" w:rsidRPr="000412C0" w:rsidRDefault="00360C87" w:rsidP="00F2611C">
            <w:pPr>
              <w:pStyle w:val="TableContents"/>
              <w:rPr>
                <w:rFonts w:cs="Times New Roman"/>
              </w:rPr>
            </w:pPr>
          </w:p>
        </w:tc>
      </w:tr>
      <w:tr w:rsidR="00360C87" w:rsidRPr="000412C0" w14:paraId="0DADA4E2" w14:textId="77777777" w:rsidTr="00BC6C0B">
        <w:tc>
          <w:tcPr>
            <w:tcW w:w="1206" w:type="dxa"/>
            <w:tcBorders>
              <w:left w:val="single" w:sz="2" w:space="0" w:color="000000"/>
              <w:bottom w:val="single" w:sz="2" w:space="0" w:color="000000"/>
            </w:tcBorders>
            <w:vAlign w:val="center"/>
          </w:tcPr>
          <w:p w14:paraId="45F20D28" w14:textId="77777777" w:rsidR="00360C87" w:rsidRPr="000412C0" w:rsidRDefault="00360C87" w:rsidP="00F2611C">
            <w:pPr>
              <w:pStyle w:val="TableContents"/>
              <w:jc w:val="left"/>
              <w:rPr>
                <w:rFonts w:cs="Times New Roman"/>
              </w:rPr>
            </w:pPr>
            <w:r w:rsidRPr="000412C0">
              <w:rPr>
                <w:rFonts w:cs="Times New Roman"/>
              </w:rPr>
              <w:t xml:space="preserve">цирроз </w:t>
            </w:r>
          </w:p>
        </w:tc>
        <w:tc>
          <w:tcPr>
            <w:tcW w:w="1318" w:type="dxa"/>
            <w:tcBorders>
              <w:left w:val="single" w:sz="2" w:space="0" w:color="000000"/>
              <w:bottom w:val="single" w:sz="2" w:space="0" w:color="000000"/>
            </w:tcBorders>
            <w:vAlign w:val="center"/>
          </w:tcPr>
          <w:p w14:paraId="71EF9F3B" w14:textId="77777777" w:rsidR="00360C87" w:rsidRPr="000412C0" w:rsidRDefault="00360C87" w:rsidP="00F2611C">
            <w:pPr>
              <w:pStyle w:val="TableContents"/>
              <w:jc w:val="center"/>
              <w:rPr>
                <w:rFonts w:cs="Times New Roman"/>
              </w:rPr>
            </w:pPr>
            <w:r w:rsidRPr="000412C0">
              <w:rPr>
                <w:rFonts w:cs="Times New Roman"/>
              </w:rPr>
              <w:t xml:space="preserve">10/36 (27,8%) </w:t>
            </w:r>
          </w:p>
        </w:tc>
        <w:tc>
          <w:tcPr>
            <w:tcW w:w="1321" w:type="dxa"/>
            <w:tcBorders>
              <w:left w:val="single" w:sz="2" w:space="0" w:color="000000"/>
              <w:bottom w:val="single" w:sz="2" w:space="0" w:color="000000"/>
            </w:tcBorders>
            <w:vAlign w:val="center"/>
          </w:tcPr>
          <w:p w14:paraId="10BC8343" w14:textId="77777777" w:rsidR="00360C87" w:rsidRPr="000412C0" w:rsidRDefault="00360C87" w:rsidP="00F2611C">
            <w:pPr>
              <w:pStyle w:val="TableContents"/>
              <w:jc w:val="center"/>
              <w:rPr>
                <w:rFonts w:cs="Times New Roman"/>
              </w:rPr>
            </w:pPr>
            <w:r w:rsidRPr="000412C0">
              <w:rPr>
                <w:rFonts w:cs="Times New Roman"/>
              </w:rPr>
              <w:t xml:space="preserve">5/36 (13,9%) </w:t>
            </w:r>
          </w:p>
        </w:tc>
        <w:tc>
          <w:tcPr>
            <w:tcW w:w="1319" w:type="dxa"/>
            <w:tcBorders>
              <w:left w:val="single" w:sz="2" w:space="0" w:color="000000"/>
              <w:bottom w:val="single" w:sz="2" w:space="0" w:color="000000"/>
            </w:tcBorders>
            <w:vAlign w:val="center"/>
          </w:tcPr>
          <w:p w14:paraId="2B045950" w14:textId="77777777" w:rsidR="00360C87" w:rsidRPr="000412C0" w:rsidRDefault="00360C87" w:rsidP="00F2611C">
            <w:pPr>
              <w:pStyle w:val="TableContents"/>
              <w:jc w:val="center"/>
              <w:rPr>
                <w:rFonts w:cs="Times New Roman"/>
              </w:rPr>
            </w:pPr>
            <w:r w:rsidRPr="000412C0">
              <w:rPr>
                <w:rFonts w:cs="Times New Roman"/>
              </w:rPr>
              <w:t xml:space="preserve">1/19 (5,3%) </w:t>
            </w:r>
          </w:p>
        </w:tc>
        <w:tc>
          <w:tcPr>
            <w:tcW w:w="1317" w:type="dxa"/>
            <w:tcBorders>
              <w:left w:val="single" w:sz="2" w:space="0" w:color="000000"/>
              <w:bottom w:val="single" w:sz="2" w:space="0" w:color="000000"/>
            </w:tcBorders>
            <w:vAlign w:val="center"/>
          </w:tcPr>
          <w:p w14:paraId="60E31FD6" w14:textId="77777777" w:rsidR="00360C87" w:rsidRPr="000412C0" w:rsidRDefault="00360C87" w:rsidP="00F2611C">
            <w:pPr>
              <w:pStyle w:val="TableContents"/>
              <w:jc w:val="center"/>
              <w:rPr>
                <w:rFonts w:cs="Times New Roman"/>
              </w:rPr>
            </w:pPr>
            <w:r w:rsidRPr="000412C0">
              <w:rPr>
                <w:rFonts w:cs="Times New Roman"/>
              </w:rPr>
              <w:t xml:space="preserve">1/19 (5,3%) </w:t>
            </w:r>
          </w:p>
        </w:tc>
        <w:tc>
          <w:tcPr>
            <w:tcW w:w="1116" w:type="dxa"/>
            <w:tcBorders>
              <w:left w:val="single" w:sz="2" w:space="0" w:color="000000"/>
              <w:bottom w:val="single" w:sz="2" w:space="0" w:color="000000"/>
            </w:tcBorders>
            <w:vAlign w:val="center"/>
          </w:tcPr>
          <w:p w14:paraId="0449436A" w14:textId="77777777" w:rsidR="00360C87" w:rsidRPr="000412C0" w:rsidRDefault="00360C87" w:rsidP="00F2611C">
            <w:pPr>
              <w:pStyle w:val="TableContents"/>
              <w:jc w:val="center"/>
              <w:rPr>
                <w:rFonts w:cs="Times New Roman"/>
              </w:rPr>
            </w:pPr>
            <w:r w:rsidRPr="000412C0">
              <w:rPr>
                <w:rFonts w:cs="Times New Roman"/>
              </w:rPr>
              <w:t xml:space="preserve">2/4 (50%) </w:t>
            </w:r>
          </w:p>
        </w:tc>
        <w:tc>
          <w:tcPr>
            <w:tcW w:w="1113" w:type="dxa"/>
            <w:tcBorders>
              <w:left w:val="single" w:sz="2" w:space="0" w:color="000000"/>
              <w:bottom w:val="single" w:sz="2" w:space="0" w:color="000000"/>
            </w:tcBorders>
            <w:vAlign w:val="center"/>
          </w:tcPr>
          <w:p w14:paraId="09ABF7DA" w14:textId="77777777" w:rsidR="00360C87" w:rsidRPr="000412C0" w:rsidRDefault="00360C87" w:rsidP="00F2611C">
            <w:pPr>
              <w:pStyle w:val="TableContents"/>
              <w:jc w:val="center"/>
              <w:rPr>
                <w:rFonts w:cs="Times New Roman"/>
              </w:rPr>
            </w:pPr>
            <w:r w:rsidRPr="000412C0">
              <w:rPr>
                <w:rFonts w:cs="Times New Roman"/>
              </w:rPr>
              <w:t xml:space="preserve">1/4 (25%) </w:t>
            </w:r>
          </w:p>
        </w:tc>
        <w:tc>
          <w:tcPr>
            <w:tcW w:w="640" w:type="dxa"/>
            <w:tcBorders>
              <w:left w:val="single" w:sz="2" w:space="0" w:color="000000"/>
              <w:bottom w:val="single" w:sz="2" w:space="0" w:color="000000"/>
              <w:right w:val="single" w:sz="2" w:space="0" w:color="000000"/>
            </w:tcBorders>
            <w:vAlign w:val="center"/>
          </w:tcPr>
          <w:p w14:paraId="25501E78" w14:textId="77777777" w:rsidR="00360C87" w:rsidRPr="000412C0" w:rsidRDefault="00360C87" w:rsidP="00F2611C">
            <w:pPr>
              <w:pStyle w:val="TableContents"/>
              <w:rPr>
                <w:rFonts w:cs="Times New Roman"/>
              </w:rPr>
            </w:pPr>
          </w:p>
        </w:tc>
      </w:tr>
      <w:tr w:rsidR="00360C87" w:rsidRPr="000412C0" w14:paraId="30A428F0" w14:textId="77777777" w:rsidTr="00BC6C0B">
        <w:tc>
          <w:tcPr>
            <w:tcW w:w="9350" w:type="dxa"/>
            <w:gridSpan w:val="8"/>
            <w:tcBorders>
              <w:left w:val="single" w:sz="2" w:space="0" w:color="000000"/>
              <w:bottom w:val="single" w:sz="2" w:space="0" w:color="000000"/>
              <w:right w:val="single" w:sz="2" w:space="0" w:color="000000"/>
            </w:tcBorders>
            <w:vAlign w:val="center"/>
          </w:tcPr>
          <w:p w14:paraId="599B29EC" w14:textId="33123B88" w:rsidR="00360C87" w:rsidRPr="000412C0" w:rsidRDefault="00AB6502" w:rsidP="00F2611C">
            <w:pPr>
              <w:pStyle w:val="TableContents"/>
              <w:jc w:val="left"/>
              <w:rPr>
                <w:rFonts w:cs="Times New Roman"/>
                <w:b/>
                <w:bCs/>
              </w:rPr>
            </w:pPr>
            <w:r w:rsidRPr="000412C0">
              <w:rPr>
                <w:rFonts w:cs="Times New Roman"/>
                <w:b/>
                <w:bCs/>
              </w:rPr>
              <w:t xml:space="preserve">С </w:t>
            </w:r>
            <w:r w:rsidRPr="000412C0">
              <w:rPr>
                <w:rFonts w:cs="Times New Roman"/>
                <w:b/>
                <w:bCs/>
                <w:lang w:val="kk-KZ"/>
              </w:rPr>
              <w:t>г</w:t>
            </w:r>
            <w:proofErr w:type="spellStart"/>
            <w:r w:rsidR="00360C87" w:rsidRPr="000412C0">
              <w:rPr>
                <w:rFonts w:cs="Times New Roman"/>
                <w:b/>
                <w:bCs/>
              </w:rPr>
              <w:t>епатит</w:t>
            </w:r>
            <w:proofErr w:type="spellEnd"/>
            <w:r w:rsidRPr="000412C0">
              <w:rPr>
                <w:rFonts w:cs="Times New Roman"/>
                <w:b/>
                <w:bCs/>
                <w:lang w:val="kk-KZ"/>
              </w:rPr>
              <w:t>і</w:t>
            </w:r>
            <w:r w:rsidR="00360C87" w:rsidRPr="000412C0">
              <w:rPr>
                <w:rFonts w:cs="Times New Roman"/>
                <w:b/>
                <w:bCs/>
              </w:rPr>
              <w:t xml:space="preserve"> </w:t>
            </w:r>
          </w:p>
        </w:tc>
      </w:tr>
      <w:tr w:rsidR="00360C87" w:rsidRPr="000412C0" w14:paraId="27D9B4CF" w14:textId="77777777" w:rsidTr="00BC6C0B">
        <w:tc>
          <w:tcPr>
            <w:tcW w:w="1206" w:type="dxa"/>
            <w:tcBorders>
              <w:left w:val="single" w:sz="2" w:space="0" w:color="000000"/>
              <w:bottom w:val="single" w:sz="2" w:space="0" w:color="000000"/>
            </w:tcBorders>
            <w:vAlign w:val="center"/>
          </w:tcPr>
          <w:p w14:paraId="24C34FBD" w14:textId="1C365151" w:rsidR="00360C87" w:rsidRPr="000412C0" w:rsidRDefault="00AB6502" w:rsidP="00F2611C">
            <w:pPr>
              <w:pStyle w:val="TableContents"/>
              <w:jc w:val="left"/>
              <w:rPr>
                <w:rFonts w:cs="Times New Roman"/>
              </w:rPr>
            </w:pPr>
            <w:r w:rsidRPr="000412C0">
              <w:rPr>
                <w:rFonts w:cs="Times New Roman"/>
              </w:rPr>
              <w:t>Ф</w:t>
            </w:r>
            <w:r w:rsidR="00360C87" w:rsidRPr="000412C0">
              <w:rPr>
                <w:rFonts w:cs="Times New Roman"/>
              </w:rPr>
              <w:t>иброз</w:t>
            </w:r>
            <w:r w:rsidRPr="000412C0">
              <w:rPr>
                <w:rFonts w:cs="Times New Roman"/>
                <w:lang w:val="kk-KZ"/>
              </w:rPr>
              <w:t xml:space="preserve"> жоқ</w:t>
            </w:r>
            <w:r w:rsidR="00360C87" w:rsidRPr="000412C0">
              <w:rPr>
                <w:rFonts w:cs="Times New Roman"/>
              </w:rPr>
              <w:t xml:space="preserve"> </w:t>
            </w:r>
          </w:p>
        </w:tc>
        <w:tc>
          <w:tcPr>
            <w:tcW w:w="1318" w:type="dxa"/>
            <w:tcBorders>
              <w:left w:val="single" w:sz="2" w:space="0" w:color="000000"/>
              <w:bottom w:val="single" w:sz="2" w:space="0" w:color="000000"/>
            </w:tcBorders>
            <w:vAlign w:val="center"/>
          </w:tcPr>
          <w:p w14:paraId="73D6C340" w14:textId="77777777" w:rsidR="00360C87" w:rsidRPr="000412C0" w:rsidRDefault="00360C87" w:rsidP="00F2611C">
            <w:pPr>
              <w:pStyle w:val="TableContents"/>
              <w:jc w:val="center"/>
              <w:rPr>
                <w:rFonts w:cs="Times New Roman"/>
              </w:rPr>
            </w:pPr>
            <w:r w:rsidRPr="000412C0">
              <w:rPr>
                <w:rFonts w:cs="Times New Roman"/>
              </w:rPr>
              <w:t xml:space="preserve">31/72 (43,1%) </w:t>
            </w:r>
          </w:p>
        </w:tc>
        <w:tc>
          <w:tcPr>
            <w:tcW w:w="1321" w:type="dxa"/>
            <w:tcBorders>
              <w:left w:val="single" w:sz="2" w:space="0" w:color="000000"/>
              <w:bottom w:val="single" w:sz="2" w:space="0" w:color="000000"/>
            </w:tcBorders>
            <w:vAlign w:val="center"/>
          </w:tcPr>
          <w:p w14:paraId="110D53EE" w14:textId="77777777" w:rsidR="00360C87" w:rsidRPr="000412C0" w:rsidRDefault="00360C87" w:rsidP="00F2611C">
            <w:pPr>
              <w:pStyle w:val="TableContents"/>
              <w:jc w:val="center"/>
              <w:rPr>
                <w:rFonts w:cs="Times New Roman"/>
              </w:rPr>
            </w:pPr>
            <w:r w:rsidRPr="000412C0">
              <w:rPr>
                <w:rFonts w:cs="Times New Roman"/>
              </w:rPr>
              <w:t xml:space="preserve">37/72 (51,4%) </w:t>
            </w:r>
          </w:p>
        </w:tc>
        <w:tc>
          <w:tcPr>
            <w:tcW w:w="1319" w:type="dxa"/>
            <w:tcBorders>
              <w:left w:val="single" w:sz="2" w:space="0" w:color="000000"/>
              <w:bottom w:val="single" w:sz="2" w:space="0" w:color="000000"/>
            </w:tcBorders>
            <w:vAlign w:val="center"/>
          </w:tcPr>
          <w:p w14:paraId="475997AB" w14:textId="77777777" w:rsidR="00360C87" w:rsidRPr="000412C0" w:rsidRDefault="00360C87" w:rsidP="00F2611C">
            <w:pPr>
              <w:pStyle w:val="TableContents"/>
              <w:jc w:val="center"/>
              <w:rPr>
                <w:rFonts w:cs="Times New Roman"/>
              </w:rPr>
            </w:pPr>
            <w:r w:rsidRPr="000412C0">
              <w:rPr>
                <w:rFonts w:cs="Times New Roman"/>
              </w:rPr>
              <w:t xml:space="preserve">7/23 (30,4%) </w:t>
            </w:r>
          </w:p>
        </w:tc>
        <w:tc>
          <w:tcPr>
            <w:tcW w:w="1317" w:type="dxa"/>
            <w:tcBorders>
              <w:left w:val="single" w:sz="2" w:space="0" w:color="000000"/>
              <w:bottom w:val="single" w:sz="2" w:space="0" w:color="000000"/>
            </w:tcBorders>
            <w:vAlign w:val="center"/>
          </w:tcPr>
          <w:p w14:paraId="531C5C87" w14:textId="77777777" w:rsidR="00360C87" w:rsidRPr="000412C0" w:rsidRDefault="00360C87" w:rsidP="00F2611C">
            <w:pPr>
              <w:pStyle w:val="TableContents"/>
              <w:jc w:val="center"/>
              <w:rPr>
                <w:rFonts w:cs="Times New Roman"/>
              </w:rPr>
            </w:pPr>
            <w:r w:rsidRPr="000412C0">
              <w:rPr>
                <w:rFonts w:cs="Times New Roman"/>
              </w:rPr>
              <w:t xml:space="preserve">10/23 (43,5%) </w:t>
            </w:r>
          </w:p>
        </w:tc>
        <w:tc>
          <w:tcPr>
            <w:tcW w:w="1116" w:type="dxa"/>
            <w:tcBorders>
              <w:left w:val="single" w:sz="2" w:space="0" w:color="000000"/>
              <w:bottom w:val="single" w:sz="2" w:space="0" w:color="000000"/>
            </w:tcBorders>
            <w:vAlign w:val="center"/>
          </w:tcPr>
          <w:p w14:paraId="021685FB" w14:textId="77777777" w:rsidR="00360C87" w:rsidRPr="000412C0" w:rsidRDefault="00360C87" w:rsidP="00F2611C">
            <w:pPr>
              <w:pStyle w:val="TableContents"/>
              <w:jc w:val="center"/>
              <w:rPr>
                <w:rFonts w:cs="Times New Roman"/>
              </w:rPr>
            </w:pPr>
            <w:r w:rsidRPr="000412C0">
              <w:rPr>
                <w:rFonts w:cs="Times New Roman"/>
              </w:rPr>
              <w:t xml:space="preserve">3/7 (42,9%) </w:t>
            </w:r>
          </w:p>
        </w:tc>
        <w:tc>
          <w:tcPr>
            <w:tcW w:w="1113" w:type="dxa"/>
            <w:tcBorders>
              <w:left w:val="single" w:sz="2" w:space="0" w:color="000000"/>
              <w:bottom w:val="single" w:sz="2" w:space="0" w:color="000000"/>
            </w:tcBorders>
            <w:vAlign w:val="center"/>
          </w:tcPr>
          <w:p w14:paraId="351EA6FB" w14:textId="77777777" w:rsidR="00360C87" w:rsidRPr="000412C0" w:rsidRDefault="00360C87" w:rsidP="00F2611C">
            <w:pPr>
              <w:pStyle w:val="TableContents"/>
              <w:jc w:val="center"/>
              <w:rPr>
                <w:rFonts w:cs="Times New Roman"/>
              </w:rPr>
            </w:pPr>
            <w:r w:rsidRPr="000412C0">
              <w:rPr>
                <w:rFonts w:cs="Times New Roman"/>
              </w:rPr>
              <w:t xml:space="preserve">5/7 (71,4%) </w:t>
            </w:r>
          </w:p>
        </w:tc>
        <w:tc>
          <w:tcPr>
            <w:tcW w:w="640" w:type="dxa"/>
            <w:tcBorders>
              <w:left w:val="single" w:sz="2" w:space="0" w:color="000000"/>
              <w:bottom w:val="single" w:sz="2" w:space="0" w:color="000000"/>
              <w:right w:val="single" w:sz="2" w:space="0" w:color="000000"/>
            </w:tcBorders>
            <w:vAlign w:val="center"/>
          </w:tcPr>
          <w:p w14:paraId="73F8B8E2" w14:textId="77777777" w:rsidR="00360C87" w:rsidRPr="000412C0" w:rsidRDefault="00360C87" w:rsidP="00F2611C">
            <w:pPr>
              <w:pStyle w:val="TableContents"/>
              <w:jc w:val="center"/>
              <w:rPr>
                <w:rFonts w:cs="Times New Roman"/>
              </w:rPr>
            </w:pPr>
            <w:r w:rsidRPr="000412C0">
              <w:rPr>
                <w:rFonts w:cs="Times New Roman"/>
              </w:rPr>
              <w:t>0,388¹</w:t>
            </w:r>
          </w:p>
        </w:tc>
      </w:tr>
      <w:tr w:rsidR="00360C87" w:rsidRPr="000412C0" w14:paraId="08D09E11" w14:textId="77777777" w:rsidTr="00BC6C0B">
        <w:tc>
          <w:tcPr>
            <w:tcW w:w="1206" w:type="dxa"/>
            <w:tcBorders>
              <w:left w:val="single" w:sz="2" w:space="0" w:color="000000"/>
              <w:bottom w:val="single" w:sz="2" w:space="0" w:color="000000"/>
            </w:tcBorders>
            <w:vAlign w:val="center"/>
          </w:tcPr>
          <w:p w14:paraId="65FA22AB" w14:textId="166F7426" w:rsidR="00360C87" w:rsidRPr="000412C0" w:rsidRDefault="00360C87" w:rsidP="00F2611C">
            <w:pPr>
              <w:pStyle w:val="TableContents"/>
              <w:jc w:val="left"/>
              <w:rPr>
                <w:rFonts w:cs="Times New Roman"/>
              </w:rPr>
            </w:pPr>
            <w:r w:rsidRPr="000412C0">
              <w:rPr>
                <w:rFonts w:cs="Times New Roman"/>
              </w:rPr>
              <w:t xml:space="preserve">фиброз 1 </w:t>
            </w:r>
            <w:r w:rsidR="00AB6502"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2" w:space="0" w:color="000000"/>
            </w:tcBorders>
            <w:vAlign w:val="center"/>
          </w:tcPr>
          <w:p w14:paraId="4810E02C" w14:textId="77777777" w:rsidR="00360C87" w:rsidRPr="000412C0" w:rsidRDefault="00360C87" w:rsidP="00F2611C">
            <w:pPr>
              <w:pStyle w:val="TableContents"/>
              <w:jc w:val="center"/>
              <w:rPr>
                <w:rFonts w:cs="Times New Roman"/>
              </w:rPr>
            </w:pPr>
            <w:r w:rsidRPr="000412C0">
              <w:rPr>
                <w:rFonts w:cs="Times New Roman"/>
              </w:rPr>
              <w:t xml:space="preserve">18/72 (25%) </w:t>
            </w:r>
          </w:p>
        </w:tc>
        <w:tc>
          <w:tcPr>
            <w:tcW w:w="1321" w:type="dxa"/>
            <w:tcBorders>
              <w:left w:val="single" w:sz="2" w:space="0" w:color="000000"/>
              <w:bottom w:val="single" w:sz="2" w:space="0" w:color="000000"/>
            </w:tcBorders>
            <w:vAlign w:val="center"/>
          </w:tcPr>
          <w:p w14:paraId="4A74E0F5" w14:textId="77777777" w:rsidR="00360C87" w:rsidRPr="000412C0" w:rsidRDefault="00360C87" w:rsidP="00F2611C">
            <w:pPr>
              <w:pStyle w:val="TableContents"/>
              <w:jc w:val="center"/>
              <w:rPr>
                <w:rFonts w:cs="Times New Roman"/>
              </w:rPr>
            </w:pPr>
            <w:r w:rsidRPr="000412C0">
              <w:rPr>
                <w:rFonts w:cs="Times New Roman"/>
              </w:rPr>
              <w:t xml:space="preserve">17/72 (23,6%) </w:t>
            </w:r>
          </w:p>
        </w:tc>
        <w:tc>
          <w:tcPr>
            <w:tcW w:w="1319" w:type="dxa"/>
            <w:tcBorders>
              <w:left w:val="single" w:sz="2" w:space="0" w:color="000000"/>
              <w:bottom w:val="single" w:sz="2" w:space="0" w:color="000000"/>
            </w:tcBorders>
            <w:vAlign w:val="center"/>
          </w:tcPr>
          <w:p w14:paraId="00E70334" w14:textId="77777777" w:rsidR="00360C87" w:rsidRPr="000412C0" w:rsidRDefault="00360C87" w:rsidP="00F2611C">
            <w:pPr>
              <w:pStyle w:val="TableContents"/>
              <w:jc w:val="center"/>
              <w:rPr>
                <w:rFonts w:cs="Times New Roman"/>
              </w:rPr>
            </w:pPr>
            <w:r w:rsidRPr="000412C0">
              <w:rPr>
                <w:rFonts w:cs="Times New Roman"/>
              </w:rPr>
              <w:t xml:space="preserve">4/23 (17,4%) </w:t>
            </w:r>
          </w:p>
        </w:tc>
        <w:tc>
          <w:tcPr>
            <w:tcW w:w="1317" w:type="dxa"/>
            <w:tcBorders>
              <w:left w:val="single" w:sz="2" w:space="0" w:color="000000"/>
              <w:bottom w:val="single" w:sz="2" w:space="0" w:color="000000"/>
            </w:tcBorders>
            <w:vAlign w:val="center"/>
          </w:tcPr>
          <w:p w14:paraId="3972A075" w14:textId="77777777" w:rsidR="00360C87" w:rsidRPr="000412C0" w:rsidRDefault="00360C87" w:rsidP="00F2611C">
            <w:pPr>
              <w:pStyle w:val="TableContents"/>
              <w:jc w:val="center"/>
              <w:rPr>
                <w:rFonts w:cs="Times New Roman"/>
              </w:rPr>
            </w:pPr>
            <w:r w:rsidRPr="000412C0">
              <w:rPr>
                <w:rFonts w:cs="Times New Roman"/>
              </w:rPr>
              <w:t xml:space="preserve">6/23 (26,1%) </w:t>
            </w:r>
          </w:p>
        </w:tc>
        <w:tc>
          <w:tcPr>
            <w:tcW w:w="1116" w:type="dxa"/>
            <w:tcBorders>
              <w:left w:val="single" w:sz="2" w:space="0" w:color="000000"/>
              <w:bottom w:val="single" w:sz="2" w:space="0" w:color="000000"/>
            </w:tcBorders>
            <w:vAlign w:val="center"/>
          </w:tcPr>
          <w:p w14:paraId="7D8275AE" w14:textId="77777777" w:rsidR="00360C87" w:rsidRPr="000412C0" w:rsidRDefault="00360C87" w:rsidP="00F2611C">
            <w:pPr>
              <w:pStyle w:val="TableContents"/>
              <w:jc w:val="center"/>
              <w:rPr>
                <w:rFonts w:cs="Times New Roman"/>
              </w:rPr>
            </w:pPr>
            <w:r w:rsidRPr="000412C0">
              <w:rPr>
                <w:rFonts w:cs="Times New Roman"/>
              </w:rPr>
              <w:t xml:space="preserve">1/7 (14,3%) </w:t>
            </w:r>
          </w:p>
        </w:tc>
        <w:tc>
          <w:tcPr>
            <w:tcW w:w="1113" w:type="dxa"/>
            <w:tcBorders>
              <w:left w:val="single" w:sz="2" w:space="0" w:color="000000"/>
              <w:bottom w:val="single" w:sz="2" w:space="0" w:color="000000"/>
            </w:tcBorders>
            <w:vAlign w:val="center"/>
          </w:tcPr>
          <w:p w14:paraId="10E97CF7" w14:textId="77777777" w:rsidR="00360C87" w:rsidRPr="000412C0" w:rsidRDefault="00360C87" w:rsidP="00F2611C">
            <w:pPr>
              <w:pStyle w:val="TableContents"/>
              <w:jc w:val="center"/>
              <w:rPr>
                <w:rFonts w:cs="Times New Roman"/>
              </w:rPr>
            </w:pPr>
            <w:r w:rsidRPr="000412C0">
              <w:rPr>
                <w:rFonts w:cs="Times New Roman"/>
              </w:rPr>
              <w:t xml:space="preserve">1/7 (14,3%) </w:t>
            </w:r>
          </w:p>
        </w:tc>
        <w:tc>
          <w:tcPr>
            <w:tcW w:w="640" w:type="dxa"/>
            <w:tcBorders>
              <w:left w:val="single" w:sz="2" w:space="0" w:color="000000"/>
              <w:bottom w:val="single" w:sz="2" w:space="0" w:color="000000"/>
              <w:right w:val="single" w:sz="2" w:space="0" w:color="000000"/>
            </w:tcBorders>
            <w:vAlign w:val="center"/>
          </w:tcPr>
          <w:p w14:paraId="686BC0CE" w14:textId="77777777" w:rsidR="00360C87" w:rsidRPr="000412C0" w:rsidRDefault="00360C87" w:rsidP="00F2611C">
            <w:pPr>
              <w:pStyle w:val="TableContents"/>
              <w:jc w:val="center"/>
              <w:rPr>
                <w:rFonts w:cs="Times New Roman"/>
              </w:rPr>
            </w:pPr>
            <w:r w:rsidRPr="000412C0">
              <w:rPr>
                <w:rFonts w:cs="Times New Roman"/>
              </w:rPr>
              <w:t>0,48²</w:t>
            </w:r>
          </w:p>
        </w:tc>
      </w:tr>
      <w:tr w:rsidR="00360C87" w:rsidRPr="000412C0" w14:paraId="5F2E8A60" w14:textId="77777777" w:rsidTr="00BC6C0B">
        <w:tc>
          <w:tcPr>
            <w:tcW w:w="1206" w:type="dxa"/>
            <w:tcBorders>
              <w:left w:val="single" w:sz="2" w:space="0" w:color="000000"/>
              <w:bottom w:val="single" w:sz="2" w:space="0" w:color="000000"/>
            </w:tcBorders>
            <w:vAlign w:val="center"/>
          </w:tcPr>
          <w:p w14:paraId="464CB5FC" w14:textId="308A9C08" w:rsidR="00360C87" w:rsidRPr="000412C0" w:rsidRDefault="00360C87" w:rsidP="00F2611C">
            <w:pPr>
              <w:pStyle w:val="TableContents"/>
              <w:jc w:val="left"/>
              <w:rPr>
                <w:rFonts w:cs="Times New Roman"/>
              </w:rPr>
            </w:pPr>
            <w:r w:rsidRPr="000412C0">
              <w:rPr>
                <w:rFonts w:cs="Times New Roman"/>
              </w:rPr>
              <w:t xml:space="preserve">фиброз 2 </w:t>
            </w:r>
            <w:r w:rsidR="00AB6502"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2" w:space="0" w:color="000000"/>
            </w:tcBorders>
            <w:vAlign w:val="center"/>
          </w:tcPr>
          <w:p w14:paraId="07EE6D27" w14:textId="77777777" w:rsidR="00360C87" w:rsidRPr="000412C0" w:rsidRDefault="00360C87" w:rsidP="00F2611C">
            <w:pPr>
              <w:pStyle w:val="TableContents"/>
              <w:jc w:val="center"/>
              <w:rPr>
                <w:rFonts w:cs="Times New Roman"/>
              </w:rPr>
            </w:pPr>
            <w:r w:rsidRPr="000412C0">
              <w:rPr>
                <w:rFonts w:cs="Times New Roman"/>
              </w:rPr>
              <w:t xml:space="preserve">5/72 (6,9%) </w:t>
            </w:r>
          </w:p>
        </w:tc>
        <w:tc>
          <w:tcPr>
            <w:tcW w:w="1321" w:type="dxa"/>
            <w:tcBorders>
              <w:left w:val="single" w:sz="2" w:space="0" w:color="000000"/>
              <w:bottom w:val="single" w:sz="2" w:space="0" w:color="000000"/>
            </w:tcBorders>
            <w:vAlign w:val="center"/>
          </w:tcPr>
          <w:p w14:paraId="60DE1428" w14:textId="77777777" w:rsidR="00360C87" w:rsidRPr="000412C0" w:rsidRDefault="00360C87" w:rsidP="00F2611C">
            <w:pPr>
              <w:pStyle w:val="TableContents"/>
              <w:jc w:val="center"/>
              <w:rPr>
                <w:rFonts w:cs="Times New Roman"/>
              </w:rPr>
            </w:pPr>
            <w:r w:rsidRPr="000412C0">
              <w:rPr>
                <w:rFonts w:cs="Times New Roman"/>
              </w:rPr>
              <w:t xml:space="preserve">7/72 (9,7%) </w:t>
            </w:r>
          </w:p>
        </w:tc>
        <w:tc>
          <w:tcPr>
            <w:tcW w:w="1319" w:type="dxa"/>
            <w:tcBorders>
              <w:left w:val="single" w:sz="2" w:space="0" w:color="000000"/>
              <w:bottom w:val="single" w:sz="2" w:space="0" w:color="000000"/>
            </w:tcBorders>
            <w:vAlign w:val="center"/>
          </w:tcPr>
          <w:p w14:paraId="42B83C11" w14:textId="77777777" w:rsidR="00360C87" w:rsidRPr="000412C0" w:rsidRDefault="00360C87" w:rsidP="00F2611C">
            <w:pPr>
              <w:pStyle w:val="TableContents"/>
              <w:jc w:val="center"/>
              <w:rPr>
                <w:rFonts w:cs="Times New Roman"/>
              </w:rPr>
            </w:pPr>
            <w:r w:rsidRPr="000412C0">
              <w:rPr>
                <w:rFonts w:cs="Times New Roman"/>
              </w:rPr>
              <w:t xml:space="preserve">4/23 (17,4%) </w:t>
            </w:r>
          </w:p>
        </w:tc>
        <w:tc>
          <w:tcPr>
            <w:tcW w:w="1317" w:type="dxa"/>
            <w:tcBorders>
              <w:left w:val="single" w:sz="2" w:space="0" w:color="000000"/>
              <w:bottom w:val="single" w:sz="2" w:space="0" w:color="000000"/>
            </w:tcBorders>
            <w:vAlign w:val="center"/>
          </w:tcPr>
          <w:p w14:paraId="30E5237B" w14:textId="77777777" w:rsidR="00360C87" w:rsidRPr="000412C0" w:rsidRDefault="00360C87" w:rsidP="00F2611C">
            <w:pPr>
              <w:pStyle w:val="TableContents"/>
              <w:jc w:val="center"/>
              <w:rPr>
                <w:rFonts w:cs="Times New Roman"/>
              </w:rPr>
            </w:pPr>
            <w:r w:rsidRPr="000412C0">
              <w:rPr>
                <w:rFonts w:cs="Times New Roman"/>
              </w:rPr>
              <w:t xml:space="preserve">2/23 (8,7%) </w:t>
            </w:r>
          </w:p>
        </w:tc>
        <w:tc>
          <w:tcPr>
            <w:tcW w:w="1116" w:type="dxa"/>
            <w:tcBorders>
              <w:left w:val="single" w:sz="2" w:space="0" w:color="000000"/>
              <w:bottom w:val="single" w:sz="2" w:space="0" w:color="000000"/>
            </w:tcBorders>
            <w:vAlign w:val="center"/>
          </w:tcPr>
          <w:p w14:paraId="618EEE36" w14:textId="77777777" w:rsidR="00360C87" w:rsidRPr="000412C0" w:rsidRDefault="00360C87" w:rsidP="00F2611C">
            <w:pPr>
              <w:pStyle w:val="TableContents"/>
              <w:jc w:val="center"/>
              <w:rPr>
                <w:rFonts w:cs="Times New Roman"/>
              </w:rPr>
            </w:pPr>
            <w:r w:rsidRPr="000412C0">
              <w:rPr>
                <w:rFonts w:cs="Times New Roman"/>
              </w:rPr>
              <w:t xml:space="preserve">1/7 (14,3%) </w:t>
            </w:r>
          </w:p>
        </w:tc>
        <w:tc>
          <w:tcPr>
            <w:tcW w:w="1113" w:type="dxa"/>
            <w:tcBorders>
              <w:left w:val="single" w:sz="2" w:space="0" w:color="000000"/>
              <w:bottom w:val="single" w:sz="2" w:space="0" w:color="000000"/>
            </w:tcBorders>
            <w:vAlign w:val="center"/>
          </w:tcPr>
          <w:p w14:paraId="4355873A" w14:textId="77777777" w:rsidR="00360C87" w:rsidRPr="000412C0" w:rsidRDefault="00360C87" w:rsidP="00F2611C">
            <w:pPr>
              <w:pStyle w:val="TableContents"/>
              <w:jc w:val="center"/>
              <w:rPr>
                <w:rFonts w:cs="Times New Roman"/>
              </w:rPr>
            </w:pPr>
            <w:r w:rsidRPr="000412C0">
              <w:rPr>
                <w:rFonts w:cs="Times New Roman"/>
              </w:rPr>
              <w:t xml:space="preserve">0/7 (0%) </w:t>
            </w:r>
          </w:p>
        </w:tc>
        <w:tc>
          <w:tcPr>
            <w:tcW w:w="640" w:type="dxa"/>
            <w:tcBorders>
              <w:left w:val="single" w:sz="2" w:space="0" w:color="000000"/>
              <w:bottom w:val="single" w:sz="2" w:space="0" w:color="000000"/>
              <w:right w:val="single" w:sz="2" w:space="0" w:color="000000"/>
            </w:tcBorders>
            <w:vAlign w:val="center"/>
          </w:tcPr>
          <w:p w14:paraId="43318E57" w14:textId="77777777" w:rsidR="00360C87" w:rsidRPr="000412C0" w:rsidRDefault="00360C87" w:rsidP="00F2611C">
            <w:pPr>
              <w:pStyle w:val="TableContents"/>
              <w:rPr>
                <w:rFonts w:cs="Times New Roman"/>
              </w:rPr>
            </w:pPr>
          </w:p>
        </w:tc>
      </w:tr>
      <w:tr w:rsidR="00360C87" w:rsidRPr="000412C0" w14:paraId="175BD4C9" w14:textId="77777777" w:rsidTr="00BC6C0B">
        <w:tc>
          <w:tcPr>
            <w:tcW w:w="1206" w:type="dxa"/>
            <w:tcBorders>
              <w:left w:val="single" w:sz="2" w:space="0" w:color="000000"/>
              <w:bottom w:val="single" w:sz="4" w:space="0" w:color="auto"/>
            </w:tcBorders>
            <w:vAlign w:val="center"/>
          </w:tcPr>
          <w:p w14:paraId="177F7EDC" w14:textId="39C789F7" w:rsidR="00360C87" w:rsidRPr="000412C0" w:rsidRDefault="00360C87" w:rsidP="00F2611C">
            <w:pPr>
              <w:pStyle w:val="TableContents"/>
              <w:jc w:val="left"/>
              <w:rPr>
                <w:rFonts w:cs="Times New Roman"/>
              </w:rPr>
            </w:pPr>
            <w:r w:rsidRPr="000412C0">
              <w:rPr>
                <w:rFonts w:cs="Times New Roman"/>
              </w:rPr>
              <w:t xml:space="preserve">фиброз 3 </w:t>
            </w:r>
            <w:r w:rsidR="00AB6502"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4" w:space="0" w:color="auto"/>
            </w:tcBorders>
            <w:vAlign w:val="center"/>
          </w:tcPr>
          <w:p w14:paraId="11328CAD" w14:textId="77777777" w:rsidR="00360C87" w:rsidRPr="000412C0" w:rsidRDefault="00360C87" w:rsidP="00F2611C">
            <w:pPr>
              <w:pStyle w:val="TableContents"/>
              <w:jc w:val="center"/>
              <w:rPr>
                <w:rFonts w:cs="Times New Roman"/>
              </w:rPr>
            </w:pPr>
            <w:r w:rsidRPr="000412C0">
              <w:rPr>
                <w:rFonts w:cs="Times New Roman"/>
              </w:rPr>
              <w:t xml:space="preserve">7/72 (9,7%) </w:t>
            </w:r>
          </w:p>
        </w:tc>
        <w:tc>
          <w:tcPr>
            <w:tcW w:w="1321" w:type="dxa"/>
            <w:tcBorders>
              <w:left w:val="single" w:sz="2" w:space="0" w:color="000000"/>
              <w:bottom w:val="single" w:sz="4" w:space="0" w:color="auto"/>
            </w:tcBorders>
            <w:vAlign w:val="center"/>
          </w:tcPr>
          <w:p w14:paraId="5B4B78A7" w14:textId="77777777" w:rsidR="00360C87" w:rsidRPr="000412C0" w:rsidRDefault="00360C87" w:rsidP="00F2611C">
            <w:pPr>
              <w:pStyle w:val="TableContents"/>
              <w:jc w:val="center"/>
              <w:rPr>
                <w:rFonts w:cs="Times New Roman"/>
              </w:rPr>
            </w:pPr>
            <w:r w:rsidRPr="000412C0">
              <w:rPr>
                <w:rFonts w:cs="Times New Roman"/>
              </w:rPr>
              <w:t xml:space="preserve">7/72 (9,7%) </w:t>
            </w:r>
          </w:p>
        </w:tc>
        <w:tc>
          <w:tcPr>
            <w:tcW w:w="1319" w:type="dxa"/>
            <w:tcBorders>
              <w:left w:val="single" w:sz="2" w:space="0" w:color="000000"/>
              <w:bottom w:val="single" w:sz="4" w:space="0" w:color="auto"/>
            </w:tcBorders>
            <w:vAlign w:val="center"/>
          </w:tcPr>
          <w:p w14:paraId="79607428" w14:textId="77777777" w:rsidR="00360C87" w:rsidRPr="000412C0" w:rsidRDefault="00360C87" w:rsidP="00F2611C">
            <w:pPr>
              <w:pStyle w:val="TableContents"/>
              <w:jc w:val="center"/>
              <w:rPr>
                <w:rFonts w:cs="Times New Roman"/>
              </w:rPr>
            </w:pPr>
            <w:r w:rsidRPr="000412C0">
              <w:rPr>
                <w:rFonts w:cs="Times New Roman"/>
              </w:rPr>
              <w:t xml:space="preserve">3/23 (13%) </w:t>
            </w:r>
          </w:p>
        </w:tc>
        <w:tc>
          <w:tcPr>
            <w:tcW w:w="1317" w:type="dxa"/>
            <w:tcBorders>
              <w:left w:val="single" w:sz="2" w:space="0" w:color="000000"/>
              <w:bottom w:val="single" w:sz="4" w:space="0" w:color="auto"/>
            </w:tcBorders>
            <w:vAlign w:val="center"/>
          </w:tcPr>
          <w:p w14:paraId="04552C67" w14:textId="77777777" w:rsidR="00360C87" w:rsidRPr="000412C0" w:rsidRDefault="00360C87" w:rsidP="00F2611C">
            <w:pPr>
              <w:pStyle w:val="TableContents"/>
              <w:jc w:val="center"/>
              <w:rPr>
                <w:rFonts w:cs="Times New Roman"/>
              </w:rPr>
            </w:pPr>
            <w:r w:rsidRPr="000412C0">
              <w:rPr>
                <w:rFonts w:cs="Times New Roman"/>
              </w:rPr>
              <w:t xml:space="preserve">3/23 (13%) </w:t>
            </w:r>
          </w:p>
        </w:tc>
        <w:tc>
          <w:tcPr>
            <w:tcW w:w="1116" w:type="dxa"/>
            <w:tcBorders>
              <w:left w:val="single" w:sz="2" w:space="0" w:color="000000"/>
              <w:bottom w:val="single" w:sz="4" w:space="0" w:color="auto"/>
            </w:tcBorders>
            <w:vAlign w:val="center"/>
          </w:tcPr>
          <w:p w14:paraId="52952749" w14:textId="77777777" w:rsidR="00360C87" w:rsidRPr="000412C0" w:rsidRDefault="00360C87" w:rsidP="00F2611C">
            <w:pPr>
              <w:pStyle w:val="TableContents"/>
              <w:jc w:val="center"/>
              <w:rPr>
                <w:rFonts w:cs="Times New Roman"/>
              </w:rPr>
            </w:pPr>
            <w:r w:rsidRPr="000412C0">
              <w:rPr>
                <w:rFonts w:cs="Times New Roman"/>
              </w:rPr>
              <w:t xml:space="preserve">1/7 (14,3%) </w:t>
            </w:r>
          </w:p>
        </w:tc>
        <w:tc>
          <w:tcPr>
            <w:tcW w:w="1113" w:type="dxa"/>
            <w:tcBorders>
              <w:left w:val="single" w:sz="2" w:space="0" w:color="000000"/>
              <w:bottom w:val="single" w:sz="4" w:space="0" w:color="auto"/>
            </w:tcBorders>
            <w:vAlign w:val="center"/>
          </w:tcPr>
          <w:p w14:paraId="3F10FA61" w14:textId="77777777" w:rsidR="00360C87" w:rsidRPr="000412C0" w:rsidRDefault="00360C87" w:rsidP="00F2611C">
            <w:pPr>
              <w:pStyle w:val="TableContents"/>
              <w:jc w:val="center"/>
              <w:rPr>
                <w:rFonts w:cs="Times New Roman"/>
              </w:rPr>
            </w:pPr>
            <w:r w:rsidRPr="000412C0">
              <w:rPr>
                <w:rFonts w:cs="Times New Roman"/>
              </w:rPr>
              <w:t xml:space="preserve">0/7 (0%) </w:t>
            </w:r>
          </w:p>
        </w:tc>
        <w:tc>
          <w:tcPr>
            <w:tcW w:w="640" w:type="dxa"/>
            <w:tcBorders>
              <w:left w:val="single" w:sz="2" w:space="0" w:color="000000"/>
              <w:bottom w:val="single" w:sz="2" w:space="0" w:color="000000"/>
              <w:right w:val="single" w:sz="2" w:space="0" w:color="000000"/>
            </w:tcBorders>
            <w:vAlign w:val="center"/>
          </w:tcPr>
          <w:p w14:paraId="0962336F" w14:textId="77777777" w:rsidR="00360C87" w:rsidRPr="000412C0" w:rsidRDefault="00360C87" w:rsidP="00F2611C">
            <w:pPr>
              <w:pStyle w:val="TableContents"/>
              <w:rPr>
                <w:rFonts w:cs="Times New Roman"/>
              </w:rPr>
            </w:pPr>
          </w:p>
        </w:tc>
      </w:tr>
      <w:tr w:rsidR="00360C87" w:rsidRPr="000412C0" w14:paraId="5FC365E7" w14:textId="77777777" w:rsidTr="00BC6C0B">
        <w:tc>
          <w:tcPr>
            <w:tcW w:w="1206" w:type="dxa"/>
            <w:tcBorders>
              <w:top w:val="single" w:sz="4" w:space="0" w:color="auto"/>
              <w:left w:val="single" w:sz="4" w:space="0" w:color="auto"/>
              <w:bottom w:val="single" w:sz="4" w:space="0" w:color="auto"/>
              <w:right w:val="single" w:sz="4" w:space="0" w:color="auto"/>
            </w:tcBorders>
            <w:vAlign w:val="center"/>
          </w:tcPr>
          <w:p w14:paraId="38FEE3FC" w14:textId="77777777" w:rsidR="00360C87" w:rsidRPr="000412C0" w:rsidRDefault="00360C87" w:rsidP="00F2611C">
            <w:pPr>
              <w:pStyle w:val="TableContents"/>
              <w:jc w:val="left"/>
              <w:rPr>
                <w:rFonts w:cs="Times New Roman"/>
              </w:rPr>
            </w:pPr>
            <w:r w:rsidRPr="000412C0">
              <w:rPr>
                <w:rFonts w:cs="Times New Roman"/>
              </w:rPr>
              <w:t xml:space="preserve">цирроз </w:t>
            </w:r>
          </w:p>
        </w:tc>
        <w:tc>
          <w:tcPr>
            <w:tcW w:w="1318" w:type="dxa"/>
            <w:tcBorders>
              <w:top w:val="single" w:sz="4" w:space="0" w:color="auto"/>
              <w:left w:val="single" w:sz="4" w:space="0" w:color="auto"/>
              <w:bottom w:val="single" w:sz="4" w:space="0" w:color="auto"/>
              <w:right w:val="single" w:sz="4" w:space="0" w:color="auto"/>
            </w:tcBorders>
            <w:vAlign w:val="center"/>
          </w:tcPr>
          <w:p w14:paraId="257D0088" w14:textId="77777777" w:rsidR="00360C87" w:rsidRPr="000412C0" w:rsidRDefault="00360C87" w:rsidP="00F2611C">
            <w:pPr>
              <w:pStyle w:val="TableContents"/>
              <w:jc w:val="center"/>
              <w:rPr>
                <w:rFonts w:cs="Times New Roman"/>
              </w:rPr>
            </w:pPr>
            <w:r w:rsidRPr="000412C0">
              <w:rPr>
                <w:rFonts w:cs="Times New Roman"/>
              </w:rPr>
              <w:t xml:space="preserve">11/72 (15,3%) </w:t>
            </w:r>
          </w:p>
        </w:tc>
        <w:tc>
          <w:tcPr>
            <w:tcW w:w="1321" w:type="dxa"/>
            <w:tcBorders>
              <w:top w:val="single" w:sz="4" w:space="0" w:color="auto"/>
              <w:left w:val="single" w:sz="4" w:space="0" w:color="auto"/>
              <w:bottom w:val="single" w:sz="4" w:space="0" w:color="auto"/>
              <w:right w:val="single" w:sz="4" w:space="0" w:color="auto"/>
            </w:tcBorders>
            <w:vAlign w:val="center"/>
          </w:tcPr>
          <w:p w14:paraId="478A2DE8" w14:textId="77777777" w:rsidR="00360C87" w:rsidRPr="000412C0" w:rsidRDefault="00360C87" w:rsidP="00F2611C">
            <w:pPr>
              <w:pStyle w:val="TableContents"/>
              <w:jc w:val="center"/>
              <w:rPr>
                <w:rFonts w:cs="Times New Roman"/>
              </w:rPr>
            </w:pPr>
            <w:r w:rsidRPr="000412C0">
              <w:rPr>
                <w:rFonts w:cs="Times New Roman"/>
              </w:rPr>
              <w:t xml:space="preserve">4/72 (5,6%) </w:t>
            </w:r>
          </w:p>
        </w:tc>
        <w:tc>
          <w:tcPr>
            <w:tcW w:w="1319" w:type="dxa"/>
            <w:tcBorders>
              <w:top w:val="single" w:sz="4" w:space="0" w:color="auto"/>
              <w:left w:val="single" w:sz="4" w:space="0" w:color="auto"/>
              <w:bottom w:val="single" w:sz="4" w:space="0" w:color="auto"/>
              <w:right w:val="single" w:sz="4" w:space="0" w:color="auto"/>
            </w:tcBorders>
            <w:vAlign w:val="center"/>
          </w:tcPr>
          <w:p w14:paraId="1B100895" w14:textId="77777777" w:rsidR="00360C87" w:rsidRPr="000412C0" w:rsidRDefault="00360C87" w:rsidP="00F2611C">
            <w:pPr>
              <w:pStyle w:val="TableContents"/>
              <w:jc w:val="center"/>
              <w:rPr>
                <w:rFonts w:cs="Times New Roman"/>
              </w:rPr>
            </w:pPr>
            <w:r w:rsidRPr="000412C0">
              <w:rPr>
                <w:rFonts w:cs="Times New Roman"/>
              </w:rPr>
              <w:t xml:space="preserve">5/23 (21,7%) </w:t>
            </w:r>
          </w:p>
        </w:tc>
        <w:tc>
          <w:tcPr>
            <w:tcW w:w="1317" w:type="dxa"/>
            <w:tcBorders>
              <w:top w:val="single" w:sz="4" w:space="0" w:color="auto"/>
              <w:left w:val="single" w:sz="4" w:space="0" w:color="auto"/>
              <w:bottom w:val="single" w:sz="4" w:space="0" w:color="auto"/>
              <w:right w:val="single" w:sz="4" w:space="0" w:color="auto"/>
            </w:tcBorders>
            <w:vAlign w:val="center"/>
          </w:tcPr>
          <w:p w14:paraId="5125F3CD" w14:textId="77777777" w:rsidR="00360C87" w:rsidRPr="000412C0" w:rsidRDefault="00360C87" w:rsidP="00F2611C">
            <w:pPr>
              <w:pStyle w:val="TableContents"/>
              <w:jc w:val="center"/>
              <w:rPr>
                <w:rFonts w:cs="Times New Roman"/>
              </w:rPr>
            </w:pPr>
            <w:r w:rsidRPr="000412C0">
              <w:rPr>
                <w:rFonts w:cs="Times New Roman"/>
              </w:rPr>
              <w:t xml:space="preserve">2/23 (8,7%) </w:t>
            </w:r>
          </w:p>
        </w:tc>
        <w:tc>
          <w:tcPr>
            <w:tcW w:w="1116" w:type="dxa"/>
            <w:tcBorders>
              <w:top w:val="single" w:sz="4" w:space="0" w:color="auto"/>
              <w:left w:val="single" w:sz="4" w:space="0" w:color="auto"/>
              <w:bottom w:val="single" w:sz="4" w:space="0" w:color="auto"/>
              <w:right w:val="single" w:sz="4" w:space="0" w:color="auto"/>
            </w:tcBorders>
            <w:vAlign w:val="center"/>
          </w:tcPr>
          <w:p w14:paraId="3806D7BD" w14:textId="77777777" w:rsidR="00360C87" w:rsidRPr="000412C0" w:rsidRDefault="00360C87" w:rsidP="00F2611C">
            <w:pPr>
              <w:pStyle w:val="TableContents"/>
              <w:jc w:val="center"/>
              <w:rPr>
                <w:rFonts w:cs="Times New Roman"/>
              </w:rPr>
            </w:pPr>
            <w:r w:rsidRPr="000412C0">
              <w:rPr>
                <w:rFonts w:cs="Times New Roman"/>
              </w:rPr>
              <w:t xml:space="preserve">1/7 (14,3%) </w:t>
            </w:r>
          </w:p>
        </w:tc>
        <w:tc>
          <w:tcPr>
            <w:tcW w:w="1113" w:type="dxa"/>
            <w:tcBorders>
              <w:top w:val="single" w:sz="4" w:space="0" w:color="auto"/>
              <w:left w:val="single" w:sz="4" w:space="0" w:color="auto"/>
              <w:bottom w:val="single" w:sz="4" w:space="0" w:color="auto"/>
              <w:right w:val="single" w:sz="4" w:space="0" w:color="auto"/>
            </w:tcBorders>
            <w:vAlign w:val="center"/>
          </w:tcPr>
          <w:p w14:paraId="798F4672" w14:textId="77777777" w:rsidR="00360C87" w:rsidRPr="000412C0" w:rsidRDefault="00360C87" w:rsidP="00F2611C">
            <w:pPr>
              <w:pStyle w:val="TableContents"/>
              <w:jc w:val="center"/>
              <w:rPr>
                <w:rFonts w:cs="Times New Roman"/>
              </w:rPr>
            </w:pPr>
            <w:r w:rsidRPr="000412C0">
              <w:rPr>
                <w:rFonts w:cs="Times New Roman"/>
              </w:rPr>
              <w:t xml:space="preserve">1/7 (14,3%) </w:t>
            </w:r>
          </w:p>
        </w:tc>
        <w:tc>
          <w:tcPr>
            <w:tcW w:w="640" w:type="dxa"/>
            <w:tcBorders>
              <w:left w:val="single" w:sz="4" w:space="0" w:color="auto"/>
              <w:right w:val="single" w:sz="2" w:space="0" w:color="000000"/>
            </w:tcBorders>
            <w:vAlign w:val="center"/>
          </w:tcPr>
          <w:p w14:paraId="088E8CFC" w14:textId="77777777" w:rsidR="00360C87" w:rsidRPr="000412C0" w:rsidRDefault="00360C87" w:rsidP="00F2611C">
            <w:pPr>
              <w:pStyle w:val="TableContents"/>
              <w:rPr>
                <w:rFonts w:cs="Times New Roman"/>
              </w:rPr>
            </w:pPr>
          </w:p>
        </w:tc>
      </w:tr>
      <w:tr w:rsidR="00BC6C0B" w:rsidRPr="000412C0" w14:paraId="5BAF2AD0" w14:textId="77777777" w:rsidTr="00334B3C">
        <w:tc>
          <w:tcPr>
            <w:tcW w:w="9350" w:type="dxa"/>
            <w:gridSpan w:val="8"/>
            <w:tcBorders>
              <w:top w:val="single" w:sz="4" w:space="0" w:color="auto"/>
              <w:left w:val="single" w:sz="4" w:space="0" w:color="auto"/>
              <w:bottom w:val="single" w:sz="4" w:space="0" w:color="auto"/>
              <w:right w:val="single" w:sz="2" w:space="0" w:color="000000"/>
            </w:tcBorders>
            <w:vAlign w:val="center"/>
          </w:tcPr>
          <w:p w14:paraId="19EA054D" w14:textId="77777777" w:rsidR="00BC6C0B" w:rsidRPr="00714A5A" w:rsidRDefault="00BC6C0B" w:rsidP="00BC6C0B">
            <w:pPr>
              <w:pStyle w:val="ae"/>
              <w:ind w:firstLine="567"/>
              <w:rPr>
                <w:rFonts w:ascii="Times New Roman" w:eastAsia="Times New Roman" w:hAnsi="Times New Roman" w:cs="Times New Roman"/>
                <w:sz w:val="24"/>
                <w:szCs w:val="24"/>
                <w:lang w:val="ru-RU"/>
              </w:rPr>
            </w:pPr>
            <w:r w:rsidRPr="00714A5A">
              <w:rPr>
                <w:rFonts w:ascii="Times New Roman" w:eastAsia="Times New Roman" w:hAnsi="Times New Roman" w:cs="Times New Roman"/>
                <w:sz w:val="24"/>
                <w:szCs w:val="24"/>
                <w:lang w:val="ru-RU"/>
              </w:rPr>
              <w:t xml:space="preserve">¹ – </w:t>
            </w:r>
            <w:proofErr w:type="spellStart"/>
            <w:r w:rsidRPr="00714A5A">
              <w:rPr>
                <w:rFonts w:ascii="Times New Roman" w:eastAsia="Times New Roman" w:hAnsi="Times New Roman" w:cs="Times New Roman"/>
                <w:sz w:val="24"/>
                <w:szCs w:val="24"/>
                <w:lang w:val="ru-RU"/>
              </w:rPr>
              <w:t>Емге</w:t>
            </w:r>
            <w:proofErr w:type="spellEnd"/>
            <w:r w:rsidRPr="00714A5A">
              <w:rPr>
                <w:rFonts w:ascii="Times New Roman" w:eastAsia="Times New Roman" w:hAnsi="Times New Roman" w:cs="Times New Roman"/>
                <w:sz w:val="24"/>
                <w:szCs w:val="24"/>
                <w:lang w:val="ru-RU"/>
              </w:rPr>
              <w:t xml:space="preserve"> </w:t>
            </w:r>
            <w:proofErr w:type="spellStart"/>
            <w:r w:rsidRPr="00714A5A">
              <w:rPr>
                <w:rFonts w:ascii="Times New Roman" w:eastAsia="Times New Roman" w:hAnsi="Times New Roman" w:cs="Times New Roman"/>
                <w:sz w:val="24"/>
                <w:szCs w:val="24"/>
                <w:lang w:val="ru-RU"/>
              </w:rPr>
              <w:t>дейінгі</w:t>
            </w:r>
            <w:proofErr w:type="spellEnd"/>
            <w:r w:rsidRPr="00714A5A">
              <w:rPr>
                <w:rFonts w:ascii="Times New Roman" w:eastAsia="Times New Roman" w:hAnsi="Times New Roman" w:cs="Times New Roman"/>
                <w:sz w:val="24"/>
                <w:szCs w:val="24"/>
                <w:lang w:val="ru-RU"/>
              </w:rPr>
              <w:t xml:space="preserve"> </w:t>
            </w:r>
            <w:proofErr w:type="spellStart"/>
            <w:r w:rsidRPr="00714A5A">
              <w:rPr>
                <w:rFonts w:ascii="Times New Roman" w:eastAsia="Times New Roman" w:hAnsi="Times New Roman" w:cs="Times New Roman"/>
                <w:sz w:val="24"/>
                <w:szCs w:val="24"/>
                <w:lang w:val="ru-RU"/>
              </w:rPr>
              <w:t>топтар</w:t>
            </w:r>
            <w:proofErr w:type="spellEnd"/>
            <w:r w:rsidRPr="00714A5A">
              <w:rPr>
                <w:rFonts w:ascii="Times New Roman" w:eastAsia="Times New Roman" w:hAnsi="Times New Roman" w:cs="Times New Roman"/>
                <w:sz w:val="24"/>
                <w:szCs w:val="24"/>
                <w:lang w:val="ru-RU"/>
              </w:rPr>
              <w:t xml:space="preserve"> </w:t>
            </w:r>
            <w:proofErr w:type="spellStart"/>
            <w:r w:rsidRPr="00714A5A">
              <w:rPr>
                <w:rFonts w:ascii="Times New Roman" w:eastAsia="Times New Roman" w:hAnsi="Times New Roman" w:cs="Times New Roman"/>
                <w:sz w:val="24"/>
                <w:szCs w:val="24"/>
                <w:lang w:val="ru-RU"/>
              </w:rPr>
              <w:t>арасындағы</w:t>
            </w:r>
            <w:proofErr w:type="spellEnd"/>
            <w:r w:rsidRPr="00714A5A">
              <w:rPr>
                <w:rFonts w:ascii="Times New Roman" w:eastAsia="Times New Roman" w:hAnsi="Times New Roman" w:cs="Times New Roman"/>
                <w:sz w:val="24"/>
                <w:szCs w:val="24"/>
                <w:lang w:val="ru-RU"/>
              </w:rPr>
              <w:t xml:space="preserve"> </w:t>
            </w:r>
            <w:proofErr w:type="spellStart"/>
            <w:r w:rsidRPr="00714A5A">
              <w:rPr>
                <w:rFonts w:ascii="Times New Roman" w:eastAsia="Times New Roman" w:hAnsi="Times New Roman" w:cs="Times New Roman"/>
                <w:sz w:val="24"/>
                <w:szCs w:val="24"/>
                <w:lang w:val="ru-RU"/>
              </w:rPr>
              <w:t>айырмашылықтарды</w:t>
            </w:r>
            <w:proofErr w:type="spellEnd"/>
            <w:r w:rsidRPr="00714A5A">
              <w:rPr>
                <w:rFonts w:ascii="Times New Roman" w:eastAsia="Times New Roman" w:hAnsi="Times New Roman" w:cs="Times New Roman"/>
                <w:sz w:val="24"/>
                <w:szCs w:val="24"/>
                <w:lang w:val="ru-RU"/>
              </w:rPr>
              <w:t xml:space="preserve"> </w:t>
            </w:r>
            <w:proofErr w:type="spellStart"/>
            <w:r w:rsidRPr="00714A5A">
              <w:rPr>
                <w:rFonts w:ascii="Times New Roman" w:eastAsia="Times New Roman" w:hAnsi="Times New Roman" w:cs="Times New Roman"/>
                <w:sz w:val="24"/>
                <w:szCs w:val="24"/>
                <w:lang w:val="ru-RU"/>
              </w:rPr>
              <w:t>бағалау</w:t>
            </w:r>
            <w:proofErr w:type="spellEnd"/>
            <w:r w:rsidRPr="00714A5A">
              <w:rPr>
                <w:rFonts w:ascii="Times New Roman" w:eastAsia="Times New Roman" w:hAnsi="Times New Roman" w:cs="Times New Roman"/>
                <w:sz w:val="24"/>
                <w:szCs w:val="24"/>
                <w:lang w:val="ru-RU"/>
              </w:rPr>
              <w:t xml:space="preserve"> </w:t>
            </w:r>
            <w:proofErr w:type="spellStart"/>
            <w:r w:rsidRPr="00714A5A">
              <w:rPr>
                <w:rFonts w:ascii="Times New Roman" w:eastAsia="Times New Roman" w:hAnsi="Times New Roman" w:cs="Times New Roman"/>
                <w:sz w:val="24"/>
                <w:szCs w:val="24"/>
                <w:lang w:val="ru-RU"/>
              </w:rPr>
              <w:t>үшін</w:t>
            </w:r>
            <w:proofErr w:type="spellEnd"/>
            <w:r w:rsidRPr="00714A5A">
              <w:rPr>
                <w:rFonts w:ascii="Times New Roman" w:eastAsia="Times New Roman" w:hAnsi="Times New Roman" w:cs="Times New Roman"/>
                <w:sz w:val="24"/>
                <w:szCs w:val="24"/>
                <w:lang w:val="ru-RU"/>
              </w:rPr>
              <w:t xml:space="preserve"> p-</w:t>
            </w:r>
            <w:proofErr w:type="spellStart"/>
            <w:r w:rsidRPr="00714A5A">
              <w:rPr>
                <w:rFonts w:ascii="Times New Roman" w:eastAsia="Times New Roman" w:hAnsi="Times New Roman" w:cs="Times New Roman"/>
                <w:sz w:val="24"/>
                <w:szCs w:val="24"/>
                <w:lang w:val="ru-RU"/>
              </w:rPr>
              <w:t>мәндері</w:t>
            </w:r>
            <w:proofErr w:type="spellEnd"/>
            <w:r w:rsidRPr="00714A5A">
              <w:rPr>
                <w:rFonts w:ascii="Times New Roman" w:eastAsia="Times New Roman" w:hAnsi="Times New Roman" w:cs="Times New Roman"/>
                <w:sz w:val="24"/>
                <w:szCs w:val="24"/>
                <w:lang w:val="ru-RU"/>
              </w:rPr>
              <w:t xml:space="preserve">; </w:t>
            </w:r>
          </w:p>
          <w:p w14:paraId="3DA77137" w14:textId="1582BFE2" w:rsidR="00BC6C0B" w:rsidRPr="000412C0" w:rsidRDefault="00BC6C0B" w:rsidP="00BC6C0B">
            <w:pPr>
              <w:pStyle w:val="ae"/>
              <w:ind w:firstLine="567"/>
              <w:rPr>
                <w:rFonts w:cs="Times New Roman"/>
              </w:rPr>
            </w:pPr>
            <w:r w:rsidRPr="00714A5A">
              <w:rPr>
                <w:rFonts w:ascii="Times New Roman" w:eastAsia="Times New Roman" w:hAnsi="Times New Roman" w:cs="Times New Roman"/>
                <w:sz w:val="24"/>
                <w:szCs w:val="24"/>
                <w:lang w:val="ru-RU"/>
              </w:rPr>
              <w:t xml:space="preserve">² – </w:t>
            </w:r>
            <w:proofErr w:type="spellStart"/>
            <w:r w:rsidRPr="00714A5A">
              <w:rPr>
                <w:rFonts w:ascii="Times New Roman" w:eastAsia="Times New Roman" w:hAnsi="Times New Roman" w:cs="Times New Roman"/>
                <w:sz w:val="24"/>
                <w:szCs w:val="24"/>
                <w:lang w:val="ru-RU"/>
              </w:rPr>
              <w:t>Емнен</w:t>
            </w:r>
            <w:proofErr w:type="spellEnd"/>
            <w:r w:rsidRPr="00714A5A">
              <w:rPr>
                <w:rFonts w:ascii="Times New Roman" w:eastAsia="Times New Roman" w:hAnsi="Times New Roman" w:cs="Times New Roman"/>
                <w:sz w:val="24"/>
                <w:szCs w:val="24"/>
                <w:lang w:val="ru-RU"/>
              </w:rPr>
              <w:t xml:space="preserve"> </w:t>
            </w:r>
            <w:proofErr w:type="spellStart"/>
            <w:r w:rsidRPr="00714A5A">
              <w:rPr>
                <w:rFonts w:ascii="Times New Roman" w:eastAsia="Times New Roman" w:hAnsi="Times New Roman" w:cs="Times New Roman"/>
                <w:sz w:val="24"/>
                <w:szCs w:val="24"/>
                <w:lang w:val="ru-RU"/>
              </w:rPr>
              <w:t>кейінгі</w:t>
            </w:r>
            <w:proofErr w:type="spellEnd"/>
            <w:r w:rsidRPr="00714A5A">
              <w:rPr>
                <w:rFonts w:ascii="Times New Roman" w:eastAsia="Times New Roman" w:hAnsi="Times New Roman" w:cs="Times New Roman"/>
                <w:sz w:val="24"/>
                <w:szCs w:val="24"/>
                <w:lang w:val="ru-RU"/>
              </w:rPr>
              <w:t xml:space="preserve"> </w:t>
            </w:r>
            <w:proofErr w:type="spellStart"/>
            <w:r w:rsidRPr="00714A5A">
              <w:rPr>
                <w:rFonts w:ascii="Times New Roman" w:eastAsia="Times New Roman" w:hAnsi="Times New Roman" w:cs="Times New Roman"/>
                <w:sz w:val="24"/>
                <w:szCs w:val="24"/>
                <w:lang w:val="ru-RU"/>
              </w:rPr>
              <w:t>топтар</w:t>
            </w:r>
            <w:proofErr w:type="spellEnd"/>
            <w:r w:rsidRPr="00714A5A">
              <w:rPr>
                <w:rFonts w:ascii="Times New Roman" w:eastAsia="Times New Roman" w:hAnsi="Times New Roman" w:cs="Times New Roman"/>
                <w:sz w:val="24"/>
                <w:szCs w:val="24"/>
                <w:lang w:val="ru-RU"/>
              </w:rPr>
              <w:t xml:space="preserve"> </w:t>
            </w:r>
            <w:proofErr w:type="spellStart"/>
            <w:r w:rsidRPr="00714A5A">
              <w:rPr>
                <w:rFonts w:ascii="Times New Roman" w:eastAsia="Times New Roman" w:hAnsi="Times New Roman" w:cs="Times New Roman"/>
                <w:sz w:val="24"/>
                <w:szCs w:val="24"/>
                <w:lang w:val="ru-RU"/>
              </w:rPr>
              <w:t>арасындағы</w:t>
            </w:r>
            <w:proofErr w:type="spellEnd"/>
            <w:r w:rsidRPr="00714A5A">
              <w:rPr>
                <w:rFonts w:ascii="Times New Roman" w:eastAsia="Times New Roman" w:hAnsi="Times New Roman" w:cs="Times New Roman"/>
                <w:sz w:val="24"/>
                <w:szCs w:val="24"/>
                <w:lang w:val="ru-RU"/>
              </w:rPr>
              <w:t xml:space="preserve"> </w:t>
            </w:r>
            <w:proofErr w:type="spellStart"/>
            <w:r w:rsidRPr="00714A5A">
              <w:rPr>
                <w:rFonts w:ascii="Times New Roman" w:eastAsia="Times New Roman" w:hAnsi="Times New Roman" w:cs="Times New Roman"/>
                <w:sz w:val="24"/>
                <w:szCs w:val="24"/>
                <w:lang w:val="ru-RU"/>
              </w:rPr>
              <w:t>айырмашылықтарды</w:t>
            </w:r>
            <w:proofErr w:type="spellEnd"/>
            <w:r w:rsidRPr="00714A5A">
              <w:rPr>
                <w:rFonts w:ascii="Times New Roman" w:eastAsia="Times New Roman" w:hAnsi="Times New Roman" w:cs="Times New Roman"/>
                <w:sz w:val="24"/>
                <w:szCs w:val="24"/>
                <w:lang w:val="ru-RU"/>
              </w:rPr>
              <w:t xml:space="preserve"> </w:t>
            </w:r>
            <w:proofErr w:type="spellStart"/>
            <w:r w:rsidRPr="00714A5A">
              <w:rPr>
                <w:rFonts w:ascii="Times New Roman" w:eastAsia="Times New Roman" w:hAnsi="Times New Roman" w:cs="Times New Roman"/>
                <w:sz w:val="24"/>
                <w:szCs w:val="24"/>
                <w:lang w:val="ru-RU"/>
              </w:rPr>
              <w:t>бағалау</w:t>
            </w:r>
            <w:proofErr w:type="spellEnd"/>
            <w:r w:rsidRPr="00714A5A">
              <w:rPr>
                <w:rFonts w:ascii="Times New Roman" w:eastAsia="Times New Roman" w:hAnsi="Times New Roman" w:cs="Times New Roman"/>
                <w:sz w:val="24"/>
                <w:szCs w:val="24"/>
                <w:lang w:val="ru-RU"/>
              </w:rPr>
              <w:t xml:space="preserve"> </w:t>
            </w:r>
            <w:proofErr w:type="spellStart"/>
            <w:r w:rsidRPr="00714A5A">
              <w:rPr>
                <w:rFonts w:ascii="Times New Roman" w:eastAsia="Times New Roman" w:hAnsi="Times New Roman" w:cs="Times New Roman"/>
                <w:sz w:val="24"/>
                <w:szCs w:val="24"/>
                <w:lang w:val="ru-RU"/>
              </w:rPr>
              <w:t>үшін</w:t>
            </w:r>
            <w:proofErr w:type="spellEnd"/>
            <w:r w:rsidRPr="00714A5A">
              <w:rPr>
                <w:rFonts w:ascii="Times New Roman" w:eastAsia="Times New Roman" w:hAnsi="Times New Roman" w:cs="Times New Roman"/>
                <w:sz w:val="24"/>
                <w:szCs w:val="24"/>
                <w:lang w:val="ru-RU"/>
              </w:rPr>
              <w:t xml:space="preserve"> p-</w:t>
            </w:r>
            <w:proofErr w:type="spellStart"/>
            <w:r w:rsidRPr="00714A5A">
              <w:rPr>
                <w:rFonts w:ascii="Times New Roman" w:eastAsia="Times New Roman" w:hAnsi="Times New Roman" w:cs="Times New Roman"/>
                <w:sz w:val="24"/>
                <w:szCs w:val="24"/>
                <w:lang w:val="ru-RU"/>
              </w:rPr>
              <w:t>мәндері</w:t>
            </w:r>
            <w:proofErr w:type="spellEnd"/>
            <w:r w:rsidRPr="00714A5A">
              <w:rPr>
                <w:rFonts w:ascii="Times New Roman" w:eastAsia="Times New Roman" w:hAnsi="Times New Roman" w:cs="Times New Roman"/>
                <w:sz w:val="24"/>
                <w:szCs w:val="24"/>
                <w:lang w:val="ru-RU"/>
              </w:rPr>
              <w:t>.</w:t>
            </w:r>
          </w:p>
        </w:tc>
      </w:tr>
    </w:tbl>
    <w:p w14:paraId="6F6ABFB3" w14:textId="77777777" w:rsidR="006B5E4C" w:rsidRDefault="006B5E4C" w:rsidP="00214FE6">
      <w:pPr>
        <w:pStyle w:val="ae"/>
        <w:ind w:firstLine="567"/>
        <w:rPr>
          <w:rFonts w:ascii="Times New Roman" w:eastAsia="Times New Roman" w:hAnsi="Times New Roman" w:cs="Times New Roman"/>
          <w:sz w:val="28"/>
          <w:szCs w:val="28"/>
          <w:lang w:val="ru-RU"/>
        </w:rPr>
      </w:pPr>
    </w:p>
    <w:p w14:paraId="133D553C" w14:textId="77777777" w:rsidR="00214FE6" w:rsidRPr="000412C0" w:rsidRDefault="00214FE6" w:rsidP="00214FE6">
      <w:pPr>
        <w:ind w:firstLine="567"/>
        <w:jc w:val="both"/>
        <w:rPr>
          <w:rFonts w:ascii="Times New Roman" w:eastAsia="Calibri" w:hAnsi="Times New Roman"/>
          <w:sz w:val="28"/>
          <w:szCs w:val="28"/>
          <w:lang w:val="kk-KZ"/>
        </w:rPr>
      </w:pPr>
      <w:proofErr w:type="spellStart"/>
      <w:r w:rsidRPr="000412C0">
        <w:rPr>
          <w:rFonts w:ascii="Times New Roman" w:eastAsia="Calibri" w:hAnsi="Times New Roman"/>
          <w:sz w:val="28"/>
          <w:szCs w:val="28"/>
        </w:rPr>
        <w:t>Алынған</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нәтижелерді</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талдау</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барысында</w:t>
      </w:r>
      <w:proofErr w:type="spellEnd"/>
      <w:r w:rsidRPr="000412C0">
        <w:rPr>
          <w:rFonts w:ascii="Times New Roman" w:eastAsia="Calibri" w:hAnsi="Times New Roman"/>
          <w:sz w:val="28"/>
          <w:szCs w:val="28"/>
        </w:rPr>
        <w:t xml:space="preserve"> B </w:t>
      </w:r>
      <w:proofErr w:type="spellStart"/>
      <w:r w:rsidRPr="000412C0">
        <w:rPr>
          <w:rFonts w:ascii="Times New Roman" w:eastAsia="Calibri" w:hAnsi="Times New Roman"/>
          <w:sz w:val="28"/>
          <w:szCs w:val="28"/>
        </w:rPr>
        <w:t>гепатиті</w:t>
      </w:r>
      <w:proofErr w:type="spellEnd"/>
      <w:r w:rsidRPr="000412C0">
        <w:rPr>
          <w:rFonts w:ascii="Times New Roman" w:eastAsia="Calibri" w:hAnsi="Times New Roman"/>
          <w:sz w:val="28"/>
          <w:szCs w:val="28"/>
        </w:rPr>
        <w:t xml:space="preserve"> бар </w:t>
      </w:r>
      <w:proofErr w:type="spellStart"/>
      <w:r w:rsidRPr="000412C0">
        <w:rPr>
          <w:rFonts w:ascii="Times New Roman" w:eastAsia="Calibri" w:hAnsi="Times New Roman"/>
          <w:sz w:val="28"/>
          <w:szCs w:val="28"/>
        </w:rPr>
        <w:t>науқастарда</w:t>
      </w:r>
      <w:proofErr w:type="spellEnd"/>
      <w:r w:rsidRPr="000412C0">
        <w:rPr>
          <w:rFonts w:ascii="Times New Roman" w:eastAsia="Calibri" w:hAnsi="Times New Roman"/>
          <w:sz w:val="28"/>
          <w:szCs w:val="28"/>
        </w:rPr>
        <w:t xml:space="preserve"> (CC, CT </w:t>
      </w:r>
      <w:proofErr w:type="spellStart"/>
      <w:r w:rsidRPr="000412C0">
        <w:rPr>
          <w:rFonts w:ascii="Times New Roman" w:eastAsia="Calibri" w:hAnsi="Times New Roman"/>
          <w:sz w:val="28"/>
          <w:szCs w:val="28"/>
        </w:rPr>
        <w:t>және</w:t>
      </w:r>
      <w:proofErr w:type="spellEnd"/>
      <w:r w:rsidRPr="000412C0">
        <w:rPr>
          <w:rFonts w:ascii="Times New Roman" w:eastAsia="Calibri" w:hAnsi="Times New Roman"/>
          <w:sz w:val="28"/>
          <w:szCs w:val="28"/>
        </w:rPr>
        <w:t xml:space="preserve"> TT </w:t>
      </w:r>
      <w:proofErr w:type="spellStart"/>
      <w:r w:rsidRPr="000412C0">
        <w:rPr>
          <w:rFonts w:ascii="Times New Roman" w:eastAsia="Calibri" w:hAnsi="Times New Roman"/>
          <w:sz w:val="28"/>
          <w:szCs w:val="28"/>
        </w:rPr>
        <w:t>генотиптері</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үшін</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сәйкесінше</w:t>
      </w:r>
      <w:proofErr w:type="spellEnd"/>
      <w:r w:rsidRPr="000412C0">
        <w:rPr>
          <w:rFonts w:ascii="Times New Roman" w:eastAsia="Calibri" w:hAnsi="Times New Roman"/>
          <w:sz w:val="28"/>
          <w:szCs w:val="28"/>
        </w:rPr>
        <w:t xml:space="preserve"> p &lt;0,001, 0,004 </w:t>
      </w:r>
      <w:proofErr w:type="spellStart"/>
      <w:r w:rsidRPr="000412C0">
        <w:rPr>
          <w:rFonts w:ascii="Times New Roman" w:eastAsia="Calibri" w:hAnsi="Times New Roman"/>
          <w:sz w:val="28"/>
          <w:szCs w:val="28"/>
        </w:rPr>
        <w:t>және</w:t>
      </w:r>
      <w:proofErr w:type="spellEnd"/>
      <w:r w:rsidRPr="000412C0">
        <w:rPr>
          <w:rFonts w:ascii="Times New Roman" w:eastAsia="Calibri" w:hAnsi="Times New Roman"/>
          <w:sz w:val="28"/>
          <w:szCs w:val="28"/>
        </w:rPr>
        <w:t xml:space="preserve"> 0,008) </w:t>
      </w:r>
      <w:proofErr w:type="spellStart"/>
      <w:r w:rsidRPr="000412C0">
        <w:rPr>
          <w:rFonts w:ascii="Times New Roman" w:eastAsia="Calibri" w:hAnsi="Times New Roman"/>
          <w:sz w:val="28"/>
          <w:szCs w:val="28"/>
        </w:rPr>
        <w:t>және</w:t>
      </w:r>
      <w:proofErr w:type="spellEnd"/>
      <w:r w:rsidRPr="000412C0">
        <w:rPr>
          <w:rFonts w:ascii="Times New Roman" w:eastAsia="Calibri" w:hAnsi="Times New Roman"/>
          <w:sz w:val="28"/>
          <w:szCs w:val="28"/>
        </w:rPr>
        <w:t xml:space="preserve"> C </w:t>
      </w:r>
      <w:proofErr w:type="spellStart"/>
      <w:r w:rsidRPr="000412C0">
        <w:rPr>
          <w:rFonts w:ascii="Times New Roman" w:eastAsia="Calibri" w:hAnsi="Times New Roman"/>
          <w:sz w:val="28"/>
          <w:szCs w:val="28"/>
        </w:rPr>
        <w:t>гепатиті</w:t>
      </w:r>
      <w:proofErr w:type="spellEnd"/>
      <w:r w:rsidRPr="000412C0">
        <w:rPr>
          <w:rFonts w:ascii="Times New Roman" w:eastAsia="Calibri" w:hAnsi="Times New Roman"/>
          <w:sz w:val="28"/>
          <w:szCs w:val="28"/>
        </w:rPr>
        <w:t xml:space="preserve"> бар </w:t>
      </w:r>
      <w:proofErr w:type="spellStart"/>
      <w:r w:rsidRPr="000412C0">
        <w:rPr>
          <w:rFonts w:ascii="Times New Roman" w:eastAsia="Calibri" w:hAnsi="Times New Roman"/>
          <w:sz w:val="28"/>
          <w:szCs w:val="28"/>
        </w:rPr>
        <w:t>науқастарда</w:t>
      </w:r>
      <w:proofErr w:type="spellEnd"/>
      <w:r w:rsidRPr="000412C0">
        <w:rPr>
          <w:rFonts w:ascii="Times New Roman" w:eastAsia="Calibri" w:hAnsi="Times New Roman"/>
          <w:sz w:val="28"/>
          <w:szCs w:val="28"/>
        </w:rPr>
        <w:t xml:space="preserve"> (</w:t>
      </w:r>
      <w:proofErr w:type="gramStart"/>
      <w:r w:rsidRPr="000412C0">
        <w:rPr>
          <w:rFonts w:ascii="Times New Roman" w:eastAsia="Calibri" w:hAnsi="Times New Roman"/>
          <w:sz w:val="28"/>
          <w:szCs w:val="28"/>
        </w:rPr>
        <w:t>p&lt;</w:t>
      </w:r>
      <w:proofErr w:type="gramEnd"/>
      <w:r w:rsidRPr="000412C0">
        <w:rPr>
          <w:rFonts w:ascii="Times New Roman" w:eastAsia="Calibri" w:hAnsi="Times New Roman"/>
          <w:sz w:val="28"/>
          <w:szCs w:val="28"/>
        </w:rPr>
        <w:t xml:space="preserve">0,001) rs5743312 локусы </w:t>
      </w:r>
      <w:proofErr w:type="spellStart"/>
      <w:r w:rsidRPr="000412C0">
        <w:rPr>
          <w:rFonts w:ascii="Times New Roman" w:eastAsia="Calibri" w:hAnsi="Times New Roman"/>
          <w:sz w:val="28"/>
          <w:szCs w:val="28"/>
        </w:rPr>
        <w:t>бойынша</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генотипке</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қарамастан</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бауыр</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фиброзының</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айқындылығының</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статистикалық</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маңызды</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төмендеуі</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байқалды</w:t>
      </w:r>
      <w:proofErr w:type="spellEnd"/>
      <w:r w:rsidRPr="000412C0">
        <w:rPr>
          <w:rFonts w:ascii="Times New Roman" w:eastAsia="Calibri" w:hAnsi="Times New Roman"/>
          <w:sz w:val="28"/>
          <w:szCs w:val="28"/>
        </w:rPr>
        <w:t xml:space="preserve"> (12-кесте, 38-сурет). B </w:t>
      </w:r>
      <w:proofErr w:type="spellStart"/>
      <w:r w:rsidRPr="000412C0">
        <w:rPr>
          <w:rFonts w:ascii="Times New Roman" w:eastAsia="Calibri" w:hAnsi="Times New Roman"/>
          <w:sz w:val="28"/>
          <w:szCs w:val="28"/>
        </w:rPr>
        <w:t>гепатиті</w:t>
      </w:r>
      <w:proofErr w:type="spellEnd"/>
      <w:r w:rsidRPr="000412C0">
        <w:rPr>
          <w:rFonts w:ascii="Times New Roman" w:eastAsia="Calibri" w:hAnsi="Times New Roman"/>
          <w:sz w:val="28"/>
          <w:szCs w:val="28"/>
        </w:rPr>
        <w:t xml:space="preserve"> бар </w:t>
      </w:r>
      <w:proofErr w:type="spellStart"/>
      <w:r w:rsidRPr="000412C0">
        <w:rPr>
          <w:rFonts w:ascii="Times New Roman" w:eastAsia="Calibri" w:hAnsi="Times New Roman"/>
          <w:sz w:val="28"/>
          <w:szCs w:val="28"/>
        </w:rPr>
        <w:t>науқастар</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арасында</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бұл</w:t>
      </w:r>
      <w:proofErr w:type="spellEnd"/>
      <w:r w:rsidRPr="000412C0">
        <w:rPr>
          <w:rFonts w:ascii="Times New Roman" w:eastAsia="Calibri" w:hAnsi="Times New Roman"/>
          <w:sz w:val="28"/>
          <w:szCs w:val="28"/>
        </w:rPr>
        <w:t xml:space="preserve"> локус </w:t>
      </w:r>
      <w:proofErr w:type="spellStart"/>
      <w:r w:rsidRPr="000412C0">
        <w:rPr>
          <w:rFonts w:ascii="Times New Roman" w:eastAsia="Calibri" w:hAnsi="Times New Roman"/>
          <w:sz w:val="28"/>
          <w:szCs w:val="28"/>
        </w:rPr>
        <w:t>бойынша</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генотиппен</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фиброздың</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өзгерістері</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динамикасының</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статистикалық</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маңызды</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ассоциациясы</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анықталған</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жоқ</w:t>
      </w:r>
      <w:proofErr w:type="spellEnd"/>
      <w:r w:rsidRPr="000412C0">
        <w:rPr>
          <w:rFonts w:ascii="Times New Roman" w:eastAsia="Calibri" w:hAnsi="Times New Roman"/>
          <w:sz w:val="28"/>
          <w:szCs w:val="28"/>
        </w:rPr>
        <w:t xml:space="preserve"> (p=0,591). 8-суреттен </w:t>
      </w:r>
      <w:proofErr w:type="spellStart"/>
      <w:r w:rsidRPr="000412C0">
        <w:rPr>
          <w:rFonts w:ascii="Times New Roman" w:eastAsia="Calibri" w:hAnsi="Times New Roman"/>
          <w:sz w:val="28"/>
          <w:szCs w:val="28"/>
        </w:rPr>
        <w:t>көріп</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отырғанымыздай</w:t>
      </w:r>
      <w:proofErr w:type="spellEnd"/>
      <w:r w:rsidRPr="000412C0">
        <w:rPr>
          <w:rFonts w:ascii="Times New Roman" w:eastAsia="Calibri" w:hAnsi="Times New Roman"/>
          <w:sz w:val="28"/>
          <w:szCs w:val="28"/>
        </w:rPr>
        <w:t xml:space="preserve">, C </w:t>
      </w:r>
      <w:proofErr w:type="spellStart"/>
      <w:r w:rsidRPr="000412C0">
        <w:rPr>
          <w:rFonts w:ascii="Times New Roman" w:eastAsia="Calibri" w:hAnsi="Times New Roman"/>
          <w:sz w:val="28"/>
          <w:szCs w:val="28"/>
        </w:rPr>
        <w:t>гепатиті</w:t>
      </w:r>
      <w:proofErr w:type="spellEnd"/>
      <w:r w:rsidRPr="000412C0">
        <w:rPr>
          <w:rFonts w:ascii="Times New Roman" w:eastAsia="Calibri" w:hAnsi="Times New Roman"/>
          <w:sz w:val="28"/>
          <w:szCs w:val="28"/>
        </w:rPr>
        <w:t xml:space="preserve"> бар </w:t>
      </w:r>
      <w:proofErr w:type="spellStart"/>
      <w:r w:rsidRPr="000412C0">
        <w:rPr>
          <w:rFonts w:ascii="Times New Roman" w:eastAsia="Calibri" w:hAnsi="Times New Roman"/>
          <w:sz w:val="28"/>
          <w:szCs w:val="28"/>
        </w:rPr>
        <w:t>науқастар</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арасында</w:t>
      </w:r>
      <w:proofErr w:type="spellEnd"/>
      <w:r w:rsidRPr="000412C0">
        <w:rPr>
          <w:rFonts w:ascii="Times New Roman" w:eastAsia="Calibri" w:hAnsi="Times New Roman"/>
          <w:sz w:val="28"/>
          <w:szCs w:val="28"/>
        </w:rPr>
        <w:t xml:space="preserve"> TT </w:t>
      </w:r>
      <w:proofErr w:type="spellStart"/>
      <w:r w:rsidRPr="000412C0">
        <w:rPr>
          <w:rFonts w:ascii="Times New Roman" w:eastAsia="Calibri" w:hAnsi="Times New Roman"/>
          <w:sz w:val="28"/>
          <w:szCs w:val="28"/>
        </w:rPr>
        <w:t>генотипі</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динамикадағы</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ең</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айқын</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өзгерістермен</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байланысты</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болды</w:t>
      </w:r>
      <w:proofErr w:type="spellEnd"/>
      <w:r w:rsidRPr="000412C0">
        <w:rPr>
          <w:rFonts w:ascii="Times New Roman" w:eastAsia="Calibri" w:hAnsi="Times New Roman"/>
          <w:sz w:val="28"/>
          <w:szCs w:val="28"/>
        </w:rPr>
        <w:t xml:space="preserve"> (</w:t>
      </w:r>
      <w:proofErr w:type="gramStart"/>
      <w:r w:rsidRPr="000412C0">
        <w:rPr>
          <w:rFonts w:ascii="Times New Roman" w:eastAsia="Calibri" w:hAnsi="Times New Roman"/>
          <w:sz w:val="28"/>
          <w:szCs w:val="28"/>
        </w:rPr>
        <w:t>p&lt;</w:t>
      </w:r>
      <w:proofErr w:type="gramEnd"/>
      <w:r w:rsidRPr="000412C0">
        <w:rPr>
          <w:rFonts w:ascii="Times New Roman" w:eastAsia="Calibri" w:hAnsi="Times New Roman"/>
          <w:sz w:val="28"/>
          <w:szCs w:val="28"/>
        </w:rPr>
        <w:t xml:space="preserve">0,001): фиброзы бар </w:t>
      </w:r>
      <w:proofErr w:type="spellStart"/>
      <w:r w:rsidRPr="000412C0">
        <w:rPr>
          <w:rFonts w:ascii="Times New Roman" w:eastAsia="Calibri" w:hAnsi="Times New Roman"/>
          <w:sz w:val="28"/>
          <w:szCs w:val="28"/>
        </w:rPr>
        <w:t>науқастар</w:t>
      </w:r>
      <w:proofErr w:type="spellEnd"/>
      <w:r w:rsidRPr="000412C0">
        <w:rPr>
          <w:rFonts w:ascii="Times New Roman" w:eastAsia="Calibri" w:hAnsi="Times New Roman"/>
          <w:sz w:val="28"/>
          <w:szCs w:val="28"/>
        </w:rPr>
        <w:t xml:space="preserve"> саны </w:t>
      </w:r>
      <w:proofErr w:type="spellStart"/>
      <w:r w:rsidRPr="000412C0">
        <w:rPr>
          <w:rFonts w:ascii="Times New Roman" w:eastAsia="Calibri" w:hAnsi="Times New Roman"/>
          <w:sz w:val="28"/>
          <w:szCs w:val="28"/>
        </w:rPr>
        <w:t>екі</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есеге</w:t>
      </w:r>
      <w:proofErr w:type="spellEnd"/>
      <w:r w:rsidRPr="000412C0">
        <w:rPr>
          <w:rFonts w:ascii="Times New Roman" w:eastAsia="Calibri" w:hAnsi="Times New Roman"/>
          <w:sz w:val="28"/>
          <w:szCs w:val="28"/>
        </w:rPr>
        <w:t>, 57,1%-дан 28,6%-</w:t>
      </w:r>
      <w:proofErr w:type="spellStart"/>
      <w:r w:rsidRPr="000412C0">
        <w:rPr>
          <w:rFonts w:ascii="Times New Roman" w:eastAsia="Calibri" w:hAnsi="Times New Roman"/>
          <w:sz w:val="28"/>
          <w:szCs w:val="28"/>
        </w:rPr>
        <w:t>ға</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дейін</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төмендеді</w:t>
      </w:r>
      <w:proofErr w:type="spellEnd"/>
      <w:r w:rsidRPr="000412C0">
        <w:rPr>
          <w:rFonts w:ascii="Times New Roman" w:eastAsia="Calibri" w:hAnsi="Times New Roman"/>
          <w:sz w:val="28"/>
          <w:szCs w:val="28"/>
        </w:rPr>
        <w:t xml:space="preserve">, ал CC/CT </w:t>
      </w:r>
      <w:proofErr w:type="spellStart"/>
      <w:r w:rsidRPr="000412C0">
        <w:rPr>
          <w:rFonts w:ascii="Times New Roman" w:eastAsia="Calibri" w:hAnsi="Times New Roman"/>
          <w:sz w:val="28"/>
          <w:szCs w:val="28"/>
        </w:rPr>
        <w:t>генотиптері</w:t>
      </w:r>
      <w:proofErr w:type="spellEnd"/>
      <w:r w:rsidRPr="000412C0">
        <w:rPr>
          <w:rFonts w:ascii="Times New Roman" w:eastAsia="Calibri" w:hAnsi="Times New Roman"/>
          <w:sz w:val="28"/>
          <w:szCs w:val="28"/>
        </w:rPr>
        <w:t xml:space="preserve"> бар </w:t>
      </w:r>
      <w:proofErr w:type="spellStart"/>
      <w:r w:rsidRPr="000412C0">
        <w:rPr>
          <w:rFonts w:ascii="Times New Roman" w:eastAsia="Calibri" w:hAnsi="Times New Roman"/>
          <w:sz w:val="28"/>
          <w:szCs w:val="28"/>
        </w:rPr>
        <w:t>науқастарда</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елеусіз</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жақсару</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байқалды</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цирроздың</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регрессиясы</w:t>
      </w:r>
      <w:proofErr w:type="spellEnd"/>
      <w:r w:rsidRPr="000412C0">
        <w:rPr>
          <w:rFonts w:ascii="Times New Roman" w:eastAsia="Calibri" w:hAnsi="Times New Roman"/>
          <w:sz w:val="28"/>
          <w:szCs w:val="28"/>
        </w:rPr>
        <w:t xml:space="preserve"> 21,7%-дан 8,7%-</w:t>
      </w:r>
      <w:proofErr w:type="spellStart"/>
      <w:r w:rsidRPr="000412C0">
        <w:rPr>
          <w:rFonts w:ascii="Times New Roman" w:eastAsia="Calibri" w:hAnsi="Times New Roman"/>
          <w:sz w:val="28"/>
          <w:szCs w:val="28"/>
        </w:rPr>
        <w:t>ға</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дейін</w:t>
      </w:r>
      <w:proofErr w:type="spellEnd"/>
      <w:r w:rsidRPr="000412C0">
        <w:rPr>
          <w:rFonts w:ascii="Times New Roman" w:eastAsia="Calibri" w:hAnsi="Times New Roman"/>
          <w:sz w:val="28"/>
          <w:szCs w:val="28"/>
        </w:rPr>
        <w:t xml:space="preserve"> </w:t>
      </w:r>
      <w:proofErr w:type="spellStart"/>
      <w:r w:rsidRPr="000412C0">
        <w:rPr>
          <w:rFonts w:ascii="Times New Roman" w:eastAsia="Calibri" w:hAnsi="Times New Roman"/>
          <w:sz w:val="28"/>
          <w:szCs w:val="28"/>
        </w:rPr>
        <w:t>төмендеді</w:t>
      </w:r>
      <w:proofErr w:type="spellEnd"/>
      <w:r w:rsidRPr="000412C0">
        <w:rPr>
          <w:rFonts w:ascii="Times New Roman" w:eastAsia="Calibri" w:hAnsi="Times New Roman"/>
          <w:sz w:val="28"/>
          <w:szCs w:val="28"/>
        </w:rPr>
        <w:t>.</w:t>
      </w:r>
    </w:p>
    <w:p w14:paraId="6B9593A5" w14:textId="0DFE3C88" w:rsidR="00C26D70" w:rsidRPr="00C26D70" w:rsidRDefault="00C26D70" w:rsidP="00C26D70">
      <w:pPr>
        <w:jc w:val="both"/>
        <w:rPr>
          <w:rFonts w:ascii="Times New Roman" w:hAnsi="Times New Roman"/>
          <w:b/>
          <w:bCs/>
          <w:sz w:val="28"/>
          <w:szCs w:val="28"/>
          <w:lang w:val="ru-KZ"/>
        </w:rPr>
      </w:pPr>
      <w:r w:rsidRPr="00C26D70">
        <w:rPr>
          <w:rFonts w:ascii="Times New Roman" w:hAnsi="Times New Roman"/>
          <w:b/>
          <w:bCs/>
          <w:noProof/>
          <w:sz w:val="28"/>
          <w:szCs w:val="28"/>
          <w:lang w:val="ru-KZ"/>
        </w:rPr>
        <w:lastRenderedPageBreak/>
        <w:drawing>
          <wp:inline distT="0" distB="0" distL="0" distR="0" wp14:anchorId="3B70A5CE" wp14:editId="0490EAA1">
            <wp:extent cx="5940425" cy="3780155"/>
            <wp:effectExtent l="0" t="0" r="3175" b="0"/>
            <wp:docPr id="125461278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3780155"/>
                    </a:xfrm>
                    <a:prstGeom prst="rect">
                      <a:avLst/>
                    </a:prstGeom>
                    <a:noFill/>
                    <a:ln>
                      <a:noFill/>
                    </a:ln>
                  </pic:spPr>
                </pic:pic>
              </a:graphicData>
            </a:graphic>
          </wp:inline>
        </w:drawing>
      </w:r>
    </w:p>
    <w:p w14:paraId="42EB7DD1" w14:textId="05393824" w:rsidR="00360C87" w:rsidRPr="000412C0" w:rsidRDefault="00214FE6" w:rsidP="006B5E4C">
      <w:pPr>
        <w:ind w:firstLine="567"/>
        <w:jc w:val="center"/>
        <w:rPr>
          <w:rFonts w:ascii="Times New Roman" w:hAnsi="Times New Roman"/>
          <w:sz w:val="28"/>
          <w:szCs w:val="28"/>
          <w:lang w:val="kk-KZ"/>
        </w:rPr>
      </w:pPr>
      <w:r w:rsidRPr="006B5E4C">
        <w:rPr>
          <w:rFonts w:ascii="Times New Roman" w:hAnsi="Times New Roman"/>
          <w:sz w:val="28"/>
          <w:szCs w:val="28"/>
          <w:lang w:val="kk-KZ"/>
        </w:rPr>
        <w:t>Сурет</w:t>
      </w:r>
      <w:r w:rsidR="00360C87" w:rsidRPr="006B5E4C">
        <w:rPr>
          <w:rFonts w:ascii="Times New Roman" w:hAnsi="Times New Roman"/>
          <w:sz w:val="28"/>
          <w:szCs w:val="28"/>
          <w:lang w:val="kk-KZ"/>
        </w:rPr>
        <w:t> </w:t>
      </w:r>
      <w:r w:rsidR="00CA79F1" w:rsidRPr="006B5E4C">
        <w:rPr>
          <w:rFonts w:ascii="Times New Roman" w:hAnsi="Times New Roman"/>
          <w:sz w:val="28"/>
          <w:szCs w:val="28"/>
          <w:lang w:val="kk-KZ"/>
        </w:rPr>
        <w:t>39</w:t>
      </w:r>
      <w:r w:rsidR="006B5E4C">
        <w:rPr>
          <w:rFonts w:ascii="Times New Roman" w:hAnsi="Times New Roman"/>
          <w:sz w:val="28"/>
          <w:szCs w:val="28"/>
          <w:lang w:val="kk-KZ"/>
        </w:rPr>
        <w:t xml:space="preserve"> - </w:t>
      </w:r>
      <w:r w:rsidR="00AB6502" w:rsidRPr="000412C0">
        <w:rPr>
          <w:rFonts w:ascii="Times New Roman" w:hAnsi="Times New Roman"/>
          <w:sz w:val="28"/>
          <w:szCs w:val="28"/>
          <w:lang w:val="kk-KZ"/>
        </w:rPr>
        <w:t>TLR3 генінің rs5743312 полиморфизмі бар вирустық гепатиттері бар науқастардағы емге дейінгі және емнен кейінгі бауыр фиброзының дәрежесі (%)</w:t>
      </w:r>
    </w:p>
    <w:p w14:paraId="551E5045" w14:textId="6E90B976" w:rsidR="00214FE6" w:rsidRPr="000412C0" w:rsidRDefault="00214FE6" w:rsidP="00214FE6">
      <w:pPr>
        <w:pStyle w:val="ae"/>
        <w:ind w:firstLine="567"/>
        <w:rPr>
          <w:rFonts w:ascii="Times New Roman" w:hAnsi="Times New Roman" w:cs="Times New Roman"/>
          <w:sz w:val="28"/>
          <w:szCs w:val="28"/>
          <w:lang w:val="kk-KZ"/>
        </w:rPr>
      </w:pPr>
      <w:r w:rsidRPr="000412C0">
        <w:rPr>
          <w:rFonts w:ascii="Times New Roman" w:hAnsi="Times New Roman" w:cs="Times New Roman"/>
          <w:sz w:val="28"/>
          <w:szCs w:val="28"/>
          <w:lang w:val="kk-KZ"/>
        </w:rPr>
        <w:t>СВГ В кезінде ВҚЕ кейін ең елеулі жақсару CC генотипі бар науқастарда байқалды, мұнда науқастардың 83,3%-ы фиброздың ең төменгі дәрежесіне көшті. TT генотипі бар науқастарда фиброздың регрессия көрсеткіштері 75%-ға дейін жақсарды, ал тек 25% науқастарда өзгерістер байқалған жоқ. Ең аз ВҚЕ әсері CT генотипі бар науқастарда байқалды, олар емдеуге ең төзімді болып шықты, себебі цирроз пайызы өзгермей, емге дейін және кейін 5,3% құрады.</w:t>
      </w:r>
    </w:p>
    <w:p w14:paraId="4801EA1F" w14:textId="4EBC21FA" w:rsidR="00C40264" w:rsidRPr="000412C0" w:rsidRDefault="00214FE6" w:rsidP="00214FE6">
      <w:pPr>
        <w:pStyle w:val="ae"/>
        <w:ind w:firstLine="567"/>
        <w:rPr>
          <w:rFonts w:ascii="Times New Roman" w:hAnsi="Times New Roman" w:cs="Times New Roman"/>
          <w:b/>
          <w:bCs/>
          <w:sz w:val="28"/>
          <w:szCs w:val="28"/>
          <w:lang w:val="kk-KZ"/>
        </w:rPr>
      </w:pPr>
      <w:r w:rsidRPr="000412C0">
        <w:rPr>
          <w:rFonts w:ascii="Times New Roman" w:hAnsi="Times New Roman" w:cs="Times New Roman"/>
          <w:sz w:val="28"/>
          <w:szCs w:val="28"/>
          <w:lang w:val="kk-KZ"/>
        </w:rPr>
        <w:t>TLR3 генінің rs5743305 полиморфизмін зерттеу бауыр фиброзының өзгерістері динамикасының В гепатитінде (p&gt;0,999) және С гепатитінде (p=0,41) статистикалық маңызды байланысын көрсетпеді. Әсіресе, СВГ В кезінде TLR3 генінің rs5743305 полиморфизмі бар АА генотипі бар адамдарда 100% жағдайда бауырда қалыптасқан фиброз анықталды.</w:t>
      </w:r>
    </w:p>
    <w:p w14:paraId="3DAFAA1B" w14:textId="77777777" w:rsidR="006B5E4C" w:rsidRDefault="006B5E4C" w:rsidP="00360C87">
      <w:pPr>
        <w:pStyle w:val="ae"/>
        <w:rPr>
          <w:rFonts w:ascii="Times New Roman" w:hAnsi="Times New Roman" w:cs="Times New Roman"/>
          <w:b/>
          <w:bCs/>
          <w:sz w:val="28"/>
          <w:szCs w:val="28"/>
          <w:lang w:val="kk-KZ"/>
        </w:rPr>
      </w:pPr>
    </w:p>
    <w:p w14:paraId="08774041" w14:textId="08DBD993" w:rsidR="00360C87" w:rsidRPr="000412C0" w:rsidRDefault="00AB6502" w:rsidP="00360C87">
      <w:pPr>
        <w:pStyle w:val="ae"/>
        <w:rPr>
          <w:rFonts w:ascii="Times New Roman" w:hAnsi="Times New Roman" w:cs="Times New Roman"/>
          <w:sz w:val="28"/>
          <w:szCs w:val="28"/>
          <w:lang w:val="kk-KZ"/>
        </w:rPr>
      </w:pPr>
      <w:r w:rsidRPr="006B5E4C">
        <w:rPr>
          <w:rFonts w:ascii="Times New Roman" w:hAnsi="Times New Roman" w:cs="Times New Roman"/>
          <w:sz w:val="28"/>
          <w:szCs w:val="28"/>
          <w:lang w:val="kk-KZ"/>
        </w:rPr>
        <w:t>Кесте</w:t>
      </w:r>
      <w:r w:rsidR="00360C87" w:rsidRPr="006B5E4C">
        <w:rPr>
          <w:rFonts w:ascii="Times New Roman" w:hAnsi="Times New Roman" w:cs="Times New Roman"/>
          <w:sz w:val="28"/>
          <w:szCs w:val="28"/>
          <w:lang w:val="kk-KZ"/>
        </w:rPr>
        <w:t> </w:t>
      </w:r>
      <w:r w:rsidR="00914366" w:rsidRPr="006B5E4C">
        <w:rPr>
          <w:rFonts w:ascii="Times New Roman" w:hAnsi="Times New Roman" w:cs="Times New Roman"/>
          <w:sz w:val="28"/>
          <w:szCs w:val="28"/>
          <w:lang w:val="kk-KZ"/>
        </w:rPr>
        <w:t>13</w:t>
      </w:r>
      <w:r w:rsidR="006B5E4C">
        <w:rPr>
          <w:rFonts w:ascii="Times New Roman" w:hAnsi="Times New Roman" w:cs="Times New Roman"/>
          <w:sz w:val="28"/>
          <w:szCs w:val="28"/>
          <w:lang w:val="kk-KZ"/>
        </w:rPr>
        <w:t xml:space="preserve"> – </w:t>
      </w:r>
      <w:r w:rsidR="00360C87" w:rsidRPr="006B5E4C">
        <w:rPr>
          <w:rFonts w:ascii="Times New Roman" w:hAnsi="Times New Roman" w:cs="Times New Roman"/>
          <w:sz w:val="28"/>
          <w:szCs w:val="28"/>
          <w:lang w:val="kk-KZ"/>
        </w:rPr>
        <w:t xml:space="preserve"> </w:t>
      </w:r>
      <w:r w:rsidR="00214FE6" w:rsidRPr="000412C0">
        <w:rPr>
          <w:rFonts w:ascii="Times New Roman" w:hAnsi="Times New Roman" w:cs="Times New Roman"/>
          <w:sz w:val="28"/>
          <w:szCs w:val="28"/>
          <w:lang w:val="kk-KZ"/>
        </w:rPr>
        <w:t>TLR3 генінің rs5743305 полиморфизмі бар вирустық гепатиттері бар науқастардағы емге дейінгі және емнен кейінгі бауыр фиброзының дәрежесі (%)</w:t>
      </w:r>
      <w:r w:rsidR="00360C87" w:rsidRPr="000412C0">
        <w:rPr>
          <w:rFonts w:ascii="Times New Roman" w:hAnsi="Times New Roman" w:cs="Times New Roman"/>
          <w:sz w:val="28"/>
          <w:szCs w:val="28"/>
          <w:lang w:val="kk-KZ"/>
        </w:rPr>
        <w:t>.</w:t>
      </w:r>
    </w:p>
    <w:tbl>
      <w:tblPr>
        <w:tblW w:w="5000" w:type="pct"/>
        <w:tblLayout w:type="fixed"/>
        <w:tblCellMar>
          <w:top w:w="29" w:type="dxa"/>
          <w:left w:w="29" w:type="dxa"/>
          <w:bottom w:w="29" w:type="dxa"/>
          <w:right w:w="29" w:type="dxa"/>
        </w:tblCellMar>
        <w:tblLook w:val="0000" w:firstRow="0" w:lastRow="0" w:firstColumn="0" w:lastColumn="0" w:noHBand="0" w:noVBand="0"/>
      </w:tblPr>
      <w:tblGrid>
        <w:gridCol w:w="1206"/>
        <w:gridCol w:w="1318"/>
        <w:gridCol w:w="1321"/>
        <w:gridCol w:w="1319"/>
        <w:gridCol w:w="1317"/>
        <w:gridCol w:w="1116"/>
        <w:gridCol w:w="1113"/>
        <w:gridCol w:w="640"/>
      </w:tblGrid>
      <w:tr w:rsidR="00360C87" w:rsidRPr="000412C0" w14:paraId="2CD359CE" w14:textId="77777777" w:rsidTr="00714A5A">
        <w:trPr>
          <w:tblHeader/>
        </w:trPr>
        <w:tc>
          <w:tcPr>
            <w:tcW w:w="1206" w:type="dxa"/>
            <w:tcBorders>
              <w:top w:val="single" w:sz="2" w:space="0" w:color="000000"/>
              <w:left w:val="single" w:sz="2" w:space="0" w:color="000000"/>
              <w:bottom w:val="single" w:sz="2" w:space="0" w:color="000000"/>
            </w:tcBorders>
            <w:vAlign w:val="center"/>
          </w:tcPr>
          <w:p w14:paraId="61E8B668" w14:textId="77777777" w:rsidR="00360C87" w:rsidRPr="000412C0" w:rsidRDefault="00360C87" w:rsidP="00F2611C">
            <w:pPr>
              <w:pStyle w:val="TableHeading"/>
              <w:rPr>
                <w:rFonts w:cs="Times New Roman"/>
              </w:rPr>
            </w:pPr>
            <w:r w:rsidRPr="000412C0">
              <w:rPr>
                <w:rFonts w:cs="Times New Roman"/>
              </w:rPr>
              <w:t>Фиброз</w:t>
            </w:r>
          </w:p>
        </w:tc>
        <w:tc>
          <w:tcPr>
            <w:tcW w:w="2639" w:type="dxa"/>
            <w:gridSpan w:val="2"/>
            <w:tcBorders>
              <w:top w:val="single" w:sz="2" w:space="0" w:color="000000"/>
              <w:left w:val="single" w:sz="2" w:space="0" w:color="000000"/>
              <w:bottom w:val="single" w:sz="2" w:space="0" w:color="000000"/>
            </w:tcBorders>
            <w:vAlign w:val="center"/>
          </w:tcPr>
          <w:p w14:paraId="37AAA7D9" w14:textId="77777777" w:rsidR="00360C87" w:rsidRPr="000412C0" w:rsidRDefault="00360C87" w:rsidP="00F2611C">
            <w:pPr>
              <w:pStyle w:val="TableHeading"/>
              <w:rPr>
                <w:rFonts w:cs="Times New Roman"/>
              </w:rPr>
            </w:pPr>
            <w:r w:rsidRPr="000412C0">
              <w:rPr>
                <w:rFonts w:cs="Times New Roman"/>
              </w:rPr>
              <w:t xml:space="preserve">TT </w:t>
            </w:r>
          </w:p>
        </w:tc>
        <w:tc>
          <w:tcPr>
            <w:tcW w:w="2636" w:type="dxa"/>
            <w:gridSpan w:val="2"/>
            <w:tcBorders>
              <w:top w:val="single" w:sz="2" w:space="0" w:color="000000"/>
              <w:left w:val="single" w:sz="2" w:space="0" w:color="000000"/>
              <w:bottom w:val="single" w:sz="2" w:space="0" w:color="000000"/>
            </w:tcBorders>
            <w:vAlign w:val="center"/>
          </w:tcPr>
          <w:p w14:paraId="28F5F12C" w14:textId="77777777" w:rsidR="00360C87" w:rsidRPr="000412C0" w:rsidRDefault="00360C87" w:rsidP="00F2611C">
            <w:pPr>
              <w:pStyle w:val="TableHeading"/>
              <w:rPr>
                <w:rFonts w:cs="Times New Roman"/>
              </w:rPr>
            </w:pPr>
            <w:r w:rsidRPr="000412C0">
              <w:rPr>
                <w:rFonts w:cs="Times New Roman"/>
              </w:rPr>
              <w:t xml:space="preserve">TA </w:t>
            </w:r>
          </w:p>
        </w:tc>
        <w:tc>
          <w:tcPr>
            <w:tcW w:w="2229" w:type="dxa"/>
            <w:gridSpan w:val="2"/>
            <w:tcBorders>
              <w:top w:val="single" w:sz="2" w:space="0" w:color="000000"/>
              <w:left w:val="single" w:sz="2" w:space="0" w:color="000000"/>
              <w:bottom w:val="single" w:sz="2" w:space="0" w:color="000000"/>
            </w:tcBorders>
            <w:vAlign w:val="center"/>
          </w:tcPr>
          <w:p w14:paraId="7E31E771" w14:textId="77777777" w:rsidR="00360C87" w:rsidRPr="000412C0" w:rsidRDefault="00360C87" w:rsidP="00F2611C">
            <w:pPr>
              <w:pStyle w:val="TableHeading"/>
              <w:rPr>
                <w:rFonts w:cs="Times New Roman"/>
              </w:rPr>
            </w:pPr>
            <w:r w:rsidRPr="000412C0">
              <w:rPr>
                <w:rFonts w:cs="Times New Roman"/>
              </w:rPr>
              <w:t xml:space="preserve">AA </w:t>
            </w:r>
          </w:p>
        </w:tc>
        <w:tc>
          <w:tcPr>
            <w:tcW w:w="640" w:type="dxa"/>
            <w:tcBorders>
              <w:top w:val="single" w:sz="2" w:space="0" w:color="000000"/>
              <w:left w:val="single" w:sz="2" w:space="0" w:color="000000"/>
              <w:bottom w:val="single" w:sz="2" w:space="0" w:color="000000"/>
              <w:right w:val="single" w:sz="2" w:space="0" w:color="000000"/>
            </w:tcBorders>
            <w:vAlign w:val="center"/>
          </w:tcPr>
          <w:p w14:paraId="5B88DEAC" w14:textId="77777777" w:rsidR="00360C87" w:rsidRPr="000412C0" w:rsidRDefault="00360C87" w:rsidP="00F2611C">
            <w:pPr>
              <w:pStyle w:val="TableHeading"/>
              <w:rPr>
                <w:rFonts w:cs="Times New Roman"/>
              </w:rPr>
            </w:pPr>
            <w:r w:rsidRPr="000412C0">
              <w:rPr>
                <w:rFonts w:cs="Times New Roman"/>
              </w:rPr>
              <w:t xml:space="preserve">p </w:t>
            </w:r>
          </w:p>
        </w:tc>
      </w:tr>
      <w:tr w:rsidR="00360C87" w:rsidRPr="000412C0" w14:paraId="104349F7" w14:textId="77777777" w:rsidTr="00714A5A">
        <w:tc>
          <w:tcPr>
            <w:tcW w:w="1206" w:type="dxa"/>
            <w:tcBorders>
              <w:left w:val="single" w:sz="2" w:space="0" w:color="000000"/>
              <w:bottom w:val="single" w:sz="2" w:space="0" w:color="000000"/>
            </w:tcBorders>
            <w:vAlign w:val="center"/>
          </w:tcPr>
          <w:p w14:paraId="43290E33" w14:textId="77777777" w:rsidR="00360C87" w:rsidRPr="000412C0" w:rsidRDefault="00360C87" w:rsidP="00F2611C">
            <w:pPr>
              <w:pStyle w:val="TableHeading"/>
              <w:jc w:val="left"/>
              <w:rPr>
                <w:rFonts w:cs="Times New Roman"/>
              </w:rPr>
            </w:pPr>
          </w:p>
        </w:tc>
        <w:tc>
          <w:tcPr>
            <w:tcW w:w="1318" w:type="dxa"/>
            <w:tcBorders>
              <w:left w:val="single" w:sz="2" w:space="0" w:color="000000"/>
              <w:bottom w:val="single" w:sz="2" w:space="0" w:color="000000"/>
            </w:tcBorders>
            <w:vAlign w:val="center"/>
          </w:tcPr>
          <w:p w14:paraId="1912969E" w14:textId="4F7E5015" w:rsidR="00360C87" w:rsidRPr="000412C0" w:rsidRDefault="00AB6502" w:rsidP="00F2611C">
            <w:pPr>
              <w:pStyle w:val="TableContents"/>
              <w:jc w:val="center"/>
              <w:rPr>
                <w:rFonts w:cs="Times New Roman"/>
                <w:b/>
                <w:bCs/>
                <w:lang w:val="kk-KZ"/>
              </w:rPr>
            </w:pPr>
            <w:r w:rsidRPr="000412C0">
              <w:rPr>
                <w:rFonts w:cs="Times New Roman"/>
                <w:b/>
                <w:bCs/>
                <w:lang w:val="kk-KZ"/>
              </w:rPr>
              <w:t>Емге дейін</w:t>
            </w:r>
          </w:p>
        </w:tc>
        <w:tc>
          <w:tcPr>
            <w:tcW w:w="1321" w:type="dxa"/>
            <w:tcBorders>
              <w:left w:val="single" w:sz="2" w:space="0" w:color="000000"/>
              <w:bottom w:val="single" w:sz="2" w:space="0" w:color="000000"/>
            </w:tcBorders>
            <w:vAlign w:val="center"/>
          </w:tcPr>
          <w:p w14:paraId="7928E7F0" w14:textId="6FCDB9FC" w:rsidR="00360C87" w:rsidRPr="000412C0" w:rsidRDefault="00360C87" w:rsidP="00F2611C">
            <w:pPr>
              <w:pStyle w:val="TableContents"/>
              <w:jc w:val="center"/>
              <w:rPr>
                <w:rFonts w:cs="Times New Roman"/>
                <w:b/>
                <w:bCs/>
                <w:lang w:val="kk-KZ"/>
              </w:rPr>
            </w:pPr>
            <w:r w:rsidRPr="000412C0">
              <w:rPr>
                <w:rFonts w:cs="Times New Roman"/>
                <w:b/>
                <w:bCs/>
              </w:rPr>
              <w:t>24</w:t>
            </w:r>
            <w:r w:rsidR="00AB6502" w:rsidRPr="000412C0">
              <w:rPr>
                <w:rFonts w:cs="Times New Roman"/>
                <w:b/>
                <w:bCs/>
                <w:lang w:val="kk-KZ"/>
              </w:rPr>
              <w:t>аптадан соң</w:t>
            </w:r>
          </w:p>
        </w:tc>
        <w:tc>
          <w:tcPr>
            <w:tcW w:w="1319" w:type="dxa"/>
            <w:tcBorders>
              <w:left w:val="single" w:sz="2" w:space="0" w:color="000000"/>
              <w:bottom w:val="single" w:sz="2" w:space="0" w:color="000000"/>
            </w:tcBorders>
            <w:vAlign w:val="center"/>
          </w:tcPr>
          <w:p w14:paraId="3156D966" w14:textId="00106679" w:rsidR="00360C87" w:rsidRPr="000412C0" w:rsidRDefault="00AB6502" w:rsidP="00F2611C">
            <w:pPr>
              <w:pStyle w:val="TableContents"/>
              <w:jc w:val="center"/>
              <w:rPr>
                <w:rFonts w:cs="Times New Roman"/>
                <w:b/>
                <w:bCs/>
                <w:lang w:val="kk-KZ"/>
              </w:rPr>
            </w:pPr>
            <w:r w:rsidRPr="000412C0">
              <w:rPr>
                <w:rFonts w:cs="Times New Roman"/>
                <w:b/>
                <w:bCs/>
                <w:lang w:val="kk-KZ"/>
              </w:rPr>
              <w:t>Емге дейін</w:t>
            </w:r>
          </w:p>
        </w:tc>
        <w:tc>
          <w:tcPr>
            <w:tcW w:w="1317" w:type="dxa"/>
            <w:tcBorders>
              <w:left w:val="single" w:sz="2" w:space="0" w:color="000000"/>
              <w:bottom w:val="single" w:sz="2" w:space="0" w:color="000000"/>
            </w:tcBorders>
            <w:vAlign w:val="center"/>
          </w:tcPr>
          <w:p w14:paraId="6BDEF797" w14:textId="564FA1CA" w:rsidR="00360C87" w:rsidRPr="000412C0" w:rsidRDefault="00360C87" w:rsidP="00F2611C">
            <w:pPr>
              <w:pStyle w:val="TableContents"/>
              <w:jc w:val="center"/>
              <w:rPr>
                <w:rFonts w:cs="Times New Roman"/>
                <w:b/>
                <w:bCs/>
                <w:lang w:val="kk-KZ"/>
              </w:rPr>
            </w:pPr>
            <w:r w:rsidRPr="000412C0">
              <w:rPr>
                <w:rFonts w:cs="Times New Roman"/>
                <w:b/>
                <w:bCs/>
              </w:rPr>
              <w:t>24</w:t>
            </w:r>
            <w:r w:rsidR="00AB6502" w:rsidRPr="000412C0">
              <w:rPr>
                <w:rFonts w:cs="Times New Roman"/>
                <w:b/>
                <w:bCs/>
                <w:lang w:val="kk-KZ"/>
              </w:rPr>
              <w:t xml:space="preserve"> аптадан соң</w:t>
            </w:r>
          </w:p>
        </w:tc>
        <w:tc>
          <w:tcPr>
            <w:tcW w:w="1116" w:type="dxa"/>
            <w:tcBorders>
              <w:left w:val="single" w:sz="2" w:space="0" w:color="000000"/>
              <w:bottom w:val="single" w:sz="2" w:space="0" w:color="000000"/>
            </w:tcBorders>
            <w:vAlign w:val="center"/>
          </w:tcPr>
          <w:p w14:paraId="63CD5E61" w14:textId="61C7DE2B" w:rsidR="00360C87" w:rsidRPr="000412C0" w:rsidRDefault="00AB6502" w:rsidP="00F2611C">
            <w:pPr>
              <w:pStyle w:val="TableContents"/>
              <w:jc w:val="center"/>
              <w:rPr>
                <w:rFonts w:cs="Times New Roman"/>
                <w:b/>
                <w:bCs/>
                <w:lang w:val="kk-KZ"/>
              </w:rPr>
            </w:pPr>
            <w:r w:rsidRPr="000412C0">
              <w:rPr>
                <w:rFonts w:cs="Times New Roman"/>
                <w:b/>
                <w:bCs/>
                <w:lang w:val="kk-KZ"/>
              </w:rPr>
              <w:t>Емге дейін</w:t>
            </w:r>
          </w:p>
        </w:tc>
        <w:tc>
          <w:tcPr>
            <w:tcW w:w="1113" w:type="dxa"/>
            <w:tcBorders>
              <w:left w:val="single" w:sz="2" w:space="0" w:color="000000"/>
              <w:bottom w:val="single" w:sz="2" w:space="0" w:color="000000"/>
            </w:tcBorders>
            <w:vAlign w:val="center"/>
          </w:tcPr>
          <w:p w14:paraId="58AA9943" w14:textId="15D433AD" w:rsidR="00360C87" w:rsidRPr="000412C0" w:rsidRDefault="00360C87" w:rsidP="00F2611C">
            <w:pPr>
              <w:pStyle w:val="TableContents"/>
              <w:jc w:val="center"/>
              <w:rPr>
                <w:rFonts w:cs="Times New Roman"/>
                <w:b/>
                <w:bCs/>
                <w:lang w:val="kk-KZ"/>
              </w:rPr>
            </w:pPr>
            <w:r w:rsidRPr="000412C0">
              <w:rPr>
                <w:rFonts w:cs="Times New Roman"/>
                <w:b/>
                <w:bCs/>
              </w:rPr>
              <w:t xml:space="preserve">24 </w:t>
            </w:r>
            <w:r w:rsidR="00AB6502" w:rsidRPr="000412C0">
              <w:rPr>
                <w:rFonts w:cs="Times New Roman"/>
                <w:b/>
                <w:bCs/>
                <w:lang w:val="kk-KZ"/>
              </w:rPr>
              <w:t>аптадан соң</w:t>
            </w:r>
          </w:p>
        </w:tc>
        <w:tc>
          <w:tcPr>
            <w:tcW w:w="640" w:type="dxa"/>
            <w:tcBorders>
              <w:left w:val="single" w:sz="2" w:space="0" w:color="000000"/>
              <w:bottom w:val="single" w:sz="2" w:space="0" w:color="000000"/>
              <w:right w:val="single" w:sz="2" w:space="0" w:color="000000"/>
            </w:tcBorders>
            <w:vAlign w:val="center"/>
          </w:tcPr>
          <w:p w14:paraId="23C67A01" w14:textId="77777777" w:rsidR="00360C87" w:rsidRPr="000412C0" w:rsidRDefault="00360C87" w:rsidP="00F2611C">
            <w:pPr>
              <w:pStyle w:val="TableHeading"/>
              <w:rPr>
                <w:rFonts w:cs="Times New Roman"/>
              </w:rPr>
            </w:pPr>
          </w:p>
        </w:tc>
      </w:tr>
      <w:tr w:rsidR="00360C87" w:rsidRPr="000412C0" w14:paraId="44EAFBBB" w14:textId="77777777" w:rsidTr="00714A5A">
        <w:tc>
          <w:tcPr>
            <w:tcW w:w="9350" w:type="dxa"/>
            <w:gridSpan w:val="8"/>
            <w:tcBorders>
              <w:left w:val="single" w:sz="2" w:space="0" w:color="000000"/>
              <w:bottom w:val="single" w:sz="2" w:space="0" w:color="000000"/>
              <w:right w:val="single" w:sz="2" w:space="0" w:color="000000"/>
            </w:tcBorders>
            <w:vAlign w:val="center"/>
          </w:tcPr>
          <w:p w14:paraId="007934CB" w14:textId="6D25C5A6" w:rsidR="00360C87" w:rsidRPr="000412C0" w:rsidRDefault="00AB6502" w:rsidP="00F2611C">
            <w:pPr>
              <w:pStyle w:val="TableContents"/>
              <w:jc w:val="left"/>
              <w:rPr>
                <w:rFonts w:cs="Times New Roman"/>
                <w:b/>
                <w:bCs/>
              </w:rPr>
            </w:pPr>
            <w:r w:rsidRPr="000412C0">
              <w:rPr>
                <w:rFonts w:cs="Times New Roman"/>
                <w:b/>
                <w:bCs/>
              </w:rPr>
              <w:t xml:space="preserve">В </w:t>
            </w:r>
            <w:r w:rsidRPr="000412C0">
              <w:rPr>
                <w:rFonts w:cs="Times New Roman"/>
                <w:b/>
                <w:bCs/>
                <w:lang w:val="kk-KZ"/>
              </w:rPr>
              <w:t>г</w:t>
            </w:r>
            <w:proofErr w:type="spellStart"/>
            <w:r w:rsidR="00360C87" w:rsidRPr="000412C0">
              <w:rPr>
                <w:rFonts w:cs="Times New Roman"/>
                <w:b/>
                <w:bCs/>
              </w:rPr>
              <w:t>епатит</w:t>
            </w:r>
            <w:proofErr w:type="spellEnd"/>
            <w:r w:rsidRPr="000412C0">
              <w:rPr>
                <w:rFonts w:cs="Times New Roman"/>
                <w:b/>
                <w:bCs/>
                <w:lang w:val="kk-KZ"/>
              </w:rPr>
              <w:t>і</w:t>
            </w:r>
            <w:r w:rsidR="00360C87" w:rsidRPr="000412C0">
              <w:rPr>
                <w:rFonts w:cs="Times New Roman"/>
                <w:b/>
                <w:bCs/>
              </w:rPr>
              <w:t xml:space="preserve"> </w:t>
            </w:r>
          </w:p>
        </w:tc>
      </w:tr>
      <w:tr w:rsidR="00360C87" w:rsidRPr="000412C0" w14:paraId="787E3933" w14:textId="77777777" w:rsidTr="00714A5A">
        <w:tc>
          <w:tcPr>
            <w:tcW w:w="1206" w:type="dxa"/>
            <w:tcBorders>
              <w:left w:val="single" w:sz="2" w:space="0" w:color="000000"/>
              <w:bottom w:val="single" w:sz="2" w:space="0" w:color="000000"/>
            </w:tcBorders>
            <w:vAlign w:val="center"/>
          </w:tcPr>
          <w:p w14:paraId="05C80051" w14:textId="24EE42BE" w:rsidR="00360C87" w:rsidRPr="000412C0" w:rsidRDefault="00AB6502" w:rsidP="00F2611C">
            <w:pPr>
              <w:pStyle w:val="TableContents"/>
              <w:jc w:val="left"/>
              <w:rPr>
                <w:rFonts w:cs="Times New Roman"/>
                <w:lang w:val="kk-KZ"/>
              </w:rPr>
            </w:pPr>
            <w:r w:rsidRPr="000412C0">
              <w:rPr>
                <w:rFonts w:cs="Times New Roman"/>
              </w:rPr>
              <w:t>Ф</w:t>
            </w:r>
            <w:r w:rsidR="00360C87" w:rsidRPr="000412C0">
              <w:rPr>
                <w:rFonts w:cs="Times New Roman"/>
              </w:rPr>
              <w:t>иброз</w:t>
            </w:r>
            <w:r w:rsidRPr="000412C0">
              <w:rPr>
                <w:rFonts w:cs="Times New Roman"/>
                <w:lang w:val="kk-KZ"/>
              </w:rPr>
              <w:t xml:space="preserve"> </w:t>
            </w:r>
            <w:r w:rsidRPr="000412C0">
              <w:rPr>
                <w:rFonts w:cs="Times New Roman"/>
                <w:lang w:val="kk-KZ"/>
              </w:rPr>
              <w:lastRenderedPageBreak/>
              <w:t>жоқ</w:t>
            </w:r>
          </w:p>
        </w:tc>
        <w:tc>
          <w:tcPr>
            <w:tcW w:w="1318" w:type="dxa"/>
            <w:tcBorders>
              <w:left w:val="single" w:sz="2" w:space="0" w:color="000000"/>
              <w:bottom w:val="single" w:sz="2" w:space="0" w:color="000000"/>
            </w:tcBorders>
            <w:vAlign w:val="center"/>
          </w:tcPr>
          <w:p w14:paraId="64C0D806" w14:textId="77777777" w:rsidR="00360C87" w:rsidRPr="000412C0" w:rsidRDefault="00360C87" w:rsidP="00F2611C">
            <w:pPr>
              <w:pStyle w:val="TableContents"/>
              <w:jc w:val="center"/>
              <w:rPr>
                <w:rFonts w:cs="Times New Roman"/>
              </w:rPr>
            </w:pPr>
            <w:r w:rsidRPr="000412C0">
              <w:rPr>
                <w:rFonts w:cs="Times New Roman"/>
              </w:rPr>
              <w:lastRenderedPageBreak/>
              <w:t xml:space="preserve">7/37 </w:t>
            </w:r>
            <w:r w:rsidRPr="000412C0">
              <w:rPr>
                <w:rFonts w:cs="Times New Roman"/>
              </w:rPr>
              <w:lastRenderedPageBreak/>
              <w:t xml:space="preserve">(18,9%) </w:t>
            </w:r>
          </w:p>
        </w:tc>
        <w:tc>
          <w:tcPr>
            <w:tcW w:w="1321" w:type="dxa"/>
            <w:tcBorders>
              <w:left w:val="single" w:sz="2" w:space="0" w:color="000000"/>
              <w:bottom w:val="single" w:sz="2" w:space="0" w:color="000000"/>
            </w:tcBorders>
            <w:vAlign w:val="center"/>
          </w:tcPr>
          <w:p w14:paraId="552C4BA6" w14:textId="77777777" w:rsidR="00360C87" w:rsidRPr="000412C0" w:rsidRDefault="00360C87" w:rsidP="00F2611C">
            <w:pPr>
              <w:pStyle w:val="TableContents"/>
              <w:jc w:val="center"/>
              <w:rPr>
                <w:rFonts w:cs="Times New Roman"/>
              </w:rPr>
            </w:pPr>
            <w:r w:rsidRPr="000412C0">
              <w:rPr>
                <w:rFonts w:cs="Times New Roman"/>
              </w:rPr>
              <w:lastRenderedPageBreak/>
              <w:t xml:space="preserve">11/37 </w:t>
            </w:r>
            <w:r w:rsidRPr="000412C0">
              <w:rPr>
                <w:rFonts w:cs="Times New Roman"/>
              </w:rPr>
              <w:lastRenderedPageBreak/>
              <w:t xml:space="preserve">(29,7%) </w:t>
            </w:r>
          </w:p>
        </w:tc>
        <w:tc>
          <w:tcPr>
            <w:tcW w:w="1319" w:type="dxa"/>
            <w:tcBorders>
              <w:left w:val="single" w:sz="2" w:space="0" w:color="000000"/>
              <w:bottom w:val="single" w:sz="2" w:space="0" w:color="000000"/>
            </w:tcBorders>
            <w:vAlign w:val="center"/>
          </w:tcPr>
          <w:p w14:paraId="1F5F079B" w14:textId="77777777" w:rsidR="00360C87" w:rsidRPr="000412C0" w:rsidRDefault="00360C87" w:rsidP="00F2611C">
            <w:pPr>
              <w:pStyle w:val="TableContents"/>
              <w:jc w:val="center"/>
              <w:rPr>
                <w:rFonts w:cs="Times New Roman"/>
              </w:rPr>
            </w:pPr>
            <w:r w:rsidRPr="000412C0">
              <w:rPr>
                <w:rFonts w:cs="Times New Roman"/>
              </w:rPr>
              <w:lastRenderedPageBreak/>
              <w:t xml:space="preserve">6/19 </w:t>
            </w:r>
            <w:r w:rsidRPr="000412C0">
              <w:rPr>
                <w:rFonts w:cs="Times New Roman"/>
              </w:rPr>
              <w:lastRenderedPageBreak/>
              <w:t xml:space="preserve">(31,6%) </w:t>
            </w:r>
          </w:p>
        </w:tc>
        <w:tc>
          <w:tcPr>
            <w:tcW w:w="1317" w:type="dxa"/>
            <w:tcBorders>
              <w:left w:val="single" w:sz="2" w:space="0" w:color="000000"/>
              <w:bottom w:val="single" w:sz="2" w:space="0" w:color="000000"/>
            </w:tcBorders>
            <w:vAlign w:val="center"/>
          </w:tcPr>
          <w:p w14:paraId="1BB39928" w14:textId="77777777" w:rsidR="00360C87" w:rsidRPr="000412C0" w:rsidRDefault="00360C87" w:rsidP="00F2611C">
            <w:pPr>
              <w:pStyle w:val="TableContents"/>
              <w:jc w:val="center"/>
              <w:rPr>
                <w:rFonts w:cs="Times New Roman"/>
              </w:rPr>
            </w:pPr>
            <w:r w:rsidRPr="000412C0">
              <w:rPr>
                <w:rFonts w:cs="Times New Roman"/>
              </w:rPr>
              <w:lastRenderedPageBreak/>
              <w:t xml:space="preserve">7/19 </w:t>
            </w:r>
            <w:r w:rsidRPr="000412C0">
              <w:rPr>
                <w:rFonts w:cs="Times New Roman"/>
              </w:rPr>
              <w:lastRenderedPageBreak/>
              <w:t xml:space="preserve">(36,8%) </w:t>
            </w:r>
          </w:p>
        </w:tc>
        <w:tc>
          <w:tcPr>
            <w:tcW w:w="1116" w:type="dxa"/>
            <w:tcBorders>
              <w:left w:val="single" w:sz="2" w:space="0" w:color="000000"/>
              <w:bottom w:val="single" w:sz="2" w:space="0" w:color="000000"/>
            </w:tcBorders>
            <w:vAlign w:val="center"/>
          </w:tcPr>
          <w:p w14:paraId="540750D2" w14:textId="77777777" w:rsidR="00360C87" w:rsidRPr="000412C0" w:rsidRDefault="00360C87" w:rsidP="00F2611C">
            <w:pPr>
              <w:pStyle w:val="TableContents"/>
              <w:jc w:val="center"/>
              <w:rPr>
                <w:rFonts w:cs="Times New Roman"/>
              </w:rPr>
            </w:pPr>
            <w:r w:rsidRPr="000412C0">
              <w:rPr>
                <w:rFonts w:cs="Times New Roman"/>
              </w:rPr>
              <w:lastRenderedPageBreak/>
              <w:t xml:space="preserve">0/3 (0%) </w:t>
            </w:r>
          </w:p>
        </w:tc>
        <w:tc>
          <w:tcPr>
            <w:tcW w:w="1113" w:type="dxa"/>
            <w:tcBorders>
              <w:left w:val="single" w:sz="2" w:space="0" w:color="000000"/>
              <w:bottom w:val="single" w:sz="2" w:space="0" w:color="000000"/>
            </w:tcBorders>
            <w:vAlign w:val="center"/>
          </w:tcPr>
          <w:p w14:paraId="37B47875" w14:textId="77777777" w:rsidR="00360C87" w:rsidRPr="000412C0" w:rsidRDefault="00360C87" w:rsidP="00F2611C">
            <w:pPr>
              <w:pStyle w:val="TableContents"/>
              <w:jc w:val="center"/>
              <w:rPr>
                <w:rFonts w:cs="Times New Roman"/>
              </w:rPr>
            </w:pPr>
            <w:r w:rsidRPr="000412C0">
              <w:rPr>
                <w:rFonts w:cs="Times New Roman"/>
              </w:rPr>
              <w:t xml:space="preserve">1/3 </w:t>
            </w:r>
            <w:r w:rsidRPr="000412C0">
              <w:rPr>
                <w:rFonts w:cs="Times New Roman"/>
              </w:rPr>
              <w:lastRenderedPageBreak/>
              <w:t xml:space="preserve">(33,3%) </w:t>
            </w:r>
          </w:p>
        </w:tc>
        <w:tc>
          <w:tcPr>
            <w:tcW w:w="640" w:type="dxa"/>
            <w:tcBorders>
              <w:left w:val="single" w:sz="2" w:space="0" w:color="000000"/>
              <w:bottom w:val="single" w:sz="2" w:space="0" w:color="000000"/>
              <w:right w:val="single" w:sz="2" w:space="0" w:color="000000"/>
            </w:tcBorders>
            <w:vAlign w:val="center"/>
          </w:tcPr>
          <w:p w14:paraId="217DF720" w14:textId="77777777" w:rsidR="00360C87" w:rsidRPr="000412C0" w:rsidRDefault="00360C87" w:rsidP="00F2611C">
            <w:pPr>
              <w:pStyle w:val="TableContents"/>
              <w:jc w:val="center"/>
              <w:rPr>
                <w:rFonts w:cs="Times New Roman"/>
              </w:rPr>
            </w:pPr>
            <w:r w:rsidRPr="000412C0">
              <w:rPr>
                <w:rFonts w:cs="Times New Roman"/>
              </w:rPr>
              <w:lastRenderedPageBreak/>
              <w:t>0,969</w:t>
            </w:r>
            <w:r w:rsidRPr="000412C0">
              <w:rPr>
                <w:rFonts w:cs="Times New Roman"/>
              </w:rPr>
              <w:lastRenderedPageBreak/>
              <w:t>¹</w:t>
            </w:r>
          </w:p>
        </w:tc>
      </w:tr>
      <w:tr w:rsidR="00360C87" w:rsidRPr="000412C0" w14:paraId="3AAFE797" w14:textId="77777777" w:rsidTr="00714A5A">
        <w:tc>
          <w:tcPr>
            <w:tcW w:w="1206" w:type="dxa"/>
            <w:tcBorders>
              <w:left w:val="single" w:sz="2" w:space="0" w:color="000000"/>
              <w:bottom w:val="single" w:sz="2" w:space="0" w:color="000000"/>
            </w:tcBorders>
            <w:vAlign w:val="center"/>
          </w:tcPr>
          <w:p w14:paraId="1D654AAC" w14:textId="240355E0" w:rsidR="00360C87" w:rsidRPr="000412C0" w:rsidRDefault="00360C87" w:rsidP="00F2611C">
            <w:pPr>
              <w:pStyle w:val="TableContents"/>
              <w:jc w:val="left"/>
              <w:rPr>
                <w:rFonts w:cs="Times New Roman"/>
              </w:rPr>
            </w:pPr>
            <w:r w:rsidRPr="000412C0">
              <w:rPr>
                <w:rFonts w:cs="Times New Roman"/>
              </w:rPr>
              <w:lastRenderedPageBreak/>
              <w:t xml:space="preserve">фиброз 1 </w:t>
            </w:r>
            <w:r w:rsidR="00AB6502"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2" w:space="0" w:color="000000"/>
            </w:tcBorders>
            <w:vAlign w:val="center"/>
          </w:tcPr>
          <w:p w14:paraId="51EE66C0" w14:textId="77777777" w:rsidR="00360C87" w:rsidRPr="000412C0" w:rsidRDefault="00360C87" w:rsidP="00F2611C">
            <w:pPr>
              <w:pStyle w:val="TableContents"/>
              <w:jc w:val="center"/>
              <w:rPr>
                <w:rFonts w:cs="Times New Roman"/>
              </w:rPr>
            </w:pPr>
            <w:r w:rsidRPr="000412C0">
              <w:rPr>
                <w:rFonts w:cs="Times New Roman"/>
              </w:rPr>
              <w:t xml:space="preserve">9/37 (24,3%) </w:t>
            </w:r>
          </w:p>
        </w:tc>
        <w:tc>
          <w:tcPr>
            <w:tcW w:w="1321" w:type="dxa"/>
            <w:tcBorders>
              <w:left w:val="single" w:sz="2" w:space="0" w:color="000000"/>
              <w:bottom w:val="single" w:sz="2" w:space="0" w:color="000000"/>
            </w:tcBorders>
            <w:vAlign w:val="center"/>
          </w:tcPr>
          <w:p w14:paraId="41E8AB6B" w14:textId="77777777" w:rsidR="00360C87" w:rsidRPr="000412C0" w:rsidRDefault="00360C87" w:rsidP="00F2611C">
            <w:pPr>
              <w:pStyle w:val="TableContents"/>
              <w:jc w:val="center"/>
              <w:rPr>
                <w:rFonts w:cs="Times New Roman"/>
              </w:rPr>
            </w:pPr>
            <w:r w:rsidRPr="000412C0">
              <w:rPr>
                <w:rFonts w:cs="Times New Roman"/>
              </w:rPr>
              <w:t xml:space="preserve">13/37 (35,1%) </w:t>
            </w:r>
          </w:p>
        </w:tc>
        <w:tc>
          <w:tcPr>
            <w:tcW w:w="1319" w:type="dxa"/>
            <w:tcBorders>
              <w:left w:val="single" w:sz="2" w:space="0" w:color="000000"/>
              <w:bottom w:val="single" w:sz="2" w:space="0" w:color="000000"/>
            </w:tcBorders>
            <w:vAlign w:val="center"/>
          </w:tcPr>
          <w:p w14:paraId="1604EF48" w14:textId="77777777" w:rsidR="00360C87" w:rsidRPr="000412C0" w:rsidRDefault="00360C87" w:rsidP="00F2611C">
            <w:pPr>
              <w:pStyle w:val="TableContents"/>
              <w:jc w:val="center"/>
              <w:rPr>
                <w:rFonts w:cs="Times New Roman"/>
              </w:rPr>
            </w:pPr>
            <w:r w:rsidRPr="000412C0">
              <w:rPr>
                <w:rFonts w:cs="Times New Roman"/>
              </w:rPr>
              <w:t xml:space="preserve">1/19 (5,3%) </w:t>
            </w:r>
          </w:p>
        </w:tc>
        <w:tc>
          <w:tcPr>
            <w:tcW w:w="1317" w:type="dxa"/>
            <w:tcBorders>
              <w:left w:val="single" w:sz="2" w:space="0" w:color="000000"/>
              <w:bottom w:val="single" w:sz="2" w:space="0" w:color="000000"/>
            </w:tcBorders>
            <w:vAlign w:val="center"/>
          </w:tcPr>
          <w:p w14:paraId="565C549A" w14:textId="77777777" w:rsidR="00360C87" w:rsidRPr="000412C0" w:rsidRDefault="00360C87" w:rsidP="00F2611C">
            <w:pPr>
              <w:pStyle w:val="TableContents"/>
              <w:jc w:val="center"/>
              <w:rPr>
                <w:rFonts w:cs="Times New Roman"/>
              </w:rPr>
            </w:pPr>
            <w:r w:rsidRPr="000412C0">
              <w:rPr>
                <w:rFonts w:cs="Times New Roman"/>
              </w:rPr>
              <w:t xml:space="preserve">4/19 (21,1%) </w:t>
            </w:r>
          </w:p>
        </w:tc>
        <w:tc>
          <w:tcPr>
            <w:tcW w:w="1116" w:type="dxa"/>
            <w:tcBorders>
              <w:left w:val="single" w:sz="2" w:space="0" w:color="000000"/>
              <w:bottom w:val="single" w:sz="2" w:space="0" w:color="000000"/>
            </w:tcBorders>
            <w:vAlign w:val="center"/>
          </w:tcPr>
          <w:p w14:paraId="2F2681AC" w14:textId="77777777" w:rsidR="00360C87" w:rsidRPr="000412C0" w:rsidRDefault="00360C87" w:rsidP="00F2611C">
            <w:pPr>
              <w:pStyle w:val="TableContents"/>
              <w:jc w:val="center"/>
              <w:rPr>
                <w:rFonts w:cs="Times New Roman"/>
              </w:rPr>
            </w:pPr>
            <w:r w:rsidRPr="000412C0">
              <w:rPr>
                <w:rFonts w:cs="Times New Roman"/>
              </w:rPr>
              <w:t xml:space="preserve">0/3 (0%) </w:t>
            </w:r>
          </w:p>
        </w:tc>
        <w:tc>
          <w:tcPr>
            <w:tcW w:w="1113" w:type="dxa"/>
            <w:tcBorders>
              <w:left w:val="single" w:sz="2" w:space="0" w:color="000000"/>
              <w:bottom w:val="single" w:sz="2" w:space="0" w:color="000000"/>
            </w:tcBorders>
            <w:vAlign w:val="center"/>
          </w:tcPr>
          <w:p w14:paraId="73496245" w14:textId="77777777" w:rsidR="00360C87" w:rsidRPr="000412C0" w:rsidRDefault="00360C87" w:rsidP="00F2611C">
            <w:pPr>
              <w:pStyle w:val="TableContents"/>
              <w:jc w:val="center"/>
              <w:rPr>
                <w:rFonts w:cs="Times New Roman"/>
              </w:rPr>
            </w:pPr>
            <w:r w:rsidRPr="000412C0">
              <w:rPr>
                <w:rFonts w:cs="Times New Roman"/>
              </w:rPr>
              <w:t xml:space="preserve">1/3 (33,3%) </w:t>
            </w:r>
          </w:p>
        </w:tc>
        <w:tc>
          <w:tcPr>
            <w:tcW w:w="640" w:type="dxa"/>
            <w:tcBorders>
              <w:left w:val="single" w:sz="2" w:space="0" w:color="000000"/>
              <w:bottom w:val="single" w:sz="2" w:space="0" w:color="000000"/>
              <w:right w:val="single" w:sz="2" w:space="0" w:color="000000"/>
            </w:tcBorders>
            <w:vAlign w:val="center"/>
          </w:tcPr>
          <w:p w14:paraId="614BF982" w14:textId="77777777" w:rsidR="00360C87" w:rsidRPr="000412C0" w:rsidRDefault="00360C87" w:rsidP="00F2611C">
            <w:pPr>
              <w:pStyle w:val="TableContents"/>
              <w:jc w:val="center"/>
              <w:rPr>
                <w:rFonts w:cs="Times New Roman"/>
              </w:rPr>
            </w:pPr>
            <w:r w:rsidRPr="000412C0">
              <w:rPr>
                <w:rFonts w:cs="Times New Roman"/>
              </w:rPr>
              <w:t>0,94²</w:t>
            </w:r>
          </w:p>
        </w:tc>
      </w:tr>
      <w:tr w:rsidR="00360C87" w:rsidRPr="000412C0" w14:paraId="5D941092" w14:textId="77777777" w:rsidTr="00714A5A">
        <w:tc>
          <w:tcPr>
            <w:tcW w:w="1206" w:type="dxa"/>
            <w:tcBorders>
              <w:left w:val="single" w:sz="2" w:space="0" w:color="000000"/>
              <w:bottom w:val="single" w:sz="2" w:space="0" w:color="000000"/>
            </w:tcBorders>
            <w:vAlign w:val="center"/>
          </w:tcPr>
          <w:p w14:paraId="09544CE6" w14:textId="3A2ACE93" w:rsidR="00360C87" w:rsidRPr="000412C0" w:rsidRDefault="00360C87" w:rsidP="00F2611C">
            <w:pPr>
              <w:pStyle w:val="TableContents"/>
              <w:jc w:val="left"/>
              <w:rPr>
                <w:rFonts w:cs="Times New Roman"/>
              </w:rPr>
            </w:pPr>
            <w:r w:rsidRPr="000412C0">
              <w:rPr>
                <w:rFonts w:cs="Times New Roman"/>
              </w:rPr>
              <w:t xml:space="preserve">фиброз 2 </w:t>
            </w:r>
            <w:r w:rsidR="00AB6502"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2" w:space="0" w:color="000000"/>
            </w:tcBorders>
            <w:vAlign w:val="center"/>
          </w:tcPr>
          <w:p w14:paraId="0216BA26" w14:textId="77777777" w:rsidR="00360C87" w:rsidRPr="000412C0" w:rsidRDefault="00360C87" w:rsidP="00F2611C">
            <w:pPr>
              <w:pStyle w:val="TableContents"/>
              <w:jc w:val="center"/>
              <w:rPr>
                <w:rFonts w:cs="Times New Roman"/>
              </w:rPr>
            </w:pPr>
            <w:r w:rsidRPr="000412C0">
              <w:rPr>
                <w:rFonts w:cs="Times New Roman"/>
              </w:rPr>
              <w:t xml:space="preserve">9/37 (24,3%) </w:t>
            </w:r>
          </w:p>
        </w:tc>
        <w:tc>
          <w:tcPr>
            <w:tcW w:w="1321" w:type="dxa"/>
            <w:tcBorders>
              <w:left w:val="single" w:sz="2" w:space="0" w:color="000000"/>
              <w:bottom w:val="single" w:sz="2" w:space="0" w:color="000000"/>
            </w:tcBorders>
            <w:vAlign w:val="center"/>
          </w:tcPr>
          <w:p w14:paraId="3CEFE5D3" w14:textId="77777777" w:rsidR="00360C87" w:rsidRPr="000412C0" w:rsidRDefault="00360C87" w:rsidP="00F2611C">
            <w:pPr>
              <w:pStyle w:val="TableContents"/>
              <w:jc w:val="center"/>
              <w:rPr>
                <w:rFonts w:cs="Times New Roman"/>
              </w:rPr>
            </w:pPr>
            <w:r w:rsidRPr="000412C0">
              <w:rPr>
                <w:rFonts w:cs="Times New Roman"/>
              </w:rPr>
              <w:t xml:space="preserve">4/37 (10,8%) </w:t>
            </w:r>
          </w:p>
        </w:tc>
        <w:tc>
          <w:tcPr>
            <w:tcW w:w="1319" w:type="dxa"/>
            <w:tcBorders>
              <w:left w:val="single" w:sz="2" w:space="0" w:color="000000"/>
              <w:bottom w:val="single" w:sz="2" w:space="0" w:color="000000"/>
            </w:tcBorders>
            <w:vAlign w:val="center"/>
          </w:tcPr>
          <w:p w14:paraId="5A5094F6" w14:textId="77777777" w:rsidR="00360C87" w:rsidRPr="000412C0" w:rsidRDefault="00360C87" w:rsidP="00F2611C">
            <w:pPr>
              <w:pStyle w:val="TableContents"/>
              <w:jc w:val="center"/>
              <w:rPr>
                <w:rFonts w:cs="Times New Roman"/>
              </w:rPr>
            </w:pPr>
            <w:r w:rsidRPr="000412C0">
              <w:rPr>
                <w:rFonts w:cs="Times New Roman"/>
              </w:rPr>
              <w:t xml:space="preserve">4/19 (21,1%) </w:t>
            </w:r>
          </w:p>
        </w:tc>
        <w:tc>
          <w:tcPr>
            <w:tcW w:w="1317" w:type="dxa"/>
            <w:tcBorders>
              <w:left w:val="single" w:sz="2" w:space="0" w:color="000000"/>
              <w:bottom w:val="single" w:sz="2" w:space="0" w:color="000000"/>
            </w:tcBorders>
            <w:vAlign w:val="center"/>
          </w:tcPr>
          <w:p w14:paraId="606F92E2" w14:textId="77777777" w:rsidR="00360C87" w:rsidRPr="000412C0" w:rsidRDefault="00360C87" w:rsidP="00F2611C">
            <w:pPr>
              <w:pStyle w:val="TableContents"/>
              <w:jc w:val="center"/>
              <w:rPr>
                <w:rFonts w:cs="Times New Roman"/>
              </w:rPr>
            </w:pPr>
            <w:r w:rsidRPr="000412C0">
              <w:rPr>
                <w:rFonts w:cs="Times New Roman"/>
              </w:rPr>
              <w:t xml:space="preserve">2/19 (10,5%) </w:t>
            </w:r>
          </w:p>
        </w:tc>
        <w:tc>
          <w:tcPr>
            <w:tcW w:w="1116" w:type="dxa"/>
            <w:tcBorders>
              <w:left w:val="single" w:sz="2" w:space="0" w:color="000000"/>
              <w:bottom w:val="single" w:sz="2" w:space="0" w:color="000000"/>
            </w:tcBorders>
            <w:vAlign w:val="center"/>
          </w:tcPr>
          <w:p w14:paraId="3362C90F" w14:textId="77777777" w:rsidR="00360C87" w:rsidRPr="000412C0" w:rsidRDefault="00360C87" w:rsidP="00F2611C">
            <w:pPr>
              <w:pStyle w:val="TableContents"/>
              <w:jc w:val="center"/>
              <w:rPr>
                <w:rFonts w:cs="Times New Roman"/>
              </w:rPr>
            </w:pPr>
            <w:r w:rsidRPr="000412C0">
              <w:rPr>
                <w:rFonts w:cs="Times New Roman"/>
              </w:rPr>
              <w:t xml:space="preserve">3/3 (100%) </w:t>
            </w:r>
          </w:p>
        </w:tc>
        <w:tc>
          <w:tcPr>
            <w:tcW w:w="1113" w:type="dxa"/>
            <w:tcBorders>
              <w:left w:val="single" w:sz="2" w:space="0" w:color="000000"/>
              <w:bottom w:val="single" w:sz="2" w:space="0" w:color="000000"/>
            </w:tcBorders>
            <w:vAlign w:val="center"/>
          </w:tcPr>
          <w:p w14:paraId="6FC81FEF" w14:textId="77777777" w:rsidR="00360C87" w:rsidRPr="000412C0" w:rsidRDefault="00360C87" w:rsidP="00F2611C">
            <w:pPr>
              <w:pStyle w:val="TableContents"/>
              <w:jc w:val="center"/>
              <w:rPr>
                <w:rFonts w:cs="Times New Roman"/>
              </w:rPr>
            </w:pPr>
            <w:r w:rsidRPr="000412C0">
              <w:rPr>
                <w:rFonts w:cs="Times New Roman"/>
              </w:rPr>
              <w:t xml:space="preserve">1/3 (33,3%) </w:t>
            </w:r>
          </w:p>
        </w:tc>
        <w:tc>
          <w:tcPr>
            <w:tcW w:w="640" w:type="dxa"/>
            <w:tcBorders>
              <w:left w:val="single" w:sz="2" w:space="0" w:color="000000"/>
              <w:bottom w:val="single" w:sz="2" w:space="0" w:color="000000"/>
              <w:right w:val="single" w:sz="2" w:space="0" w:color="000000"/>
            </w:tcBorders>
            <w:vAlign w:val="center"/>
          </w:tcPr>
          <w:p w14:paraId="6B7E0BB5" w14:textId="77777777" w:rsidR="00360C87" w:rsidRPr="000412C0" w:rsidRDefault="00360C87" w:rsidP="00F2611C">
            <w:pPr>
              <w:pStyle w:val="TableContents"/>
              <w:rPr>
                <w:rFonts w:cs="Times New Roman"/>
              </w:rPr>
            </w:pPr>
          </w:p>
        </w:tc>
      </w:tr>
      <w:tr w:rsidR="00360C87" w:rsidRPr="000412C0" w14:paraId="21EF84C5" w14:textId="77777777" w:rsidTr="00714A5A">
        <w:tc>
          <w:tcPr>
            <w:tcW w:w="1206" w:type="dxa"/>
            <w:tcBorders>
              <w:left w:val="single" w:sz="2" w:space="0" w:color="000000"/>
              <w:bottom w:val="single" w:sz="2" w:space="0" w:color="000000"/>
            </w:tcBorders>
            <w:vAlign w:val="center"/>
          </w:tcPr>
          <w:p w14:paraId="144C8796" w14:textId="0F1F73E1" w:rsidR="00360C87" w:rsidRPr="000412C0" w:rsidRDefault="00360C87" w:rsidP="00F2611C">
            <w:pPr>
              <w:pStyle w:val="TableContents"/>
              <w:jc w:val="left"/>
              <w:rPr>
                <w:rFonts w:cs="Times New Roman"/>
              </w:rPr>
            </w:pPr>
            <w:r w:rsidRPr="000412C0">
              <w:rPr>
                <w:rFonts w:cs="Times New Roman"/>
              </w:rPr>
              <w:t xml:space="preserve">фиброз 3 </w:t>
            </w:r>
            <w:r w:rsidR="00AB6502"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2" w:space="0" w:color="000000"/>
            </w:tcBorders>
            <w:vAlign w:val="center"/>
          </w:tcPr>
          <w:p w14:paraId="56FA3119" w14:textId="77777777" w:rsidR="00360C87" w:rsidRPr="000412C0" w:rsidRDefault="00360C87" w:rsidP="00F2611C">
            <w:pPr>
              <w:pStyle w:val="TableContents"/>
              <w:jc w:val="center"/>
              <w:rPr>
                <w:rFonts w:cs="Times New Roman"/>
              </w:rPr>
            </w:pPr>
            <w:r w:rsidRPr="000412C0">
              <w:rPr>
                <w:rFonts w:cs="Times New Roman"/>
              </w:rPr>
              <w:t xml:space="preserve">4/37 (10,8%) </w:t>
            </w:r>
          </w:p>
        </w:tc>
        <w:tc>
          <w:tcPr>
            <w:tcW w:w="1321" w:type="dxa"/>
            <w:tcBorders>
              <w:left w:val="single" w:sz="2" w:space="0" w:color="000000"/>
              <w:bottom w:val="single" w:sz="2" w:space="0" w:color="000000"/>
            </w:tcBorders>
            <w:vAlign w:val="center"/>
          </w:tcPr>
          <w:p w14:paraId="573A8158" w14:textId="77777777" w:rsidR="00360C87" w:rsidRPr="000412C0" w:rsidRDefault="00360C87" w:rsidP="00F2611C">
            <w:pPr>
              <w:pStyle w:val="TableContents"/>
              <w:jc w:val="center"/>
              <w:rPr>
                <w:rFonts w:cs="Times New Roman"/>
              </w:rPr>
            </w:pPr>
            <w:r w:rsidRPr="000412C0">
              <w:rPr>
                <w:rFonts w:cs="Times New Roman"/>
              </w:rPr>
              <w:t xml:space="preserve">4/37 (10,8%) </w:t>
            </w:r>
          </w:p>
        </w:tc>
        <w:tc>
          <w:tcPr>
            <w:tcW w:w="1319" w:type="dxa"/>
            <w:tcBorders>
              <w:left w:val="single" w:sz="2" w:space="0" w:color="000000"/>
              <w:bottom w:val="single" w:sz="2" w:space="0" w:color="000000"/>
            </w:tcBorders>
            <w:vAlign w:val="center"/>
          </w:tcPr>
          <w:p w14:paraId="7A80F112" w14:textId="77777777" w:rsidR="00360C87" w:rsidRPr="000412C0" w:rsidRDefault="00360C87" w:rsidP="00F2611C">
            <w:pPr>
              <w:pStyle w:val="TableContents"/>
              <w:jc w:val="center"/>
              <w:rPr>
                <w:rFonts w:cs="Times New Roman"/>
              </w:rPr>
            </w:pPr>
            <w:r w:rsidRPr="000412C0">
              <w:rPr>
                <w:rFonts w:cs="Times New Roman"/>
              </w:rPr>
              <w:t xml:space="preserve">3/19 (15,8%) </w:t>
            </w:r>
          </w:p>
        </w:tc>
        <w:tc>
          <w:tcPr>
            <w:tcW w:w="1317" w:type="dxa"/>
            <w:tcBorders>
              <w:left w:val="single" w:sz="2" w:space="0" w:color="000000"/>
              <w:bottom w:val="single" w:sz="2" w:space="0" w:color="000000"/>
            </w:tcBorders>
            <w:vAlign w:val="center"/>
          </w:tcPr>
          <w:p w14:paraId="3FAD3327" w14:textId="77777777" w:rsidR="00360C87" w:rsidRPr="000412C0" w:rsidRDefault="00360C87" w:rsidP="00F2611C">
            <w:pPr>
              <w:pStyle w:val="TableContents"/>
              <w:jc w:val="center"/>
              <w:rPr>
                <w:rFonts w:cs="Times New Roman"/>
              </w:rPr>
            </w:pPr>
            <w:r w:rsidRPr="000412C0">
              <w:rPr>
                <w:rFonts w:cs="Times New Roman"/>
              </w:rPr>
              <w:t xml:space="preserve">4/19 (21,1%) </w:t>
            </w:r>
          </w:p>
        </w:tc>
        <w:tc>
          <w:tcPr>
            <w:tcW w:w="1116" w:type="dxa"/>
            <w:tcBorders>
              <w:left w:val="single" w:sz="2" w:space="0" w:color="000000"/>
              <w:bottom w:val="single" w:sz="2" w:space="0" w:color="000000"/>
            </w:tcBorders>
            <w:vAlign w:val="center"/>
          </w:tcPr>
          <w:p w14:paraId="7290437F" w14:textId="77777777" w:rsidR="00360C87" w:rsidRPr="000412C0" w:rsidRDefault="00360C87" w:rsidP="00F2611C">
            <w:pPr>
              <w:pStyle w:val="TableContents"/>
              <w:jc w:val="center"/>
              <w:rPr>
                <w:rFonts w:cs="Times New Roman"/>
              </w:rPr>
            </w:pPr>
            <w:r w:rsidRPr="000412C0">
              <w:rPr>
                <w:rFonts w:cs="Times New Roman"/>
              </w:rPr>
              <w:t xml:space="preserve">0/3 (0%) </w:t>
            </w:r>
          </w:p>
        </w:tc>
        <w:tc>
          <w:tcPr>
            <w:tcW w:w="1113" w:type="dxa"/>
            <w:tcBorders>
              <w:left w:val="single" w:sz="2" w:space="0" w:color="000000"/>
              <w:bottom w:val="single" w:sz="2" w:space="0" w:color="000000"/>
            </w:tcBorders>
            <w:vAlign w:val="center"/>
          </w:tcPr>
          <w:p w14:paraId="237A414B" w14:textId="77777777" w:rsidR="00360C87" w:rsidRPr="000412C0" w:rsidRDefault="00360C87" w:rsidP="00F2611C">
            <w:pPr>
              <w:pStyle w:val="TableContents"/>
              <w:jc w:val="center"/>
              <w:rPr>
                <w:rFonts w:cs="Times New Roman"/>
              </w:rPr>
            </w:pPr>
            <w:r w:rsidRPr="000412C0">
              <w:rPr>
                <w:rFonts w:cs="Times New Roman"/>
              </w:rPr>
              <w:t xml:space="preserve">0/3 (0%) </w:t>
            </w:r>
          </w:p>
        </w:tc>
        <w:tc>
          <w:tcPr>
            <w:tcW w:w="640" w:type="dxa"/>
            <w:tcBorders>
              <w:left w:val="single" w:sz="2" w:space="0" w:color="000000"/>
              <w:bottom w:val="single" w:sz="2" w:space="0" w:color="000000"/>
              <w:right w:val="single" w:sz="2" w:space="0" w:color="000000"/>
            </w:tcBorders>
            <w:vAlign w:val="center"/>
          </w:tcPr>
          <w:p w14:paraId="2427B24A" w14:textId="77777777" w:rsidR="00360C87" w:rsidRPr="000412C0" w:rsidRDefault="00360C87" w:rsidP="00F2611C">
            <w:pPr>
              <w:pStyle w:val="TableContents"/>
              <w:rPr>
                <w:rFonts w:cs="Times New Roman"/>
              </w:rPr>
            </w:pPr>
          </w:p>
        </w:tc>
      </w:tr>
      <w:tr w:rsidR="00360C87" w:rsidRPr="000412C0" w14:paraId="5B1CB1B6" w14:textId="77777777" w:rsidTr="00714A5A">
        <w:tc>
          <w:tcPr>
            <w:tcW w:w="1206" w:type="dxa"/>
            <w:tcBorders>
              <w:left w:val="single" w:sz="2" w:space="0" w:color="000000"/>
              <w:bottom w:val="single" w:sz="2" w:space="0" w:color="000000"/>
            </w:tcBorders>
            <w:vAlign w:val="center"/>
          </w:tcPr>
          <w:p w14:paraId="7CC542C5" w14:textId="77777777" w:rsidR="00360C87" w:rsidRPr="000412C0" w:rsidRDefault="00360C87" w:rsidP="00F2611C">
            <w:pPr>
              <w:pStyle w:val="TableContents"/>
              <w:jc w:val="left"/>
              <w:rPr>
                <w:rFonts w:cs="Times New Roman"/>
              </w:rPr>
            </w:pPr>
            <w:r w:rsidRPr="000412C0">
              <w:rPr>
                <w:rFonts w:cs="Times New Roman"/>
              </w:rPr>
              <w:t xml:space="preserve">цирроз </w:t>
            </w:r>
          </w:p>
        </w:tc>
        <w:tc>
          <w:tcPr>
            <w:tcW w:w="1318" w:type="dxa"/>
            <w:tcBorders>
              <w:left w:val="single" w:sz="2" w:space="0" w:color="000000"/>
              <w:bottom w:val="single" w:sz="2" w:space="0" w:color="000000"/>
            </w:tcBorders>
            <w:vAlign w:val="center"/>
          </w:tcPr>
          <w:p w14:paraId="369F6B2A" w14:textId="77777777" w:rsidR="00360C87" w:rsidRPr="000412C0" w:rsidRDefault="00360C87" w:rsidP="00F2611C">
            <w:pPr>
              <w:pStyle w:val="TableContents"/>
              <w:jc w:val="center"/>
              <w:rPr>
                <w:rFonts w:cs="Times New Roman"/>
              </w:rPr>
            </w:pPr>
            <w:r w:rsidRPr="000412C0">
              <w:rPr>
                <w:rFonts w:cs="Times New Roman"/>
              </w:rPr>
              <w:t xml:space="preserve">8/37 (21,6%) </w:t>
            </w:r>
          </w:p>
        </w:tc>
        <w:tc>
          <w:tcPr>
            <w:tcW w:w="1321" w:type="dxa"/>
            <w:tcBorders>
              <w:left w:val="single" w:sz="2" w:space="0" w:color="000000"/>
              <w:bottom w:val="single" w:sz="2" w:space="0" w:color="000000"/>
            </w:tcBorders>
            <w:vAlign w:val="center"/>
          </w:tcPr>
          <w:p w14:paraId="1CDEFDCE" w14:textId="77777777" w:rsidR="00360C87" w:rsidRPr="000412C0" w:rsidRDefault="00360C87" w:rsidP="00F2611C">
            <w:pPr>
              <w:pStyle w:val="TableContents"/>
              <w:jc w:val="center"/>
              <w:rPr>
                <w:rFonts w:cs="Times New Roman"/>
              </w:rPr>
            </w:pPr>
            <w:r w:rsidRPr="000412C0">
              <w:rPr>
                <w:rFonts w:cs="Times New Roman"/>
              </w:rPr>
              <w:t xml:space="preserve">5/37 (13,5%) </w:t>
            </w:r>
          </w:p>
        </w:tc>
        <w:tc>
          <w:tcPr>
            <w:tcW w:w="1319" w:type="dxa"/>
            <w:tcBorders>
              <w:left w:val="single" w:sz="2" w:space="0" w:color="000000"/>
              <w:bottom w:val="single" w:sz="2" w:space="0" w:color="000000"/>
            </w:tcBorders>
            <w:vAlign w:val="center"/>
          </w:tcPr>
          <w:p w14:paraId="31BB8F9E" w14:textId="77777777" w:rsidR="00360C87" w:rsidRPr="000412C0" w:rsidRDefault="00360C87" w:rsidP="00F2611C">
            <w:pPr>
              <w:pStyle w:val="TableContents"/>
              <w:jc w:val="center"/>
              <w:rPr>
                <w:rFonts w:cs="Times New Roman"/>
              </w:rPr>
            </w:pPr>
            <w:r w:rsidRPr="000412C0">
              <w:rPr>
                <w:rFonts w:cs="Times New Roman"/>
              </w:rPr>
              <w:t xml:space="preserve">5/19 (26,3%) </w:t>
            </w:r>
          </w:p>
        </w:tc>
        <w:tc>
          <w:tcPr>
            <w:tcW w:w="1317" w:type="dxa"/>
            <w:tcBorders>
              <w:left w:val="single" w:sz="2" w:space="0" w:color="000000"/>
              <w:bottom w:val="single" w:sz="2" w:space="0" w:color="000000"/>
            </w:tcBorders>
            <w:vAlign w:val="center"/>
          </w:tcPr>
          <w:p w14:paraId="03817AB1" w14:textId="77777777" w:rsidR="00360C87" w:rsidRPr="000412C0" w:rsidRDefault="00360C87" w:rsidP="00F2611C">
            <w:pPr>
              <w:pStyle w:val="TableContents"/>
              <w:jc w:val="center"/>
              <w:rPr>
                <w:rFonts w:cs="Times New Roman"/>
              </w:rPr>
            </w:pPr>
            <w:r w:rsidRPr="000412C0">
              <w:rPr>
                <w:rFonts w:cs="Times New Roman"/>
              </w:rPr>
              <w:t xml:space="preserve">2/19 (10,5%) </w:t>
            </w:r>
          </w:p>
        </w:tc>
        <w:tc>
          <w:tcPr>
            <w:tcW w:w="1116" w:type="dxa"/>
            <w:tcBorders>
              <w:left w:val="single" w:sz="2" w:space="0" w:color="000000"/>
              <w:bottom w:val="single" w:sz="2" w:space="0" w:color="000000"/>
            </w:tcBorders>
            <w:vAlign w:val="center"/>
          </w:tcPr>
          <w:p w14:paraId="194C870F" w14:textId="77777777" w:rsidR="00360C87" w:rsidRPr="000412C0" w:rsidRDefault="00360C87" w:rsidP="00F2611C">
            <w:pPr>
              <w:pStyle w:val="TableContents"/>
              <w:jc w:val="center"/>
              <w:rPr>
                <w:rFonts w:cs="Times New Roman"/>
              </w:rPr>
            </w:pPr>
            <w:r w:rsidRPr="000412C0">
              <w:rPr>
                <w:rFonts w:cs="Times New Roman"/>
              </w:rPr>
              <w:t xml:space="preserve">0/3 (0%) </w:t>
            </w:r>
          </w:p>
        </w:tc>
        <w:tc>
          <w:tcPr>
            <w:tcW w:w="1113" w:type="dxa"/>
            <w:tcBorders>
              <w:left w:val="single" w:sz="2" w:space="0" w:color="000000"/>
              <w:bottom w:val="single" w:sz="2" w:space="0" w:color="000000"/>
            </w:tcBorders>
            <w:vAlign w:val="center"/>
          </w:tcPr>
          <w:p w14:paraId="27E60B1D" w14:textId="77777777" w:rsidR="00360C87" w:rsidRPr="000412C0" w:rsidRDefault="00360C87" w:rsidP="00F2611C">
            <w:pPr>
              <w:pStyle w:val="TableContents"/>
              <w:jc w:val="center"/>
              <w:rPr>
                <w:rFonts w:cs="Times New Roman"/>
              </w:rPr>
            </w:pPr>
            <w:r w:rsidRPr="000412C0">
              <w:rPr>
                <w:rFonts w:cs="Times New Roman"/>
              </w:rPr>
              <w:t xml:space="preserve">0/3 (0%) </w:t>
            </w:r>
          </w:p>
        </w:tc>
        <w:tc>
          <w:tcPr>
            <w:tcW w:w="640" w:type="dxa"/>
            <w:tcBorders>
              <w:left w:val="single" w:sz="2" w:space="0" w:color="000000"/>
              <w:bottom w:val="single" w:sz="2" w:space="0" w:color="000000"/>
              <w:right w:val="single" w:sz="2" w:space="0" w:color="000000"/>
            </w:tcBorders>
            <w:vAlign w:val="center"/>
          </w:tcPr>
          <w:p w14:paraId="3F452802" w14:textId="77777777" w:rsidR="00360C87" w:rsidRPr="000412C0" w:rsidRDefault="00360C87" w:rsidP="00F2611C">
            <w:pPr>
              <w:pStyle w:val="TableContents"/>
              <w:rPr>
                <w:rFonts w:cs="Times New Roman"/>
              </w:rPr>
            </w:pPr>
          </w:p>
        </w:tc>
      </w:tr>
      <w:tr w:rsidR="00360C87" w:rsidRPr="000412C0" w14:paraId="36F70921" w14:textId="77777777" w:rsidTr="00714A5A">
        <w:tc>
          <w:tcPr>
            <w:tcW w:w="9350" w:type="dxa"/>
            <w:gridSpan w:val="8"/>
            <w:tcBorders>
              <w:left w:val="single" w:sz="2" w:space="0" w:color="000000"/>
              <w:bottom w:val="single" w:sz="2" w:space="0" w:color="000000"/>
              <w:right w:val="single" w:sz="2" w:space="0" w:color="000000"/>
            </w:tcBorders>
            <w:vAlign w:val="center"/>
          </w:tcPr>
          <w:p w14:paraId="76DA7CEA" w14:textId="44831224" w:rsidR="00360C87" w:rsidRPr="000412C0" w:rsidRDefault="00AB6502" w:rsidP="00F2611C">
            <w:pPr>
              <w:pStyle w:val="TableContents"/>
              <w:jc w:val="left"/>
              <w:rPr>
                <w:rFonts w:cs="Times New Roman"/>
                <w:b/>
                <w:bCs/>
              </w:rPr>
            </w:pPr>
            <w:r w:rsidRPr="000412C0">
              <w:rPr>
                <w:rFonts w:cs="Times New Roman"/>
                <w:b/>
                <w:bCs/>
              </w:rPr>
              <w:t xml:space="preserve">С </w:t>
            </w:r>
            <w:r w:rsidRPr="000412C0">
              <w:rPr>
                <w:rFonts w:cs="Times New Roman"/>
                <w:b/>
                <w:bCs/>
                <w:lang w:val="kk-KZ"/>
              </w:rPr>
              <w:t>г</w:t>
            </w:r>
            <w:proofErr w:type="spellStart"/>
            <w:r w:rsidR="00360C87" w:rsidRPr="000412C0">
              <w:rPr>
                <w:rFonts w:cs="Times New Roman"/>
                <w:b/>
                <w:bCs/>
              </w:rPr>
              <w:t>епатит</w:t>
            </w:r>
            <w:proofErr w:type="spellEnd"/>
            <w:r w:rsidRPr="000412C0">
              <w:rPr>
                <w:rFonts w:cs="Times New Roman"/>
                <w:b/>
                <w:bCs/>
                <w:lang w:val="kk-KZ"/>
              </w:rPr>
              <w:t>і</w:t>
            </w:r>
            <w:r w:rsidR="00360C87" w:rsidRPr="000412C0">
              <w:rPr>
                <w:rFonts w:cs="Times New Roman"/>
                <w:b/>
                <w:bCs/>
              </w:rPr>
              <w:t xml:space="preserve"> </w:t>
            </w:r>
          </w:p>
        </w:tc>
      </w:tr>
      <w:tr w:rsidR="00360C87" w:rsidRPr="000412C0" w14:paraId="7C375E4C" w14:textId="77777777" w:rsidTr="00714A5A">
        <w:tc>
          <w:tcPr>
            <w:tcW w:w="1206" w:type="dxa"/>
            <w:tcBorders>
              <w:left w:val="single" w:sz="2" w:space="0" w:color="000000"/>
              <w:bottom w:val="single" w:sz="2" w:space="0" w:color="000000"/>
            </w:tcBorders>
            <w:vAlign w:val="center"/>
          </w:tcPr>
          <w:p w14:paraId="3E261506" w14:textId="0E8D7769" w:rsidR="00360C87" w:rsidRPr="000412C0" w:rsidRDefault="00AB6502" w:rsidP="00F2611C">
            <w:pPr>
              <w:pStyle w:val="TableContents"/>
              <w:jc w:val="left"/>
              <w:rPr>
                <w:rFonts w:cs="Times New Roman"/>
              </w:rPr>
            </w:pPr>
            <w:r w:rsidRPr="000412C0">
              <w:rPr>
                <w:rFonts w:cs="Times New Roman"/>
              </w:rPr>
              <w:t>Ф</w:t>
            </w:r>
            <w:r w:rsidR="00360C87" w:rsidRPr="000412C0">
              <w:rPr>
                <w:rFonts w:cs="Times New Roman"/>
              </w:rPr>
              <w:t>иброз</w:t>
            </w:r>
            <w:r w:rsidRPr="000412C0">
              <w:rPr>
                <w:rFonts w:cs="Times New Roman"/>
                <w:lang w:val="kk-KZ"/>
              </w:rPr>
              <w:t xml:space="preserve"> жоқ</w:t>
            </w:r>
            <w:r w:rsidR="00360C87" w:rsidRPr="000412C0">
              <w:rPr>
                <w:rFonts w:cs="Times New Roman"/>
              </w:rPr>
              <w:t xml:space="preserve"> </w:t>
            </w:r>
          </w:p>
        </w:tc>
        <w:tc>
          <w:tcPr>
            <w:tcW w:w="1318" w:type="dxa"/>
            <w:tcBorders>
              <w:left w:val="single" w:sz="2" w:space="0" w:color="000000"/>
              <w:bottom w:val="single" w:sz="2" w:space="0" w:color="000000"/>
            </w:tcBorders>
            <w:vAlign w:val="center"/>
          </w:tcPr>
          <w:p w14:paraId="56015F72" w14:textId="77777777" w:rsidR="00360C87" w:rsidRPr="000412C0" w:rsidRDefault="00360C87" w:rsidP="00F2611C">
            <w:pPr>
              <w:pStyle w:val="TableContents"/>
              <w:jc w:val="center"/>
              <w:rPr>
                <w:rFonts w:cs="Times New Roman"/>
              </w:rPr>
            </w:pPr>
            <w:r w:rsidRPr="000412C0">
              <w:rPr>
                <w:rFonts w:cs="Times New Roman"/>
              </w:rPr>
              <w:t xml:space="preserve">27/56 (48,2%) </w:t>
            </w:r>
          </w:p>
        </w:tc>
        <w:tc>
          <w:tcPr>
            <w:tcW w:w="1321" w:type="dxa"/>
            <w:tcBorders>
              <w:left w:val="single" w:sz="2" w:space="0" w:color="000000"/>
              <w:bottom w:val="single" w:sz="2" w:space="0" w:color="000000"/>
            </w:tcBorders>
            <w:vAlign w:val="center"/>
          </w:tcPr>
          <w:p w14:paraId="0DB77135" w14:textId="77777777" w:rsidR="00360C87" w:rsidRPr="000412C0" w:rsidRDefault="00360C87" w:rsidP="00F2611C">
            <w:pPr>
              <w:pStyle w:val="TableContents"/>
              <w:jc w:val="center"/>
              <w:rPr>
                <w:rFonts w:cs="Times New Roman"/>
              </w:rPr>
            </w:pPr>
            <w:r w:rsidRPr="000412C0">
              <w:rPr>
                <w:rFonts w:cs="Times New Roman"/>
              </w:rPr>
              <w:t xml:space="preserve">33/56 (58,9%) </w:t>
            </w:r>
          </w:p>
        </w:tc>
        <w:tc>
          <w:tcPr>
            <w:tcW w:w="1319" w:type="dxa"/>
            <w:tcBorders>
              <w:left w:val="single" w:sz="2" w:space="0" w:color="000000"/>
              <w:bottom w:val="single" w:sz="2" w:space="0" w:color="000000"/>
            </w:tcBorders>
            <w:vAlign w:val="center"/>
          </w:tcPr>
          <w:p w14:paraId="517EBB18" w14:textId="77777777" w:rsidR="00360C87" w:rsidRPr="000412C0" w:rsidRDefault="00360C87" w:rsidP="00F2611C">
            <w:pPr>
              <w:pStyle w:val="TableContents"/>
              <w:jc w:val="center"/>
              <w:rPr>
                <w:rFonts w:cs="Times New Roman"/>
              </w:rPr>
            </w:pPr>
            <w:r w:rsidRPr="000412C0">
              <w:rPr>
                <w:rFonts w:cs="Times New Roman"/>
              </w:rPr>
              <w:t xml:space="preserve">11/37 (29,7%) </w:t>
            </w:r>
          </w:p>
        </w:tc>
        <w:tc>
          <w:tcPr>
            <w:tcW w:w="1317" w:type="dxa"/>
            <w:tcBorders>
              <w:left w:val="single" w:sz="2" w:space="0" w:color="000000"/>
              <w:bottom w:val="single" w:sz="2" w:space="0" w:color="000000"/>
            </w:tcBorders>
            <w:vAlign w:val="center"/>
          </w:tcPr>
          <w:p w14:paraId="05DC7472" w14:textId="77777777" w:rsidR="00360C87" w:rsidRPr="000412C0" w:rsidRDefault="00360C87" w:rsidP="00F2611C">
            <w:pPr>
              <w:pStyle w:val="TableContents"/>
              <w:jc w:val="center"/>
              <w:rPr>
                <w:rFonts w:cs="Times New Roman"/>
              </w:rPr>
            </w:pPr>
            <w:r w:rsidRPr="000412C0">
              <w:rPr>
                <w:rFonts w:cs="Times New Roman"/>
              </w:rPr>
              <w:t xml:space="preserve">15/37 (40,5%) </w:t>
            </w:r>
          </w:p>
        </w:tc>
        <w:tc>
          <w:tcPr>
            <w:tcW w:w="1116" w:type="dxa"/>
            <w:tcBorders>
              <w:left w:val="single" w:sz="2" w:space="0" w:color="000000"/>
              <w:bottom w:val="single" w:sz="2" w:space="0" w:color="000000"/>
            </w:tcBorders>
            <w:vAlign w:val="center"/>
          </w:tcPr>
          <w:p w14:paraId="756BDC07" w14:textId="77777777" w:rsidR="00360C87" w:rsidRPr="000412C0" w:rsidRDefault="00360C87" w:rsidP="00F2611C">
            <w:pPr>
              <w:pStyle w:val="TableContents"/>
              <w:jc w:val="center"/>
              <w:rPr>
                <w:rFonts w:cs="Times New Roman"/>
              </w:rPr>
            </w:pPr>
            <w:r w:rsidRPr="000412C0">
              <w:rPr>
                <w:rFonts w:cs="Times New Roman"/>
              </w:rPr>
              <w:t xml:space="preserve">3/9 (33,3%) </w:t>
            </w:r>
          </w:p>
        </w:tc>
        <w:tc>
          <w:tcPr>
            <w:tcW w:w="1113" w:type="dxa"/>
            <w:tcBorders>
              <w:left w:val="single" w:sz="2" w:space="0" w:color="000000"/>
              <w:bottom w:val="single" w:sz="2" w:space="0" w:color="000000"/>
            </w:tcBorders>
            <w:vAlign w:val="center"/>
          </w:tcPr>
          <w:p w14:paraId="45E4F599" w14:textId="77777777" w:rsidR="00360C87" w:rsidRPr="000412C0" w:rsidRDefault="00360C87" w:rsidP="00F2611C">
            <w:pPr>
              <w:pStyle w:val="TableContents"/>
              <w:jc w:val="center"/>
              <w:rPr>
                <w:rFonts w:cs="Times New Roman"/>
              </w:rPr>
            </w:pPr>
            <w:r w:rsidRPr="000412C0">
              <w:rPr>
                <w:rFonts w:cs="Times New Roman"/>
              </w:rPr>
              <w:t xml:space="preserve">4/9 (44,4%) </w:t>
            </w:r>
          </w:p>
        </w:tc>
        <w:tc>
          <w:tcPr>
            <w:tcW w:w="640" w:type="dxa"/>
            <w:tcBorders>
              <w:left w:val="single" w:sz="2" w:space="0" w:color="000000"/>
              <w:bottom w:val="single" w:sz="2" w:space="0" w:color="000000"/>
              <w:right w:val="single" w:sz="2" w:space="0" w:color="000000"/>
            </w:tcBorders>
            <w:vAlign w:val="center"/>
          </w:tcPr>
          <w:p w14:paraId="7BAECE90" w14:textId="77777777" w:rsidR="00360C87" w:rsidRPr="000412C0" w:rsidRDefault="00360C87" w:rsidP="00F2611C">
            <w:pPr>
              <w:pStyle w:val="TableContents"/>
              <w:jc w:val="center"/>
              <w:rPr>
                <w:rFonts w:cs="Times New Roman"/>
              </w:rPr>
            </w:pPr>
            <w:r w:rsidRPr="000412C0">
              <w:rPr>
                <w:rFonts w:cs="Times New Roman"/>
              </w:rPr>
              <w:t>0,337¹</w:t>
            </w:r>
          </w:p>
        </w:tc>
      </w:tr>
      <w:tr w:rsidR="00360C87" w:rsidRPr="000412C0" w14:paraId="18D6F1BC" w14:textId="77777777" w:rsidTr="00714A5A">
        <w:tc>
          <w:tcPr>
            <w:tcW w:w="1206" w:type="dxa"/>
            <w:tcBorders>
              <w:left w:val="single" w:sz="2" w:space="0" w:color="000000"/>
              <w:bottom w:val="single" w:sz="2" w:space="0" w:color="000000"/>
            </w:tcBorders>
            <w:vAlign w:val="center"/>
          </w:tcPr>
          <w:p w14:paraId="732990B4" w14:textId="2732D112" w:rsidR="00360C87" w:rsidRPr="000412C0" w:rsidRDefault="00360C87" w:rsidP="00F2611C">
            <w:pPr>
              <w:pStyle w:val="TableContents"/>
              <w:jc w:val="left"/>
              <w:rPr>
                <w:rFonts w:cs="Times New Roman"/>
              </w:rPr>
            </w:pPr>
            <w:r w:rsidRPr="000412C0">
              <w:rPr>
                <w:rFonts w:cs="Times New Roman"/>
              </w:rPr>
              <w:t xml:space="preserve">фиброз 1 </w:t>
            </w:r>
            <w:r w:rsidR="00AB6502"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2" w:space="0" w:color="000000"/>
            </w:tcBorders>
            <w:vAlign w:val="center"/>
          </w:tcPr>
          <w:p w14:paraId="1CA1366A" w14:textId="77777777" w:rsidR="00360C87" w:rsidRPr="000412C0" w:rsidRDefault="00360C87" w:rsidP="00F2611C">
            <w:pPr>
              <w:pStyle w:val="TableContents"/>
              <w:jc w:val="center"/>
              <w:rPr>
                <w:rFonts w:cs="Times New Roman"/>
              </w:rPr>
            </w:pPr>
            <w:r w:rsidRPr="000412C0">
              <w:rPr>
                <w:rFonts w:cs="Times New Roman"/>
              </w:rPr>
              <w:t xml:space="preserve">9/56 (16,1%) </w:t>
            </w:r>
          </w:p>
        </w:tc>
        <w:tc>
          <w:tcPr>
            <w:tcW w:w="1321" w:type="dxa"/>
            <w:tcBorders>
              <w:left w:val="single" w:sz="2" w:space="0" w:color="000000"/>
              <w:bottom w:val="single" w:sz="2" w:space="0" w:color="000000"/>
            </w:tcBorders>
            <w:vAlign w:val="center"/>
          </w:tcPr>
          <w:p w14:paraId="6FB13F12" w14:textId="77777777" w:rsidR="00360C87" w:rsidRPr="000412C0" w:rsidRDefault="00360C87" w:rsidP="00F2611C">
            <w:pPr>
              <w:pStyle w:val="TableContents"/>
              <w:jc w:val="center"/>
              <w:rPr>
                <w:rFonts w:cs="Times New Roman"/>
              </w:rPr>
            </w:pPr>
            <w:r w:rsidRPr="000412C0">
              <w:rPr>
                <w:rFonts w:cs="Times New Roman"/>
              </w:rPr>
              <w:t xml:space="preserve">10/56 (17,9%) </w:t>
            </w:r>
          </w:p>
        </w:tc>
        <w:tc>
          <w:tcPr>
            <w:tcW w:w="1319" w:type="dxa"/>
            <w:tcBorders>
              <w:left w:val="single" w:sz="2" w:space="0" w:color="000000"/>
              <w:bottom w:val="single" w:sz="2" w:space="0" w:color="000000"/>
            </w:tcBorders>
            <w:vAlign w:val="center"/>
          </w:tcPr>
          <w:p w14:paraId="7DCD8913" w14:textId="77777777" w:rsidR="00360C87" w:rsidRPr="000412C0" w:rsidRDefault="00360C87" w:rsidP="00F2611C">
            <w:pPr>
              <w:pStyle w:val="TableContents"/>
              <w:jc w:val="center"/>
              <w:rPr>
                <w:rFonts w:cs="Times New Roman"/>
              </w:rPr>
            </w:pPr>
            <w:r w:rsidRPr="000412C0">
              <w:rPr>
                <w:rFonts w:cs="Times New Roman"/>
              </w:rPr>
              <w:t xml:space="preserve">11/37 (29,7%) </w:t>
            </w:r>
          </w:p>
        </w:tc>
        <w:tc>
          <w:tcPr>
            <w:tcW w:w="1317" w:type="dxa"/>
            <w:tcBorders>
              <w:left w:val="single" w:sz="2" w:space="0" w:color="000000"/>
              <w:bottom w:val="single" w:sz="2" w:space="0" w:color="000000"/>
            </w:tcBorders>
            <w:vAlign w:val="center"/>
          </w:tcPr>
          <w:p w14:paraId="5110A1B3" w14:textId="77777777" w:rsidR="00360C87" w:rsidRPr="000412C0" w:rsidRDefault="00360C87" w:rsidP="00F2611C">
            <w:pPr>
              <w:pStyle w:val="TableContents"/>
              <w:jc w:val="center"/>
              <w:rPr>
                <w:rFonts w:cs="Times New Roman"/>
              </w:rPr>
            </w:pPr>
            <w:r w:rsidRPr="000412C0">
              <w:rPr>
                <w:rFonts w:cs="Times New Roman"/>
              </w:rPr>
              <w:t xml:space="preserve">10/37 (27%) </w:t>
            </w:r>
          </w:p>
        </w:tc>
        <w:tc>
          <w:tcPr>
            <w:tcW w:w="1116" w:type="dxa"/>
            <w:tcBorders>
              <w:left w:val="single" w:sz="2" w:space="0" w:color="000000"/>
              <w:bottom w:val="single" w:sz="2" w:space="0" w:color="000000"/>
            </w:tcBorders>
            <w:vAlign w:val="center"/>
          </w:tcPr>
          <w:p w14:paraId="06183D5A" w14:textId="77777777" w:rsidR="00360C87" w:rsidRPr="000412C0" w:rsidRDefault="00360C87" w:rsidP="00F2611C">
            <w:pPr>
              <w:pStyle w:val="TableContents"/>
              <w:jc w:val="center"/>
              <w:rPr>
                <w:rFonts w:cs="Times New Roman"/>
              </w:rPr>
            </w:pPr>
            <w:r w:rsidRPr="000412C0">
              <w:rPr>
                <w:rFonts w:cs="Times New Roman"/>
              </w:rPr>
              <w:t xml:space="preserve">3/9 (33,3%) </w:t>
            </w:r>
          </w:p>
        </w:tc>
        <w:tc>
          <w:tcPr>
            <w:tcW w:w="1113" w:type="dxa"/>
            <w:tcBorders>
              <w:left w:val="single" w:sz="2" w:space="0" w:color="000000"/>
              <w:bottom w:val="single" w:sz="2" w:space="0" w:color="000000"/>
            </w:tcBorders>
            <w:vAlign w:val="center"/>
          </w:tcPr>
          <w:p w14:paraId="6AF659B1" w14:textId="77777777" w:rsidR="00360C87" w:rsidRPr="000412C0" w:rsidRDefault="00360C87" w:rsidP="00F2611C">
            <w:pPr>
              <w:pStyle w:val="TableContents"/>
              <w:jc w:val="center"/>
              <w:rPr>
                <w:rFonts w:cs="Times New Roman"/>
              </w:rPr>
            </w:pPr>
            <w:r w:rsidRPr="000412C0">
              <w:rPr>
                <w:rFonts w:cs="Times New Roman"/>
              </w:rPr>
              <w:t xml:space="preserve">4/9 (44,4%) </w:t>
            </w:r>
          </w:p>
        </w:tc>
        <w:tc>
          <w:tcPr>
            <w:tcW w:w="640" w:type="dxa"/>
            <w:tcBorders>
              <w:left w:val="single" w:sz="2" w:space="0" w:color="000000"/>
              <w:bottom w:val="single" w:sz="2" w:space="0" w:color="000000"/>
              <w:right w:val="single" w:sz="2" w:space="0" w:color="000000"/>
            </w:tcBorders>
            <w:vAlign w:val="center"/>
          </w:tcPr>
          <w:p w14:paraId="07DBDDC1" w14:textId="77777777" w:rsidR="00360C87" w:rsidRPr="000412C0" w:rsidRDefault="00360C87" w:rsidP="00F2611C">
            <w:pPr>
              <w:pStyle w:val="TableContents"/>
              <w:jc w:val="center"/>
              <w:rPr>
                <w:rFonts w:cs="Times New Roman"/>
              </w:rPr>
            </w:pPr>
            <w:r w:rsidRPr="000412C0">
              <w:rPr>
                <w:rFonts w:cs="Times New Roman"/>
              </w:rPr>
              <w:t>0,271²</w:t>
            </w:r>
          </w:p>
        </w:tc>
      </w:tr>
      <w:tr w:rsidR="00360C87" w:rsidRPr="000412C0" w14:paraId="0EA4007C" w14:textId="77777777" w:rsidTr="00714A5A">
        <w:tc>
          <w:tcPr>
            <w:tcW w:w="1206" w:type="dxa"/>
            <w:tcBorders>
              <w:left w:val="single" w:sz="2" w:space="0" w:color="000000"/>
              <w:bottom w:val="single" w:sz="2" w:space="0" w:color="000000"/>
            </w:tcBorders>
            <w:vAlign w:val="center"/>
          </w:tcPr>
          <w:p w14:paraId="09046AC1" w14:textId="7947A679" w:rsidR="00360C87" w:rsidRPr="000412C0" w:rsidRDefault="00360C87" w:rsidP="00F2611C">
            <w:pPr>
              <w:pStyle w:val="TableContents"/>
              <w:jc w:val="left"/>
              <w:rPr>
                <w:rFonts w:cs="Times New Roman"/>
              </w:rPr>
            </w:pPr>
            <w:r w:rsidRPr="000412C0">
              <w:rPr>
                <w:rFonts w:cs="Times New Roman"/>
              </w:rPr>
              <w:t xml:space="preserve">фиброз 2 </w:t>
            </w:r>
            <w:r w:rsidR="00AB6502"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2" w:space="0" w:color="000000"/>
            </w:tcBorders>
            <w:vAlign w:val="center"/>
          </w:tcPr>
          <w:p w14:paraId="09801D19" w14:textId="77777777" w:rsidR="00360C87" w:rsidRPr="000412C0" w:rsidRDefault="00360C87" w:rsidP="00F2611C">
            <w:pPr>
              <w:pStyle w:val="TableContents"/>
              <w:jc w:val="center"/>
              <w:rPr>
                <w:rFonts w:cs="Times New Roman"/>
              </w:rPr>
            </w:pPr>
            <w:r w:rsidRPr="000412C0">
              <w:rPr>
                <w:rFonts w:cs="Times New Roman"/>
              </w:rPr>
              <w:t xml:space="preserve">6/56 (10,7%) </w:t>
            </w:r>
          </w:p>
        </w:tc>
        <w:tc>
          <w:tcPr>
            <w:tcW w:w="1321" w:type="dxa"/>
            <w:tcBorders>
              <w:left w:val="single" w:sz="2" w:space="0" w:color="000000"/>
              <w:bottom w:val="single" w:sz="2" w:space="0" w:color="000000"/>
            </w:tcBorders>
            <w:vAlign w:val="center"/>
          </w:tcPr>
          <w:p w14:paraId="12E8F74A" w14:textId="77777777" w:rsidR="00360C87" w:rsidRPr="000412C0" w:rsidRDefault="00360C87" w:rsidP="00F2611C">
            <w:pPr>
              <w:pStyle w:val="TableContents"/>
              <w:jc w:val="center"/>
              <w:rPr>
                <w:rFonts w:cs="Times New Roman"/>
              </w:rPr>
            </w:pPr>
            <w:r w:rsidRPr="000412C0">
              <w:rPr>
                <w:rFonts w:cs="Times New Roman"/>
              </w:rPr>
              <w:t xml:space="preserve">5/56 (8,9%) </w:t>
            </w:r>
          </w:p>
        </w:tc>
        <w:tc>
          <w:tcPr>
            <w:tcW w:w="1319" w:type="dxa"/>
            <w:tcBorders>
              <w:left w:val="single" w:sz="2" w:space="0" w:color="000000"/>
              <w:bottom w:val="single" w:sz="2" w:space="0" w:color="000000"/>
            </w:tcBorders>
            <w:vAlign w:val="center"/>
          </w:tcPr>
          <w:p w14:paraId="0E6395FF" w14:textId="77777777" w:rsidR="00360C87" w:rsidRPr="000412C0" w:rsidRDefault="00360C87" w:rsidP="00F2611C">
            <w:pPr>
              <w:pStyle w:val="TableContents"/>
              <w:jc w:val="center"/>
              <w:rPr>
                <w:rFonts w:cs="Times New Roman"/>
              </w:rPr>
            </w:pPr>
            <w:r w:rsidRPr="000412C0">
              <w:rPr>
                <w:rFonts w:cs="Times New Roman"/>
              </w:rPr>
              <w:t xml:space="preserve">2/37 (5,4%) </w:t>
            </w:r>
          </w:p>
        </w:tc>
        <w:tc>
          <w:tcPr>
            <w:tcW w:w="1317" w:type="dxa"/>
            <w:tcBorders>
              <w:left w:val="single" w:sz="2" w:space="0" w:color="000000"/>
              <w:bottom w:val="single" w:sz="2" w:space="0" w:color="000000"/>
            </w:tcBorders>
            <w:vAlign w:val="center"/>
          </w:tcPr>
          <w:p w14:paraId="1D7E0F63" w14:textId="77777777" w:rsidR="00360C87" w:rsidRPr="000412C0" w:rsidRDefault="00360C87" w:rsidP="00F2611C">
            <w:pPr>
              <w:pStyle w:val="TableContents"/>
              <w:jc w:val="center"/>
              <w:rPr>
                <w:rFonts w:cs="Times New Roman"/>
              </w:rPr>
            </w:pPr>
            <w:r w:rsidRPr="000412C0">
              <w:rPr>
                <w:rFonts w:cs="Times New Roman"/>
              </w:rPr>
              <w:t xml:space="preserve">4/37 (10,8%) </w:t>
            </w:r>
          </w:p>
        </w:tc>
        <w:tc>
          <w:tcPr>
            <w:tcW w:w="1116" w:type="dxa"/>
            <w:tcBorders>
              <w:left w:val="single" w:sz="2" w:space="0" w:color="000000"/>
              <w:bottom w:val="single" w:sz="2" w:space="0" w:color="000000"/>
            </w:tcBorders>
            <w:vAlign w:val="center"/>
          </w:tcPr>
          <w:p w14:paraId="082101D7" w14:textId="77777777" w:rsidR="00360C87" w:rsidRPr="000412C0" w:rsidRDefault="00360C87" w:rsidP="00F2611C">
            <w:pPr>
              <w:pStyle w:val="TableContents"/>
              <w:jc w:val="center"/>
              <w:rPr>
                <w:rFonts w:cs="Times New Roman"/>
              </w:rPr>
            </w:pPr>
            <w:r w:rsidRPr="000412C0">
              <w:rPr>
                <w:rFonts w:cs="Times New Roman"/>
              </w:rPr>
              <w:t xml:space="preserve">2/9 (22,2%) </w:t>
            </w:r>
          </w:p>
        </w:tc>
        <w:tc>
          <w:tcPr>
            <w:tcW w:w="1113" w:type="dxa"/>
            <w:tcBorders>
              <w:left w:val="single" w:sz="2" w:space="0" w:color="000000"/>
              <w:bottom w:val="single" w:sz="2" w:space="0" w:color="000000"/>
            </w:tcBorders>
            <w:vAlign w:val="center"/>
          </w:tcPr>
          <w:p w14:paraId="75504369" w14:textId="77777777" w:rsidR="00360C87" w:rsidRPr="000412C0" w:rsidRDefault="00360C87" w:rsidP="00F2611C">
            <w:pPr>
              <w:pStyle w:val="TableContents"/>
              <w:jc w:val="center"/>
              <w:rPr>
                <w:rFonts w:cs="Times New Roman"/>
              </w:rPr>
            </w:pPr>
            <w:r w:rsidRPr="000412C0">
              <w:rPr>
                <w:rFonts w:cs="Times New Roman"/>
              </w:rPr>
              <w:t xml:space="preserve">0/9 (0%) </w:t>
            </w:r>
          </w:p>
        </w:tc>
        <w:tc>
          <w:tcPr>
            <w:tcW w:w="640" w:type="dxa"/>
            <w:tcBorders>
              <w:left w:val="single" w:sz="2" w:space="0" w:color="000000"/>
              <w:bottom w:val="single" w:sz="2" w:space="0" w:color="000000"/>
              <w:right w:val="single" w:sz="2" w:space="0" w:color="000000"/>
            </w:tcBorders>
            <w:vAlign w:val="center"/>
          </w:tcPr>
          <w:p w14:paraId="2336F6BA" w14:textId="77777777" w:rsidR="00360C87" w:rsidRPr="000412C0" w:rsidRDefault="00360C87" w:rsidP="00F2611C">
            <w:pPr>
              <w:pStyle w:val="TableContents"/>
              <w:rPr>
                <w:rFonts w:cs="Times New Roman"/>
              </w:rPr>
            </w:pPr>
          </w:p>
        </w:tc>
      </w:tr>
      <w:tr w:rsidR="00360C87" w:rsidRPr="000412C0" w14:paraId="44F31B83" w14:textId="77777777" w:rsidTr="00714A5A">
        <w:tc>
          <w:tcPr>
            <w:tcW w:w="1206" w:type="dxa"/>
            <w:tcBorders>
              <w:left w:val="single" w:sz="2" w:space="0" w:color="000000"/>
              <w:bottom w:val="single" w:sz="4" w:space="0" w:color="auto"/>
            </w:tcBorders>
            <w:vAlign w:val="center"/>
          </w:tcPr>
          <w:p w14:paraId="44B35064" w14:textId="2C6500A3" w:rsidR="00360C87" w:rsidRPr="000412C0" w:rsidRDefault="00360C87" w:rsidP="00F2611C">
            <w:pPr>
              <w:pStyle w:val="TableContents"/>
              <w:jc w:val="left"/>
              <w:rPr>
                <w:rFonts w:cs="Times New Roman"/>
              </w:rPr>
            </w:pPr>
            <w:r w:rsidRPr="000412C0">
              <w:rPr>
                <w:rFonts w:cs="Times New Roman"/>
              </w:rPr>
              <w:t xml:space="preserve">фиброз 3 </w:t>
            </w:r>
            <w:r w:rsidR="00AB6502"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4" w:space="0" w:color="auto"/>
            </w:tcBorders>
            <w:vAlign w:val="center"/>
          </w:tcPr>
          <w:p w14:paraId="2E1FE0C6" w14:textId="77777777" w:rsidR="00360C87" w:rsidRPr="000412C0" w:rsidRDefault="00360C87" w:rsidP="00F2611C">
            <w:pPr>
              <w:pStyle w:val="TableContents"/>
              <w:jc w:val="center"/>
              <w:rPr>
                <w:rFonts w:cs="Times New Roman"/>
              </w:rPr>
            </w:pPr>
            <w:r w:rsidRPr="000412C0">
              <w:rPr>
                <w:rFonts w:cs="Times New Roman"/>
              </w:rPr>
              <w:t xml:space="preserve">6/56 (10,7%) </w:t>
            </w:r>
          </w:p>
        </w:tc>
        <w:tc>
          <w:tcPr>
            <w:tcW w:w="1321" w:type="dxa"/>
            <w:tcBorders>
              <w:left w:val="single" w:sz="2" w:space="0" w:color="000000"/>
              <w:bottom w:val="single" w:sz="4" w:space="0" w:color="auto"/>
            </w:tcBorders>
            <w:vAlign w:val="center"/>
          </w:tcPr>
          <w:p w14:paraId="17FEDA9B" w14:textId="77777777" w:rsidR="00360C87" w:rsidRPr="000412C0" w:rsidRDefault="00360C87" w:rsidP="00F2611C">
            <w:pPr>
              <w:pStyle w:val="TableContents"/>
              <w:jc w:val="center"/>
              <w:rPr>
                <w:rFonts w:cs="Times New Roman"/>
              </w:rPr>
            </w:pPr>
            <w:r w:rsidRPr="000412C0">
              <w:rPr>
                <w:rFonts w:cs="Times New Roman"/>
              </w:rPr>
              <w:t xml:space="preserve">4/56 (7,1%) </w:t>
            </w:r>
          </w:p>
        </w:tc>
        <w:tc>
          <w:tcPr>
            <w:tcW w:w="1319" w:type="dxa"/>
            <w:tcBorders>
              <w:left w:val="single" w:sz="2" w:space="0" w:color="000000"/>
              <w:bottom w:val="single" w:sz="4" w:space="0" w:color="auto"/>
            </w:tcBorders>
            <w:vAlign w:val="center"/>
          </w:tcPr>
          <w:p w14:paraId="27153B82" w14:textId="77777777" w:rsidR="00360C87" w:rsidRPr="000412C0" w:rsidRDefault="00360C87" w:rsidP="00F2611C">
            <w:pPr>
              <w:pStyle w:val="TableContents"/>
              <w:jc w:val="center"/>
              <w:rPr>
                <w:rFonts w:cs="Times New Roman"/>
              </w:rPr>
            </w:pPr>
            <w:r w:rsidRPr="000412C0">
              <w:rPr>
                <w:rFonts w:cs="Times New Roman"/>
              </w:rPr>
              <w:t xml:space="preserve">5/37 (13,5%) </w:t>
            </w:r>
          </w:p>
        </w:tc>
        <w:tc>
          <w:tcPr>
            <w:tcW w:w="1317" w:type="dxa"/>
            <w:tcBorders>
              <w:left w:val="single" w:sz="2" w:space="0" w:color="000000"/>
              <w:bottom w:val="single" w:sz="4" w:space="0" w:color="auto"/>
            </w:tcBorders>
            <w:vAlign w:val="center"/>
          </w:tcPr>
          <w:p w14:paraId="7498C3D7" w14:textId="77777777" w:rsidR="00360C87" w:rsidRPr="000412C0" w:rsidRDefault="00360C87" w:rsidP="00F2611C">
            <w:pPr>
              <w:pStyle w:val="TableContents"/>
              <w:jc w:val="center"/>
              <w:rPr>
                <w:rFonts w:cs="Times New Roman"/>
              </w:rPr>
            </w:pPr>
            <w:r w:rsidRPr="000412C0">
              <w:rPr>
                <w:rFonts w:cs="Times New Roman"/>
              </w:rPr>
              <w:t xml:space="preserve">5/37 (13,5%) </w:t>
            </w:r>
          </w:p>
        </w:tc>
        <w:tc>
          <w:tcPr>
            <w:tcW w:w="1116" w:type="dxa"/>
            <w:tcBorders>
              <w:left w:val="single" w:sz="2" w:space="0" w:color="000000"/>
              <w:bottom w:val="single" w:sz="4" w:space="0" w:color="auto"/>
            </w:tcBorders>
            <w:vAlign w:val="center"/>
          </w:tcPr>
          <w:p w14:paraId="239DF23D" w14:textId="77777777" w:rsidR="00360C87" w:rsidRPr="000412C0" w:rsidRDefault="00360C87" w:rsidP="00F2611C">
            <w:pPr>
              <w:pStyle w:val="TableContents"/>
              <w:jc w:val="center"/>
              <w:rPr>
                <w:rFonts w:cs="Times New Roman"/>
              </w:rPr>
            </w:pPr>
            <w:r w:rsidRPr="000412C0">
              <w:rPr>
                <w:rFonts w:cs="Times New Roman"/>
              </w:rPr>
              <w:t xml:space="preserve">0/9 (0%) </w:t>
            </w:r>
          </w:p>
        </w:tc>
        <w:tc>
          <w:tcPr>
            <w:tcW w:w="1113" w:type="dxa"/>
            <w:tcBorders>
              <w:left w:val="single" w:sz="2" w:space="0" w:color="000000"/>
              <w:bottom w:val="single" w:sz="4" w:space="0" w:color="auto"/>
            </w:tcBorders>
            <w:vAlign w:val="center"/>
          </w:tcPr>
          <w:p w14:paraId="7D62CD9F" w14:textId="77777777" w:rsidR="00360C87" w:rsidRPr="000412C0" w:rsidRDefault="00360C87" w:rsidP="00F2611C">
            <w:pPr>
              <w:pStyle w:val="TableContents"/>
              <w:jc w:val="center"/>
              <w:rPr>
                <w:rFonts w:cs="Times New Roman"/>
              </w:rPr>
            </w:pPr>
            <w:r w:rsidRPr="000412C0">
              <w:rPr>
                <w:rFonts w:cs="Times New Roman"/>
              </w:rPr>
              <w:t xml:space="preserve">1/9 (11,1%) </w:t>
            </w:r>
          </w:p>
        </w:tc>
        <w:tc>
          <w:tcPr>
            <w:tcW w:w="640" w:type="dxa"/>
            <w:tcBorders>
              <w:left w:val="single" w:sz="2" w:space="0" w:color="000000"/>
              <w:bottom w:val="single" w:sz="4" w:space="0" w:color="auto"/>
              <w:right w:val="single" w:sz="2" w:space="0" w:color="000000"/>
            </w:tcBorders>
            <w:vAlign w:val="center"/>
          </w:tcPr>
          <w:p w14:paraId="52774732" w14:textId="77777777" w:rsidR="00360C87" w:rsidRPr="000412C0" w:rsidRDefault="00360C87" w:rsidP="00F2611C">
            <w:pPr>
              <w:pStyle w:val="TableContents"/>
              <w:rPr>
                <w:rFonts w:cs="Times New Roman"/>
              </w:rPr>
            </w:pPr>
          </w:p>
        </w:tc>
      </w:tr>
      <w:tr w:rsidR="00360C87" w:rsidRPr="000412C0" w14:paraId="2E8E24A0" w14:textId="77777777" w:rsidTr="00714A5A">
        <w:tc>
          <w:tcPr>
            <w:tcW w:w="1206" w:type="dxa"/>
            <w:tcBorders>
              <w:top w:val="single" w:sz="4" w:space="0" w:color="auto"/>
              <w:left w:val="single" w:sz="4" w:space="0" w:color="auto"/>
              <w:bottom w:val="single" w:sz="4" w:space="0" w:color="auto"/>
              <w:right w:val="single" w:sz="4" w:space="0" w:color="auto"/>
            </w:tcBorders>
            <w:vAlign w:val="center"/>
          </w:tcPr>
          <w:p w14:paraId="3D733BF8" w14:textId="77777777" w:rsidR="00360C87" w:rsidRPr="000412C0" w:rsidRDefault="00360C87" w:rsidP="00F2611C">
            <w:pPr>
              <w:pStyle w:val="TableContents"/>
              <w:jc w:val="left"/>
              <w:rPr>
                <w:rFonts w:cs="Times New Roman"/>
              </w:rPr>
            </w:pPr>
            <w:r w:rsidRPr="000412C0">
              <w:rPr>
                <w:rFonts w:cs="Times New Roman"/>
              </w:rPr>
              <w:t xml:space="preserve">цирроз </w:t>
            </w:r>
          </w:p>
        </w:tc>
        <w:tc>
          <w:tcPr>
            <w:tcW w:w="1318" w:type="dxa"/>
            <w:tcBorders>
              <w:top w:val="single" w:sz="4" w:space="0" w:color="auto"/>
              <w:left w:val="single" w:sz="4" w:space="0" w:color="auto"/>
              <w:bottom w:val="single" w:sz="4" w:space="0" w:color="auto"/>
              <w:right w:val="single" w:sz="4" w:space="0" w:color="auto"/>
            </w:tcBorders>
            <w:vAlign w:val="center"/>
          </w:tcPr>
          <w:p w14:paraId="08D06899" w14:textId="77777777" w:rsidR="00360C87" w:rsidRPr="000412C0" w:rsidRDefault="00360C87" w:rsidP="00F2611C">
            <w:pPr>
              <w:pStyle w:val="TableContents"/>
              <w:jc w:val="center"/>
              <w:rPr>
                <w:rFonts w:cs="Times New Roman"/>
              </w:rPr>
            </w:pPr>
            <w:r w:rsidRPr="000412C0">
              <w:rPr>
                <w:rFonts w:cs="Times New Roman"/>
              </w:rPr>
              <w:t xml:space="preserve">8/56 (14,3%) </w:t>
            </w:r>
          </w:p>
        </w:tc>
        <w:tc>
          <w:tcPr>
            <w:tcW w:w="1321" w:type="dxa"/>
            <w:tcBorders>
              <w:top w:val="single" w:sz="4" w:space="0" w:color="auto"/>
              <w:left w:val="single" w:sz="4" w:space="0" w:color="auto"/>
              <w:bottom w:val="single" w:sz="4" w:space="0" w:color="auto"/>
              <w:right w:val="single" w:sz="4" w:space="0" w:color="auto"/>
            </w:tcBorders>
            <w:vAlign w:val="center"/>
          </w:tcPr>
          <w:p w14:paraId="3E495E58" w14:textId="77777777" w:rsidR="00360C87" w:rsidRPr="000412C0" w:rsidRDefault="00360C87" w:rsidP="00F2611C">
            <w:pPr>
              <w:pStyle w:val="TableContents"/>
              <w:jc w:val="center"/>
              <w:rPr>
                <w:rFonts w:cs="Times New Roman"/>
              </w:rPr>
            </w:pPr>
            <w:r w:rsidRPr="000412C0">
              <w:rPr>
                <w:rFonts w:cs="Times New Roman"/>
              </w:rPr>
              <w:t xml:space="preserve">4/56 (7,1%) </w:t>
            </w:r>
          </w:p>
        </w:tc>
        <w:tc>
          <w:tcPr>
            <w:tcW w:w="1319" w:type="dxa"/>
            <w:tcBorders>
              <w:top w:val="single" w:sz="4" w:space="0" w:color="auto"/>
              <w:left w:val="single" w:sz="4" w:space="0" w:color="auto"/>
              <w:bottom w:val="single" w:sz="4" w:space="0" w:color="auto"/>
              <w:right w:val="single" w:sz="4" w:space="0" w:color="auto"/>
            </w:tcBorders>
            <w:vAlign w:val="center"/>
          </w:tcPr>
          <w:p w14:paraId="1FB5289E" w14:textId="77777777" w:rsidR="00360C87" w:rsidRPr="000412C0" w:rsidRDefault="00360C87" w:rsidP="00F2611C">
            <w:pPr>
              <w:pStyle w:val="TableContents"/>
              <w:jc w:val="center"/>
              <w:rPr>
                <w:rFonts w:cs="Times New Roman"/>
              </w:rPr>
            </w:pPr>
            <w:r w:rsidRPr="000412C0">
              <w:rPr>
                <w:rFonts w:cs="Times New Roman"/>
              </w:rPr>
              <w:t xml:space="preserve">8/37 (21,6%) </w:t>
            </w:r>
          </w:p>
        </w:tc>
        <w:tc>
          <w:tcPr>
            <w:tcW w:w="1317" w:type="dxa"/>
            <w:tcBorders>
              <w:top w:val="single" w:sz="4" w:space="0" w:color="auto"/>
              <w:left w:val="single" w:sz="4" w:space="0" w:color="auto"/>
              <w:bottom w:val="single" w:sz="4" w:space="0" w:color="auto"/>
              <w:right w:val="single" w:sz="4" w:space="0" w:color="auto"/>
            </w:tcBorders>
            <w:vAlign w:val="center"/>
          </w:tcPr>
          <w:p w14:paraId="03E3F64A" w14:textId="77777777" w:rsidR="00360C87" w:rsidRPr="000412C0" w:rsidRDefault="00360C87" w:rsidP="00F2611C">
            <w:pPr>
              <w:pStyle w:val="TableContents"/>
              <w:jc w:val="center"/>
              <w:rPr>
                <w:rFonts w:cs="Times New Roman"/>
              </w:rPr>
            </w:pPr>
            <w:r w:rsidRPr="000412C0">
              <w:rPr>
                <w:rFonts w:cs="Times New Roman"/>
              </w:rPr>
              <w:t xml:space="preserve">3/37 (8,1%) </w:t>
            </w:r>
          </w:p>
        </w:tc>
        <w:tc>
          <w:tcPr>
            <w:tcW w:w="1116" w:type="dxa"/>
            <w:tcBorders>
              <w:top w:val="single" w:sz="4" w:space="0" w:color="auto"/>
              <w:left w:val="single" w:sz="4" w:space="0" w:color="auto"/>
              <w:bottom w:val="single" w:sz="4" w:space="0" w:color="auto"/>
              <w:right w:val="single" w:sz="4" w:space="0" w:color="auto"/>
            </w:tcBorders>
            <w:vAlign w:val="center"/>
          </w:tcPr>
          <w:p w14:paraId="5B6C33E5" w14:textId="77777777" w:rsidR="00360C87" w:rsidRPr="000412C0" w:rsidRDefault="00360C87" w:rsidP="00F2611C">
            <w:pPr>
              <w:pStyle w:val="TableContents"/>
              <w:jc w:val="center"/>
              <w:rPr>
                <w:rFonts w:cs="Times New Roman"/>
              </w:rPr>
            </w:pPr>
            <w:r w:rsidRPr="000412C0">
              <w:rPr>
                <w:rFonts w:cs="Times New Roman"/>
              </w:rPr>
              <w:t xml:space="preserve">1/9 (11,1%) </w:t>
            </w:r>
          </w:p>
        </w:tc>
        <w:tc>
          <w:tcPr>
            <w:tcW w:w="1113" w:type="dxa"/>
            <w:tcBorders>
              <w:top w:val="single" w:sz="4" w:space="0" w:color="auto"/>
              <w:left w:val="single" w:sz="4" w:space="0" w:color="auto"/>
              <w:bottom w:val="single" w:sz="4" w:space="0" w:color="auto"/>
              <w:right w:val="single" w:sz="4" w:space="0" w:color="auto"/>
            </w:tcBorders>
            <w:vAlign w:val="center"/>
          </w:tcPr>
          <w:p w14:paraId="610FCF2D" w14:textId="77777777" w:rsidR="00360C87" w:rsidRPr="000412C0" w:rsidRDefault="00360C87" w:rsidP="00F2611C">
            <w:pPr>
              <w:pStyle w:val="TableContents"/>
              <w:jc w:val="center"/>
              <w:rPr>
                <w:rFonts w:cs="Times New Roman"/>
              </w:rPr>
            </w:pPr>
            <w:r w:rsidRPr="000412C0">
              <w:rPr>
                <w:rFonts w:cs="Times New Roman"/>
              </w:rPr>
              <w:t xml:space="preserve">0/9 (0%) </w:t>
            </w:r>
          </w:p>
        </w:tc>
        <w:tc>
          <w:tcPr>
            <w:tcW w:w="640" w:type="dxa"/>
            <w:tcBorders>
              <w:top w:val="single" w:sz="4" w:space="0" w:color="auto"/>
              <w:left w:val="single" w:sz="4" w:space="0" w:color="auto"/>
              <w:bottom w:val="single" w:sz="4" w:space="0" w:color="auto"/>
              <w:right w:val="single" w:sz="4" w:space="0" w:color="auto"/>
            </w:tcBorders>
            <w:vAlign w:val="center"/>
          </w:tcPr>
          <w:p w14:paraId="368BDC45" w14:textId="77777777" w:rsidR="00360C87" w:rsidRPr="000412C0" w:rsidRDefault="00360C87" w:rsidP="00F2611C">
            <w:pPr>
              <w:pStyle w:val="TableContents"/>
              <w:rPr>
                <w:rFonts w:cs="Times New Roman"/>
              </w:rPr>
            </w:pPr>
          </w:p>
        </w:tc>
      </w:tr>
      <w:tr w:rsidR="00714A5A" w:rsidRPr="000412C0" w14:paraId="30CE0416" w14:textId="77777777" w:rsidTr="00E8515A">
        <w:tc>
          <w:tcPr>
            <w:tcW w:w="9350" w:type="dxa"/>
            <w:gridSpan w:val="8"/>
            <w:tcBorders>
              <w:top w:val="single" w:sz="4" w:space="0" w:color="auto"/>
              <w:left w:val="single" w:sz="4" w:space="0" w:color="auto"/>
              <w:bottom w:val="single" w:sz="4" w:space="0" w:color="auto"/>
              <w:right w:val="single" w:sz="4" w:space="0" w:color="auto"/>
            </w:tcBorders>
            <w:vAlign w:val="center"/>
          </w:tcPr>
          <w:p w14:paraId="683925A9" w14:textId="77777777" w:rsidR="00714A5A" w:rsidRPr="00AB2A0E" w:rsidRDefault="00714A5A" w:rsidP="00714A5A">
            <w:pPr>
              <w:pStyle w:val="ae"/>
              <w:rPr>
                <w:rFonts w:ascii="Times New Roman" w:eastAsia="Times New Roman" w:hAnsi="Times New Roman" w:cs="Times New Roman"/>
                <w:sz w:val="24"/>
                <w:szCs w:val="24"/>
                <w:lang w:val="ru-RU"/>
              </w:rPr>
            </w:pPr>
            <w:r w:rsidRPr="00AB2A0E">
              <w:rPr>
                <w:rFonts w:ascii="Times New Roman" w:eastAsia="Times New Roman" w:hAnsi="Times New Roman" w:cs="Times New Roman"/>
                <w:sz w:val="24"/>
                <w:szCs w:val="24"/>
                <w:lang w:val="ru-RU"/>
              </w:rPr>
              <w:t xml:space="preserve">¹ – </w:t>
            </w:r>
            <w:proofErr w:type="spellStart"/>
            <w:r w:rsidRPr="00AB2A0E">
              <w:rPr>
                <w:rFonts w:ascii="Times New Roman" w:eastAsia="Times New Roman" w:hAnsi="Times New Roman" w:cs="Times New Roman"/>
                <w:sz w:val="24"/>
                <w:szCs w:val="24"/>
                <w:lang w:val="ru-RU"/>
              </w:rPr>
              <w:t>Емге</w:t>
            </w:r>
            <w:proofErr w:type="spellEnd"/>
            <w:r w:rsidRPr="00AB2A0E">
              <w:rPr>
                <w:rFonts w:ascii="Times New Roman" w:eastAsia="Times New Roman" w:hAnsi="Times New Roman" w:cs="Times New Roman"/>
                <w:sz w:val="24"/>
                <w:szCs w:val="24"/>
                <w:lang w:val="ru-RU"/>
              </w:rPr>
              <w:t xml:space="preserve"> </w:t>
            </w:r>
            <w:proofErr w:type="spellStart"/>
            <w:r w:rsidRPr="00AB2A0E">
              <w:rPr>
                <w:rFonts w:ascii="Times New Roman" w:eastAsia="Times New Roman" w:hAnsi="Times New Roman" w:cs="Times New Roman"/>
                <w:sz w:val="24"/>
                <w:szCs w:val="24"/>
                <w:lang w:val="ru-RU"/>
              </w:rPr>
              <w:t>дейінгі</w:t>
            </w:r>
            <w:proofErr w:type="spellEnd"/>
            <w:r w:rsidRPr="00AB2A0E">
              <w:rPr>
                <w:rFonts w:ascii="Times New Roman" w:eastAsia="Times New Roman" w:hAnsi="Times New Roman" w:cs="Times New Roman"/>
                <w:sz w:val="24"/>
                <w:szCs w:val="24"/>
                <w:lang w:val="ru-RU"/>
              </w:rPr>
              <w:t xml:space="preserve"> </w:t>
            </w:r>
            <w:proofErr w:type="spellStart"/>
            <w:r w:rsidRPr="00AB2A0E">
              <w:rPr>
                <w:rFonts w:ascii="Times New Roman" w:eastAsia="Times New Roman" w:hAnsi="Times New Roman" w:cs="Times New Roman"/>
                <w:sz w:val="24"/>
                <w:szCs w:val="24"/>
                <w:lang w:val="ru-RU"/>
              </w:rPr>
              <w:t>топтар</w:t>
            </w:r>
            <w:proofErr w:type="spellEnd"/>
            <w:r w:rsidRPr="00AB2A0E">
              <w:rPr>
                <w:rFonts w:ascii="Times New Roman" w:eastAsia="Times New Roman" w:hAnsi="Times New Roman" w:cs="Times New Roman"/>
                <w:sz w:val="24"/>
                <w:szCs w:val="24"/>
                <w:lang w:val="ru-RU"/>
              </w:rPr>
              <w:t xml:space="preserve"> </w:t>
            </w:r>
            <w:proofErr w:type="spellStart"/>
            <w:r w:rsidRPr="00AB2A0E">
              <w:rPr>
                <w:rFonts w:ascii="Times New Roman" w:eastAsia="Times New Roman" w:hAnsi="Times New Roman" w:cs="Times New Roman"/>
                <w:sz w:val="24"/>
                <w:szCs w:val="24"/>
                <w:lang w:val="ru-RU"/>
              </w:rPr>
              <w:t>арасындағы</w:t>
            </w:r>
            <w:proofErr w:type="spellEnd"/>
            <w:r w:rsidRPr="00AB2A0E">
              <w:rPr>
                <w:rFonts w:ascii="Times New Roman" w:eastAsia="Times New Roman" w:hAnsi="Times New Roman" w:cs="Times New Roman"/>
                <w:sz w:val="24"/>
                <w:szCs w:val="24"/>
                <w:lang w:val="ru-RU"/>
              </w:rPr>
              <w:t xml:space="preserve"> </w:t>
            </w:r>
            <w:proofErr w:type="spellStart"/>
            <w:r w:rsidRPr="00AB2A0E">
              <w:rPr>
                <w:rFonts w:ascii="Times New Roman" w:eastAsia="Times New Roman" w:hAnsi="Times New Roman" w:cs="Times New Roman"/>
                <w:sz w:val="24"/>
                <w:szCs w:val="24"/>
                <w:lang w:val="ru-RU"/>
              </w:rPr>
              <w:t>айырмашылықтарды</w:t>
            </w:r>
            <w:proofErr w:type="spellEnd"/>
            <w:r w:rsidRPr="00AB2A0E">
              <w:rPr>
                <w:rFonts w:ascii="Times New Roman" w:eastAsia="Times New Roman" w:hAnsi="Times New Roman" w:cs="Times New Roman"/>
                <w:sz w:val="24"/>
                <w:szCs w:val="24"/>
                <w:lang w:val="ru-RU"/>
              </w:rPr>
              <w:t xml:space="preserve"> </w:t>
            </w:r>
            <w:proofErr w:type="spellStart"/>
            <w:r w:rsidRPr="00AB2A0E">
              <w:rPr>
                <w:rFonts w:ascii="Times New Roman" w:eastAsia="Times New Roman" w:hAnsi="Times New Roman" w:cs="Times New Roman"/>
                <w:sz w:val="24"/>
                <w:szCs w:val="24"/>
                <w:lang w:val="ru-RU"/>
              </w:rPr>
              <w:t>бағалау</w:t>
            </w:r>
            <w:proofErr w:type="spellEnd"/>
            <w:r w:rsidRPr="00AB2A0E">
              <w:rPr>
                <w:rFonts w:ascii="Times New Roman" w:eastAsia="Times New Roman" w:hAnsi="Times New Roman" w:cs="Times New Roman"/>
                <w:sz w:val="24"/>
                <w:szCs w:val="24"/>
                <w:lang w:val="ru-RU"/>
              </w:rPr>
              <w:t xml:space="preserve"> </w:t>
            </w:r>
            <w:proofErr w:type="spellStart"/>
            <w:r w:rsidRPr="00AB2A0E">
              <w:rPr>
                <w:rFonts w:ascii="Times New Roman" w:eastAsia="Times New Roman" w:hAnsi="Times New Roman" w:cs="Times New Roman"/>
                <w:sz w:val="24"/>
                <w:szCs w:val="24"/>
                <w:lang w:val="ru-RU"/>
              </w:rPr>
              <w:t>үшін</w:t>
            </w:r>
            <w:proofErr w:type="spellEnd"/>
            <w:r w:rsidRPr="00AB2A0E">
              <w:rPr>
                <w:rFonts w:ascii="Times New Roman" w:eastAsia="Times New Roman" w:hAnsi="Times New Roman" w:cs="Times New Roman"/>
                <w:sz w:val="24"/>
                <w:szCs w:val="24"/>
                <w:lang w:val="ru-RU"/>
              </w:rPr>
              <w:t xml:space="preserve"> p-</w:t>
            </w:r>
            <w:proofErr w:type="spellStart"/>
            <w:r w:rsidRPr="00AB2A0E">
              <w:rPr>
                <w:rFonts w:ascii="Times New Roman" w:eastAsia="Times New Roman" w:hAnsi="Times New Roman" w:cs="Times New Roman"/>
                <w:sz w:val="24"/>
                <w:szCs w:val="24"/>
                <w:lang w:val="ru-RU"/>
              </w:rPr>
              <w:t>мәндері</w:t>
            </w:r>
            <w:proofErr w:type="spellEnd"/>
            <w:r w:rsidRPr="00AB2A0E">
              <w:rPr>
                <w:rFonts w:ascii="Times New Roman" w:eastAsia="Times New Roman" w:hAnsi="Times New Roman" w:cs="Times New Roman"/>
                <w:sz w:val="24"/>
                <w:szCs w:val="24"/>
                <w:lang w:val="ru-RU"/>
              </w:rPr>
              <w:t xml:space="preserve">; </w:t>
            </w:r>
          </w:p>
          <w:p w14:paraId="0FA10F20" w14:textId="31CCF4FE" w:rsidR="00714A5A" w:rsidRPr="000412C0" w:rsidRDefault="00714A5A" w:rsidP="00714A5A">
            <w:pPr>
              <w:pStyle w:val="ae"/>
              <w:rPr>
                <w:rFonts w:cs="Times New Roman"/>
              </w:rPr>
            </w:pPr>
            <w:r w:rsidRPr="00AB2A0E">
              <w:rPr>
                <w:rFonts w:ascii="Times New Roman" w:eastAsia="Times New Roman" w:hAnsi="Times New Roman" w:cs="Times New Roman"/>
                <w:sz w:val="24"/>
                <w:szCs w:val="24"/>
                <w:lang w:val="ru-RU"/>
              </w:rPr>
              <w:t xml:space="preserve">² – </w:t>
            </w:r>
            <w:proofErr w:type="spellStart"/>
            <w:r w:rsidRPr="00AB2A0E">
              <w:rPr>
                <w:rFonts w:ascii="Times New Roman" w:eastAsia="Times New Roman" w:hAnsi="Times New Roman" w:cs="Times New Roman"/>
                <w:sz w:val="24"/>
                <w:szCs w:val="24"/>
                <w:lang w:val="ru-RU"/>
              </w:rPr>
              <w:t>Емнен</w:t>
            </w:r>
            <w:proofErr w:type="spellEnd"/>
            <w:r w:rsidRPr="00AB2A0E">
              <w:rPr>
                <w:rFonts w:ascii="Times New Roman" w:eastAsia="Times New Roman" w:hAnsi="Times New Roman" w:cs="Times New Roman"/>
                <w:sz w:val="24"/>
                <w:szCs w:val="24"/>
                <w:lang w:val="ru-RU"/>
              </w:rPr>
              <w:t xml:space="preserve"> </w:t>
            </w:r>
            <w:proofErr w:type="spellStart"/>
            <w:r w:rsidRPr="00AB2A0E">
              <w:rPr>
                <w:rFonts w:ascii="Times New Roman" w:eastAsia="Times New Roman" w:hAnsi="Times New Roman" w:cs="Times New Roman"/>
                <w:sz w:val="24"/>
                <w:szCs w:val="24"/>
                <w:lang w:val="ru-RU"/>
              </w:rPr>
              <w:t>кейінгі</w:t>
            </w:r>
            <w:proofErr w:type="spellEnd"/>
            <w:r w:rsidRPr="00AB2A0E">
              <w:rPr>
                <w:rFonts w:ascii="Times New Roman" w:eastAsia="Times New Roman" w:hAnsi="Times New Roman" w:cs="Times New Roman"/>
                <w:sz w:val="24"/>
                <w:szCs w:val="24"/>
                <w:lang w:val="ru-RU"/>
              </w:rPr>
              <w:t xml:space="preserve"> </w:t>
            </w:r>
            <w:proofErr w:type="spellStart"/>
            <w:r w:rsidRPr="00AB2A0E">
              <w:rPr>
                <w:rFonts w:ascii="Times New Roman" w:eastAsia="Times New Roman" w:hAnsi="Times New Roman" w:cs="Times New Roman"/>
                <w:sz w:val="24"/>
                <w:szCs w:val="24"/>
                <w:lang w:val="ru-RU"/>
              </w:rPr>
              <w:t>топтар</w:t>
            </w:r>
            <w:proofErr w:type="spellEnd"/>
            <w:r w:rsidRPr="00AB2A0E">
              <w:rPr>
                <w:rFonts w:ascii="Times New Roman" w:eastAsia="Times New Roman" w:hAnsi="Times New Roman" w:cs="Times New Roman"/>
                <w:sz w:val="24"/>
                <w:szCs w:val="24"/>
                <w:lang w:val="ru-RU"/>
              </w:rPr>
              <w:t xml:space="preserve"> </w:t>
            </w:r>
            <w:proofErr w:type="spellStart"/>
            <w:r w:rsidRPr="00AB2A0E">
              <w:rPr>
                <w:rFonts w:ascii="Times New Roman" w:eastAsia="Times New Roman" w:hAnsi="Times New Roman" w:cs="Times New Roman"/>
                <w:sz w:val="24"/>
                <w:szCs w:val="24"/>
                <w:lang w:val="ru-RU"/>
              </w:rPr>
              <w:t>арасындағы</w:t>
            </w:r>
            <w:proofErr w:type="spellEnd"/>
            <w:r w:rsidRPr="00AB2A0E">
              <w:rPr>
                <w:rFonts w:ascii="Times New Roman" w:eastAsia="Times New Roman" w:hAnsi="Times New Roman" w:cs="Times New Roman"/>
                <w:sz w:val="24"/>
                <w:szCs w:val="24"/>
                <w:lang w:val="ru-RU"/>
              </w:rPr>
              <w:t xml:space="preserve"> </w:t>
            </w:r>
            <w:proofErr w:type="spellStart"/>
            <w:r w:rsidRPr="00AB2A0E">
              <w:rPr>
                <w:rFonts w:ascii="Times New Roman" w:eastAsia="Times New Roman" w:hAnsi="Times New Roman" w:cs="Times New Roman"/>
                <w:sz w:val="24"/>
                <w:szCs w:val="24"/>
                <w:lang w:val="ru-RU"/>
              </w:rPr>
              <w:t>айырмашылықтарды</w:t>
            </w:r>
            <w:proofErr w:type="spellEnd"/>
            <w:r w:rsidRPr="00AB2A0E">
              <w:rPr>
                <w:rFonts w:ascii="Times New Roman" w:eastAsia="Times New Roman" w:hAnsi="Times New Roman" w:cs="Times New Roman"/>
                <w:sz w:val="24"/>
                <w:szCs w:val="24"/>
                <w:lang w:val="ru-RU"/>
              </w:rPr>
              <w:t xml:space="preserve"> </w:t>
            </w:r>
            <w:proofErr w:type="spellStart"/>
            <w:r w:rsidRPr="00AB2A0E">
              <w:rPr>
                <w:rFonts w:ascii="Times New Roman" w:eastAsia="Times New Roman" w:hAnsi="Times New Roman" w:cs="Times New Roman"/>
                <w:sz w:val="24"/>
                <w:szCs w:val="24"/>
                <w:lang w:val="ru-RU"/>
              </w:rPr>
              <w:t>бағалау</w:t>
            </w:r>
            <w:proofErr w:type="spellEnd"/>
            <w:r w:rsidRPr="00AB2A0E">
              <w:rPr>
                <w:rFonts w:ascii="Times New Roman" w:eastAsia="Times New Roman" w:hAnsi="Times New Roman" w:cs="Times New Roman"/>
                <w:sz w:val="24"/>
                <w:szCs w:val="24"/>
                <w:lang w:val="ru-RU"/>
              </w:rPr>
              <w:t xml:space="preserve"> </w:t>
            </w:r>
            <w:proofErr w:type="spellStart"/>
            <w:r w:rsidRPr="00AB2A0E">
              <w:rPr>
                <w:rFonts w:ascii="Times New Roman" w:eastAsia="Times New Roman" w:hAnsi="Times New Roman" w:cs="Times New Roman"/>
                <w:sz w:val="24"/>
                <w:szCs w:val="24"/>
                <w:lang w:val="ru-RU"/>
              </w:rPr>
              <w:t>үшін</w:t>
            </w:r>
            <w:proofErr w:type="spellEnd"/>
            <w:r w:rsidRPr="00AB2A0E">
              <w:rPr>
                <w:rFonts w:ascii="Times New Roman" w:eastAsia="Times New Roman" w:hAnsi="Times New Roman" w:cs="Times New Roman"/>
                <w:sz w:val="24"/>
                <w:szCs w:val="24"/>
                <w:lang w:val="ru-RU"/>
              </w:rPr>
              <w:t xml:space="preserve"> p-</w:t>
            </w:r>
            <w:proofErr w:type="spellStart"/>
            <w:r w:rsidRPr="00AB2A0E">
              <w:rPr>
                <w:rFonts w:ascii="Times New Roman" w:eastAsia="Times New Roman" w:hAnsi="Times New Roman" w:cs="Times New Roman"/>
                <w:sz w:val="24"/>
                <w:szCs w:val="24"/>
                <w:lang w:val="ru-RU"/>
              </w:rPr>
              <w:t>мәндері</w:t>
            </w:r>
            <w:proofErr w:type="spellEnd"/>
            <w:r w:rsidRPr="00AB2A0E">
              <w:rPr>
                <w:rFonts w:ascii="Times New Roman" w:eastAsia="Times New Roman" w:hAnsi="Times New Roman" w:cs="Times New Roman"/>
                <w:sz w:val="24"/>
                <w:szCs w:val="24"/>
                <w:lang w:val="ru-RU"/>
              </w:rPr>
              <w:t>.</w:t>
            </w:r>
          </w:p>
        </w:tc>
      </w:tr>
    </w:tbl>
    <w:p w14:paraId="36FB306A" w14:textId="77777777" w:rsidR="006B5E4C" w:rsidRPr="000412C0" w:rsidRDefault="006B5E4C" w:rsidP="00214FE6">
      <w:pPr>
        <w:pStyle w:val="ae"/>
        <w:rPr>
          <w:rFonts w:ascii="Times New Roman" w:eastAsia="Times New Roman" w:hAnsi="Times New Roman" w:cs="Times New Roman"/>
          <w:sz w:val="28"/>
          <w:szCs w:val="28"/>
          <w:lang w:val="ru-RU"/>
        </w:rPr>
      </w:pPr>
    </w:p>
    <w:p w14:paraId="5A6E970D" w14:textId="77777777" w:rsidR="00214FE6" w:rsidRPr="000412C0" w:rsidRDefault="00214FE6" w:rsidP="00214FE6">
      <w:pPr>
        <w:pStyle w:val="ae"/>
        <w:ind w:firstLine="567"/>
        <w:rPr>
          <w:rFonts w:ascii="Times New Roman" w:hAnsi="Times New Roman" w:cs="Times New Roman"/>
          <w:sz w:val="28"/>
          <w:szCs w:val="28"/>
          <w:lang w:val="ru-RU"/>
        </w:rPr>
      </w:pPr>
      <w:r w:rsidRPr="000412C0">
        <w:rPr>
          <w:rFonts w:ascii="Times New Roman" w:hAnsi="Times New Roman" w:cs="Times New Roman"/>
          <w:sz w:val="28"/>
          <w:szCs w:val="28"/>
          <w:lang w:val="ru-RU"/>
        </w:rPr>
        <w:t xml:space="preserve">СВГ B бар </w:t>
      </w:r>
      <w:proofErr w:type="spellStart"/>
      <w:r w:rsidRPr="000412C0">
        <w:rPr>
          <w:rFonts w:ascii="Times New Roman" w:hAnsi="Times New Roman" w:cs="Times New Roman"/>
          <w:sz w:val="28"/>
          <w:szCs w:val="28"/>
          <w:lang w:val="ru-RU"/>
        </w:rPr>
        <w:t>науқастар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арасында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статистикалық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маңызды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төмендеуі</w:t>
      </w:r>
      <w:proofErr w:type="spellEnd"/>
      <w:r w:rsidRPr="000412C0">
        <w:rPr>
          <w:rFonts w:ascii="Times New Roman" w:hAnsi="Times New Roman" w:cs="Times New Roman"/>
          <w:sz w:val="28"/>
          <w:szCs w:val="28"/>
          <w:lang w:val="ru-RU"/>
        </w:rPr>
        <w:t xml:space="preserve"> TT </w:t>
      </w:r>
      <w:proofErr w:type="spellStart"/>
      <w:r w:rsidRPr="000412C0">
        <w:rPr>
          <w:rFonts w:ascii="Times New Roman" w:hAnsi="Times New Roman" w:cs="Times New Roman"/>
          <w:sz w:val="28"/>
          <w:szCs w:val="28"/>
          <w:lang w:val="ru-RU"/>
        </w:rPr>
        <w:t>гомозиготалары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арасында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байқалды</w:t>
      </w:r>
      <w:proofErr w:type="spellEnd"/>
      <w:r w:rsidRPr="000412C0">
        <w:rPr>
          <w:rFonts w:ascii="Times New Roman" w:hAnsi="Times New Roman" w:cs="Times New Roman"/>
          <w:sz w:val="28"/>
          <w:szCs w:val="28"/>
          <w:lang w:val="ru-RU"/>
        </w:rPr>
        <w:t xml:space="preserve"> (</w:t>
      </w:r>
      <w:proofErr w:type="gramStart"/>
      <w:r w:rsidRPr="000412C0">
        <w:rPr>
          <w:rFonts w:ascii="Times New Roman" w:hAnsi="Times New Roman" w:cs="Times New Roman"/>
          <w:sz w:val="28"/>
          <w:szCs w:val="28"/>
          <w:lang w:val="ru-RU"/>
        </w:rPr>
        <w:t>p&lt;</w:t>
      </w:r>
      <w:proofErr w:type="gramEnd"/>
      <w:r w:rsidRPr="000412C0">
        <w:rPr>
          <w:rFonts w:ascii="Times New Roman" w:hAnsi="Times New Roman" w:cs="Times New Roman"/>
          <w:sz w:val="28"/>
          <w:szCs w:val="28"/>
          <w:lang w:val="ru-RU"/>
        </w:rPr>
        <w:t xml:space="preserve">0,001), </w:t>
      </w:r>
      <w:proofErr w:type="spellStart"/>
      <w:r w:rsidRPr="000412C0">
        <w:rPr>
          <w:rFonts w:ascii="Times New Roman" w:hAnsi="Times New Roman" w:cs="Times New Roman"/>
          <w:sz w:val="28"/>
          <w:szCs w:val="28"/>
          <w:lang w:val="ru-RU"/>
        </w:rPr>
        <w:t>фиброздың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төменгі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дәрежесіне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көшкен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науқастардың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үлесі</w:t>
      </w:r>
      <w:proofErr w:type="spellEnd"/>
      <w:r w:rsidRPr="000412C0">
        <w:rPr>
          <w:rFonts w:ascii="Times New Roman" w:hAnsi="Times New Roman" w:cs="Times New Roman"/>
          <w:sz w:val="28"/>
          <w:szCs w:val="28"/>
          <w:lang w:val="ru-RU"/>
        </w:rPr>
        <w:t xml:space="preserve"> 80,1%-</w:t>
      </w:r>
      <w:proofErr w:type="spellStart"/>
      <w:r w:rsidRPr="000412C0">
        <w:rPr>
          <w:rFonts w:ascii="Times New Roman" w:hAnsi="Times New Roman" w:cs="Times New Roman"/>
          <w:sz w:val="28"/>
          <w:szCs w:val="28"/>
          <w:lang w:val="ru-RU"/>
        </w:rPr>
        <w:t>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жетіп</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цирроздың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үлесі</w:t>
      </w:r>
      <w:proofErr w:type="spellEnd"/>
      <w:r w:rsidRPr="000412C0">
        <w:rPr>
          <w:rFonts w:ascii="Times New Roman" w:hAnsi="Times New Roman" w:cs="Times New Roman"/>
          <w:sz w:val="28"/>
          <w:szCs w:val="28"/>
          <w:lang w:val="ru-RU"/>
        </w:rPr>
        <w:t xml:space="preserve"> 21,6%-дан 13,5%-</w:t>
      </w:r>
      <w:proofErr w:type="spellStart"/>
      <w:r w:rsidRPr="000412C0">
        <w:rPr>
          <w:rFonts w:ascii="Times New Roman" w:hAnsi="Times New Roman" w:cs="Times New Roman"/>
          <w:sz w:val="28"/>
          <w:szCs w:val="28"/>
          <w:lang w:val="ru-RU"/>
        </w:rPr>
        <w:t>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төмендеді</w:t>
      </w:r>
      <w:proofErr w:type="spellEnd"/>
      <w:r w:rsidRPr="000412C0">
        <w:rPr>
          <w:rFonts w:ascii="Times New Roman" w:hAnsi="Times New Roman" w:cs="Times New Roman"/>
          <w:sz w:val="28"/>
          <w:szCs w:val="28"/>
          <w:lang w:val="ru-RU"/>
        </w:rPr>
        <w:t xml:space="preserve">. TA </w:t>
      </w:r>
      <w:proofErr w:type="spellStart"/>
      <w:r w:rsidRPr="000412C0">
        <w:rPr>
          <w:rFonts w:ascii="Times New Roman" w:hAnsi="Times New Roman" w:cs="Times New Roman"/>
          <w:sz w:val="28"/>
          <w:szCs w:val="28"/>
          <w:lang w:val="ru-RU"/>
        </w:rPr>
        <w:t>гетерозиготаларында</w:t>
      </w:r>
      <w:proofErr w:type="spellEnd"/>
      <w:r w:rsidRPr="000412C0">
        <w:rPr>
          <w:rFonts w:ascii="Times New Roman" w:hAnsi="Times New Roman" w:cs="Times New Roman"/>
          <w:sz w:val="28"/>
          <w:szCs w:val="28"/>
          <w:lang w:val="ru-RU"/>
        </w:rPr>
        <w:t xml:space="preserve"> да </w:t>
      </w:r>
      <w:proofErr w:type="spellStart"/>
      <w:r w:rsidRPr="000412C0">
        <w:rPr>
          <w:rFonts w:ascii="Times New Roman" w:hAnsi="Times New Roman" w:cs="Times New Roman"/>
          <w:sz w:val="28"/>
          <w:szCs w:val="28"/>
          <w:lang w:val="ru-RU"/>
        </w:rPr>
        <w:t>фиброздың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статистикалық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маңызды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төмендеуі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байқалды</w:t>
      </w:r>
      <w:proofErr w:type="spellEnd"/>
      <w:r w:rsidRPr="000412C0">
        <w:rPr>
          <w:rFonts w:ascii="Times New Roman" w:hAnsi="Times New Roman" w:cs="Times New Roman"/>
          <w:sz w:val="28"/>
          <w:szCs w:val="28"/>
          <w:lang w:val="ru-RU"/>
        </w:rPr>
        <w:t xml:space="preserve"> (p=0,007). ВҚЕ </w:t>
      </w:r>
      <w:proofErr w:type="spellStart"/>
      <w:r w:rsidRPr="000412C0">
        <w:rPr>
          <w:rFonts w:ascii="Times New Roman" w:hAnsi="Times New Roman" w:cs="Times New Roman"/>
          <w:sz w:val="28"/>
          <w:szCs w:val="28"/>
          <w:lang w:val="ru-RU"/>
        </w:rPr>
        <w:t>әсерінен</w:t>
      </w:r>
      <w:proofErr w:type="spellEnd"/>
      <w:r w:rsidRPr="000412C0">
        <w:rPr>
          <w:rFonts w:ascii="Times New Roman" w:hAnsi="Times New Roman" w:cs="Times New Roman"/>
          <w:sz w:val="28"/>
          <w:szCs w:val="28"/>
          <w:lang w:val="ru-RU"/>
        </w:rPr>
        <w:t xml:space="preserve"> AA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фиброз тек 33,3% </w:t>
      </w:r>
      <w:proofErr w:type="spellStart"/>
      <w:r w:rsidRPr="000412C0">
        <w:rPr>
          <w:rFonts w:ascii="Times New Roman" w:hAnsi="Times New Roman" w:cs="Times New Roman"/>
          <w:sz w:val="28"/>
          <w:szCs w:val="28"/>
          <w:lang w:val="ru-RU"/>
        </w:rPr>
        <w:t>жағдайда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тіркелді</w:t>
      </w:r>
      <w:proofErr w:type="spellEnd"/>
      <w:r w:rsidRPr="000412C0">
        <w:rPr>
          <w:rFonts w:ascii="Times New Roman" w:hAnsi="Times New Roman" w:cs="Times New Roman"/>
          <w:sz w:val="28"/>
          <w:szCs w:val="28"/>
          <w:lang w:val="ru-RU"/>
        </w:rPr>
        <w:t xml:space="preserve"> (p=0,05).</w:t>
      </w:r>
    </w:p>
    <w:p w14:paraId="764F2AF0" w14:textId="1350FFC9" w:rsidR="0016265A" w:rsidRPr="0016265A" w:rsidRDefault="0016265A" w:rsidP="0016265A">
      <w:pPr>
        <w:pStyle w:val="ae"/>
        <w:rPr>
          <w:rFonts w:ascii="Times New Roman" w:hAnsi="Times New Roman"/>
          <w:sz w:val="28"/>
          <w:szCs w:val="28"/>
          <w:lang w:val="ru-KZ"/>
        </w:rPr>
      </w:pPr>
      <w:r w:rsidRPr="0016265A">
        <w:rPr>
          <w:rFonts w:ascii="Times New Roman" w:hAnsi="Times New Roman"/>
          <w:noProof/>
          <w:sz w:val="28"/>
          <w:szCs w:val="28"/>
          <w:lang w:val="ru-KZ"/>
        </w:rPr>
        <w:lastRenderedPageBreak/>
        <w:drawing>
          <wp:inline distT="0" distB="0" distL="0" distR="0" wp14:anchorId="765D59E9" wp14:editId="3775A8B2">
            <wp:extent cx="5940425" cy="3780155"/>
            <wp:effectExtent l="0" t="0" r="3175" b="0"/>
            <wp:docPr id="156912115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3780155"/>
                    </a:xfrm>
                    <a:prstGeom prst="rect">
                      <a:avLst/>
                    </a:prstGeom>
                    <a:noFill/>
                    <a:ln>
                      <a:noFill/>
                    </a:ln>
                  </pic:spPr>
                </pic:pic>
              </a:graphicData>
            </a:graphic>
          </wp:inline>
        </w:drawing>
      </w:r>
    </w:p>
    <w:p w14:paraId="4C755104" w14:textId="0D6DF187" w:rsidR="00360C87" w:rsidRPr="000412C0" w:rsidRDefault="00360C87" w:rsidP="0016265A">
      <w:pPr>
        <w:pStyle w:val="ae"/>
        <w:rPr>
          <w:rFonts w:ascii="Times New Roman" w:hAnsi="Times New Roman" w:cs="Times New Roman"/>
          <w:sz w:val="28"/>
          <w:szCs w:val="28"/>
          <w:lang w:val="ru-RU"/>
        </w:rPr>
      </w:pPr>
    </w:p>
    <w:p w14:paraId="72DC7228" w14:textId="612434C4" w:rsidR="00214FE6" w:rsidRDefault="00214FE6" w:rsidP="006B5E4C">
      <w:pPr>
        <w:pStyle w:val="ae"/>
        <w:jc w:val="center"/>
        <w:rPr>
          <w:rFonts w:ascii="Times New Roman" w:hAnsi="Times New Roman" w:cs="Times New Roman"/>
          <w:sz w:val="28"/>
          <w:szCs w:val="28"/>
          <w:lang w:val="ru-RU"/>
        </w:rPr>
      </w:pPr>
      <w:r w:rsidRPr="006B5E4C">
        <w:rPr>
          <w:rFonts w:ascii="Times New Roman" w:hAnsi="Times New Roman" w:cs="Times New Roman"/>
          <w:sz w:val="28"/>
          <w:szCs w:val="28"/>
          <w:lang w:val="ru-RU"/>
        </w:rPr>
        <w:t>Сурет</w:t>
      </w:r>
      <w:r w:rsidR="00360C87" w:rsidRPr="006B5E4C">
        <w:rPr>
          <w:rFonts w:ascii="Times New Roman" w:hAnsi="Times New Roman" w:cs="Times New Roman"/>
          <w:sz w:val="28"/>
          <w:szCs w:val="28"/>
        </w:rPr>
        <w:t> </w:t>
      </w:r>
      <w:r w:rsidR="007C0C3A" w:rsidRPr="006B5E4C">
        <w:rPr>
          <w:rFonts w:ascii="Times New Roman" w:hAnsi="Times New Roman" w:cs="Times New Roman"/>
          <w:sz w:val="28"/>
          <w:szCs w:val="28"/>
          <w:lang w:val="ru-RU"/>
        </w:rPr>
        <w:t>4</w:t>
      </w:r>
      <w:r w:rsidR="00C374EF" w:rsidRPr="006B5E4C">
        <w:rPr>
          <w:rFonts w:ascii="Times New Roman" w:hAnsi="Times New Roman" w:cs="Times New Roman"/>
          <w:sz w:val="28"/>
          <w:szCs w:val="28"/>
          <w:lang w:val="ru-RU"/>
        </w:rPr>
        <w:t>0</w:t>
      </w:r>
      <w:r w:rsidR="006B5E4C">
        <w:rPr>
          <w:rFonts w:ascii="Times New Roman" w:hAnsi="Times New Roman" w:cs="Times New Roman"/>
          <w:sz w:val="28"/>
          <w:szCs w:val="28"/>
          <w:lang w:val="ru-RU"/>
        </w:rPr>
        <w:t xml:space="preserve"> -</w:t>
      </w:r>
      <w:r w:rsidR="00360C87" w:rsidRPr="000412C0">
        <w:rPr>
          <w:rFonts w:ascii="Times New Roman" w:hAnsi="Times New Roman" w:cs="Times New Roman"/>
          <w:sz w:val="28"/>
          <w:szCs w:val="28"/>
          <w:lang w:val="ru-RU"/>
        </w:rPr>
        <w:t xml:space="preserve"> </w:t>
      </w:r>
      <w:r w:rsidRPr="000412C0">
        <w:rPr>
          <w:rFonts w:ascii="Times New Roman" w:hAnsi="Times New Roman" w:cs="Times New Roman"/>
          <w:sz w:val="28"/>
          <w:szCs w:val="28"/>
          <w:lang w:val="ru-RU"/>
        </w:rPr>
        <w:t xml:space="preserve">TLR3 </w:t>
      </w:r>
      <w:proofErr w:type="spellStart"/>
      <w:r w:rsidRPr="000412C0">
        <w:rPr>
          <w:rFonts w:ascii="Times New Roman" w:hAnsi="Times New Roman" w:cs="Times New Roman"/>
          <w:sz w:val="28"/>
          <w:szCs w:val="28"/>
          <w:lang w:val="ru-RU"/>
        </w:rPr>
        <w:t>генінің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rPr>
        <w:t>rs</w:t>
      </w:r>
      <w:proofErr w:type="spellEnd"/>
      <w:r w:rsidRPr="000412C0">
        <w:rPr>
          <w:rFonts w:ascii="Times New Roman" w:hAnsi="Times New Roman" w:cs="Times New Roman"/>
          <w:sz w:val="28"/>
          <w:szCs w:val="28"/>
          <w:lang w:val="ru-RU"/>
        </w:rPr>
        <w:t xml:space="preserve">5743305 </w:t>
      </w:r>
      <w:proofErr w:type="spellStart"/>
      <w:r w:rsidRPr="000412C0">
        <w:rPr>
          <w:rFonts w:ascii="Times New Roman" w:hAnsi="Times New Roman" w:cs="Times New Roman"/>
          <w:sz w:val="28"/>
          <w:szCs w:val="28"/>
          <w:lang w:val="ru-RU"/>
        </w:rPr>
        <w:t>полиморфизмі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вирустық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гепатиттері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науқастардағы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емге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дейінгі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емнен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кейінгі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бауыр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фиброзының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дәрежесі</w:t>
      </w:r>
      <w:proofErr w:type="spellEnd"/>
      <w:r w:rsidRPr="000412C0">
        <w:rPr>
          <w:rFonts w:ascii="Times New Roman" w:hAnsi="Times New Roman" w:cs="Times New Roman"/>
          <w:sz w:val="28"/>
          <w:szCs w:val="28"/>
          <w:lang w:val="ru-RU"/>
        </w:rPr>
        <w:t xml:space="preserve"> (%)</w:t>
      </w:r>
    </w:p>
    <w:p w14:paraId="0B892B34" w14:textId="77777777" w:rsidR="006B5E4C" w:rsidRPr="000412C0" w:rsidRDefault="006B5E4C" w:rsidP="006B5E4C">
      <w:pPr>
        <w:pStyle w:val="ae"/>
        <w:jc w:val="center"/>
        <w:rPr>
          <w:rFonts w:ascii="Times New Roman" w:hAnsi="Times New Roman" w:cs="Times New Roman"/>
          <w:sz w:val="28"/>
          <w:szCs w:val="28"/>
          <w:lang w:val="ru-RU"/>
        </w:rPr>
      </w:pPr>
    </w:p>
    <w:p w14:paraId="55D2B785" w14:textId="1B8C6F5F" w:rsidR="00360C87" w:rsidRPr="000412C0" w:rsidRDefault="00214FE6" w:rsidP="00214FE6">
      <w:pPr>
        <w:pStyle w:val="ae"/>
        <w:ind w:firstLine="567"/>
        <w:rPr>
          <w:rFonts w:ascii="Times New Roman" w:hAnsi="Times New Roman" w:cs="Times New Roman"/>
          <w:b/>
          <w:bCs/>
          <w:sz w:val="28"/>
          <w:szCs w:val="28"/>
          <w:lang w:val="ru-RU"/>
        </w:rPr>
      </w:pPr>
      <w:r w:rsidRPr="000412C0">
        <w:rPr>
          <w:rFonts w:ascii="Times New Roman" w:hAnsi="Times New Roman" w:cs="Times New Roman"/>
          <w:sz w:val="28"/>
          <w:szCs w:val="28"/>
          <w:lang w:val="ru-RU"/>
        </w:rPr>
        <w:t xml:space="preserve">C </w:t>
      </w:r>
      <w:proofErr w:type="spellStart"/>
      <w:r w:rsidRPr="000412C0">
        <w:rPr>
          <w:rFonts w:ascii="Times New Roman" w:hAnsi="Times New Roman" w:cs="Times New Roman"/>
          <w:sz w:val="28"/>
          <w:szCs w:val="28"/>
          <w:lang w:val="ru-RU"/>
        </w:rPr>
        <w:t>гепатиті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арасында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бауырдағы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фиброздық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өзгерістердің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статистикалық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маңызды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төмендеуі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барлық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топтарда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байқалды</w:t>
      </w:r>
      <w:proofErr w:type="spellEnd"/>
      <w:r w:rsidRPr="000412C0">
        <w:rPr>
          <w:rFonts w:ascii="Times New Roman" w:hAnsi="Times New Roman" w:cs="Times New Roman"/>
          <w:sz w:val="28"/>
          <w:szCs w:val="28"/>
          <w:lang w:val="ru-RU"/>
        </w:rPr>
        <w:t xml:space="preserve"> (p &lt;0,001) (13-кесте, 4</w:t>
      </w:r>
      <w:r w:rsidR="00C374EF">
        <w:rPr>
          <w:rFonts w:ascii="Times New Roman" w:hAnsi="Times New Roman" w:cs="Times New Roman"/>
          <w:sz w:val="28"/>
          <w:szCs w:val="28"/>
          <w:lang w:val="ru-RU"/>
        </w:rPr>
        <w:t>0</w:t>
      </w:r>
      <w:r w:rsidRPr="000412C0">
        <w:rPr>
          <w:rFonts w:ascii="Times New Roman" w:hAnsi="Times New Roman" w:cs="Times New Roman"/>
          <w:sz w:val="28"/>
          <w:szCs w:val="28"/>
          <w:lang w:val="ru-RU"/>
        </w:rPr>
        <w:t xml:space="preserve">-сурет). </w:t>
      </w:r>
      <w:proofErr w:type="spellStart"/>
      <w:r w:rsidRPr="000412C0">
        <w:rPr>
          <w:rFonts w:ascii="Times New Roman" w:hAnsi="Times New Roman" w:cs="Times New Roman"/>
          <w:sz w:val="28"/>
          <w:szCs w:val="28"/>
          <w:lang w:val="ru-RU"/>
        </w:rPr>
        <w:t>Ең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жақсы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нәтижелер</w:t>
      </w:r>
      <w:proofErr w:type="spellEnd"/>
      <w:r w:rsidRPr="000412C0">
        <w:rPr>
          <w:rFonts w:ascii="Times New Roman" w:hAnsi="Times New Roman" w:cs="Times New Roman"/>
          <w:sz w:val="28"/>
          <w:szCs w:val="28"/>
          <w:lang w:val="ru-RU"/>
        </w:rPr>
        <w:t xml:space="preserve"> TA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байқалды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онда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циррозбен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ауыратын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науқастардың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үлесі</w:t>
      </w:r>
      <w:proofErr w:type="spellEnd"/>
      <w:r w:rsidRPr="000412C0">
        <w:rPr>
          <w:rFonts w:ascii="Times New Roman" w:hAnsi="Times New Roman" w:cs="Times New Roman"/>
          <w:sz w:val="28"/>
          <w:szCs w:val="28"/>
          <w:lang w:val="ru-RU"/>
        </w:rPr>
        <w:t xml:space="preserve"> 8,1%-</w:t>
      </w:r>
      <w:proofErr w:type="spellStart"/>
      <w:r w:rsidRPr="000412C0">
        <w:rPr>
          <w:rFonts w:ascii="Times New Roman" w:hAnsi="Times New Roman" w:cs="Times New Roman"/>
          <w:sz w:val="28"/>
          <w:szCs w:val="28"/>
          <w:lang w:val="ru-RU"/>
        </w:rPr>
        <w:t>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едәуір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төмендеді</w:t>
      </w:r>
      <w:proofErr w:type="spellEnd"/>
      <w:r w:rsidRPr="000412C0">
        <w:rPr>
          <w:rFonts w:ascii="Times New Roman" w:hAnsi="Times New Roman" w:cs="Times New Roman"/>
          <w:sz w:val="28"/>
          <w:szCs w:val="28"/>
          <w:lang w:val="ru-RU"/>
        </w:rPr>
        <w:t xml:space="preserve">, ал </w:t>
      </w:r>
      <w:proofErr w:type="spellStart"/>
      <w:r w:rsidRPr="000412C0">
        <w:rPr>
          <w:rFonts w:ascii="Times New Roman" w:hAnsi="Times New Roman" w:cs="Times New Roman"/>
          <w:sz w:val="28"/>
          <w:szCs w:val="28"/>
          <w:lang w:val="ru-RU"/>
        </w:rPr>
        <w:t>жоғары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дәрежедегі</w:t>
      </w:r>
      <w:proofErr w:type="spellEnd"/>
      <w:r w:rsidRPr="000412C0">
        <w:rPr>
          <w:rFonts w:ascii="Times New Roman" w:hAnsi="Times New Roman" w:cs="Times New Roman"/>
          <w:sz w:val="28"/>
          <w:szCs w:val="28"/>
          <w:lang w:val="ru-RU"/>
        </w:rPr>
        <w:t xml:space="preserve"> фиброз </w:t>
      </w:r>
      <w:proofErr w:type="spellStart"/>
      <w:r w:rsidRPr="000412C0">
        <w:rPr>
          <w:rFonts w:ascii="Times New Roman" w:hAnsi="Times New Roman" w:cs="Times New Roman"/>
          <w:sz w:val="28"/>
          <w:szCs w:val="28"/>
          <w:lang w:val="ru-RU"/>
        </w:rPr>
        <w:t>ең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төменгі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дәрежеге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азайды</w:t>
      </w:r>
      <w:proofErr w:type="spellEnd"/>
      <w:r w:rsidRPr="000412C0">
        <w:rPr>
          <w:rFonts w:ascii="Times New Roman" w:hAnsi="Times New Roman" w:cs="Times New Roman"/>
          <w:sz w:val="28"/>
          <w:szCs w:val="28"/>
          <w:lang w:val="ru-RU"/>
        </w:rPr>
        <w:t xml:space="preserve">. AA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жағдайдың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оң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жақсаруы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байқалды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цирроздардың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жойылуы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фиброз </w:t>
      </w:r>
      <w:proofErr w:type="spellStart"/>
      <w:r w:rsidRPr="000412C0">
        <w:rPr>
          <w:rFonts w:ascii="Times New Roman" w:hAnsi="Times New Roman" w:cs="Times New Roman"/>
          <w:sz w:val="28"/>
          <w:szCs w:val="28"/>
          <w:lang w:val="ru-RU"/>
        </w:rPr>
        <w:t>дәрежесінің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емге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кейін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минималды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өзгерістері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байқалды</w:t>
      </w:r>
      <w:proofErr w:type="spellEnd"/>
      <w:r w:rsidRPr="000412C0">
        <w:rPr>
          <w:rFonts w:ascii="Times New Roman" w:hAnsi="Times New Roman" w:cs="Times New Roman"/>
          <w:sz w:val="28"/>
          <w:szCs w:val="28"/>
          <w:lang w:val="ru-RU"/>
        </w:rPr>
        <w:t>.</w:t>
      </w:r>
    </w:p>
    <w:p w14:paraId="65986679" w14:textId="77777777" w:rsidR="006B5E4C" w:rsidRDefault="006B5E4C" w:rsidP="00360C87">
      <w:pPr>
        <w:pStyle w:val="ae"/>
        <w:rPr>
          <w:rFonts w:ascii="Times New Roman" w:hAnsi="Times New Roman" w:cs="Times New Roman"/>
          <w:b/>
          <w:bCs/>
          <w:sz w:val="28"/>
          <w:szCs w:val="28"/>
          <w:lang w:val="ru-RU"/>
        </w:rPr>
      </w:pPr>
    </w:p>
    <w:p w14:paraId="0FD73E83" w14:textId="4A090245" w:rsidR="00360C87" w:rsidRDefault="006B5E4C" w:rsidP="00360C87">
      <w:pPr>
        <w:pStyle w:val="ae"/>
        <w:rPr>
          <w:rFonts w:ascii="Times New Roman" w:hAnsi="Times New Roman" w:cs="Times New Roman"/>
          <w:sz w:val="28"/>
          <w:szCs w:val="28"/>
          <w:lang w:val="ru-RU"/>
        </w:rPr>
      </w:pPr>
      <w:proofErr w:type="spellStart"/>
      <w:r w:rsidRPr="006B5E4C">
        <w:rPr>
          <w:rFonts w:ascii="Times New Roman" w:hAnsi="Times New Roman" w:cs="Times New Roman"/>
          <w:sz w:val="28"/>
          <w:szCs w:val="28"/>
          <w:lang w:val="ru-RU"/>
        </w:rPr>
        <w:t>К</w:t>
      </w:r>
      <w:r w:rsidR="00214FE6" w:rsidRPr="006B5E4C">
        <w:rPr>
          <w:rFonts w:ascii="Times New Roman" w:hAnsi="Times New Roman" w:cs="Times New Roman"/>
          <w:sz w:val="28"/>
          <w:szCs w:val="28"/>
          <w:lang w:val="ru-RU"/>
        </w:rPr>
        <w:t>есте</w:t>
      </w:r>
      <w:proofErr w:type="spellEnd"/>
      <w:r w:rsidR="00360C87" w:rsidRPr="006B5E4C">
        <w:rPr>
          <w:rFonts w:ascii="Times New Roman" w:hAnsi="Times New Roman" w:cs="Times New Roman"/>
          <w:sz w:val="28"/>
          <w:szCs w:val="28"/>
        </w:rPr>
        <w:t> </w:t>
      </w:r>
      <w:r w:rsidR="00914366" w:rsidRPr="006B5E4C">
        <w:rPr>
          <w:rFonts w:ascii="Times New Roman" w:hAnsi="Times New Roman" w:cs="Times New Roman"/>
          <w:sz w:val="28"/>
          <w:szCs w:val="28"/>
          <w:lang w:val="kk-KZ"/>
        </w:rPr>
        <w:t>14</w:t>
      </w:r>
      <w:r w:rsidR="00214FE6" w:rsidRPr="000412C0">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r w:rsidR="00214FE6" w:rsidRPr="000412C0">
        <w:rPr>
          <w:rFonts w:ascii="Times New Roman" w:hAnsi="Times New Roman" w:cs="Times New Roman"/>
          <w:sz w:val="28"/>
          <w:szCs w:val="28"/>
          <w:lang w:val="ru-RU"/>
        </w:rPr>
        <w:t xml:space="preserve">TLR3 </w:t>
      </w:r>
      <w:proofErr w:type="spellStart"/>
      <w:r w:rsidR="00214FE6" w:rsidRPr="000412C0">
        <w:rPr>
          <w:rFonts w:ascii="Times New Roman" w:hAnsi="Times New Roman" w:cs="Times New Roman"/>
          <w:sz w:val="28"/>
          <w:szCs w:val="28"/>
          <w:lang w:val="ru-RU"/>
        </w:rPr>
        <w:t>генінің</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rPr>
        <w:t>rs</w:t>
      </w:r>
      <w:proofErr w:type="spellEnd"/>
      <w:r w:rsidR="00214FE6" w:rsidRPr="000412C0">
        <w:rPr>
          <w:rFonts w:ascii="Times New Roman" w:hAnsi="Times New Roman" w:cs="Times New Roman"/>
          <w:sz w:val="28"/>
          <w:szCs w:val="28"/>
          <w:lang w:val="ru-RU"/>
        </w:rPr>
        <w:t xml:space="preserve">3775291 </w:t>
      </w:r>
      <w:proofErr w:type="spellStart"/>
      <w:r w:rsidR="00214FE6" w:rsidRPr="000412C0">
        <w:rPr>
          <w:rFonts w:ascii="Times New Roman" w:hAnsi="Times New Roman" w:cs="Times New Roman"/>
          <w:sz w:val="28"/>
          <w:szCs w:val="28"/>
          <w:lang w:val="ru-RU"/>
        </w:rPr>
        <w:t>полиморфизмі</w:t>
      </w:r>
      <w:proofErr w:type="spellEnd"/>
      <w:r w:rsidR="00214FE6" w:rsidRPr="000412C0">
        <w:rPr>
          <w:rFonts w:ascii="Times New Roman" w:hAnsi="Times New Roman" w:cs="Times New Roman"/>
          <w:sz w:val="28"/>
          <w:szCs w:val="28"/>
          <w:lang w:val="ru-RU"/>
        </w:rPr>
        <w:t xml:space="preserve"> бар </w:t>
      </w:r>
      <w:proofErr w:type="spellStart"/>
      <w:r w:rsidR="00214FE6" w:rsidRPr="000412C0">
        <w:rPr>
          <w:rFonts w:ascii="Times New Roman" w:hAnsi="Times New Roman" w:cs="Times New Roman"/>
          <w:sz w:val="28"/>
          <w:szCs w:val="28"/>
          <w:lang w:val="ru-RU"/>
        </w:rPr>
        <w:t>вирустық</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гепатиттері</w:t>
      </w:r>
      <w:proofErr w:type="spellEnd"/>
      <w:r w:rsidR="00214FE6" w:rsidRPr="000412C0">
        <w:rPr>
          <w:rFonts w:ascii="Times New Roman" w:hAnsi="Times New Roman" w:cs="Times New Roman"/>
          <w:sz w:val="28"/>
          <w:szCs w:val="28"/>
          <w:lang w:val="ru-RU"/>
        </w:rPr>
        <w:t xml:space="preserve"> бар </w:t>
      </w:r>
      <w:proofErr w:type="spellStart"/>
      <w:r w:rsidR="00214FE6" w:rsidRPr="000412C0">
        <w:rPr>
          <w:rFonts w:ascii="Times New Roman" w:hAnsi="Times New Roman" w:cs="Times New Roman"/>
          <w:sz w:val="28"/>
          <w:szCs w:val="28"/>
          <w:lang w:val="ru-RU"/>
        </w:rPr>
        <w:t>науқастардағы</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емге</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дейінгі</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және</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емнен</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кейінгі</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бауыр</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фиброзының</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дәрежесі</w:t>
      </w:r>
      <w:proofErr w:type="spellEnd"/>
      <w:r w:rsidR="00214FE6" w:rsidRPr="000412C0">
        <w:rPr>
          <w:rFonts w:ascii="Times New Roman" w:hAnsi="Times New Roman" w:cs="Times New Roman"/>
          <w:sz w:val="28"/>
          <w:szCs w:val="28"/>
          <w:lang w:val="ru-RU"/>
        </w:rPr>
        <w:t xml:space="preserve"> (%).</w:t>
      </w:r>
    </w:p>
    <w:p w14:paraId="2973B604" w14:textId="77777777" w:rsidR="006B5E4C" w:rsidRPr="000412C0" w:rsidRDefault="006B5E4C" w:rsidP="00360C87">
      <w:pPr>
        <w:pStyle w:val="ae"/>
        <w:rPr>
          <w:rFonts w:ascii="Times New Roman" w:hAnsi="Times New Roman" w:cs="Times New Roman"/>
          <w:sz w:val="28"/>
          <w:szCs w:val="28"/>
          <w:lang w:val="ru-RU"/>
        </w:rPr>
      </w:pPr>
    </w:p>
    <w:tbl>
      <w:tblPr>
        <w:tblW w:w="5000" w:type="pct"/>
        <w:tblLayout w:type="fixed"/>
        <w:tblCellMar>
          <w:top w:w="29" w:type="dxa"/>
          <w:left w:w="29" w:type="dxa"/>
          <w:bottom w:w="29" w:type="dxa"/>
          <w:right w:w="29" w:type="dxa"/>
        </w:tblCellMar>
        <w:tblLook w:val="0000" w:firstRow="0" w:lastRow="0" w:firstColumn="0" w:lastColumn="0" w:noHBand="0" w:noVBand="0"/>
      </w:tblPr>
      <w:tblGrid>
        <w:gridCol w:w="1206"/>
        <w:gridCol w:w="1318"/>
        <w:gridCol w:w="1321"/>
        <w:gridCol w:w="1319"/>
        <w:gridCol w:w="1317"/>
        <w:gridCol w:w="1116"/>
        <w:gridCol w:w="1113"/>
        <w:gridCol w:w="640"/>
      </w:tblGrid>
      <w:tr w:rsidR="00360C87" w:rsidRPr="000412C0" w14:paraId="132A8D94" w14:textId="77777777" w:rsidTr="004F0277">
        <w:trPr>
          <w:tblHeader/>
        </w:trPr>
        <w:tc>
          <w:tcPr>
            <w:tcW w:w="1206" w:type="dxa"/>
            <w:tcBorders>
              <w:top w:val="single" w:sz="2" w:space="0" w:color="000000"/>
              <w:left w:val="single" w:sz="2" w:space="0" w:color="000000"/>
              <w:bottom w:val="single" w:sz="2" w:space="0" w:color="000000"/>
            </w:tcBorders>
            <w:vAlign w:val="center"/>
          </w:tcPr>
          <w:p w14:paraId="4F85EF38" w14:textId="77777777" w:rsidR="00360C87" w:rsidRPr="000412C0" w:rsidRDefault="00360C87" w:rsidP="00F2611C">
            <w:pPr>
              <w:pStyle w:val="TableHeading"/>
              <w:rPr>
                <w:rFonts w:cs="Times New Roman"/>
              </w:rPr>
            </w:pPr>
            <w:r w:rsidRPr="000412C0">
              <w:rPr>
                <w:rFonts w:cs="Times New Roman"/>
              </w:rPr>
              <w:t>Фиброз</w:t>
            </w:r>
          </w:p>
        </w:tc>
        <w:tc>
          <w:tcPr>
            <w:tcW w:w="2639" w:type="dxa"/>
            <w:gridSpan w:val="2"/>
            <w:tcBorders>
              <w:top w:val="single" w:sz="2" w:space="0" w:color="000000"/>
              <w:left w:val="single" w:sz="2" w:space="0" w:color="000000"/>
              <w:bottom w:val="single" w:sz="2" w:space="0" w:color="000000"/>
            </w:tcBorders>
            <w:vAlign w:val="center"/>
          </w:tcPr>
          <w:p w14:paraId="60372A0F" w14:textId="77777777" w:rsidR="00360C87" w:rsidRPr="000412C0" w:rsidRDefault="00360C87" w:rsidP="00F2611C">
            <w:pPr>
              <w:pStyle w:val="TableHeading"/>
              <w:rPr>
                <w:rFonts w:cs="Times New Roman"/>
              </w:rPr>
            </w:pPr>
            <w:r w:rsidRPr="000412C0">
              <w:rPr>
                <w:rFonts w:cs="Times New Roman"/>
              </w:rPr>
              <w:t xml:space="preserve">CC </w:t>
            </w:r>
          </w:p>
        </w:tc>
        <w:tc>
          <w:tcPr>
            <w:tcW w:w="2636" w:type="dxa"/>
            <w:gridSpan w:val="2"/>
            <w:tcBorders>
              <w:top w:val="single" w:sz="2" w:space="0" w:color="000000"/>
              <w:left w:val="single" w:sz="2" w:space="0" w:color="000000"/>
              <w:bottom w:val="single" w:sz="2" w:space="0" w:color="000000"/>
            </w:tcBorders>
            <w:vAlign w:val="center"/>
          </w:tcPr>
          <w:p w14:paraId="3F555ECF" w14:textId="77777777" w:rsidR="00360C87" w:rsidRPr="000412C0" w:rsidRDefault="00360C87" w:rsidP="00F2611C">
            <w:pPr>
              <w:pStyle w:val="TableHeading"/>
              <w:rPr>
                <w:rFonts w:cs="Times New Roman"/>
              </w:rPr>
            </w:pPr>
            <w:r w:rsidRPr="000412C0">
              <w:rPr>
                <w:rFonts w:cs="Times New Roman"/>
              </w:rPr>
              <w:t xml:space="preserve">CT </w:t>
            </w:r>
          </w:p>
        </w:tc>
        <w:tc>
          <w:tcPr>
            <w:tcW w:w="2229" w:type="dxa"/>
            <w:gridSpan w:val="2"/>
            <w:tcBorders>
              <w:top w:val="single" w:sz="2" w:space="0" w:color="000000"/>
              <w:left w:val="single" w:sz="2" w:space="0" w:color="000000"/>
              <w:bottom w:val="single" w:sz="2" w:space="0" w:color="000000"/>
            </w:tcBorders>
            <w:vAlign w:val="center"/>
          </w:tcPr>
          <w:p w14:paraId="4923117A" w14:textId="77777777" w:rsidR="00360C87" w:rsidRPr="000412C0" w:rsidRDefault="00360C87" w:rsidP="00F2611C">
            <w:pPr>
              <w:pStyle w:val="TableHeading"/>
              <w:rPr>
                <w:rFonts w:cs="Times New Roman"/>
              </w:rPr>
            </w:pPr>
            <w:r w:rsidRPr="000412C0">
              <w:rPr>
                <w:rFonts w:cs="Times New Roman"/>
              </w:rPr>
              <w:t xml:space="preserve">TT </w:t>
            </w:r>
          </w:p>
        </w:tc>
        <w:tc>
          <w:tcPr>
            <w:tcW w:w="640" w:type="dxa"/>
            <w:tcBorders>
              <w:top w:val="single" w:sz="2" w:space="0" w:color="000000"/>
              <w:left w:val="single" w:sz="2" w:space="0" w:color="000000"/>
              <w:bottom w:val="single" w:sz="2" w:space="0" w:color="000000"/>
              <w:right w:val="single" w:sz="2" w:space="0" w:color="000000"/>
            </w:tcBorders>
            <w:vAlign w:val="center"/>
          </w:tcPr>
          <w:p w14:paraId="61624CD6" w14:textId="77777777" w:rsidR="00360C87" w:rsidRPr="000412C0" w:rsidRDefault="00360C87" w:rsidP="00F2611C">
            <w:pPr>
              <w:pStyle w:val="TableHeading"/>
              <w:rPr>
                <w:rFonts w:cs="Times New Roman"/>
              </w:rPr>
            </w:pPr>
            <w:r w:rsidRPr="000412C0">
              <w:rPr>
                <w:rFonts w:cs="Times New Roman"/>
              </w:rPr>
              <w:t xml:space="preserve">p </w:t>
            </w:r>
          </w:p>
        </w:tc>
      </w:tr>
      <w:tr w:rsidR="00360C87" w:rsidRPr="000412C0" w14:paraId="1D80505B" w14:textId="77777777" w:rsidTr="004F0277">
        <w:tc>
          <w:tcPr>
            <w:tcW w:w="1206" w:type="dxa"/>
            <w:tcBorders>
              <w:left w:val="single" w:sz="2" w:space="0" w:color="000000"/>
              <w:bottom w:val="single" w:sz="2" w:space="0" w:color="000000"/>
            </w:tcBorders>
            <w:vAlign w:val="center"/>
          </w:tcPr>
          <w:p w14:paraId="62862674" w14:textId="77777777" w:rsidR="00360C87" w:rsidRPr="000412C0" w:rsidRDefault="00360C87" w:rsidP="00F2611C">
            <w:pPr>
              <w:pStyle w:val="TableHeading"/>
              <w:jc w:val="left"/>
              <w:rPr>
                <w:rFonts w:cs="Times New Roman"/>
              </w:rPr>
            </w:pPr>
          </w:p>
        </w:tc>
        <w:tc>
          <w:tcPr>
            <w:tcW w:w="1318" w:type="dxa"/>
            <w:tcBorders>
              <w:left w:val="single" w:sz="2" w:space="0" w:color="000000"/>
              <w:bottom w:val="single" w:sz="2" w:space="0" w:color="000000"/>
            </w:tcBorders>
            <w:vAlign w:val="center"/>
          </w:tcPr>
          <w:p w14:paraId="4F7E191D" w14:textId="0436C35D" w:rsidR="00360C87" w:rsidRPr="000412C0" w:rsidRDefault="00214FE6" w:rsidP="00F2611C">
            <w:pPr>
              <w:pStyle w:val="TableContents"/>
              <w:jc w:val="center"/>
              <w:rPr>
                <w:rFonts w:cs="Times New Roman"/>
                <w:b/>
                <w:bCs/>
                <w:lang w:val="kk-KZ"/>
              </w:rPr>
            </w:pPr>
            <w:r w:rsidRPr="000412C0">
              <w:rPr>
                <w:rFonts w:cs="Times New Roman"/>
                <w:b/>
                <w:bCs/>
                <w:lang w:val="kk-KZ"/>
              </w:rPr>
              <w:t>Емге дейін</w:t>
            </w:r>
          </w:p>
        </w:tc>
        <w:tc>
          <w:tcPr>
            <w:tcW w:w="1321" w:type="dxa"/>
            <w:tcBorders>
              <w:left w:val="single" w:sz="2" w:space="0" w:color="000000"/>
              <w:bottom w:val="single" w:sz="2" w:space="0" w:color="000000"/>
            </w:tcBorders>
            <w:vAlign w:val="center"/>
          </w:tcPr>
          <w:p w14:paraId="339659BC" w14:textId="013CA896" w:rsidR="00360C87" w:rsidRPr="000412C0" w:rsidRDefault="00360C87" w:rsidP="00F2611C">
            <w:pPr>
              <w:pStyle w:val="TableContents"/>
              <w:jc w:val="center"/>
              <w:rPr>
                <w:rFonts w:cs="Times New Roman"/>
                <w:b/>
                <w:bCs/>
                <w:lang w:val="kk-KZ"/>
              </w:rPr>
            </w:pPr>
            <w:r w:rsidRPr="000412C0">
              <w:rPr>
                <w:rFonts w:cs="Times New Roman"/>
                <w:b/>
                <w:bCs/>
              </w:rPr>
              <w:t>24</w:t>
            </w:r>
            <w:r w:rsidR="00214FE6" w:rsidRPr="000412C0">
              <w:rPr>
                <w:rFonts w:cs="Times New Roman"/>
                <w:b/>
                <w:bCs/>
                <w:lang w:val="kk-KZ"/>
              </w:rPr>
              <w:t xml:space="preserve"> аптадан соң</w:t>
            </w:r>
          </w:p>
        </w:tc>
        <w:tc>
          <w:tcPr>
            <w:tcW w:w="1319" w:type="dxa"/>
            <w:tcBorders>
              <w:left w:val="single" w:sz="2" w:space="0" w:color="000000"/>
              <w:bottom w:val="single" w:sz="2" w:space="0" w:color="000000"/>
            </w:tcBorders>
            <w:vAlign w:val="center"/>
          </w:tcPr>
          <w:p w14:paraId="29FD3FDD" w14:textId="7256339B" w:rsidR="00360C87" w:rsidRPr="000412C0" w:rsidRDefault="00214FE6" w:rsidP="00F2611C">
            <w:pPr>
              <w:pStyle w:val="TableContents"/>
              <w:jc w:val="center"/>
              <w:rPr>
                <w:rFonts w:cs="Times New Roman"/>
                <w:b/>
                <w:bCs/>
                <w:lang w:val="kk-KZ"/>
              </w:rPr>
            </w:pPr>
            <w:r w:rsidRPr="000412C0">
              <w:rPr>
                <w:rFonts w:cs="Times New Roman"/>
                <w:b/>
                <w:bCs/>
                <w:lang w:val="kk-KZ"/>
              </w:rPr>
              <w:t>Емге дейін</w:t>
            </w:r>
          </w:p>
        </w:tc>
        <w:tc>
          <w:tcPr>
            <w:tcW w:w="1317" w:type="dxa"/>
            <w:tcBorders>
              <w:left w:val="single" w:sz="2" w:space="0" w:color="000000"/>
              <w:bottom w:val="single" w:sz="2" w:space="0" w:color="000000"/>
            </w:tcBorders>
            <w:vAlign w:val="center"/>
          </w:tcPr>
          <w:p w14:paraId="7387CE75" w14:textId="0D576230" w:rsidR="00360C87" w:rsidRPr="000412C0" w:rsidRDefault="00360C87" w:rsidP="00F2611C">
            <w:pPr>
              <w:pStyle w:val="TableContents"/>
              <w:jc w:val="center"/>
              <w:rPr>
                <w:rFonts w:cs="Times New Roman"/>
                <w:b/>
                <w:bCs/>
                <w:lang w:val="kk-KZ"/>
              </w:rPr>
            </w:pPr>
            <w:r w:rsidRPr="000412C0">
              <w:rPr>
                <w:rFonts w:cs="Times New Roman"/>
                <w:b/>
                <w:bCs/>
              </w:rPr>
              <w:t>24</w:t>
            </w:r>
            <w:r w:rsidR="00214FE6" w:rsidRPr="000412C0">
              <w:rPr>
                <w:rFonts w:cs="Times New Roman"/>
                <w:b/>
                <w:bCs/>
                <w:lang w:val="kk-KZ"/>
              </w:rPr>
              <w:t xml:space="preserve"> аптадан соң</w:t>
            </w:r>
          </w:p>
        </w:tc>
        <w:tc>
          <w:tcPr>
            <w:tcW w:w="1116" w:type="dxa"/>
            <w:tcBorders>
              <w:left w:val="single" w:sz="2" w:space="0" w:color="000000"/>
              <w:bottom w:val="single" w:sz="2" w:space="0" w:color="000000"/>
            </w:tcBorders>
            <w:vAlign w:val="center"/>
          </w:tcPr>
          <w:p w14:paraId="3C086227" w14:textId="05CB43A5" w:rsidR="00360C87" w:rsidRPr="000412C0" w:rsidRDefault="00214FE6" w:rsidP="00F2611C">
            <w:pPr>
              <w:pStyle w:val="TableContents"/>
              <w:jc w:val="center"/>
              <w:rPr>
                <w:rFonts w:cs="Times New Roman"/>
                <w:b/>
                <w:bCs/>
                <w:lang w:val="kk-KZ"/>
              </w:rPr>
            </w:pPr>
            <w:r w:rsidRPr="000412C0">
              <w:rPr>
                <w:rFonts w:cs="Times New Roman"/>
                <w:b/>
                <w:bCs/>
                <w:lang w:val="kk-KZ"/>
              </w:rPr>
              <w:t>Емге дейін</w:t>
            </w:r>
          </w:p>
        </w:tc>
        <w:tc>
          <w:tcPr>
            <w:tcW w:w="1113" w:type="dxa"/>
            <w:tcBorders>
              <w:left w:val="single" w:sz="2" w:space="0" w:color="000000"/>
              <w:bottom w:val="single" w:sz="2" w:space="0" w:color="000000"/>
            </w:tcBorders>
            <w:vAlign w:val="center"/>
          </w:tcPr>
          <w:p w14:paraId="28AA518E" w14:textId="48BDBEE7" w:rsidR="00360C87" w:rsidRPr="000412C0" w:rsidRDefault="00360C87" w:rsidP="00F2611C">
            <w:pPr>
              <w:pStyle w:val="TableContents"/>
              <w:jc w:val="center"/>
              <w:rPr>
                <w:rFonts w:cs="Times New Roman"/>
                <w:b/>
                <w:bCs/>
                <w:lang w:val="kk-KZ"/>
              </w:rPr>
            </w:pPr>
            <w:r w:rsidRPr="000412C0">
              <w:rPr>
                <w:rFonts w:cs="Times New Roman"/>
                <w:b/>
                <w:bCs/>
              </w:rPr>
              <w:t>24</w:t>
            </w:r>
            <w:r w:rsidR="00214FE6" w:rsidRPr="000412C0">
              <w:rPr>
                <w:rFonts w:cs="Times New Roman"/>
                <w:b/>
                <w:bCs/>
                <w:lang w:val="kk-KZ"/>
              </w:rPr>
              <w:t xml:space="preserve"> аптадан соң</w:t>
            </w:r>
          </w:p>
        </w:tc>
        <w:tc>
          <w:tcPr>
            <w:tcW w:w="640" w:type="dxa"/>
            <w:tcBorders>
              <w:left w:val="single" w:sz="2" w:space="0" w:color="000000"/>
              <w:bottom w:val="single" w:sz="2" w:space="0" w:color="000000"/>
              <w:right w:val="single" w:sz="2" w:space="0" w:color="000000"/>
            </w:tcBorders>
            <w:vAlign w:val="center"/>
          </w:tcPr>
          <w:p w14:paraId="290770D4" w14:textId="77777777" w:rsidR="00360C87" w:rsidRPr="000412C0" w:rsidRDefault="00360C87" w:rsidP="00F2611C">
            <w:pPr>
              <w:pStyle w:val="TableHeading"/>
              <w:rPr>
                <w:rFonts w:cs="Times New Roman"/>
              </w:rPr>
            </w:pPr>
          </w:p>
        </w:tc>
      </w:tr>
      <w:tr w:rsidR="00360C87" w:rsidRPr="000412C0" w14:paraId="73AF6BA2" w14:textId="77777777" w:rsidTr="004F0277">
        <w:tc>
          <w:tcPr>
            <w:tcW w:w="9350" w:type="dxa"/>
            <w:gridSpan w:val="8"/>
            <w:tcBorders>
              <w:left w:val="single" w:sz="2" w:space="0" w:color="000000"/>
              <w:bottom w:val="single" w:sz="2" w:space="0" w:color="000000"/>
              <w:right w:val="single" w:sz="2" w:space="0" w:color="000000"/>
            </w:tcBorders>
            <w:vAlign w:val="center"/>
          </w:tcPr>
          <w:p w14:paraId="5E9776A4" w14:textId="11BA3541" w:rsidR="00360C87" w:rsidRPr="000412C0" w:rsidRDefault="00214FE6" w:rsidP="00F2611C">
            <w:pPr>
              <w:pStyle w:val="TableContents"/>
              <w:jc w:val="left"/>
              <w:rPr>
                <w:rFonts w:cs="Times New Roman"/>
                <w:b/>
                <w:bCs/>
                <w:lang w:val="kk-KZ"/>
              </w:rPr>
            </w:pPr>
            <w:r w:rsidRPr="000412C0">
              <w:rPr>
                <w:rFonts w:cs="Times New Roman"/>
                <w:b/>
                <w:bCs/>
              </w:rPr>
              <w:t xml:space="preserve">В </w:t>
            </w:r>
            <w:r w:rsidRPr="000412C0">
              <w:rPr>
                <w:rFonts w:cs="Times New Roman"/>
                <w:b/>
                <w:bCs/>
                <w:lang w:val="kk-KZ"/>
              </w:rPr>
              <w:t>г</w:t>
            </w:r>
            <w:proofErr w:type="spellStart"/>
            <w:r w:rsidR="00360C87" w:rsidRPr="000412C0">
              <w:rPr>
                <w:rFonts w:cs="Times New Roman"/>
                <w:b/>
                <w:bCs/>
              </w:rPr>
              <w:t>епатит</w:t>
            </w:r>
            <w:proofErr w:type="spellEnd"/>
            <w:r w:rsidRPr="000412C0">
              <w:rPr>
                <w:rFonts w:cs="Times New Roman"/>
                <w:b/>
                <w:bCs/>
                <w:lang w:val="kk-KZ"/>
              </w:rPr>
              <w:t>і</w:t>
            </w:r>
          </w:p>
        </w:tc>
      </w:tr>
      <w:tr w:rsidR="00360C87" w:rsidRPr="000412C0" w14:paraId="1B88245A" w14:textId="77777777" w:rsidTr="004F0277">
        <w:tc>
          <w:tcPr>
            <w:tcW w:w="1206" w:type="dxa"/>
            <w:tcBorders>
              <w:left w:val="single" w:sz="2" w:space="0" w:color="000000"/>
              <w:bottom w:val="single" w:sz="2" w:space="0" w:color="000000"/>
            </w:tcBorders>
            <w:vAlign w:val="center"/>
          </w:tcPr>
          <w:p w14:paraId="2BC121EF" w14:textId="028892E9" w:rsidR="00360C87" w:rsidRPr="000412C0" w:rsidRDefault="00214FE6" w:rsidP="00F2611C">
            <w:pPr>
              <w:pStyle w:val="TableContents"/>
              <w:jc w:val="left"/>
              <w:rPr>
                <w:rFonts w:cs="Times New Roman"/>
              </w:rPr>
            </w:pPr>
            <w:r w:rsidRPr="000412C0">
              <w:rPr>
                <w:rFonts w:cs="Times New Roman"/>
              </w:rPr>
              <w:t>Ф</w:t>
            </w:r>
            <w:r w:rsidR="00360C87" w:rsidRPr="000412C0">
              <w:rPr>
                <w:rFonts w:cs="Times New Roman"/>
              </w:rPr>
              <w:t>иброз</w:t>
            </w:r>
            <w:r w:rsidRPr="000412C0">
              <w:rPr>
                <w:rFonts w:cs="Times New Roman"/>
                <w:lang w:val="kk-KZ"/>
              </w:rPr>
              <w:t xml:space="preserve"> жоқ</w:t>
            </w:r>
            <w:r w:rsidR="00360C87" w:rsidRPr="000412C0">
              <w:rPr>
                <w:rFonts w:cs="Times New Roman"/>
              </w:rPr>
              <w:t xml:space="preserve"> </w:t>
            </w:r>
          </w:p>
        </w:tc>
        <w:tc>
          <w:tcPr>
            <w:tcW w:w="1318" w:type="dxa"/>
            <w:tcBorders>
              <w:left w:val="single" w:sz="2" w:space="0" w:color="000000"/>
              <w:bottom w:val="single" w:sz="2" w:space="0" w:color="000000"/>
            </w:tcBorders>
            <w:vAlign w:val="center"/>
          </w:tcPr>
          <w:p w14:paraId="2B3F9FDF" w14:textId="77777777" w:rsidR="00360C87" w:rsidRPr="000412C0" w:rsidRDefault="00360C87" w:rsidP="00F2611C">
            <w:pPr>
              <w:pStyle w:val="TableContents"/>
              <w:jc w:val="center"/>
              <w:rPr>
                <w:rFonts w:cs="Times New Roman"/>
              </w:rPr>
            </w:pPr>
            <w:r w:rsidRPr="000412C0">
              <w:rPr>
                <w:rFonts w:cs="Times New Roman"/>
              </w:rPr>
              <w:t xml:space="preserve">8/32 (25%) </w:t>
            </w:r>
          </w:p>
        </w:tc>
        <w:tc>
          <w:tcPr>
            <w:tcW w:w="1321" w:type="dxa"/>
            <w:tcBorders>
              <w:left w:val="single" w:sz="2" w:space="0" w:color="000000"/>
              <w:bottom w:val="single" w:sz="2" w:space="0" w:color="000000"/>
            </w:tcBorders>
            <w:vAlign w:val="center"/>
          </w:tcPr>
          <w:p w14:paraId="42E503E1" w14:textId="77777777" w:rsidR="00360C87" w:rsidRPr="000412C0" w:rsidRDefault="00360C87" w:rsidP="00F2611C">
            <w:pPr>
              <w:pStyle w:val="TableContents"/>
              <w:jc w:val="center"/>
              <w:rPr>
                <w:rFonts w:cs="Times New Roman"/>
              </w:rPr>
            </w:pPr>
            <w:r w:rsidRPr="000412C0">
              <w:rPr>
                <w:rFonts w:cs="Times New Roman"/>
              </w:rPr>
              <w:t xml:space="preserve">10/32 (31,2%) </w:t>
            </w:r>
          </w:p>
        </w:tc>
        <w:tc>
          <w:tcPr>
            <w:tcW w:w="1319" w:type="dxa"/>
            <w:tcBorders>
              <w:left w:val="single" w:sz="2" w:space="0" w:color="000000"/>
              <w:bottom w:val="single" w:sz="2" w:space="0" w:color="000000"/>
            </w:tcBorders>
            <w:vAlign w:val="center"/>
          </w:tcPr>
          <w:p w14:paraId="66D2AEB8" w14:textId="77777777" w:rsidR="00360C87" w:rsidRPr="000412C0" w:rsidRDefault="00360C87" w:rsidP="00F2611C">
            <w:pPr>
              <w:pStyle w:val="TableContents"/>
              <w:jc w:val="center"/>
              <w:rPr>
                <w:rFonts w:cs="Times New Roman"/>
              </w:rPr>
            </w:pPr>
            <w:r w:rsidRPr="000412C0">
              <w:rPr>
                <w:rFonts w:cs="Times New Roman"/>
              </w:rPr>
              <w:t xml:space="preserve">4/24 (16,7%) </w:t>
            </w:r>
          </w:p>
        </w:tc>
        <w:tc>
          <w:tcPr>
            <w:tcW w:w="1317" w:type="dxa"/>
            <w:tcBorders>
              <w:left w:val="single" w:sz="2" w:space="0" w:color="000000"/>
              <w:bottom w:val="single" w:sz="2" w:space="0" w:color="000000"/>
            </w:tcBorders>
            <w:vAlign w:val="center"/>
          </w:tcPr>
          <w:p w14:paraId="3B85BCD5" w14:textId="77777777" w:rsidR="00360C87" w:rsidRPr="000412C0" w:rsidRDefault="00360C87" w:rsidP="00F2611C">
            <w:pPr>
              <w:pStyle w:val="TableContents"/>
              <w:jc w:val="center"/>
              <w:rPr>
                <w:rFonts w:cs="Times New Roman"/>
              </w:rPr>
            </w:pPr>
            <w:r w:rsidRPr="000412C0">
              <w:rPr>
                <w:rFonts w:cs="Times New Roman"/>
              </w:rPr>
              <w:t xml:space="preserve">7/24 (29,2%) </w:t>
            </w:r>
          </w:p>
        </w:tc>
        <w:tc>
          <w:tcPr>
            <w:tcW w:w="1116" w:type="dxa"/>
            <w:tcBorders>
              <w:left w:val="single" w:sz="2" w:space="0" w:color="000000"/>
              <w:bottom w:val="single" w:sz="2" w:space="0" w:color="000000"/>
            </w:tcBorders>
            <w:vAlign w:val="center"/>
          </w:tcPr>
          <w:p w14:paraId="14AA181D" w14:textId="77777777" w:rsidR="00360C87" w:rsidRPr="000412C0" w:rsidRDefault="00360C87" w:rsidP="00F2611C">
            <w:pPr>
              <w:pStyle w:val="TableContents"/>
              <w:jc w:val="center"/>
              <w:rPr>
                <w:rFonts w:cs="Times New Roman"/>
              </w:rPr>
            </w:pPr>
            <w:r w:rsidRPr="000412C0">
              <w:rPr>
                <w:rFonts w:cs="Times New Roman"/>
              </w:rPr>
              <w:t xml:space="preserve">1/3 (33,3%) </w:t>
            </w:r>
          </w:p>
        </w:tc>
        <w:tc>
          <w:tcPr>
            <w:tcW w:w="1113" w:type="dxa"/>
            <w:tcBorders>
              <w:left w:val="single" w:sz="2" w:space="0" w:color="000000"/>
              <w:bottom w:val="single" w:sz="2" w:space="0" w:color="000000"/>
            </w:tcBorders>
            <w:vAlign w:val="center"/>
          </w:tcPr>
          <w:p w14:paraId="5C6BD71E" w14:textId="77777777" w:rsidR="00360C87" w:rsidRPr="000412C0" w:rsidRDefault="00360C87" w:rsidP="00F2611C">
            <w:pPr>
              <w:pStyle w:val="TableContents"/>
              <w:jc w:val="center"/>
              <w:rPr>
                <w:rFonts w:cs="Times New Roman"/>
              </w:rPr>
            </w:pPr>
            <w:r w:rsidRPr="000412C0">
              <w:rPr>
                <w:rFonts w:cs="Times New Roman"/>
              </w:rPr>
              <w:t xml:space="preserve">2/3 (66,7%) </w:t>
            </w:r>
          </w:p>
        </w:tc>
        <w:tc>
          <w:tcPr>
            <w:tcW w:w="640" w:type="dxa"/>
            <w:tcBorders>
              <w:left w:val="single" w:sz="2" w:space="0" w:color="000000"/>
              <w:bottom w:val="single" w:sz="2" w:space="0" w:color="000000"/>
              <w:right w:val="single" w:sz="2" w:space="0" w:color="000000"/>
            </w:tcBorders>
            <w:vAlign w:val="center"/>
          </w:tcPr>
          <w:p w14:paraId="302877C9" w14:textId="77777777" w:rsidR="00360C87" w:rsidRPr="000412C0" w:rsidRDefault="00360C87" w:rsidP="00F2611C">
            <w:pPr>
              <w:pStyle w:val="TableContents"/>
              <w:jc w:val="center"/>
              <w:rPr>
                <w:rFonts w:cs="Times New Roman"/>
              </w:rPr>
            </w:pPr>
            <w:r w:rsidRPr="000412C0">
              <w:rPr>
                <w:rFonts w:cs="Times New Roman"/>
              </w:rPr>
              <w:t>0,534¹</w:t>
            </w:r>
          </w:p>
        </w:tc>
      </w:tr>
      <w:tr w:rsidR="00360C87" w:rsidRPr="000412C0" w14:paraId="77B0C477" w14:textId="77777777" w:rsidTr="004F0277">
        <w:tc>
          <w:tcPr>
            <w:tcW w:w="1206" w:type="dxa"/>
            <w:tcBorders>
              <w:left w:val="single" w:sz="2" w:space="0" w:color="000000"/>
              <w:bottom w:val="single" w:sz="2" w:space="0" w:color="000000"/>
            </w:tcBorders>
            <w:vAlign w:val="center"/>
          </w:tcPr>
          <w:p w14:paraId="50E74B5D" w14:textId="003019A3" w:rsidR="00360C87" w:rsidRPr="000412C0" w:rsidRDefault="00360C87" w:rsidP="00F2611C">
            <w:pPr>
              <w:pStyle w:val="TableContents"/>
              <w:jc w:val="left"/>
              <w:rPr>
                <w:rFonts w:cs="Times New Roman"/>
              </w:rPr>
            </w:pPr>
            <w:r w:rsidRPr="000412C0">
              <w:rPr>
                <w:rFonts w:cs="Times New Roman"/>
              </w:rPr>
              <w:t xml:space="preserve">фиброз 1 </w:t>
            </w:r>
            <w:r w:rsidR="00214FE6" w:rsidRPr="000412C0">
              <w:rPr>
                <w:rFonts w:cs="Times New Roman"/>
                <w:lang w:val="kk-KZ"/>
              </w:rPr>
              <w:lastRenderedPageBreak/>
              <w:t>дәр</w:t>
            </w:r>
            <w:r w:rsidRPr="000412C0">
              <w:rPr>
                <w:rFonts w:cs="Times New Roman"/>
              </w:rPr>
              <w:t xml:space="preserve">. </w:t>
            </w:r>
          </w:p>
        </w:tc>
        <w:tc>
          <w:tcPr>
            <w:tcW w:w="1318" w:type="dxa"/>
            <w:tcBorders>
              <w:left w:val="single" w:sz="2" w:space="0" w:color="000000"/>
              <w:bottom w:val="single" w:sz="2" w:space="0" w:color="000000"/>
            </w:tcBorders>
            <w:vAlign w:val="center"/>
          </w:tcPr>
          <w:p w14:paraId="5443113D" w14:textId="77777777" w:rsidR="00360C87" w:rsidRPr="000412C0" w:rsidRDefault="00360C87" w:rsidP="00F2611C">
            <w:pPr>
              <w:pStyle w:val="TableContents"/>
              <w:jc w:val="center"/>
              <w:rPr>
                <w:rFonts w:cs="Times New Roman"/>
              </w:rPr>
            </w:pPr>
            <w:r w:rsidRPr="000412C0">
              <w:rPr>
                <w:rFonts w:cs="Times New Roman"/>
              </w:rPr>
              <w:lastRenderedPageBreak/>
              <w:t xml:space="preserve">5/32 </w:t>
            </w:r>
            <w:r w:rsidRPr="000412C0">
              <w:rPr>
                <w:rFonts w:cs="Times New Roman"/>
              </w:rPr>
              <w:lastRenderedPageBreak/>
              <w:t xml:space="preserve">(15,6%) </w:t>
            </w:r>
          </w:p>
        </w:tc>
        <w:tc>
          <w:tcPr>
            <w:tcW w:w="1321" w:type="dxa"/>
            <w:tcBorders>
              <w:left w:val="single" w:sz="2" w:space="0" w:color="000000"/>
              <w:bottom w:val="single" w:sz="2" w:space="0" w:color="000000"/>
            </w:tcBorders>
            <w:vAlign w:val="center"/>
          </w:tcPr>
          <w:p w14:paraId="2BF944ED" w14:textId="77777777" w:rsidR="00360C87" w:rsidRPr="000412C0" w:rsidRDefault="00360C87" w:rsidP="00F2611C">
            <w:pPr>
              <w:pStyle w:val="TableContents"/>
              <w:jc w:val="center"/>
              <w:rPr>
                <w:rFonts w:cs="Times New Roman"/>
              </w:rPr>
            </w:pPr>
            <w:r w:rsidRPr="000412C0">
              <w:rPr>
                <w:rFonts w:cs="Times New Roman"/>
              </w:rPr>
              <w:lastRenderedPageBreak/>
              <w:t xml:space="preserve">11/32 </w:t>
            </w:r>
            <w:r w:rsidRPr="000412C0">
              <w:rPr>
                <w:rFonts w:cs="Times New Roman"/>
              </w:rPr>
              <w:lastRenderedPageBreak/>
              <w:t xml:space="preserve">(34,4%) </w:t>
            </w:r>
          </w:p>
        </w:tc>
        <w:tc>
          <w:tcPr>
            <w:tcW w:w="1319" w:type="dxa"/>
            <w:tcBorders>
              <w:left w:val="single" w:sz="2" w:space="0" w:color="000000"/>
              <w:bottom w:val="single" w:sz="2" w:space="0" w:color="000000"/>
            </w:tcBorders>
            <w:vAlign w:val="center"/>
          </w:tcPr>
          <w:p w14:paraId="14D603EE" w14:textId="77777777" w:rsidR="00360C87" w:rsidRPr="000412C0" w:rsidRDefault="00360C87" w:rsidP="00F2611C">
            <w:pPr>
              <w:pStyle w:val="TableContents"/>
              <w:jc w:val="center"/>
              <w:rPr>
                <w:rFonts w:cs="Times New Roman"/>
              </w:rPr>
            </w:pPr>
            <w:r w:rsidRPr="000412C0">
              <w:rPr>
                <w:rFonts w:cs="Times New Roman"/>
              </w:rPr>
              <w:lastRenderedPageBreak/>
              <w:t xml:space="preserve">5/24 </w:t>
            </w:r>
            <w:r w:rsidRPr="000412C0">
              <w:rPr>
                <w:rFonts w:cs="Times New Roman"/>
              </w:rPr>
              <w:lastRenderedPageBreak/>
              <w:t xml:space="preserve">(20,8%) </w:t>
            </w:r>
          </w:p>
        </w:tc>
        <w:tc>
          <w:tcPr>
            <w:tcW w:w="1317" w:type="dxa"/>
            <w:tcBorders>
              <w:left w:val="single" w:sz="2" w:space="0" w:color="000000"/>
              <w:bottom w:val="single" w:sz="2" w:space="0" w:color="000000"/>
            </w:tcBorders>
            <w:vAlign w:val="center"/>
          </w:tcPr>
          <w:p w14:paraId="71616E0A" w14:textId="77777777" w:rsidR="00360C87" w:rsidRPr="000412C0" w:rsidRDefault="00360C87" w:rsidP="00F2611C">
            <w:pPr>
              <w:pStyle w:val="TableContents"/>
              <w:jc w:val="center"/>
              <w:rPr>
                <w:rFonts w:cs="Times New Roman"/>
              </w:rPr>
            </w:pPr>
            <w:r w:rsidRPr="000412C0">
              <w:rPr>
                <w:rFonts w:cs="Times New Roman"/>
              </w:rPr>
              <w:lastRenderedPageBreak/>
              <w:t xml:space="preserve">7/24 </w:t>
            </w:r>
            <w:r w:rsidRPr="000412C0">
              <w:rPr>
                <w:rFonts w:cs="Times New Roman"/>
              </w:rPr>
              <w:lastRenderedPageBreak/>
              <w:t xml:space="preserve">(29,2%) </w:t>
            </w:r>
          </w:p>
        </w:tc>
        <w:tc>
          <w:tcPr>
            <w:tcW w:w="1116" w:type="dxa"/>
            <w:tcBorders>
              <w:left w:val="single" w:sz="2" w:space="0" w:color="000000"/>
              <w:bottom w:val="single" w:sz="2" w:space="0" w:color="000000"/>
            </w:tcBorders>
            <w:vAlign w:val="center"/>
          </w:tcPr>
          <w:p w14:paraId="41C778C2" w14:textId="77777777" w:rsidR="00360C87" w:rsidRPr="000412C0" w:rsidRDefault="00360C87" w:rsidP="00F2611C">
            <w:pPr>
              <w:pStyle w:val="TableContents"/>
              <w:jc w:val="center"/>
              <w:rPr>
                <w:rFonts w:cs="Times New Roman"/>
              </w:rPr>
            </w:pPr>
            <w:r w:rsidRPr="000412C0">
              <w:rPr>
                <w:rFonts w:cs="Times New Roman"/>
              </w:rPr>
              <w:lastRenderedPageBreak/>
              <w:t xml:space="preserve">0/3 (0%) </w:t>
            </w:r>
          </w:p>
        </w:tc>
        <w:tc>
          <w:tcPr>
            <w:tcW w:w="1113" w:type="dxa"/>
            <w:tcBorders>
              <w:left w:val="single" w:sz="2" w:space="0" w:color="000000"/>
              <w:bottom w:val="single" w:sz="2" w:space="0" w:color="000000"/>
            </w:tcBorders>
            <w:vAlign w:val="center"/>
          </w:tcPr>
          <w:p w14:paraId="1C707F86" w14:textId="77777777" w:rsidR="00360C87" w:rsidRPr="000412C0" w:rsidRDefault="00360C87" w:rsidP="00F2611C">
            <w:pPr>
              <w:pStyle w:val="TableContents"/>
              <w:jc w:val="center"/>
              <w:rPr>
                <w:rFonts w:cs="Times New Roman"/>
              </w:rPr>
            </w:pPr>
            <w:r w:rsidRPr="000412C0">
              <w:rPr>
                <w:rFonts w:cs="Times New Roman"/>
              </w:rPr>
              <w:t xml:space="preserve">0/3 (0%) </w:t>
            </w:r>
          </w:p>
        </w:tc>
        <w:tc>
          <w:tcPr>
            <w:tcW w:w="640" w:type="dxa"/>
            <w:tcBorders>
              <w:left w:val="single" w:sz="2" w:space="0" w:color="000000"/>
              <w:bottom w:val="single" w:sz="2" w:space="0" w:color="000000"/>
              <w:right w:val="single" w:sz="2" w:space="0" w:color="000000"/>
            </w:tcBorders>
            <w:vAlign w:val="center"/>
          </w:tcPr>
          <w:p w14:paraId="22D8F160" w14:textId="77777777" w:rsidR="00360C87" w:rsidRPr="000412C0" w:rsidRDefault="00360C87" w:rsidP="00F2611C">
            <w:pPr>
              <w:pStyle w:val="TableContents"/>
              <w:jc w:val="center"/>
              <w:rPr>
                <w:rFonts w:cs="Times New Roman"/>
              </w:rPr>
            </w:pPr>
            <w:r w:rsidRPr="000412C0">
              <w:rPr>
                <w:rFonts w:cs="Times New Roman"/>
              </w:rPr>
              <w:t>0,557</w:t>
            </w:r>
            <w:r w:rsidRPr="000412C0">
              <w:rPr>
                <w:rFonts w:cs="Times New Roman"/>
              </w:rPr>
              <w:lastRenderedPageBreak/>
              <w:t>²</w:t>
            </w:r>
          </w:p>
        </w:tc>
      </w:tr>
      <w:tr w:rsidR="00360C87" w:rsidRPr="000412C0" w14:paraId="7C3E517E" w14:textId="77777777" w:rsidTr="004F0277">
        <w:tc>
          <w:tcPr>
            <w:tcW w:w="1206" w:type="dxa"/>
            <w:tcBorders>
              <w:left w:val="single" w:sz="2" w:space="0" w:color="000000"/>
              <w:bottom w:val="single" w:sz="2" w:space="0" w:color="000000"/>
            </w:tcBorders>
            <w:vAlign w:val="center"/>
          </w:tcPr>
          <w:p w14:paraId="536E0C34" w14:textId="1D920F00" w:rsidR="00360C87" w:rsidRPr="000412C0" w:rsidRDefault="00360C87" w:rsidP="00F2611C">
            <w:pPr>
              <w:pStyle w:val="TableContents"/>
              <w:jc w:val="left"/>
              <w:rPr>
                <w:rFonts w:cs="Times New Roman"/>
              </w:rPr>
            </w:pPr>
            <w:r w:rsidRPr="000412C0">
              <w:rPr>
                <w:rFonts w:cs="Times New Roman"/>
              </w:rPr>
              <w:lastRenderedPageBreak/>
              <w:t xml:space="preserve">фиброз 2 </w:t>
            </w:r>
            <w:r w:rsidR="00214FE6"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2" w:space="0" w:color="000000"/>
            </w:tcBorders>
            <w:vAlign w:val="center"/>
          </w:tcPr>
          <w:p w14:paraId="3FD71436" w14:textId="77777777" w:rsidR="00360C87" w:rsidRPr="000412C0" w:rsidRDefault="00360C87" w:rsidP="00F2611C">
            <w:pPr>
              <w:pStyle w:val="TableContents"/>
              <w:jc w:val="center"/>
              <w:rPr>
                <w:rFonts w:cs="Times New Roman"/>
              </w:rPr>
            </w:pPr>
            <w:r w:rsidRPr="000412C0">
              <w:rPr>
                <w:rFonts w:cs="Times New Roman"/>
              </w:rPr>
              <w:t xml:space="preserve">10/32 (31,2%) </w:t>
            </w:r>
          </w:p>
        </w:tc>
        <w:tc>
          <w:tcPr>
            <w:tcW w:w="1321" w:type="dxa"/>
            <w:tcBorders>
              <w:left w:val="single" w:sz="2" w:space="0" w:color="000000"/>
              <w:bottom w:val="single" w:sz="2" w:space="0" w:color="000000"/>
            </w:tcBorders>
            <w:vAlign w:val="center"/>
          </w:tcPr>
          <w:p w14:paraId="392F35FB" w14:textId="77777777" w:rsidR="00360C87" w:rsidRPr="000412C0" w:rsidRDefault="00360C87" w:rsidP="00F2611C">
            <w:pPr>
              <w:pStyle w:val="TableContents"/>
              <w:jc w:val="center"/>
              <w:rPr>
                <w:rFonts w:cs="Times New Roman"/>
              </w:rPr>
            </w:pPr>
            <w:r w:rsidRPr="000412C0">
              <w:rPr>
                <w:rFonts w:cs="Times New Roman"/>
              </w:rPr>
              <w:t xml:space="preserve">5/32 (15,6%) </w:t>
            </w:r>
          </w:p>
        </w:tc>
        <w:tc>
          <w:tcPr>
            <w:tcW w:w="1319" w:type="dxa"/>
            <w:tcBorders>
              <w:left w:val="single" w:sz="2" w:space="0" w:color="000000"/>
              <w:bottom w:val="single" w:sz="2" w:space="0" w:color="000000"/>
            </w:tcBorders>
            <w:vAlign w:val="center"/>
          </w:tcPr>
          <w:p w14:paraId="6336BA45" w14:textId="77777777" w:rsidR="00360C87" w:rsidRPr="000412C0" w:rsidRDefault="00360C87" w:rsidP="00F2611C">
            <w:pPr>
              <w:pStyle w:val="TableContents"/>
              <w:jc w:val="center"/>
              <w:rPr>
                <w:rFonts w:cs="Times New Roman"/>
              </w:rPr>
            </w:pPr>
            <w:r w:rsidRPr="000412C0">
              <w:rPr>
                <w:rFonts w:cs="Times New Roman"/>
              </w:rPr>
              <w:t xml:space="preserve">5/24 (20,8%) </w:t>
            </w:r>
          </w:p>
        </w:tc>
        <w:tc>
          <w:tcPr>
            <w:tcW w:w="1317" w:type="dxa"/>
            <w:tcBorders>
              <w:left w:val="single" w:sz="2" w:space="0" w:color="000000"/>
              <w:bottom w:val="single" w:sz="2" w:space="0" w:color="000000"/>
            </w:tcBorders>
            <w:vAlign w:val="center"/>
          </w:tcPr>
          <w:p w14:paraId="4594CBF9" w14:textId="77777777" w:rsidR="00360C87" w:rsidRPr="000412C0" w:rsidRDefault="00360C87" w:rsidP="00F2611C">
            <w:pPr>
              <w:pStyle w:val="TableContents"/>
              <w:jc w:val="center"/>
              <w:rPr>
                <w:rFonts w:cs="Times New Roman"/>
              </w:rPr>
            </w:pPr>
            <w:r w:rsidRPr="000412C0">
              <w:rPr>
                <w:rFonts w:cs="Times New Roman"/>
              </w:rPr>
              <w:t xml:space="preserve">2/24 (8,3%) </w:t>
            </w:r>
          </w:p>
        </w:tc>
        <w:tc>
          <w:tcPr>
            <w:tcW w:w="1116" w:type="dxa"/>
            <w:tcBorders>
              <w:left w:val="single" w:sz="2" w:space="0" w:color="000000"/>
              <w:bottom w:val="single" w:sz="2" w:space="0" w:color="000000"/>
            </w:tcBorders>
            <w:vAlign w:val="center"/>
          </w:tcPr>
          <w:p w14:paraId="7861E04D" w14:textId="77777777" w:rsidR="00360C87" w:rsidRPr="000412C0" w:rsidRDefault="00360C87" w:rsidP="00F2611C">
            <w:pPr>
              <w:pStyle w:val="TableContents"/>
              <w:jc w:val="center"/>
              <w:rPr>
                <w:rFonts w:cs="Times New Roman"/>
              </w:rPr>
            </w:pPr>
            <w:r w:rsidRPr="000412C0">
              <w:rPr>
                <w:rFonts w:cs="Times New Roman"/>
              </w:rPr>
              <w:t xml:space="preserve">1/3 (33,3%) </w:t>
            </w:r>
          </w:p>
        </w:tc>
        <w:tc>
          <w:tcPr>
            <w:tcW w:w="1113" w:type="dxa"/>
            <w:tcBorders>
              <w:left w:val="single" w:sz="2" w:space="0" w:color="000000"/>
              <w:bottom w:val="single" w:sz="2" w:space="0" w:color="000000"/>
            </w:tcBorders>
            <w:vAlign w:val="center"/>
          </w:tcPr>
          <w:p w14:paraId="5DE6E9CD" w14:textId="77777777" w:rsidR="00360C87" w:rsidRPr="000412C0" w:rsidRDefault="00360C87" w:rsidP="00F2611C">
            <w:pPr>
              <w:pStyle w:val="TableContents"/>
              <w:jc w:val="center"/>
              <w:rPr>
                <w:rFonts w:cs="Times New Roman"/>
              </w:rPr>
            </w:pPr>
            <w:r w:rsidRPr="000412C0">
              <w:rPr>
                <w:rFonts w:cs="Times New Roman"/>
              </w:rPr>
              <w:t xml:space="preserve">0/3 (0%) </w:t>
            </w:r>
          </w:p>
        </w:tc>
        <w:tc>
          <w:tcPr>
            <w:tcW w:w="640" w:type="dxa"/>
            <w:tcBorders>
              <w:left w:val="single" w:sz="2" w:space="0" w:color="000000"/>
              <w:bottom w:val="single" w:sz="2" w:space="0" w:color="000000"/>
              <w:right w:val="single" w:sz="2" w:space="0" w:color="000000"/>
            </w:tcBorders>
            <w:vAlign w:val="center"/>
          </w:tcPr>
          <w:p w14:paraId="7EA432D0" w14:textId="77777777" w:rsidR="00360C87" w:rsidRPr="000412C0" w:rsidRDefault="00360C87" w:rsidP="00F2611C">
            <w:pPr>
              <w:pStyle w:val="TableContents"/>
              <w:rPr>
                <w:rFonts w:cs="Times New Roman"/>
              </w:rPr>
            </w:pPr>
          </w:p>
        </w:tc>
      </w:tr>
      <w:tr w:rsidR="00360C87" w:rsidRPr="000412C0" w14:paraId="0A15F5B2" w14:textId="77777777" w:rsidTr="004F0277">
        <w:tc>
          <w:tcPr>
            <w:tcW w:w="1206" w:type="dxa"/>
            <w:tcBorders>
              <w:left w:val="single" w:sz="2" w:space="0" w:color="000000"/>
              <w:bottom w:val="single" w:sz="2" w:space="0" w:color="000000"/>
            </w:tcBorders>
            <w:vAlign w:val="center"/>
          </w:tcPr>
          <w:p w14:paraId="7DC93965" w14:textId="13F4728E" w:rsidR="00360C87" w:rsidRPr="000412C0" w:rsidRDefault="00360C87" w:rsidP="00F2611C">
            <w:pPr>
              <w:pStyle w:val="TableContents"/>
              <w:jc w:val="left"/>
              <w:rPr>
                <w:rFonts w:cs="Times New Roman"/>
              </w:rPr>
            </w:pPr>
            <w:r w:rsidRPr="000412C0">
              <w:rPr>
                <w:rFonts w:cs="Times New Roman"/>
              </w:rPr>
              <w:t xml:space="preserve">фиброз 3 </w:t>
            </w:r>
            <w:r w:rsidR="00214FE6"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2" w:space="0" w:color="000000"/>
            </w:tcBorders>
            <w:vAlign w:val="center"/>
          </w:tcPr>
          <w:p w14:paraId="2BABC3D1" w14:textId="77777777" w:rsidR="00360C87" w:rsidRPr="000412C0" w:rsidRDefault="00360C87" w:rsidP="00F2611C">
            <w:pPr>
              <w:pStyle w:val="TableContents"/>
              <w:jc w:val="center"/>
              <w:rPr>
                <w:rFonts w:cs="Times New Roman"/>
              </w:rPr>
            </w:pPr>
            <w:r w:rsidRPr="000412C0">
              <w:rPr>
                <w:rFonts w:cs="Times New Roman"/>
              </w:rPr>
              <w:t xml:space="preserve">5/32 (15,6%) </w:t>
            </w:r>
          </w:p>
        </w:tc>
        <w:tc>
          <w:tcPr>
            <w:tcW w:w="1321" w:type="dxa"/>
            <w:tcBorders>
              <w:left w:val="single" w:sz="2" w:space="0" w:color="000000"/>
              <w:bottom w:val="single" w:sz="2" w:space="0" w:color="000000"/>
            </w:tcBorders>
            <w:vAlign w:val="center"/>
          </w:tcPr>
          <w:p w14:paraId="7783E098" w14:textId="77777777" w:rsidR="00360C87" w:rsidRPr="000412C0" w:rsidRDefault="00360C87" w:rsidP="00F2611C">
            <w:pPr>
              <w:pStyle w:val="TableContents"/>
              <w:jc w:val="center"/>
              <w:rPr>
                <w:rFonts w:cs="Times New Roman"/>
              </w:rPr>
            </w:pPr>
            <w:r w:rsidRPr="000412C0">
              <w:rPr>
                <w:rFonts w:cs="Times New Roman"/>
              </w:rPr>
              <w:t xml:space="preserve">3/32 (9,4%) </w:t>
            </w:r>
          </w:p>
        </w:tc>
        <w:tc>
          <w:tcPr>
            <w:tcW w:w="1319" w:type="dxa"/>
            <w:tcBorders>
              <w:left w:val="single" w:sz="2" w:space="0" w:color="000000"/>
              <w:bottom w:val="single" w:sz="2" w:space="0" w:color="000000"/>
            </w:tcBorders>
            <w:vAlign w:val="center"/>
          </w:tcPr>
          <w:p w14:paraId="194C25DA" w14:textId="77777777" w:rsidR="00360C87" w:rsidRPr="000412C0" w:rsidRDefault="00360C87" w:rsidP="00F2611C">
            <w:pPr>
              <w:pStyle w:val="TableContents"/>
              <w:jc w:val="center"/>
              <w:rPr>
                <w:rFonts w:cs="Times New Roman"/>
              </w:rPr>
            </w:pPr>
            <w:r w:rsidRPr="000412C0">
              <w:rPr>
                <w:rFonts w:cs="Times New Roman"/>
              </w:rPr>
              <w:t xml:space="preserve">2/24 (8,3%) </w:t>
            </w:r>
          </w:p>
        </w:tc>
        <w:tc>
          <w:tcPr>
            <w:tcW w:w="1317" w:type="dxa"/>
            <w:tcBorders>
              <w:left w:val="single" w:sz="2" w:space="0" w:color="000000"/>
              <w:bottom w:val="single" w:sz="2" w:space="0" w:color="000000"/>
            </w:tcBorders>
            <w:vAlign w:val="center"/>
          </w:tcPr>
          <w:p w14:paraId="1954CEC6" w14:textId="77777777" w:rsidR="00360C87" w:rsidRPr="000412C0" w:rsidRDefault="00360C87" w:rsidP="00F2611C">
            <w:pPr>
              <w:pStyle w:val="TableContents"/>
              <w:jc w:val="center"/>
              <w:rPr>
                <w:rFonts w:cs="Times New Roman"/>
              </w:rPr>
            </w:pPr>
            <w:r w:rsidRPr="000412C0">
              <w:rPr>
                <w:rFonts w:cs="Times New Roman"/>
              </w:rPr>
              <w:t xml:space="preserve">4/24 (16,7%) </w:t>
            </w:r>
          </w:p>
        </w:tc>
        <w:tc>
          <w:tcPr>
            <w:tcW w:w="1116" w:type="dxa"/>
            <w:tcBorders>
              <w:left w:val="single" w:sz="2" w:space="0" w:color="000000"/>
              <w:bottom w:val="single" w:sz="2" w:space="0" w:color="000000"/>
            </w:tcBorders>
            <w:vAlign w:val="center"/>
          </w:tcPr>
          <w:p w14:paraId="658D4CB5" w14:textId="77777777" w:rsidR="00360C87" w:rsidRPr="000412C0" w:rsidRDefault="00360C87" w:rsidP="00F2611C">
            <w:pPr>
              <w:pStyle w:val="TableContents"/>
              <w:jc w:val="center"/>
              <w:rPr>
                <w:rFonts w:cs="Times New Roman"/>
              </w:rPr>
            </w:pPr>
            <w:r w:rsidRPr="000412C0">
              <w:rPr>
                <w:rFonts w:cs="Times New Roman"/>
              </w:rPr>
              <w:t xml:space="preserve">0/3 (0%) </w:t>
            </w:r>
          </w:p>
        </w:tc>
        <w:tc>
          <w:tcPr>
            <w:tcW w:w="1113" w:type="dxa"/>
            <w:tcBorders>
              <w:left w:val="single" w:sz="2" w:space="0" w:color="000000"/>
              <w:bottom w:val="single" w:sz="2" w:space="0" w:color="000000"/>
            </w:tcBorders>
            <w:vAlign w:val="center"/>
          </w:tcPr>
          <w:p w14:paraId="78C4A03B" w14:textId="77777777" w:rsidR="00360C87" w:rsidRPr="000412C0" w:rsidRDefault="00360C87" w:rsidP="00F2611C">
            <w:pPr>
              <w:pStyle w:val="TableContents"/>
              <w:jc w:val="center"/>
              <w:rPr>
                <w:rFonts w:cs="Times New Roman"/>
              </w:rPr>
            </w:pPr>
            <w:r w:rsidRPr="000412C0">
              <w:rPr>
                <w:rFonts w:cs="Times New Roman"/>
              </w:rPr>
              <w:t xml:space="preserve">1/3 (33,3%) </w:t>
            </w:r>
          </w:p>
        </w:tc>
        <w:tc>
          <w:tcPr>
            <w:tcW w:w="640" w:type="dxa"/>
            <w:tcBorders>
              <w:left w:val="single" w:sz="2" w:space="0" w:color="000000"/>
              <w:bottom w:val="single" w:sz="2" w:space="0" w:color="000000"/>
              <w:right w:val="single" w:sz="2" w:space="0" w:color="000000"/>
            </w:tcBorders>
            <w:vAlign w:val="center"/>
          </w:tcPr>
          <w:p w14:paraId="2A43E787" w14:textId="77777777" w:rsidR="00360C87" w:rsidRPr="000412C0" w:rsidRDefault="00360C87" w:rsidP="00F2611C">
            <w:pPr>
              <w:pStyle w:val="TableContents"/>
              <w:rPr>
                <w:rFonts w:cs="Times New Roman"/>
              </w:rPr>
            </w:pPr>
          </w:p>
        </w:tc>
      </w:tr>
      <w:tr w:rsidR="00360C87" w:rsidRPr="000412C0" w14:paraId="5EDCACBD" w14:textId="77777777" w:rsidTr="004F0277">
        <w:tc>
          <w:tcPr>
            <w:tcW w:w="1206" w:type="dxa"/>
            <w:tcBorders>
              <w:left w:val="single" w:sz="2" w:space="0" w:color="000000"/>
              <w:bottom w:val="single" w:sz="2" w:space="0" w:color="000000"/>
            </w:tcBorders>
            <w:vAlign w:val="center"/>
          </w:tcPr>
          <w:p w14:paraId="077F645E" w14:textId="77777777" w:rsidR="00360C87" w:rsidRPr="000412C0" w:rsidRDefault="00360C87" w:rsidP="00F2611C">
            <w:pPr>
              <w:pStyle w:val="TableContents"/>
              <w:jc w:val="left"/>
              <w:rPr>
                <w:rFonts w:cs="Times New Roman"/>
              </w:rPr>
            </w:pPr>
            <w:r w:rsidRPr="000412C0">
              <w:rPr>
                <w:rFonts w:cs="Times New Roman"/>
              </w:rPr>
              <w:t xml:space="preserve">цирроз </w:t>
            </w:r>
          </w:p>
        </w:tc>
        <w:tc>
          <w:tcPr>
            <w:tcW w:w="1318" w:type="dxa"/>
            <w:tcBorders>
              <w:left w:val="single" w:sz="2" w:space="0" w:color="000000"/>
              <w:bottom w:val="single" w:sz="2" w:space="0" w:color="000000"/>
            </w:tcBorders>
            <w:vAlign w:val="center"/>
          </w:tcPr>
          <w:p w14:paraId="3D3A0E30" w14:textId="77777777" w:rsidR="00360C87" w:rsidRPr="000412C0" w:rsidRDefault="00360C87" w:rsidP="00F2611C">
            <w:pPr>
              <w:pStyle w:val="TableContents"/>
              <w:jc w:val="center"/>
              <w:rPr>
                <w:rFonts w:cs="Times New Roman"/>
              </w:rPr>
            </w:pPr>
            <w:r w:rsidRPr="000412C0">
              <w:rPr>
                <w:rFonts w:cs="Times New Roman"/>
              </w:rPr>
              <w:t xml:space="preserve">4/32 (12,5%) </w:t>
            </w:r>
          </w:p>
        </w:tc>
        <w:tc>
          <w:tcPr>
            <w:tcW w:w="1321" w:type="dxa"/>
            <w:tcBorders>
              <w:left w:val="single" w:sz="2" w:space="0" w:color="000000"/>
              <w:bottom w:val="single" w:sz="2" w:space="0" w:color="000000"/>
            </w:tcBorders>
            <w:vAlign w:val="center"/>
          </w:tcPr>
          <w:p w14:paraId="773F2F6F" w14:textId="77777777" w:rsidR="00360C87" w:rsidRPr="000412C0" w:rsidRDefault="00360C87" w:rsidP="00F2611C">
            <w:pPr>
              <w:pStyle w:val="TableContents"/>
              <w:jc w:val="center"/>
              <w:rPr>
                <w:rFonts w:cs="Times New Roman"/>
              </w:rPr>
            </w:pPr>
            <w:r w:rsidRPr="000412C0">
              <w:rPr>
                <w:rFonts w:cs="Times New Roman"/>
              </w:rPr>
              <w:t xml:space="preserve">3/32 (9,4%) </w:t>
            </w:r>
          </w:p>
        </w:tc>
        <w:tc>
          <w:tcPr>
            <w:tcW w:w="1319" w:type="dxa"/>
            <w:tcBorders>
              <w:left w:val="single" w:sz="2" w:space="0" w:color="000000"/>
              <w:bottom w:val="single" w:sz="2" w:space="0" w:color="000000"/>
            </w:tcBorders>
            <w:vAlign w:val="center"/>
          </w:tcPr>
          <w:p w14:paraId="4E0BBA06" w14:textId="77777777" w:rsidR="00360C87" w:rsidRPr="000412C0" w:rsidRDefault="00360C87" w:rsidP="00F2611C">
            <w:pPr>
              <w:pStyle w:val="TableContents"/>
              <w:jc w:val="center"/>
              <w:rPr>
                <w:rFonts w:cs="Times New Roman"/>
              </w:rPr>
            </w:pPr>
            <w:r w:rsidRPr="000412C0">
              <w:rPr>
                <w:rFonts w:cs="Times New Roman"/>
              </w:rPr>
              <w:t xml:space="preserve">8/24 (33,3%) </w:t>
            </w:r>
          </w:p>
        </w:tc>
        <w:tc>
          <w:tcPr>
            <w:tcW w:w="1317" w:type="dxa"/>
            <w:tcBorders>
              <w:left w:val="single" w:sz="2" w:space="0" w:color="000000"/>
              <w:bottom w:val="single" w:sz="2" w:space="0" w:color="000000"/>
            </w:tcBorders>
            <w:vAlign w:val="center"/>
          </w:tcPr>
          <w:p w14:paraId="32EC4608" w14:textId="77777777" w:rsidR="00360C87" w:rsidRPr="000412C0" w:rsidRDefault="00360C87" w:rsidP="00F2611C">
            <w:pPr>
              <w:pStyle w:val="TableContents"/>
              <w:jc w:val="center"/>
              <w:rPr>
                <w:rFonts w:cs="Times New Roman"/>
              </w:rPr>
            </w:pPr>
            <w:r w:rsidRPr="000412C0">
              <w:rPr>
                <w:rFonts w:cs="Times New Roman"/>
              </w:rPr>
              <w:t xml:space="preserve">4/24 (16,7%) </w:t>
            </w:r>
          </w:p>
        </w:tc>
        <w:tc>
          <w:tcPr>
            <w:tcW w:w="1116" w:type="dxa"/>
            <w:tcBorders>
              <w:left w:val="single" w:sz="2" w:space="0" w:color="000000"/>
              <w:bottom w:val="single" w:sz="2" w:space="0" w:color="000000"/>
            </w:tcBorders>
            <w:vAlign w:val="center"/>
          </w:tcPr>
          <w:p w14:paraId="2D47702F" w14:textId="77777777" w:rsidR="00360C87" w:rsidRPr="000412C0" w:rsidRDefault="00360C87" w:rsidP="00F2611C">
            <w:pPr>
              <w:pStyle w:val="TableContents"/>
              <w:jc w:val="center"/>
              <w:rPr>
                <w:rFonts w:cs="Times New Roman"/>
              </w:rPr>
            </w:pPr>
            <w:r w:rsidRPr="000412C0">
              <w:rPr>
                <w:rFonts w:cs="Times New Roman"/>
              </w:rPr>
              <w:t xml:space="preserve">1/3 (33,3%) </w:t>
            </w:r>
          </w:p>
        </w:tc>
        <w:tc>
          <w:tcPr>
            <w:tcW w:w="1113" w:type="dxa"/>
            <w:tcBorders>
              <w:left w:val="single" w:sz="2" w:space="0" w:color="000000"/>
              <w:bottom w:val="single" w:sz="2" w:space="0" w:color="000000"/>
            </w:tcBorders>
            <w:vAlign w:val="center"/>
          </w:tcPr>
          <w:p w14:paraId="28A7754C" w14:textId="77777777" w:rsidR="00360C87" w:rsidRPr="000412C0" w:rsidRDefault="00360C87" w:rsidP="00F2611C">
            <w:pPr>
              <w:pStyle w:val="TableContents"/>
              <w:jc w:val="center"/>
              <w:rPr>
                <w:rFonts w:cs="Times New Roman"/>
              </w:rPr>
            </w:pPr>
            <w:r w:rsidRPr="000412C0">
              <w:rPr>
                <w:rFonts w:cs="Times New Roman"/>
              </w:rPr>
              <w:t xml:space="preserve">0/3 (0%) </w:t>
            </w:r>
          </w:p>
        </w:tc>
        <w:tc>
          <w:tcPr>
            <w:tcW w:w="640" w:type="dxa"/>
            <w:tcBorders>
              <w:left w:val="single" w:sz="2" w:space="0" w:color="000000"/>
              <w:bottom w:val="single" w:sz="2" w:space="0" w:color="000000"/>
              <w:right w:val="single" w:sz="2" w:space="0" w:color="000000"/>
            </w:tcBorders>
            <w:vAlign w:val="center"/>
          </w:tcPr>
          <w:p w14:paraId="3B4B9D41" w14:textId="77777777" w:rsidR="00360C87" w:rsidRPr="000412C0" w:rsidRDefault="00360C87" w:rsidP="00F2611C">
            <w:pPr>
              <w:pStyle w:val="TableContents"/>
              <w:rPr>
                <w:rFonts w:cs="Times New Roman"/>
              </w:rPr>
            </w:pPr>
          </w:p>
        </w:tc>
      </w:tr>
      <w:tr w:rsidR="00360C87" w:rsidRPr="000412C0" w14:paraId="532C0205" w14:textId="77777777" w:rsidTr="004F0277">
        <w:tc>
          <w:tcPr>
            <w:tcW w:w="9350" w:type="dxa"/>
            <w:gridSpan w:val="8"/>
            <w:tcBorders>
              <w:left w:val="single" w:sz="2" w:space="0" w:color="000000"/>
              <w:bottom w:val="single" w:sz="2" w:space="0" w:color="000000"/>
              <w:right w:val="single" w:sz="2" w:space="0" w:color="000000"/>
            </w:tcBorders>
            <w:vAlign w:val="center"/>
          </w:tcPr>
          <w:p w14:paraId="52DBBE9A" w14:textId="3888195B" w:rsidR="00360C87" w:rsidRPr="000412C0" w:rsidRDefault="00214FE6" w:rsidP="00F2611C">
            <w:pPr>
              <w:pStyle w:val="TableContents"/>
              <w:jc w:val="left"/>
              <w:rPr>
                <w:rFonts w:cs="Times New Roman"/>
                <w:b/>
                <w:bCs/>
              </w:rPr>
            </w:pPr>
            <w:r w:rsidRPr="000412C0">
              <w:rPr>
                <w:rFonts w:cs="Times New Roman"/>
                <w:b/>
                <w:bCs/>
              </w:rPr>
              <w:t xml:space="preserve">С </w:t>
            </w:r>
            <w:r w:rsidRPr="000412C0">
              <w:rPr>
                <w:rFonts w:cs="Times New Roman"/>
                <w:b/>
                <w:bCs/>
                <w:lang w:val="kk-KZ"/>
              </w:rPr>
              <w:t>г</w:t>
            </w:r>
            <w:proofErr w:type="spellStart"/>
            <w:r w:rsidR="00360C87" w:rsidRPr="000412C0">
              <w:rPr>
                <w:rFonts w:cs="Times New Roman"/>
                <w:b/>
                <w:bCs/>
              </w:rPr>
              <w:t>епатит</w:t>
            </w:r>
            <w:proofErr w:type="spellEnd"/>
            <w:r w:rsidRPr="000412C0">
              <w:rPr>
                <w:rFonts w:cs="Times New Roman"/>
                <w:b/>
                <w:bCs/>
                <w:lang w:val="kk-KZ"/>
              </w:rPr>
              <w:t>і</w:t>
            </w:r>
            <w:r w:rsidR="00360C87" w:rsidRPr="000412C0">
              <w:rPr>
                <w:rFonts w:cs="Times New Roman"/>
                <w:b/>
                <w:bCs/>
              </w:rPr>
              <w:t xml:space="preserve"> </w:t>
            </w:r>
          </w:p>
        </w:tc>
      </w:tr>
      <w:tr w:rsidR="00360C87" w:rsidRPr="000412C0" w14:paraId="11D87827" w14:textId="77777777" w:rsidTr="004F0277">
        <w:tc>
          <w:tcPr>
            <w:tcW w:w="1206" w:type="dxa"/>
            <w:tcBorders>
              <w:left w:val="single" w:sz="2" w:space="0" w:color="000000"/>
              <w:bottom w:val="single" w:sz="2" w:space="0" w:color="000000"/>
            </w:tcBorders>
            <w:vAlign w:val="center"/>
          </w:tcPr>
          <w:p w14:paraId="5A565F1E" w14:textId="2B6699BC" w:rsidR="00360C87" w:rsidRPr="000412C0" w:rsidRDefault="00214FE6" w:rsidP="00F2611C">
            <w:pPr>
              <w:pStyle w:val="TableContents"/>
              <w:jc w:val="left"/>
              <w:rPr>
                <w:rFonts w:cs="Times New Roman"/>
              </w:rPr>
            </w:pPr>
            <w:r w:rsidRPr="000412C0">
              <w:rPr>
                <w:rFonts w:cs="Times New Roman"/>
              </w:rPr>
              <w:t>Ф</w:t>
            </w:r>
            <w:r w:rsidR="00360C87" w:rsidRPr="000412C0">
              <w:rPr>
                <w:rFonts w:cs="Times New Roman"/>
              </w:rPr>
              <w:t>иброз</w:t>
            </w:r>
            <w:r w:rsidRPr="000412C0">
              <w:rPr>
                <w:rFonts w:cs="Times New Roman"/>
                <w:lang w:val="kk-KZ"/>
              </w:rPr>
              <w:t xml:space="preserve"> жоқ</w:t>
            </w:r>
            <w:r w:rsidR="00360C87" w:rsidRPr="000412C0">
              <w:rPr>
                <w:rFonts w:cs="Times New Roman"/>
              </w:rPr>
              <w:t xml:space="preserve"> </w:t>
            </w:r>
          </w:p>
        </w:tc>
        <w:tc>
          <w:tcPr>
            <w:tcW w:w="1318" w:type="dxa"/>
            <w:tcBorders>
              <w:left w:val="single" w:sz="2" w:space="0" w:color="000000"/>
              <w:bottom w:val="single" w:sz="2" w:space="0" w:color="000000"/>
            </w:tcBorders>
            <w:vAlign w:val="center"/>
          </w:tcPr>
          <w:p w14:paraId="3E8BF1EB" w14:textId="77777777" w:rsidR="00360C87" w:rsidRPr="000412C0" w:rsidRDefault="00360C87" w:rsidP="00F2611C">
            <w:pPr>
              <w:pStyle w:val="TableContents"/>
              <w:jc w:val="center"/>
              <w:rPr>
                <w:rFonts w:cs="Times New Roman"/>
              </w:rPr>
            </w:pPr>
            <w:r w:rsidRPr="000412C0">
              <w:rPr>
                <w:rFonts w:cs="Times New Roman"/>
              </w:rPr>
              <w:t xml:space="preserve">21/44 (47,7%) </w:t>
            </w:r>
          </w:p>
        </w:tc>
        <w:tc>
          <w:tcPr>
            <w:tcW w:w="1321" w:type="dxa"/>
            <w:tcBorders>
              <w:left w:val="single" w:sz="2" w:space="0" w:color="000000"/>
              <w:bottom w:val="single" w:sz="2" w:space="0" w:color="000000"/>
            </w:tcBorders>
            <w:vAlign w:val="center"/>
          </w:tcPr>
          <w:p w14:paraId="19CC8D0E" w14:textId="77777777" w:rsidR="00360C87" w:rsidRPr="000412C0" w:rsidRDefault="00360C87" w:rsidP="00F2611C">
            <w:pPr>
              <w:pStyle w:val="TableContents"/>
              <w:jc w:val="center"/>
              <w:rPr>
                <w:rFonts w:cs="Times New Roman"/>
              </w:rPr>
            </w:pPr>
            <w:r w:rsidRPr="000412C0">
              <w:rPr>
                <w:rFonts w:cs="Times New Roman"/>
              </w:rPr>
              <w:t xml:space="preserve">26/44 (59,1%) </w:t>
            </w:r>
          </w:p>
        </w:tc>
        <w:tc>
          <w:tcPr>
            <w:tcW w:w="1319" w:type="dxa"/>
            <w:tcBorders>
              <w:left w:val="single" w:sz="2" w:space="0" w:color="000000"/>
              <w:bottom w:val="single" w:sz="2" w:space="0" w:color="000000"/>
            </w:tcBorders>
            <w:vAlign w:val="center"/>
          </w:tcPr>
          <w:p w14:paraId="574C0CE7" w14:textId="77777777" w:rsidR="00360C87" w:rsidRPr="000412C0" w:rsidRDefault="00360C87" w:rsidP="00F2611C">
            <w:pPr>
              <w:pStyle w:val="TableContents"/>
              <w:jc w:val="center"/>
              <w:rPr>
                <w:rFonts w:cs="Times New Roman"/>
              </w:rPr>
            </w:pPr>
            <w:r w:rsidRPr="000412C0">
              <w:rPr>
                <w:rFonts w:cs="Times New Roman"/>
              </w:rPr>
              <w:t xml:space="preserve">14/48 (29,2%) </w:t>
            </w:r>
          </w:p>
        </w:tc>
        <w:tc>
          <w:tcPr>
            <w:tcW w:w="1317" w:type="dxa"/>
            <w:tcBorders>
              <w:left w:val="single" w:sz="2" w:space="0" w:color="000000"/>
              <w:bottom w:val="single" w:sz="2" w:space="0" w:color="000000"/>
            </w:tcBorders>
            <w:vAlign w:val="center"/>
          </w:tcPr>
          <w:p w14:paraId="1B97EA50" w14:textId="77777777" w:rsidR="00360C87" w:rsidRPr="000412C0" w:rsidRDefault="00360C87" w:rsidP="00F2611C">
            <w:pPr>
              <w:pStyle w:val="TableContents"/>
              <w:jc w:val="center"/>
              <w:rPr>
                <w:rFonts w:cs="Times New Roman"/>
              </w:rPr>
            </w:pPr>
            <w:r w:rsidRPr="000412C0">
              <w:rPr>
                <w:rFonts w:cs="Times New Roman"/>
              </w:rPr>
              <w:t xml:space="preserve">20/48 (41,7%) </w:t>
            </w:r>
          </w:p>
        </w:tc>
        <w:tc>
          <w:tcPr>
            <w:tcW w:w="1116" w:type="dxa"/>
            <w:tcBorders>
              <w:left w:val="single" w:sz="2" w:space="0" w:color="000000"/>
              <w:bottom w:val="single" w:sz="2" w:space="0" w:color="000000"/>
            </w:tcBorders>
            <w:vAlign w:val="center"/>
          </w:tcPr>
          <w:p w14:paraId="2E04C439" w14:textId="77777777" w:rsidR="00360C87" w:rsidRPr="000412C0" w:rsidRDefault="00360C87" w:rsidP="00F2611C">
            <w:pPr>
              <w:pStyle w:val="TableContents"/>
              <w:jc w:val="center"/>
              <w:rPr>
                <w:rFonts w:cs="Times New Roman"/>
              </w:rPr>
            </w:pPr>
            <w:r w:rsidRPr="000412C0">
              <w:rPr>
                <w:rFonts w:cs="Times New Roman"/>
              </w:rPr>
              <w:t xml:space="preserve">6/10 (60%) </w:t>
            </w:r>
          </w:p>
        </w:tc>
        <w:tc>
          <w:tcPr>
            <w:tcW w:w="1113" w:type="dxa"/>
            <w:tcBorders>
              <w:left w:val="single" w:sz="2" w:space="0" w:color="000000"/>
              <w:bottom w:val="single" w:sz="2" w:space="0" w:color="000000"/>
            </w:tcBorders>
            <w:vAlign w:val="center"/>
          </w:tcPr>
          <w:p w14:paraId="07E88B4A" w14:textId="77777777" w:rsidR="00360C87" w:rsidRPr="000412C0" w:rsidRDefault="00360C87" w:rsidP="00F2611C">
            <w:pPr>
              <w:pStyle w:val="TableContents"/>
              <w:jc w:val="center"/>
              <w:rPr>
                <w:rFonts w:cs="Times New Roman"/>
              </w:rPr>
            </w:pPr>
            <w:r w:rsidRPr="000412C0">
              <w:rPr>
                <w:rFonts w:cs="Times New Roman"/>
              </w:rPr>
              <w:t xml:space="preserve">6/10 (60%) </w:t>
            </w:r>
          </w:p>
        </w:tc>
        <w:tc>
          <w:tcPr>
            <w:tcW w:w="640" w:type="dxa"/>
            <w:tcBorders>
              <w:left w:val="single" w:sz="2" w:space="0" w:color="000000"/>
              <w:bottom w:val="single" w:sz="2" w:space="0" w:color="000000"/>
              <w:right w:val="single" w:sz="2" w:space="0" w:color="000000"/>
            </w:tcBorders>
            <w:vAlign w:val="center"/>
          </w:tcPr>
          <w:p w14:paraId="7F343B6B" w14:textId="77777777" w:rsidR="00360C87" w:rsidRPr="000412C0" w:rsidRDefault="00360C87" w:rsidP="00F2611C">
            <w:pPr>
              <w:pStyle w:val="TableContents"/>
              <w:jc w:val="center"/>
              <w:rPr>
                <w:rFonts w:cs="Times New Roman"/>
              </w:rPr>
            </w:pPr>
            <w:r w:rsidRPr="000412C0">
              <w:rPr>
                <w:rFonts w:cs="Times New Roman"/>
              </w:rPr>
              <w:t>0,146¹</w:t>
            </w:r>
          </w:p>
        </w:tc>
      </w:tr>
      <w:tr w:rsidR="00360C87" w:rsidRPr="000412C0" w14:paraId="02090A6F" w14:textId="77777777" w:rsidTr="004F0277">
        <w:tc>
          <w:tcPr>
            <w:tcW w:w="1206" w:type="dxa"/>
            <w:tcBorders>
              <w:left w:val="single" w:sz="2" w:space="0" w:color="000000"/>
              <w:bottom w:val="single" w:sz="2" w:space="0" w:color="000000"/>
            </w:tcBorders>
            <w:vAlign w:val="center"/>
          </w:tcPr>
          <w:p w14:paraId="38862272" w14:textId="4A5EE707" w:rsidR="00360C87" w:rsidRPr="000412C0" w:rsidRDefault="00360C87" w:rsidP="00F2611C">
            <w:pPr>
              <w:pStyle w:val="TableContents"/>
              <w:jc w:val="left"/>
              <w:rPr>
                <w:rFonts w:cs="Times New Roman"/>
              </w:rPr>
            </w:pPr>
            <w:r w:rsidRPr="000412C0">
              <w:rPr>
                <w:rFonts w:cs="Times New Roman"/>
              </w:rPr>
              <w:t xml:space="preserve">фиброз 1 </w:t>
            </w:r>
            <w:r w:rsidR="00214FE6"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2" w:space="0" w:color="000000"/>
            </w:tcBorders>
            <w:vAlign w:val="center"/>
          </w:tcPr>
          <w:p w14:paraId="0CE444B0" w14:textId="77777777" w:rsidR="00360C87" w:rsidRPr="000412C0" w:rsidRDefault="00360C87" w:rsidP="00F2611C">
            <w:pPr>
              <w:pStyle w:val="TableContents"/>
              <w:jc w:val="center"/>
              <w:rPr>
                <w:rFonts w:cs="Times New Roman"/>
              </w:rPr>
            </w:pPr>
            <w:r w:rsidRPr="000412C0">
              <w:rPr>
                <w:rFonts w:cs="Times New Roman"/>
              </w:rPr>
              <w:t xml:space="preserve">8/44 (18,2%) </w:t>
            </w:r>
          </w:p>
        </w:tc>
        <w:tc>
          <w:tcPr>
            <w:tcW w:w="1321" w:type="dxa"/>
            <w:tcBorders>
              <w:left w:val="single" w:sz="2" w:space="0" w:color="000000"/>
              <w:bottom w:val="single" w:sz="2" w:space="0" w:color="000000"/>
            </w:tcBorders>
            <w:vAlign w:val="center"/>
          </w:tcPr>
          <w:p w14:paraId="2C2BBC2D" w14:textId="77777777" w:rsidR="00360C87" w:rsidRPr="000412C0" w:rsidRDefault="00360C87" w:rsidP="00F2611C">
            <w:pPr>
              <w:pStyle w:val="TableContents"/>
              <w:jc w:val="center"/>
              <w:rPr>
                <w:rFonts w:cs="Times New Roman"/>
              </w:rPr>
            </w:pPr>
            <w:r w:rsidRPr="000412C0">
              <w:rPr>
                <w:rFonts w:cs="Times New Roman"/>
              </w:rPr>
              <w:t xml:space="preserve">7/44 (15,9%) </w:t>
            </w:r>
          </w:p>
        </w:tc>
        <w:tc>
          <w:tcPr>
            <w:tcW w:w="1319" w:type="dxa"/>
            <w:tcBorders>
              <w:left w:val="single" w:sz="2" w:space="0" w:color="000000"/>
              <w:bottom w:val="single" w:sz="2" w:space="0" w:color="000000"/>
            </w:tcBorders>
            <w:vAlign w:val="center"/>
          </w:tcPr>
          <w:p w14:paraId="24DED295" w14:textId="77777777" w:rsidR="00360C87" w:rsidRPr="000412C0" w:rsidRDefault="00360C87" w:rsidP="00F2611C">
            <w:pPr>
              <w:pStyle w:val="TableContents"/>
              <w:jc w:val="center"/>
              <w:rPr>
                <w:rFonts w:cs="Times New Roman"/>
              </w:rPr>
            </w:pPr>
            <w:r w:rsidRPr="000412C0">
              <w:rPr>
                <w:rFonts w:cs="Times New Roman"/>
              </w:rPr>
              <w:t xml:space="preserve">13/48 (27,1%) </w:t>
            </w:r>
          </w:p>
        </w:tc>
        <w:tc>
          <w:tcPr>
            <w:tcW w:w="1317" w:type="dxa"/>
            <w:tcBorders>
              <w:left w:val="single" w:sz="2" w:space="0" w:color="000000"/>
              <w:bottom w:val="single" w:sz="2" w:space="0" w:color="000000"/>
            </w:tcBorders>
            <w:vAlign w:val="center"/>
          </w:tcPr>
          <w:p w14:paraId="13415581" w14:textId="77777777" w:rsidR="00360C87" w:rsidRPr="000412C0" w:rsidRDefault="00360C87" w:rsidP="00F2611C">
            <w:pPr>
              <w:pStyle w:val="TableContents"/>
              <w:jc w:val="center"/>
              <w:rPr>
                <w:rFonts w:cs="Times New Roman"/>
              </w:rPr>
            </w:pPr>
            <w:r w:rsidRPr="000412C0">
              <w:rPr>
                <w:rFonts w:cs="Times New Roman"/>
              </w:rPr>
              <w:t xml:space="preserve">15/48 (31,2%) </w:t>
            </w:r>
          </w:p>
        </w:tc>
        <w:tc>
          <w:tcPr>
            <w:tcW w:w="1116" w:type="dxa"/>
            <w:tcBorders>
              <w:left w:val="single" w:sz="2" w:space="0" w:color="000000"/>
              <w:bottom w:val="single" w:sz="2" w:space="0" w:color="000000"/>
            </w:tcBorders>
            <w:vAlign w:val="center"/>
          </w:tcPr>
          <w:p w14:paraId="4C79F241" w14:textId="77777777" w:rsidR="00360C87" w:rsidRPr="000412C0" w:rsidRDefault="00360C87" w:rsidP="00F2611C">
            <w:pPr>
              <w:pStyle w:val="TableContents"/>
              <w:jc w:val="center"/>
              <w:rPr>
                <w:rFonts w:cs="Times New Roman"/>
              </w:rPr>
            </w:pPr>
            <w:r w:rsidRPr="000412C0">
              <w:rPr>
                <w:rFonts w:cs="Times New Roman"/>
              </w:rPr>
              <w:t xml:space="preserve">2/10 (20%) </w:t>
            </w:r>
          </w:p>
        </w:tc>
        <w:tc>
          <w:tcPr>
            <w:tcW w:w="1113" w:type="dxa"/>
            <w:tcBorders>
              <w:left w:val="single" w:sz="2" w:space="0" w:color="000000"/>
              <w:bottom w:val="single" w:sz="2" w:space="0" w:color="000000"/>
            </w:tcBorders>
            <w:vAlign w:val="center"/>
          </w:tcPr>
          <w:p w14:paraId="7D4F90E2" w14:textId="77777777" w:rsidR="00360C87" w:rsidRPr="000412C0" w:rsidRDefault="00360C87" w:rsidP="00F2611C">
            <w:pPr>
              <w:pStyle w:val="TableContents"/>
              <w:jc w:val="center"/>
              <w:rPr>
                <w:rFonts w:cs="Times New Roman"/>
              </w:rPr>
            </w:pPr>
            <w:r w:rsidRPr="000412C0">
              <w:rPr>
                <w:rFonts w:cs="Times New Roman"/>
              </w:rPr>
              <w:t xml:space="preserve">2/10 (20%) </w:t>
            </w:r>
          </w:p>
        </w:tc>
        <w:tc>
          <w:tcPr>
            <w:tcW w:w="640" w:type="dxa"/>
            <w:tcBorders>
              <w:left w:val="single" w:sz="2" w:space="0" w:color="000000"/>
              <w:bottom w:val="single" w:sz="2" w:space="0" w:color="000000"/>
              <w:right w:val="single" w:sz="2" w:space="0" w:color="000000"/>
            </w:tcBorders>
            <w:vAlign w:val="center"/>
          </w:tcPr>
          <w:p w14:paraId="7076362B" w14:textId="77777777" w:rsidR="00360C87" w:rsidRPr="000412C0" w:rsidRDefault="00360C87" w:rsidP="00F2611C">
            <w:pPr>
              <w:pStyle w:val="TableContents"/>
              <w:jc w:val="center"/>
              <w:rPr>
                <w:rFonts w:cs="Times New Roman"/>
              </w:rPr>
            </w:pPr>
            <w:r w:rsidRPr="000412C0">
              <w:rPr>
                <w:rFonts w:cs="Times New Roman"/>
              </w:rPr>
              <w:t>0,291²</w:t>
            </w:r>
          </w:p>
        </w:tc>
      </w:tr>
      <w:tr w:rsidR="00360C87" w:rsidRPr="000412C0" w14:paraId="31AF29B1" w14:textId="77777777" w:rsidTr="004F0277">
        <w:tc>
          <w:tcPr>
            <w:tcW w:w="1206" w:type="dxa"/>
            <w:tcBorders>
              <w:left w:val="single" w:sz="2" w:space="0" w:color="000000"/>
              <w:bottom w:val="single" w:sz="2" w:space="0" w:color="000000"/>
            </w:tcBorders>
            <w:vAlign w:val="center"/>
          </w:tcPr>
          <w:p w14:paraId="2FE1ECB6" w14:textId="15516AF0" w:rsidR="00360C87" w:rsidRPr="000412C0" w:rsidRDefault="00360C87" w:rsidP="00F2611C">
            <w:pPr>
              <w:pStyle w:val="TableContents"/>
              <w:jc w:val="left"/>
              <w:rPr>
                <w:rFonts w:cs="Times New Roman"/>
              </w:rPr>
            </w:pPr>
            <w:r w:rsidRPr="000412C0">
              <w:rPr>
                <w:rFonts w:cs="Times New Roman"/>
              </w:rPr>
              <w:t xml:space="preserve">фиброз 2 </w:t>
            </w:r>
            <w:r w:rsidR="00214FE6"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2" w:space="0" w:color="000000"/>
            </w:tcBorders>
            <w:vAlign w:val="center"/>
          </w:tcPr>
          <w:p w14:paraId="0942D84A" w14:textId="77777777" w:rsidR="00360C87" w:rsidRPr="000412C0" w:rsidRDefault="00360C87" w:rsidP="00F2611C">
            <w:pPr>
              <w:pStyle w:val="TableContents"/>
              <w:jc w:val="center"/>
              <w:rPr>
                <w:rFonts w:cs="Times New Roman"/>
              </w:rPr>
            </w:pPr>
            <w:r w:rsidRPr="000412C0">
              <w:rPr>
                <w:rFonts w:cs="Times New Roman"/>
              </w:rPr>
              <w:t xml:space="preserve">3/44 (6,8%) </w:t>
            </w:r>
          </w:p>
        </w:tc>
        <w:tc>
          <w:tcPr>
            <w:tcW w:w="1321" w:type="dxa"/>
            <w:tcBorders>
              <w:left w:val="single" w:sz="2" w:space="0" w:color="000000"/>
              <w:bottom w:val="single" w:sz="2" w:space="0" w:color="000000"/>
            </w:tcBorders>
            <w:vAlign w:val="center"/>
          </w:tcPr>
          <w:p w14:paraId="64705504" w14:textId="77777777" w:rsidR="00360C87" w:rsidRPr="000412C0" w:rsidRDefault="00360C87" w:rsidP="00F2611C">
            <w:pPr>
              <w:pStyle w:val="TableContents"/>
              <w:jc w:val="center"/>
              <w:rPr>
                <w:rFonts w:cs="Times New Roman"/>
              </w:rPr>
            </w:pPr>
            <w:r w:rsidRPr="000412C0">
              <w:rPr>
                <w:rFonts w:cs="Times New Roman"/>
              </w:rPr>
              <w:t xml:space="preserve">5/44 (11,4%) </w:t>
            </w:r>
          </w:p>
        </w:tc>
        <w:tc>
          <w:tcPr>
            <w:tcW w:w="1319" w:type="dxa"/>
            <w:tcBorders>
              <w:left w:val="single" w:sz="2" w:space="0" w:color="000000"/>
              <w:bottom w:val="single" w:sz="2" w:space="0" w:color="000000"/>
            </w:tcBorders>
            <w:vAlign w:val="center"/>
          </w:tcPr>
          <w:p w14:paraId="447A54E4" w14:textId="77777777" w:rsidR="00360C87" w:rsidRPr="000412C0" w:rsidRDefault="00360C87" w:rsidP="00F2611C">
            <w:pPr>
              <w:pStyle w:val="TableContents"/>
              <w:jc w:val="center"/>
              <w:rPr>
                <w:rFonts w:cs="Times New Roman"/>
              </w:rPr>
            </w:pPr>
            <w:r w:rsidRPr="000412C0">
              <w:rPr>
                <w:rFonts w:cs="Times New Roman"/>
              </w:rPr>
              <w:t xml:space="preserve">7/48 (14,6%) </w:t>
            </w:r>
          </w:p>
        </w:tc>
        <w:tc>
          <w:tcPr>
            <w:tcW w:w="1317" w:type="dxa"/>
            <w:tcBorders>
              <w:left w:val="single" w:sz="2" w:space="0" w:color="000000"/>
              <w:bottom w:val="single" w:sz="2" w:space="0" w:color="000000"/>
            </w:tcBorders>
            <w:vAlign w:val="center"/>
          </w:tcPr>
          <w:p w14:paraId="241791E3" w14:textId="77777777" w:rsidR="00360C87" w:rsidRPr="000412C0" w:rsidRDefault="00360C87" w:rsidP="00F2611C">
            <w:pPr>
              <w:pStyle w:val="TableContents"/>
              <w:jc w:val="center"/>
              <w:rPr>
                <w:rFonts w:cs="Times New Roman"/>
              </w:rPr>
            </w:pPr>
            <w:r w:rsidRPr="000412C0">
              <w:rPr>
                <w:rFonts w:cs="Times New Roman"/>
              </w:rPr>
              <w:t xml:space="preserve">3/48 (6,2%) </w:t>
            </w:r>
          </w:p>
        </w:tc>
        <w:tc>
          <w:tcPr>
            <w:tcW w:w="1116" w:type="dxa"/>
            <w:tcBorders>
              <w:left w:val="single" w:sz="2" w:space="0" w:color="000000"/>
              <w:bottom w:val="single" w:sz="2" w:space="0" w:color="000000"/>
            </w:tcBorders>
            <w:vAlign w:val="center"/>
          </w:tcPr>
          <w:p w14:paraId="374469E3" w14:textId="77777777" w:rsidR="00360C87" w:rsidRPr="000412C0" w:rsidRDefault="00360C87" w:rsidP="00F2611C">
            <w:pPr>
              <w:pStyle w:val="TableContents"/>
              <w:jc w:val="center"/>
              <w:rPr>
                <w:rFonts w:cs="Times New Roman"/>
              </w:rPr>
            </w:pPr>
            <w:r w:rsidRPr="000412C0">
              <w:rPr>
                <w:rFonts w:cs="Times New Roman"/>
              </w:rPr>
              <w:t xml:space="preserve">0/10 (0%) </w:t>
            </w:r>
          </w:p>
        </w:tc>
        <w:tc>
          <w:tcPr>
            <w:tcW w:w="1113" w:type="dxa"/>
            <w:tcBorders>
              <w:left w:val="single" w:sz="2" w:space="0" w:color="000000"/>
              <w:bottom w:val="single" w:sz="2" w:space="0" w:color="000000"/>
            </w:tcBorders>
            <w:vAlign w:val="center"/>
          </w:tcPr>
          <w:p w14:paraId="569EFAB0" w14:textId="77777777" w:rsidR="00360C87" w:rsidRPr="000412C0" w:rsidRDefault="00360C87" w:rsidP="00F2611C">
            <w:pPr>
              <w:pStyle w:val="TableContents"/>
              <w:jc w:val="center"/>
              <w:rPr>
                <w:rFonts w:cs="Times New Roman"/>
              </w:rPr>
            </w:pPr>
            <w:r w:rsidRPr="000412C0">
              <w:rPr>
                <w:rFonts w:cs="Times New Roman"/>
              </w:rPr>
              <w:t xml:space="preserve">1/10 (10%) </w:t>
            </w:r>
          </w:p>
        </w:tc>
        <w:tc>
          <w:tcPr>
            <w:tcW w:w="640" w:type="dxa"/>
            <w:tcBorders>
              <w:left w:val="single" w:sz="2" w:space="0" w:color="000000"/>
              <w:bottom w:val="single" w:sz="2" w:space="0" w:color="000000"/>
              <w:right w:val="single" w:sz="2" w:space="0" w:color="000000"/>
            </w:tcBorders>
            <w:vAlign w:val="center"/>
          </w:tcPr>
          <w:p w14:paraId="2C0407E2" w14:textId="77777777" w:rsidR="00360C87" w:rsidRPr="000412C0" w:rsidRDefault="00360C87" w:rsidP="00F2611C">
            <w:pPr>
              <w:pStyle w:val="TableContents"/>
              <w:rPr>
                <w:rFonts w:cs="Times New Roman"/>
              </w:rPr>
            </w:pPr>
          </w:p>
        </w:tc>
      </w:tr>
      <w:tr w:rsidR="00360C87" w:rsidRPr="000412C0" w14:paraId="0A33F024" w14:textId="77777777" w:rsidTr="004F0277">
        <w:tc>
          <w:tcPr>
            <w:tcW w:w="1206" w:type="dxa"/>
            <w:tcBorders>
              <w:left w:val="single" w:sz="2" w:space="0" w:color="000000"/>
              <w:bottom w:val="single" w:sz="4" w:space="0" w:color="auto"/>
            </w:tcBorders>
            <w:vAlign w:val="center"/>
          </w:tcPr>
          <w:p w14:paraId="27DF34CF" w14:textId="59F4E761" w:rsidR="00360C87" w:rsidRPr="000412C0" w:rsidRDefault="00360C87" w:rsidP="00F2611C">
            <w:pPr>
              <w:pStyle w:val="TableContents"/>
              <w:jc w:val="left"/>
              <w:rPr>
                <w:rFonts w:cs="Times New Roman"/>
              </w:rPr>
            </w:pPr>
            <w:r w:rsidRPr="000412C0">
              <w:rPr>
                <w:rFonts w:cs="Times New Roman"/>
              </w:rPr>
              <w:t xml:space="preserve">фиброз 3 </w:t>
            </w:r>
            <w:r w:rsidR="00214FE6" w:rsidRPr="000412C0">
              <w:rPr>
                <w:rFonts w:cs="Times New Roman"/>
                <w:lang w:val="kk-KZ"/>
              </w:rPr>
              <w:t>дәр</w:t>
            </w:r>
            <w:r w:rsidRPr="000412C0">
              <w:rPr>
                <w:rFonts w:cs="Times New Roman"/>
              </w:rPr>
              <w:t xml:space="preserve">. </w:t>
            </w:r>
          </w:p>
        </w:tc>
        <w:tc>
          <w:tcPr>
            <w:tcW w:w="1318" w:type="dxa"/>
            <w:tcBorders>
              <w:left w:val="single" w:sz="2" w:space="0" w:color="000000"/>
              <w:bottom w:val="single" w:sz="4" w:space="0" w:color="auto"/>
            </w:tcBorders>
            <w:vAlign w:val="center"/>
          </w:tcPr>
          <w:p w14:paraId="38F9A3F2" w14:textId="77777777" w:rsidR="00360C87" w:rsidRPr="000412C0" w:rsidRDefault="00360C87" w:rsidP="00F2611C">
            <w:pPr>
              <w:pStyle w:val="TableContents"/>
              <w:jc w:val="center"/>
              <w:rPr>
                <w:rFonts w:cs="Times New Roman"/>
              </w:rPr>
            </w:pPr>
            <w:r w:rsidRPr="000412C0">
              <w:rPr>
                <w:rFonts w:cs="Times New Roman"/>
              </w:rPr>
              <w:t xml:space="preserve">6/44 (13,6%) </w:t>
            </w:r>
          </w:p>
        </w:tc>
        <w:tc>
          <w:tcPr>
            <w:tcW w:w="1321" w:type="dxa"/>
            <w:tcBorders>
              <w:left w:val="single" w:sz="2" w:space="0" w:color="000000"/>
              <w:bottom w:val="single" w:sz="4" w:space="0" w:color="auto"/>
            </w:tcBorders>
            <w:vAlign w:val="center"/>
          </w:tcPr>
          <w:p w14:paraId="5C133DF9" w14:textId="77777777" w:rsidR="00360C87" w:rsidRPr="000412C0" w:rsidRDefault="00360C87" w:rsidP="00F2611C">
            <w:pPr>
              <w:pStyle w:val="TableContents"/>
              <w:jc w:val="center"/>
              <w:rPr>
                <w:rFonts w:cs="Times New Roman"/>
              </w:rPr>
            </w:pPr>
            <w:r w:rsidRPr="000412C0">
              <w:rPr>
                <w:rFonts w:cs="Times New Roman"/>
              </w:rPr>
              <w:t xml:space="preserve">5/44 (11,4%) </w:t>
            </w:r>
          </w:p>
        </w:tc>
        <w:tc>
          <w:tcPr>
            <w:tcW w:w="1319" w:type="dxa"/>
            <w:tcBorders>
              <w:left w:val="single" w:sz="2" w:space="0" w:color="000000"/>
              <w:bottom w:val="single" w:sz="4" w:space="0" w:color="auto"/>
            </w:tcBorders>
            <w:vAlign w:val="center"/>
          </w:tcPr>
          <w:p w14:paraId="693D6919" w14:textId="77777777" w:rsidR="00360C87" w:rsidRPr="000412C0" w:rsidRDefault="00360C87" w:rsidP="00F2611C">
            <w:pPr>
              <w:pStyle w:val="TableContents"/>
              <w:jc w:val="center"/>
              <w:rPr>
                <w:rFonts w:cs="Times New Roman"/>
              </w:rPr>
            </w:pPr>
            <w:r w:rsidRPr="000412C0">
              <w:rPr>
                <w:rFonts w:cs="Times New Roman"/>
              </w:rPr>
              <w:t xml:space="preserve">4/48 (8,3%) </w:t>
            </w:r>
          </w:p>
        </w:tc>
        <w:tc>
          <w:tcPr>
            <w:tcW w:w="1317" w:type="dxa"/>
            <w:tcBorders>
              <w:left w:val="single" w:sz="2" w:space="0" w:color="000000"/>
              <w:bottom w:val="single" w:sz="4" w:space="0" w:color="auto"/>
            </w:tcBorders>
            <w:vAlign w:val="center"/>
          </w:tcPr>
          <w:p w14:paraId="73F5D6A5" w14:textId="77777777" w:rsidR="00360C87" w:rsidRPr="000412C0" w:rsidRDefault="00360C87" w:rsidP="00F2611C">
            <w:pPr>
              <w:pStyle w:val="TableContents"/>
              <w:jc w:val="center"/>
              <w:rPr>
                <w:rFonts w:cs="Times New Roman"/>
              </w:rPr>
            </w:pPr>
            <w:r w:rsidRPr="000412C0">
              <w:rPr>
                <w:rFonts w:cs="Times New Roman"/>
              </w:rPr>
              <w:t xml:space="preserve">5/48 (10,4%) </w:t>
            </w:r>
          </w:p>
        </w:tc>
        <w:tc>
          <w:tcPr>
            <w:tcW w:w="1116" w:type="dxa"/>
            <w:tcBorders>
              <w:left w:val="single" w:sz="2" w:space="0" w:color="000000"/>
              <w:bottom w:val="single" w:sz="4" w:space="0" w:color="auto"/>
            </w:tcBorders>
            <w:vAlign w:val="center"/>
          </w:tcPr>
          <w:p w14:paraId="39386DBB" w14:textId="77777777" w:rsidR="00360C87" w:rsidRPr="000412C0" w:rsidRDefault="00360C87" w:rsidP="00F2611C">
            <w:pPr>
              <w:pStyle w:val="TableContents"/>
              <w:jc w:val="center"/>
              <w:rPr>
                <w:rFonts w:cs="Times New Roman"/>
              </w:rPr>
            </w:pPr>
            <w:r w:rsidRPr="000412C0">
              <w:rPr>
                <w:rFonts w:cs="Times New Roman"/>
              </w:rPr>
              <w:t xml:space="preserve">1/10 (10%) </w:t>
            </w:r>
          </w:p>
        </w:tc>
        <w:tc>
          <w:tcPr>
            <w:tcW w:w="1113" w:type="dxa"/>
            <w:tcBorders>
              <w:left w:val="single" w:sz="2" w:space="0" w:color="000000"/>
              <w:bottom w:val="single" w:sz="4" w:space="0" w:color="auto"/>
            </w:tcBorders>
            <w:vAlign w:val="center"/>
          </w:tcPr>
          <w:p w14:paraId="44D66717" w14:textId="77777777" w:rsidR="00360C87" w:rsidRPr="000412C0" w:rsidRDefault="00360C87" w:rsidP="00F2611C">
            <w:pPr>
              <w:pStyle w:val="TableContents"/>
              <w:jc w:val="center"/>
              <w:rPr>
                <w:rFonts w:cs="Times New Roman"/>
              </w:rPr>
            </w:pPr>
            <w:r w:rsidRPr="000412C0">
              <w:rPr>
                <w:rFonts w:cs="Times New Roman"/>
              </w:rPr>
              <w:t xml:space="preserve">0/10 (0%) </w:t>
            </w:r>
          </w:p>
        </w:tc>
        <w:tc>
          <w:tcPr>
            <w:tcW w:w="640" w:type="dxa"/>
            <w:tcBorders>
              <w:left w:val="single" w:sz="2" w:space="0" w:color="000000"/>
              <w:bottom w:val="single" w:sz="2" w:space="0" w:color="000000"/>
              <w:right w:val="single" w:sz="2" w:space="0" w:color="000000"/>
            </w:tcBorders>
            <w:vAlign w:val="center"/>
          </w:tcPr>
          <w:p w14:paraId="703DB41F" w14:textId="77777777" w:rsidR="00360C87" w:rsidRPr="000412C0" w:rsidRDefault="00360C87" w:rsidP="00F2611C">
            <w:pPr>
              <w:pStyle w:val="TableContents"/>
              <w:rPr>
                <w:rFonts w:cs="Times New Roman"/>
              </w:rPr>
            </w:pPr>
          </w:p>
        </w:tc>
      </w:tr>
      <w:tr w:rsidR="00360C87" w:rsidRPr="000412C0" w14:paraId="4FAE68C3" w14:textId="77777777" w:rsidTr="004F0277">
        <w:tc>
          <w:tcPr>
            <w:tcW w:w="1206" w:type="dxa"/>
            <w:tcBorders>
              <w:top w:val="single" w:sz="4" w:space="0" w:color="auto"/>
              <w:left w:val="single" w:sz="4" w:space="0" w:color="auto"/>
              <w:bottom w:val="single" w:sz="4" w:space="0" w:color="auto"/>
              <w:right w:val="single" w:sz="4" w:space="0" w:color="auto"/>
            </w:tcBorders>
            <w:vAlign w:val="center"/>
          </w:tcPr>
          <w:p w14:paraId="059057B1" w14:textId="77777777" w:rsidR="00360C87" w:rsidRPr="000412C0" w:rsidRDefault="00360C87" w:rsidP="00F2611C">
            <w:pPr>
              <w:pStyle w:val="TableContents"/>
              <w:jc w:val="left"/>
              <w:rPr>
                <w:rFonts w:cs="Times New Roman"/>
              </w:rPr>
            </w:pPr>
            <w:r w:rsidRPr="000412C0">
              <w:rPr>
                <w:rFonts w:cs="Times New Roman"/>
              </w:rPr>
              <w:t xml:space="preserve">цирроз </w:t>
            </w:r>
          </w:p>
        </w:tc>
        <w:tc>
          <w:tcPr>
            <w:tcW w:w="1318" w:type="dxa"/>
            <w:tcBorders>
              <w:top w:val="single" w:sz="4" w:space="0" w:color="auto"/>
              <w:left w:val="single" w:sz="4" w:space="0" w:color="auto"/>
              <w:bottom w:val="single" w:sz="4" w:space="0" w:color="auto"/>
              <w:right w:val="single" w:sz="4" w:space="0" w:color="auto"/>
            </w:tcBorders>
            <w:vAlign w:val="center"/>
          </w:tcPr>
          <w:p w14:paraId="0D80E723" w14:textId="77777777" w:rsidR="00360C87" w:rsidRPr="000412C0" w:rsidRDefault="00360C87" w:rsidP="00F2611C">
            <w:pPr>
              <w:pStyle w:val="TableContents"/>
              <w:jc w:val="center"/>
              <w:rPr>
                <w:rFonts w:cs="Times New Roman"/>
              </w:rPr>
            </w:pPr>
            <w:r w:rsidRPr="000412C0">
              <w:rPr>
                <w:rFonts w:cs="Times New Roman"/>
              </w:rPr>
              <w:t xml:space="preserve">6/44 (13,6%) </w:t>
            </w:r>
          </w:p>
        </w:tc>
        <w:tc>
          <w:tcPr>
            <w:tcW w:w="1321" w:type="dxa"/>
            <w:tcBorders>
              <w:top w:val="single" w:sz="4" w:space="0" w:color="auto"/>
              <w:left w:val="single" w:sz="4" w:space="0" w:color="auto"/>
              <w:bottom w:val="single" w:sz="4" w:space="0" w:color="auto"/>
              <w:right w:val="single" w:sz="4" w:space="0" w:color="auto"/>
            </w:tcBorders>
            <w:vAlign w:val="center"/>
          </w:tcPr>
          <w:p w14:paraId="252FE848" w14:textId="77777777" w:rsidR="00360C87" w:rsidRPr="000412C0" w:rsidRDefault="00360C87" w:rsidP="00F2611C">
            <w:pPr>
              <w:pStyle w:val="TableContents"/>
              <w:jc w:val="center"/>
              <w:rPr>
                <w:rFonts w:cs="Times New Roman"/>
              </w:rPr>
            </w:pPr>
            <w:r w:rsidRPr="000412C0">
              <w:rPr>
                <w:rFonts w:cs="Times New Roman"/>
              </w:rPr>
              <w:t xml:space="preserve">1/44 (2,3%) </w:t>
            </w:r>
          </w:p>
        </w:tc>
        <w:tc>
          <w:tcPr>
            <w:tcW w:w="1319" w:type="dxa"/>
            <w:tcBorders>
              <w:top w:val="single" w:sz="4" w:space="0" w:color="auto"/>
              <w:left w:val="single" w:sz="4" w:space="0" w:color="auto"/>
              <w:bottom w:val="single" w:sz="4" w:space="0" w:color="auto"/>
              <w:right w:val="single" w:sz="4" w:space="0" w:color="auto"/>
            </w:tcBorders>
            <w:vAlign w:val="center"/>
          </w:tcPr>
          <w:p w14:paraId="39EEDF55" w14:textId="77777777" w:rsidR="00360C87" w:rsidRPr="000412C0" w:rsidRDefault="00360C87" w:rsidP="00F2611C">
            <w:pPr>
              <w:pStyle w:val="TableContents"/>
              <w:jc w:val="center"/>
              <w:rPr>
                <w:rFonts w:cs="Times New Roman"/>
              </w:rPr>
            </w:pPr>
            <w:r w:rsidRPr="000412C0">
              <w:rPr>
                <w:rFonts w:cs="Times New Roman"/>
              </w:rPr>
              <w:t xml:space="preserve">10/48 (20,8%) </w:t>
            </w:r>
          </w:p>
        </w:tc>
        <w:tc>
          <w:tcPr>
            <w:tcW w:w="1317" w:type="dxa"/>
            <w:tcBorders>
              <w:top w:val="single" w:sz="4" w:space="0" w:color="auto"/>
              <w:left w:val="single" w:sz="4" w:space="0" w:color="auto"/>
              <w:bottom w:val="single" w:sz="4" w:space="0" w:color="auto"/>
              <w:right w:val="single" w:sz="4" w:space="0" w:color="auto"/>
            </w:tcBorders>
            <w:vAlign w:val="center"/>
          </w:tcPr>
          <w:p w14:paraId="1BFA9D2B" w14:textId="77777777" w:rsidR="00360C87" w:rsidRPr="000412C0" w:rsidRDefault="00360C87" w:rsidP="00F2611C">
            <w:pPr>
              <w:pStyle w:val="TableContents"/>
              <w:jc w:val="center"/>
              <w:rPr>
                <w:rFonts w:cs="Times New Roman"/>
              </w:rPr>
            </w:pPr>
            <w:r w:rsidRPr="000412C0">
              <w:rPr>
                <w:rFonts w:cs="Times New Roman"/>
              </w:rPr>
              <w:t xml:space="preserve">5/48 (10,4%) </w:t>
            </w:r>
          </w:p>
        </w:tc>
        <w:tc>
          <w:tcPr>
            <w:tcW w:w="1116" w:type="dxa"/>
            <w:tcBorders>
              <w:top w:val="single" w:sz="4" w:space="0" w:color="auto"/>
              <w:left w:val="single" w:sz="4" w:space="0" w:color="auto"/>
              <w:bottom w:val="single" w:sz="4" w:space="0" w:color="auto"/>
              <w:right w:val="single" w:sz="4" w:space="0" w:color="auto"/>
            </w:tcBorders>
            <w:vAlign w:val="center"/>
          </w:tcPr>
          <w:p w14:paraId="786C3390" w14:textId="77777777" w:rsidR="00360C87" w:rsidRPr="000412C0" w:rsidRDefault="00360C87" w:rsidP="00F2611C">
            <w:pPr>
              <w:pStyle w:val="TableContents"/>
              <w:jc w:val="center"/>
              <w:rPr>
                <w:rFonts w:cs="Times New Roman"/>
              </w:rPr>
            </w:pPr>
            <w:r w:rsidRPr="000412C0">
              <w:rPr>
                <w:rFonts w:cs="Times New Roman"/>
              </w:rPr>
              <w:t xml:space="preserve">1/10 (10%) </w:t>
            </w:r>
          </w:p>
        </w:tc>
        <w:tc>
          <w:tcPr>
            <w:tcW w:w="1113" w:type="dxa"/>
            <w:tcBorders>
              <w:top w:val="single" w:sz="4" w:space="0" w:color="auto"/>
              <w:left w:val="single" w:sz="4" w:space="0" w:color="auto"/>
              <w:bottom w:val="single" w:sz="4" w:space="0" w:color="auto"/>
              <w:right w:val="single" w:sz="4" w:space="0" w:color="auto"/>
            </w:tcBorders>
            <w:vAlign w:val="center"/>
          </w:tcPr>
          <w:p w14:paraId="6A031D50" w14:textId="77777777" w:rsidR="00360C87" w:rsidRPr="000412C0" w:rsidRDefault="00360C87" w:rsidP="00F2611C">
            <w:pPr>
              <w:pStyle w:val="TableContents"/>
              <w:jc w:val="center"/>
              <w:rPr>
                <w:rFonts w:cs="Times New Roman"/>
              </w:rPr>
            </w:pPr>
            <w:r w:rsidRPr="000412C0">
              <w:rPr>
                <w:rFonts w:cs="Times New Roman"/>
              </w:rPr>
              <w:t xml:space="preserve">1/10 (10%) </w:t>
            </w:r>
          </w:p>
        </w:tc>
        <w:tc>
          <w:tcPr>
            <w:tcW w:w="640" w:type="dxa"/>
            <w:tcBorders>
              <w:left w:val="single" w:sz="4" w:space="0" w:color="auto"/>
              <w:right w:val="single" w:sz="2" w:space="0" w:color="000000"/>
            </w:tcBorders>
            <w:vAlign w:val="center"/>
          </w:tcPr>
          <w:p w14:paraId="14886599" w14:textId="77777777" w:rsidR="00360C87" w:rsidRPr="000412C0" w:rsidRDefault="00360C87" w:rsidP="00F2611C">
            <w:pPr>
              <w:pStyle w:val="TableContents"/>
              <w:rPr>
                <w:rFonts w:cs="Times New Roman"/>
              </w:rPr>
            </w:pPr>
          </w:p>
        </w:tc>
      </w:tr>
      <w:tr w:rsidR="004F0277" w:rsidRPr="000412C0" w14:paraId="76D804C4" w14:textId="77777777" w:rsidTr="00493306">
        <w:tc>
          <w:tcPr>
            <w:tcW w:w="9350" w:type="dxa"/>
            <w:gridSpan w:val="8"/>
            <w:tcBorders>
              <w:top w:val="single" w:sz="4" w:space="0" w:color="auto"/>
              <w:left w:val="single" w:sz="4" w:space="0" w:color="auto"/>
              <w:bottom w:val="single" w:sz="4" w:space="0" w:color="auto"/>
              <w:right w:val="single" w:sz="2" w:space="0" w:color="000000"/>
            </w:tcBorders>
            <w:vAlign w:val="center"/>
          </w:tcPr>
          <w:p w14:paraId="69AB8BBF" w14:textId="77777777" w:rsidR="004F0277" w:rsidRPr="004F0277" w:rsidRDefault="004F0277" w:rsidP="004F0277">
            <w:pPr>
              <w:pStyle w:val="ae"/>
              <w:rPr>
                <w:rFonts w:ascii="Times New Roman" w:eastAsia="Times New Roman" w:hAnsi="Times New Roman" w:cs="Times New Roman"/>
                <w:sz w:val="24"/>
                <w:szCs w:val="24"/>
                <w:lang w:val="ru-RU"/>
              </w:rPr>
            </w:pPr>
            <w:r w:rsidRPr="004F0277">
              <w:rPr>
                <w:rFonts w:ascii="Times New Roman" w:eastAsia="Times New Roman" w:hAnsi="Times New Roman" w:cs="Times New Roman"/>
                <w:sz w:val="24"/>
                <w:szCs w:val="24"/>
                <w:lang w:val="ru-RU"/>
              </w:rPr>
              <w:t xml:space="preserve">¹ – </w:t>
            </w:r>
            <w:proofErr w:type="spellStart"/>
            <w:r w:rsidRPr="004F0277">
              <w:rPr>
                <w:rFonts w:ascii="Times New Roman" w:eastAsia="Times New Roman" w:hAnsi="Times New Roman" w:cs="Times New Roman"/>
                <w:sz w:val="24"/>
                <w:szCs w:val="24"/>
                <w:lang w:val="ru-RU"/>
              </w:rPr>
              <w:t>Емге</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дейінгі</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топтар</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арасындағы</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айырмашылықтарды</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бағалау</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үшін</w:t>
            </w:r>
            <w:proofErr w:type="spellEnd"/>
            <w:r w:rsidRPr="004F0277">
              <w:rPr>
                <w:rFonts w:ascii="Times New Roman" w:eastAsia="Times New Roman" w:hAnsi="Times New Roman" w:cs="Times New Roman"/>
                <w:sz w:val="24"/>
                <w:szCs w:val="24"/>
                <w:lang w:val="ru-RU"/>
              </w:rPr>
              <w:t xml:space="preserve"> p-</w:t>
            </w:r>
            <w:proofErr w:type="spellStart"/>
            <w:r w:rsidRPr="004F0277">
              <w:rPr>
                <w:rFonts w:ascii="Times New Roman" w:eastAsia="Times New Roman" w:hAnsi="Times New Roman" w:cs="Times New Roman"/>
                <w:sz w:val="24"/>
                <w:szCs w:val="24"/>
                <w:lang w:val="ru-RU"/>
              </w:rPr>
              <w:t>мәндері</w:t>
            </w:r>
            <w:proofErr w:type="spellEnd"/>
            <w:r w:rsidRPr="004F0277">
              <w:rPr>
                <w:rFonts w:ascii="Times New Roman" w:eastAsia="Times New Roman" w:hAnsi="Times New Roman" w:cs="Times New Roman"/>
                <w:sz w:val="24"/>
                <w:szCs w:val="24"/>
                <w:lang w:val="ru-RU"/>
              </w:rPr>
              <w:t xml:space="preserve">; </w:t>
            </w:r>
          </w:p>
          <w:p w14:paraId="34C14DF2" w14:textId="617755EE" w:rsidR="004F0277" w:rsidRPr="000412C0" w:rsidRDefault="004F0277" w:rsidP="004F0277">
            <w:pPr>
              <w:pStyle w:val="ae"/>
              <w:rPr>
                <w:rFonts w:cs="Times New Roman"/>
              </w:rPr>
            </w:pPr>
            <w:r w:rsidRPr="004F0277">
              <w:rPr>
                <w:rFonts w:ascii="Times New Roman" w:eastAsia="Times New Roman" w:hAnsi="Times New Roman" w:cs="Times New Roman"/>
                <w:sz w:val="24"/>
                <w:szCs w:val="24"/>
                <w:lang w:val="ru-RU"/>
              </w:rPr>
              <w:t xml:space="preserve">² – </w:t>
            </w:r>
            <w:proofErr w:type="spellStart"/>
            <w:r w:rsidRPr="004F0277">
              <w:rPr>
                <w:rFonts w:ascii="Times New Roman" w:eastAsia="Times New Roman" w:hAnsi="Times New Roman" w:cs="Times New Roman"/>
                <w:sz w:val="24"/>
                <w:szCs w:val="24"/>
                <w:lang w:val="ru-RU"/>
              </w:rPr>
              <w:t>Емнен</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кейінгі</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топтар</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арасындағы</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айырмашылықтарды</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бағалау</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үшін</w:t>
            </w:r>
            <w:proofErr w:type="spellEnd"/>
            <w:r w:rsidRPr="004F0277">
              <w:rPr>
                <w:rFonts w:ascii="Times New Roman" w:eastAsia="Times New Roman" w:hAnsi="Times New Roman" w:cs="Times New Roman"/>
                <w:sz w:val="24"/>
                <w:szCs w:val="24"/>
                <w:lang w:val="ru-RU"/>
              </w:rPr>
              <w:t xml:space="preserve"> p-</w:t>
            </w:r>
            <w:proofErr w:type="spellStart"/>
            <w:r w:rsidRPr="004F0277">
              <w:rPr>
                <w:rFonts w:ascii="Times New Roman" w:eastAsia="Times New Roman" w:hAnsi="Times New Roman" w:cs="Times New Roman"/>
                <w:sz w:val="24"/>
                <w:szCs w:val="24"/>
                <w:lang w:val="ru-RU"/>
              </w:rPr>
              <w:t>мәндері</w:t>
            </w:r>
            <w:proofErr w:type="spellEnd"/>
            <w:r w:rsidRPr="004F0277">
              <w:rPr>
                <w:rFonts w:ascii="Times New Roman" w:eastAsia="Times New Roman" w:hAnsi="Times New Roman" w:cs="Times New Roman"/>
                <w:sz w:val="24"/>
                <w:szCs w:val="24"/>
                <w:lang w:val="ru-RU"/>
              </w:rPr>
              <w:t>.</w:t>
            </w:r>
          </w:p>
        </w:tc>
      </w:tr>
    </w:tbl>
    <w:p w14:paraId="73EDB961" w14:textId="77777777" w:rsidR="006B5E4C" w:rsidRDefault="006B5E4C" w:rsidP="00214FE6">
      <w:pPr>
        <w:pStyle w:val="ae"/>
        <w:ind w:firstLine="567"/>
        <w:rPr>
          <w:rFonts w:ascii="Times New Roman" w:hAnsi="Times New Roman" w:cs="Times New Roman"/>
          <w:sz w:val="28"/>
          <w:szCs w:val="28"/>
          <w:lang w:val="ru-RU"/>
        </w:rPr>
      </w:pPr>
    </w:p>
    <w:p w14:paraId="21D06286" w14:textId="4B2C0CA3" w:rsidR="00360C87" w:rsidRPr="000412C0" w:rsidRDefault="00214FE6" w:rsidP="00214FE6">
      <w:pPr>
        <w:pStyle w:val="ae"/>
        <w:ind w:firstLine="567"/>
        <w:rPr>
          <w:rFonts w:ascii="Times New Roman" w:hAnsi="Times New Roman" w:cs="Times New Roman"/>
          <w:sz w:val="28"/>
          <w:szCs w:val="28"/>
          <w:lang w:val="ru-RU"/>
        </w:rPr>
      </w:pPr>
      <w:r w:rsidRPr="000412C0">
        <w:rPr>
          <w:rFonts w:ascii="Times New Roman" w:hAnsi="Times New Roman" w:cs="Times New Roman"/>
          <w:sz w:val="28"/>
          <w:szCs w:val="28"/>
          <w:lang w:val="ru-RU"/>
        </w:rPr>
        <w:t xml:space="preserve">TLR3 </w:t>
      </w:r>
      <w:proofErr w:type="spellStart"/>
      <w:r w:rsidRPr="000412C0">
        <w:rPr>
          <w:rFonts w:ascii="Times New Roman" w:hAnsi="Times New Roman" w:cs="Times New Roman"/>
          <w:sz w:val="28"/>
          <w:szCs w:val="28"/>
          <w:lang w:val="ru-RU"/>
        </w:rPr>
        <w:t>генінің</w:t>
      </w:r>
      <w:proofErr w:type="spellEnd"/>
      <w:r w:rsidRPr="000412C0">
        <w:rPr>
          <w:rFonts w:ascii="Times New Roman" w:hAnsi="Times New Roman" w:cs="Times New Roman"/>
          <w:sz w:val="28"/>
          <w:szCs w:val="28"/>
          <w:lang w:val="ru-RU"/>
        </w:rPr>
        <w:t xml:space="preserve"> rs3775291 </w:t>
      </w:r>
      <w:proofErr w:type="spellStart"/>
      <w:r w:rsidRPr="000412C0">
        <w:rPr>
          <w:rFonts w:ascii="Times New Roman" w:hAnsi="Times New Roman" w:cs="Times New Roman"/>
          <w:sz w:val="28"/>
          <w:szCs w:val="28"/>
          <w:lang w:val="ru-RU"/>
        </w:rPr>
        <w:t>полиморфизмін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фиброздық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өзгерістердің</w:t>
      </w:r>
      <w:proofErr w:type="spellEnd"/>
      <w:r w:rsidRPr="000412C0">
        <w:rPr>
          <w:rFonts w:ascii="Times New Roman" w:hAnsi="Times New Roman" w:cs="Times New Roman"/>
          <w:sz w:val="28"/>
          <w:szCs w:val="28"/>
          <w:lang w:val="ru-RU"/>
        </w:rPr>
        <w:t xml:space="preserve"> ВҚЕ </w:t>
      </w:r>
      <w:proofErr w:type="spellStart"/>
      <w:r w:rsidRPr="000412C0">
        <w:rPr>
          <w:rFonts w:ascii="Times New Roman" w:hAnsi="Times New Roman" w:cs="Times New Roman"/>
          <w:sz w:val="28"/>
          <w:szCs w:val="28"/>
          <w:lang w:val="ru-RU"/>
        </w:rPr>
        <w:t>әсерінен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динамикасымен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салыстыру</w:t>
      </w:r>
      <w:proofErr w:type="spellEnd"/>
      <w:r w:rsidRPr="000412C0">
        <w:rPr>
          <w:rFonts w:ascii="Times New Roman" w:hAnsi="Times New Roman" w:cs="Times New Roman"/>
          <w:sz w:val="28"/>
          <w:szCs w:val="28"/>
          <w:lang w:val="ru-RU"/>
        </w:rPr>
        <w:t xml:space="preserve"> (14-кесте) В </w:t>
      </w:r>
      <w:proofErr w:type="spellStart"/>
      <w:r w:rsidRPr="000412C0">
        <w:rPr>
          <w:rFonts w:ascii="Times New Roman" w:hAnsi="Times New Roman" w:cs="Times New Roman"/>
          <w:sz w:val="28"/>
          <w:szCs w:val="28"/>
          <w:lang w:val="ru-RU"/>
        </w:rPr>
        <w:t>гепатиті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арасында</w:t>
      </w:r>
      <w:proofErr w:type="spellEnd"/>
      <w:r w:rsidRPr="000412C0">
        <w:rPr>
          <w:rFonts w:ascii="Times New Roman" w:hAnsi="Times New Roman" w:cs="Times New Roman"/>
          <w:sz w:val="28"/>
          <w:szCs w:val="28"/>
          <w:lang w:val="ru-RU"/>
        </w:rPr>
        <w:t xml:space="preserve"> да (p=0,085), С </w:t>
      </w:r>
      <w:proofErr w:type="spellStart"/>
      <w:r w:rsidRPr="000412C0">
        <w:rPr>
          <w:rFonts w:ascii="Times New Roman" w:hAnsi="Times New Roman" w:cs="Times New Roman"/>
          <w:sz w:val="28"/>
          <w:szCs w:val="28"/>
          <w:lang w:val="ru-RU"/>
        </w:rPr>
        <w:t>гепатиті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арасында</w:t>
      </w:r>
      <w:proofErr w:type="spellEnd"/>
      <w:r w:rsidRPr="000412C0">
        <w:rPr>
          <w:rFonts w:ascii="Times New Roman" w:hAnsi="Times New Roman" w:cs="Times New Roman"/>
          <w:sz w:val="28"/>
          <w:szCs w:val="28"/>
          <w:lang w:val="ru-RU"/>
        </w:rPr>
        <w:t xml:space="preserve"> да (p=0,232) </w:t>
      </w:r>
      <w:proofErr w:type="spellStart"/>
      <w:r w:rsidRPr="000412C0">
        <w:rPr>
          <w:rFonts w:ascii="Times New Roman" w:hAnsi="Times New Roman" w:cs="Times New Roman"/>
          <w:sz w:val="28"/>
          <w:szCs w:val="28"/>
          <w:lang w:val="ru-RU"/>
        </w:rPr>
        <w:t>статистикалық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маңызды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айырмашылықтарды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анықтамады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Емге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w:t>
      </w:r>
      <w:proofErr w:type="spellEnd"/>
      <w:r w:rsidRPr="000412C0">
        <w:rPr>
          <w:rFonts w:ascii="Times New Roman" w:hAnsi="Times New Roman" w:cs="Times New Roman"/>
          <w:sz w:val="28"/>
          <w:szCs w:val="28"/>
          <w:lang w:val="ru-RU"/>
        </w:rPr>
        <w:t xml:space="preserve"> де, </w:t>
      </w:r>
      <w:proofErr w:type="spellStart"/>
      <w:r w:rsidRPr="000412C0">
        <w:rPr>
          <w:rFonts w:ascii="Times New Roman" w:hAnsi="Times New Roman" w:cs="Times New Roman"/>
          <w:sz w:val="28"/>
          <w:szCs w:val="28"/>
          <w:lang w:val="ru-RU"/>
        </w:rPr>
        <w:t>емнен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кейін</w:t>
      </w:r>
      <w:proofErr w:type="spellEnd"/>
      <w:r w:rsidRPr="000412C0">
        <w:rPr>
          <w:rFonts w:ascii="Times New Roman" w:hAnsi="Times New Roman" w:cs="Times New Roman"/>
          <w:sz w:val="28"/>
          <w:szCs w:val="28"/>
          <w:lang w:val="ru-RU"/>
        </w:rPr>
        <w:t xml:space="preserve"> де </w:t>
      </w:r>
      <w:proofErr w:type="spellStart"/>
      <w:r w:rsidRPr="000412C0">
        <w:rPr>
          <w:rFonts w:ascii="Times New Roman" w:hAnsi="Times New Roman" w:cs="Times New Roman"/>
          <w:sz w:val="28"/>
          <w:szCs w:val="28"/>
          <w:lang w:val="ru-RU"/>
        </w:rPr>
        <w:t>генотипке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байланысты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науқас</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топтары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арасында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статистикалық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маңызды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айырмашылықтар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анықталған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жоқ</w:t>
      </w:r>
      <w:proofErr w:type="spellEnd"/>
      <w:r w:rsidRPr="000412C0">
        <w:rPr>
          <w:rFonts w:ascii="Times New Roman" w:hAnsi="Times New Roman" w:cs="Times New Roman"/>
          <w:sz w:val="28"/>
          <w:szCs w:val="28"/>
          <w:lang w:val="ru-RU"/>
        </w:rPr>
        <w:t>.</w:t>
      </w:r>
    </w:p>
    <w:p w14:paraId="4D7E9ECC" w14:textId="06ABB9E4" w:rsidR="00891610" w:rsidRPr="00891610" w:rsidRDefault="00891610" w:rsidP="00891610">
      <w:pPr>
        <w:pStyle w:val="ae"/>
        <w:rPr>
          <w:rFonts w:ascii="Times New Roman" w:hAnsi="Times New Roman"/>
          <w:b/>
          <w:bCs/>
          <w:sz w:val="28"/>
          <w:szCs w:val="28"/>
          <w:lang w:val="ru-KZ"/>
        </w:rPr>
      </w:pPr>
      <w:r w:rsidRPr="00891610">
        <w:rPr>
          <w:rFonts w:ascii="Times New Roman" w:hAnsi="Times New Roman"/>
          <w:b/>
          <w:bCs/>
          <w:noProof/>
          <w:sz w:val="28"/>
          <w:szCs w:val="28"/>
          <w:lang w:val="ru-KZ"/>
        </w:rPr>
        <w:lastRenderedPageBreak/>
        <w:drawing>
          <wp:inline distT="0" distB="0" distL="0" distR="0" wp14:anchorId="1B956634" wp14:editId="323AECE9">
            <wp:extent cx="5940425" cy="3780155"/>
            <wp:effectExtent l="0" t="0" r="3175" b="0"/>
            <wp:docPr id="2143160813" name="Рисунок 48" descr="Изображение выглядит как текст, снимок экрана, диаграмма,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60813" name="Рисунок 48" descr="Изображение выглядит как текст, снимок экрана, диаграмма, Параллельный&#10;&#10;Автоматически созданное описание"/>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3780155"/>
                    </a:xfrm>
                    <a:prstGeom prst="rect">
                      <a:avLst/>
                    </a:prstGeom>
                    <a:noFill/>
                    <a:ln>
                      <a:noFill/>
                    </a:ln>
                  </pic:spPr>
                </pic:pic>
              </a:graphicData>
            </a:graphic>
          </wp:inline>
        </w:drawing>
      </w:r>
    </w:p>
    <w:p w14:paraId="76DA82E1" w14:textId="0B267E28" w:rsidR="00214FE6" w:rsidRPr="006B5E4C" w:rsidRDefault="00214FE6" w:rsidP="00214FE6">
      <w:pPr>
        <w:pStyle w:val="ae"/>
        <w:ind w:firstLine="567"/>
        <w:rPr>
          <w:rFonts w:ascii="Times New Roman" w:hAnsi="Times New Roman" w:cs="Times New Roman"/>
          <w:sz w:val="28"/>
          <w:szCs w:val="28"/>
          <w:lang w:val="ru-RU"/>
        </w:rPr>
      </w:pPr>
    </w:p>
    <w:p w14:paraId="52607B55" w14:textId="7561FF12" w:rsidR="00360C87" w:rsidRPr="000412C0" w:rsidRDefault="00214FE6" w:rsidP="006B5E4C">
      <w:pPr>
        <w:pStyle w:val="ae"/>
        <w:jc w:val="center"/>
        <w:rPr>
          <w:rFonts w:ascii="Times New Roman" w:hAnsi="Times New Roman" w:cs="Times New Roman"/>
          <w:sz w:val="28"/>
          <w:szCs w:val="28"/>
          <w:lang w:val="ru-RU"/>
        </w:rPr>
      </w:pPr>
      <w:r w:rsidRPr="006B5E4C">
        <w:rPr>
          <w:rFonts w:ascii="Times New Roman" w:hAnsi="Times New Roman" w:cs="Times New Roman"/>
          <w:sz w:val="28"/>
          <w:szCs w:val="28"/>
          <w:lang w:val="ru-RU"/>
        </w:rPr>
        <w:t>Сурет</w:t>
      </w:r>
      <w:r w:rsidR="00360C87" w:rsidRPr="006B5E4C">
        <w:rPr>
          <w:rFonts w:ascii="Times New Roman" w:hAnsi="Times New Roman" w:cs="Times New Roman"/>
          <w:sz w:val="28"/>
          <w:szCs w:val="28"/>
        </w:rPr>
        <w:t> </w:t>
      </w:r>
      <w:r w:rsidR="00367EBC" w:rsidRPr="006B5E4C">
        <w:rPr>
          <w:rFonts w:ascii="Times New Roman" w:hAnsi="Times New Roman" w:cs="Times New Roman"/>
          <w:sz w:val="28"/>
          <w:szCs w:val="28"/>
          <w:lang w:val="ru-RU"/>
        </w:rPr>
        <w:t>4</w:t>
      </w:r>
      <w:r w:rsidR="00C374EF" w:rsidRPr="006B5E4C">
        <w:rPr>
          <w:rFonts w:ascii="Times New Roman" w:hAnsi="Times New Roman" w:cs="Times New Roman"/>
          <w:sz w:val="28"/>
          <w:szCs w:val="28"/>
          <w:lang w:val="ru-RU"/>
        </w:rPr>
        <w:t>1</w:t>
      </w:r>
      <w:r w:rsidR="006B5E4C">
        <w:rPr>
          <w:rFonts w:ascii="Times New Roman" w:hAnsi="Times New Roman" w:cs="Times New Roman"/>
          <w:sz w:val="28"/>
          <w:szCs w:val="28"/>
          <w:lang w:val="ru-RU"/>
        </w:rPr>
        <w:t xml:space="preserve"> - </w:t>
      </w:r>
      <w:r w:rsidRPr="000412C0">
        <w:rPr>
          <w:rFonts w:ascii="Times New Roman" w:hAnsi="Times New Roman" w:cs="Times New Roman"/>
          <w:sz w:val="28"/>
          <w:szCs w:val="28"/>
          <w:lang w:val="ru-RU"/>
        </w:rPr>
        <w:t xml:space="preserve">TLR3 </w:t>
      </w:r>
      <w:proofErr w:type="spellStart"/>
      <w:r w:rsidRPr="000412C0">
        <w:rPr>
          <w:rFonts w:ascii="Times New Roman" w:hAnsi="Times New Roman" w:cs="Times New Roman"/>
          <w:sz w:val="28"/>
          <w:szCs w:val="28"/>
          <w:lang w:val="ru-RU"/>
        </w:rPr>
        <w:t>генінің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rPr>
        <w:t>rs</w:t>
      </w:r>
      <w:proofErr w:type="spellEnd"/>
      <w:r w:rsidRPr="000412C0">
        <w:rPr>
          <w:rFonts w:ascii="Times New Roman" w:hAnsi="Times New Roman" w:cs="Times New Roman"/>
          <w:sz w:val="28"/>
          <w:szCs w:val="28"/>
          <w:lang w:val="ru-RU"/>
        </w:rPr>
        <w:t xml:space="preserve">3775291 </w:t>
      </w:r>
      <w:proofErr w:type="spellStart"/>
      <w:r w:rsidRPr="000412C0">
        <w:rPr>
          <w:rFonts w:ascii="Times New Roman" w:hAnsi="Times New Roman" w:cs="Times New Roman"/>
          <w:sz w:val="28"/>
          <w:szCs w:val="28"/>
          <w:lang w:val="ru-RU"/>
        </w:rPr>
        <w:t>полиморфизмі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вирустық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гепатиттері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науқастардағы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емге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дейінгі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емнен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кейінгі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бауыр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фиброзының</w:t>
      </w:r>
      <w:proofErr w:type="spellEnd"/>
      <w:r w:rsidRPr="000412C0">
        <w:rPr>
          <w:rFonts w:ascii="Times New Roman" w:hAnsi="Times New Roman" w:cs="Times New Roman"/>
          <w:sz w:val="28"/>
          <w:szCs w:val="28"/>
          <w:lang w:val="ru-RU"/>
        </w:rPr>
        <w:t xml:space="preserve"> </w:t>
      </w:r>
      <w:proofErr w:type="spellStart"/>
      <w:proofErr w:type="gramStart"/>
      <w:r w:rsidRPr="000412C0">
        <w:rPr>
          <w:rFonts w:ascii="Times New Roman" w:hAnsi="Times New Roman" w:cs="Times New Roman"/>
          <w:sz w:val="28"/>
          <w:szCs w:val="28"/>
          <w:lang w:val="ru-RU"/>
        </w:rPr>
        <w:t>дәрежесі</w:t>
      </w:r>
      <w:proofErr w:type="spellEnd"/>
      <w:r w:rsidRPr="000412C0">
        <w:rPr>
          <w:rFonts w:ascii="Times New Roman" w:hAnsi="Times New Roman" w:cs="Times New Roman"/>
          <w:sz w:val="28"/>
          <w:szCs w:val="28"/>
          <w:lang w:val="ru-RU"/>
        </w:rPr>
        <w:t>(</w:t>
      </w:r>
      <w:proofErr w:type="gramEnd"/>
      <w:r w:rsidRPr="000412C0">
        <w:rPr>
          <w:rFonts w:ascii="Times New Roman" w:hAnsi="Times New Roman" w:cs="Times New Roman"/>
          <w:sz w:val="28"/>
          <w:szCs w:val="28"/>
          <w:lang w:val="ru-RU"/>
        </w:rPr>
        <w:t>%)</w:t>
      </w:r>
    </w:p>
    <w:p w14:paraId="5A683EC0" w14:textId="77777777" w:rsidR="00360C87" w:rsidRPr="000412C0" w:rsidRDefault="00360C87" w:rsidP="00360C87">
      <w:pPr>
        <w:pStyle w:val="ae"/>
        <w:rPr>
          <w:rFonts w:ascii="Times New Roman" w:hAnsi="Times New Roman" w:cs="Times New Roman"/>
          <w:sz w:val="28"/>
          <w:szCs w:val="28"/>
          <w:lang w:val="ru-RU"/>
        </w:rPr>
      </w:pPr>
    </w:p>
    <w:p w14:paraId="77D0BDDF" w14:textId="52F41DC4" w:rsidR="002617E0" w:rsidRPr="000412C0" w:rsidRDefault="002617E0" w:rsidP="002617E0">
      <w:pPr>
        <w:pStyle w:val="ae"/>
        <w:ind w:firstLine="567"/>
        <w:rPr>
          <w:rFonts w:ascii="Times New Roman" w:hAnsi="Times New Roman" w:cs="Times New Roman"/>
          <w:sz w:val="28"/>
          <w:szCs w:val="28"/>
          <w:lang w:val="ru-RU"/>
        </w:rPr>
      </w:pPr>
      <w:r w:rsidRPr="000412C0">
        <w:rPr>
          <w:rFonts w:ascii="Times New Roman" w:hAnsi="Times New Roman" w:cs="Times New Roman"/>
          <w:sz w:val="28"/>
          <w:szCs w:val="28"/>
          <w:lang w:val="ru-RU"/>
        </w:rPr>
        <w:t xml:space="preserve">СВГ B бар </w:t>
      </w:r>
      <w:proofErr w:type="spellStart"/>
      <w:r w:rsidRPr="000412C0">
        <w:rPr>
          <w:rFonts w:ascii="Times New Roman" w:hAnsi="Times New Roman" w:cs="Times New Roman"/>
          <w:sz w:val="28"/>
          <w:szCs w:val="28"/>
          <w:lang w:val="ru-RU"/>
        </w:rPr>
        <w:t>науқастар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арасында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бауыр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фиброзының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айқындылығының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статистикалық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маңызды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төмендеуі</w:t>
      </w:r>
      <w:proofErr w:type="spellEnd"/>
      <w:r w:rsidRPr="000412C0">
        <w:rPr>
          <w:rFonts w:ascii="Times New Roman" w:hAnsi="Times New Roman" w:cs="Times New Roman"/>
          <w:sz w:val="28"/>
          <w:szCs w:val="28"/>
          <w:lang w:val="ru-RU"/>
        </w:rPr>
        <w:t xml:space="preserve"> CC, CT (</w:t>
      </w:r>
      <w:proofErr w:type="gramStart"/>
      <w:r w:rsidRPr="000412C0">
        <w:rPr>
          <w:rFonts w:ascii="Times New Roman" w:hAnsi="Times New Roman" w:cs="Times New Roman"/>
          <w:sz w:val="28"/>
          <w:szCs w:val="28"/>
          <w:lang w:val="ru-RU"/>
        </w:rPr>
        <w:t>p&lt;</w:t>
      </w:r>
      <w:proofErr w:type="gramEnd"/>
      <w:r w:rsidRPr="000412C0">
        <w:rPr>
          <w:rFonts w:ascii="Times New Roman" w:hAnsi="Times New Roman" w:cs="Times New Roman"/>
          <w:sz w:val="28"/>
          <w:szCs w:val="28"/>
          <w:lang w:val="ru-RU"/>
        </w:rPr>
        <w:t xml:space="preserve">0,001) </w:t>
      </w:r>
      <w:proofErr w:type="spellStart"/>
      <w:r w:rsidRPr="000412C0">
        <w:rPr>
          <w:rFonts w:ascii="Times New Roman" w:hAnsi="Times New Roman" w:cs="Times New Roman"/>
          <w:sz w:val="28"/>
          <w:szCs w:val="28"/>
          <w:lang w:val="ru-RU"/>
        </w:rPr>
        <w:t>генотиптері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сондай-ақ</w:t>
      </w:r>
      <w:proofErr w:type="spellEnd"/>
      <w:r w:rsidRPr="000412C0">
        <w:rPr>
          <w:rFonts w:ascii="Times New Roman" w:hAnsi="Times New Roman" w:cs="Times New Roman"/>
          <w:sz w:val="28"/>
          <w:szCs w:val="28"/>
          <w:lang w:val="ru-RU"/>
        </w:rPr>
        <w:t xml:space="preserve"> TT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(p=0,016) бар аллель </w:t>
      </w:r>
      <w:proofErr w:type="spellStart"/>
      <w:r w:rsidRPr="000412C0">
        <w:rPr>
          <w:rFonts w:ascii="Times New Roman" w:hAnsi="Times New Roman" w:cs="Times New Roman"/>
          <w:sz w:val="28"/>
          <w:szCs w:val="28"/>
          <w:lang w:val="ru-RU"/>
        </w:rPr>
        <w:t>тасымалдаушыларда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байқалды</w:t>
      </w:r>
      <w:proofErr w:type="spellEnd"/>
      <w:r w:rsidRPr="000412C0">
        <w:rPr>
          <w:rFonts w:ascii="Times New Roman" w:hAnsi="Times New Roman" w:cs="Times New Roman"/>
          <w:sz w:val="28"/>
          <w:szCs w:val="28"/>
          <w:lang w:val="ru-RU"/>
        </w:rPr>
        <w:t xml:space="preserve">. Фиброз </w:t>
      </w:r>
      <w:proofErr w:type="spellStart"/>
      <w:r w:rsidRPr="000412C0">
        <w:rPr>
          <w:rFonts w:ascii="Times New Roman" w:hAnsi="Times New Roman" w:cs="Times New Roman"/>
          <w:sz w:val="28"/>
          <w:szCs w:val="28"/>
          <w:lang w:val="ru-RU"/>
        </w:rPr>
        <w:t>дәрежесінің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төмендеуімен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сипатталатын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жағдайдың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жақсаруы</w:t>
      </w:r>
      <w:proofErr w:type="spellEnd"/>
      <w:r w:rsidRPr="000412C0">
        <w:rPr>
          <w:rFonts w:ascii="Times New Roman" w:hAnsi="Times New Roman" w:cs="Times New Roman"/>
          <w:sz w:val="28"/>
          <w:szCs w:val="28"/>
          <w:lang w:val="ru-RU"/>
        </w:rPr>
        <w:t xml:space="preserve"> CT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науқастардың</w:t>
      </w:r>
      <w:proofErr w:type="spellEnd"/>
      <w:r w:rsidRPr="000412C0">
        <w:rPr>
          <w:rFonts w:ascii="Times New Roman" w:hAnsi="Times New Roman" w:cs="Times New Roman"/>
          <w:sz w:val="28"/>
          <w:szCs w:val="28"/>
          <w:lang w:val="ru-RU"/>
        </w:rPr>
        <w:t xml:space="preserve"> 83,3%-</w:t>
      </w:r>
      <w:proofErr w:type="spellStart"/>
      <w:r w:rsidRPr="000412C0">
        <w:rPr>
          <w:rFonts w:ascii="Times New Roman" w:hAnsi="Times New Roman" w:cs="Times New Roman"/>
          <w:sz w:val="28"/>
          <w:szCs w:val="28"/>
          <w:lang w:val="ru-RU"/>
        </w:rPr>
        <w:t>ында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CC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науқастардың</w:t>
      </w:r>
      <w:proofErr w:type="spellEnd"/>
      <w:r w:rsidRPr="000412C0">
        <w:rPr>
          <w:rFonts w:ascii="Times New Roman" w:hAnsi="Times New Roman" w:cs="Times New Roman"/>
          <w:sz w:val="28"/>
          <w:szCs w:val="28"/>
          <w:lang w:val="ru-RU"/>
        </w:rPr>
        <w:t xml:space="preserve"> 75%-</w:t>
      </w:r>
      <w:proofErr w:type="spellStart"/>
      <w:r w:rsidRPr="000412C0">
        <w:rPr>
          <w:rFonts w:ascii="Times New Roman" w:hAnsi="Times New Roman" w:cs="Times New Roman"/>
          <w:sz w:val="28"/>
          <w:szCs w:val="28"/>
          <w:lang w:val="ru-RU"/>
        </w:rPr>
        <w:t>ында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байқалды</w:t>
      </w:r>
      <w:proofErr w:type="spellEnd"/>
      <w:r w:rsidRPr="000412C0">
        <w:rPr>
          <w:rFonts w:ascii="Times New Roman" w:hAnsi="Times New Roman" w:cs="Times New Roman"/>
          <w:sz w:val="28"/>
          <w:szCs w:val="28"/>
          <w:lang w:val="ru-RU"/>
        </w:rPr>
        <w:t xml:space="preserve">. TLR3 </w:t>
      </w:r>
      <w:proofErr w:type="spellStart"/>
      <w:r w:rsidRPr="000412C0">
        <w:rPr>
          <w:rFonts w:ascii="Times New Roman" w:hAnsi="Times New Roman" w:cs="Times New Roman"/>
          <w:sz w:val="28"/>
          <w:szCs w:val="28"/>
          <w:lang w:val="ru-RU"/>
        </w:rPr>
        <w:t>генінің</w:t>
      </w:r>
      <w:proofErr w:type="spellEnd"/>
      <w:r w:rsidRPr="000412C0">
        <w:rPr>
          <w:rFonts w:ascii="Times New Roman" w:hAnsi="Times New Roman" w:cs="Times New Roman"/>
          <w:sz w:val="28"/>
          <w:szCs w:val="28"/>
          <w:lang w:val="ru-RU"/>
        </w:rPr>
        <w:t xml:space="preserve"> rs3775291 </w:t>
      </w:r>
      <w:proofErr w:type="spellStart"/>
      <w:r w:rsidRPr="000412C0">
        <w:rPr>
          <w:rFonts w:ascii="Times New Roman" w:hAnsi="Times New Roman" w:cs="Times New Roman"/>
          <w:sz w:val="28"/>
          <w:szCs w:val="28"/>
          <w:lang w:val="ru-RU"/>
        </w:rPr>
        <w:t>полиморфизмі</w:t>
      </w:r>
      <w:proofErr w:type="spellEnd"/>
      <w:r w:rsidRPr="000412C0">
        <w:rPr>
          <w:rFonts w:ascii="Times New Roman" w:hAnsi="Times New Roman" w:cs="Times New Roman"/>
          <w:sz w:val="28"/>
          <w:szCs w:val="28"/>
          <w:lang w:val="ru-RU"/>
        </w:rPr>
        <w:t xml:space="preserve"> бар TT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фиброз 33,3%-</w:t>
      </w:r>
      <w:proofErr w:type="spellStart"/>
      <w:r w:rsidRPr="000412C0">
        <w:rPr>
          <w:rFonts w:ascii="Times New Roman" w:hAnsi="Times New Roman" w:cs="Times New Roman"/>
          <w:sz w:val="28"/>
          <w:szCs w:val="28"/>
          <w:lang w:val="ru-RU"/>
        </w:rPr>
        <w:t>ында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жойылып</w:t>
      </w:r>
      <w:proofErr w:type="spellEnd"/>
      <w:r w:rsidRPr="000412C0">
        <w:rPr>
          <w:rFonts w:ascii="Times New Roman" w:hAnsi="Times New Roman" w:cs="Times New Roman"/>
          <w:sz w:val="28"/>
          <w:szCs w:val="28"/>
          <w:lang w:val="ru-RU"/>
        </w:rPr>
        <w:t>, 33,3%-</w:t>
      </w:r>
      <w:proofErr w:type="spellStart"/>
      <w:r w:rsidRPr="000412C0">
        <w:rPr>
          <w:rFonts w:ascii="Times New Roman" w:hAnsi="Times New Roman" w:cs="Times New Roman"/>
          <w:sz w:val="28"/>
          <w:szCs w:val="28"/>
          <w:lang w:val="ru-RU"/>
        </w:rPr>
        <w:t>ында</w:t>
      </w:r>
      <w:proofErr w:type="spellEnd"/>
      <w:r w:rsidRPr="000412C0">
        <w:rPr>
          <w:rFonts w:ascii="Times New Roman" w:hAnsi="Times New Roman" w:cs="Times New Roman"/>
          <w:sz w:val="28"/>
          <w:szCs w:val="28"/>
          <w:lang w:val="ru-RU"/>
        </w:rPr>
        <w:t xml:space="preserve"> 2-ші </w:t>
      </w:r>
      <w:proofErr w:type="spellStart"/>
      <w:r w:rsidRPr="000412C0">
        <w:rPr>
          <w:rFonts w:ascii="Times New Roman" w:hAnsi="Times New Roman" w:cs="Times New Roman"/>
          <w:sz w:val="28"/>
          <w:szCs w:val="28"/>
          <w:lang w:val="ru-RU"/>
        </w:rPr>
        <w:t>дәрежелі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фиброздан</w:t>
      </w:r>
      <w:proofErr w:type="spellEnd"/>
      <w:r w:rsidRPr="000412C0">
        <w:rPr>
          <w:rFonts w:ascii="Times New Roman" w:hAnsi="Times New Roman" w:cs="Times New Roman"/>
          <w:sz w:val="28"/>
          <w:szCs w:val="28"/>
          <w:lang w:val="ru-RU"/>
        </w:rPr>
        <w:t xml:space="preserve"> 1-ші </w:t>
      </w:r>
      <w:proofErr w:type="spellStart"/>
      <w:r w:rsidRPr="000412C0">
        <w:rPr>
          <w:rFonts w:ascii="Times New Roman" w:hAnsi="Times New Roman" w:cs="Times New Roman"/>
          <w:sz w:val="28"/>
          <w:szCs w:val="28"/>
          <w:lang w:val="ru-RU"/>
        </w:rPr>
        <w:t>дәрежелі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өту</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байқалды</w:t>
      </w:r>
      <w:proofErr w:type="spellEnd"/>
      <w:r w:rsidRPr="000412C0">
        <w:rPr>
          <w:rFonts w:ascii="Times New Roman" w:hAnsi="Times New Roman" w:cs="Times New Roman"/>
          <w:sz w:val="28"/>
          <w:szCs w:val="28"/>
          <w:lang w:val="ru-RU"/>
        </w:rPr>
        <w:t>.</w:t>
      </w:r>
    </w:p>
    <w:p w14:paraId="0F7AFCBB" w14:textId="77777777" w:rsidR="002617E0" w:rsidRPr="000412C0" w:rsidRDefault="002617E0" w:rsidP="002617E0">
      <w:pPr>
        <w:pStyle w:val="ae"/>
        <w:ind w:firstLine="567"/>
        <w:rPr>
          <w:rFonts w:ascii="Times New Roman" w:hAnsi="Times New Roman" w:cs="Times New Roman"/>
          <w:sz w:val="28"/>
          <w:szCs w:val="28"/>
          <w:lang w:val="ru-RU"/>
        </w:rPr>
      </w:pPr>
      <w:r w:rsidRPr="000412C0">
        <w:rPr>
          <w:rFonts w:ascii="Times New Roman" w:hAnsi="Times New Roman" w:cs="Times New Roman"/>
          <w:sz w:val="28"/>
          <w:szCs w:val="28"/>
          <w:lang w:val="ru-RU"/>
        </w:rPr>
        <w:t xml:space="preserve">С </w:t>
      </w:r>
      <w:proofErr w:type="spellStart"/>
      <w:r w:rsidRPr="000412C0">
        <w:rPr>
          <w:rFonts w:ascii="Times New Roman" w:hAnsi="Times New Roman" w:cs="Times New Roman"/>
          <w:sz w:val="28"/>
          <w:szCs w:val="28"/>
          <w:lang w:val="ru-RU"/>
        </w:rPr>
        <w:t>гепатиті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арасында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айқындылығының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статистикалық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маңызды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төмендеуі</w:t>
      </w:r>
      <w:proofErr w:type="spellEnd"/>
      <w:r w:rsidRPr="000412C0">
        <w:rPr>
          <w:rFonts w:ascii="Times New Roman" w:hAnsi="Times New Roman" w:cs="Times New Roman"/>
          <w:sz w:val="28"/>
          <w:szCs w:val="28"/>
          <w:lang w:val="ru-RU"/>
        </w:rPr>
        <w:t xml:space="preserve"> CC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CT </w:t>
      </w:r>
      <w:proofErr w:type="spellStart"/>
      <w:r w:rsidRPr="000412C0">
        <w:rPr>
          <w:rFonts w:ascii="Times New Roman" w:hAnsi="Times New Roman" w:cs="Times New Roman"/>
          <w:sz w:val="28"/>
          <w:szCs w:val="28"/>
          <w:lang w:val="ru-RU"/>
        </w:rPr>
        <w:t>генотиптері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байқалды</w:t>
      </w:r>
      <w:proofErr w:type="spellEnd"/>
      <w:r w:rsidRPr="000412C0">
        <w:rPr>
          <w:rFonts w:ascii="Times New Roman" w:hAnsi="Times New Roman" w:cs="Times New Roman"/>
          <w:sz w:val="28"/>
          <w:szCs w:val="28"/>
          <w:lang w:val="ru-RU"/>
        </w:rPr>
        <w:t xml:space="preserve"> (</w:t>
      </w:r>
      <w:proofErr w:type="gramStart"/>
      <w:r w:rsidRPr="000412C0">
        <w:rPr>
          <w:rFonts w:ascii="Times New Roman" w:hAnsi="Times New Roman" w:cs="Times New Roman"/>
          <w:sz w:val="28"/>
          <w:szCs w:val="28"/>
          <w:lang w:val="ru-RU"/>
        </w:rPr>
        <w:t>p&lt;</w:t>
      </w:r>
      <w:proofErr w:type="gramEnd"/>
      <w:r w:rsidRPr="000412C0">
        <w:rPr>
          <w:rFonts w:ascii="Times New Roman" w:hAnsi="Times New Roman" w:cs="Times New Roman"/>
          <w:sz w:val="28"/>
          <w:szCs w:val="28"/>
          <w:lang w:val="ru-RU"/>
        </w:rPr>
        <w:t xml:space="preserve">0,001). TT </w:t>
      </w:r>
      <w:proofErr w:type="spellStart"/>
      <w:r w:rsidRPr="000412C0">
        <w:rPr>
          <w:rFonts w:ascii="Times New Roman" w:hAnsi="Times New Roman" w:cs="Times New Roman"/>
          <w:sz w:val="28"/>
          <w:szCs w:val="28"/>
          <w:lang w:val="ru-RU"/>
        </w:rPr>
        <w:t>гомозиготаларында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вирусқа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қарсы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терапияның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софосбувир+даклатасвир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динамикасында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статистикалық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маңызды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өзгерістер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болмады</w:t>
      </w:r>
      <w:proofErr w:type="spellEnd"/>
      <w:r w:rsidRPr="000412C0">
        <w:rPr>
          <w:rFonts w:ascii="Times New Roman" w:hAnsi="Times New Roman" w:cs="Times New Roman"/>
          <w:sz w:val="28"/>
          <w:szCs w:val="28"/>
          <w:lang w:val="ru-RU"/>
        </w:rPr>
        <w:t xml:space="preserve"> (p=0,114), </w:t>
      </w:r>
      <w:proofErr w:type="spellStart"/>
      <w:r w:rsidRPr="000412C0">
        <w:rPr>
          <w:rFonts w:ascii="Times New Roman" w:hAnsi="Times New Roman" w:cs="Times New Roman"/>
          <w:sz w:val="28"/>
          <w:szCs w:val="28"/>
          <w:lang w:val="ru-RU"/>
        </w:rPr>
        <w:t>бұл</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вирусқа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қарсы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препараттарға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төзімділікті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көрсетуі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мүмкін</w:t>
      </w:r>
      <w:proofErr w:type="spellEnd"/>
      <w:r w:rsidRPr="000412C0">
        <w:rPr>
          <w:rFonts w:ascii="Times New Roman" w:hAnsi="Times New Roman" w:cs="Times New Roman"/>
          <w:sz w:val="28"/>
          <w:szCs w:val="28"/>
          <w:lang w:val="ru-RU"/>
        </w:rPr>
        <w:t xml:space="preserve">. С </w:t>
      </w:r>
      <w:proofErr w:type="spellStart"/>
      <w:r w:rsidRPr="000412C0">
        <w:rPr>
          <w:rFonts w:ascii="Times New Roman" w:hAnsi="Times New Roman" w:cs="Times New Roman"/>
          <w:sz w:val="28"/>
          <w:szCs w:val="28"/>
          <w:lang w:val="ru-RU"/>
        </w:rPr>
        <w:t>гепатиті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талдау</w:t>
      </w:r>
      <w:proofErr w:type="spellEnd"/>
      <w:r w:rsidRPr="000412C0">
        <w:rPr>
          <w:rFonts w:ascii="Times New Roman" w:hAnsi="Times New Roman" w:cs="Times New Roman"/>
          <w:sz w:val="28"/>
          <w:szCs w:val="28"/>
          <w:lang w:val="ru-RU"/>
        </w:rPr>
        <w:t xml:space="preserve"> CC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фиброзсыз</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науқастардың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үлесі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емнен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кейін</w:t>
      </w:r>
      <w:proofErr w:type="spellEnd"/>
      <w:r w:rsidRPr="000412C0">
        <w:rPr>
          <w:rFonts w:ascii="Times New Roman" w:hAnsi="Times New Roman" w:cs="Times New Roman"/>
          <w:sz w:val="28"/>
          <w:szCs w:val="28"/>
          <w:lang w:val="ru-RU"/>
        </w:rPr>
        <w:t xml:space="preserve"> 47,7%-дан 59,1%-</w:t>
      </w:r>
      <w:proofErr w:type="spellStart"/>
      <w:r w:rsidRPr="000412C0">
        <w:rPr>
          <w:rFonts w:ascii="Times New Roman" w:hAnsi="Times New Roman" w:cs="Times New Roman"/>
          <w:sz w:val="28"/>
          <w:szCs w:val="28"/>
          <w:lang w:val="ru-RU"/>
        </w:rPr>
        <w:t>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w:t>
      </w:r>
      <w:proofErr w:type="spellEnd"/>
      <w:r w:rsidRPr="000412C0">
        <w:rPr>
          <w:rFonts w:ascii="Times New Roman" w:hAnsi="Times New Roman" w:cs="Times New Roman"/>
          <w:sz w:val="28"/>
          <w:szCs w:val="28"/>
          <w:lang w:val="ru-RU"/>
        </w:rPr>
        <w:t xml:space="preserve">, CT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29,2%-дан 41,7%-</w:t>
      </w:r>
      <w:proofErr w:type="spellStart"/>
      <w:r w:rsidRPr="000412C0">
        <w:rPr>
          <w:rFonts w:ascii="Times New Roman" w:hAnsi="Times New Roman" w:cs="Times New Roman"/>
          <w:sz w:val="28"/>
          <w:szCs w:val="28"/>
          <w:lang w:val="ru-RU"/>
        </w:rPr>
        <w:t>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өскенін</w:t>
      </w:r>
      <w:proofErr w:type="spellEnd"/>
      <w:r w:rsidRPr="000412C0">
        <w:rPr>
          <w:rFonts w:ascii="Times New Roman" w:hAnsi="Times New Roman" w:cs="Times New Roman"/>
          <w:sz w:val="28"/>
          <w:szCs w:val="28"/>
          <w:lang w:val="ru-RU"/>
        </w:rPr>
        <w:t xml:space="preserve">, ал TT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бұл</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көрсеткіш</w:t>
      </w:r>
      <w:proofErr w:type="spellEnd"/>
      <w:r w:rsidRPr="000412C0">
        <w:rPr>
          <w:rFonts w:ascii="Times New Roman" w:hAnsi="Times New Roman" w:cs="Times New Roman"/>
          <w:sz w:val="28"/>
          <w:szCs w:val="28"/>
          <w:lang w:val="ru-RU"/>
        </w:rPr>
        <w:t xml:space="preserve"> 60% </w:t>
      </w:r>
      <w:proofErr w:type="spellStart"/>
      <w:r w:rsidRPr="000412C0">
        <w:rPr>
          <w:rFonts w:ascii="Times New Roman" w:hAnsi="Times New Roman" w:cs="Times New Roman"/>
          <w:sz w:val="28"/>
          <w:szCs w:val="28"/>
          <w:lang w:val="ru-RU"/>
        </w:rPr>
        <w:t>деңгейінде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тұрақты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қалғанын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көрсетті</w:t>
      </w:r>
      <w:proofErr w:type="spellEnd"/>
      <w:r w:rsidRPr="000412C0">
        <w:rPr>
          <w:rFonts w:ascii="Times New Roman" w:hAnsi="Times New Roman" w:cs="Times New Roman"/>
          <w:sz w:val="28"/>
          <w:szCs w:val="28"/>
          <w:lang w:val="ru-RU"/>
        </w:rPr>
        <w:t>.</w:t>
      </w:r>
    </w:p>
    <w:p w14:paraId="4E140499" w14:textId="7A9DCE76" w:rsidR="00360C87" w:rsidRPr="000412C0" w:rsidRDefault="002617E0" w:rsidP="002617E0">
      <w:pPr>
        <w:pStyle w:val="ae"/>
        <w:ind w:firstLine="567"/>
        <w:rPr>
          <w:rFonts w:ascii="Times New Roman" w:hAnsi="Times New Roman" w:cs="Times New Roman"/>
          <w:sz w:val="28"/>
          <w:szCs w:val="28"/>
          <w:lang w:val="ru-RU"/>
        </w:rPr>
      </w:pPr>
      <w:proofErr w:type="spellStart"/>
      <w:r w:rsidRPr="000412C0">
        <w:rPr>
          <w:rFonts w:ascii="Times New Roman" w:hAnsi="Times New Roman" w:cs="Times New Roman"/>
          <w:sz w:val="28"/>
          <w:szCs w:val="28"/>
          <w:lang w:val="ru-RU"/>
        </w:rPr>
        <w:t>Зерттеу</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барысында</w:t>
      </w:r>
      <w:proofErr w:type="spellEnd"/>
      <w:r w:rsidRPr="000412C0">
        <w:rPr>
          <w:rFonts w:ascii="Times New Roman" w:hAnsi="Times New Roman" w:cs="Times New Roman"/>
          <w:sz w:val="28"/>
          <w:szCs w:val="28"/>
          <w:lang w:val="ru-RU"/>
        </w:rPr>
        <w:t xml:space="preserve"> В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С </w:t>
      </w:r>
      <w:proofErr w:type="spellStart"/>
      <w:r w:rsidRPr="000412C0">
        <w:rPr>
          <w:rFonts w:ascii="Times New Roman" w:hAnsi="Times New Roman" w:cs="Times New Roman"/>
          <w:sz w:val="28"/>
          <w:szCs w:val="28"/>
          <w:lang w:val="ru-RU"/>
        </w:rPr>
        <w:t>гепатиті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вирустарымен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жұқтырған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TLR3 </w:t>
      </w:r>
      <w:proofErr w:type="spellStart"/>
      <w:r w:rsidRPr="000412C0">
        <w:rPr>
          <w:rFonts w:ascii="Times New Roman" w:hAnsi="Times New Roman" w:cs="Times New Roman"/>
          <w:sz w:val="28"/>
          <w:szCs w:val="28"/>
          <w:lang w:val="ru-RU"/>
        </w:rPr>
        <w:t>генінің</w:t>
      </w:r>
      <w:proofErr w:type="spellEnd"/>
      <w:r w:rsidRPr="000412C0">
        <w:rPr>
          <w:rFonts w:ascii="Times New Roman" w:hAnsi="Times New Roman" w:cs="Times New Roman"/>
          <w:sz w:val="28"/>
          <w:szCs w:val="28"/>
          <w:lang w:val="ru-RU"/>
        </w:rPr>
        <w:t xml:space="preserve"> rs1879026 </w:t>
      </w:r>
      <w:proofErr w:type="spellStart"/>
      <w:r w:rsidRPr="000412C0">
        <w:rPr>
          <w:rFonts w:ascii="Times New Roman" w:hAnsi="Times New Roman" w:cs="Times New Roman"/>
          <w:sz w:val="28"/>
          <w:szCs w:val="28"/>
          <w:lang w:val="ru-RU"/>
        </w:rPr>
        <w:t>полиморфизмін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ескере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отырып</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бауыр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фиброзының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дәрежесіндегі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өзгерістерге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сандық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берілді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Зерттеудің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lastRenderedPageBreak/>
        <w:t>мақсаты</w:t>
      </w:r>
      <w:proofErr w:type="spellEnd"/>
      <w:r w:rsidRPr="000412C0">
        <w:rPr>
          <w:rFonts w:ascii="Times New Roman" w:hAnsi="Times New Roman" w:cs="Times New Roman"/>
          <w:sz w:val="28"/>
          <w:szCs w:val="28"/>
          <w:lang w:val="ru-RU"/>
        </w:rPr>
        <w:t xml:space="preserve"> – rs1879026 </w:t>
      </w:r>
      <w:proofErr w:type="spellStart"/>
      <w:r w:rsidRPr="000412C0">
        <w:rPr>
          <w:rFonts w:ascii="Times New Roman" w:hAnsi="Times New Roman" w:cs="Times New Roman"/>
          <w:sz w:val="28"/>
          <w:szCs w:val="28"/>
          <w:lang w:val="ru-RU"/>
        </w:rPr>
        <w:t>полиморфизмі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стандартты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вирусқа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қарсы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терапияға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жауап</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ретінде</w:t>
      </w:r>
      <w:proofErr w:type="spellEnd"/>
      <w:r w:rsidRPr="000412C0">
        <w:rPr>
          <w:rFonts w:ascii="Times New Roman" w:hAnsi="Times New Roman" w:cs="Times New Roman"/>
          <w:sz w:val="28"/>
          <w:szCs w:val="28"/>
          <w:lang w:val="ru-RU"/>
        </w:rPr>
        <w:t xml:space="preserve"> фиброз </w:t>
      </w:r>
      <w:proofErr w:type="spellStart"/>
      <w:r w:rsidRPr="000412C0">
        <w:rPr>
          <w:rFonts w:ascii="Times New Roman" w:hAnsi="Times New Roman" w:cs="Times New Roman"/>
          <w:sz w:val="28"/>
          <w:szCs w:val="28"/>
          <w:lang w:val="ru-RU"/>
        </w:rPr>
        <w:t>дәрежесінің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өзгеруімен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корреляцияланатындығын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анықтау</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болды</w:t>
      </w:r>
      <w:proofErr w:type="spellEnd"/>
      <w:r w:rsidRPr="000412C0">
        <w:rPr>
          <w:rFonts w:ascii="Times New Roman" w:hAnsi="Times New Roman" w:cs="Times New Roman"/>
          <w:sz w:val="28"/>
          <w:szCs w:val="28"/>
          <w:lang w:val="ru-RU"/>
        </w:rPr>
        <w:t xml:space="preserve">. TLR3 </w:t>
      </w:r>
      <w:proofErr w:type="spellStart"/>
      <w:r w:rsidRPr="000412C0">
        <w:rPr>
          <w:rFonts w:ascii="Times New Roman" w:hAnsi="Times New Roman" w:cs="Times New Roman"/>
          <w:sz w:val="28"/>
          <w:szCs w:val="28"/>
          <w:lang w:val="ru-RU"/>
        </w:rPr>
        <w:t>генінің</w:t>
      </w:r>
      <w:proofErr w:type="spellEnd"/>
      <w:r w:rsidRPr="000412C0">
        <w:rPr>
          <w:rFonts w:ascii="Times New Roman" w:hAnsi="Times New Roman" w:cs="Times New Roman"/>
          <w:sz w:val="28"/>
          <w:szCs w:val="28"/>
          <w:lang w:val="ru-RU"/>
        </w:rPr>
        <w:t xml:space="preserve"> rs1879026 </w:t>
      </w:r>
      <w:proofErr w:type="spellStart"/>
      <w:r w:rsidRPr="000412C0">
        <w:rPr>
          <w:rFonts w:ascii="Times New Roman" w:hAnsi="Times New Roman" w:cs="Times New Roman"/>
          <w:sz w:val="28"/>
          <w:szCs w:val="28"/>
          <w:lang w:val="ru-RU"/>
        </w:rPr>
        <w:t>полиморфизміне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байланысты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вирусқа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қарсы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терапияны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жүргізу</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кезіндегі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бауыр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фиброзының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динамикасын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зерттеу</w:t>
      </w:r>
      <w:proofErr w:type="spellEnd"/>
      <w:r w:rsidRPr="000412C0">
        <w:rPr>
          <w:rFonts w:ascii="Times New Roman" w:hAnsi="Times New Roman" w:cs="Times New Roman"/>
          <w:sz w:val="28"/>
          <w:szCs w:val="28"/>
          <w:lang w:val="ru-RU"/>
        </w:rPr>
        <w:t xml:space="preserve"> В </w:t>
      </w:r>
      <w:proofErr w:type="spellStart"/>
      <w:r w:rsidRPr="000412C0">
        <w:rPr>
          <w:rFonts w:ascii="Times New Roman" w:hAnsi="Times New Roman" w:cs="Times New Roman"/>
          <w:sz w:val="28"/>
          <w:szCs w:val="28"/>
          <w:lang w:val="ru-RU"/>
        </w:rPr>
        <w:t>гепатиті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да (p=0,555), С </w:t>
      </w:r>
      <w:proofErr w:type="spellStart"/>
      <w:r w:rsidRPr="000412C0">
        <w:rPr>
          <w:rFonts w:ascii="Times New Roman" w:hAnsi="Times New Roman" w:cs="Times New Roman"/>
          <w:sz w:val="28"/>
          <w:szCs w:val="28"/>
          <w:lang w:val="ru-RU"/>
        </w:rPr>
        <w:t>гепатиті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да (p=0,526) </w:t>
      </w:r>
      <w:proofErr w:type="spellStart"/>
      <w:r w:rsidRPr="000412C0">
        <w:rPr>
          <w:rFonts w:ascii="Times New Roman" w:hAnsi="Times New Roman" w:cs="Times New Roman"/>
          <w:sz w:val="28"/>
          <w:szCs w:val="28"/>
          <w:lang w:val="ru-RU"/>
        </w:rPr>
        <w:t>статистикалық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маңызды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айырмашылықтардың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анықталмағанын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көрсетті</w:t>
      </w:r>
      <w:proofErr w:type="spellEnd"/>
      <w:r w:rsidRPr="000412C0">
        <w:rPr>
          <w:rFonts w:ascii="Times New Roman" w:hAnsi="Times New Roman" w:cs="Times New Roman"/>
          <w:sz w:val="28"/>
          <w:szCs w:val="28"/>
          <w:lang w:val="ru-RU"/>
        </w:rPr>
        <w:t>.</w:t>
      </w:r>
    </w:p>
    <w:p w14:paraId="08F5E658" w14:textId="77777777" w:rsidR="006B5E4C" w:rsidRDefault="006B5E4C" w:rsidP="00360C87">
      <w:pPr>
        <w:pStyle w:val="ae"/>
        <w:rPr>
          <w:rFonts w:ascii="Times New Roman" w:hAnsi="Times New Roman" w:cs="Times New Roman"/>
          <w:sz w:val="28"/>
          <w:szCs w:val="28"/>
          <w:lang w:val="ru-RU"/>
        </w:rPr>
      </w:pPr>
    </w:p>
    <w:p w14:paraId="71015232" w14:textId="4B8358E3" w:rsidR="00360C87" w:rsidRDefault="002617E0" w:rsidP="00360C87">
      <w:pPr>
        <w:pStyle w:val="ae"/>
        <w:rPr>
          <w:rFonts w:ascii="Times New Roman" w:hAnsi="Times New Roman" w:cs="Times New Roman"/>
          <w:sz w:val="28"/>
          <w:szCs w:val="28"/>
          <w:lang w:val="ru-RU"/>
        </w:rPr>
      </w:pPr>
      <w:proofErr w:type="spellStart"/>
      <w:r w:rsidRPr="000412C0">
        <w:rPr>
          <w:rFonts w:ascii="Times New Roman" w:hAnsi="Times New Roman" w:cs="Times New Roman"/>
          <w:sz w:val="28"/>
          <w:szCs w:val="28"/>
          <w:lang w:val="ru-RU"/>
        </w:rPr>
        <w:t>Кесте</w:t>
      </w:r>
      <w:proofErr w:type="spellEnd"/>
      <w:r w:rsidR="00360C87" w:rsidRPr="000412C0">
        <w:rPr>
          <w:rFonts w:ascii="Times New Roman" w:hAnsi="Times New Roman" w:cs="Times New Roman"/>
          <w:sz w:val="28"/>
          <w:szCs w:val="28"/>
        </w:rPr>
        <w:t> </w:t>
      </w:r>
      <w:r w:rsidR="00914366" w:rsidRPr="000412C0">
        <w:rPr>
          <w:rFonts w:ascii="Times New Roman" w:hAnsi="Times New Roman" w:cs="Times New Roman"/>
          <w:sz w:val="28"/>
          <w:szCs w:val="28"/>
          <w:lang w:val="kk-KZ"/>
        </w:rPr>
        <w:t>15</w:t>
      </w:r>
      <w:r w:rsidR="00360C87" w:rsidRPr="000412C0">
        <w:rPr>
          <w:rFonts w:ascii="Times New Roman" w:hAnsi="Times New Roman" w:cs="Times New Roman"/>
          <w:sz w:val="28"/>
          <w:szCs w:val="28"/>
          <w:lang w:val="ru-RU"/>
        </w:rPr>
        <w:t xml:space="preserve"> - </w:t>
      </w:r>
      <w:r w:rsidR="00214FE6" w:rsidRPr="000412C0">
        <w:rPr>
          <w:rFonts w:ascii="Times New Roman" w:hAnsi="Times New Roman" w:cs="Times New Roman"/>
          <w:sz w:val="28"/>
          <w:szCs w:val="28"/>
          <w:lang w:val="ru-RU"/>
        </w:rPr>
        <w:t xml:space="preserve">TLR3 </w:t>
      </w:r>
      <w:proofErr w:type="spellStart"/>
      <w:r w:rsidR="00214FE6" w:rsidRPr="000412C0">
        <w:rPr>
          <w:rFonts w:ascii="Times New Roman" w:hAnsi="Times New Roman" w:cs="Times New Roman"/>
          <w:sz w:val="28"/>
          <w:szCs w:val="28"/>
          <w:lang w:val="ru-RU"/>
        </w:rPr>
        <w:t>генінің</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rPr>
        <w:t>rs</w:t>
      </w:r>
      <w:proofErr w:type="spellEnd"/>
      <w:r w:rsidR="00214FE6" w:rsidRPr="000412C0">
        <w:rPr>
          <w:rFonts w:ascii="Times New Roman" w:hAnsi="Times New Roman" w:cs="Times New Roman"/>
          <w:sz w:val="28"/>
          <w:szCs w:val="28"/>
          <w:lang w:val="ru-RU"/>
        </w:rPr>
        <w:t xml:space="preserve">1879026 </w:t>
      </w:r>
      <w:proofErr w:type="spellStart"/>
      <w:r w:rsidR="00214FE6" w:rsidRPr="000412C0">
        <w:rPr>
          <w:rFonts w:ascii="Times New Roman" w:hAnsi="Times New Roman" w:cs="Times New Roman"/>
          <w:sz w:val="28"/>
          <w:szCs w:val="28"/>
          <w:lang w:val="ru-RU"/>
        </w:rPr>
        <w:t>полиморфизмі</w:t>
      </w:r>
      <w:proofErr w:type="spellEnd"/>
      <w:r w:rsidR="00214FE6" w:rsidRPr="000412C0">
        <w:rPr>
          <w:rFonts w:ascii="Times New Roman" w:hAnsi="Times New Roman" w:cs="Times New Roman"/>
          <w:sz w:val="28"/>
          <w:szCs w:val="28"/>
          <w:lang w:val="ru-RU"/>
        </w:rPr>
        <w:t xml:space="preserve"> бар </w:t>
      </w:r>
      <w:proofErr w:type="spellStart"/>
      <w:r w:rsidR="00214FE6" w:rsidRPr="000412C0">
        <w:rPr>
          <w:rFonts w:ascii="Times New Roman" w:hAnsi="Times New Roman" w:cs="Times New Roman"/>
          <w:sz w:val="28"/>
          <w:szCs w:val="28"/>
          <w:lang w:val="ru-RU"/>
        </w:rPr>
        <w:t>вирустық</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гепатиттері</w:t>
      </w:r>
      <w:proofErr w:type="spellEnd"/>
      <w:r w:rsidR="00214FE6" w:rsidRPr="000412C0">
        <w:rPr>
          <w:rFonts w:ascii="Times New Roman" w:hAnsi="Times New Roman" w:cs="Times New Roman"/>
          <w:sz w:val="28"/>
          <w:szCs w:val="28"/>
          <w:lang w:val="ru-RU"/>
        </w:rPr>
        <w:t xml:space="preserve"> бар </w:t>
      </w:r>
      <w:proofErr w:type="spellStart"/>
      <w:r w:rsidR="00214FE6" w:rsidRPr="000412C0">
        <w:rPr>
          <w:rFonts w:ascii="Times New Roman" w:hAnsi="Times New Roman" w:cs="Times New Roman"/>
          <w:sz w:val="28"/>
          <w:szCs w:val="28"/>
          <w:lang w:val="ru-RU"/>
        </w:rPr>
        <w:t>науқастардағы</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емге</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дейінгі</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және</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емнен</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кейінгі</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бауыр</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фиброзының</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дәрежесі</w:t>
      </w:r>
      <w:proofErr w:type="spellEnd"/>
      <w:r w:rsidR="00214FE6" w:rsidRPr="000412C0">
        <w:rPr>
          <w:rFonts w:ascii="Times New Roman" w:hAnsi="Times New Roman" w:cs="Times New Roman"/>
          <w:sz w:val="28"/>
          <w:szCs w:val="28"/>
          <w:lang w:val="ru-RU"/>
        </w:rPr>
        <w:t xml:space="preserve"> (%).</w:t>
      </w:r>
    </w:p>
    <w:p w14:paraId="771FEAB7" w14:textId="77777777" w:rsidR="006B5E4C" w:rsidRPr="000412C0" w:rsidRDefault="006B5E4C" w:rsidP="00360C87">
      <w:pPr>
        <w:pStyle w:val="ae"/>
        <w:rPr>
          <w:rFonts w:ascii="Times New Roman" w:hAnsi="Times New Roman" w:cs="Times New Roman"/>
          <w:sz w:val="28"/>
          <w:szCs w:val="28"/>
          <w:lang w:val="ru-RU"/>
        </w:rPr>
      </w:pPr>
    </w:p>
    <w:tbl>
      <w:tblPr>
        <w:tblW w:w="5000" w:type="pct"/>
        <w:tblLayout w:type="fixed"/>
        <w:tblCellMar>
          <w:top w:w="29" w:type="dxa"/>
          <w:left w:w="29" w:type="dxa"/>
          <w:bottom w:w="29" w:type="dxa"/>
          <w:right w:w="29" w:type="dxa"/>
        </w:tblCellMar>
        <w:tblLook w:val="0000" w:firstRow="0" w:lastRow="0" w:firstColumn="0" w:lastColumn="0" w:noHBand="0" w:noVBand="0"/>
      </w:tblPr>
      <w:tblGrid>
        <w:gridCol w:w="1651"/>
        <w:gridCol w:w="1667"/>
        <w:gridCol w:w="1823"/>
        <w:gridCol w:w="1747"/>
        <w:gridCol w:w="1667"/>
        <w:gridCol w:w="795"/>
      </w:tblGrid>
      <w:tr w:rsidR="00360C87" w:rsidRPr="000412C0" w14:paraId="32935C07" w14:textId="77777777" w:rsidTr="004F0277">
        <w:tc>
          <w:tcPr>
            <w:tcW w:w="1651" w:type="dxa"/>
            <w:tcBorders>
              <w:top w:val="single" w:sz="2" w:space="0" w:color="000000"/>
              <w:left w:val="single" w:sz="2" w:space="0" w:color="000000"/>
              <w:bottom w:val="single" w:sz="2" w:space="0" w:color="000000"/>
            </w:tcBorders>
            <w:vAlign w:val="center"/>
          </w:tcPr>
          <w:p w14:paraId="5ABB4897" w14:textId="77777777" w:rsidR="00360C87" w:rsidRPr="000412C0" w:rsidRDefault="00360C87" w:rsidP="00F2611C">
            <w:pPr>
              <w:pStyle w:val="TableHeading"/>
              <w:rPr>
                <w:rFonts w:cs="Times New Roman"/>
                <w:sz w:val="28"/>
                <w:szCs w:val="28"/>
              </w:rPr>
            </w:pPr>
            <w:r w:rsidRPr="000412C0">
              <w:rPr>
                <w:rFonts w:cs="Times New Roman"/>
                <w:sz w:val="28"/>
                <w:szCs w:val="28"/>
              </w:rPr>
              <w:t>Фиброз</w:t>
            </w:r>
          </w:p>
        </w:tc>
        <w:tc>
          <w:tcPr>
            <w:tcW w:w="3490" w:type="dxa"/>
            <w:gridSpan w:val="2"/>
            <w:tcBorders>
              <w:top w:val="single" w:sz="2" w:space="0" w:color="000000"/>
              <w:left w:val="single" w:sz="2" w:space="0" w:color="000000"/>
              <w:bottom w:val="single" w:sz="2" w:space="0" w:color="000000"/>
            </w:tcBorders>
            <w:vAlign w:val="center"/>
          </w:tcPr>
          <w:p w14:paraId="5DDCAF95" w14:textId="77777777" w:rsidR="00360C87" w:rsidRPr="000412C0" w:rsidRDefault="00360C87" w:rsidP="00F2611C">
            <w:pPr>
              <w:pStyle w:val="TableHeading"/>
              <w:rPr>
                <w:rFonts w:cs="Times New Roman"/>
                <w:sz w:val="28"/>
                <w:szCs w:val="28"/>
              </w:rPr>
            </w:pPr>
            <w:r w:rsidRPr="000412C0">
              <w:rPr>
                <w:rFonts w:cs="Times New Roman"/>
                <w:sz w:val="28"/>
                <w:szCs w:val="28"/>
              </w:rPr>
              <w:t>CC</w:t>
            </w:r>
          </w:p>
        </w:tc>
        <w:tc>
          <w:tcPr>
            <w:tcW w:w="3414" w:type="dxa"/>
            <w:gridSpan w:val="2"/>
            <w:tcBorders>
              <w:top w:val="single" w:sz="2" w:space="0" w:color="000000"/>
              <w:left w:val="single" w:sz="2" w:space="0" w:color="000000"/>
              <w:bottom w:val="single" w:sz="2" w:space="0" w:color="000000"/>
            </w:tcBorders>
            <w:vAlign w:val="center"/>
          </w:tcPr>
          <w:p w14:paraId="7648C217" w14:textId="77777777" w:rsidR="00360C87" w:rsidRPr="000412C0" w:rsidRDefault="00360C87" w:rsidP="00F2611C">
            <w:pPr>
              <w:pStyle w:val="TableHeading"/>
              <w:rPr>
                <w:rFonts w:cs="Times New Roman"/>
                <w:sz w:val="28"/>
                <w:szCs w:val="28"/>
              </w:rPr>
            </w:pPr>
            <w:r w:rsidRPr="000412C0">
              <w:rPr>
                <w:rFonts w:cs="Times New Roman"/>
                <w:sz w:val="28"/>
                <w:szCs w:val="28"/>
              </w:rPr>
              <w:t>CA/AA</w:t>
            </w:r>
          </w:p>
        </w:tc>
        <w:tc>
          <w:tcPr>
            <w:tcW w:w="795" w:type="dxa"/>
            <w:tcBorders>
              <w:top w:val="single" w:sz="2" w:space="0" w:color="000000"/>
              <w:left w:val="single" w:sz="2" w:space="0" w:color="000000"/>
              <w:bottom w:val="single" w:sz="2" w:space="0" w:color="000000"/>
              <w:right w:val="single" w:sz="2" w:space="0" w:color="000000"/>
            </w:tcBorders>
            <w:vAlign w:val="center"/>
          </w:tcPr>
          <w:p w14:paraId="604AD9D3" w14:textId="77777777" w:rsidR="00360C87" w:rsidRPr="000412C0" w:rsidRDefault="00360C87" w:rsidP="00F2611C">
            <w:pPr>
              <w:pStyle w:val="TableHeading"/>
              <w:rPr>
                <w:rFonts w:cs="Times New Roman"/>
                <w:sz w:val="28"/>
                <w:szCs w:val="28"/>
              </w:rPr>
            </w:pPr>
            <w:r w:rsidRPr="000412C0">
              <w:rPr>
                <w:rFonts w:cs="Times New Roman"/>
                <w:sz w:val="28"/>
                <w:szCs w:val="28"/>
              </w:rPr>
              <w:t xml:space="preserve">p </w:t>
            </w:r>
          </w:p>
        </w:tc>
      </w:tr>
      <w:tr w:rsidR="00360C87" w:rsidRPr="000412C0" w14:paraId="43D075D3" w14:textId="77777777" w:rsidTr="004F0277">
        <w:tc>
          <w:tcPr>
            <w:tcW w:w="1651" w:type="dxa"/>
            <w:tcBorders>
              <w:left w:val="single" w:sz="2" w:space="0" w:color="000000"/>
              <w:bottom w:val="single" w:sz="2" w:space="0" w:color="000000"/>
            </w:tcBorders>
            <w:vAlign w:val="center"/>
          </w:tcPr>
          <w:p w14:paraId="5A3E535B" w14:textId="77777777" w:rsidR="00360C87" w:rsidRPr="000412C0" w:rsidRDefault="00360C87" w:rsidP="00F2611C">
            <w:pPr>
              <w:pStyle w:val="TableContents"/>
              <w:jc w:val="left"/>
              <w:rPr>
                <w:rFonts w:cs="Times New Roman"/>
                <w:sz w:val="28"/>
                <w:szCs w:val="28"/>
              </w:rPr>
            </w:pPr>
          </w:p>
        </w:tc>
        <w:tc>
          <w:tcPr>
            <w:tcW w:w="1667" w:type="dxa"/>
            <w:tcBorders>
              <w:left w:val="single" w:sz="2" w:space="0" w:color="000000"/>
              <w:bottom w:val="single" w:sz="2" w:space="0" w:color="000000"/>
            </w:tcBorders>
            <w:vAlign w:val="center"/>
          </w:tcPr>
          <w:p w14:paraId="2410A998" w14:textId="62E0DE2F" w:rsidR="00360C87" w:rsidRPr="000412C0" w:rsidRDefault="002617E0" w:rsidP="00F2611C">
            <w:pPr>
              <w:pStyle w:val="TableContents"/>
              <w:jc w:val="center"/>
              <w:rPr>
                <w:rFonts w:cs="Times New Roman"/>
                <w:b/>
                <w:bCs/>
                <w:sz w:val="28"/>
                <w:szCs w:val="28"/>
                <w:lang w:val="kk-KZ"/>
              </w:rPr>
            </w:pPr>
            <w:r w:rsidRPr="000412C0">
              <w:rPr>
                <w:rFonts w:cs="Times New Roman"/>
                <w:b/>
                <w:bCs/>
                <w:sz w:val="28"/>
                <w:szCs w:val="28"/>
                <w:lang w:val="kk-KZ"/>
              </w:rPr>
              <w:t>Емге дейін</w:t>
            </w:r>
          </w:p>
        </w:tc>
        <w:tc>
          <w:tcPr>
            <w:tcW w:w="1823" w:type="dxa"/>
            <w:tcBorders>
              <w:left w:val="single" w:sz="2" w:space="0" w:color="000000"/>
              <w:bottom w:val="single" w:sz="2" w:space="0" w:color="000000"/>
            </w:tcBorders>
            <w:vAlign w:val="center"/>
          </w:tcPr>
          <w:p w14:paraId="2E46F666" w14:textId="65E2F1B0" w:rsidR="00360C87" w:rsidRPr="000412C0" w:rsidRDefault="00360C87" w:rsidP="00F2611C">
            <w:pPr>
              <w:pStyle w:val="TableContents"/>
              <w:jc w:val="center"/>
              <w:rPr>
                <w:rFonts w:cs="Times New Roman"/>
                <w:b/>
                <w:bCs/>
                <w:sz w:val="28"/>
                <w:szCs w:val="28"/>
                <w:lang w:val="kk-KZ"/>
              </w:rPr>
            </w:pPr>
            <w:r w:rsidRPr="000412C0">
              <w:rPr>
                <w:rFonts w:cs="Times New Roman"/>
                <w:b/>
                <w:bCs/>
                <w:sz w:val="28"/>
                <w:szCs w:val="28"/>
              </w:rPr>
              <w:t xml:space="preserve">24 </w:t>
            </w:r>
            <w:r w:rsidR="002617E0" w:rsidRPr="000412C0">
              <w:rPr>
                <w:rFonts w:cs="Times New Roman"/>
                <w:b/>
                <w:bCs/>
                <w:sz w:val="28"/>
                <w:szCs w:val="28"/>
                <w:lang w:val="kk-KZ"/>
              </w:rPr>
              <w:t>аптадан соң</w:t>
            </w:r>
          </w:p>
        </w:tc>
        <w:tc>
          <w:tcPr>
            <w:tcW w:w="1747" w:type="dxa"/>
            <w:tcBorders>
              <w:left w:val="single" w:sz="2" w:space="0" w:color="000000"/>
              <w:bottom w:val="single" w:sz="2" w:space="0" w:color="000000"/>
            </w:tcBorders>
            <w:vAlign w:val="center"/>
          </w:tcPr>
          <w:p w14:paraId="73677A26" w14:textId="5F6A82E0" w:rsidR="00360C87" w:rsidRPr="000412C0" w:rsidRDefault="002617E0" w:rsidP="00F2611C">
            <w:pPr>
              <w:pStyle w:val="TableContents"/>
              <w:jc w:val="center"/>
              <w:rPr>
                <w:rFonts w:cs="Times New Roman"/>
                <w:b/>
                <w:bCs/>
                <w:sz w:val="28"/>
                <w:szCs w:val="28"/>
                <w:lang w:val="kk-KZ"/>
              </w:rPr>
            </w:pPr>
            <w:r w:rsidRPr="000412C0">
              <w:rPr>
                <w:rFonts w:cs="Times New Roman"/>
                <w:b/>
                <w:bCs/>
                <w:sz w:val="28"/>
                <w:szCs w:val="28"/>
                <w:lang w:val="kk-KZ"/>
              </w:rPr>
              <w:t>Емге дейін</w:t>
            </w:r>
          </w:p>
        </w:tc>
        <w:tc>
          <w:tcPr>
            <w:tcW w:w="1667" w:type="dxa"/>
            <w:tcBorders>
              <w:left w:val="single" w:sz="2" w:space="0" w:color="000000"/>
              <w:bottom w:val="single" w:sz="2" w:space="0" w:color="000000"/>
            </w:tcBorders>
            <w:vAlign w:val="center"/>
          </w:tcPr>
          <w:p w14:paraId="63C5EE80" w14:textId="28E9852E" w:rsidR="00360C87" w:rsidRPr="000412C0" w:rsidRDefault="00360C87" w:rsidP="00F2611C">
            <w:pPr>
              <w:pStyle w:val="TableContents"/>
              <w:jc w:val="center"/>
              <w:rPr>
                <w:rFonts w:cs="Times New Roman"/>
                <w:b/>
                <w:bCs/>
                <w:sz w:val="28"/>
                <w:szCs w:val="28"/>
                <w:lang w:val="kk-KZ"/>
              </w:rPr>
            </w:pPr>
            <w:r w:rsidRPr="000412C0">
              <w:rPr>
                <w:rFonts w:cs="Times New Roman"/>
                <w:b/>
                <w:bCs/>
                <w:sz w:val="28"/>
                <w:szCs w:val="28"/>
              </w:rPr>
              <w:t>24</w:t>
            </w:r>
            <w:r w:rsidR="002617E0" w:rsidRPr="000412C0">
              <w:rPr>
                <w:rFonts w:cs="Times New Roman"/>
                <w:b/>
                <w:bCs/>
                <w:sz w:val="28"/>
                <w:szCs w:val="28"/>
                <w:lang w:val="kk-KZ"/>
              </w:rPr>
              <w:t xml:space="preserve"> аптадан соң</w:t>
            </w:r>
          </w:p>
        </w:tc>
        <w:tc>
          <w:tcPr>
            <w:tcW w:w="795" w:type="dxa"/>
            <w:tcBorders>
              <w:left w:val="single" w:sz="2" w:space="0" w:color="000000"/>
              <w:bottom w:val="single" w:sz="2" w:space="0" w:color="000000"/>
              <w:right w:val="single" w:sz="2" w:space="0" w:color="000000"/>
            </w:tcBorders>
            <w:vAlign w:val="center"/>
          </w:tcPr>
          <w:p w14:paraId="3B5B9784" w14:textId="77777777" w:rsidR="00360C87" w:rsidRPr="000412C0" w:rsidRDefault="00360C87" w:rsidP="00F2611C">
            <w:pPr>
              <w:pStyle w:val="TableContents"/>
              <w:jc w:val="center"/>
              <w:rPr>
                <w:rFonts w:cs="Times New Roman"/>
                <w:sz w:val="28"/>
                <w:szCs w:val="28"/>
              </w:rPr>
            </w:pPr>
          </w:p>
        </w:tc>
      </w:tr>
      <w:tr w:rsidR="00360C87" w:rsidRPr="000412C0" w14:paraId="0388EF6F" w14:textId="77777777" w:rsidTr="004F0277">
        <w:tc>
          <w:tcPr>
            <w:tcW w:w="9350" w:type="dxa"/>
            <w:gridSpan w:val="6"/>
            <w:tcBorders>
              <w:left w:val="single" w:sz="2" w:space="0" w:color="000000"/>
              <w:bottom w:val="single" w:sz="2" w:space="0" w:color="000000"/>
              <w:right w:val="single" w:sz="2" w:space="0" w:color="000000"/>
            </w:tcBorders>
            <w:vAlign w:val="center"/>
          </w:tcPr>
          <w:p w14:paraId="2F44F572" w14:textId="598091DA" w:rsidR="00360C87" w:rsidRPr="000412C0" w:rsidRDefault="002617E0" w:rsidP="00F2611C">
            <w:pPr>
              <w:pStyle w:val="TableContents"/>
              <w:jc w:val="left"/>
              <w:rPr>
                <w:rFonts w:cs="Times New Roman"/>
                <w:b/>
                <w:bCs/>
                <w:sz w:val="28"/>
                <w:szCs w:val="28"/>
              </w:rPr>
            </w:pPr>
            <w:r w:rsidRPr="000412C0">
              <w:rPr>
                <w:rFonts w:cs="Times New Roman"/>
                <w:b/>
                <w:bCs/>
                <w:sz w:val="28"/>
                <w:szCs w:val="28"/>
              </w:rPr>
              <w:t xml:space="preserve">В </w:t>
            </w:r>
            <w:r w:rsidRPr="000412C0">
              <w:rPr>
                <w:rFonts w:cs="Times New Roman"/>
                <w:b/>
                <w:bCs/>
                <w:sz w:val="28"/>
                <w:szCs w:val="28"/>
                <w:lang w:val="kk-KZ"/>
              </w:rPr>
              <w:t>г</w:t>
            </w:r>
            <w:proofErr w:type="spellStart"/>
            <w:r w:rsidR="00360C87" w:rsidRPr="000412C0">
              <w:rPr>
                <w:rFonts w:cs="Times New Roman"/>
                <w:b/>
                <w:bCs/>
                <w:sz w:val="28"/>
                <w:szCs w:val="28"/>
              </w:rPr>
              <w:t>епатит</w:t>
            </w:r>
            <w:proofErr w:type="spellEnd"/>
            <w:r w:rsidRPr="000412C0">
              <w:rPr>
                <w:rFonts w:cs="Times New Roman"/>
                <w:b/>
                <w:bCs/>
                <w:sz w:val="28"/>
                <w:szCs w:val="28"/>
                <w:lang w:val="kk-KZ"/>
              </w:rPr>
              <w:t>і</w:t>
            </w:r>
            <w:r w:rsidR="00360C87" w:rsidRPr="000412C0">
              <w:rPr>
                <w:rFonts w:cs="Times New Roman"/>
                <w:b/>
                <w:bCs/>
                <w:sz w:val="28"/>
                <w:szCs w:val="28"/>
              </w:rPr>
              <w:t xml:space="preserve"> </w:t>
            </w:r>
          </w:p>
        </w:tc>
      </w:tr>
      <w:tr w:rsidR="00360C87" w:rsidRPr="000412C0" w14:paraId="396FD3CA" w14:textId="77777777" w:rsidTr="004F0277">
        <w:tc>
          <w:tcPr>
            <w:tcW w:w="1651" w:type="dxa"/>
            <w:tcBorders>
              <w:left w:val="single" w:sz="2" w:space="0" w:color="000000"/>
              <w:bottom w:val="single" w:sz="2" w:space="0" w:color="000000"/>
            </w:tcBorders>
            <w:vAlign w:val="center"/>
          </w:tcPr>
          <w:p w14:paraId="375620B5" w14:textId="71762024" w:rsidR="00360C87" w:rsidRPr="000412C0" w:rsidRDefault="002617E0" w:rsidP="00F2611C">
            <w:pPr>
              <w:pStyle w:val="TableContents"/>
              <w:jc w:val="left"/>
              <w:rPr>
                <w:rFonts w:cs="Times New Roman"/>
                <w:sz w:val="28"/>
                <w:szCs w:val="28"/>
              </w:rPr>
            </w:pPr>
            <w:r w:rsidRPr="000412C0">
              <w:rPr>
                <w:rFonts w:cs="Times New Roman"/>
                <w:sz w:val="28"/>
                <w:szCs w:val="28"/>
              </w:rPr>
              <w:t>Ф</w:t>
            </w:r>
            <w:r w:rsidR="00360C87" w:rsidRPr="000412C0">
              <w:rPr>
                <w:rFonts w:cs="Times New Roman"/>
                <w:sz w:val="28"/>
                <w:szCs w:val="28"/>
              </w:rPr>
              <w:t>иброз</w:t>
            </w:r>
            <w:r w:rsidRPr="000412C0">
              <w:rPr>
                <w:rFonts w:cs="Times New Roman"/>
                <w:sz w:val="28"/>
                <w:szCs w:val="28"/>
                <w:lang w:val="kk-KZ"/>
              </w:rPr>
              <w:t xml:space="preserve"> жоқ</w:t>
            </w:r>
            <w:r w:rsidR="00360C87" w:rsidRPr="000412C0">
              <w:rPr>
                <w:rFonts w:cs="Times New Roman"/>
                <w:sz w:val="28"/>
                <w:szCs w:val="28"/>
              </w:rPr>
              <w:t xml:space="preserve"> </w:t>
            </w:r>
          </w:p>
        </w:tc>
        <w:tc>
          <w:tcPr>
            <w:tcW w:w="1667" w:type="dxa"/>
            <w:tcBorders>
              <w:left w:val="single" w:sz="2" w:space="0" w:color="000000"/>
              <w:bottom w:val="single" w:sz="2" w:space="0" w:color="000000"/>
            </w:tcBorders>
            <w:vAlign w:val="center"/>
          </w:tcPr>
          <w:p w14:paraId="7E31A01C"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11/41 (26,8%) </w:t>
            </w:r>
          </w:p>
        </w:tc>
        <w:tc>
          <w:tcPr>
            <w:tcW w:w="1823" w:type="dxa"/>
            <w:tcBorders>
              <w:left w:val="single" w:sz="2" w:space="0" w:color="000000"/>
              <w:bottom w:val="single" w:sz="2" w:space="0" w:color="000000"/>
            </w:tcBorders>
            <w:vAlign w:val="center"/>
          </w:tcPr>
          <w:p w14:paraId="50D842A3"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15/41 (36,6%) </w:t>
            </w:r>
          </w:p>
        </w:tc>
        <w:tc>
          <w:tcPr>
            <w:tcW w:w="1747" w:type="dxa"/>
            <w:tcBorders>
              <w:left w:val="single" w:sz="2" w:space="0" w:color="000000"/>
              <w:bottom w:val="single" w:sz="2" w:space="0" w:color="000000"/>
            </w:tcBorders>
            <w:vAlign w:val="center"/>
          </w:tcPr>
          <w:p w14:paraId="138159C9"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2/18 (11,1%) </w:t>
            </w:r>
          </w:p>
        </w:tc>
        <w:tc>
          <w:tcPr>
            <w:tcW w:w="1667" w:type="dxa"/>
            <w:tcBorders>
              <w:left w:val="single" w:sz="2" w:space="0" w:color="000000"/>
              <w:bottom w:val="single" w:sz="2" w:space="0" w:color="000000"/>
            </w:tcBorders>
            <w:vAlign w:val="center"/>
          </w:tcPr>
          <w:p w14:paraId="645E1D14"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4/18 (22,2%) </w:t>
            </w:r>
          </w:p>
        </w:tc>
        <w:tc>
          <w:tcPr>
            <w:tcW w:w="795" w:type="dxa"/>
            <w:tcBorders>
              <w:left w:val="single" w:sz="2" w:space="0" w:color="000000"/>
              <w:bottom w:val="single" w:sz="2" w:space="0" w:color="000000"/>
              <w:right w:val="single" w:sz="2" w:space="0" w:color="000000"/>
            </w:tcBorders>
            <w:vAlign w:val="center"/>
          </w:tcPr>
          <w:p w14:paraId="098E76CA"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0,19¹</w:t>
            </w:r>
          </w:p>
        </w:tc>
      </w:tr>
      <w:tr w:rsidR="00360C87" w:rsidRPr="000412C0" w14:paraId="3B344FE2" w14:textId="77777777" w:rsidTr="004F0277">
        <w:tc>
          <w:tcPr>
            <w:tcW w:w="1651" w:type="dxa"/>
            <w:tcBorders>
              <w:left w:val="single" w:sz="2" w:space="0" w:color="000000"/>
              <w:bottom w:val="single" w:sz="2" w:space="0" w:color="000000"/>
            </w:tcBorders>
            <w:vAlign w:val="center"/>
          </w:tcPr>
          <w:p w14:paraId="121CACE6" w14:textId="29751ADF" w:rsidR="00360C87" w:rsidRPr="000412C0" w:rsidRDefault="00360C87" w:rsidP="00F2611C">
            <w:pPr>
              <w:pStyle w:val="TableContents"/>
              <w:jc w:val="left"/>
              <w:rPr>
                <w:rFonts w:cs="Times New Roman"/>
                <w:sz w:val="28"/>
                <w:szCs w:val="28"/>
              </w:rPr>
            </w:pPr>
            <w:r w:rsidRPr="000412C0">
              <w:rPr>
                <w:rFonts w:cs="Times New Roman"/>
                <w:sz w:val="28"/>
                <w:szCs w:val="28"/>
              </w:rPr>
              <w:t xml:space="preserve">фиброз 1 </w:t>
            </w:r>
            <w:r w:rsidR="002617E0" w:rsidRPr="000412C0">
              <w:rPr>
                <w:rFonts w:cs="Times New Roman"/>
                <w:sz w:val="28"/>
                <w:szCs w:val="28"/>
                <w:lang w:val="kk-KZ"/>
              </w:rPr>
              <w:t>дәр</w:t>
            </w:r>
            <w:r w:rsidRPr="000412C0">
              <w:rPr>
                <w:rFonts w:cs="Times New Roman"/>
                <w:sz w:val="28"/>
                <w:szCs w:val="28"/>
              </w:rPr>
              <w:t xml:space="preserve">. </w:t>
            </w:r>
          </w:p>
        </w:tc>
        <w:tc>
          <w:tcPr>
            <w:tcW w:w="1667" w:type="dxa"/>
            <w:tcBorders>
              <w:left w:val="single" w:sz="2" w:space="0" w:color="000000"/>
              <w:bottom w:val="single" w:sz="2" w:space="0" w:color="000000"/>
            </w:tcBorders>
            <w:vAlign w:val="center"/>
          </w:tcPr>
          <w:p w14:paraId="7121B617"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6/41 (14,6%) </w:t>
            </w:r>
          </w:p>
        </w:tc>
        <w:tc>
          <w:tcPr>
            <w:tcW w:w="1823" w:type="dxa"/>
            <w:tcBorders>
              <w:left w:val="single" w:sz="2" w:space="0" w:color="000000"/>
              <w:bottom w:val="single" w:sz="2" w:space="0" w:color="000000"/>
            </w:tcBorders>
            <w:vAlign w:val="center"/>
          </w:tcPr>
          <w:p w14:paraId="35537596"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12/41 (29,3%) </w:t>
            </w:r>
          </w:p>
        </w:tc>
        <w:tc>
          <w:tcPr>
            <w:tcW w:w="1747" w:type="dxa"/>
            <w:tcBorders>
              <w:left w:val="single" w:sz="2" w:space="0" w:color="000000"/>
              <w:bottom w:val="single" w:sz="2" w:space="0" w:color="000000"/>
            </w:tcBorders>
            <w:vAlign w:val="center"/>
          </w:tcPr>
          <w:p w14:paraId="5DD2BE40"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4/18 (22,2%) </w:t>
            </w:r>
          </w:p>
        </w:tc>
        <w:tc>
          <w:tcPr>
            <w:tcW w:w="1667" w:type="dxa"/>
            <w:tcBorders>
              <w:left w:val="single" w:sz="2" w:space="0" w:color="000000"/>
              <w:bottom w:val="single" w:sz="2" w:space="0" w:color="000000"/>
            </w:tcBorders>
            <w:vAlign w:val="center"/>
          </w:tcPr>
          <w:p w14:paraId="78D99761"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6/18 (33,3%) </w:t>
            </w:r>
          </w:p>
        </w:tc>
        <w:tc>
          <w:tcPr>
            <w:tcW w:w="795" w:type="dxa"/>
            <w:tcBorders>
              <w:left w:val="single" w:sz="2" w:space="0" w:color="000000"/>
              <w:bottom w:val="single" w:sz="2" w:space="0" w:color="000000"/>
              <w:right w:val="single" w:sz="2" w:space="0" w:color="000000"/>
            </w:tcBorders>
            <w:vAlign w:val="center"/>
          </w:tcPr>
          <w:p w14:paraId="4E91674A"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0,255²</w:t>
            </w:r>
          </w:p>
        </w:tc>
      </w:tr>
      <w:tr w:rsidR="00360C87" w:rsidRPr="000412C0" w14:paraId="0DF5B124" w14:textId="77777777" w:rsidTr="004F0277">
        <w:tc>
          <w:tcPr>
            <w:tcW w:w="1651" w:type="dxa"/>
            <w:tcBorders>
              <w:left w:val="single" w:sz="2" w:space="0" w:color="000000"/>
              <w:bottom w:val="single" w:sz="2" w:space="0" w:color="000000"/>
            </w:tcBorders>
            <w:vAlign w:val="center"/>
          </w:tcPr>
          <w:p w14:paraId="60E96E50" w14:textId="04C5DAC3" w:rsidR="00360C87" w:rsidRPr="000412C0" w:rsidRDefault="00360C87" w:rsidP="00F2611C">
            <w:pPr>
              <w:pStyle w:val="TableContents"/>
              <w:jc w:val="left"/>
              <w:rPr>
                <w:rFonts w:cs="Times New Roman"/>
                <w:sz w:val="28"/>
                <w:szCs w:val="28"/>
              </w:rPr>
            </w:pPr>
            <w:r w:rsidRPr="000412C0">
              <w:rPr>
                <w:rFonts w:cs="Times New Roman"/>
                <w:sz w:val="28"/>
                <w:szCs w:val="28"/>
              </w:rPr>
              <w:t>фиброз 2</w:t>
            </w:r>
            <w:r w:rsidR="002617E0" w:rsidRPr="000412C0">
              <w:rPr>
                <w:rFonts w:cs="Times New Roman"/>
                <w:sz w:val="28"/>
                <w:szCs w:val="28"/>
                <w:lang w:val="kk-KZ"/>
              </w:rPr>
              <w:t xml:space="preserve"> дәр</w:t>
            </w:r>
            <w:r w:rsidRPr="000412C0">
              <w:rPr>
                <w:rFonts w:cs="Times New Roman"/>
                <w:sz w:val="28"/>
                <w:szCs w:val="28"/>
              </w:rPr>
              <w:t xml:space="preserve">. </w:t>
            </w:r>
          </w:p>
        </w:tc>
        <w:tc>
          <w:tcPr>
            <w:tcW w:w="1667" w:type="dxa"/>
            <w:tcBorders>
              <w:left w:val="single" w:sz="2" w:space="0" w:color="000000"/>
              <w:bottom w:val="single" w:sz="2" w:space="0" w:color="000000"/>
            </w:tcBorders>
            <w:vAlign w:val="center"/>
          </w:tcPr>
          <w:p w14:paraId="7639CB66"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11/41 (26,8%) </w:t>
            </w:r>
          </w:p>
        </w:tc>
        <w:tc>
          <w:tcPr>
            <w:tcW w:w="1823" w:type="dxa"/>
            <w:tcBorders>
              <w:left w:val="single" w:sz="2" w:space="0" w:color="000000"/>
              <w:bottom w:val="single" w:sz="2" w:space="0" w:color="000000"/>
            </w:tcBorders>
            <w:vAlign w:val="center"/>
          </w:tcPr>
          <w:p w14:paraId="223D0E2E"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5/41 (12,2%) </w:t>
            </w:r>
          </w:p>
        </w:tc>
        <w:tc>
          <w:tcPr>
            <w:tcW w:w="1747" w:type="dxa"/>
            <w:tcBorders>
              <w:left w:val="single" w:sz="2" w:space="0" w:color="000000"/>
              <w:bottom w:val="single" w:sz="2" w:space="0" w:color="000000"/>
            </w:tcBorders>
            <w:vAlign w:val="center"/>
          </w:tcPr>
          <w:p w14:paraId="1B55B396"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5/18 (27,8%) </w:t>
            </w:r>
          </w:p>
        </w:tc>
        <w:tc>
          <w:tcPr>
            <w:tcW w:w="1667" w:type="dxa"/>
            <w:tcBorders>
              <w:left w:val="single" w:sz="2" w:space="0" w:color="000000"/>
              <w:bottom w:val="single" w:sz="2" w:space="0" w:color="000000"/>
            </w:tcBorders>
            <w:vAlign w:val="center"/>
          </w:tcPr>
          <w:p w14:paraId="41D72FCC"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2/18 (11,1%) </w:t>
            </w:r>
          </w:p>
        </w:tc>
        <w:tc>
          <w:tcPr>
            <w:tcW w:w="795" w:type="dxa"/>
            <w:tcBorders>
              <w:left w:val="single" w:sz="2" w:space="0" w:color="000000"/>
              <w:bottom w:val="single" w:sz="2" w:space="0" w:color="000000"/>
              <w:right w:val="single" w:sz="2" w:space="0" w:color="000000"/>
            </w:tcBorders>
            <w:vAlign w:val="center"/>
          </w:tcPr>
          <w:p w14:paraId="775188B0" w14:textId="77777777" w:rsidR="00360C87" w:rsidRPr="000412C0" w:rsidRDefault="00360C87" w:rsidP="00F2611C">
            <w:pPr>
              <w:pStyle w:val="TableContents"/>
              <w:rPr>
                <w:rFonts w:cs="Times New Roman"/>
                <w:sz w:val="28"/>
                <w:szCs w:val="28"/>
              </w:rPr>
            </w:pPr>
          </w:p>
        </w:tc>
      </w:tr>
      <w:tr w:rsidR="00360C87" w:rsidRPr="000412C0" w14:paraId="2A1334D7" w14:textId="77777777" w:rsidTr="004F0277">
        <w:tc>
          <w:tcPr>
            <w:tcW w:w="1651" w:type="dxa"/>
            <w:tcBorders>
              <w:left w:val="single" w:sz="2" w:space="0" w:color="000000"/>
              <w:bottom w:val="single" w:sz="2" w:space="0" w:color="000000"/>
            </w:tcBorders>
            <w:vAlign w:val="center"/>
          </w:tcPr>
          <w:p w14:paraId="25996674" w14:textId="53E390C8" w:rsidR="00360C87" w:rsidRPr="000412C0" w:rsidRDefault="00360C87" w:rsidP="00F2611C">
            <w:pPr>
              <w:pStyle w:val="TableContents"/>
              <w:jc w:val="left"/>
              <w:rPr>
                <w:rFonts w:cs="Times New Roman"/>
                <w:sz w:val="28"/>
                <w:szCs w:val="28"/>
              </w:rPr>
            </w:pPr>
            <w:r w:rsidRPr="000412C0">
              <w:rPr>
                <w:rFonts w:cs="Times New Roman"/>
                <w:sz w:val="28"/>
                <w:szCs w:val="28"/>
              </w:rPr>
              <w:t>фиброз 3</w:t>
            </w:r>
            <w:r w:rsidR="002617E0" w:rsidRPr="000412C0">
              <w:rPr>
                <w:rFonts w:cs="Times New Roman"/>
                <w:sz w:val="28"/>
                <w:szCs w:val="28"/>
                <w:lang w:val="kk-KZ"/>
              </w:rPr>
              <w:t xml:space="preserve"> дәр</w:t>
            </w:r>
            <w:r w:rsidRPr="000412C0">
              <w:rPr>
                <w:rFonts w:cs="Times New Roman"/>
                <w:sz w:val="28"/>
                <w:szCs w:val="28"/>
              </w:rPr>
              <w:t xml:space="preserve">. </w:t>
            </w:r>
          </w:p>
        </w:tc>
        <w:tc>
          <w:tcPr>
            <w:tcW w:w="1667" w:type="dxa"/>
            <w:tcBorders>
              <w:left w:val="single" w:sz="2" w:space="0" w:color="000000"/>
              <w:bottom w:val="single" w:sz="2" w:space="0" w:color="000000"/>
            </w:tcBorders>
            <w:vAlign w:val="center"/>
          </w:tcPr>
          <w:p w14:paraId="08FC48B6"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7/41 (17,1%) </w:t>
            </w:r>
          </w:p>
        </w:tc>
        <w:tc>
          <w:tcPr>
            <w:tcW w:w="1823" w:type="dxa"/>
            <w:tcBorders>
              <w:left w:val="single" w:sz="2" w:space="0" w:color="000000"/>
              <w:bottom w:val="single" w:sz="2" w:space="0" w:color="000000"/>
            </w:tcBorders>
            <w:vAlign w:val="center"/>
          </w:tcPr>
          <w:p w14:paraId="517E160E"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5/41 (12,2%) </w:t>
            </w:r>
          </w:p>
        </w:tc>
        <w:tc>
          <w:tcPr>
            <w:tcW w:w="1747" w:type="dxa"/>
            <w:tcBorders>
              <w:left w:val="single" w:sz="2" w:space="0" w:color="000000"/>
              <w:bottom w:val="single" w:sz="2" w:space="0" w:color="000000"/>
            </w:tcBorders>
            <w:vAlign w:val="center"/>
          </w:tcPr>
          <w:p w14:paraId="6D20E9CE"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0/18 (0%) </w:t>
            </w:r>
          </w:p>
        </w:tc>
        <w:tc>
          <w:tcPr>
            <w:tcW w:w="1667" w:type="dxa"/>
            <w:tcBorders>
              <w:left w:val="single" w:sz="2" w:space="0" w:color="000000"/>
              <w:bottom w:val="single" w:sz="2" w:space="0" w:color="000000"/>
            </w:tcBorders>
            <w:vAlign w:val="center"/>
          </w:tcPr>
          <w:p w14:paraId="22B6720F"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3/18 (16,7%) </w:t>
            </w:r>
          </w:p>
        </w:tc>
        <w:tc>
          <w:tcPr>
            <w:tcW w:w="795" w:type="dxa"/>
            <w:tcBorders>
              <w:left w:val="single" w:sz="2" w:space="0" w:color="000000"/>
              <w:bottom w:val="single" w:sz="2" w:space="0" w:color="000000"/>
              <w:right w:val="single" w:sz="2" w:space="0" w:color="000000"/>
            </w:tcBorders>
            <w:vAlign w:val="center"/>
          </w:tcPr>
          <w:p w14:paraId="4C42646B" w14:textId="77777777" w:rsidR="00360C87" w:rsidRPr="000412C0" w:rsidRDefault="00360C87" w:rsidP="00F2611C">
            <w:pPr>
              <w:pStyle w:val="TableContents"/>
              <w:rPr>
                <w:rFonts w:cs="Times New Roman"/>
                <w:sz w:val="28"/>
                <w:szCs w:val="28"/>
              </w:rPr>
            </w:pPr>
          </w:p>
        </w:tc>
      </w:tr>
      <w:tr w:rsidR="00360C87" w:rsidRPr="000412C0" w14:paraId="446AC50A" w14:textId="77777777" w:rsidTr="004F0277">
        <w:tc>
          <w:tcPr>
            <w:tcW w:w="1651" w:type="dxa"/>
            <w:tcBorders>
              <w:left w:val="single" w:sz="2" w:space="0" w:color="000000"/>
              <w:bottom w:val="single" w:sz="2" w:space="0" w:color="000000"/>
            </w:tcBorders>
            <w:vAlign w:val="center"/>
          </w:tcPr>
          <w:p w14:paraId="3DDED906" w14:textId="77777777" w:rsidR="00360C87" w:rsidRPr="000412C0" w:rsidRDefault="00360C87" w:rsidP="00F2611C">
            <w:pPr>
              <w:pStyle w:val="TableContents"/>
              <w:jc w:val="left"/>
              <w:rPr>
                <w:rFonts w:cs="Times New Roman"/>
                <w:sz w:val="28"/>
                <w:szCs w:val="28"/>
              </w:rPr>
            </w:pPr>
            <w:r w:rsidRPr="000412C0">
              <w:rPr>
                <w:rFonts w:cs="Times New Roman"/>
                <w:sz w:val="28"/>
                <w:szCs w:val="28"/>
              </w:rPr>
              <w:t xml:space="preserve">цирроз </w:t>
            </w:r>
          </w:p>
        </w:tc>
        <w:tc>
          <w:tcPr>
            <w:tcW w:w="1667" w:type="dxa"/>
            <w:tcBorders>
              <w:left w:val="single" w:sz="2" w:space="0" w:color="000000"/>
              <w:bottom w:val="single" w:sz="2" w:space="0" w:color="000000"/>
            </w:tcBorders>
            <w:vAlign w:val="center"/>
          </w:tcPr>
          <w:p w14:paraId="29388882"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6/41 (14,6%) </w:t>
            </w:r>
          </w:p>
        </w:tc>
        <w:tc>
          <w:tcPr>
            <w:tcW w:w="1823" w:type="dxa"/>
            <w:tcBorders>
              <w:left w:val="single" w:sz="2" w:space="0" w:color="000000"/>
              <w:bottom w:val="single" w:sz="2" w:space="0" w:color="000000"/>
            </w:tcBorders>
            <w:vAlign w:val="center"/>
          </w:tcPr>
          <w:p w14:paraId="78D9A815"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4/41 (9,8%) </w:t>
            </w:r>
          </w:p>
        </w:tc>
        <w:tc>
          <w:tcPr>
            <w:tcW w:w="1747" w:type="dxa"/>
            <w:tcBorders>
              <w:left w:val="single" w:sz="2" w:space="0" w:color="000000"/>
              <w:bottom w:val="single" w:sz="2" w:space="0" w:color="000000"/>
            </w:tcBorders>
            <w:vAlign w:val="center"/>
          </w:tcPr>
          <w:p w14:paraId="51122B0F"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7/18 (38,9%) </w:t>
            </w:r>
          </w:p>
        </w:tc>
        <w:tc>
          <w:tcPr>
            <w:tcW w:w="1667" w:type="dxa"/>
            <w:tcBorders>
              <w:left w:val="single" w:sz="2" w:space="0" w:color="000000"/>
              <w:bottom w:val="single" w:sz="2" w:space="0" w:color="000000"/>
            </w:tcBorders>
            <w:vAlign w:val="center"/>
          </w:tcPr>
          <w:p w14:paraId="410ABAFC"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3/18 (16,7%) </w:t>
            </w:r>
          </w:p>
        </w:tc>
        <w:tc>
          <w:tcPr>
            <w:tcW w:w="795" w:type="dxa"/>
            <w:tcBorders>
              <w:left w:val="single" w:sz="2" w:space="0" w:color="000000"/>
              <w:bottom w:val="single" w:sz="2" w:space="0" w:color="000000"/>
              <w:right w:val="single" w:sz="2" w:space="0" w:color="000000"/>
            </w:tcBorders>
            <w:vAlign w:val="center"/>
          </w:tcPr>
          <w:p w14:paraId="53B43BE6" w14:textId="77777777" w:rsidR="00360C87" w:rsidRPr="000412C0" w:rsidRDefault="00360C87" w:rsidP="00F2611C">
            <w:pPr>
              <w:pStyle w:val="TableContents"/>
              <w:rPr>
                <w:rFonts w:cs="Times New Roman"/>
                <w:sz w:val="28"/>
                <w:szCs w:val="28"/>
              </w:rPr>
            </w:pPr>
          </w:p>
        </w:tc>
      </w:tr>
      <w:tr w:rsidR="00360C87" w:rsidRPr="000412C0" w14:paraId="1718D266" w14:textId="77777777" w:rsidTr="004F0277">
        <w:tc>
          <w:tcPr>
            <w:tcW w:w="9350" w:type="dxa"/>
            <w:gridSpan w:val="6"/>
            <w:tcBorders>
              <w:left w:val="single" w:sz="2" w:space="0" w:color="000000"/>
              <w:bottom w:val="single" w:sz="2" w:space="0" w:color="000000"/>
              <w:right w:val="single" w:sz="2" w:space="0" w:color="000000"/>
            </w:tcBorders>
            <w:vAlign w:val="center"/>
          </w:tcPr>
          <w:p w14:paraId="4F15EC58" w14:textId="777E2C78" w:rsidR="00360C87" w:rsidRPr="000412C0" w:rsidRDefault="002617E0" w:rsidP="00F2611C">
            <w:pPr>
              <w:pStyle w:val="TableContents"/>
              <w:jc w:val="left"/>
              <w:rPr>
                <w:rFonts w:cs="Times New Roman"/>
                <w:b/>
                <w:bCs/>
                <w:sz w:val="28"/>
                <w:szCs w:val="28"/>
              </w:rPr>
            </w:pPr>
            <w:r w:rsidRPr="000412C0">
              <w:rPr>
                <w:rFonts w:cs="Times New Roman"/>
                <w:b/>
                <w:bCs/>
                <w:sz w:val="28"/>
                <w:szCs w:val="28"/>
              </w:rPr>
              <w:t xml:space="preserve">C </w:t>
            </w:r>
            <w:r w:rsidRPr="000412C0">
              <w:rPr>
                <w:rFonts w:cs="Times New Roman"/>
                <w:b/>
                <w:bCs/>
                <w:sz w:val="28"/>
                <w:szCs w:val="28"/>
                <w:lang w:val="kk-KZ"/>
              </w:rPr>
              <w:t>г</w:t>
            </w:r>
            <w:proofErr w:type="spellStart"/>
            <w:r w:rsidR="00360C87" w:rsidRPr="000412C0">
              <w:rPr>
                <w:rFonts w:cs="Times New Roman"/>
                <w:b/>
                <w:bCs/>
                <w:sz w:val="28"/>
                <w:szCs w:val="28"/>
              </w:rPr>
              <w:t>епатит</w:t>
            </w:r>
            <w:proofErr w:type="spellEnd"/>
            <w:r w:rsidRPr="000412C0">
              <w:rPr>
                <w:rFonts w:cs="Times New Roman"/>
                <w:b/>
                <w:bCs/>
                <w:sz w:val="28"/>
                <w:szCs w:val="28"/>
                <w:lang w:val="kk-KZ"/>
              </w:rPr>
              <w:t>і</w:t>
            </w:r>
            <w:r w:rsidR="00360C87" w:rsidRPr="000412C0">
              <w:rPr>
                <w:rFonts w:cs="Times New Roman"/>
                <w:b/>
                <w:bCs/>
                <w:sz w:val="28"/>
                <w:szCs w:val="28"/>
              </w:rPr>
              <w:t xml:space="preserve"> </w:t>
            </w:r>
          </w:p>
        </w:tc>
      </w:tr>
      <w:tr w:rsidR="00360C87" w:rsidRPr="000412C0" w14:paraId="34CCC38B" w14:textId="77777777" w:rsidTr="004F0277">
        <w:tc>
          <w:tcPr>
            <w:tcW w:w="1651" w:type="dxa"/>
            <w:tcBorders>
              <w:left w:val="single" w:sz="2" w:space="0" w:color="000000"/>
              <w:bottom w:val="single" w:sz="2" w:space="0" w:color="000000"/>
            </w:tcBorders>
            <w:vAlign w:val="center"/>
          </w:tcPr>
          <w:p w14:paraId="2E4C5225" w14:textId="7CA8E1D7" w:rsidR="00360C87" w:rsidRPr="000412C0" w:rsidRDefault="002617E0" w:rsidP="00F2611C">
            <w:pPr>
              <w:pStyle w:val="TableContents"/>
              <w:jc w:val="left"/>
              <w:rPr>
                <w:rFonts w:cs="Times New Roman"/>
                <w:sz w:val="28"/>
                <w:szCs w:val="28"/>
              </w:rPr>
            </w:pPr>
            <w:r w:rsidRPr="000412C0">
              <w:rPr>
                <w:rFonts w:cs="Times New Roman"/>
                <w:sz w:val="28"/>
                <w:szCs w:val="28"/>
              </w:rPr>
              <w:t>Ф</w:t>
            </w:r>
            <w:r w:rsidR="00360C87" w:rsidRPr="000412C0">
              <w:rPr>
                <w:rFonts w:cs="Times New Roman"/>
                <w:sz w:val="28"/>
                <w:szCs w:val="28"/>
              </w:rPr>
              <w:t>иброз</w:t>
            </w:r>
            <w:r w:rsidRPr="000412C0">
              <w:rPr>
                <w:rFonts w:cs="Times New Roman"/>
                <w:sz w:val="28"/>
                <w:szCs w:val="28"/>
                <w:lang w:val="kk-KZ"/>
              </w:rPr>
              <w:t xml:space="preserve"> жоқ</w:t>
            </w:r>
            <w:r w:rsidR="00360C87" w:rsidRPr="000412C0">
              <w:rPr>
                <w:rFonts w:cs="Times New Roman"/>
                <w:sz w:val="28"/>
                <w:szCs w:val="28"/>
              </w:rPr>
              <w:t xml:space="preserve"> </w:t>
            </w:r>
          </w:p>
        </w:tc>
        <w:tc>
          <w:tcPr>
            <w:tcW w:w="1667" w:type="dxa"/>
            <w:tcBorders>
              <w:left w:val="single" w:sz="2" w:space="0" w:color="000000"/>
              <w:bottom w:val="single" w:sz="2" w:space="0" w:color="000000"/>
            </w:tcBorders>
            <w:vAlign w:val="center"/>
          </w:tcPr>
          <w:p w14:paraId="40F82D08"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27/64 (42,2%) </w:t>
            </w:r>
          </w:p>
        </w:tc>
        <w:tc>
          <w:tcPr>
            <w:tcW w:w="1823" w:type="dxa"/>
            <w:tcBorders>
              <w:left w:val="single" w:sz="2" w:space="0" w:color="000000"/>
              <w:bottom w:val="single" w:sz="2" w:space="0" w:color="000000"/>
            </w:tcBorders>
            <w:vAlign w:val="center"/>
          </w:tcPr>
          <w:p w14:paraId="0BE472B6"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33/64 (51,6%) </w:t>
            </w:r>
          </w:p>
        </w:tc>
        <w:tc>
          <w:tcPr>
            <w:tcW w:w="1747" w:type="dxa"/>
            <w:tcBorders>
              <w:left w:val="single" w:sz="2" w:space="0" w:color="000000"/>
              <w:bottom w:val="single" w:sz="2" w:space="0" w:color="000000"/>
            </w:tcBorders>
            <w:vAlign w:val="center"/>
          </w:tcPr>
          <w:p w14:paraId="56116BAF"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14/38 (36,8%) </w:t>
            </w:r>
          </w:p>
        </w:tc>
        <w:tc>
          <w:tcPr>
            <w:tcW w:w="1667" w:type="dxa"/>
            <w:tcBorders>
              <w:left w:val="single" w:sz="2" w:space="0" w:color="000000"/>
              <w:bottom w:val="single" w:sz="2" w:space="0" w:color="000000"/>
            </w:tcBorders>
            <w:vAlign w:val="center"/>
          </w:tcPr>
          <w:p w14:paraId="755D01EC"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19/38 (50%) </w:t>
            </w:r>
          </w:p>
        </w:tc>
        <w:tc>
          <w:tcPr>
            <w:tcW w:w="795" w:type="dxa"/>
            <w:tcBorders>
              <w:left w:val="single" w:sz="2" w:space="0" w:color="000000"/>
              <w:bottom w:val="single" w:sz="2" w:space="0" w:color="000000"/>
              <w:right w:val="single" w:sz="2" w:space="0" w:color="000000"/>
            </w:tcBorders>
            <w:vAlign w:val="center"/>
          </w:tcPr>
          <w:p w14:paraId="0C1FA36A"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0,78¹</w:t>
            </w:r>
          </w:p>
        </w:tc>
      </w:tr>
      <w:tr w:rsidR="00360C87" w:rsidRPr="000412C0" w14:paraId="4DBA1E10" w14:textId="77777777" w:rsidTr="004F0277">
        <w:tc>
          <w:tcPr>
            <w:tcW w:w="1651" w:type="dxa"/>
            <w:tcBorders>
              <w:left w:val="single" w:sz="2" w:space="0" w:color="000000"/>
              <w:bottom w:val="single" w:sz="2" w:space="0" w:color="000000"/>
            </w:tcBorders>
            <w:vAlign w:val="center"/>
          </w:tcPr>
          <w:p w14:paraId="2E768184" w14:textId="5C0DFF5A" w:rsidR="00360C87" w:rsidRPr="000412C0" w:rsidRDefault="00360C87" w:rsidP="00F2611C">
            <w:pPr>
              <w:pStyle w:val="TableContents"/>
              <w:jc w:val="left"/>
              <w:rPr>
                <w:rFonts w:cs="Times New Roman"/>
                <w:sz w:val="28"/>
                <w:szCs w:val="28"/>
              </w:rPr>
            </w:pPr>
            <w:r w:rsidRPr="000412C0">
              <w:rPr>
                <w:rFonts w:cs="Times New Roman"/>
                <w:sz w:val="28"/>
                <w:szCs w:val="28"/>
              </w:rPr>
              <w:t xml:space="preserve">фиброз 1 </w:t>
            </w:r>
            <w:r w:rsidR="002617E0" w:rsidRPr="000412C0">
              <w:rPr>
                <w:rFonts w:cs="Times New Roman"/>
                <w:sz w:val="28"/>
                <w:szCs w:val="28"/>
                <w:lang w:val="kk-KZ"/>
              </w:rPr>
              <w:t>дәр</w:t>
            </w:r>
            <w:r w:rsidRPr="000412C0">
              <w:rPr>
                <w:rFonts w:cs="Times New Roman"/>
                <w:sz w:val="28"/>
                <w:szCs w:val="28"/>
              </w:rPr>
              <w:t xml:space="preserve">. </w:t>
            </w:r>
          </w:p>
        </w:tc>
        <w:tc>
          <w:tcPr>
            <w:tcW w:w="1667" w:type="dxa"/>
            <w:tcBorders>
              <w:left w:val="single" w:sz="2" w:space="0" w:color="000000"/>
              <w:bottom w:val="single" w:sz="2" w:space="0" w:color="000000"/>
            </w:tcBorders>
            <w:vAlign w:val="center"/>
          </w:tcPr>
          <w:p w14:paraId="13536C83"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11/64 (17,2%) </w:t>
            </w:r>
          </w:p>
        </w:tc>
        <w:tc>
          <w:tcPr>
            <w:tcW w:w="1823" w:type="dxa"/>
            <w:tcBorders>
              <w:left w:val="single" w:sz="2" w:space="0" w:color="000000"/>
              <w:bottom w:val="single" w:sz="2" w:space="0" w:color="000000"/>
            </w:tcBorders>
            <w:vAlign w:val="center"/>
          </w:tcPr>
          <w:p w14:paraId="0276A2FA"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13/64 (20,3%) </w:t>
            </w:r>
          </w:p>
        </w:tc>
        <w:tc>
          <w:tcPr>
            <w:tcW w:w="1747" w:type="dxa"/>
            <w:tcBorders>
              <w:left w:val="single" w:sz="2" w:space="0" w:color="000000"/>
              <w:bottom w:val="single" w:sz="2" w:space="0" w:color="000000"/>
            </w:tcBorders>
            <w:vAlign w:val="center"/>
          </w:tcPr>
          <w:p w14:paraId="1C570BF1"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12/38 (31,6%) </w:t>
            </w:r>
          </w:p>
        </w:tc>
        <w:tc>
          <w:tcPr>
            <w:tcW w:w="1667" w:type="dxa"/>
            <w:tcBorders>
              <w:left w:val="single" w:sz="2" w:space="0" w:color="000000"/>
              <w:bottom w:val="single" w:sz="2" w:space="0" w:color="000000"/>
            </w:tcBorders>
            <w:vAlign w:val="center"/>
          </w:tcPr>
          <w:p w14:paraId="5271DC17"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11/38 (28,9%) </w:t>
            </w:r>
          </w:p>
        </w:tc>
        <w:tc>
          <w:tcPr>
            <w:tcW w:w="795" w:type="dxa"/>
            <w:tcBorders>
              <w:left w:val="single" w:sz="2" w:space="0" w:color="000000"/>
              <w:bottom w:val="single" w:sz="2" w:space="0" w:color="000000"/>
              <w:right w:val="single" w:sz="2" w:space="0" w:color="000000"/>
            </w:tcBorders>
            <w:vAlign w:val="center"/>
          </w:tcPr>
          <w:p w14:paraId="75155065"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0,814²</w:t>
            </w:r>
          </w:p>
        </w:tc>
      </w:tr>
      <w:tr w:rsidR="00360C87" w:rsidRPr="000412C0" w14:paraId="4779FCB9" w14:textId="77777777" w:rsidTr="004F0277">
        <w:tc>
          <w:tcPr>
            <w:tcW w:w="1651" w:type="dxa"/>
            <w:tcBorders>
              <w:left w:val="single" w:sz="2" w:space="0" w:color="000000"/>
              <w:bottom w:val="single" w:sz="2" w:space="0" w:color="000000"/>
            </w:tcBorders>
            <w:vAlign w:val="center"/>
          </w:tcPr>
          <w:p w14:paraId="782030E3" w14:textId="02421E49" w:rsidR="00360C87" w:rsidRPr="000412C0" w:rsidRDefault="00360C87" w:rsidP="00F2611C">
            <w:pPr>
              <w:pStyle w:val="TableContents"/>
              <w:jc w:val="left"/>
              <w:rPr>
                <w:rFonts w:cs="Times New Roman"/>
                <w:sz w:val="28"/>
                <w:szCs w:val="28"/>
              </w:rPr>
            </w:pPr>
            <w:r w:rsidRPr="000412C0">
              <w:rPr>
                <w:rFonts w:cs="Times New Roman"/>
                <w:sz w:val="28"/>
                <w:szCs w:val="28"/>
              </w:rPr>
              <w:t>фиброз 2</w:t>
            </w:r>
            <w:r w:rsidR="002617E0" w:rsidRPr="000412C0">
              <w:rPr>
                <w:rFonts w:cs="Times New Roman"/>
                <w:sz w:val="28"/>
                <w:szCs w:val="28"/>
                <w:lang w:val="kk-KZ"/>
              </w:rPr>
              <w:t xml:space="preserve"> дәр</w:t>
            </w:r>
            <w:r w:rsidRPr="000412C0">
              <w:rPr>
                <w:rFonts w:cs="Times New Roman"/>
                <w:sz w:val="28"/>
                <w:szCs w:val="28"/>
              </w:rPr>
              <w:t xml:space="preserve">. </w:t>
            </w:r>
          </w:p>
        </w:tc>
        <w:tc>
          <w:tcPr>
            <w:tcW w:w="1667" w:type="dxa"/>
            <w:tcBorders>
              <w:left w:val="single" w:sz="2" w:space="0" w:color="000000"/>
              <w:bottom w:val="single" w:sz="2" w:space="0" w:color="000000"/>
            </w:tcBorders>
            <w:vAlign w:val="center"/>
          </w:tcPr>
          <w:p w14:paraId="060075F2"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6/64 (9,4%) </w:t>
            </w:r>
          </w:p>
        </w:tc>
        <w:tc>
          <w:tcPr>
            <w:tcW w:w="1823" w:type="dxa"/>
            <w:tcBorders>
              <w:left w:val="single" w:sz="2" w:space="0" w:color="000000"/>
              <w:bottom w:val="single" w:sz="2" w:space="0" w:color="000000"/>
            </w:tcBorders>
            <w:vAlign w:val="center"/>
          </w:tcPr>
          <w:p w14:paraId="5AB97398"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6/64 (9,4%) </w:t>
            </w:r>
          </w:p>
        </w:tc>
        <w:tc>
          <w:tcPr>
            <w:tcW w:w="1747" w:type="dxa"/>
            <w:tcBorders>
              <w:left w:val="single" w:sz="2" w:space="0" w:color="000000"/>
              <w:bottom w:val="single" w:sz="2" w:space="0" w:color="000000"/>
            </w:tcBorders>
            <w:vAlign w:val="center"/>
          </w:tcPr>
          <w:p w14:paraId="17946E48"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4/38 (10,5%) </w:t>
            </w:r>
          </w:p>
        </w:tc>
        <w:tc>
          <w:tcPr>
            <w:tcW w:w="1667" w:type="dxa"/>
            <w:tcBorders>
              <w:left w:val="single" w:sz="2" w:space="0" w:color="000000"/>
              <w:bottom w:val="single" w:sz="2" w:space="0" w:color="000000"/>
            </w:tcBorders>
            <w:vAlign w:val="center"/>
          </w:tcPr>
          <w:p w14:paraId="34576E63"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3/38 (7,9%) </w:t>
            </w:r>
          </w:p>
        </w:tc>
        <w:tc>
          <w:tcPr>
            <w:tcW w:w="795" w:type="dxa"/>
            <w:tcBorders>
              <w:left w:val="single" w:sz="2" w:space="0" w:color="000000"/>
              <w:bottom w:val="single" w:sz="2" w:space="0" w:color="000000"/>
              <w:right w:val="single" w:sz="2" w:space="0" w:color="000000"/>
            </w:tcBorders>
            <w:vAlign w:val="center"/>
          </w:tcPr>
          <w:p w14:paraId="1932A894" w14:textId="77777777" w:rsidR="00360C87" w:rsidRPr="000412C0" w:rsidRDefault="00360C87" w:rsidP="00F2611C">
            <w:pPr>
              <w:pStyle w:val="TableContents"/>
              <w:rPr>
                <w:rFonts w:cs="Times New Roman"/>
                <w:sz w:val="28"/>
                <w:szCs w:val="28"/>
              </w:rPr>
            </w:pPr>
          </w:p>
        </w:tc>
      </w:tr>
      <w:tr w:rsidR="00360C87" w:rsidRPr="000412C0" w14:paraId="0D1C7B65" w14:textId="77777777" w:rsidTr="004F0277">
        <w:tc>
          <w:tcPr>
            <w:tcW w:w="1651" w:type="dxa"/>
            <w:tcBorders>
              <w:left w:val="single" w:sz="2" w:space="0" w:color="000000"/>
              <w:bottom w:val="single" w:sz="4" w:space="0" w:color="auto"/>
            </w:tcBorders>
            <w:vAlign w:val="center"/>
          </w:tcPr>
          <w:p w14:paraId="2DE11F92" w14:textId="01A23860" w:rsidR="00360C87" w:rsidRPr="000412C0" w:rsidRDefault="00360C87" w:rsidP="00F2611C">
            <w:pPr>
              <w:pStyle w:val="TableContents"/>
              <w:jc w:val="left"/>
              <w:rPr>
                <w:rFonts w:cs="Times New Roman"/>
                <w:sz w:val="28"/>
                <w:szCs w:val="28"/>
              </w:rPr>
            </w:pPr>
            <w:r w:rsidRPr="000412C0">
              <w:rPr>
                <w:rFonts w:cs="Times New Roman"/>
                <w:sz w:val="28"/>
                <w:szCs w:val="28"/>
              </w:rPr>
              <w:t xml:space="preserve">фиброз 3 </w:t>
            </w:r>
            <w:r w:rsidR="002617E0" w:rsidRPr="000412C0">
              <w:rPr>
                <w:rFonts w:cs="Times New Roman"/>
                <w:sz w:val="28"/>
                <w:szCs w:val="28"/>
                <w:lang w:val="kk-KZ"/>
              </w:rPr>
              <w:t>дәр</w:t>
            </w:r>
            <w:r w:rsidRPr="000412C0">
              <w:rPr>
                <w:rFonts w:cs="Times New Roman"/>
                <w:sz w:val="28"/>
                <w:szCs w:val="28"/>
              </w:rPr>
              <w:t xml:space="preserve">. </w:t>
            </w:r>
          </w:p>
        </w:tc>
        <w:tc>
          <w:tcPr>
            <w:tcW w:w="1667" w:type="dxa"/>
            <w:tcBorders>
              <w:left w:val="single" w:sz="2" w:space="0" w:color="000000"/>
              <w:bottom w:val="single" w:sz="4" w:space="0" w:color="auto"/>
            </w:tcBorders>
            <w:vAlign w:val="center"/>
          </w:tcPr>
          <w:p w14:paraId="30850021"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8/64 (12,5%) </w:t>
            </w:r>
          </w:p>
        </w:tc>
        <w:tc>
          <w:tcPr>
            <w:tcW w:w="1823" w:type="dxa"/>
            <w:tcBorders>
              <w:left w:val="single" w:sz="2" w:space="0" w:color="000000"/>
              <w:bottom w:val="single" w:sz="4" w:space="0" w:color="auto"/>
            </w:tcBorders>
            <w:vAlign w:val="center"/>
          </w:tcPr>
          <w:p w14:paraId="7962AE87"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7/64 (10,9%) </w:t>
            </w:r>
          </w:p>
        </w:tc>
        <w:tc>
          <w:tcPr>
            <w:tcW w:w="1747" w:type="dxa"/>
            <w:tcBorders>
              <w:left w:val="single" w:sz="2" w:space="0" w:color="000000"/>
              <w:bottom w:val="single" w:sz="4" w:space="0" w:color="auto"/>
            </w:tcBorders>
            <w:vAlign w:val="center"/>
          </w:tcPr>
          <w:p w14:paraId="59CE6841"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3/38 (7,9%) </w:t>
            </w:r>
          </w:p>
        </w:tc>
        <w:tc>
          <w:tcPr>
            <w:tcW w:w="1667" w:type="dxa"/>
            <w:tcBorders>
              <w:left w:val="single" w:sz="2" w:space="0" w:color="000000"/>
              <w:bottom w:val="single" w:sz="4" w:space="0" w:color="auto"/>
            </w:tcBorders>
            <w:vAlign w:val="center"/>
          </w:tcPr>
          <w:p w14:paraId="5E825F27"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3/38 (7,9%) </w:t>
            </w:r>
          </w:p>
        </w:tc>
        <w:tc>
          <w:tcPr>
            <w:tcW w:w="795" w:type="dxa"/>
            <w:tcBorders>
              <w:left w:val="single" w:sz="2" w:space="0" w:color="000000"/>
              <w:bottom w:val="single" w:sz="4" w:space="0" w:color="auto"/>
              <w:right w:val="single" w:sz="2" w:space="0" w:color="000000"/>
            </w:tcBorders>
            <w:vAlign w:val="center"/>
          </w:tcPr>
          <w:p w14:paraId="4A893754" w14:textId="77777777" w:rsidR="00360C87" w:rsidRPr="000412C0" w:rsidRDefault="00360C87" w:rsidP="00F2611C">
            <w:pPr>
              <w:pStyle w:val="TableContents"/>
              <w:rPr>
                <w:rFonts w:cs="Times New Roman"/>
                <w:sz w:val="28"/>
                <w:szCs w:val="28"/>
              </w:rPr>
            </w:pPr>
          </w:p>
        </w:tc>
      </w:tr>
      <w:tr w:rsidR="00360C87" w:rsidRPr="000412C0" w14:paraId="32009E7E" w14:textId="77777777" w:rsidTr="004F0277">
        <w:tc>
          <w:tcPr>
            <w:tcW w:w="1651" w:type="dxa"/>
            <w:tcBorders>
              <w:top w:val="single" w:sz="4" w:space="0" w:color="auto"/>
              <w:left w:val="single" w:sz="4" w:space="0" w:color="auto"/>
              <w:bottom w:val="single" w:sz="4" w:space="0" w:color="auto"/>
              <w:right w:val="single" w:sz="4" w:space="0" w:color="auto"/>
            </w:tcBorders>
            <w:vAlign w:val="center"/>
          </w:tcPr>
          <w:p w14:paraId="18B6780F" w14:textId="77777777" w:rsidR="00360C87" w:rsidRPr="000412C0" w:rsidRDefault="00360C87" w:rsidP="00F2611C">
            <w:pPr>
              <w:pStyle w:val="TableContents"/>
              <w:jc w:val="left"/>
              <w:rPr>
                <w:rFonts w:cs="Times New Roman"/>
                <w:sz w:val="28"/>
                <w:szCs w:val="28"/>
              </w:rPr>
            </w:pPr>
            <w:r w:rsidRPr="000412C0">
              <w:rPr>
                <w:rFonts w:cs="Times New Roman"/>
                <w:sz w:val="28"/>
                <w:szCs w:val="28"/>
              </w:rPr>
              <w:t xml:space="preserve">цирроз </w:t>
            </w:r>
          </w:p>
        </w:tc>
        <w:tc>
          <w:tcPr>
            <w:tcW w:w="1667" w:type="dxa"/>
            <w:tcBorders>
              <w:top w:val="single" w:sz="4" w:space="0" w:color="auto"/>
              <w:left w:val="single" w:sz="4" w:space="0" w:color="auto"/>
              <w:bottom w:val="single" w:sz="4" w:space="0" w:color="auto"/>
              <w:right w:val="single" w:sz="4" w:space="0" w:color="auto"/>
            </w:tcBorders>
            <w:vAlign w:val="center"/>
          </w:tcPr>
          <w:p w14:paraId="2B288AED"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12/64 (18,8%) </w:t>
            </w:r>
          </w:p>
        </w:tc>
        <w:tc>
          <w:tcPr>
            <w:tcW w:w="1823" w:type="dxa"/>
            <w:tcBorders>
              <w:top w:val="single" w:sz="4" w:space="0" w:color="auto"/>
              <w:left w:val="single" w:sz="4" w:space="0" w:color="auto"/>
              <w:bottom w:val="single" w:sz="4" w:space="0" w:color="auto"/>
              <w:right w:val="single" w:sz="4" w:space="0" w:color="auto"/>
            </w:tcBorders>
            <w:vAlign w:val="center"/>
          </w:tcPr>
          <w:p w14:paraId="4D6677C5"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5/64 (7,8%) </w:t>
            </w:r>
          </w:p>
        </w:tc>
        <w:tc>
          <w:tcPr>
            <w:tcW w:w="1747" w:type="dxa"/>
            <w:tcBorders>
              <w:top w:val="single" w:sz="4" w:space="0" w:color="auto"/>
              <w:left w:val="single" w:sz="4" w:space="0" w:color="auto"/>
              <w:bottom w:val="single" w:sz="4" w:space="0" w:color="auto"/>
              <w:right w:val="single" w:sz="4" w:space="0" w:color="auto"/>
            </w:tcBorders>
            <w:vAlign w:val="center"/>
          </w:tcPr>
          <w:p w14:paraId="6F0D99F4"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5/38 (13,2%) </w:t>
            </w:r>
          </w:p>
        </w:tc>
        <w:tc>
          <w:tcPr>
            <w:tcW w:w="1667" w:type="dxa"/>
            <w:tcBorders>
              <w:top w:val="single" w:sz="4" w:space="0" w:color="auto"/>
              <w:left w:val="single" w:sz="4" w:space="0" w:color="auto"/>
              <w:bottom w:val="single" w:sz="4" w:space="0" w:color="auto"/>
              <w:right w:val="single" w:sz="4" w:space="0" w:color="auto"/>
            </w:tcBorders>
            <w:vAlign w:val="center"/>
          </w:tcPr>
          <w:p w14:paraId="77D81A3A" w14:textId="77777777" w:rsidR="00360C87" w:rsidRPr="000412C0" w:rsidRDefault="00360C87" w:rsidP="00F2611C">
            <w:pPr>
              <w:pStyle w:val="TableContents"/>
              <w:jc w:val="center"/>
              <w:rPr>
                <w:rFonts w:cs="Times New Roman"/>
                <w:sz w:val="28"/>
                <w:szCs w:val="28"/>
              </w:rPr>
            </w:pPr>
            <w:r w:rsidRPr="000412C0">
              <w:rPr>
                <w:rFonts w:cs="Times New Roman"/>
                <w:sz w:val="28"/>
                <w:szCs w:val="28"/>
              </w:rPr>
              <w:t xml:space="preserve">2/38 (5,3%) </w:t>
            </w:r>
          </w:p>
        </w:tc>
        <w:tc>
          <w:tcPr>
            <w:tcW w:w="795" w:type="dxa"/>
            <w:tcBorders>
              <w:top w:val="single" w:sz="4" w:space="0" w:color="auto"/>
              <w:left w:val="single" w:sz="4" w:space="0" w:color="auto"/>
              <w:bottom w:val="single" w:sz="4" w:space="0" w:color="auto"/>
              <w:right w:val="single" w:sz="4" w:space="0" w:color="auto"/>
            </w:tcBorders>
            <w:vAlign w:val="center"/>
          </w:tcPr>
          <w:p w14:paraId="38731530" w14:textId="77777777" w:rsidR="00360C87" w:rsidRPr="000412C0" w:rsidRDefault="00360C87" w:rsidP="00F2611C">
            <w:pPr>
              <w:pStyle w:val="TableContents"/>
              <w:rPr>
                <w:rFonts w:cs="Times New Roman"/>
                <w:sz w:val="28"/>
                <w:szCs w:val="28"/>
              </w:rPr>
            </w:pPr>
          </w:p>
        </w:tc>
      </w:tr>
      <w:tr w:rsidR="004F0277" w:rsidRPr="000412C0" w14:paraId="04A2C0E3" w14:textId="77777777" w:rsidTr="002F1843">
        <w:tc>
          <w:tcPr>
            <w:tcW w:w="9350" w:type="dxa"/>
            <w:gridSpan w:val="6"/>
            <w:tcBorders>
              <w:top w:val="single" w:sz="4" w:space="0" w:color="auto"/>
              <w:left w:val="single" w:sz="4" w:space="0" w:color="auto"/>
              <w:bottom w:val="single" w:sz="4" w:space="0" w:color="auto"/>
              <w:right w:val="single" w:sz="4" w:space="0" w:color="auto"/>
            </w:tcBorders>
            <w:vAlign w:val="center"/>
          </w:tcPr>
          <w:p w14:paraId="71ADF8B2" w14:textId="77777777" w:rsidR="004F0277" w:rsidRPr="004F0277" w:rsidRDefault="004F0277" w:rsidP="004F0277">
            <w:pPr>
              <w:pStyle w:val="ae"/>
              <w:ind w:firstLine="567"/>
              <w:rPr>
                <w:rFonts w:ascii="Times New Roman" w:eastAsia="Times New Roman" w:hAnsi="Times New Roman" w:cs="Times New Roman"/>
                <w:sz w:val="24"/>
                <w:szCs w:val="24"/>
                <w:lang w:val="ru-RU"/>
              </w:rPr>
            </w:pPr>
            <w:r w:rsidRPr="004F0277">
              <w:rPr>
                <w:rFonts w:ascii="Times New Roman" w:eastAsia="Times New Roman" w:hAnsi="Times New Roman" w:cs="Times New Roman"/>
                <w:sz w:val="24"/>
                <w:szCs w:val="24"/>
                <w:lang w:val="ru-RU"/>
              </w:rPr>
              <w:t xml:space="preserve">¹ – </w:t>
            </w:r>
            <w:proofErr w:type="spellStart"/>
            <w:r w:rsidRPr="004F0277">
              <w:rPr>
                <w:rFonts w:ascii="Times New Roman" w:eastAsia="Times New Roman" w:hAnsi="Times New Roman" w:cs="Times New Roman"/>
                <w:sz w:val="24"/>
                <w:szCs w:val="24"/>
                <w:lang w:val="ru-RU"/>
              </w:rPr>
              <w:t>Емге</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дейінгі</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топтар</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арасындағы</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айырмашылықтарды</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бағалау</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үшін</w:t>
            </w:r>
            <w:proofErr w:type="spellEnd"/>
            <w:r w:rsidRPr="004F0277">
              <w:rPr>
                <w:rFonts w:ascii="Times New Roman" w:eastAsia="Times New Roman" w:hAnsi="Times New Roman" w:cs="Times New Roman"/>
                <w:sz w:val="24"/>
                <w:szCs w:val="24"/>
                <w:lang w:val="ru-RU"/>
              </w:rPr>
              <w:t xml:space="preserve"> p-</w:t>
            </w:r>
            <w:proofErr w:type="spellStart"/>
            <w:r w:rsidRPr="004F0277">
              <w:rPr>
                <w:rFonts w:ascii="Times New Roman" w:eastAsia="Times New Roman" w:hAnsi="Times New Roman" w:cs="Times New Roman"/>
                <w:sz w:val="24"/>
                <w:szCs w:val="24"/>
                <w:lang w:val="ru-RU"/>
              </w:rPr>
              <w:t>мәндері</w:t>
            </w:r>
            <w:proofErr w:type="spellEnd"/>
            <w:r w:rsidRPr="004F0277">
              <w:rPr>
                <w:rFonts w:ascii="Times New Roman" w:eastAsia="Times New Roman" w:hAnsi="Times New Roman" w:cs="Times New Roman"/>
                <w:sz w:val="24"/>
                <w:szCs w:val="24"/>
                <w:lang w:val="ru-RU"/>
              </w:rPr>
              <w:t xml:space="preserve">; </w:t>
            </w:r>
          </w:p>
          <w:p w14:paraId="629B8DFB" w14:textId="5BB0EF48" w:rsidR="004F0277" w:rsidRPr="000412C0" w:rsidRDefault="004F0277" w:rsidP="004F0277">
            <w:pPr>
              <w:pStyle w:val="ae"/>
              <w:ind w:firstLine="567"/>
              <w:rPr>
                <w:rFonts w:cs="Times New Roman"/>
                <w:sz w:val="28"/>
                <w:szCs w:val="28"/>
              </w:rPr>
            </w:pPr>
            <w:r w:rsidRPr="004F0277">
              <w:rPr>
                <w:rFonts w:ascii="Times New Roman" w:eastAsia="Times New Roman" w:hAnsi="Times New Roman" w:cs="Times New Roman"/>
                <w:sz w:val="24"/>
                <w:szCs w:val="24"/>
                <w:lang w:val="ru-RU"/>
              </w:rPr>
              <w:t xml:space="preserve"> ² – </w:t>
            </w:r>
            <w:proofErr w:type="spellStart"/>
            <w:r w:rsidRPr="004F0277">
              <w:rPr>
                <w:rFonts w:ascii="Times New Roman" w:eastAsia="Times New Roman" w:hAnsi="Times New Roman" w:cs="Times New Roman"/>
                <w:sz w:val="24"/>
                <w:szCs w:val="24"/>
                <w:lang w:val="ru-RU"/>
              </w:rPr>
              <w:t>Емнен</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кейінгі</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топтар</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арасындағы</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айырмашылықтарды</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бағалау</w:t>
            </w:r>
            <w:proofErr w:type="spellEnd"/>
            <w:r w:rsidRPr="004F0277">
              <w:rPr>
                <w:rFonts w:ascii="Times New Roman" w:eastAsia="Times New Roman" w:hAnsi="Times New Roman" w:cs="Times New Roman"/>
                <w:sz w:val="24"/>
                <w:szCs w:val="24"/>
                <w:lang w:val="ru-RU"/>
              </w:rPr>
              <w:t xml:space="preserve"> </w:t>
            </w:r>
            <w:proofErr w:type="spellStart"/>
            <w:r w:rsidRPr="004F0277">
              <w:rPr>
                <w:rFonts w:ascii="Times New Roman" w:eastAsia="Times New Roman" w:hAnsi="Times New Roman" w:cs="Times New Roman"/>
                <w:sz w:val="24"/>
                <w:szCs w:val="24"/>
                <w:lang w:val="ru-RU"/>
              </w:rPr>
              <w:t>үшін</w:t>
            </w:r>
            <w:proofErr w:type="spellEnd"/>
            <w:r w:rsidRPr="004F0277">
              <w:rPr>
                <w:rFonts w:ascii="Times New Roman" w:eastAsia="Times New Roman" w:hAnsi="Times New Roman" w:cs="Times New Roman"/>
                <w:sz w:val="24"/>
                <w:szCs w:val="24"/>
                <w:lang w:val="ru-RU"/>
              </w:rPr>
              <w:t xml:space="preserve"> p-</w:t>
            </w:r>
            <w:proofErr w:type="spellStart"/>
            <w:r w:rsidRPr="004F0277">
              <w:rPr>
                <w:rFonts w:ascii="Times New Roman" w:eastAsia="Times New Roman" w:hAnsi="Times New Roman" w:cs="Times New Roman"/>
                <w:sz w:val="24"/>
                <w:szCs w:val="24"/>
                <w:lang w:val="ru-RU"/>
              </w:rPr>
              <w:t>мәндері</w:t>
            </w:r>
            <w:proofErr w:type="spellEnd"/>
            <w:r w:rsidRPr="004F0277">
              <w:rPr>
                <w:rFonts w:ascii="Times New Roman" w:eastAsia="Times New Roman" w:hAnsi="Times New Roman" w:cs="Times New Roman"/>
                <w:sz w:val="24"/>
                <w:szCs w:val="24"/>
                <w:lang w:val="ru-RU"/>
              </w:rPr>
              <w:t>.</w:t>
            </w:r>
          </w:p>
        </w:tc>
      </w:tr>
    </w:tbl>
    <w:p w14:paraId="085FCAB4" w14:textId="77777777" w:rsidR="006B5E4C" w:rsidRDefault="006B5E4C" w:rsidP="002617E0">
      <w:pPr>
        <w:pStyle w:val="ae"/>
        <w:ind w:firstLine="567"/>
        <w:rPr>
          <w:rFonts w:ascii="Times New Roman" w:hAnsi="Times New Roman" w:cs="Times New Roman"/>
          <w:sz w:val="28"/>
          <w:szCs w:val="28"/>
          <w:lang w:val="ru-RU"/>
        </w:rPr>
      </w:pPr>
    </w:p>
    <w:p w14:paraId="356AEE43" w14:textId="2EDA50F0" w:rsidR="002617E0" w:rsidRPr="000412C0" w:rsidRDefault="002617E0" w:rsidP="002617E0">
      <w:pPr>
        <w:pStyle w:val="ae"/>
        <w:ind w:firstLine="567"/>
        <w:rPr>
          <w:rFonts w:ascii="Times New Roman" w:hAnsi="Times New Roman" w:cs="Times New Roman"/>
          <w:sz w:val="28"/>
          <w:szCs w:val="28"/>
          <w:lang w:val="ru-RU"/>
        </w:rPr>
      </w:pPr>
      <w:r w:rsidRPr="000412C0">
        <w:rPr>
          <w:rFonts w:ascii="Times New Roman" w:hAnsi="Times New Roman" w:cs="Times New Roman"/>
          <w:sz w:val="28"/>
          <w:szCs w:val="28"/>
          <w:lang w:val="ru-RU"/>
        </w:rPr>
        <w:t xml:space="preserve">Гепатит </w:t>
      </w:r>
      <w:proofErr w:type="spellStart"/>
      <w:r w:rsidRPr="000412C0">
        <w:rPr>
          <w:rFonts w:ascii="Times New Roman" w:hAnsi="Times New Roman" w:cs="Times New Roman"/>
          <w:sz w:val="28"/>
          <w:szCs w:val="28"/>
          <w:lang w:val="ru-RU"/>
        </w:rPr>
        <w:t>түріне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TLR3 </w:t>
      </w:r>
      <w:proofErr w:type="spellStart"/>
      <w:r w:rsidRPr="000412C0">
        <w:rPr>
          <w:rFonts w:ascii="Times New Roman" w:hAnsi="Times New Roman" w:cs="Times New Roman"/>
          <w:sz w:val="28"/>
          <w:szCs w:val="28"/>
          <w:lang w:val="ru-RU"/>
        </w:rPr>
        <w:t>генінің</w:t>
      </w:r>
      <w:proofErr w:type="spellEnd"/>
      <w:r w:rsidRPr="000412C0">
        <w:rPr>
          <w:rFonts w:ascii="Times New Roman" w:hAnsi="Times New Roman" w:cs="Times New Roman"/>
          <w:sz w:val="28"/>
          <w:szCs w:val="28"/>
          <w:lang w:val="ru-RU"/>
        </w:rPr>
        <w:t xml:space="preserve"> rs1879026 </w:t>
      </w:r>
      <w:proofErr w:type="spellStart"/>
      <w:r w:rsidRPr="000412C0">
        <w:rPr>
          <w:rFonts w:ascii="Times New Roman" w:hAnsi="Times New Roman" w:cs="Times New Roman"/>
          <w:sz w:val="28"/>
          <w:szCs w:val="28"/>
          <w:lang w:val="ru-RU"/>
        </w:rPr>
        <w:t>полиморфизміндегі</w:t>
      </w:r>
      <w:proofErr w:type="spellEnd"/>
      <w:r w:rsidRPr="000412C0">
        <w:rPr>
          <w:rFonts w:ascii="Times New Roman" w:hAnsi="Times New Roman" w:cs="Times New Roman"/>
          <w:sz w:val="28"/>
          <w:szCs w:val="28"/>
          <w:lang w:val="ru-RU"/>
        </w:rPr>
        <w:t xml:space="preserve"> генотип </w:t>
      </w:r>
      <w:proofErr w:type="spellStart"/>
      <w:r w:rsidRPr="000412C0">
        <w:rPr>
          <w:rFonts w:ascii="Times New Roman" w:hAnsi="Times New Roman" w:cs="Times New Roman"/>
          <w:sz w:val="28"/>
          <w:szCs w:val="28"/>
          <w:lang w:val="ru-RU"/>
        </w:rPr>
        <w:t>тасымалдаушылығына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қарамастан</w:t>
      </w:r>
      <w:proofErr w:type="spellEnd"/>
      <w:r w:rsidRPr="000412C0">
        <w:rPr>
          <w:rFonts w:ascii="Times New Roman" w:hAnsi="Times New Roman" w:cs="Times New Roman"/>
          <w:sz w:val="28"/>
          <w:szCs w:val="28"/>
          <w:lang w:val="ru-RU"/>
        </w:rPr>
        <w:t xml:space="preserve">, фиброз </w:t>
      </w:r>
      <w:proofErr w:type="spellStart"/>
      <w:r w:rsidRPr="000412C0">
        <w:rPr>
          <w:rFonts w:ascii="Times New Roman" w:hAnsi="Times New Roman" w:cs="Times New Roman"/>
          <w:sz w:val="28"/>
          <w:szCs w:val="28"/>
          <w:lang w:val="ru-RU"/>
        </w:rPr>
        <w:t>дәрежесінің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статистикалық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маңызды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төмендеуі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байқалды</w:t>
      </w:r>
      <w:proofErr w:type="spellEnd"/>
      <w:r w:rsidRPr="000412C0">
        <w:rPr>
          <w:rFonts w:ascii="Times New Roman" w:hAnsi="Times New Roman" w:cs="Times New Roman"/>
          <w:sz w:val="28"/>
          <w:szCs w:val="28"/>
          <w:lang w:val="ru-RU"/>
        </w:rPr>
        <w:t xml:space="preserve"> (</w:t>
      </w:r>
      <w:proofErr w:type="gramStart"/>
      <w:r w:rsidRPr="000412C0">
        <w:rPr>
          <w:rFonts w:ascii="Times New Roman" w:hAnsi="Times New Roman" w:cs="Times New Roman"/>
          <w:sz w:val="28"/>
          <w:szCs w:val="28"/>
          <w:lang w:val="ru-RU"/>
        </w:rPr>
        <w:t>p&lt;</w:t>
      </w:r>
      <w:proofErr w:type="gramEnd"/>
      <w:r w:rsidRPr="000412C0">
        <w:rPr>
          <w:rFonts w:ascii="Times New Roman" w:hAnsi="Times New Roman" w:cs="Times New Roman"/>
          <w:sz w:val="28"/>
          <w:szCs w:val="28"/>
          <w:lang w:val="ru-RU"/>
        </w:rPr>
        <w:t>0,001) (4</w:t>
      </w:r>
      <w:r w:rsidR="00C374EF">
        <w:rPr>
          <w:rFonts w:ascii="Times New Roman" w:hAnsi="Times New Roman" w:cs="Times New Roman"/>
          <w:sz w:val="28"/>
          <w:szCs w:val="28"/>
          <w:lang w:val="ru-RU"/>
        </w:rPr>
        <w:t>2</w:t>
      </w:r>
      <w:r w:rsidRPr="000412C0">
        <w:rPr>
          <w:rFonts w:ascii="Times New Roman" w:hAnsi="Times New Roman" w:cs="Times New Roman"/>
          <w:sz w:val="28"/>
          <w:szCs w:val="28"/>
          <w:lang w:val="ru-RU"/>
        </w:rPr>
        <w:t xml:space="preserve">-сурет). </w:t>
      </w:r>
      <w:proofErr w:type="spellStart"/>
      <w:r w:rsidRPr="000412C0">
        <w:rPr>
          <w:rFonts w:ascii="Times New Roman" w:hAnsi="Times New Roman" w:cs="Times New Roman"/>
          <w:sz w:val="28"/>
          <w:szCs w:val="28"/>
          <w:lang w:val="ru-RU"/>
        </w:rPr>
        <w:t>Алайда</w:t>
      </w:r>
      <w:proofErr w:type="spellEnd"/>
      <w:r w:rsidRPr="000412C0">
        <w:rPr>
          <w:rFonts w:ascii="Times New Roman" w:hAnsi="Times New Roman" w:cs="Times New Roman"/>
          <w:sz w:val="28"/>
          <w:szCs w:val="28"/>
          <w:lang w:val="ru-RU"/>
        </w:rPr>
        <w:t xml:space="preserve">, СВГ </w:t>
      </w:r>
      <w:proofErr w:type="spellStart"/>
      <w:r w:rsidRPr="000412C0">
        <w:rPr>
          <w:rFonts w:ascii="Times New Roman" w:hAnsi="Times New Roman" w:cs="Times New Roman"/>
          <w:sz w:val="28"/>
          <w:szCs w:val="28"/>
          <w:lang w:val="ru-RU"/>
        </w:rPr>
        <w:t>кезінде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бауыр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фиброзының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дәрежесі</w:t>
      </w:r>
      <w:proofErr w:type="spellEnd"/>
      <w:r w:rsidRPr="000412C0">
        <w:rPr>
          <w:rFonts w:ascii="Times New Roman" w:hAnsi="Times New Roman" w:cs="Times New Roman"/>
          <w:sz w:val="28"/>
          <w:szCs w:val="28"/>
          <w:lang w:val="ru-RU"/>
        </w:rPr>
        <w:t xml:space="preserve"> мен A </w:t>
      </w:r>
      <w:proofErr w:type="spellStart"/>
      <w:r w:rsidRPr="000412C0">
        <w:rPr>
          <w:rFonts w:ascii="Times New Roman" w:hAnsi="Times New Roman" w:cs="Times New Roman"/>
          <w:sz w:val="28"/>
          <w:szCs w:val="28"/>
          <w:lang w:val="ru-RU"/>
        </w:rPr>
        <w:t>аллелін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тасымалдау</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арасында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статистикалық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lastRenderedPageBreak/>
        <w:t>маңызды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байланыс</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анықталмады</w:t>
      </w:r>
      <w:proofErr w:type="spellEnd"/>
      <w:r w:rsidRPr="000412C0">
        <w:rPr>
          <w:rFonts w:ascii="Times New Roman" w:hAnsi="Times New Roman" w:cs="Times New Roman"/>
          <w:sz w:val="28"/>
          <w:szCs w:val="28"/>
          <w:lang w:val="ru-RU"/>
        </w:rPr>
        <w:t xml:space="preserve"> (15-кесте).</w:t>
      </w:r>
    </w:p>
    <w:p w14:paraId="48F6B9C4" w14:textId="4D886124" w:rsidR="00360C87" w:rsidRPr="000412C0" w:rsidRDefault="002617E0" w:rsidP="002617E0">
      <w:pPr>
        <w:pStyle w:val="ae"/>
        <w:ind w:firstLine="567"/>
        <w:rPr>
          <w:rFonts w:ascii="Times New Roman" w:hAnsi="Times New Roman" w:cs="Times New Roman"/>
          <w:sz w:val="28"/>
          <w:szCs w:val="28"/>
          <w:lang w:val="ru-RU"/>
        </w:rPr>
      </w:pPr>
      <w:proofErr w:type="spellStart"/>
      <w:r w:rsidRPr="000412C0">
        <w:rPr>
          <w:rFonts w:ascii="Times New Roman" w:hAnsi="Times New Roman" w:cs="Times New Roman"/>
          <w:sz w:val="28"/>
          <w:szCs w:val="28"/>
          <w:lang w:val="ru-RU"/>
        </w:rPr>
        <w:t>Дегенмен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фиброздық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өзгерістердің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көп</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мөлшері</w:t>
      </w:r>
      <w:proofErr w:type="spellEnd"/>
      <w:r w:rsidRPr="000412C0">
        <w:rPr>
          <w:rFonts w:ascii="Times New Roman" w:hAnsi="Times New Roman" w:cs="Times New Roman"/>
          <w:sz w:val="28"/>
          <w:szCs w:val="28"/>
          <w:lang w:val="ru-RU"/>
        </w:rPr>
        <w:t xml:space="preserve"> В </w:t>
      </w:r>
      <w:proofErr w:type="spellStart"/>
      <w:r w:rsidRPr="000412C0">
        <w:rPr>
          <w:rFonts w:ascii="Times New Roman" w:hAnsi="Times New Roman" w:cs="Times New Roman"/>
          <w:sz w:val="28"/>
          <w:szCs w:val="28"/>
          <w:lang w:val="ru-RU"/>
        </w:rPr>
        <w:t>гепатиті</w:t>
      </w:r>
      <w:proofErr w:type="spellEnd"/>
      <w:r w:rsidRPr="000412C0">
        <w:rPr>
          <w:rFonts w:ascii="Times New Roman" w:hAnsi="Times New Roman" w:cs="Times New Roman"/>
          <w:sz w:val="28"/>
          <w:szCs w:val="28"/>
          <w:lang w:val="ru-RU"/>
        </w:rPr>
        <w:t xml:space="preserve"> бар СА/АА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байқалды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89,9%-</w:t>
      </w:r>
      <w:proofErr w:type="spellStart"/>
      <w:r w:rsidRPr="000412C0">
        <w:rPr>
          <w:rFonts w:ascii="Times New Roman" w:hAnsi="Times New Roman" w:cs="Times New Roman"/>
          <w:sz w:val="28"/>
          <w:szCs w:val="28"/>
          <w:lang w:val="ru-RU"/>
        </w:rPr>
        <w:t>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жетті</w:t>
      </w:r>
      <w:proofErr w:type="spellEnd"/>
      <w:r w:rsidRPr="000412C0">
        <w:rPr>
          <w:rFonts w:ascii="Times New Roman" w:hAnsi="Times New Roman" w:cs="Times New Roman"/>
          <w:sz w:val="28"/>
          <w:szCs w:val="28"/>
          <w:lang w:val="ru-RU"/>
        </w:rPr>
        <w:t xml:space="preserve">. CC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терапия </w:t>
      </w:r>
      <w:proofErr w:type="spellStart"/>
      <w:r w:rsidRPr="000412C0">
        <w:rPr>
          <w:rFonts w:ascii="Times New Roman" w:hAnsi="Times New Roman" w:cs="Times New Roman"/>
          <w:sz w:val="28"/>
          <w:szCs w:val="28"/>
          <w:lang w:val="ru-RU"/>
        </w:rPr>
        <w:t>аяқталғаннан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кейін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фиброзсыз</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науқастардың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жиілігінің</w:t>
      </w:r>
      <w:proofErr w:type="spellEnd"/>
      <w:r w:rsidRPr="000412C0">
        <w:rPr>
          <w:rFonts w:ascii="Times New Roman" w:hAnsi="Times New Roman" w:cs="Times New Roman"/>
          <w:sz w:val="28"/>
          <w:szCs w:val="28"/>
          <w:lang w:val="ru-RU"/>
        </w:rPr>
        <w:t xml:space="preserve"> 26,8%-дан 36,6%-</w:t>
      </w:r>
      <w:proofErr w:type="spellStart"/>
      <w:r w:rsidRPr="000412C0">
        <w:rPr>
          <w:rFonts w:ascii="Times New Roman" w:hAnsi="Times New Roman" w:cs="Times New Roman"/>
          <w:sz w:val="28"/>
          <w:szCs w:val="28"/>
          <w:lang w:val="ru-RU"/>
        </w:rPr>
        <w:t>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өскені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тіркелді</w:t>
      </w:r>
      <w:proofErr w:type="spellEnd"/>
      <w:r w:rsidRPr="000412C0">
        <w:rPr>
          <w:rFonts w:ascii="Times New Roman" w:hAnsi="Times New Roman" w:cs="Times New Roman"/>
          <w:sz w:val="28"/>
          <w:szCs w:val="28"/>
          <w:lang w:val="ru-RU"/>
        </w:rPr>
        <w:t xml:space="preserve">. Айта кету керек, циррозы бар </w:t>
      </w:r>
      <w:proofErr w:type="spellStart"/>
      <w:r w:rsidRPr="000412C0">
        <w:rPr>
          <w:rFonts w:ascii="Times New Roman" w:hAnsi="Times New Roman" w:cs="Times New Roman"/>
          <w:sz w:val="28"/>
          <w:szCs w:val="28"/>
          <w:lang w:val="ru-RU"/>
        </w:rPr>
        <w:t>науқастардың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пайызы</w:t>
      </w:r>
      <w:proofErr w:type="spellEnd"/>
      <w:r w:rsidRPr="000412C0">
        <w:rPr>
          <w:rFonts w:ascii="Times New Roman" w:hAnsi="Times New Roman" w:cs="Times New Roman"/>
          <w:sz w:val="28"/>
          <w:szCs w:val="28"/>
          <w:lang w:val="ru-RU"/>
        </w:rPr>
        <w:t xml:space="preserve"> 14,6%-дан 9,8%-</w:t>
      </w:r>
      <w:proofErr w:type="spellStart"/>
      <w:r w:rsidRPr="000412C0">
        <w:rPr>
          <w:rFonts w:ascii="Times New Roman" w:hAnsi="Times New Roman" w:cs="Times New Roman"/>
          <w:sz w:val="28"/>
          <w:szCs w:val="28"/>
          <w:lang w:val="ru-RU"/>
        </w:rPr>
        <w:t>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төмендеді</w:t>
      </w:r>
      <w:proofErr w:type="spellEnd"/>
      <w:r w:rsidRPr="000412C0">
        <w:rPr>
          <w:rFonts w:ascii="Times New Roman" w:hAnsi="Times New Roman" w:cs="Times New Roman"/>
          <w:sz w:val="28"/>
          <w:szCs w:val="28"/>
          <w:lang w:val="ru-RU"/>
        </w:rPr>
        <w:t xml:space="preserve">. CA/AA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арасында</w:t>
      </w:r>
      <w:proofErr w:type="spellEnd"/>
      <w:r w:rsidRPr="000412C0">
        <w:rPr>
          <w:rFonts w:ascii="Times New Roman" w:hAnsi="Times New Roman" w:cs="Times New Roman"/>
          <w:sz w:val="28"/>
          <w:szCs w:val="28"/>
          <w:lang w:val="ru-RU"/>
        </w:rPr>
        <w:t xml:space="preserve"> цирроз </w:t>
      </w:r>
      <w:proofErr w:type="spellStart"/>
      <w:r w:rsidRPr="000412C0">
        <w:rPr>
          <w:rFonts w:ascii="Times New Roman" w:hAnsi="Times New Roman" w:cs="Times New Roman"/>
          <w:sz w:val="28"/>
          <w:szCs w:val="28"/>
          <w:lang w:val="ru-RU"/>
        </w:rPr>
        <w:t>жағдайларының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едәуір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төмендеуі</w:t>
      </w:r>
      <w:proofErr w:type="spellEnd"/>
      <w:r w:rsidRPr="000412C0">
        <w:rPr>
          <w:rFonts w:ascii="Times New Roman" w:hAnsi="Times New Roman" w:cs="Times New Roman"/>
          <w:sz w:val="28"/>
          <w:szCs w:val="28"/>
          <w:lang w:val="ru-RU"/>
        </w:rPr>
        <w:t xml:space="preserve"> 38,9%-дан 16,7%-</w:t>
      </w:r>
      <w:proofErr w:type="spellStart"/>
      <w:r w:rsidRPr="000412C0">
        <w:rPr>
          <w:rFonts w:ascii="Times New Roman" w:hAnsi="Times New Roman" w:cs="Times New Roman"/>
          <w:sz w:val="28"/>
          <w:szCs w:val="28"/>
          <w:lang w:val="ru-RU"/>
        </w:rPr>
        <w:t>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w:t>
      </w:r>
      <w:proofErr w:type="spellEnd"/>
      <w:r w:rsidRPr="000412C0">
        <w:rPr>
          <w:rFonts w:ascii="Times New Roman" w:hAnsi="Times New Roman" w:cs="Times New Roman"/>
          <w:sz w:val="28"/>
          <w:szCs w:val="28"/>
          <w:lang w:val="ru-RU"/>
        </w:rPr>
        <w:t xml:space="preserve">, ал </w:t>
      </w:r>
      <w:proofErr w:type="spellStart"/>
      <w:r w:rsidRPr="000412C0">
        <w:rPr>
          <w:rFonts w:ascii="Times New Roman" w:hAnsi="Times New Roman" w:cs="Times New Roman"/>
          <w:sz w:val="28"/>
          <w:szCs w:val="28"/>
          <w:lang w:val="ru-RU"/>
        </w:rPr>
        <w:t>фиброзсыз</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науқастардың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үлесі</w:t>
      </w:r>
      <w:proofErr w:type="spellEnd"/>
      <w:r w:rsidRPr="000412C0">
        <w:rPr>
          <w:rFonts w:ascii="Times New Roman" w:hAnsi="Times New Roman" w:cs="Times New Roman"/>
          <w:sz w:val="28"/>
          <w:szCs w:val="28"/>
          <w:lang w:val="ru-RU"/>
        </w:rPr>
        <w:t xml:space="preserve"> 11,1%-дан 22,2%-</w:t>
      </w:r>
      <w:proofErr w:type="spellStart"/>
      <w:r w:rsidRPr="000412C0">
        <w:rPr>
          <w:rFonts w:ascii="Times New Roman" w:hAnsi="Times New Roman" w:cs="Times New Roman"/>
          <w:sz w:val="28"/>
          <w:szCs w:val="28"/>
          <w:lang w:val="ru-RU"/>
        </w:rPr>
        <w:t>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өсті</w:t>
      </w:r>
      <w:proofErr w:type="spellEnd"/>
      <w:r w:rsidRPr="000412C0">
        <w:rPr>
          <w:rFonts w:ascii="Times New Roman" w:hAnsi="Times New Roman" w:cs="Times New Roman"/>
          <w:sz w:val="28"/>
          <w:szCs w:val="28"/>
          <w:lang w:val="ru-RU"/>
        </w:rPr>
        <w:t>.</w:t>
      </w:r>
    </w:p>
    <w:p w14:paraId="1D36B1E7" w14:textId="1E73CF26" w:rsidR="00254779" w:rsidRPr="00254779" w:rsidRDefault="00254779" w:rsidP="00254779">
      <w:pPr>
        <w:pStyle w:val="ae"/>
        <w:rPr>
          <w:rFonts w:ascii="Times New Roman" w:hAnsi="Times New Roman"/>
          <w:sz w:val="28"/>
          <w:szCs w:val="28"/>
          <w:lang w:val="ru-KZ"/>
        </w:rPr>
      </w:pPr>
      <w:r w:rsidRPr="00254779">
        <w:rPr>
          <w:rFonts w:ascii="Times New Roman" w:hAnsi="Times New Roman"/>
          <w:noProof/>
          <w:sz w:val="28"/>
          <w:szCs w:val="28"/>
          <w:lang w:val="ru-KZ"/>
        </w:rPr>
        <w:drawing>
          <wp:inline distT="0" distB="0" distL="0" distR="0" wp14:anchorId="6DB03D90" wp14:editId="43F236AE">
            <wp:extent cx="5940425" cy="4158615"/>
            <wp:effectExtent l="0" t="0" r="3175" b="0"/>
            <wp:docPr id="1494716560" name="Рисунок 50" descr="Изображение выглядит как текст, снимок экрана, число,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716560" name="Рисунок 50" descr="Изображение выглядит как текст, снимок экрана, число, диаграмма&#10;&#10;Автоматически созданное описание"/>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4158615"/>
                    </a:xfrm>
                    <a:prstGeom prst="rect">
                      <a:avLst/>
                    </a:prstGeom>
                    <a:noFill/>
                    <a:ln>
                      <a:noFill/>
                    </a:ln>
                  </pic:spPr>
                </pic:pic>
              </a:graphicData>
            </a:graphic>
          </wp:inline>
        </w:drawing>
      </w:r>
    </w:p>
    <w:p w14:paraId="3C417FF3" w14:textId="77777777" w:rsidR="00360C87" w:rsidRPr="000412C0" w:rsidRDefault="00360C87" w:rsidP="00360C87">
      <w:pPr>
        <w:pStyle w:val="ae"/>
        <w:rPr>
          <w:rFonts w:ascii="Times New Roman" w:hAnsi="Times New Roman" w:cs="Times New Roman"/>
          <w:sz w:val="28"/>
          <w:szCs w:val="28"/>
          <w:lang w:val="ru-RU"/>
        </w:rPr>
      </w:pPr>
    </w:p>
    <w:p w14:paraId="144E5718" w14:textId="1A8103E7" w:rsidR="00214FE6" w:rsidRDefault="002617E0" w:rsidP="006B5E4C">
      <w:pPr>
        <w:pStyle w:val="ae"/>
        <w:jc w:val="center"/>
        <w:rPr>
          <w:rFonts w:ascii="Times New Roman" w:hAnsi="Times New Roman" w:cs="Times New Roman"/>
          <w:sz w:val="28"/>
          <w:szCs w:val="28"/>
          <w:lang w:val="ru-RU"/>
        </w:rPr>
      </w:pPr>
      <w:r w:rsidRPr="006B5E4C">
        <w:rPr>
          <w:rFonts w:ascii="Times New Roman" w:hAnsi="Times New Roman" w:cs="Times New Roman"/>
          <w:sz w:val="28"/>
          <w:szCs w:val="28"/>
          <w:lang w:val="ru-RU"/>
        </w:rPr>
        <w:t>Сурет</w:t>
      </w:r>
      <w:r w:rsidR="00360C87" w:rsidRPr="006B5E4C">
        <w:rPr>
          <w:rFonts w:ascii="Times New Roman" w:hAnsi="Times New Roman" w:cs="Times New Roman"/>
          <w:sz w:val="28"/>
          <w:szCs w:val="28"/>
        </w:rPr>
        <w:t> </w:t>
      </w:r>
      <w:r w:rsidR="00914366" w:rsidRPr="006B5E4C">
        <w:rPr>
          <w:rFonts w:ascii="Times New Roman" w:hAnsi="Times New Roman" w:cs="Times New Roman"/>
          <w:sz w:val="28"/>
          <w:szCs w:val="28"/>
          <w:lang w:val="ru-RU"/>
        </w:rPr>
        <w:t>4</w:t>
      </w:r>
      <w:r w:rsidR="00C374EF" w:rsidRPr="006B5E4C">
        <w:rPr>
          <w:rFonts w:ascii="Times New Roman" w:hAnsi="Times New Roman" w:cs="Times New Roman"/>
          <w:sz w:val="28"/>
          <w:szCs w:val="28"/>
          <w:lang w:val="ru-RU"/>
        </w:rPr>
        <w:t>2</w:t>
      </w:r>
      <w:r w:rsidR="006B5E4C">
        <w:rPr>
          <w:rFonts w:ascii="Times New Roman" w:hAnsi="Times New Roman" w:cs="Times New Roman"/>
          <w:sz w:val="28"/>
          <w:szCs w:val="28"/>
          <w:lang w:val="ru-RU"/>
        </w:rPr>
        <w:t xml:space="preserve"> - </w:t>
      </w:r>
      <w:r w:rsidR="00214FE6" w:rsidRPr="000412C0">
        <w:rPr>
          <w:rFonts w:ascii="Times New Roman" w:hAnsi="Times New Roman" w:cs="Times New Roman"/>
          <w:sz w:val="28"/>
          <w:szCs w:val="28"/>
          <w:lang w:val="ru-RU"/>
        </w:rPr>
        <w:t xml:space="preserve">TLR3 </w:t>
      </w:r>
      <w:proofErr w:type="spellStart"/>
      <w:r w:rsidR="00214FE6" w:rsidRPr="000412C0">
        <w:rPr>
          <w:rFonts w:ascii="Times New Roman" w:hAnsi="Times New Roman" w:cs="Times New Roman"/>
          <w:sz w:val="28"/>
          <w:szCs w:val="28"/>
          <w:lang w:val="ru-RU"/>
        </w:rPr>
        <w:t>генінің</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rPr>
        <w:t>rs</w:t>
      </w:r>
      <w:proofErr w:type="spellEnd"/>
      <w:r w:rsidR="00214FE6" w:rsidRPr="000412C0">
        <w:rPr>
          <w:rFonts w:ascii="Times New Roman" w:hAnsi="Times New Roman" w:cs="Times New Roman"/>
          <w:sz w:val="28"/>
          <w:szCs w:val="28"/>
          <w:lang w:val="ru-RU"/>
        </w:rPr>
        <w:t xml:space="preserve">1879026 </w:t>
      </w:r>
      <w:proofErr w:type="spellStart"/>
      <w:r w:rsidR="00214FE6" w:rsidRPr="000412C0">
        <w:rPr>
          <w:rFonts w:ascii="Times New Roman" w:hAnsi="Times New Roman" w:cs="Times New Roman"/>
          <w:sz w:val="28"/>
          <w:szCs w:val="28"/>
          <w:lang w:val="ru-RU"/>
        </w:rPr>
        <w:t>полиморфизмі</w:t>
      </w:r>
      <w:proofErr w:type="spellEnd"/>
      <w:r w:rsidR="00214FE6" w:rsidRPr="000412C0">
        <w:rPr>
          <w:rFonts w:ascii="Times New Roman" w:hAnsi="Times New Roman" w:cs="Times New Roman"/>
          <w:sz w:val="28"/>
          <w:szCs w:val="28"/>
          <w:lang w:val="ru-RU"/>
        </w:rPr>
        <w:t xml:space="preserve"> бар </w:t>
      </w:r>
      <w:proofErr w:type="spellStart"/>
      <w:r w:rsidR="00214FE6" w:rsidRPr="000412C0">
        <w:rPr>
          <w:rFonts w:ascii="Times New Roman" w:hAnsi="Times New Roman" w:cs="Times New Roman"/>
          <w:sz w:val="28"/>
          <w:szCs w:val="28"/>
          <w:lang w:val="ru-RU"/>
        </w:rPr>
        <w:t>вирустық</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гепатиттері</w:t>
      </w:r>
      <w:proofErr w:type="spellEnd"/>
      <w:r w:rsidR="00214FE6" w:rsidRPr="000412C0">
        <w:rPr>
          <w:rFonts w:ascii="Times New Roman" w:hAnsi="Times New Roman" w:cs="Times New Roman"/>
          <w:sz w:val="28"/>
          <w:szCs w:val="28"/>
          <w:lang w:val="ru-RU"/>
        </w:rPr>
        <w:t xml:space="preserve"> бар </w:t>
      </w:r>
      <w:proofErr w:type="spellStart"/>
      <w:r w:rsidR="00214FE6" w:rsidRPr="000412C0">
        <w:rPr>
          <w:rFonts w:ascii="Times New Roman" w:hAnsi="Times New Roman" w:cs="Times New Roman"/>
          <w:sz w:val="28"/>
          <w:szCs w:val="28"/>
          <w:lang w:val="ru-RU"/>
        </w:rPr>
        <w:t>науқастардағы</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емге</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дейінгі</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және</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емнен</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кейінгі</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бауыр</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фиброзының</w:t>
      </w:r>
      <w:proofErr w:type="spellEnd"/>
      <w:r w:rsidR="00214FE6" w:rsidRPr="000412C0">
        <w:rPr>
          <w:rFonts w:ascii="Times New Roman" w:hAnsi="Times New Roman" w:cs="Times New Roman"/>
          <w:sz w:val="28"/>
          <w:szCs w:val="28"/>
          <w:lang w:val="ru-RU"/>
        </w:rPr>
        <w:t xml:space="preserve"> </w:t>
      </w:r>
      <w:proofErr w:type="spellStart"/>
      <w:r w:rsidR="00214FE6" w:rsidRPr="000412C0">
        <w:rPr>
          <w:rFonts w:ascii="Times New Roman" w:hAnsi="Times New Roman" w:cs="Times New Roman"/>
          <w:sz w:val="28"/>
          <w:szCs w:val="28"/>
          <w:lang w:val="ru-RU"/>
        </w:rPr>
        <w:t>дәрежесі</w:t>
      </w:r>
      <w:proofErr w:type="spellEnd"/>
      <w:r w:rsidR="00214FE6" w:rsidRPr="000412C0">
        <w:rPr>
          <w:rFonts w:ascii="Times New Roman" w:hAnsi="Times New Roman" w:cs="Times New Roman"/>
          <w:sz w:val="28"/>
          <w:szCs w:val="28"/>
          <w:lang w:val="ru-RU"/>
        </w:rPr>
        <w:t xml:space="preserve"> (%)</w:t>
      </w:r>
    </w:p>
    <w:p w14:paraId="508391F2" w14:textId="77777777" w:rsidR="006B5E4C" w:rsidRPr="000412C0" w:rsidRDefault="006B5E4C" w:rsidP="006B5E4C">
      <w:pPr>
        <w:pStyle w:val="ae"/>
        <w:jc w:val="center"/>
        <w:rPr>
          <w:rFonts w:ascii="Times New Roman" w:hAnsi="Times New Roman" w:cs="Times New Roman"/>
          <w:sz w:val="28"/>
          <w:szCs w:val="28"/>
          <w:lang w:val="ru-RU"/>
        </w:rPr>
      </w:pPr>
    </w:p>
    <w:p w14:paraId="7553E2FB" w14:textId="62AB2968" w:rsidR="002617E0" w:rsidRPr="000412C0" w:rsidRDefault="002617E0" w:rsidP="002617E0">
      <w:pPr>
        <w:pStyle w:val="ae"/>
        <w:ind w:firstLine="567"/>
        <w:rPr>
          <w:rFonts w:ascii="Times New Roman" w:hAnsi="Times New Roman" w:cs="Times New Roman"/>
          <w:sz w:val="28"/>
          <w:szCs w:val="28"/>
          <w:lang w:val="ru-RU"/>
        </w:rPr>
      </w:pPr>
      <w:r w:rsidRPr="000412C0">
        <w:rPr>
          <w:rFonts w:ascii="Times New Roman" w:hAnsi="Times New Roman" w:cs="Times New Roman"/>
          <w:sz w:val="28"/>
          <w:szCs w:val="28"/>
          <w:lang w:val="ru-RU"/>
        </w:rPr>
        <w:t xml:space="preserve">СВГ C </w:t>
      </w:r>
      <w:proofErr w:type="spellStart"/>
      <w:r w:rsidRPr="000412C0">
        <w:rPr>
          <w:rFonts w:ascii="Times New Roman" w:hAnsi="Times New Roman" w:cs="Times New Roman"/>
          <w:sz w:val="28"/>
          <w:szCs w:val="28"/>
          <w:lang w:val="ru-RU"/>
        </w:rPr>
        <w:t>науқастар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тобының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ішінде</w:t>
      </w:r>
      <w:proofErr w:type="spellEnd"/>
      <w:r w:rsidRPr="000412C0">
        <w:rPr>
          <w:rFonts w:ascii="Times New Roman" w:hAnsi="Times New Roman" w:cs="Times New Roman"/>
          <w:sz w:val="28"/>
          <w:szCs w:val="28"/>
          <w:lang w:val="ru-RU"/>
        </w:rPr>
        <w:t xml:space="preserve"> CC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вирусқа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қарсы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терапияның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әсерінен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фиброзсыз</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науқастардың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үлесі</w:t>
      </w:r>
      <w:proofErr w:type="spellEnd"/>
      <w:r w:rsidRPr="000412C0">
        <w:rPr>
          <w:rFonts w:ascii="Times New Roman" w:hAnsi="Times New Roman" w:cs="Times New Roman"/>
          <w:sz w:val="28"/>
          <w:szCs w:val="28"/>
          <w:lang w:val="ru-RU"/>
        </w:rPr>
        <w:t xml:space="preserve"> 42,2%-дан 51,6%-</w:t>
      </w:r>
      <w:proofErr w:type="spellStart"/>
      <w:r w:rsidRPr="000412C0">
        <w:rPr>
          <w:rFonts w:ascii="Times New Roman" w:hAnsi="Times New Roman" w:cs="Times New Roman"/>
          <w:sz w:val="28"/>
          <w:szCs w:val="28"/>
          <w:lang w:val="ru-RU"/>
        </w:rPr>
        <w:t>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w:t>
      </w:r>
      <w:proofErr w:type="spellEnd"/>
      <w:r w:rsidRPr="000412C0">
        <w:rPr>
          <w:rFonts w:ascii="Times New Roman" w:hAnsi="Times New Roman" w:cs="Times New Roman"/>
          <w:sz w:val="28"/>
          <w:szCs w:val="28"/>
          <w:lang w:val="ru-RU"/>
        </w:rPr>
        <w:t xml:space="preserve">, ал CA/AA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36,8%-дан 50%-</w:t>
      </w:r>
      <w:proofErr w:type="spellStart"/>
      <w:r w:rsidRPr="000412C0">
        <w:rPr>
          <w:rFonts w:ascii="Times New Roman" w:hAnsi="Times New Roman" w:cs="Times New Roman"/>
          <w:sz w:val="28"/>
          <w:szCs w:val="28"/>
          <w:lang w:val="ru-RU"/>
        </w:rPr>
        <w:t>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өсті</w:t>
      </w:r>
      <w:proofErr w:type="spellEnd"/>
      <w:r w:rsidRPr="000412C0">
        <w:rPr>
          <w:rFonts w:ascii="Times New Roman" w:hAnsi="Times New Roman" w:cs="Times New Roman"/>
          <w:sz w:val="28"/>
          <w:szCs w:val="28"/>
          <w:lang w:val="ru-RU"/>
        </w:rPr>
        <w:t xml:space="preserve">. TLR3 </w:t>
      </w:r>
      <w:proofErr w:type="spellStart"/>
      <w:r w:rsidRPr="000412C0">
        <w:rPr>
          <w:rFonts w:ascii="Times New Roman" w:hAnsi="Times New Roman" w:cs="Times New Roman"/>
          <w:sz w:val="28"/>
          <w:szCs w:val="28"/>
          <w:lang w:val="ru-RU"/>
        </w:rPr>
        <w:t>генінің</w:t>
      </w:r>
      <w:proofErr w:type="spellEnd"/>
      <w:r w:rsidRPr="000412C0">
        <w:rPr>
          <w:rFonts w:ascii="Times New Roman" w:hAnsi="Times New Roman" w:cs="Times New Roman"/>
          <w:sz w:val="28"/>
          <w:szCs w:val="28"/>
          <w:lang w:val="ru-RU"/>
        </w:rPr>
        <w:t xml:space="preserve"> rs1879026 </w:t>
      </w:r>
      <w:proofErr w:type="spellStart"/>
      <w:r w:rsidRPr="000412C0">
        <w:rPr>
          <w:rFonts w:ascii="Times New Roman" w:hAnsi="Times New Roman" w:cs="Times New Roman"/>
          <w:sz w:val="28"/>
          <w:szCs w:val="28"/>
          <w:lang w:val="ru-RU"/>
        </w:rPr>
        <w:t>полиморфизмі</w:t>
      </w:r>
      <w:proofErr w:type="spellEnd"/>
      <w:r w:rsidRPr="000412C0">
        <w:rPr>
          <w:rFonts w:ascii="Times New Roman" w:hAnsi="Times New Roman" w:cs="Times New Roman"/>
          <w:sz w:val="28"/>
          <w:szCs w:val="28"/>
          <w:lang w:val="ru-RU"/>
        </w:rPr>
        <w:t xml:space="preserve"> CC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тасымалдаушыларының</w:t>
      </w:r>
      <w:proofErr w:type="spellEnd"/>
      <w:r w:rsidRPr="000412C0">
        <w:rPr>
          <w:rFonts w:ascii="Times New Roman" w:hAnsi="Times New Roman" w:cs="Times New Roman"/>
          <w:sz w:val="28"/>
          <w:szCs w:val="28"/>
          <w:lang w:val="ru-RU"/>
        </w:rPr>
        <w:t xml:space="preserve"> ВҚЕ-</w:t>
      </w:r>
      <w:proofErr w:type="spellStart"/>
      <w:r w:rsidRPr="000412C0">
        <w:rPr>
          <w:rFonts w:ascii="Times New Roman" w:hAnsi="Times New Roman" w:cs="Times New Roman"/>
          <w:sz w:val="28"/>
          <w:szCs w:val="28"/>
          <w:lang w:val="ru-RU"/>
        </w:rPr>
        <w:t>ге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жауабымен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байланысты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болуы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мүмкін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бұл</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жағдайда</w:t>
      </w:r>
      <w:proofErr w:type="spellEnd"/>
      <w:r w:rsidRPr="000412C0">
        <w:rPr>
          <w:rFonts w:ascii="Times New Roman" w:hAnsi="Times New Roman" w:cs="Times New Roman"/>
          <w:sz w:val="28"/>
          <w:szCs w:val="28"/>
          <w:lang w:val="ru-RU"/>
        </w:rPr>
        <w:t xml:space="preserve"> B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C </w:t>
      </w:r>
      <w:proofErr w:type="spellStart"/>
      <w:r w:rsidRPr="000412C0">
        <w:rPr>
          <w:rFonts w:ascii="Times New Roman" w:hAnsi="Times New Roman" w:cs="Times New Roman"/>
          <w:sz w:val="28"/>
          <w:szCs w:val="28"/>
          <w:lang w:val="ru-RU"/>
        </w:rPr>
        <w:t>гепатиттері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арасында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емнен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кейін</w:t>
      </w:r>
      <w:proofErr w:type="spellEnd"/>
      <w:r w:rsidRPr="000412C0">
        <w:rPr>
          <w:rFonts w:ascii="Times New Roman" w:hAnsi="Times New Roman" w:cs="Times New Roman"/>
          <w:sz w:val="28"/>
          <w:szCs w:val="28"/>
          <w:lang w:val="ru-RU"/>
        </w:rPr>
        <w:t xml:space="preserve"> фиброз </w:t>
      </w:r>
      <w:proofErr w:type="spellStart"/>
      <w:r w:rsidRPr="000412C0">
        <w:rPr>
          <w:rFonts w:ascii="Times New Roman" w:hAnsi="Times New Roman" w:cs="Times New Roman"/>
          <w:sz w:val="28"/>
          <w:szCs w:val="28"/>
          <w:lang w:val="ru-RU"/>
        </w:rPr>
        <w:t>дәрежесінің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статистикалық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маңызды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жақсару</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үрдісі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байқалды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Алынған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нәтижелер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генетикалық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факторлар</w:t>
      </w:r>
      <w:proofErr w:type="spellEnd"/>
      <w:r w:rsidRPr="000412C0">
        <w:rPr>
          <w:rFonts w:ascii="Times New Roman" w:hAnsi="Times New Roman" w:cs="Times New Roman"/>
          <w:sz w:val="28"/>
          <w:szCs w:val="28"/>
          <w:lang w:val="ru-RU"/>
        </w:rPr>
        <w:t xml:space="preserve"> мен </w:t>
      </w:r>
      <w:proofErr w:type="spellStart"/>
      <w:r w:rsidRPr="000412C0">
        <w:rPr>
          <w:rFonts w:ascii="Times New Roman" w:hAnsi="Times New Roman" w:cs="Times New Roman"/>
          <w:sz w:val="28"/>
          <w:szCs w:val="28"/>
          <w:lang w:val="ru-RU"/>
        </w:rPr>
        <w:t>вирустық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гепатиттерді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емдеудің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тиімділігі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арасындағы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өзара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әрекеттесу</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механизмдерін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одан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әрі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зерттеу</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үшін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пайдаланылуы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мүмкін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бұл</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өз</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кезегінде</w:t>
      </w:r>
      <w:proofErr w:type="spellEnd"/>
      <w:r w:rsidRPr="000412C0">
        <w:rPr>
          <w:rFonts w:ascii="Times New Roman" w:hAnsi="Times New Roman" w:cs="Times New Roman"/>
          <w:sz w:val="28"/>
          <w:szCs w:val="28"/>
          <w:lang w:val="ru-RU"/>
        </w:rPr>
        <w:t xml:space="preserve"> осы </w:t>
      </w:r>
      <w:proofErr w:type="spellStart"/>
      <w:r w:rsidRPr="000412C0">
        <w:rPr>
          <w:rFonts w:ascii="Times New Roman" w:hAnsi="Times New Roman" w:cs="Times New Roman"/>
          <w:sz w:val="28"/>
          <w:szCs w:val="28"/>
          <w:lang w:val="ru-RU"/>
        </w:rPr>
        <w:t>ауруларды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емдеуде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lastRenderedPageBreak/>
        <w:t>жекелендірілген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тәсілді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әзірлеуге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ықпал</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етуі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мүмкін</w:t>
      </w:r>
      <w:proofErr w:type="spellEnd"/>
      <w:r w:rsidRPr="000412C0">
        <w:rPr>
          <w:rFonts w:ascii="Times New Roman" w:hAnsi="Times New Roman" w:cs="Times New Roman"/>
          <w:sz w:val="28"/>
          <w:szCs w:val="28"/>
          <w:lang w:val="ru-RU"/>
        </w:rPr>
        <w:t>.</w:t>
      </w:r>
    </w:p>
    <w:p w14:paraId="6D1779C9" w14:textId="18FDA6BD" w:rsidR="0034403F" w:rsidRPr="000412C0" w:rsidRDefault="002617E0" w:rsidP="002617E0">
      <w:pPr>
        <w:pStyle w:val="ae"/>
        <w:ind w:firstLine="567"/>
        <w:rPr>
          <w:rFonts w:ascii="Times New Roman" w:hAnsi="Times New Roman" w:cs="Times New Roman"/>
          <w:sz w:val="28"/>
          <w:szCs w:val="28"/>
          <w:lang w:val="ru-RU"/>
        </w:rPr>
      </w:pPr>
      <w:proofErr w:type="spellStart"/>
      <w:r w:rsidRPr="000412C0">
        <w:rPr>
          <w:rFonts w:ascii="Times New Roman" w:hAnsi="Times New Roman" w:cs="Times New Roman"/>
          <w:sz w:val="28"/>
          <w:szCs w:val="28"/>
          <w:lang w:val="ru-RU"/>
        </w:rPr>
        <w:t>Осылайша</w:t>
      </w:r>
      <w:proofErr w:type="spellEnd"/>
      <w:r w:rsidRPr="000412C0">
        <w:rPr>
          <w:rFonts w:ascii="Times New Roman" w:hAnsi="Times New Roman" w:cs="Times New Roman"/>
          <w:sz w:val="28"/>
          <w:szCs w:val="28"/>
          <w:lang w:val="ru-RU"/>
        </w:rPr>
        <w:t xml:space="preserve">, TLR3 </w:t>
      </w:r>
      <w:proofErr w:type="spellStart"/>
      <w:r w:rsidRPr="000412C0">
        <w:rPr>
          <w:rFonts w:ascii="Times New Roman" w:hAnsi="Times New Roman" w:cs="Times New Roman"/>
          <w:sz w:val="28"/>
          <w:szCs w:val="28"/>
          <w:lang w:val="ru-RU"/>
        </w:rPr>
        <w:t>генінің</w:t>
      </w:r>
      <w:proofErr w:type="spellEnd"/>
      <w:r w:rsidRPr="000412C0">
        <w:rPr>
          <w:rFonts w:ascii="Times New Roman" w:hAnsi="Times New Roman" w:cs="Times New Roman"/>
          <w:sz w:val="28"/>
          <w:szCs w:val="28"/>
          <w:lang w:val="ru-RU"/>
        </w:rPr>
        <w:t xml:space="preserve"> rs5743305 </w:t>
      </w:r>
      <w:proofErr w:type="spellStart"/>
      <w:r w:rsidRPr="000412C0">
        <w:rPr>
          <w:rFonts w:ascii="Times New Roman" w:hAnsi="Times New Roman" w:cs="Times New Roman"/>
          <w:sz w:val="28"/>
          <w:szCs w:val="28"/>
          <w:lang w:val="ru-RU"/>
        </w:rPr>
        <w:t>полиморфизмі</w:t>
      </w:r>
      <w:proofErr w:type="spellEnd"/>
      <w:r w:rsidRPr="000412C0">
        <w:rPr>
          <w:rFonts w:ascii="Times New Roman" w:hAnsi="Times New Roman" w:cs="Times New Roman"/>
          <w:sz w:val="28"/>
          <w:szCs w:val="28"/>
          <w:lang w:val="ru-RU"/>
        </w:rPr>
        <w:t xml:space="preserve"> бар AA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адамдарда</w:t>
      </w:r>
      <w:proofErr w:type="spellEnd"/>
      <w:r w:rsidRPr="000412C0">
        <w:rPr>
          <w:rFonts w:ascii="Times New Roman" w:hAnsi="Times New Roman" w:cs="Times New Roman"/>
          <w:sz w:val="28"/>
          <w:szCs w:val="28"/>
          <w:lang w:val="ru-RU"/>
        </w:rPr>
        <w:t xml:space="preserve"> СВГ В </w:t>
      </w:r>
      <w:proofErr w:type="spellStart"/>
      <w:r w:rsidRPr="000412C0">
        <w:rPr>
          <w:rFonts w:ascii="Times New Roman" w:hAnsi="Times New Roman" w:cs="Times New Roman"/>
          <w:sz w:val="28"/>
          <w:szCs w:val="28"/>
          <w:lang w:val="ru-RU"/>
        </w:rPr>
        <w:t>кезінде</w:t>
      </w:r>
      <w:proofErr w:type="spellEnd"/>
      <w:r w:rsidRPr="000412C0">
        <w:rPr>
          <w:rFonts w:ascii="Times New Roman" w:hAnsi="Times New Roman" w:cs="Times New Roman"/>
          <w:sz w:val="28"/>
          <w:szCs w:val="28"/>
          <w:lang w:val="ru-RU"/>
        </w:rPr>
        <w:t xml:space="preserve"> 100% </w:t>
      </w:r>
      <w:proofErr w:type="spellStart"/>
      <w:r w:rsidRPr="000412C0">
        <w:rPr>
          <w:rFonts w:ascii="Times New Roman" w:hAnsi="Times New Roman" w:cs="Times New Roman"/>
          <w:sz w:val="28"/>
          <w:szCs w:val="28"/>
          <w:lang w:val="ru-RU"/>
        </w:rPr>
        <w:t>жағдайда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қалыптасқан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бауыр</w:t>
      </w:r>
      <w:proofErr w:type="spellEnd"/>
      <w:r w:rsidRPr="000412C0">
        <w:rPr>
          <w:rFonts w:ascii="Times New Roman" w:hAnsi="Times New Roman" w:cs="Times New Roman"/>
          <w:sz w:val="28"/>
          <w:szCs w:val="28"/>
          <w:lang w:val="ru-RU"/>
        </w:rPr>
        <w:t xml:space="preserve"> фиброзы </w:t>
      </w:r>
      <w:proofErr w:type="spellStart"/>
      <w:r w:rsidRPr="000412C0">
        <w:rPr>
          <w:rFonts w:ascii="Times New Roman" w:hAnsi="Times New Roman" w:cs="Times New Roman"/>
          <w:sz w:val="28"/>
          <w:szCs w:val="28"/>
          <w:lang w:val="ru-RU"/>
        </w:rPr>
        <w:t>анықталды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Сондай-ақ</w:t>
      </w:r>
      <w:proofErr w:type="spellEnd"/>
      <w:r w:rsidRPr="000412C0">
        <w:rPr>
          <w:rFonts w:ascii="Times New Roman" w:hAnsi="Times New Roman" w:cs="Times New Roman"/>
          <w:sz w:val="28"/>
          <w:szCs w:val="28"/>
          <w:lang w:val="ru-RU"/>
        </w:rPr>
        <w:t>, ВҚЕ-</w:t>
      </w:r>
      <w:proofErr w:type="spellStart"/>
      <w:r w:rsidRPr="000412C0">
        <w:rPr>
          <w:rFonts w:ascii="Times New Roman" w:hAnsi="Times New Roman" w:cs="Times New Roman"/>
          <w:sz w:val="28"/>
          <w:szCs w:val="28"/>
          <w:lang w:val="ru-RU"/>
        </w:rPr>
        <w:t>нің</w:t>
      </w:r>
      <w:proofErr w:type="spellEnd"/>
      <w:r w:rsidRPr="000412C0">
        <w:rPr>
          <w:rFonts w:ascii="Times New Roman" w:hAnsi="Times New Roman" w:cs="Times New Roman"/>
          <w:sz w:val="28"/>
          <w:szCs w:val="28"/>
          <w:lang w:val="ru-RU"/>
        </w:rPr>
        <w:t xml:space="preserve"> СВГ C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B </w:t>
      </w:r>
      <w:proofErr w:type="spellStart"/>
      <w:r w:rsidRPr="000412C0">
        <w:rPr>
          <w:rFonts w:ascii="Times New Roman" w:hAnsi="Times New Roman" w:cs="Times New Roman"/>
          <w:sz w:val="28"/>
          <w:szCs w:val="28"/>
          <w:lang w:val="ru-RU"/>
        </w:rPr>
        <w:t>науқастарына</w:t>
      </w:r>
      <w:proofErr w:type="spellEnd"/>
      <w:r w:rsidRPr="000412C0">
        <w:rPr>
          <w:rFonts w:ascii="Times New Roman" w:hAnsi="Times New Roman" w:cs="Times New Roman"/>
          <w:sz w:val="28"/>
          <w:szCs w:val="28"/>
          <w:lang w:val="ru-RU"/>
        </w:rPr>
        <w:t xml:space="preserve"> ген </w:t>
      </w:r>
      <w:proofErr w:type="spellStart"/>
      <w:r w:rsidRPr="000412C0">
        <w:rPr>
          <w:rFonts w:ascii="Times New Roman" w:hAnsi="Times New Roman" w:cs="Times New Roman"/>
          <w:sz w:val="28"/>
          <w:szCs w:val="28"/>
          <w:lang w:val="ru-RU"/>
        </w:rPr>
        <w:t>полиморфизміне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қарамастан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оң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әсері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анықталды</w:t>
      </w:r>
      <w:proofErr w:type="spellEnd"/>
      <w:r w:rsidRPr="000412C0">
        <w:rPr>
          <w:rFonts w:ascii="Times New Roman" w:hAnsi="Times New Roman" w:cs="Times New Roman"/>
          <w:sz w:val="28"/>
          <w:szCs w:val="28"/>
          <w:lang w:val="ru-RU"/>
        </w:rPr>
        <w:t xml:space="preserve">. ВҚЕ СВГ B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C </w:t>
      </w:r>
      <w:proofErr w:type="spellStart"/>
      <w:r w:rsidRPr="000412C0">
        <w:rPr>
          <w:rFonts w:ascii="Times New Roman" w:hAnsi="Times New Roman" w:cs="Times New Roman"/>
          <w:sz w:val="28"/>
          <w:szCs w:val="28"/>
          <w:lang w:val="ru-RU"/>
        </w:rPr>
        <w:t>кезінде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бауырдағы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фиброздық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өзгерістердің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регрессиясына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әсер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етеді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бірақ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бұл</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әсер</w:t>
      </w:r>
      <w:proofErr w:type="spellEnd"/>
      <w:r w:rsidRPr="000412C0">
        <w:rPr>
          <w:rFonts w:ascii="Times New Roman" w:hAnsi="Times New Roman" w:cs="Times New Roman"/>
          <w:sz w:val="28"/>
          <w:szCs w:val="28"/>
          <w:lang w:val="ru-RU"/>
        </w:rPr>
        <w:t xml:space="preserve"> TLR3 rs3775291, rs5743305, rs3775291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rs1879026 </w:t>
      </w:r>
      <w:proofErr w:type="spellStart"/>
      <w:r w:rsidRPr="000412C0">
        <w:rPr>
          <w:rFonts w:ascii="Times New Roman" w:hAnsi="Times New Roman" w:cs="Times New Roman"/>
          <w:sz w:val="28"/>
          <w:szCs w:val="28"/>
          <w:lang w:val="ru-RU"/>
        </w:rPr>
        <w:t>полиморфизмдеріне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байланысты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әртүрлі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дәрежеде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болады</w:t>
      </w:r>
      <w:proofErr w:type="spellEnd"/>
      <w:r w:rsidRPr="000412C0">
        <w:rPr>
          <w:rFonts w:ascii="Times New Roman" w:hAnsi="Times New Roman" w:cs="Times New Roman"/>
          <w:sz w:val="28"/>
          <w:szCs w:val="28"/>
          <w:lang w:val="ru-RU"/>
        </w:rPr>
        <w:t xml:space="preserve">. TLR3 rs3775291 </w:t>
      </w:r>
      <w:proofErr w:type="spellStart"/>
      <w:r w:rsidRPr="000412C0">
        <w:rPr>
          <w:rFonts w:ascii="Times New Roman" w:hAnsi="Times New Roman" w:cs="Times New Roman"/>
          <w:sz w:val="28"/>
          <w:szCs w:val="28"/>
          <w:lang w:val="ru-RU"/>
        </w:rPr>
        <w:t>полиморфизмі</w:t>
      </w:r>
      <w:proofErr w:type="spellEnd"/>
      <w:r w:rsidRPr="000412C0">
        <w:rPr>
          <w:rFonts w:ascii="Times New Roman" w:hAnsi="Times New Roman" w:cs="Times New Roman"/>
          <w:sz w:val="28"/>
          <w:szCs w:val="28"/>
          <w:lang w:val="ru-RU"/>
        </w:rPr>
        <w:t xml:space="preserve"> бар TT </w:t>
      </w:r>
      <w:proofErr w:type="spellStart"/>
      <w:r w:rsidRPr="000412C0">
        <w:rPr>
          <w:rFonts w:ascii="Times New Roman" w:hAnsi="Times New Roman" w:cs="Times New Roman"/>
          <w:sz w:val="28"/>
          <w:szCs w:val="28"/>
          <w:lang w:val="ru-RU"/>
        </w:rPr>
        <w:t>генотипі</w:t>
      </w:r>
      <w:proofErr w:type="spellEnd"/>
      <w:r w:rsidRPr="000412C0">
        <w:rPr>
          <w:rFonts w:ascii="Times New Roman" w:hAnsi="Times New Roman" w:cs="Times New Roman"/>
          <w:sz w:val="28"/>
          <w:szCs w:val="28"/>
          <w:lang w:val="ru-RU"/>
        </w:rPr>
        <w:t xml:space="preserve"> бар СВГ C </w:t>
      </w:r>
      <w:proofErr w:type="spellStart"/>
      <w:r w:rsidRPr="000412C0">
        <w:rPr>
          <w:rFonts w:ascii="Times New Roman" w:hAnsi="Times New Roman" w:cs="Times New Roman"/>
          <w:sz w:val="28"/>
          <w:szCs w:val="28"/>
          <w:lang w:val="ru-RU"/>
        </w:rPr>
        <w:t>науқастары</w:t>
      </w:r>
      <w:proofErr w:type="spellEnd"/>
      <w:r w:rsidRPr="000412C0">
        <w:rPr>
          <w:rFonts w:ascii="Times New Roman" w:hAnsi="Times New Roman" w:cs="Times New Roman"/>
          <w:sz w:val="28"/>
          <w:szCs w:val="28"/>
          <w:lang w:val="ru-RU"/>
        </w:rPr>
        <w:t xml:space="preserve"> ВҚЕ-</w:t>
      </w:r>
      <w:proofErr w:type="spellStart"/>
      <w:r w:rsidRPr="000412C0">
        <w:rPr>
          <w:rFonts w:ascii="Times New Roman" w:hAnsi="Times New Roman" w:cs="Times New Roman"/>
          <w:sz w:val="28"/>
          <w:szCs w:val="28"/>
          <w:lang w:val="ru-RU"/>
        </w:rPr>
        <w:t>ге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софосбувир+даклатасвир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төзімді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болды</w:t>
      </w:r>
      <w:proofErr w:type="spellEnd"/>
      <w:r w:rsidRPr="000412C0">
        <w:rPr>
          <w:rFonts w:ascii="Times New Roman" w:hAnsi="Times New Roman" w:cs="Times New Roman"/>
          <w:sz w:val="28"/>
          <w:szCs w:val="28"/>
          <w:lang w:val="ru-RU"/>
        </w:rPr>
        <w:t>.</w:t>
      </w:r>
    </w:p>
    <w:p w14:paraId="4D3EF014" w14:textId="77777777" w:rsidR="006B5E4C" w:rsidRDefault="006B5E4C" w:rsidP="002617E0">
      <w:pPr>
        <w:pStyle w:val="a7"/>
        <w:ind w:left="0"/>
        <w:jc w:val="both"/>
        <w:rPr>
          <w:rFonts w:ascii="Times New Roman" w:hAnsi="Times New Roman" w:cs="Times New Roman"/>
          <w:sz w:val="28"/>
          <w:szCs w:val="28"/>
          <w:lang w:val="ru-RU"/>
        </w:rPr>
      </w:pPr>
    </w:p>
    <w:p w14:paraId="5A0A132F" w14:textId="6282C14F" w:rsidR="002617E0" w:rsidRPr="00806383" w:rsidRDefault="0034403F" w:rsidP="006B5E4C">
      <w:pPr>
        <w:pStyle w:val="a7"/>
        <w:spacing w:after="0"/>
        <w:ind w:left="0" w:firstLine="567"/>
        <w:jc w:val="both"/>
        <w:rPr>
          <w:rFonts w:ascii="Times New Roman" w:hAnsi="Times New Roman" w:cs="Times New Roman"/>
          <w:sz w:val="28"/>
          <w:szCs w:val="28"/>
          <w:lang w:val="kk-KZ"/>
        </w:rPr>
      </w:pPr>
      <w:r w:rsidRPr="00806383">
        <w:rPr>
          <w:rFonts w:ascii="Times New Roman" w:hAnsi="Times New Roman" w:cs="Times New Roman"/>
          <w:sz w:val="28"/>
          <w:szCs w:val="28"/>
          <w:lang w:val="ru-RU"/>
        </w:rPr>
        <w:t>3.3.</w:t>
      </w:r>
      <w:r w:rsidR="00546210" w:rsidRPr="00806383">
        <w:rPr>
          <w:rFonts w:ascii="Times New Roman" w:hAnsi="Times New Roman" w:cs="Times New Roman"/>
          <w:sz w:val="28"/>
          <w:szCs w:val="28"/>
          <w:lang w:val="ru-RU"/>
        </w:rPr>
        <w:t>2</w:t>
      </w:r>
      <w:r w:rsidRPr="00806383">
        <w:rPr>
          <w:rFonts w:ascii="Times New Roman" w:hAnsi="Times New Roman" w:cs="Times New Roman"/>
          <w:sz w:val="28"/>
          <w:szCs w:val="28"/>
          <w:lang w:val="ru-RU"/>
        </w:rPr>
        <w:t xml:space="preserve"> </w:t>
      </w:r>
      <w:r w:rsidR="002617E0" w:rsidRPr="00806383">
        <w:rPr>
          <w:rFonts w:ascii="Times New Roman" w:hAnsi="Times New Roman" w:cs="Times New Roman"/>
          <w:sz w:val="28"/>
          <w:szCs w:val="28"/>
          <w:lang w:val="kk-KZ"/>
        </w:rPr>
        <w:t>Фиброздың төмендеуін болжау үшін созылмалы вирусты B және C гепатитімен ауратын науқастарды жіктеу ағашы</w:t>
      </w:r>
    </w:p>
    <w:p w14:paraId="1A8125C5" w14:textId="3265CACB" w:rsidR="007F7FE3" w:rsidRDefault="002617E0" w:rsidP="006B5E4C">
      <w:pPr>
        <w:pStyle w:val="ae"/>
        <w:ind w:firstLine="567"/>
        <w:rPr>
          <w:rFonts w:ascii="Times New Roman" w:hAnsi="Times New Roman" w:cs="Times New Roman"/>
          <w:sz w:val="28"/>
          <w:szCs w:val="28"/>
          <w:lang w:val="kk-KZ"/>
        </w:rPr>
      </w:pPr>
      <w:r w:rsidRPr="000412C0">
        <w:rPr>
          <w:rFonts w:ascii="Times New Roman" w:hAnsi="Times New Roman" w:cs="Times New Roman"/>
          <w:sz w:val="28"/>
          <w:szCs w:val="28"/>
          <w:lang w:val="kk-KZ"/>
        </w:rPr>
        <w:t>Біз 24 апталық мониторинг кезінде фиброз дәрежесінің төмендеуін болжау үшін B гепатиті бар науқастарға арналған классификациялау ағашын жасадық. Терапия басталғаннан кейін 24 апта өткен соң бауыр фиброзының дәрежесінің төмендеуі немесе терапияға дейін де, кейін де фиброздың болмауы B гепатиті бар 39 (66,1%) науқаста және C гепатиті бар 79 (77,5%) науқаста байқалды (p=0,14).</w:t>
      </w:r>
    </w:p>
    <w:p w14:paraId="08E289C6" w14:textId="77777777" w:rsidR="006B5E4C" w:rsidRPr="000412C0" w:rsidRDefault="006B5E4C" w:rsidP="006B5E4C">
      <w:pPr>
        <w:pStyle w:val="ae"/>
        <w:ind w:firstLine="567"/>
        <w:rPr>
          <w:rFonts w:ascii="Times New Roman" w:hAnsi="Times New Roman" w:cs="Times New Roman"/>
          <w:sz w:val="28"/>
          <w:szCs w:val="28"/>
          <w:lang w:val="kk-KZ"/>
        </w:rPr>
      </w:pPr>
    </w:p>
    <w:p w14:paraId="4A3CEDD3" w14:textId="75CC338A" w:rsidR="00104D13" w:rsidRDefault="002617E0" w:rsidP="00104D13">
      <w:pPr>
        <w:pStyle w:val="ae"/>
        <w:rPr>
          <w:rFonts w:ascii="Times New Roman" w:hAnsi="Times New Roman" w:cs="Times New Roman"/>
          <w:sz w:val="28"/>
          <w:szCs w:val="28"/>
          <w:lang w:val="kk-KZ"/>
        </w:rPr>
      </w:pPr>
      <w:r w:rsidRPr="000412C0">
        <w:rPr>
          <w:rFonts w:ascii="Times New Roman" w:hAnsi="Times New Roman" w:cs="Times New Roman"/>
          <w:sz w:val="28"/>
          <w:szCs w:val="28"/>
          <w:lang w:val="kk-KZ"/>
        </w:rPr>
        <w:t>Кесте</w:t>
      </w:r>
      <w:r w:rsidR="007F7FE3" w:rsidRPr="000412C0">
        <w:rPr>
          <w:rFonts w:ascii="Times New Roman" w:hAnsi="Times New Roman" w:cs="Times New Roman"/>
          <w:sz w:val="28"/>
          <w:szCs w:val="28"/>
          <w:lang w:val="kk-KZ"/>
        </w:rPr>
        <w:t xml:space="preserve"> 16 </w:t>
      </w:r>
      <w:r w:rsidRPr="000412C0">
        <w:rPr>
          <w:rFonts w:ascii="Times New Roman" w:hAnsi="Times New Roman" w:cs="Times New Roman"/>
          <w:sz w:val="28"/>
          <w:szCs w:val="28"/>
          <w:lang w:val="kk-KZ"/>
        </w:rPr>
        <w:t>–</w:t>
      </w:r>
      <w:r w:rsidR="007F7FE3" w:rsidRPr="000412C0">
        <w:rPr>
          <w:rFonts w:ascii="Times New Roman" w:hAnsi="Times New Roman" w:cs="Times New Roman"/>
          <w:sz w:val="28"/>
          <w:szCs w:val="28"/>
          <w:lang w:val="kk-KZ"/>
        </w:rPr>
        <w:t xml:space="preserve"> </w:t>
      </w:r>
      <w:r w:rsidRPr="000412C0">
        <w:rPr>
          <w:rFonts w:ascii="Times New Roman" w:hAnsi="Times New Roman" w:cs="Times New Roman"/>
          <w:sz w:val="28"/>
          <w:szCs w:val="28"/>
          <w:lang w:val="kk-KZ"/>
        </w:rPr>
        <w:t>Алынған классификациялау ағашының болжамдық сипаттамалары</w:t>
      </w:r>
    </w:p>
    <w:p w14:paraId="3F257872" w14:textId="77777777" w:rsidR="006B5E4C" w:rsidRPr="000412C0" w:rsidRDefault="006B5E4C" w:rsidP="00104D13">
      <w:pPr>
        <w:pStyle w:val="ae"/>
        <w:rPr>
          <w:rFonts w:ascii="Times New Roman" w:hAnsi="Times New Roman" w:cs="Times New Roman"/>
          <w:sz w:val="28"/>
          <w:szCs w:val="28"/>
          <w:lang w:val="kk-KZ"/>
        </w:rPr>
      </w:pPr>
    </w:p>
    <w:tbl>
      <w:tblPr>
        <w:tblStyle w:val="ac"/>
        <w:tblW w:w="0" w:type="auto"/>
        <w:tblLook w:val="04A0" w:firstRow="1" w:lastRow="0" w:firstColumn="1" w:lastColumn="0" w:noHBand="0" w:noVBand="1"/>
      </w:tblPr>
      <w:tblGrid>
        <w:gridCol w:w="5779"/>
        <w:gridCol w:w="3566"/>
      </w:tblGrid>
      <w:tr w:rsidR="00104D13" w:rsidRPr="000412C0" w14:paraId="4D5F0B40" w14:textId="77777777" w:rsidTr="0016303F">
        <w:tc>
          <w:tcPr>
            <w:tcW w:w="5779" w:type="dxa"/>
          </w:tcPr>
          <w:p w14:paraId="1E7CA460" w14:textId="76D54C20" w:rsidR="00104D13" w:rsidRPr="000412C0" w:rsidRDefault="00104D13" w:rsidP="0016303F">
            <w:pPr>
              <w:pStyle w:val="ae"/>
              <w:rPr>
                <w:rFonts w:ascii="Times New Roman" w:hAnsi="Times New Roman" w:cs="Times New Roman"/>
                <w:sz w:val="28"/>
                <w:szCs w:val="28"/>
                <w:lang w:val="ru-RU"/>
              </w:rPr>
            </w:pPr>
            <w:r w:rsidRPr="000412C0">
              <w:rPr>
                <w:rFonts w:ascii="Times New Roman" w:hAnsi="Times New Roman" w:cs="Times New Roman"/>
                <w:sz w:val="28"/>
                <w:szCs w:val="28"/>
              </w:rPr>
              <w:t xml:space="preserve">AUC </w:t>
            </w:r>
            <w:r w:rsidR="002617E0" w:rsidRPr="000412C0">
              <w:rPr>
                <w:rFonts w:ascii="Times New Roman" w:hAnsi="Times New Roman" w:cs="Times New Roman"/>
                <w:sz w:val="28"/>
                <w:szCs w:val="28"/>
                <w:lang w:val="ru-RU"/>
              </w:rPr>
              <w:t>(</w:t>
            </w:r>
            <w:proofErr w:type="spellStart"/>
            <w:r w:rsidR="002617E0" w:rsidRPr="000412C0">
              <w:rPr>
                <w:rFonts w:ascii="Times New Roman" w:hAnsi="Times New Roman" w:cs="Times New Roman"/>
                <w:sz w:val="28"/>
                <w:szCs w:val="28"/>
              </w:rPr>
              <w:t>қисық</w:t>
            </w:r>
            <w:proofErr w:type="spellEnd"/>
            <w:r w:rsidR="002617E0" w:rsidRPr="000412C0">
              <w:rPr>
                <w:rFonts w:ascii="Times New Roman" w:hAnsi="Times New Roman" w:cs="Times New Roman"/>
                <w:sz w:val="28"/>
                <w:szCs w:val="28"/>
              </w:rPr>
              <w:t xml:space="preserve"> </w:t>
            </w:r>
            <w:proofErr w:type="spellStart"/>
            <w:r w:rsidR="002617E0" w:rsidRPr="000412C0">
              <w:rPr>
                <w:rFonts w:ascii="Times New Roman" w:hAnsi="Times New Roman" w:cs="Times New Roman"/>
                <w:sz w:val="28"/>
                <w:szCs w:val="28"/>
              </w:rPr>
              <w:t>асты</w:t>
            </w:r>
            <w:proofErr w:type="spellEnd"/>
            <w:r w:rsidR="002617E0" w:rsidRPr="000412C0">
              <w:rPr>
                <w:rFonts w:ascii="Times New Roman" w:hAnsi="Times New Roman" w:cs="Times New Roman"/>
                <w:sz w:val="28"/>
                <w:szCs w:val="28"/>
              </w:rPr>
              <w:t xml:space="preserve"> </w:t>
            </w:r>
            <w:proofErr w:type="spellStart"/>
            <w:r w:rsidR="002617E0" w:rsidRPr="000412C0">
              <w:rPr>
                <w:rFonts w:ascii="Times New Roman" w:hAnsi="Times New Roman" w:cs="Times New Roman"/>
                <w:sz w:val="28"/>
                <w:szCs w:val="28"/>
              </w:rPr>
              <w:t>ауданы</w:t>
            </w:r>
            <w:proofErr w:type="spellEnd"/>
            <w:r w:rsidR="002617E0" w:rsidRPr="000412C0">
              <w:rPr>
                <w:rFonts w:ascii="Times New Roman" w:hAnsi="Times New Roman" w:cs="Times New Roman"/>
                <w:sz w:val="28"/>
                <w:szCs w:val="28"/>
                <w:lang w:val="ru-RU"/>
              </w:rPr>
              <w:t>)</w:t>
            </w:r>
          </w:p>
        </w:tc>
        <w:tc>
          <w:tcPr>
            <w:tcW w:w="3566" w:type="dxa"/>
          </w:tcPr>
          <w:p w14:paraId="2EBABFDB" w14:textId="77777777" w:rsidR="00104D13" w:rsidRPr="000412C0" w:rsidRDefault="00104D13" w:rsidP="0016303F">
            <w:pPr>
              <w:pStyle w:val="ae"/>
              <w:rPr>
                <w:rFonts w:ascii="Times New Roman" w:hAnsi="Times New Roman" w:cs="Times New Roman"/>
                <w:sz w:val="28"/>
                <w:szCs w:val="28"/>
              </w:rPr>
            </w:pPr>
            <w:r w:rsidRPr="000412C0">
              <w:rPr>
                <w:rFonts w:ascii="Times New Roman" w:hAnsi="Times New Roman" w:cs="Times New Roman"/>
                <w:sz w:val="28"/>
                <w:szCs w:val="28"/>
              </w:rPr>
              <w:t>0,61[95% ДИ: 0,49; 0,74]</w:t>
            </w:r>
          </w:p>
        </w:tc>
      </w:tr>
      <w:tr w:rsidR="00104D13" w:rsidRPr="000412C0" w14:paraId="37D50B14" w14:textId="77777777" w:rsidTr="0016303F">
        <w:tc>
          <w:tcPr>
            <w:tcW w:w="5779" w:type="dxa"/>
          </w:tcPr>
          <w:p w14:paraId="523F7628" w14:textId="14A0A2E9" w:rsidR="00104D13" w:rsidRPr="000412C0" w:rsidRDefault="002617E0" w:rsidP="0016303F">
            <w:pPr>
              <w:pStyle w:val="ae"/>
              <w:rPr>
                <w:rFonts w:ascii="Times New Roman" w:hAnsi="Times New Roman" w:cs="Times New Roman"/>
                <w:sz w:val="28"/>
                <w:szCs w:val="28"/>
                <w:lang w:val="ru-RU"/>
              </w:rPr>
            </w:pPr>
            <w:proofErr w:type="spellStart"/>
            <w:r w:rsidRPr="000412C0">
              <w:rPr>
                <w:rFonts w:ascii="Times New Roman" w:hAnsi="Times New Roman" w:cs="Times New Roman"/>
                <w:sz w:val="28"/>
                <w:szCs w:val="28"/>
                <w:lang w:val="ru-RU"/>
              </w:rPr>
              <w:t>Болжамд</w:t>
            </w:r>
            <w:proofErr w:type="spellEnd"/>
            <w:r w:rsidRPr="000412C0">
              <w:rPr>
                <w:rFonts w:ascii="Times New Roman" w:hAnsi="Times New Roman" w:cs="Times New Roman"/>
                <w:sz w:val="28"/>
                <w:szCs w:val="28"/>
                <w:lang w:val="kk-KZ"/>
              </w:rPr>
              <w:t>ық</w:t>
            </w:r>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дәлдік</w:t>
            </w:r>
            <w:proofErr w:type="spellEnd"/>
          </w:p>
        </w:tc>
        <w:tc>
          <w:tcPr>
            <w:tcW w:w="3566" w:type="dxa"/>
          </w:tcPr>
          <w:p w14:paraId="67A4C98D" w14:textId="77777777" w:rsidR="00104D13" w:rsidRPr="000412C0" w:rsidRDefault="00104D13" w:rsidP="0016303F">
            <w:pPr>
              <w:pStyle w:val="ae"/>
              <w:rPr>
                <w:rFonts w:ascii="Times New Roman" w:hAnsi="Times New Roman" w:cs="Times New Roman"/>
                <w:sz w:val="28"/>
                <w:szCs w:val="28"/>
              </w:rPr>
            </w:pPr>
            <w:r w:rsidRPr="000412C0">
              <w:rPr>
                <w:rFonts w:ascii="Times New Roman" w:hAnsi="Times New Roman" w:cs="Times New Roman"/>
                <w:sz w:val="28"/>
                <w:szCs w:val="28"/>
              </w:rPr>
              <w:t>67,8% [95% ДИ: 54,4; 79,4]</w:t>
            </w:r>
          </w:p>
        </w:tc>
      </w:tr>
      <w:tr w:rsidR="00104D13" w:rsidRPr="000412C0" w14:paraId="0764C9BA" w14:textId="77777777" w:rsidTr="0016303F">
        <w:tc>
          <w:tcPr>
            <w:tcW w:w="5779" w:type="dxa"/>
          </w:tcPr>
          <w:p w14:paraId="0316C47A" w14:textId="42FADEFD" w:rsidR="00104D13" w:rsidRPr="000412C0" w:rsidRDefault="002617E0" w:rsidP="0016303F">
            <w:pPr>
              <w:pStyle w:val="ae"/>
              <w:rPr>
                <w:rFonts w:ascii="Times New Roman" w:hAnsi="Times New Roman" w:cs="Times New Roman"/>
                <w:sz w:val="28"/>
                <w:szCs w:val="28"/>
                <w:lang w:val="kk-KZ"/>
              </w:rPr>
            </w:pPr>
            <w:r w:rsidRPr="000412C0">
              <w:rPr>
                <w:rFonts w:ascii="Times New Roman" w:hAnsi="Times New Roman" w:cs="Times New Roman"/>
                <w:sz w:val="28"/>
                <w:szCs w:val="28"/>
                <w:lang w:val="kk-KZ"/>
              </w:rPr>
              <w:t>Сезімталдылық</w:t>
            </w:r>
          </w:p>
        </w:tc>
        <w:tc>
          <w:tcPr>
            <w:tcW w:w="3566" w:type="dxa"/>
          </w:tcPr>
          <w:p w14:paraId="1B7C375E" w14:textId="77777777" w:rsidR="00104D13" w:rsidRPr="000412C0" w:rsidRDefault="00104D13" w:rsidP="0016303F">
            <w:pPr>
              <w:pStyle w:val="ae"/>
              <w:rPr>
                <w:rFonts w:ascii="Times New Roman" w:hAnsi="Times New Roman" w:cs="Times New Roman"/>
                <w:sz w:val="28"/>
                <w:szCs w:val="28"/>
              </w:rPr>
            </w:pPr>
            <w:r w:rsidRPr="000412C0">
              <w:rPr>
                <w:rFonts w:ascii="Times New Roman" w:hAnsi="Times New Roman" w:cs="Times New Roman"/>
                <w:sz w:val="28"/>
                <w:szCs w:val="28"/>
              </w:rPr>
              <w:t>92,3% [95% ДИ: 79,1; 98,4]</w:t>
            </w:r>
          </w:p>
        </w:tc>
      </w:tr>
      <w:tr w:rsidR="00104D13" w:rsidRPr="000412C0" w14:paraId="63585CF2" w14:textId="77777777" w:rsidTr="0016303F">
        <w:tc>
          <w:tcPr>
            <w:tcW w:w="5779" w:type="dxa"/>
          </w:tcPr>
          <w:p w14:paraId="409B8E02" w14:textId="21E3BEB9" w:rsidR="00104D13" w:rsidRPr="000412C0" w:rsidRDefault="002617E0" w:rsidP="0016303F">
            <w:pPr>
              <w:pStyle w:val="ae"/>
              <w:rPr>
                <w:rFonts w:ascii="Times New Roman" w:hAnsi="Times New Roman" w:cs="Times New Roman"/>
                <w:sz w:val="28"/>
                <w:szCs w:val="28"/>
                <w:lang w:val="kk-KZ"/>
              </w:rPr>
            </w:pPr>
            <w:r w:rsidRPr="000412C0">
              <w:rPr>
                <w:rFonts w:ascii="Times New Roman" w:hAnsi="Times New Roman" w:cs="Times New Roman"/>
                <w:sz w:val="28"/>
                <w:szCs w:val="28"/>
                <w:lang w:val="kk-KZ"/>
              </w:rPr>
              <w:t>Арнайы сезімталдылық</w:t>
            </w:r>
          </w:p>
        </w:tc>
        <w:tc>
          <w:tcPr>
            <w:tcW w:w="3566" w:type="dxa"/>
          </w:tcPr>
          <w:p w14:paraId="2AA3A75D" w14:textId="77777777" w:rsidR="00104D13" w:rsidRPr="000412C0" w:rsidRDefault="00104D13" w:rsidP="0016303F">
            <w:pPr>
              <w:pStyle w:val="ae"/>
              <w:rPr>
                <w:rFonts w:ascii="Times New Roman" w:hAnsi="Times New Roman" w:cs="Times New Roman"/>
                <w:sz w:val="28"/>
                <w:szCs w:val="28"/>
              </w:rPr>
            </w:pPr>
            <w:r w:rsidRPr="000412C0">
              <w:rPr>
                <w:rFonts w:ascii="Times New Roman" w:hAnsi="Times New Roman" w:cs="Times New Roman"/>
                <w:sz w:val="28"/>
                <w:szCs w:val="28"/>
              </w:rPr>
              <w:t>20% [95% ДИ: 5,7; 43,7]</w:t>
            </w:r>
          </w:p>
        </w:tc>
      </w:tr>
      <w:tr w:rsidR="00104D13" w:rsidRPr="000412C0" w14:paraId="6FB182A6" w14:textId="77777777" w:rsidTr="0016303F">
        <w:tc>
          <w:tcPr>
            <w:tcW w:w="5779" w:type="dxa"/>
          </w:tcPr>
          <w:p w14:paraId="4FF298AA" w14:textId="18E177C4" w:rsidR="00104D13" w:rsidRPr="000412C0" w:rsidRDefault="002617E0" w:rsidP="0016303F">
            <w:pPr>
              <w:pStyle w:val="ae"/>
              <w:rPr>
                <w:rFonts w:ascii="Times New Roman" w:hAnsi="Times New Roman" w:cs="Times New Roman"/>
                <w:sz w:val="28"/>
                <w:szCs w:val="28"/>
              </w:rPr>
            </w:pPr>
            <w:proofErr w:type="spellStart"/>
            <w:r w:rsidRPr="000412C0">
              <w:rPr>
                <w:rFonts w:ascii="Times New Roman" w:hAnsi="Times New Roman" w:cs="Times New Roman"/>
                <w:sz w:val="28"/>
                <w:szCs w:val="28"/>
                <w:lang w:val="ru-RU"/>
              </w:rPr>
              <w:t>Оң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нәтижесінің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болжамдық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құндылығы</w:t>
            </w:r>
            <w:proofErr w:type="spellEnd"/>
          </w:p>
        </w:tc>
        <w:tc>
          <w:tcPr>
            <w:tcW w:w="3566" w:type="dxa"/>
          </w:tcPr>
          <w:p w14:paraId="28D7890D" w14:textId="77777777" w:rsidR="00104D13" w:rsidRPr="000412C0" w:rsidRDefault="00104D13" w:rsidP="0016303F">
            <w:pPr>
              <w:pStyle w:val="ae"/>
              <w:rPr>
                <w:rFonts w:ascii="Times New Roman" w:hAnsi="Times New Roman" w:cs="Times New Roman"/>
                <w:sz w:val="28"/>
                <w:szCs w:val="28"/>
              </w:rPr>
            </w:pPr>
            <w:r w:rsidRPr="000412C0">
              <w:rPr>
                <w:rFonts w:ascii="Times New Roman" w:hAnsi="Times New Roman" w:cs="Times New Roman"/>
                <w:sz w:val="28"/>
                <w:szCs w:val="28"/>
              </w:rPr>
              <w:t>69,2% [95% ДИ: 54,9; 81,3]</w:t>
            </w:r>
          </w:p>
        </w:tc>
      </w:tr>
      <w:tr w:rsidR="00104D13" w:rsidRPr="000412C0" w14:paraId="67BE1AEE" w14:textId="77777777" w:rsidTr="0016303F">
        <w:tc>
          <w:tcPr>
            <w:tcW w:w="5779" w:type="dxa"/>
          </w:tcPr>
          <w:p w14:paraId="07EE0CB9" w14:textId="4A9E151A" w:rsidR="00104D13" w:rsidRPr="000412C0" w:rsidRDefault="004E1904" w:rsidP="0016303F">
            <w:pPr>
              <w:pStyle w:val="ae"/>
              <w:rPr>
                <w:rFonts w:ascii="Times New Roman" w:hAnsi="Times New Roman" w:cs="Times New Roman"/>
                <w:sz w:val="28"/>
                <w:szCs w:val="28"/>
              </w:rPr>
            </w:pPr>
            <w:proofErr w:type="spellStart"/>
            <w:r w:rsidRPr="000412C0">
              <w:rPr>
                <w:rFonts w:ascii="Times New Roman" w:hAnsi="Times New Roman" w:cs="Times New Roman"/>
                <w:sz w:val="28"/>
                <w:szCs w:val="28"/>
                <w:lang w:val="ru-RU"/>
              </w:rPr>
              <w:t>Теріс</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нәтижесінің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болжамдық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құндылығы</w:t>
            </w:r>
            <w:proofErr w:type="spellEnd"/>
          </w:p>
        </w:tc>
        <w:tc>
          <w:tcPr>
            <w:tcW w:w="3566" w:type="dxa"/>
          </w:tcPr>
          <w:p w14:paraId="526AD6C5" w14:textId="77777777" w:rsidR="00104D13" w:rsidRPr="000412C0" w:rsidRDefault="00104D13" w:rsidP="0016303F">
            <w:pPr>
              <w:pStyle w:val="ae"/>
              <w:rPr>
                <w:rFonts w:ascii="Times New Roman" w:hAnsi="Times New Roman" w:cs="Times New Roman"/>
                <w:sz w:val="28"/>
                <w:szCs w:val="28"/>
              </w:rPr>
            </w:pPr>
            <w:r w:rsidRPr="000412C0">
              <w:rPr>
                <w:rFonts w:ascii="Times New Roman" w:hAnsi="Times New Roman" w:cs="Times New Roman"/>
                <w:sz w:val="28"/>
                <w:szCs w:val="28"/>
              </w:rPr>
              <w:t>57,1% [95% ДИ: 18,4; 90,1]</w:t>
            </w:r>
          </w:p>
        </w:tc>
      </w:tr>
    </w:tbl>
    <w:p w14:paraId="64306B6D" w14:textId="77777777" w:rsidR="00360C87" w:rsidRPr="000412C0" w:rsidRDefault="00360C87" w:rsidP="00360C87">
      <w:pPr>
        <w:pStyle w:val="ad"/>
        <w:rPr>
          <w:sz w:val="28"/>
          <w:szCs w:val="28"/>
        </w:rPr>
      </w:pPr>
      <w:r w:rsidRPr="000412C0">
        <w:rPr>
          <w:noProof/>
          <w:sz w:val="28"/>
          <w:szCs w:val="28"/>
        </w:rPr>
        <w:lastRenderedPageBreak/>
        <w:drawing>
          <wp:inline distT="0" distB="0" distL="0" distR="0" wp14:anchorId="5FA65E5C" wp14:editId="533772E5">
            <wp:extent cx="5781379" cy="4581525"/>
            <wp:effectExtent l="0" t="0" r="0" b="0"/>
            <wp:docPr id="668397029" name="Рисунок 34" descr="Изображение выглядит как текст, диаграмма, зарисо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397029" name="Рисунок 34" descr="Изображение выглядит как текст, диаграмма, зарисовка&#10;&#10;Автоматически созданное описание"/>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13267" cy="4606795"/>
                    </a:xfrm>
                    <a:prstGeom prst="rect">
                      <a:avLst/>
                    </a:prstGeom>
                    <a:noFill/>
                    <a:ln>
                      <a:noFill/>
                    </a:ln>
                  </pic:spPr>
                </pic:pic>
              </a:graphicData>
            </a:graphic>
          </wp:inline>
        </w:drawing>
      </w:r>
    </w:p>
    <w:p w14:paraId="30962C69" w14:textId="4603DD21" w:rsidR="00360C87" w:rsidRDefault="004E1904" w:rsidP="006B5E4C">
      <w:pPr>
        <w:pStyle w:val="ae"/>
        <w:jc w:val="center"/>
        <w:rPr>
          <w:rFonts w:ascii="Times New Roman" w:hAnsi="Times New Roman" w:cs="Times New Roman"/>
          <w:sz w:val="28"/>
          <w:szCs w:val="28"/>
          <w:lang w:val="ru-KZ"/>
        </w:rPr>
      </w:pPr>
      <w:r w:rsidRPr="006B5E4C">
        <w:rPr>
          <w:rFonts w:ascii="Times New Roman" w:hAnsi="Times New Roman" w:cs="Times New Roman"/>
          <w:sz w:val="28"/>
          <w:szCs w:val="28"/>
          <w:lang w:val="ru-KZ"/>
        </w:rPr>
        <w:t>Сурет</w:t>
      </w:r>
      <w:r w:rsidR="00360C87" w:rsidRPr="006B5E4C">
        <w:rPr>
          <w:rFonts w:ascii="Times New Roman" w:hAnsi="Times New Roman" w:cs="Times New Roman"/>
          <w:sz w:val="28"/>
          <w:szCs w:val="28"/>
          <w:lang w:val="ru-KZ"/>
        </w:rPr>
        <w:t> </w:t>
      </w:r>
      <w:r w:rsidR="00BC6C0B" w:rsidRPr="006B5E4C">
        <w:rPr>
          <w:rFonts w:ascii="Times New Roman" w:hAnsi="Times New Roman" w:cs="Times New Roman"/>
          <w:sz w:val="28"/>
          <w:szCs w:val="28"/>
          <w:lang w:val="ru-KZ"/>
        </w:rPr>
        <w:t>43</w:t>
      </w:r>
      <w:r w:rsidR="00BC6C0B">
        <w:rPr>
          <w:rFonts w:ascii="Times New Roman" w:hAnsi="Times New Roman" w:cs="Times New Roman"/>
          <w:sz w:val="28"/>
          <w:szCs w:val="28"/>
          <w:lang w:val="ru-KZ"/>
        </w:rPr>
        <w:t>–24</w:t>
      </w:r>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апталық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бақылаудан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кейін</w:t>
      </w:r>
      <w:proofErr w:type="spellEnd"/>
      <w:r w:rsidRPr="000412C0">
        <w:rPr>
          <w:rFonts w:ascii="Times New Roman" w:hAnsi="Times New Roman" w:cs="Times New Roman"/>
          <w:sz w:val="28"/>
          <w:szCs w:val="28"/>
          <w:lang w:val="ru-KZ"/>
        </w:rPr>
        <w:t xml:space="preserve"> фиброз </w:t>
      </w:r>
      <w:proofErr w:type="spellStart"/>
      <w:r w:rsidRPr="000412C0">
        <w:rPr>
          <w:rFonts w:ascii="Times New Roman" w:hAnsi="Times New Roman" w:cs="Times New Roman"/>
          <w:sz w:val="28"/>
          <w:szCs w:val="28"/>
          <w:lang w:val="ru-KZ"/>
        </w:rPr>
        <w:t>дәрежесінің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төмендеуін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болжау</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үшін</w:t>
      </w:r>
      <w:proofErr w:type="spellEnd"/>
      <w:r w:rsidRPr="000412C0">
        <w:rPr>
          <w:rFonts w:ascii="Times New Roman" w:hAnsi="Times New Roman" w:cs="Times New Roman"/>
          <w:sz w:val="28"/>
          <w:szCs w:val="28"/>
          <w:lang w:val="ru-KZ"/>
        </w:rPr>
        <w:t xml:space="preserve"> B </w:t>
      </w:r>
      <w:proofErr w:type="spellStart"/>
      <w:r w:rsidRPr="000412C0">
        <w:rPr>
          <w:rFonts w:ascii="Times New Roman" w:hAnsi="Times New Roman" w:cs="Times New Roman"/>
          <w:sz w:val="28"/>
          <w:szCs w:val="28"/>
          <w:lang w:val="ru-KZ"/>
        </w:rPr>
        <w:t>гепатиті</w:t>
      </w:r>
      <w:proofErr w:type="spellEnd"/>
      <w:r w:rsidRPr="000412C0">
        <w:rPr>
          <w:rFonts w:ascii="Times New Roman" w:hAnsi="Times New Roman" w:cs="Times New Roman"/>
          <w:sz w:val="28"/>
          <w:szCs w:val="28"/>
          <w:lang w:val="ru-KZ"/>
        </w:rPr>
        <w:t xml:space="preserve"> бар </w:t>
      </w:r>
      <w:proofErr w:type="spellStart"/>
      <w:r w:rsidRPr="000412C0">
        <w:rPr>
          <w:rFonts w:ascii="Times New Roman" w:hAnsi="Times New Roman" w:cs="Times New Roman"/>
          <w:sz w:val="28"/>
          <w:szCs w:val="28"/>
          <w:lang w:val="ru-KZ"/>
        </w:rPr>
        <w:t>науқастарға</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арналған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классификациялау</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ағашы</w:t>
      </w:r>
      <w:proofErr w:type="spellEnd"/>
    </w:p>
    <w:p w14:paraId="782698DF" w14:textId="77777777" w:rsidR="006B5E4C" w:rsidRPr="000412C0" w:rsidRDefault="006B5E4C" w:rsidP="006B5E4C">
      <w:pPr>
        <w:pStyle w:val="ae"/>
        <w:jc w:val="center"/>
        <w:rPr>
          <w:rFonts w:ascii="Times New Roman" w:hAnsi="Times New Roman" w:cs="Times New Roman"/>
          <w:sz w:val="28"/>
          <w:szCs w:val="28"/>
          <w:lang w:val="ru-KZ"/>
        </w:rPr>
      </w:pPr>
    </w:p>
    <w:p w14:paraId="57C02241" w14:textId="154D51DC" w:rsidR="004E1904" w:rsidRPr="000412C0" w:rsidRDefault="004E1904" w:rsidP="004E1904">
      <w:pPr>
        <w:pStyle w:val="ae"/>
        <w:ind w:firstLine="567"/>
        <w:rPr>
          <w:rFonts w:ascii="Times New Roman" w:hAnsi="Times New Roman" w:cs="Times New Roman"/>
          <w:sz w:val="28"/>
          <w:szCs w:val="28"/>
          <w:lang w:val="ru-KZ"/>
        </w:rPr>
      </w:pPr>
      <w:r w:rsidRPr="000412C0">
        <w:rPr>
          <w:rFonts w:ascii="Times New Roman" w:hAnsi="Times New Roman" w:cs="Times New Roman"/>
          <w:sz w:val="28"/>
          <w:szCs w:val="28"/>
          <w:lang w:val="ru-KZ"/>
        </w:rPr>
        <w:t>4</w:t>
      </w:r>
      <w:r w:rsidR="00C374EF">
        <w:rPr>
          <w:rFonts w:ascii="Times New Roman" w:hAnsi="Times New Roman" w:cs="Times New Roman"/>
          <w:sz w:val="28"/>
          <w:szCs w:val="28"/>
          <w:lang w:val="ru-KZ"/>
        </w:rPr>
        <w:t>3</w:t>
      </w:r>
      <w:r w:rsidRPr="000412C0">
        <w:rPr>
          <w:rFonts w:ascii="Times New Roman" w:hAnsi="Times New Roman" w:cs="Times New Roman"/>
          <w:sz w:val="28"/>
          <w:szCs w:val="28"/>
          <w:lang w:val="ru-KZ"/>
        </w:rPr>
        <w:t xml:space="preserve">-суретте B </w:t>
      </w:r>
      <w:proofErr w:type="spellStart"/>
      <w:r w:rsidRPr="000412C0">
        <w:rPr>
          <w:rFonts w:ascii="Times New Roman" w:hAnsi="Times New Roman" w:cs="Times New Roman"/>
          <w:sz w:val="28"/>
          <w:szCs w:val="28"/>
          <w:lang w:val="ru-KZ"/>
        </w:rPr>
        <w:t>гепатиті</w:t>
      </w:r>
      <w:proofErr w:type="spellEnd"/>
      <w:r w:rsidRPr="000412C0">
        <w:rPr>
          <w:rFonts w:ascii="Times New Roman" w:hAnsi="Times New Roman" w:cs="Times New Roman"/>
          <w:sz w:val="28"/>
          <w:szCs w:val="28"/>
          <w:lang w:val="ru-KZ"/>
        </w:rPr>
        <w:t xml:space="preserve"> бар </w:t>
      </w:r>
      <w:proofErr w:type="spellStart"/>
      <w:r w:rsidRPr="000412C0">
        <w:rPr>
          <w:rFonts w:ascii="Times New Roman" w:hAnsi="Times New Roman" w:cs="Times New Roman"/>
          <w:sz w:val="28"/>
          <w:szCs w:val="28"/>
          <w:lang w:val="ru-KZ"/>
        </w:rPr>
        <w:t>науқастар</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үшін</w:t>
      </w:r>
      <w:proofErr w:type="spellEnd"/>
      <w:r w:rsidRPr="000412C0">
        <w:rPr>
          <w:rFonts w:ascii="Times New Roman" w:hAnsi="Times New Roman" w:cs="Times New Roman"/>
          <w:sz w:val="28"/>
          <w:szCs w:val="28"/>
          <w:lang w:val="ru-KZ"/>
        </w:rPr>
        <w:t xml:space="preserve"> 24 </w:t>
      </w:r>
      <w:proofErr w:type="spellStart"/>
      <w:r w:rsidRPr="000412C0">
        <w:rPr>
          <w:rFonts w:ascii="Times New Roman" w:hAnsi="Times New Roman" w:cs="Times New Roman"/>
          <w:sz w:val="28"/>
          <w:szCs w:val="28"/>
          <w:lang w:val="ru-KZ"/>
        </w:rPr>
        <w:t>апталық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мониторингтен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кейін</w:t>
      </w:r>
      <w:proofErr w:type="spellEnd"/>
      <w:r w:rsidRPr="000412C0">
        <w:rPr>
          <w:rFonts w:ascii="Times New Roman" w:hAnsi="Times New Roman" w:cs="Times New Roman"/>
          <w:sz w:val="28"/>
          <w:szCs w:val="28"/>
          <w:lang w:val="ru-KZ"/>
        </w:rPr>
        <w:t xml:space="preserve"> фиброз </w:t>
      </w:r>
      <w:proofErr w:type="spellStart"/>
      <w:r w:rsidRPr="000412C0">
        <w:rPr>
          <w:rFonts w:ascii="Times New Roman" w:hAnsi="Times New Roman" w:cs="Times New Roman"/>
          <w:sz w:val="28"/>
          <w:szCs w:val="28"/>
          <w:lang w:val="ru-KZ"/>
        </w:rPr>
        <w:t>дәрежесінің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төмендеуін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болжауға</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арналған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классификациялау</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ағашы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көрсетілген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Көк</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түс</w:t>
      </w:r>
      <w:proofErr w:type="spellEnd"/>
      <w:r w:rsidRPr="000412C0">
        <w:rPr>
          <w:rFonts w:ascii="Times New Roman" w:hAnsi="Times New Roman" w:cs="Times New Roman"/>
          <w:sz w:val="28"/>
          <w:szCs w:val="28"/>
          <w:lang w:val="ru-KZ"/>
        </w:rPr>
        <w:t xml:space="preserve"> 24 </w:t>
      </w:r>
      <w:proofErr w:type="spellStart"/>
      <w:r w:rsidRPr="000412C0">
        <w:rPr>
          <w:rFonts w:ascii="Times New Roman" w:hAnsi="Times New Roman" w:cs="Times New Roman"/>
          <w:sz w:val="28"/>
          <w:szCs w:val="28"/>
          <w:lang w:val="ru-KZ"/>
        </w:rPr>
        <w:t>апталық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терапиядан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кейін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бауыр</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фиброзының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төмендеуі</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немесе</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емге</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дейін</w:t>
      </w:r>
      <w:proofErr w:type="spellEnd"/>
      <w:r w:rsidRPr="000412C0">
        <w:rPr>
          <w:rFonts w:ascii="Times New Roman" w:hAnsi="Times New Roman" w:cs="Times New Roman"/>
          <w:sz w:val="28"/>
          <w:szCs w:val="28"/>
          <w:lang w:val="ru-KZ"/>
        </w:rPr>
        <w:t xml:space="preserve"> де, </w:t>
      </w:r>
      <w:proofErr w:type="spellStart"/>
      <w:r w:rsidRPr="000412C0">
        <w:rPr>
          <w:rFonts w:ascii="Times New Roman" w:hAnsi="Times New Roman" w:cs="Times New Roman"/>
          <w:sz w:val="28"/>
          <w:szCs w:val="28"/>
          <w:lang w:val="ru-KZ"/>
        </w:rPr>
        <w:t>кейін</w:t>
      </w:r>
      <w:proofErr w:type="spellEnd"/>
      <w:r w:rsidRPr="000412C0">
        <w:rPr>
          <w:rFonts w:ascii="Times New Roman" w:hAnsi="Times New Roman" w:cs="Times New Roman"/>
          <w:sz w:val="28"/>
          <w:szCs w:val="28"/>
          <w:lang w:val="ru-KZ"/>
        </w:rPr>
        <w:t xml:space="preserve"> де </w:t>
      </w:r>
      <w:proofErr w:type="spellStart"/>
      <w:r w:rsidRPr="000412C0">
        <w:rPr>
          <w:rFonts w:ascii="Times New Roman" w:hAnsi="Times New Roman" w:cs="Times New Roman"/>
          <w:sz w:val="28"/>
          <w:szCs w:val="28"/>
          <w:lang w:val="ru-KZ"/>
        </w:rPr>
        <w:t>фиброздың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болмауы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байқалған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науқастардың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үлесін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білдіреді</w:t>
      </w:r>
      <w:proofErr w:type="spellEnd"/>
      <w:r w:rsidRPr="000412C0">
        <w:rPr>
          <w:rFonts w:ascii="Times New Roman" w:hAnsi="Times New Roman" w:cs="Times New Roman"/>
          <w:sz w:val="28"/>
          <w:szCs w:val="28"/>
          <w:lang w:val="ru-KZ"/>
        </w:rPr>
        <w:t xml:space="preserve">, ал </w:t>
      </w:r>
      <w:proofErr w:type="spellStart"/>
      <w:r w:rsidRPr="000412C0">
        <w:rPr>
          <w:rFonts w:ascii="Times New Roman" w:hAnsi="Times New Roman" w:cs="Times New Roman"/>
          <w:sz w:val="28"/>
          <w:szCs w:val="28"/>
          <w:lang w:val="ru-KZ"/>
        </w:rPr>
        <w:t>қызыл</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түс</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фиброздың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өзгермеген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немесе</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күшейген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науқастардың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үлесін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көрсетеді</w:t>
      </w:r>
      <w:proofErr w:type="spellEnd"/>
      <w:r w:rsidRPr="000412C0">
        <w:rPr>
          <w:rFonts w:ascii="Times New Roman" w:hAnsi="Times New Roman" w:cs="Times New Roman"/>
          <w:sz w:val="28"/>
          <w:szCs w:val="28"/>
          <w:lang w:val="ru-KZ"/>
        </w:rPr>
        <w:t>.</w:t>
      </w:r>
    </w:p>
    <w:p w14:paraId="6D12F9E2" w14:textId="77777777" w:rsidR="004E1904" w:rsidRPr="000412C0" w:rsidRDefault="004E1904" w:rsidP="004E1904">
      <w:pPr>
        <w:pStyle w:val="ae"/>
        <w:ind w:firstLine="567"/>
        <w:rPr>
          <w:rFonts w:ascii="Times New Roman" w:hAnsi="Times New Roman" w:cs="Times New Roman"/>
          <w:sz w:val="28"/>
          <w:szCs w:val="28"/>
          <w:lang w:val="ru-KZ"/>
        </w:rPr>
      </w:pPr>
      <w:proofErr w:type="spellStart"/>
      <w:r w:rsidRPr="000412C0">
        <w:rPr>
          <w:rFonts w:ascii="Times New Roman" w:hAnsi="Times New Roman" w:cs="Times New Roman"/>
          <w:sz w:val="28"/>
          <w:szCs w:val="28"/>
          <w:lang w:val="ru-KZ"/>
        </w:rPr>
        <w:t>Бұл</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сурет</w:t>
      </w:r>
      <w:proofErr w:type="spellEnd"/>
      <w:r w:rsidRPr="000412C0">
        <w:rPr>
          <w:rFonts w:ascii="Times New Roman" w:hAnsi="Times New Roman" w:cs="Times New Roman"/>
          <w:sz w:val="28"/>
          <w:szCs w:val="28"/>
          <w:lang w:val="ru-KZ"/>
        </w:rPr>
        <w:t xml:space="preserve"> 24 </w:t>
      </w:r>
      <w:proofErr w:type="spellStart"/>
      <w:r w:rsidRPr="000412C0">
        <w:rPr>
          <w:rFonts w:ascii="Times New Roman" w:hAnsi="Times New Roman" w:cs="Times New Roman"/>
          <w:sz w:val="28"/>
          <w:szCs w:val="28"/>
          <w:lang w:val="ru-KZ"/>
        </w:rPr>
        <w:t>апталық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мониторингтен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кейін</w:t>
      </w:r>
      <w:proofErr w:type="spellEnd"/>
      <w:r w:rsidRPr="000412C0">
        <w:rPr>
          <w:rFonts w:ascii="Times New Roman" w:hAnsi="Times New Roman" w:cs="Times New Roman"/>
          <w:sz w:val="28"/>
          <w:szCs w:val="28"/>
          <w:lang w:val="ru-KZ"/>
        </w:rPr>
        <w:t xml:space="preserve"> B </w:t>
      </w:r>
      <w:proofErr w:type="spellStart"/>
      <w:r w:rsidRPr="000412C0">
        <w:rPr>
          <w:rFonts w:ascii="Times New Roman" w:hAnsi="Times New Roman" w:cs="Times New Roman"/>
          <w:sz w:val="28"/>
          <w:szCs w:val="28"/>
          <w:lang w:val="ru-KZ"/>
        </w:rPr>
        <w:t>гепатиті</w:t>
      </w:r>
      <w:proofErr w:type="spellEnd"/>
      <w:r w:rsidRPr="000412C0">
        <w:rPr>
          <w:rFonts w:ascii="Times New Roman" w:hAnsi="Times New Roman" w:cs="Times New Roman"/>
          <w:sz w:val="28"/>
          <w:szCs w:val="28"/>
          <w:lang w:val="ru-KZ"/>
        </w:rPr>
        <w:t xml:space="preserve"> бар </w:t>
      </w:r>
      <w:proofErr w:type="spellStart"/>
      <w:r w:rsidRPr="000412C0">
        <w:rPr>
          <w:rFonts w:ascii="Times New Roman" w:hAnsi="Times New Roman" w:cs="Times New Roman"/>
          <w:sz w:val="28"/>
          <w:szCs w:val="28"/>
          <w:lang w:val="ru-KZ"/>
        </w:rPr>
        <w:t>науқастарда</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бауыр</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фиброзының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өзгеруін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болжауға</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арналған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классификациялау</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ағашын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бейнелейді</w:t>
      </w:r>
      <w:proofErr w:type="spellEnd"/>
      <w:r w:rsidRPr="000412C0">
        <w:rPr>
          <w:rFonts w:ascii="Times New Roman" w:hAnsi="Times New Roman" w:cs="Times New Roman"/>
          <w:sz w:val="28"/>
          <w:szCs w:val="28"/>
          <w:lang w:val="ru-KZ"/>
        </w:rPr>
        <w:t xml:space="preserve">. Классификация </w:t>
      </w:r>
      <w:proofErr w:type="spellStart"/>
      <w:r w:rsidRPr="000412C0">
        <w:rPr>
          <w:rFonts w:ascii="Times New Roman" w:hAnsi="Times New Roman" w:cs="Times New Roman"/>
          <w:sz w:val="28"/>
          <w:szCs w:val="28"/>
          <w:lang w:val="ru-KZ"/>
        </w:rPr>
        <w:t>моделі</w:t>
      </w:r>
      <w:proofErr w:type="spellEnd"/>
      <w:r w:rsidRPr="000412C0">
        <w:rPr>
          <w:rFonts w:ascii="Times New Roman" w:hAnsi="Times New Roman" w:cs="Times New Roman"/>
          <w:sz w:val="28"/>
          <w:szCs w:val="28"/>
          <w:lang w:val="ru-KZ"/>
        </w:rPr>
        <w:t xml:space="preserve"> TLR3 </w:t>
      </w:r>
      <w:proofErr w:type="spellStart"/>
      <w:r w:rsidRPr="000412C0">
        <w:rPr>
          <w:rFonts w:ascii="Times New Roman" w:hAnsi="Times New Roman" w:cs="Times New Roman"/>
          <w:sz w:val="28"/>
          <w:szCs w:val="28"/>
          <w:lang w:val="ru-KZ"/>
        </w:rPr>
        <w:t>генінің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полиморфизмдеріне</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негізделген</w:t>
      </w:r>
      <w:proofErr w:type="spellEnd"/>
      <w:r w:rsidRPr="000412C0">
        <w:rPr>
          <w:rFonts w:ascii="Times New Roman" w:hAnsi="Times New Roman" w:cs="Times New Roman"/>
          <w:sz w:val="28"/>
          <w:szCs w:val="28"/>
          <w:lang w:val="ru-KZ"/>
        </w:rPr>
        <w:t xml:space="preserve">: rs3775291, rs1879026 </w:t>
      </w:r>
      <w:proofErr w:type="spellStart"/>
      <w:r w:rsidRPr="000412C0">
        <w:rPr>
          <w:rFonts w:ascii="Times New Roman" w:hAnsi="Times New Roman" w:cs="Times New Roman"/>
          <w:sz w:val="28"/>
          <w:szCs w:val="28"/>
          <w:lang w:val="ru-KZ"/>
        </w:rPr>
        <w:t>және</w:t>
      </w:r>
      <w:proofErr w:type="spellEnd"/>
      <w:r w:rsidRPr="000412C0">
        <w:rPr>
          <w:rFonts w:ascii="Times New Roman" w:hAnsi="Times New Roman" w:cs="Times New Roman"/>
          <w:sz w:val="28"/>
          <w:szCs w:val="28"/>
          <w:lang w:val="ru-KZ"/>
        </w:rPr>
        <w:t xml:space="preserve"> rs5743312, </w:t>
      </w:r>
      <w:proofErr w:type="spellStart"/>
      <w:r w:rsidRPr="000412C0">
        <w:rPr>
          <w:rFonts w:ascii="Times New Roman" w:hAnsi="Times New Roman" w:cs="Times New Roman"/>
          <w:sz w:val="28"/>
          <w:szCs w:val="28"/>
          <w:lang w:val="ru-KZ"/>
        </w:rPr>
        <w:t>сондай-ақ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фиброздың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бастапқы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деңгейі</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ескеріледі</w:t>
      </w:r>
      <w:proofErr w:type="spellEnd"/>
      <w:r w:rsidRPr="000412C0">
        <w:rPr>
          <w:rFonts w:ascii="Times New Roman" w:hAnsi="Times New Roman" w:cs="Times New Roman"/>
          <w:sz w:val="28"/>
          <w:szCs w:val="28"/>
          <w:lang w:val="ru-KZ"/>
        </w:rPr>
        <w:t>.</w:t>
      </w:r>
    </w:p>
    <w:p w14:paraId="5AD0EB70" w14:textId="77777777" w:rsidR="004E1904" w:rsidRPr="000412C0" w:rsidRDefault="004E1904" w:rsidP="004E1904">
      <w:pPr>
        <w:pStyle w:val="ae"/>
        <w:ind w:firstLine="567"/>
        <w:rPr>
          <w:rFonts w:ascii="Times New Roman" w:hAnsi="Times New Roman" w:cs="Times New Roman"/>
          <w:sz w:val="28"/>
          <w:szCs w:val="28"/>
          <w:lang w:val="ru-KZ"/>
        </w:rPr>
      </w:pPr>
      <w:proofErr w:type="spellStart"/>
      <w:r w:rsidRPr="000412C0">
        <w:rPr>
          <w:rFonts w:ascii="Times New Roman" w:hAnsi="Times New Roman" w:cs="Times New Roman"/>
          <w:sz w:val="28"/>
          <w:szCs w:val="28"/>
          <w:lang w:val="ru-KZ"/>
        </w:rPr>
        <w:t>Ағаштан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көріп</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отырғанымыздай</w:t>
      </w:r>
      <w:proofErr w:type="spellEnd"/>
      <w:r w:rsidRPr="000412C0">
        <w:rPr>
          <w:rFonts w:ascii="Times New Roman" w:hAnsi="Times New Roman" w:cs="Times New Roman"/>
          <w:sz w:val="28"/>
          <w:szCs w:val="28"/>
          <w:lang w:val="ru-KZ"/>
        </w:rPr>
        <w:t xml:space="preserve">, 24 </w:t>
      </w:r>
      <w:proofErr w:type="spellStart"/>
      <w:r w:rsidRPr="000412C0">
        <w:rPr>
          <w:rFonts w:ascii="Times New Roman" w:hAnsi="Times New Roman" w:cs="Times New Roman"/>
          <w:sz w:val="28"/>
          <w:szCs w:val="28"/>
          <w:lang w:val="ru-KZ"/>
        </w:rPr>
        <w:t>апталық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бақылаудан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кейін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фиброздың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ең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үлкен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төмендеуі</w:t>
      </w:r>
      <w:proofErr w:type="spellEnd"/>
      <w:r w:rsidRPr="000412C0">
        <w:rPr>
          <w:rFonts w:ascii="Times New Roman" w:hAnsi="Times New Roman" w:cs="Times New Roman"/>
          <w:sz w:val="28"/>
          <w:szCs w:val="28"/>
          <w:lang w:val="ru-KZ"/>
        </w:rPr>
        <w:t xml:space="preserve"> rs3775291 TT </w:t>
      </w:r>
      <w:proofErr w:type="spellStart"/>
      <w:r w:rsidRPr="000412C0">
        <w:rPr>
          <w:rFonts w:ascii="Times New Roman" w:hAnsi="Times New Roman" w:cs="Times New Roman"/>
          <w:sz w:val="28"/>
          <w:szCs w:val="28"/>
          <w:lang w:val="ru-KZ"/>
        </w:rPr>
        <w:t>нұсқасы</w:t>
      </w:r>
      <w:proofErr w:type="spellEnd"/>
      <w:r w:rsidRPr="000412C0">
        <w:rPr>
          <w:rFonts w:ascii="Times New Roman" w:hAnsi="Times New Roman" w:cs="Times New Roman"/>
          <w:sz w:val="28"/>
          <w:szCs w:val="28"/>
          <w:lang w:val="ru-KZ"/>
        </w:rPr>
        <w:t xml:space="preserve"> бар </w:t>
      </w:r>
      <w:proofErr w:type="spellStart"/>
      <w:r w:rsidRPr="000412C0">
        <w:rPr>
          <w:rFonts w:ascii="Times New Roman" w:hAnsi="Times New Roman" w:cs="Times New Roman"/>
          <w:sz w:val="28"/>
          <w:szCs w:val="28"/>
          <w:lang w:val="ru-KZ"/>
        </w:rPr>
        <w:t>науқастарда</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байқалды</w:t>
      </w:r>
      <w:proofErr w:type="spellEnd"/>
      <w:r w:rsidRPr="000412C0">
        <w:rPr>
          <w:rFonts w:ascii="Times New Roman" w:hAnsi="Times New Roman" w:cs="Times New Roman"/>
          <w:sz w:val="28"/>
          <w:szCs w:val="28"/>
          <w:lang w:val="ru-KZ"/>
        </w:rPr>
        <w:t xml:space="preserve"> (100% </w:t>
      </w:r>
      <w:proofErr w:type="spellStart"/>
      <w:r w:rsidRPr="000412C0">
        <w:rPr>
          <w:rFonts w:ascii="Times New Roman" w:hAnsi="Times New Roman" w:cs="Times New Roman"/>
          <w:sz w:val="28"/>
          <w:szCs w:val="28"/>
          <w:lang w:val="ru-KZ"/>
        </w:rPr>
        <w:t>жақсару</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одан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кейін</w:t>
      </w:r>
      <w:proofErr w:type="spellEnd"/>
      <w:r w:rsidRPr="000412C0">
        <w:rPr>
          <w:rFonts w:ascii="Times New Roman" w:hAnsi="Times New Roman" w:cs="Times New Roman"/>
          <w:sz w:val="28"/>
          <w:szCs w:val="28"/>
          <w:lang w:val="ru-KZ"/>
        </w:rPr>
        <w:t xml:space="preserve"> rs1879026 CT </w:t>
      </w:r>
      <w:proofErr w:type="spellStart"/>
      <w:r w:rsidRPr="000412C0">
        <w:rPr>
          <w:rFonts w:ascii="Times New Roman" w:hAnsi="Times New Roman" w:cs="Times New Roman"/>
          <w:sz w:val="28"/>
          <w:szCs w:val="28"/>
          <w:lang w:val="ru-KZ"/>
        </w:rPr>
        <w:t>генотипі</w:t>
      </w:r>
      <w:proofErr w:type="spellEnd"/>
      <w:r w:rsidRPr="000412C0">
        <w:rPr>
          <w:rFonts w:ascii="Times New Roman" w:hAnsi="Times New Roman" w:cs="Times New Roman"/>
          <w:sz w:val="28"/>
          <w:szCs w:val="28"/>
          <w:lang w:val="ru-KZ"/>
        </w:rPr>
        <w:t xml:space="preserve"> бар </w:t>
      </w:r>
      <w:proofErr w:type="spellStart"/>
      <w:r w:rsidRPr="000412C0">
        <w:rPr>
          <w:rFonts w:ascii="Times New Roman" w:hAnsi="Times New Roman" w:cs="Times New Roman"/>
          <w:sz w:val="28"/>
          <w:szCs w:val="28"/>
          <w:lang w:val="ru-KZ"/>
        </w:rPr>
        <w:t>науқастар</w:t>
      </w:r>
      <w:proofErr w:type="spellEnd"/>
      <w:r w:rsidRPr="000412C0">
        <w:rPr>
          <w:rFonts w:ascii="Times New Roman" w:hAnsi="Times New Roman" w:cs="Times New Roman"/>
          <w:sz w:val="28"/>
          <w:szCs w:val="28"/>
          <w:lang w:val="ru-KZ"/>
        </w:rPr>
        <w:t xml:space="preserve"> (75% </w:t>
      </w:r>
      <w:proofErr w:type="spellStart"/>
      <w:r w:rsidRPr="000412C0">
        <w:rPr>
          <w:rFonts w:ascii="Times New Roman" w:hAnsi="Times New Roman" w:cs="Times New Roman"/>
          <w:sz w:val="28"/>
          <w:szCs w:val="28"/>
          <w:lang w:val="ru-KZ"/>
        </w:rPr>
        <w:t>жақсару</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және</w:t>
      </w:r>
      <w:proofErr w:type="spellEnd"/>
      <w:r w:rsidRPr="000412C0">
        <w:rPr>
          <w:rFonts w:ascii="Times New Roman" w:hAnsi="Times New Roman" w:cs="Times New Roman"/>
          <w:sz w:val="28"/>
          <w:szCs w:val="28"/>
          <w:lang w:val="ru-KZ"/>
        </w:rPr>
        <w:t xml:space="preserve"> rs5743312 TT </w:t>
      </w:r>
      <w:proofErr w:type="spellStart"/>
      <w:r w:rsidRPr="000412C0">
        <w:rPr>
          <w:rFonts w:ascii="Times New Roman" w:hAnsi="Times New Roman" w:cs="Times New Roman"/>
          <w:sz w:val="28"/>
          <w:szCs w:val="28"/>
          <w:lang w:val="ru-KZ"/>
        </w:rPr>
        <w:t>генотипі</w:t>
      </w:r>
      <w:proofErr w:type="spellEnd"/>
      <w:r w:rsidRPr="000412C0">
        <w:rPr>
          <w:rFonts w:ascii="Times New Roman" w:hAnsi="Times New Roman" w:cs="Times New Roman"/>
          <w:sz w:val="28"/>
          <w:szCs w:val="28"/>
          <w:lang w:val="ru-KZ"/>
        </w:rPr>
        <w:t xml:space="preserve"> бар </w:t>
      </w:r>
      <w:proofErr w:type="spellStart"/>
      <w:r w:rsidRPr="000412C0">
        <w:rPr>
          <w:rFonts w:ascii="Times New Roman" w:hAnsi="Times New Roman" w:cs="Times New Roman"/>
          <w:sz w:val="28"/>
          <w:szCs w:val="28"/>
          <w:lang w:val="ru-KZ"/>
        </w:rPr>
        <w:t>науқастар</w:t>
      </w:r>
      <w:proofErr w:type="spellEnd"/>
      <w:r w:rsidRPr="000412C0">
        <w:rPr>
          <w:rFonts w:ascii="Times New Roman" w:hAnsi="Times New Roman" w:cs="Times New Roman"/>
          <w:sz w:val="28"/>
          <w:szCs w:val="28"/>
          <w:lang w:val="ru-KZ"/>
        </w:rPr>
        <w:t xml:space="preserve"> (67,5% </w:t>
      </w:r>
      <w:proofErr w:type="spellStart"/>
      <w:r w:rsidRPr="000412C0">
        <w:rPr>
          <w:rFonts w:ascii="Times New Roman" w:hAnsi="Times New Roman" w:cs="Times New Roman"/>
          <w:sz w:val="28"/>
          <w:szCs w:val="28"/>
          <w:lang w:val="ru-KZ"/>
        </w:rPr>
        <w:t>жақсару</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тіркелді</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Ең</w:t>
      </w:r>
      <w:proofErr w:type="spellEnd"/>
      <w:r w:rsidRPr="000412C0">
        <w:rPr>
          <w:rFonts w:ascii="Times New Roman" w:hAnsi="Times New Roman" w:cs="Times New Roman"/>
          <w:sz w:val="28"/>
          <w:szCs w:val="28"/>
          <w:lang w:val="ru-KZ"/>
        </w:rPr>
        <w:t xml:space="preserve"> аз </w:t>
      </w:r>
      <w:proofErr w:type="spellStart"/>
      <w:r w:rsidRPr="000412C0">
        <w:rPr>
          <w:rFonts w:ascii="Times New Roman" w:hAnsi="Times New Roman" w:cs="Times New Roman"/>
          <w:sz w:val="28"/>
          <w:szCs w:val="28"/>
          <w:lang w:val="ru-KZ"/>
        </w:rPr>
        <w:t>төмендеу</w:t>
      </w:r>
      <w:proofErr w:type="spellEnd"/>
      <w:r w:rsidRPr="000412C0">
        <w:rPr>
          <w:rFonts w:ascii="Times New Roman" w:hAnsi="Times New Roman" w:cs="Times New Roman"/>
          <w:sz w:val="28"/>
          <w:szCs w:val="28"/>
          <w:lang w:val="ru-KZ"/>
        </w:rPr>
        <w:t xml:space="preserve"> rs5743305 CC </w:t>
      </w:r>
      <w:proofErr w:type="spellStart"/>
      <w:r w:rsidRPr="000412C0">
        <w:rPr>
          <w:rFonts w:ascii="Times New Roman" w:hAnsi="Times New Roman" w:cs="Times New Roman"/>
          <w:sz w:val="28"/>
          <w:szCs w:val="28"/>
          <w:lang w:val="ru-KZ"/>
        </w:rPr>
        <w:t>нұсқасы</w:t>
      </w:r>
      <w:proofErr w:type="spellEnd"/>
      <w:r w:rsidRPr="000412C0">
        <w:rPr>
          <w:rFonts w:ascii="Times New Roman" w:hAnsi="Times New Roman" w:cs="Times New Roman"/>
          <w:sz w:val="28"/>
          <w:szCs w:val="28"/>
          <w:lang w:val="ru-KZ"/>
        </w:rPr>
        <w:t xml:space="preserve"> бар </w:t>
      </w:r>
      <w:proofErr w:type="spellStart"/>
      <w:r w:rsidRPr="000412C0">
        <w:rPr>
          <w:rFonts w:ascii="Times New Roman" w:hAnsi="Times New Roman" w:cs="Times New Roman"/>
          <w:sz w:val="28"/>
          <w:szCs w:val="28"/>
          <w:lang w:val="ru-KZ"/>
        </w:rPr>
        <w:t>науқастарда</w:t>
      </w:r>
      <w:proofErr w:type="spellEnd"/>
      <w:r w:rsidRPr="000412C0">
        <w:rPr>
          <w:rFonts w:ascii="Times New Roman" w:hAnsi="Times New Roman" w:cs="Times New Roman"/>
          <w:sz w:val="28"/>
          <w:szCs w:val="28"/>
          <w:lang w:val="ru-KZ"/>
        </w:rPr>
        <w:t xml:space="preserve"> (42,9% </w:t>
      </w:r>
      <w:proofErr w:type="spellStart"/>
      <w:r w:rsidRPr="000412C0">
        <w:rPr>
          <w:rFonts w:ascii="Times New Roman" w:hAnsi="Times New Roman" w:cs="Times New Roman"/>
          <w:sz w:val="28"/>
          <w:szCs w:val="28"/>
          <w:lang w:val="ru-KZ"/>
        </w:rPr>
        <w:t>жақсару</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және</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сол</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полиморфизмнің</w:t>
      </w:r>
      <w:proofErr w:type="spellEnd"/>
      <w:r w:rsidRPr="000412C0">
        <w:rPr>
          <w:rFonts w:ascii="Times New Roman" w:hAnsi="Times New Roman" w:cs="Times New Roman"/>
          <w:sz w:val="28"/>
          <w:szCs w:val="28"/>
          <w:lang w:val="ru-KZ"/>
        </w:rPr>
        <w:t xml:space="preserve"> TA/AA </w:t>
      </w:r>
      <w:proofErr w:type="spellStart"/>
      <w:r w:rsidRPr="000412C0">
        <w:rPr>
          <w:rFonts w:ascii="Times New Roman" w:hAnsi="Times New Roman" w:cs="Times New Roman"/>
          <w:sz w:val="28"/>
          <w:szCs w:val="28"/>
          <w:lang w:val="ru-KZ"/>
        </w:rPr>
        <w:t>нұсқасы</w:t>
      </w:r>
      <w:proofErr w:type="spellEnd"/>
      <w:r w:rsidRPr="000412C0">
        <w:rPr>
          <w:rFonts w:ascii="Times New Roman" w:hAnsi="Times New Roman" w:cs="Times New Roman"/>
          <w:sz w:val="28"/>
          <w:szCs w:val="28"/>
          <w:lang w:val="ru-KZ"/>
        </w:rPr>
        <w:t xml:space="preserve"> бар </w:t>
      </w:r>
      <w:proofErr w:type="spellStart"/>
      <w:r w:rsidRPr="000412C0">
        <w:rPr>
          <w:rFonts w:ascii="Times New Roman" w:hAnsi="Times New Roman" w:cs="Times New Roman"/>
          <w:sz w:val="28"/>
          <w:szCs w:val="28"/>
          <w:lang w:val="ru-KZ"/>
        </w:rPr>
        <w:t>науқастарда</w:t>
      </w:r>
      <w:proofErr w:type="spellEnd"/>
      <w:r w:rsidRPr="000412C0">
        <w:rPr>
          <w:rFonts w:ascii="Times New Roman" w:hAnsi="Times New Roman" w:cs="Times New Roman"/>
          <w:sz w:val="28"/>
          <w:szCs w:val="28"/>
          <w:lang w:val="ru-KZ"/>
        </w:rPr>
        <w:t xml:space="preserve"> (60% </w:t>
      </w:r>
      <w:proofErr w:type="spellStart"/>
      <w:r w:rsidRPr="000412C0">
        <w:rPr>
          <w:rFonts w:ascii="Times New Roman" w:hAnsi="Times New Roman" w:cs="Times New Roman"/>
          <w:sz w:val="28"/>
          <w:szCs w:val="28"/>
          <w:lang w:val="ru-KZ"/>
        </w:rPr>
        <w:t>жақсару</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байқалды</w:t>
      </w:r>
      <w:proofErr w:type="spellEnd"/>
      <w:r w:rsidRPr="000412C0">
        <w:rPr>
          <w:rFonts w:ascii="Times New Roman" w:hAnsi="Times New Roman" w:cs="Times New Roman"/>
          <w:sz w:val="28"/>
          <w:szCs w:val="28"/>
          <w:lang w:val="ru-KZ"/>
        </w:rPr>
        <w:t>.</w:t>
      </w:r>
    </w:p>
    <w:p w14:paraId="3B530B66" w14:textId="77777777" w:rsidR="004E1904" w:rsidRPr="000412C0" w:rsidRDefault="004E1904" w:rsidP="004E1904">
      <w:pPr>
        <w:pStyle w:val="ae"/>
        <w:ind w:firstLine="567"/>
        <w:rPr>
          <w:rFonts w:ascii="Times New Roman" w:hAnsi="Times New Roman" w:cs="Times New Roman"/>
          <w:sz w:val="28"/>
          <w:szCs w:val="28"/>
          <w:lang w:val="ru-KZ"/>
        </w:rPr>
      </w:pPr>
      <w:proofErr w:type="spellStart"/>
      <w:r w:rsidRPr="000412C0">
        <w:rPr>
          <w:rFonts w:ascii="Times New Roman" w:hAnsi="Times New Roman" w:cs="Times New Roman"/>
          <w:sz w:val="28"/>
          <w:szCs w:val="28"/>
          <w:lang w:val="ru-KZ"/>
        </w:rPr>
        <w:lastRenderedPageBreak/>
        <w:t>Бұл</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классификациялық</w:t>
      </w:r>
      <w:proofErr w:type="spellEnd"/>
      <w:r w:rsidRPr="000412C0">
        <w:rPr>
          <w:rFonts w:ascii="Times New Roman" w:hAnsi="Times New Roman" w:cs="Times New Roman"/>
          <w:sz w:val="28"/>
          <w:szCs w:val="28"/>
          <w:lang w:val="ru-KZ"/>
        </w:rPr>
        <w:t xml:space="preserve"> модель </w:t>
      </w:r>
      <w:proofErr w:type="spellStart"/>
      <w:r w:rsidRPr="000412C0">
        <w:rPr>
          <w:rFonts w:ascii="Times New Roman" w:hAnsi="Times New Roman" w:cs="Times New Roman"/>
          <w:sz w:val="28"/>
          <w:szCs w:val="28"/>
          <w:lang w:val="ru-KZ"/>
        </w:rPr>
        <w:t>қисық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астындағы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ауданы</w:t>
      </w:r>
      <w:proofErr w:type="spellEnd"/>
      <w:r w:rsidRPr="000412C0">
        <w:rPr>
          <w:rFonts w:ascii="Times New Roman" w:hAnsi="Times New Roman" w:cs="Times New Roman"/>
          <w:sz w:val="28"/>
          <w:szCs w:val="28"/>
          <w:lang w:val="ru-KZ"/>
        </w:rPr>
        <w:t xml:space="preserve"> (AUC) 0,61 </w:t>
      </w:r>
      <w:proofErr w:type="spellStart"/>
      <w:r w:rsidRPr="000412C0">
        <w:rPr>
          <w:rFonts w:ascii="Times New Roman" w:hAnsi="Times New Roman" w:cs="Times New Roman"/>
          <w:sz w:val="28"/>
          <w:szCs w:val="28"/>
          <w:lang w:val="ru-KZ"/>
        </w:rPr>
        <w:t>құрайды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бұл</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модельдің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жеткілікті</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бірақ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ерекше</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емес</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диагностикалық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қабілетін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көрсетеді</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Модельдің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болжамдық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дәлдігі</w:t>
      </w:r>
      <w:proofErr w:type="spellEnd"/>
      <w:r w:rsidRPr="000412C0">
        <w:rPr>
          <w:rFonts w:ascii="Times New Roman" w:hAnsi="Times New Roman" w:cs="Times New Roman"/>
          <w:sz w:val="28"/>
          <w:szCs w:val="28"/>
          <w:lang w:val="ru-KZ"/>
        </w:rPr>
        <w:t xml:space="preserve"> 67,8% </w:t>
      </w:r>
      <w:proofErr w:type="spellStart"/>
      <w:r w:rsidRPr="000412C0">
        <w:rPr>
          <w:rFonts w:ascii="Times New Roman" w:hAnsi="Times New Roman" w:cs="Times New Roman"/>
          <w:sz w:val="28"/>
          <w:szCs w:val="28"/>
          <w:lang w:val="ru-KZ"/>
        </w:rPr>
        <w:t>құрады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бұл</w:t>
      </w:r>
      <w:proofErr w:type="spellEnd"/>
      <w:r w:rsidRPr="000412C0">
        <w:rPr>
          <w:rFonts w:ascii="Times New Roman" w:hAnsi="Times New Roman" w:cs="Times New Roman"/>
          <w:sz w:val="28"/>
          <w:szCs w:val="28"/>
          <w:lang w:val="ru-KZ"/>
        </w:rPr>
        <w:t xml:space="preserve"> фиброз </w:t>
      </w:r>
      <w:proofErr w:type="spellStart"/>
      <w:r w:rsidRPr="000412C0">
        <w:rPr>
          <w:rFonts w:ascii="Times New Roman" w:hAnsi="Times New Roman" w:cs="Times New Roman"/>
          <w:sz w:val="28"/>
          <w:szCs w:val="28"/>
          <w:lang w:val="ru-KZ"/>
        </w:rPr>
        <w:t>дәрежесінің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төмендеуін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дұрыс</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болжау</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ықтималдығының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үштен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екісін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көрсетеді</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Модельдің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сезімталдығы</w:t>
      </w:r>
      <w:proofErr w:type="spellEnd"/>
      <w:r w:rsidRPr="000412C0">
        <w:rPr>
          <w:rFonts w:ascii="Times New Roman" w:hAnsi="Times New Roman" w:cs="Times New Roman"/>
          <w:sz w:val="28"/>
          <w:szCs w:val="28"/>
          <w:lang w:val="ru-KZ"/>
        </w:rPr>
        <w:t xml:space="preserve"> 92,3% </w:t>
      </w:r>
      <w:proofErr w:type="spellStart"/>
      <w:r w:rsidRPr="000412C0">
        <w:rPr>
          <w:rFonts w:ascii="Times New Roman" w:hAnsi="Times New Roman" w:cs="Times New Roman"/>
          <w:sz w:val="28"/>
          <w:szCs w:val="28"/>
          <w:lang w:val="ru-KZ"/>
        </w:rPr>
        <w:t>болды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бұл</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модельдің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фиброздың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жақсару</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жағдайларын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анықтау</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қабілетінің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жоғары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екенін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көрсетеді</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Алайда</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модельдің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арнайы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сезімталдығы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айтарлықтай</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төмен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болды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және</w:t>
      </w:r>
      <w:proofErr w:type="spellEnd"/>
      <w:r w:rsidRPr="000412C0">
        <w:rPr>
          <w:rFonts w:ascii="Times New Roman" w:hAnsi="Times New Roman" w:cs="Times New Roman"/>
          <w:sz w:val="28"/>
          <w:szCs w:val="28"/>
          <w:lang w:val="ru-KZ"/>
        </w:rPr>
        <w:t xml:space="preserve"> 20% </w:t>
      </w:r>
      <w:proofErr w:type="spellStart"/>
      <w:r w:rsidRPr="000412C0">
        <w:rPr>
          <w:rFonts w:ascii="Times New Roman" w:hAnsi="Times New Roman" w:cs="Times New Roman"/>
          <w:sz w:val="28"/>
          <w:szCs w:val="28"/>
          <w:lang w:val="ru-KZ"/>
        </w:rPr>
        <w:t>құрады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бұл</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жалған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оң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нәтижелердің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көп</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екенін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көрсетеді</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Оң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нәтижесінің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болжамдық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құндылығы</w:t>
      </w:r>
      <w:proofErr w:type="spellEnd"/>
      <w:r w:rsidRPr="000412C0">
        <w:rPr>
          <w:rFonts w:ascii="Times New Roman" w:hAnsi="Times New Roman" w:cs="Times New Roman"/>
          <w:sz w:val="28"/>
          <w:szCs w:val="28"/>
          <w:lang w:val="ru-KZ"/>
        </w:rPr>
        <w:t xml:space="preserve"> 69,2% </w:t>
      </w:r>
      <w:proofErr w:type="spellStart"/>
      <w:r w:rsidRPr="000412C0">
        <w:rPr>
          <w:rFonts w:ascii="Times New Roman" w:hAnsi="Times New Roman" w:cs="Times New Roman"/>
          <w:sz w:val="28"/>
          <w:szCs w:val="28"/>
          <w:lang w:val="ru-KZ"/>
        </w:rPr>
        <w:t>болды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бұл</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модельдің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оң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болжам</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кезінде</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фиброздың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жақсару</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ықтималдығын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көрсетеді</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Модельдің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теріс</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нәтижесінің</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болжамдық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құндылығы</w:t>
      </w:r>
      <w:proofErr w:type="spellEnd"/>
      <w:r w:rsidRPr="000412C0">
        <w:rPr>
          <w:rFonts w:ascii="Times New Roman" w:hAnsi="Times New Roman" w:cs="Times New Roman"/>
          <w:sz w:val="28"/>
          <w:szCs w:val="28"/>
          <w:lang w:val="ru-KZ"/>
        </w:rPr>
        <w:t xml:space="preserve"> 57,1% </w:t>
      </w:r>
      <w:proofErr w:type="spellStart"/>
      <w:r w:rsidRPr="000412C0">
        <w:rPr>
          <w:rFonts w:ascii="Times New Roman" w:hAnsi="Times New Roman" w:cs="Times New Roman"/>
          <w:sz w:val="28"/>
          <w:szCs w:val="28"/>
          <w:lang w:val="ru-KZ"/>
        </w:rPr>
        <w:t>құрады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бұл</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теріс</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болжам</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кезінде</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жақсару</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болмау</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ықтималдығын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көрсетеді</w:t>
      </w:r>
      <w:proofErr w:type="spellEnd"/>
      <w:r w:rsidRPr="000412C0">
        <w:rPr>
          <w:rFonts w:ascii="Times New Roman" w:hAnsi="Times New Roman" w:cs="Times New Roman"/>
          <w:sz w:val="28"/>
          <w:szCs w:val="28"/>
          <w:lang w:val="ru-KZ"/>
        </w:rPr>
        <w:t>.</w:t>
      </w:r>
    </w:p>
    <w:p w14:paraId="1CC006CB" w14:textId="363CA89A" w:rsidR="00360C87" w:rsidRPr="000412C0" w:rsidRDefault="004E1904" w:rsidP="004E1904">
      <w:pPr>
        <w:pStyle w:val="ae"/>
        <w:ind w:firstLine="567"/>
        <w:rPr>
          <w:rFonts w:ascii="Times New Roman" w:hAnsi="Times New Roman" w:cs="Times New Roman"/>
          <w:sz w:val="28"/>
          <w:szCs w:val="28"/>
          <w:lang w:val="ru-KZ"/>
        </w:rPr>
      </w:pPr>
      <w:proofErr w:type="spellStart"/>
      <w:r w:rsidRPr="000412C0">
        <w:rPr>
          <w:rFonts w:ascii="Times New Roman" w:hAnsi="Times New Roman" w:cs="Times New Roman"/>
          <w:sz w:val="28"/>
          <w:szCs w:val="28"/>
          <w:lang w:val="ru-KZ"/>
        </w:rPr>
        <w:t>Қорытындылай</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келе</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классификациялық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ағаш</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генетикалық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бейімділікке</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негізделген</w:t>
      </w:r>
      <w:proofErr w:type="spellEnd"/>
      <w:r w:rsidRPr="000412C0">
        <w:rPr>
          <w:rFonts w:ascii="Times New Roman" w:hAnsi="Times New Roman" w:cs="Times New Roman"/>
          <w:sz w:val="28"/>
          <w:szCs w:val="28"/>
          <w:lang w:val="ru-KZ"/>
        </w:rPr>
        <w:t xml:space="preserve"> B </w:t>
      </w:r>
      <w:proofErr w:type="spellStart"/>
      <w:r w:rsidRPr="000412C0">
        <w:rPr>
          <w:rFonts w:ascii="Times New Roman" w:hAnsi="Times New Roman" w:cs="Times New Roman"/>
          <w:sz w:val="28"/>
          <w:szCs w:val="28"/>
          <w:lang w:val="ru-KZ"/>
        </w:rPr>
        <w:t>гепатитін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емдеуде</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жекелендірілген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тәсіл</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үшін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құнды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болжамдық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ақпарат</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береді</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Сезімталдық</w:t>
      </w:r>
      <w:proofErr w:type="spellEnd"/>
      <w:r w:rsidRPr="000412C0">
        <w:rPr>
          <w:rFonts w:ascii="Times New Roman" w:hAnsi="Times New Roman" w:cs="Times New Roman"/>
          <w:sz w:val="28"/>
          <w:szCs w:val="28"/>
          <w:lang w:val="ru-KZ"/>
        </w:rPr>
        <w:t xml:space="preserve"> пен </w:t>
      </w:r>
      <w:proofErr w:type="spellStart"/>
      <w:r w:rsidRPr="000412C0">
        <w:rPr>
          <w:rFonts w:ascii="Times New Roman" w:hAnsi="Times New Roman" w:cs="Times New Roman"/>
          <w:sz w:val="28"/>
          <w:szCs w:val="28"/>
          <w:lang w:val="ru-KZ"/>
        </w:rPr>
        <w:t>арнайы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сезімталдық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бойынша</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кейбір</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шектеулерге</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қарамастан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бұл</w:t>
      </w:r>
      <w:proofErr w:type="spellEnd"/>
      <w:r w:rsidRPr="000412C0">
        <w:rPr>
          <w:rFonts w:ascii="Times New Roman" w:hAnsi="Times New Roman" w:cs="Times New Roman"/>
          <w:sz w:val="28"/>
          <w:szCs w:val="28"/>
          <w:lang w:val="ru-KZ"/>
        </w:rPr>
        <w:t xml:space="preserve"> модель </w:t>
      </w:r>
      <w:proofErr w:type="spellStart"/>
      <w:r w:rsidRPr="000412C0">
        <w:rPr>
          <w:rFonts w:ascii="Times New Roman" w:hAnsi="Times New Roman" w:cs="Times New Roman"/>
          <w:sz w:val="28"/>
          <w:szCs w:val="28"/>
          <w:lang w:val="ru-KZ"/>
        </w:rPr>
        <w:t>клиникалық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тәжірибеде</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болжамдық</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құралдарды</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одан</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әрі</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нақтылауға</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негіз</w:t>
      </w:r>
      <w:proofErr w:type="spellEnd"/>
      <w:r w:rsidRPr="000412C0">
        <w:rPr>
          <w:rFonts w:ascii="Times New Roman" w:hAnsi="Times New Roman" w:cs="Times New Roman"/>
          <w:sz w:val="28"/>
          <w:szCs w:val="28"/>
          <w:lang w:val="ru-KZ"/>
        </w:rPr>
        <w:t xml:space="preserve"> </w:t>
      </w:r>
      <w:proofErr w:type="spellStart"/>
      <w:r w:rsidRPr="000412C0">
        <w:rPr>
          <w:rFonts w:ascii="Times New Roman" w:hAnsi="Times New Roman" w:cs="Times New Roman"/>
          <w:sz w:val="28"/>
          <w:szCs w:val="28"/>
          <w:lang w:val="ru-KZ"/>
        </w:rPr>
        <w:t>береді</w:t>
      </w:r>
      <w:proofErr w:type="spellEnd"/>
      <w:r w:rsidRPr="000412C0">
        <w:rPr>
          <w:rFonts w:ascii="Times New Roman" w:hAnsi="Times New Roman" w:cs="Times New Roman"/>
          <w:sz w:val="28"/>
          <w:szCs w:val="28"/>
          <w:lang w:val="ru-KZ"/>
        </w:rPr>
        <w:t>.</w:t>
      </w:r>
      <w:r w:rsidR="00360C87" w:rsidRPr="000412C0">
        <w:rPr>
          <w:rFonts w:ascii="Times New Roman" w:hAnsi="Times New Roman" w:cs="Times New Roman"/>
          <w:sz w:val="28"/>
          <w:szCs w:val="28"/>
          <w:lang w:val="ru-KZ"/>
        </w:rPr>
        <w:br w:type="page"/>
      </w:r>
    </w:p>
    <w:p w14:paraId="5AC32DEE" w14:textId="332F9462" w:rsidR="00740E13" w:rsidRDefault="00987FBE" w:rsidP="00726E8F">
      <w:pPr>
        <w:pStyle w:val="ae"/>
        <w:rPr>
          <w:rFonts w:ascii="Times New Roman" w:hAnsi="Times New Roman" w:cs="Times New Roman"/>
          <w:sz w:val="28"/>
          <w:szCs w:val="28"/>
          <w:lang w:val="kk-KZ"/>
        </w:rPr>
      </w:pPr>
      <w:r w:rsidRPr="000412C0">
        <w:rPr>
          <w:rFonts w:ascii="Times New Roman" w:hAnsi="Times New Roman" w:cs="Times New Roman"/>
          <w:sz w:val="28"/>
          <w:szCs w:val="28"/>
          <w:lang w:val="ru-RU"/>
        </w:rPr>
        <w:lastRenderedPageBreak/>
        <w:t xml:space="preserve">Таблица 17 - </w:t>
      </w:r>
      <w:r w:rsidR="004E1904" w:rsidRPr="000412C0">
        <w:rPr>
          <w:rFonts w:ascii="Times New Roman" w:hAnsi="Times New Roman" w:cs="Times New Roman"/>
          <w:sz w:val="28"/>
          <w:szCs w:val="28"/>
          <w:lang w:val="kk-KZ"/>
        </w:rPr>
        <w:t>Алынған классификациялау ағашының болжамдық сипаттамалары</w:t>
      </w:r>
    </w:p>
    <w:p w14:paraId="1C563B59" w14:textId="77777777" w:rsidR="006B5E4C" w:rsidRPr="000412C0" w:rsidRDefault="006B5E4C" w:rsidP="00726E8F">
      <w:pPr>
        <w:pStyle w:val="ae"/>
        <w:rPr>
          <w:rFonts w:ascii="Times New Roman" w:hAnsi="Times New Roman" w:cs="Times New Roman"/>
          <w:sz w:val="28"/>
          <w:szCs w:val="28"/>
          <w:lang w:val="kk-KZ"/>
        </w:rPr>
      </w:pPr>
    </w:p>
    <w:tbl>
      <w:tblPr>
        <w:tblStyle w:val="ac"/>
        <w:tblW w:w="8784" w:type="dxa"/>
        <w:tblLook w:val="04A0" w:firstRow="1" w:lastRow="0" w:firstColumn="1" w:lastColumn="0" w:noHBand="0" w:noVBand="1"/>
      </w:tblPr>
      <w:tblGrid>
        <w:gridCol w:w="5240"/>
        <w:gridCol w:w="3544"/>
      </w:tblGrid>
      <w:tr w:rsidR="004E1904" w:rsidRPr="000412C0" w14:paraId="27C40840" w14:textId="5D623137" w:rsidTr="004E1904">
        <w:tc>
          <w:tcPr>
            <w:tcW w:w="5240" w:type="dxa"/>
          </w:tcPr>
          <w:p w14:paraId="35EB87C3" w14:textId="77777777" w:rsidR="004E1904" w:rsidRPr="000412C0" w:rsidRDefault="004E1904" w:rsidP="004E1904">
            <w:pPr>
              <w:pStyle w:val="ae"/>
              <w:rPr>
                <w:rFonts w:ascii="Times New Roman" w:hAnsi="Times New Roman" w:cs="Times New Roman"/>
                <w:sz w:val="28"/>
                <w:szCs w:val="28"/>
                <w:lang w:val="ru-RU"/>
              </w:rPr>
            </w:pPr>
            <w:r w:rsidRPr="000412C0">
              <w:rPr>
                <w:rFonts w:ascii="Times New Roman" w:hAnsi="Times New Roman" w:cs="Times New Roman"/>
                <w:sz w:val="28"/>
                <w:szCs w:val="28"/>
              </w:rPr>
              <w:t xml:space="preserve">AUC </w:t>
            </w:r>
            <w:r w:rsidRPr="000412C0">
              <w:rPr>
                <w:rFonts w:ascii="Times New Roman" w:hAnsi="Times New Roman" w:cs="Times New Roman"/>
                <w:sz w:val="28"/>
                <w:szCs w:val="28"/>
                <w:lang w:val="ru-RU"/>
              </w:rPr>
              <w:t>(</w:t>
            </w:r>
            <w:proofErr w:type="spellStart"/>
            <w:r w:rsidRPr="000412C0">
              <w:rPr>
                <w:rFonts w:ascii="Times New Roman" w:hAnsi="Times New Roman" w:cs="Times New Roman"/>
                <w:sz w:val="28"/>
                <w:szCs w:val="28"/>
              </w:rPr>
              <w:t>қисық</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rPr>
              <w:t>асты</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rPr>
              <w:t>ауданы</w:t>
            </w:r>
            <w:proofErr w:type="spellEnd"/>
            <w:r w:rsidRPr="000412C0">
              <w:rPr>
                <w:rFonts w:ascii="Times New Roman" w:hAnsi="Times New Roman" w:cs="Times New Roman"/>
                <w:sz w:val="28"/>
                <w:szCs w:val="28"/>
                <w:lang w:val="ru-RU"/>
              </w:rPr>
              <w:t>)</w:t>
            </w:r>
          </w:p>
        </w:tc>
        <w:tc>
          <w:tcPr>
            <w:tcW w:w="3544" w:type="dxa"/>
          </w:tcPr>
          <w:p w14:paraId="1B06E2B9" w14:textId="7234A194" w:rsidR="004E1904" w:rsidRPr="000412C0" w:rsidRDefault="004E1904" w:rsidP="004E1904">
            <w:pPr>
              <w:rPr>
                <w:rFonts w:ascii="Times New Roman" w:hAnsi="Times New Roman"/>
                <w:sz w:val="28"/>
                <w:szCs w:val="28"/>
              </w:rPr>
            </w:pPr>
            <w:r w:rsidRPr="000412C0">
              <w:rPr>
                <w:rFonts w:ascii="Times New Roman" w:hAnsi="Times New Roman"/>
                <w:sz w:val="28"/>
                <w:szCs w:val="28"/>
              </w:rPr>
              <w:t>0,7 [95% ДИ: 0,58; 0,82]</w:t>
            </w:r>
          </w:p>
        </w:tc>
      </w:tr>
      <w:tr w:rsidR="004E1904" w:rsidRPr="000412C0" w14:paraId="30E103C3" w14:textId="6827AAD1" w:rsidTr="004E1904">
        <w:tc>
          <w:tcPr>
            <w:tcW w:w="5240" w:type="dxa"/>
          </w:tcPr>
          <w:p w14:paraId="267D52DF" w14:textId="377ED90F" w:rsidR="004E1904" w:rsidRPr="000412C0" w:rsidRDefault="004E1904" w:rsidP="004E1904">
            <w:pPr>
              <w:pStyle w:val="ae"/>
              <w:rPr>
                <w:rFonts w:ascii="Times New Roman" w:hAnsi="Times New Roman" w:cs="Times New Roman"/>
                <w:sz w:val="28"/>
                <w:szCs w:val="28"/>
                <w:lang w:val="ru-RU"/>
              </w:rPr>
            </w:pPr>
            <w:proofErr w:type="spellStart"/>
            <w:r w:rsidRPr="000412C0">
              <w:rPr>
                <w:rFonts w:ascii="Times New Roman" w:hAnsi="Times New Roman" w:cs="Times New Roman"/>
                <w:sz w:val="28"/>
                <w:szCs w:val="28"/>
                <w:lang w:val="ru-RU"/>
              </w:rPr>
              <w:t>олжамд</w:t>
            </w:r>
            <w:proofErr w:type="spellEnd"/>
            <w:r w:rsidRPr="000412C0">
              <w:rPr>
                <w:rFonts w:ascii="Times New Roman" w:hAnsi="Times New Roman" w:cs="Times New Roman"/>
                <w:sz w:val="28"/>
                <w:szCs w:val="28"/>
                <w:lang w:val="kk-KZ"/>
              </w:rPr>
              <w:t>ық</w:t>
            </w:r>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дәлдік</w:t>
            </w:r>
            <w:proofErr w:type="spellEnd"/>
          </w:p>
        </w:tc>
        <w:tc>
          <w:tcPr>
            <w:tcW w:w="3544" w:type="dxa"/>
          </w:tcPr>
          <w:p w14:paraId="54D0FE19" w14:textId="70B0EDAE" w:rsidR="004E1904" w:rsidRPr="000412C0" w:rsidRDefault="004E1904" w:rsidP="004E1904">
            <w:pPr>
              <w:rPr>
                <w:rFonts w:ascii="Times New Roman" w:hAnsi="Times New Roman"/>
                <w:sz w:val="28"/>
                <w:szCs w:val="28"/>
              </w:rPr>
            </w:pPr>
            <w:r w:rsidRPr="000412C0">
              <w:rPr>
                <w:rFonts w:ascii="Times New Roman" w:hAnsi="Times New Roman"/>
                <w:sz w:val="28"/>
                <w:szCs w:val="28"/>
              </w:rPr>
              <w:t>78,4% [95% ДИ: 69,2; 86]</w:t>
            </w:r>
          </w:p>
        </w:tc>
      </w:tr>
      <w:tr w:rsidR="004E1904" w:rsidRPr="000412C0" w14:paraId="7470F038" w14:textId="4E9B1BEE" w:rsidTr="004E1904">
        <w:trPr>
          <w:trHeight w:val="389"/>
        </w:trPr>
        <w:tc>
          <w:tcPr>
            <w:tcW w:w="5240" w:type="dxa"/>
          </w:tcPr>
          <w:p w14:paraId="435A2602" w14:textId="77777777" w:rsidR="004E1904" w:rsidRPr="000412C0" w:rsidRDefault="004E1904" w:rsidP="004E1904">
            <w:pPr>
              <w:pStyle w:val="ae"/>
              <w:rPr>
                <w:rFonts w:ascii="Times New Roman" w:hAnsi="Times New Roman" w:cs="Times New Roman"/>
                <w:sz w:val="28"/>
                <w:szCs w:val="28"/>
                <w:lang w:val="kk-KZ"/>
              </w:rPr>
            </w:pPr>
            <w:r w:rsidRPr="000412C0">
              <w:rPr>
                <w:rFonts w:ascii="Times New Roman" w:hAnsi="Times New Roman" w:cs="Times New Roman"/>
                <w:sz w:val="28"/>
                <w:szCs w:val="28"/>
                <w:lang w:val="kk-KZ"/>
              </w:rPr>
              <w:t>Сезімталдылық</w:t>
            </w:r>
          </w:p>
        </w:tc>
        <w:tc>
          <w:tcPr>
            <w:tcW w:w="3544" w:type="dxa"/>
          </w:tcPr>
          <w:p w14:paraId="2F8B4CB5" w14:textId="0E0A8E07" w:rsidR="004E1904" w:rsidRPr="000412C0" w:rsidRDefault="004E1904" w:rsidP="004E1904">
            <w:pPr>
              <w:rPr>
                <w:rFonts w:ascii="Times New Roman" w:hAnsi="Times New Roman"/>
                <w:sz w:val="28"/>
                <w:szCs w:val="28"/>
                <w:lang w:val="kk-KZ"/>
              </w:rPr>
            </w:pPr>
            <w:r w:rsidRPr="000412C0">
              <w:rPr>
                <w:rFonts w:ascii="Times New Roman" w:hAnsi="Times New Roman"/>
                <w:sz w:val="28"/>
                <w:szCs w:val="28"/>
              </w:rPr>
              <w:t>92,4% [95% ДИ: 84,2; 97,2]</w:t>
            </w:r>
          </w:p>
        </w:tc>
      </w:tr>
      <w:tr w:rsidR="004E1904" w:rsidRPr="000412C0" w14:paraId="784EA20F" w14:textId="45F766F4" w:rsidTr="004E1904">
        <w:tc>
          <w:tcPr>
            <w:tcW w:w="5240" w:type="dxa"/>
          </w:tcPr>
          <w:p w14:paraId="2BBC77DA" w14:textId="77777777" w:rsidR="004E1904" w:rsidRPr="000412C0" w:rsidRDefault="004E1904" w:rsidP="004E1904">
            <w:pPr>
              <w:pStyle w:val="ae"/>
              <w:rPr>
                <w:rFonts w:ascii="Times New Roman" w:hAnsi="Times New Roman" w:cs="Times New Roman"/>
                <w:sz w:val="28"/>
                <w:szCs w:val="28"/>
                <w:lang w:val="kk-KZ"/>
              </w:rPr>
            </w:pPr>
            <w:r w:rsidRPr="000412C0">
              <w:rPr>
                <w:rFonts w:ascii="Times New Roman" w:hAnsi="Times New Roman" w:cs="Times New Roman"/>
                <w:sz w:val="28"/>
                <w:szCs w:val="28"/>
                <w:lang w:val="kk-KZ"/>
              </w:rPr>
              <w:t>Арнайы сезімталдылық</w:t>
            </w:r>
          </w:p>
        </w:tc>
        <w:tc>
          <w:tcPr>
            <w:tcW w:w="3544" w:type="dxa"/>
          </w:tcPr>
          <w:p w14:paraId="3F357243" w14:textId="006D4318" w:rsidR="004E1904" w:rsidRPr="000412C0" w:rsidRDefault="004E1904" w:rsidP="004E1904">
            <w:pPr>
              <w:rPr>
                <w:rFonts w:ascii="Times New Roman" w:hAnsi="Times New Roman"/>
                <w:sz w:val="28"/>
                <w:szCs w:val="28"/>
                <w:lang w:val="kk-KZ"/>
              </w:rPr>
            </w:pPr>
            <w:r w:rsidRPr="000412C0">
              <w:rPr>
                <w:rFonts w:ascii="Times New Roman" w:hAnsi="Times New Roman"/>
                <w:sz w:val="28"/>
                <w:szCs w:val="28"/>
              </w:rPr>
              <w:t>30,4% [95% ДИ: 13,2; 52,9]</w:t>
            </w:r>
          </w:p>
        </w:tc>
      </w:tr>
      <w:tr w:rsidR="004E1904" w:rsidRPr="000412C0" w14:paraId="152184D4" w14:textId="7AB39F85" w:rsidTr="004E1904">
        <w:tc>
          <w:tcPr>
            <w:tcW w:w="5240" w:type="dxa"/>
          </w:tcPr>
          <w:p w14:paraId="7BAC1EAB" w14:textId="77777777" w:rsidR="004E1904" w:rsidRPr="000412C0" w:rsidRDefault="004E1904" w:rsidP="004E1904">
            <w:pPr>
              <w:pStyle w:val="ae"/>
              <w:rPr>
                <w:rFonts w:ascii="Times New Roman" w:hAnsi="Times New Roman" w:cs="Times New Roman"/>
                <w:sz w:val="28"/>
                <w:szCs w:val="28"/>
              </w:rPr>
            </w:pPr>
            <w:proofErr w:type="spellStart"/>
            <w:r w:rsidRPr="000412C0">
              <w:rPr>
                <w:rFonts w:ascii="Times New Roman" w:hAnsi="Times New Roman" w:cs="Times New Roman"/>
                <w:sz w:val="28"/>
                <w:szCs w:val="28"/>
                <w:lang w:val="ru-RU"/>
              </w:rPr>
              <w:t>Оң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нәтижесінің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болжамдық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құндылығы</w:t>
            </w:r>
            <w:proofErr w:type="spellEnd"/>
          </w:p>
        </w:tc>
        <w:tc>
          <w:tcPr>
            <w:tcW w:w="3544" w:type="dxa"/>
          </w:tcPr>
          <w:p w14:paraId="57FBAD2C" w14:textId="6D2F601A" w:rsidR="004E1904" w:rsidRPr="000412C0" w:rsidRDefault="004E1904" w:rsidP="004E1904">
            <w:pPr>
              <w:rPr>
                <w:rFonts w:ascii="Times New Roman" w:hAnsi="Times New Roman"/>
                <w:sz w:val="28"/>
                <w:szCs w:val="28"/>
              </w:rPr>
            </w:pPr>
            <w:r w:rsidRPr="000412C0">
              <w:rPr>
                <w:rFonts w:ascii="Times New Roman" w:hAnsi="Times New Roman"/>
                <w:sz w:val="28"/>
                <w:szCs w:val="28"/>
              </w:rPr>
              <w:t>82% [95% ДИ: 72,5; 89,4]</w:t>
            </w:r>
          </w:p>
        </w:tc>
      </w:tr>
      <w:tr w:rsidR="004E1904" w:rsidRPr="000412C0" w14:paraId="66C1E519" w14:textId="4D86AD98" w:rsidTr="004E1904">
        <w:tc>
          <w:tcPr>
            <w:tcW w:w="5240" w:type="dxa"/>
          </w:tcPr>
          <w:p w14:paraId="41F1727C" w14:textId="77777777" w:rsidR="004E1904" w:rsidRPr="000412C0" w:rsidRDefault="004E1904" w:rsidP="004E1904">
            <w:pPr>
              <w:pStyle w:val="ae"/>
              <w:rPr>
                <w:rFonts w:ascii="Times New Roman" w:hAnsi="Times New Roman" w:cs="Times New Roman"/>
                <w:sz w:val="28"/>
                <w:szCs w:val="28"/>
              </w:rPr>
            </w:pPr>
            <w:proofErr w:type="spellStart"/>
            <w:r w:rsidRPr="000412C0">
              <w:rPr>
                <w:rFonts w:ascii="Times New Roman" w:hAnsi="Times New Roman" w:cs="Times New Roman"/>
                <w:sz w:val="28"/>
                <w:szCs w:val="28"/>
                <w:lang w:val="ru-RU"/>
              </w:rPr>
              <w:t>Теріс</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нәтижесінің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болжамдық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құндылығы</w:t>
            </w:r>
            <w:proofErr w:type="spellEnd"/>
          </w:p>
        </w:tc>
        <w:tc>
          <w:tcPr>
            <w:tcW w:w="3544" w:type="dxa"/>
          </w:tcPr>
          <w:p w14:paraId="42BE8CA4" w14:textId="2326430D" w:rsidR="004E1904" w:rsidRPr="000412C0" w:rsidRDefault="004E1904" w:rsidP="004E1904">
            <w:pPr>
              <w:rPr>
                <w:rFonts w:ascii="Times New Roman" w:hAnsi="Times New Roman"/>
                <w:sz w:val="28"/>
                <w:szCs w:val="28"/>
              </w:rPr>
            </w:pPr>
            <w:r w:rsidRPr="000412C0">
              <w:rPr>
                <w:rFonts w:ascii="Times New Roman" w:hAnsi="Times New Roman"/>
                <w:sz w:val="28"/>
                <w:szCs w:val="28"/>
              </w:rPr>
              <w:t>53,8% [95% ДИ: 25,1; 80,8]</w:t>
            </w:r>
          </w:p>
        </w:tc>
      </w:tr>
    </w:tbl>
    <w:p w14:paraId="0DD14A3A" w14:textId="7BAFFB73" w:rsidR="00360C87" w:rsidRPr="000412C0" w:rsidRDefault="00360C87" w:rsidP="00360C87">
      <w:pPr>
        <w:pStyle w:val="ae"/>
        <w:rPr>
          <w:rFonts w:ascii="Times New Roman" w:hAnsi="Times New Roman" w:cs="Times New Roman"/>
          <w:sz w:val="28"/>
          <w:szCs w:val="28"/>
          <w:lang w:val="ru-RU"/>
        </w:rPr>
      </w:pPr>
    </w:p>
    <w:p w14:paraId="31195A8E" w14:textId="77777777" w:rsidR="00360C87" w:rsidRPr="000412C0" w:rsidRDefault="00360C87" w:rsidP="00360C87">
      <w:pPr>
        <w:pStyle w:val="ad"/>
        <w:rPr>
          <w:sz w:val="28"/>
          <w:szCs w:val="28"/>
        </w:rPr>
      </w:pPr>
      <w:r w:rsidRPr="000412C0">
        <w:rPr>
          <w:noProof/>
          <w:sz w:val="28"/>
          <w:szCs w:val="28"/>
        </w:rPr>
        <w:drawing>
          <wp:inline distT="0" distB="0" distL="0" distR="0" wp14:anchorId="7BE4087E" wp14:editId="44BFAB78">
            <wp:extent cx="5852662" cy="4805362"/>
            <wp:effectExtent l="0" t="0" r="0" b="0"/>
            <wp:docPr id="1837566818" name="Рисунок 35" descr="Изображение выглядит как текст, диаграмма, линия,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66818" name="Рисунок 35" descr="Изображение выглядит как текст, диаграмма, линия, дизайн&#10;&#10;Автоматически созданное описание"/>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61150" cy="4812331"/>
                    </a:xfrm>
                    <a:prstGeom prst="rect">
                      <a:avLst/>
                    </a:prstGeom>
                    <a:noFill/>
                    <a:ln>
                      <a:noFill/>
                    </a:ln>
                  </pic:spPr>
                </pic:pic>
              </a:graphicData>
            </a:graphic>
          </wp:inline>
        </w:drawing>
      </w:r>
    </w:p>
    <w:p w14:paraId="65327EAF" w14:textId="01AAA8F7" w:rsidR="004E1904" w:rsidRPr="000412C0" w:rsidRDefault="00BC6C0B" w:rsidP="006C6823">
      <w:pPr>
        <w:pStyle w:val="ae"/>
        <w:jc w:val="center"/>
        <w:rPr>
          <w:rFonts w:ascii="Times New Roman" w:hAnsi="Times New Roman" w:cs="Times New Roman"/>
          <w:sz w:val="28"/>
          <w:szCs w:val="28"/>
          <w:lang w:val="ru-KZ"/>
        </w:rPr>
      </w:pPr>
      <w:r>
        <w:rPr>
          <w:rFonts w:ascii="Times New Roman" w:hAnsi="Times New Roman" w:cs="Times New Roman"/>
          <w:sz w:val="28"/>
          <w:szCs w:val="28"/>
          <w:lang w:val="ru-KZ"/>
        </w:rPr>
        <w:t>Сурет</w:t>
      </w:r>
      <w:r w:rsidR="00360C87" w:rsidRPr="006B5E4C">
        <w:rPr>
          <w:rFonts w:ascii="Times New Roman" w:hAnsi="Times New Roman" w:cs="Times New Roman"/>
          <w:sz w:val="28"/>
          <w:szCs w:val="28"/>
          <w:lang w:val="ru-KZ"/>
        </w:rPr>
        <w:t> </w:t>
      </w:r>
      <w:r w:rsidR="00914366" w:rsidRPr="006B5E4C">
        <w:rPr>
          <w:rFonts w:ascii="Times New Roman" w:hAnsi="Times New Roman" w:cs="Times New Roman"/>
          <w:sz w:val="28"/>
          <w:szCs w:val="28"/>
          <w:lang w:val="ru-KZ"/>
        </w:rPr>
        <w:t>4</w:t>
      </w:r>
      <w:r w:rsidR="00C374EF" w:rsidRPr="006B5E4C">
        <w:rPr>
          <w:rFonts w:ascii="Times New Roman" w:hAnsi="Times New Roman" w:cs="Times New Roman"/>
          <w:sz w:val="28"/>
          <w:szCs w:val="28"/>
          <w:lang w:val="ru-KZ"/>
        </w:rPr>
        <w:t>4</w:t>
      </w:r>
      <w:r w:rsidR="006B5E4C">
        <w:rPr>
          <w:rFonts w:ascii="Times New Roman" w:hAnsi="Times New Roman" w:cs="Times New Roman"/>
          <w:sz w:val="28"/>
          <w:szCs w:val="28"/>
          <w:lang w:val="ru-KZ"/>
        </w:rPr>
        <w:t xml:space="preserve"> -</w:t>
      </w:r>
      <w:r w:rsidR="006C6823">
        <w:rPr>
          <w:rFonts w:ascii="Times New Roman" w:hAnsi="Times New Roman" w:cs="Times New Roman"/>
          <w:sz w:val="28"/>
          <w:szCs w:val="28"/>
          <w:lang w:val="ru-KZ"/>
        </w:rPr>
        <w:t xml:space="preserve"> </w:t>
      </w:r>
      <w:r w:rsidR="004E1904" w:rsidRPr="000412C0">
        <w:rPr>
          <w:rFonts w:ascii="Times New Roman" w:hAnsi="Times New Roman" w:cs="Times New Roman"/>
          <w:sz w:val="28"/>
          <w:szCs w:val="28"/>
          <w:lang w:val="ru-KZ"/>
        </w:rPr>
        <w:t xml:space="preserve">24 </w:t>
      </w:r>
      <w:proofErr w:type="spellStart"/>
      <w:r w:rsidR="004E1904" w:rsidRPr="000412C0">
        <w:rPr>
          <w:rFonts w:ascii="Times New Roman" w:hAnsi="Times New Roman" w:cs="Times New Roman"/>
          <w:sz w:val="28"/>
          <w:szCs w:val="28"/>
          <w:lang w:val="ru-KZ"/>
        </w:rPr>
        <w:t>апталық</w:t>
      </w:r>
      <w:proofErr w:type="spellEnd"/>
      <w:r w:rsidR="004E1904" w:rsidRPr="000412C0">
        <w:rPr>
          <w:rFonts w:ascii="Times New Roman" w:hAnsi="Times New Roman" w:cs="Times New Roman"/>
          <w:sz w:val="28"/>
          <w:szCs w:val="28"/>
          <w:lang w:val="ru-KZ"/>
        </w:rPr>
        <w:t xml:space="preserve"> </w:t>
      </w:r>
      <w:proofErr w:type="spellStart"/>
      <w:r w:rsidR="004E1904" w:rsidRPr="000412C0">
        <w:rPr>
          <w:rFonts w:ascii="Times New Roman" w:hAnsi="Times New Roman" w:cs="Times New Roman"/>
          <w:sz w:val="28"/>
          <w:szCs w:val="28"/>
          <w:lang w:val="ru-KZ"/>
        </w:rPr>
        <w:t>бақылаудан</w:t>
      </w:r>
      <w:proofErr w:type="spellEnd"/>
      <w:r w:rsidR="004E1904" w:rsidRPr="000412C0">
        <w:rPr>
          <w:rFonts w:ascii="Times New Roman" w:hAnsi="Times New Roman" w:cs="Times New Roman"/>
          <w:sz w:val="28"/>
          <w:szCs w:val="28"/>
          <w:lang w:val="ru-KZ"/>
        </w:rPr>
        <w:t xml:space="preserve"> </w:t>
      </w:r>
      <w:proofErr w:type="spellStart"/>
      <w:r w:rsidR="004E1904" w:rsidRPr="000412C0">
        <w:rPr>
          <w:rFonts w:ascii="Times New Roman" w:hAnsi="Times New Roman" w:cs="Times New Roman"/>
          <w:sz w:val="28"/>
          <w:szCs w:val="28"/>
          <w:lang w:val="ru-KZ"/>
        </w:rPr>
        <w:t>кейін</w:t>
      </w:r>
      <w:proofErr w:type="spellEnd"/>
      <w:r w:rsidR="004E1904" w:rsidRPr="000412C0">
        <w:rPr>
          <w:rFonts w:ascii="Times New Roman" w:hAnsi="Times New Roman" w:cs="Times New Roman"/>
          <w:sz w:val="28"/>
          <w:szCs w:val="28"/>
          <w:lang w:val="ru-KZ"/>
        </w:rPr>
        <w:t xml:space="preserve"> фиброз </w:t>
      </w:r>
      <w:proofErr w:type="spellStart"/>
      <w:r w:rsidR="004E1904" w:rsidRPr="000412C0">
        <w:rPr>
          <w:rFonts w:ascii="Times New Roman" w:hAnsi="Times New Roman" w:cs="Times New Roman"/>
          <w:sz w:val="28"/>
          <w:szCs w:val="28"/>
          <w:lang w:val="ru-KZ"/>
        </w:rPr>
        <w:t>дәрежесінің</w:t>
      </w:r>
      <w:proofErr w:type="spellEnd"/>
      <w:r w:rsidR="004E1904" w:rsidRPr="000412C0">
        <w:rPr>
          <w:rFonts w:ascii="Times New Roman" w:hAnsi="Times New Roman" w:cs="Times New Roman"/>
          <w:sz w:val="28"/>
          <w:szCs w:val="28"/>
          <w:lang w:val="ru-KZ"/>
        </w:rPr>
        <w:t xml:space="preserve"> </w:t>
      </w:r>
      <w:proofErr w:type="spellStart"/>
      <w:r w:rsidR="004E1904" w:rsidRPr="000412C0">
        <w:rPr>
          <w:rFonts w:ascii="Times New Roman" w:hAnsi="Times New Roman" w:cs="Times New Roman"/>
          <w:sz w:val="28"/>
          <w:szCs w:val="28"/>
          <w:lang w:val="ru-KZ"/>
        </w:rPr>
        <w:t>төмендеуін</w:t>
      </w:r>
      <w:proofErr w:type="spellEnd"/>
      <w:r w:rsidR="004E1904" w:rsidRPr="000412C0">
        <w:rPr>
          <w:rFonts w:ascii="Times New Roman" w:hAnsi="Times New Roman" w:cs="Times New Roman"/>
          <w:sz w:val="28"/>
          <w:szCs w:val="28"/>
          <w:lang w:val="ru-KZ"/>
        </w:rPr>
        <w:t xml:space="preserve"> </w:t>
      </w:r>
      <w:proofErr w:type="spellStart"/>
      <w:r w:rsidR="004E1904" w:rsidRPr="000412C0">
        <w:rPr>
          <w:rFonts w:ascii="Times New Roman" w:hAnsi="Times New Roman" w:cs="Times New Roman"/>
          <w:sz w:val="28"/>
          <w:szCs w:val="28"/>
          <w:lang w:val="ru-KZ"/>
        </w:rPr>
        <w:t>болжау</w:t>
      </w:r>
      <w:proofErr w:type="spellEnd"/>
      <w:r w:rsidR="004E1904" w:rsidRPr="000412C0">
        <w:rPr>
          <w:rFonts w:ascii="Times New Roman" w:hAnsi="Times New Roman" w:cs="Times New Roman"/>
          <w:sz w:val="28"/>
          <w:szCs w:val="28"/>
          <w:lang w:val="ru-KZ"/>
        </w:rPr>
        <w:t xml:space="preserve"> </w:t>
      </w:r>
      <w:proofErr w:type="spellStart"/>
      <w:proofErr w:type="gramStart"/>
      <w:r w:rsidR="004E1904" w:rsidRPr="000412C0">
        <w:rPr>
          <w:rFonts w:ascii="Times New Roman" w:hAnsi="Times New Roman" w:cs="Times New Roman"/>
          <w:sz w:val="28"/>
          <w:szCs w:val="28"/>
          <w:lang w:val="ru-KZ"/>
        </w:rPr>
        <w:t>үшін</w:t>
      </w:r>
      <w:proofErr w:type="spellEnd"/>
      <w:r w:rsidR="004E1904" w:rsidRPr="000412C0">
        <w:rPr>
          <w:rFonts w:ascii="Times New Roman" w:hAnsi="Times New Roman" w:cs="Times New Roman"/>
          <w:sz w:val="28"/>
          <w:szCs w:val="28"/>
          <w:lang w:val="ru-KZ"/>
        </w:rPr>
        <w:t xml:space="preserve">  С</w:t>
      </w:r>
      <w:proofErr w:type="gramEnd"/>
      <w:r w:rsidR="004E1904" w:rsidRPr="000412C0">
        <w:rPr>
          <w:rFonts w:ascii="Times New Roman" w:hAnsi="Times New Roman" w:cs="Times New Roman"/>
          <w:sz w:val="28"/>
          <w:szCs w:val="28"/>
          <w:lang w:val="ru-KZ"/>
        </w:rPr>
        <w:t xml:space="preserve"> </w:t>
      </w:r>
      <w:proofErr w:type="spellStart"/>
      <w:r w:rsidR="004E1904" w:rsidRPr="000412C0">
        <w:rPr>
          <w:rFonts w:ascii="Times New Roman" w:hAnsi="Times New Roman" w:cs="Times New Roman"/>
          <w:sz w:val="28"/>
          <w:szCs w:val="28"/>
          <w:lang w:val="ru-KZ"/>
        </w:rPr>
        <w:t>гепатиті</w:t>
      </w:r>
      <w:proofErr w:type="spellEnd"/>
      <w:r w:rsidR="004E1904" w:rsidRPr="000412C0">
        <w:rPr>
          <w:rFonts w:ascii="Times New Roman" w:hAnsi="Times New Roman" w:cs="Times New Roman"/>
          <w:sz w:val="28"/>
          <w:szCs w:val="28"/>
          <w:lang w:val="ru-KZ"/>
        </w:rPr>
        <w:t xml:space="preserve"> бар </w:t>
      </w:r>
      <w:proofErr w:type="spellStart"/>
      <w:r w:rsidR="004E1904" w:rsidRPr="000412C0">
        <w:rPr>
          <w:rFonts w:ascii="Times New Roman" w:hAnsi="Times New Roman" w:cs="Times New Roman"/>
          <w:sz w:val="28"/>
          <w:szCs w:val="28"/>
          <w:lang w:val="ru-KZ"/>
        </w:rPr>
        <w:t>науқастарға</w:t>
      </w:r>
      <w:proofErr w:type="spellEnd"/>
      <w:r w:rsidR="004E1904" w:rsidRPr="000412C0">
        <w:rPr>
          <w:rFonts w:ascii="Times New Roman" w:hAnsi="Times New Roman" w:cs="Times New Roman"/>
          <w:sz w:val="28"/>
          <w:szCs w:val="28"/>
          <w:lang w:val="ru-KZ"/>
        </w:rPr>
        <w:t xml:space="preserve"> </w:t>
      </w:r>
      <w:proofErr w:type="spellStart"/>
      <w:r w:rsidR="004E1904" w:rsidRPr="000412C0">
        <w:rPr>
          <w:rFonts w:ascii="Times New Roman" w:hAnsi="Times New Roman" w:cs="Times New Roman"/>
          <w:sz w:val="28"/>
          <w:szCs w:val="28"/>
          <w:lang w:val="ru-KZ"/>
        </w:rPr>
        <w:t>арналған</w:t>
      </w:r>
      <w:proofErr w:type="spellEnd"/>
      <w:r w:rsidR="004E1904" w:rsidRPr="000412C0">
        <w:rPr>
          <w:rFonts w:ascii="Times New Roman" w:hAnsi="Times New Roman" w:cs="Times New Roman"/>
          <w:sz w:val="28"/>
          <w:szCs w:val="28"/>
          <w:lang w:val="ru-KZ"/>
        </w:rPr>
        <w:t xml:space="preserve"> </w:t>
      </w:r>
      <w:proofErr w:type="spellStart"/>
      <w:r w:rsidR="004E1904" w:rsidRPr="000412C0">
        <w:rPr>
          <w:rFonts w:ascii="Times New Roman" w:hAnsi="Times New Roman" w:cs="Times New Roman"/>
          <w:sz w:val="28"/>
          <w:szCs w:val="28"/>
          <w:lang w:val="ru-KZ"/>
        </w:rPr>
        <w:t>классификациялау</w:t>
      </w:r>
      <w:proofErr w:type="spellEnd"/>
      <w:r w:rsidR="004E1904" w:rsidRPr="000412C0">
        <w:rPr>
          <w:rFonts w:ascii="Times New Roman" w:hAnsi="Times New Roman" w:cs="Times New Roman"/>
          <w:sz w:val="28"/>
          <w:szCs w:val="28"/>
          <w:lang w:val="ru-KZ"/>
        </w:rPr>
        <w:t xml:space="preserve"> </w:t>
      </w:r>
      <w:proofErr w:type="spellStart"/>
      <w:r w:rsidR="004E1904" w:rsidRPr="000412C0">
        <w:rPr>
          <w:rFonts w:ascii="Times New Roman" w:hAnsi="Times New Roman" w:cs="Times New Roman"/>
          <w:sz w:val="28"/>
          <w:szCs w:val="28"/>
          <w:lang w:val="ru-KZ"/>
        </w:rPr>
        <w:t>ағашы</w:t>
      </w:r>
      <w:proofErr w:type="spellEnd"/>
      <w:r w:rsidR="004E1904" w:rsidRPr="000412C0">
        <w:rPr>
          <w:rFonts w:ascii="Times New Roman" w:hAnsi="Times New Roman" w:cs="Times New Roman"/>
          <w:sz w:val="28"/>
          <w:szCs w:val="28"/>
          <w:lang w:val="ru-KZ"/>
        </w:rPr>
        <w:t>.</w:t>
      </w:r>
    </w:p>
    <w:p w14:paraId="34B3B801" w14:textId="5D32D9D2" w:rsidR="00360C87" w:rsidRPr="000412C0" w:rsidRDefault="00360C87" w:rsidP="004E1904">
      <w:pPr>
        <w:pStyle w:val="ae"/>
        <w:ind w:firstLine="567"/>
        <w:rPr>
          <w:rFonts w:ascii="Times New Roman" w:hAnsi="Times New Roman" w:cs="Times New Roman"/>
          <w:sz w:val="28"/>
          <w:szCs w:val="28"/>
          <w:lang w:val="ru-KZ"/>
        </w:rPr>
      </w:pPr>
    </w:p>
    <w:p w14:paraId="44C06074" w14:textId="1A1BEA89" w:rsidR="004E1904" w:rsidRPr="000412C0" w:rsidRDefault="004E1904" w:rsidP="004E1904">
      <w:pPr>
        <w:pStyle w:val="a7"/>
        <w:spacing w:after="0" w:line="240" w:lineRule="auto"/>
        <w:ind w:left="0" w:firstLine="567"/>
        <w:jc w:val="both"/>
        <w:rPr>
          <w:rFonts w:ascii="Times New Roman" w:eastAsia="Calibri" w:hAnsi="Times New Roman" w:cs="Times New Roman"/>
          <w:kern w:val="0"/>
          <w:sz w:val="28"/>
          <w:szCs w:val="28"/>
          <w14:ligatures w14:val="none"/>
        </w:rPr>
      </w:pPr>
      <w:proofErr w:type="spellStart"/>
      <w:r w:rsidRPr="000412C0">
        <w:rPr>
          <w:rFonts w:ascii="Times New Roman" w:eastAsia="Calibri" w:hAnsi="Times New Roman" w:cs="Times New Roman"/>
          <w:kern w:val="0"/>
          <w:sz w:val="28"/>
          <w:szCs w:val="28"/>
          <w14:ligatures w14:val="none"/>
        </w:rPr>
        <w:t>Біз</w:t>
      </w:r>
      <w:proofErr w:type="spellEnd"/>
      <w:r w:rsidRPr="000412C0">
        <w:rPr>
          <w:rFonts w:ascii="Times New Roman" w:eastAsia="Calibri" w:hAnsi="Times New Roman" w:cs="Times New Roman"/>
          <w:kern w:val="0"/>
          <w:sz w:val="28"/>
          <w:szCs w:val="28"/>
          <w14:ligatures w14:val="none"/>
        </w:rPr>
        <w:t xml:space="preserve"> 24 </w:t>
      </w:r>
      <w:proofErr w:type="spellStart"/>
      <w:r w:rsidRPr="000412C0">
        <w:rPr>
          <w:rFonts w:ascii="Times New Roman" w:eastAsia="Calibri" w:hAnsi="Times New Roman" w:cs="Times New Roman"/>
          <w:kern w:val="0"/>
          <w:sz w:val="28"/>
          <w:szCs w:val="28"/>
          <w14:ligatures w14:val="none"/>
        </w:rPr>
        <w:t>апталық</w:t>
      </w:r>
      <w:proofErr w:type="spellEnd"/>
      <w:r w:rsidRPr="000412C0">
        <w:rPr>
          <w:rFonts w:ascii="Times New Roman" w:eastAsia="Calibri" w:hAnsi="Times New Roman" w:cs="Times New Roman"/>
          <w:kern w:val="0"/>
          <w:sz w:val="28"/>
          <w:szCs w:val="28"/>
          <w14:ligatures w14:val="none"/>
        </w:rPr>
        <w:t xml:space="preserve"> мониторинг </w:t>
      </w:r>
      <w:proofErr w:type="spellStart"/>
      <w:r w:rsidRPr="000412C0">
        <w:rPr>
          <w:rFonts w:ascii="Times New Roman" w:eastAsia="Calibri" w:hAnsi="Times New Roman" w:cs="Times New Roman"/>
          <w:kern w:val="0"/>
          <w:sz w:val="28"/>
          <w:szCs w:val="28"/>
          <w14:ligatures w14:val="none"/>
        </w:rPr>
        <w:t>кезінде</w:t>
      </w:r>
      <w:proofErr w:type="spellEnd"/>
      <w:r w:rsidRPr="000412C0">
        <w:rPr>
          <w:rFonts w:ascii="Times New Roman" w:eastAsia="Calibri" w:hAnsi="Times New Roman" w:cs="Times New Roman"/>
          <w:kern w:val="0"/>
          <w:sz w:val="28"/>
          <w:szCs w:val="28"/>
          <w14:ligatures w14:val="none"/>
        </w:rPr>
        <w:t xml:space="preserve"> фиброз </w:t>
      </w:r>
      <w:proofErr w:type="spellStart"/>
      <w:r w:rsidRPr="000412C0">
        <w:rPr>
          <w:rFonts w:ascii="Times New Roman" w:eastAsia="Calibri" w:hAnsi="Times New Roman" w:cs="Times New Roman"/>
          <w:kern w:val="0"/>
          <w:sz w:val="28"/>
          <w:szCs w:val="28"/>
          <w14:ligatures w14:val="none"/>
        </w:rPr>
        <w:t>дәрежесінің</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төмендеуін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болжау</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үшін</w:t>
      </w:r>
      <w:proofErr w:type="spellEnd"/>
      <w:r w:rsidRPr="000412C0">
        <w:rPr>
          <w:rFonts w:ascii="Times New Roman" w:eastAsia="Calibri" w:hAnsi="Times New Roman" w:cs="Times New Roman"/>
          <w:kern w:val="0"/>
          <w:sz w:val="28"/>
          <w:szCs w:val="28"/>
          <w14:ligatures w14:val="none"/>
        </w:rPr>
        <w:t xml:space="preserve"> С </w:t>
      </w:r>
      <w:proofErr w:type="spellStart"/>
      <w:r w:rsidRPr="000412C0">
        <w:rPr>
          <w:rFonts w:ascii="Times New Roman" w:eastAsia="Calibri" w:hAnsi="Times New Roman" w:cs="Times New Roman"/>
          <w:kern w:val="0"/>
          <w:sz w:val="28"/>
          <w:szCs w:val="28"/>
          <w14:ligatures w14:val="none"/>
        </w:rPr>
        <w:t>гепатиті</w:t>
      </w:r>
      <w:proofErr w:type="spellEnd"/>
      <w:r w:rsidRPr="000412C0">
        <w:rPr>
          <w:rFonts w:ascii="Times New Roman" w:eastAsia="Calibri" w:hAnsi="Times New Roman" w:cs="Times New Roman"/>
          <w:kern w:val="0"/>
          <w:sz w:val="28"/>
          <w:szCs w:val="28"/>
          <w14:ligatures w14:val="none"/>
        </w:rPr>
        <w:t xml:space="preserve"> бар </w:t>
      </w:r>
      <w:proofErr w:type="spellStart"/>
      <w:r w:rsidRPr="000412C0">
        <w:rPr>
          <w:rFonts w:ascii="Times New Roman" w:eastAsia="Calibri" w:hAnsi="Times New Roman" w:cs="Times New Roman"/>
          <w:kern w:val="0"/>
          <w:sz w:val="28"/>
          <w:szCs w:val="28"/>
          <w14:ligatures w14:val="none"/>
        </w:rPr>
        <w:t>науқастарға</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арналған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классификациялау</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ағашын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жасадық</w:t>
      </w:r>
      <w:proofErr w:type="spellEnd"/>
      <w:r w:rsidRPr="000412C0">
        <w:rPr>
          <w:rFonts w:ascii="Times New Roman" w:eastAsia="Calibri" w:hAnsi="Times New Roman" w:cs="Times New Roman"/>
          <w:kern w:val="0"/>
          <w:sz w:val="28"/>
          <w:szCs w:val="28"/>
          <w14:ligatures w14:val="none"/>
        </w:rPr>
        <w:t>. 4</w:t>
      </w:r>
      <w:r w:rsidR="00C374EF">
        <w:rPr>
          <w:rFonts w:ascii="Times New Roman" w:eastAsia="Calibri" w:hAnsi="Times New Roman" w:cs="Times New Roman"/>
          <w:kern w:val="0"/>
          <w:sz w:val="28"/>
          <w:szCs w:val="28"/>
          <w:lang w:val="kk-KZ"/>
          <w14:ligatures w14:val="none"/>
        </w:rPr>
        <w:t>4</w:t>
      </w:r>
      <w:r w:rsidRPr="000412C0">
        <w:rPr>
          <w:rFonts w:ascii="Times New Roman" w:eastAsia="Calibri" w:hAnsi="Times New Roman" w:cs="Times New Roman"/>
          <w:kern w:val="0"/>
          <w:sz w:val="28"/>
          <w:szCs w:val="28"/>
          <w14:ligatures w14:val="none"/>
        </w:rPr>
        <w:t>-</w:t>
      </w:r>
      <w:proofErr w:type="spellStart"/>
      <w:r w:rsidRPr="000412C0">
        <w:rPr>
          <w:rFonts w:ascii="Times New Roman" w:eastAsia="Calibri" w:hAnsi="Times New Roman" w:cs="Times New Roman"/>
          <w:kern w:val="0"/>
          <w:sz w:val="28"/>
          <w:szCs w:val="28"/>
          <w14:ligatures w14:val="none"/>
        </w:rPr>
        <w:t>суретте</w:t>
      </w:r>
      <w:proofErr w:type="spellEnd"/>
      <w:r w:rsidRPr="000412C0">
        <w:rPr>
          <w:rFonts w:ascii="Times New Roman" w:eastAsia="Calibri" w:hAnsi="Times New Roman" w:cs="Times New Roman"/>
          <w:kern w:val="0"/>
          <w:sz w:val="28"/>
          <w:szCs w:val="28"/>
          <w14:ligatures w14:val="none"/>
        </w:rPr>
        <w:t xml:space="preserve"> С </w:t>
      </w:r>
      <w:proofErr w:type="spellStart"/>
      <w:r w:rsidRPr="000412C0">
        <w:rPr>
          <w:rFonts w:ascii="Times New Roman" w:eastAsia="Calibri" w:hAnsi="Times New Roman" w:cs="Times New Roman"/>
          <w:kern w:val="0"/>
          <w:sz w:val="28"/>
          <w:szCs w:val="28"/>
          <w14:ligatures w14:val="none"/>
        </w:rPr>
        <w:t>гепатиті</w:t>
      </w:r>
      <w:proofErr w:type="spellEnd"/>
      <w:r w:rsidRPr="000412C0">
        <w:rPr>
          <w:rFonts w:ascii="Times New Roman" w:eastAsia="Calibri" w:hAnsi="Times New Roman" w:cs="Times New Roman"/>
          <w:kern w:val="0"/>
          <w:sz w:val="28"/>
          <w:szCs w:val="28"/>
          <w14:ligatures w14:val="none"/>
        </w:rPr>
        <w:t xml:space="preserve"> бар </w:t>
      </w:r>
      <w:proofErr w:type="spellStart"/>
      <w:r w:rsidRPr="000412C0">
        <w:rPr>
          <w:rFonts w:ascii="Times New Roman" w:eastAsia="Calibri" w:hAnsi="Times New Roman" w:cs="Times New Roman"/>
          <w:kern w:val="0"/>
          <w:sz w:val="28"/>
          <w:szCs w:val="28"/>
          <w14:ligatures w14:val="none"/>
        </w:rPr>
        <w:t>науқастар</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үшін</w:t>
      </w:r>
      <w:proofErr w:type="spellEnd"/>
      <w:r w:rsidRPr="000412C0">
        <w:rPr>
          <w:rFonts w:ascii="Times New Roman" w:eastAsia="Calibri" w:hAnsi="Times New Roman" w:cs="Times New Roman"/>
          <w:kern w:val="0"/>
          <w:sz w:val="28"/>
          <w:szCs w:val="28"/>
          <w14:ligatures w14:val="none"/>
        </w:rPr>
        <w:t xml:space="preserve"> 24 </w:t>
      </w:r>
      <w:proofErr w:type="spellStart"/>
      <w:r w:rsidRPr="000412C0">
        <w:rPr>
          <w:rFonts w:ascii="Times New Roman" w:eastAsia="Calibri" w:hAnsi="Times New Roman" w:cs="Times New Roman"/>
          <w:kern w:val="0"/>
          <w:sz w:val="28"/>
          <w:szCs w:val="28"/>
          <w14:ligatures w14:val="none"/>
        </w:rPr>
        <w:t>апталық</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мониторингтен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кейін</w:t>
      </w:r>
      <w:proofErr w:type="spellEnd"/>
      <w:r w:rsidRPr="000412C0">
        <w:rPr>
          <w:rFonts w:ascii="Times New Roman" w:eastAsia="Calibri" w:hAnsi="Times New Roman" w:cs="Times New Roman"/>
          <w:kern w:val="0"/>
          <w:sz w:val="28"/>
          <w:szCs w:val="28"/>
          <w14:ligatures w14:val="none"/>
        </w:rPr>
        <w:t xml:space="preserve"> фиброз </w:t>
      </w:r>
      <w:proofErr w:type="spellStart"/>
      <w:r w:rsidRPr="000412C0">
        <w:rPr>
          <w:rFonts w:ascii="Times New Roman" w:eastAsia="Calibri" w:hAnsi="Times New Roman" w:cs="Times New Roman"/>
          <w:kern w:val="0"/>
          <w:sz w:val="28"/>
          <w:szCs w:val="28"/>
          <w14:ligatures w14:val="none"/>
        </w:rPr>
        <w:t>дәрежесінің</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төмендеуін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болжауға</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арналған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классификациялау</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ағашы</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көрсетілген</w:t>
      </w:r>
      <w:proofErr w:type="spellEnd"/>
      <w:r w:rsidRPr="000412C0">
        <w:rPr>
          <w:rFonts w:ascii="Times New Roman" w:eastAsia="Calibri" w:hAnsi="Times New Roman" w:cs="Times New Roman"/>
          <w:kern w:val="0"/>
          <w:sz w:val="28"/>
          <w:szCs w:val="28"/>
          <w14:ligatures w14:val="none"/>
        </w:rPr>
        <w:t>.</w:t>
      </w:r>
    </w:p>
    <w:p w14:paraId="2341098D" w14:textId="77777777" w:rsidR="004E1904" w:rsidRPr="000412C0" w:rsidRDefault="004E1904" w:rsidP="004E1904">
      <w:pPr>
        <w:pStyle w:val="a7"/>
        <w:spacing w:after="0" w:line="240" w:lineRule="auto"/>
        <w:ind w:left="0"/>
        <w:jc w:val="both"/>
        <w:rPr>
          <w:rFonts w:ascii="Times New Roman" w:eastAsia="Calibri" w:hAnsi="Times New Roman" w:cs="Times New Roman"/>
          <w:kern w:val="0"/>
          <w:sz w:val="28"/>
          <w:szCs w:val="28"/>
          <w14:ligatures w14:val="none"/>
        </w:rPr>
      </w:pPr>
    </w:p>
    <w:p w14:paraId="11181DAC" w14:textId="77777777" w:rsidR="004E1904" w:rsidRPr="000412C0" w:rsidRDefault="004E1904" w:rsidP="004E1904">
      <w:pPr>
        <w:pStyle w:val="a7"/>
        <w:spacing w:after="0" w:line="240" w:lineRule="auto"/>
        <w:ind w:left="0" w:firstLine="567"/>
        <w:jc w:val="both"/>
        <w:rPr>
          <w:rFonts w:ascii="Times New Roman" w:eastAsia="Calibri" w:hAnsi="Times New Roman" w:cs="Times New Roman"/>
          <w:kern w:val="0"/>
          <w:sz w:val="28"/>
          <w:szCs w:val="28"/>
          <w14:ligatures w14:val="none"/>
        </w:rPr>
      </w:pPr>
      <w:proofErr w:type="spellStart"/>
      <w:r w:rsidRPr="000412C0">
        <w:rPr>
          <w:rFonts w:ascii="Times New Roman" w:eastAsia="Calibri" w:hAnsi="Times New Roman" w:cs="Times New Roman"/>
          <w:kern w:val="0"/>
          <w:sz w:val="28"/>
          <w:szCs w:val="28"/>
          <w14:ligatures w14:val="none"/>
        </w:rPr>
        <w:lastRenderedPageBreak/>
        <w:t>Көк</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түс</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терапияның</w:t>
      </w:r>
      <w:proofErr w:type="spellEnd"/>
      <w:r w:rsidRPr="000412C0">
        <w:rPr>
          <w:rFonts w:ascii="Times New Roman" w:eastAsia="Calibri" w:hAnsi="Times New Roman" w:cs="Times New Roman"/>
          <w:kern w:val="0"/>
          <w:sz w:val="28"/>
          <w:szCs w:val="28"/>
          <w14:ligatures w14:val="none"/>
        </w:rPr>
        <w:t xml:space="preserve"> 24 </w:t>
      </w:r>
      <w:proofErr w:type="spellStart"/>
      <w:r w:rsidRPr="000412C0">
        <w:rPr>
          <w:rFonts w:ascii="Times New Roman" w:eastAsia="Calibri" w:hAnsi="Times New Roman" w:cs="Times New Roman"/>
          <w:kern w:val="0"/>
          <w:sz w:val="28"/>
          <w:szCs w:val="28"/>
          <w14:ligatures w14:val="none"/>
        </w:rPr>
        <w:t>аптасынан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кейін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бауыр</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фиброзының</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төмендеуі</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немесе</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емге</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дейін</w:t>
      </w:r>
      <w:proofErr w:type="spellEnd"/>
      <w:r w:rsidRPr="000412C0">
        <w:rPr>
          <w:rFonts w:ascii="Times New Roman" w:eastAsia="Calibri" w:hAnsi="Times New Roman" w:cs="Times New Roman"/>
          <w:kern w:val="0"/>
          <w:sz w:val="28"/>
          <w:szCs w:val="28"/>
          <w14:ligatures w14:val="none"/>
        </w:rPr>
        <w:t xml:space="preserve"> де, </w:t>
      </w:r>
      <w:proofErr w:type="spellStart"/>
      <w:r w:rsidRPr="000412C0">
        <w:rPr>
          <w:rFonts w:ascii="Times New Roman" w:eastAsia="Calibri" w:hAnsi="Times New Roman" w:cs="Times New Roman"/>
          <w:kern w:val="0"/>
          <w:sz w:val="28"/>
          <w:szCs w:val="28"/>
          <w14:ligatures w14:val="none"/>
        </w:rPr>
        <w:t>кейін</w:t>
      </w:r>
      <w:proofErr w:type="spellEnd"/>
      <w:r w:rsidRPr="000412C0">
        <w:rPr>
          <w:rFonts w:ascii="Times New Roman" w:eastAsia="Calibri" w:hAnsi="Times New Roman" w:cs="Times New Roman"/>
          <w:kern w:val="0"/>
          <w:sz w:val="28"/>
          <w:szCs w:val="28"/>
          <w14:ligatures w14:val="none"/>
        </w:rPr>
        <w:t xml:space="preserve"> де </w:t>
      </w:r>
      <w:proofErr w:type="spellStart"/>
      <w:r w:rsidRPr="000412C0">
        <w:rPr>
          <w:rFonts w:ascii="Times New Roman" w:eastAsia="Calibri" w:hAnsi="Times New Roman" w:cs="Times New Roman"/>
          <w:kern w:val="0"/>
          <w:sz w:val="28"/>
          <w:szCs w:val="28"/>
          <w14:ligatures w14:val="none"/>
        </w:rPr>
        <w:t>фиброздың</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болмауы</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байқалған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науқастардың</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үлесін</w:t>
      </w:r>
      <w:proofErr w:type="spellEnd"/>
      <w:r w:rsidRPr="000412C0">
        <w:rPr>
          <w:rFonts w:ascii="Times New Roman" w:eastAsia="Calibri" w:hAnsi="Times New Roman" w:cs="Times New Roman"/>
          <w:kern w:val="0"/>
          <w:sz w:val="28"/>
          <w:szCs w:val="28"/>
          <w14:ligatures w14:val="none"/>
        </w:rPr>
        <w:t xml:space="preserve">, ал </w:t>
      </w:r>
      <w:proofErr w:type="spellStart"/>
      <w:r w:rsidRPr="000412C0">
        <w:rPr>
          <w:rFonts w:ascii="Times New Roman" w:eastAsia="Calibri" w:hAnsi="Times New Roman" w:cs="Times New Roman"/>
          <w:kern w:val="0"/>
          <w:sz w:val="28"/>
          <w:szCs w:val="28"/>
          <w14:ligatures w14:val="none"/>
        </w:rPr>
        <w:t>қызыл</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түс</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фиброздың</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өзгермеген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немесе</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күшейген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науқастардың</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үлесін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көрсетеді</w:t>
      </w:r>
      <w:proofErr w:type="spellEnd"/>
      <w:r w:rsidRPr="000412C0">
        <w:rPr>
          <w:rFonts w:ascii="Times New Roman" w:eastAsia="Calibri" w:hAnsi="Times New Roman" w:cs="Times New Roman"/>
          <w:kern w:val="0"/>
          <w:sz w:val="28"/>
          <w:szCs w:val="28"/>
          <w14:ligatures w14:val="none"/>
        </w:rPr>
        <w:t>.</w:t>
      </w:r>
    </w:p>
    <w:p w14:paraId="0CDACDA0" w14:textId="77777777" w:rsidR="004E1904" w:rsidRPr="000412C0" w:rsidRDefault="004E1904" w:rsidP="004E1904">
      <w:pPr>
        <w:pStyle w:val="a7"/>
        <w:spacing w:after="0" w:line="240" w:lineRule="auto"/>
        <w:ind w:left="0" w:firstLine="567"/>
        <w:jc w:val="both"/>
        <w:rPr>
          <w:rFonts w:ascii="Times New Roman" w:eastAsia="Calibri" w:hAnsi="Times New Roman" w:cs="Times New Roman"/>
          <w:kern w:val="0"/>
          <w:sz w:val="28"/>
          <w:szCs w:val="28"/>
          <w14:ligatures w14:val="none"/>
        </w:rPr>
      </w:pPr>
      <w:proofErr w:type="spellStart"/>
      <w:r w:rsidRPr="000412C0">
        <w:rPr>
          <w:rFonts w:ascii="Times New Roman" w:eastAsia="Calibri" w:hAnsi="Times New Roman" w:cs="Times New Roman"/>
          <w:kern w:val="0"/>
          <w:sz w:val="28"/>
          <w:szCs w:val="28"/>
          <w14:ligatures w14:val="none"/>
        </w:rPr>
        <w:t>Классификациялау</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ағашы</w:t>
      </w:r>
      <w:proofErr w:type="spellEnd"/>
      <w:r w:rsidRPr="000412C0">
        <w:rPr>
          <w:rFonts w:ascii="Times New Roman" w:eastAsia="Calibri" w:hAnsi="Times New Roman" w:cs="Times New Roman"/>
          <w:kern w:val="0"/>
          <w:sz w:val="28"/>
          <w:szCs w:val="28"/>
          <w14:ligatures w14:val="none"/>
        </w:rPr>
        <w:t xml:space="preserve"> rs3775291 </w:t>
      </w:r>
      <w:proofErr w:type="spellStart"/>
      <w:r w:rsidRPr="000412C0">
        <w:rPr>
          <w:rFonts w:ascii="Times New Roman" w:eastAsia="Calibri" w:hAnsi="Times New Roman" w:cs="Times New Roman"/>
          <w:kern w:val="0"/>
          <w:sz w:val="28"/>
          <w:szCs w:val="28"/>
          <w14:ligatures w14:val="none"/>
        </w:rPr>
        <w:t>генотипі</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бойынша</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тармақталудан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басталады</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мұнда</w:t>
      </w:r>
      <w:proofErr w:type="spellEnd"/>
      <w:r w:rsidRPr="000412C0">
        <w:rPr>
          <w:rFonts w:ascii="Times New Roman" w:eastAsia="Calibri" w:hAnsi="Times New Roman" w:cs="Times New Roman"/>
          <w:kern w:val="0"/>
          <w:sz w:val="28"/>
          <w:szCs w:val="28"/>
          <w14:ligatures w14:val="none"/>
        </w:rPr>
        <w:t xml:space="preserve"> TT </w:t>
      </w:r>
      <w:proofErr w:type="spellStart"/>
      <w:r w:rsidRPr="000412C0">
        <w:rPr>
          <w:rFonts w:ascii="Times New Roman" w:eastAsia="Calibri" w:hAnsi="Times New Roman" w:cs="Times New Roman"/>
          <w:kern w:val="0"/>
          <w:sz w:val="28"/>
          <w:szCs w:val="28"/>
          <w14:ligatures w14:val="none"/>
        </w:rPr>
        <w:t>аллелі</w:t>
      </w:r>
      <w:proofErr w:type="spellEnd"/>
      <w:r w:rsidRPr="000412C0">
        <w:rPr>
          <w:rFonts w:ascii="Times New Roman" w:eastAsia="Calibri" w:hAnsi="Times New Roman" w:cs="Times New Roman"/>
          <w:kern w:val="0"/>
          <w:sz w:val="28"/>
          <w:szCs w:val="28"/>
          <w14:ligatures w14:val="none"/>
        </w:rPr>
        <w:t xml:space="preserve"> фиброз </w:t>
      </w:r>
      <w:proofErr w:type="spellStart"/>
      <w:r w:rsidRPr="000412C0">
        <w:rPr>
          <w:rFonts w:ascii="Times New Roman" w:eastAsia="Calibri" w:hAnsi="Times New Roman" w:cs="Times New Roman"/>
          <w:kern w:val="0"/>
          <w:sz w:val="28"/>
          <w:szCs w:val="28"/>
          <w14:ligatures w14:val="none"/>
        </w:rPr>
        <w:t>дәрежесінің</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төмендеу</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ықтималдығының</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ең</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жоғары</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екенін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көрсетеді</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фиброздың</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төмендеуімен</w:t>
      </w:r>
      <w:proofErr w:type="spellEnd"/>
      <w:r w:rsidRPr="000412C0">
        <w:rPr>
          <w:rFonts w:ascii="Times New Roman" w:eastAsia="Calibri" w:hAnsi="Times New Roman" w:cs="Times New Roman"/>
          <w:kern w:val="0"/>
          <w:sz w:val="28"/>
          <w:szCs w:val="28"/>
          <w14:ligatures w14:val="none"/>
        </w:rPr>
        <w:t xml:space="preserve"> 88,6% </w:t>
      </w:r>
      <w:proofErr w:type="spellStart"/>
      <w:r w:rsidRPr="000412C0">
        <w:rPr>
          <w:rFonts w:ascii="Times New Roman" w:eastAsia="Calibri" w:hAnsi="Times New Roman" w:cs="Times New Roman"/>
          <w:kern w:val="0"/>
          <w:sz w:val="28"/>
          <w:szCs w:val="28"/>
          <w14:ligatures w14:val="none"/>
        </w:rPr>
        <w:t>науқас</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Кейінгі</w:t>
      </w:r>
      <w:proofErr w:type="spellEnd"/>
      <w:r w:rsidRPr="000412C0">
        <w:rPr>
          <w:rFonts w:ascii="Times New Roman" w:eastAsia="Calibri" w:hAnsi="Times New Roman" w:cs="Times New Roman"/>
          <w:kern w:val="0"/>
          <w:sz w:val="28"/>
          <w:szCs w:val="28"/>
          <w14:ligatures w14:val="none"/>
        </w:rPr>
        <w:t xml:space="preserve"> rs5743312 </w:t>
      </w:r>
      <w:proofErr w:type="spellStart"/>
      <w:r w:rsidRPr="000412C0">
        <w:rPr>
          <w:rFonts w:ascii="Times New Roman" w:eastAsia="Calibri" w:hAnsi="Times New Roman" w:cs="Times New Roman"/>
          <w:kern w:val="0"/>
          <w:sz w:val="28"/>
          <w:szCs w:val="28"/>
          <w14:ligatures w14:val="none"/>
        </w:rPr>
        <w:t>генотипі</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бойынша</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тармақтарда</w:t>
      </w:r>
      <w:proofErr w:type="spellEnd"/>
      <w:r w:rsidRPr="000412C0">
        <w:rPr>
          <w:rFonts w:ascii="Times New Roman" w:eastAsia="Calibri" w:hAnsi="Times New Roman" w:cs="Times New Roman"/>
          <w:kern w:val="0"/>
          <w:sz w:val="28"/>
          <w:szCs w:val="28"/>
          <w14:ligatures w14:val="none"/>
        </w:rPr>
        <w:t xml:space="preserve"> CT </w:t>
      </w:r>
      <w:proofErr w:type="spellStart"/>
      <w:r w:rsidRPr="000412C0">
        <w:rPr>
          <w:rFonts w:ascii="Times New Roman" w:eastAsia="Calibri" w:hAnsi="Times New Roman" w:cs="Times New Roman"/>
          <w:kern w:val="0"/>
          <w:sz w:val="28"/>
          <w:szCs w:val="28"/>
          <w14:ligatures w14:val="none"/>
        </w:rPr>
        <w:t>және</w:t>
      </w:r>
      <w:proofErr w:type="spellEnd"/>
      <w:r w:rsidRPr="000412C0">
        <w:rPr>
          <w:rFonts w:ascii="Times New Roman" w:eastAsia="Calibri" w:hAnsi="Times New Roman" w:cs="Times New Roman"/>
          <w:kern w:val="0"/>
          <w:sz w:val="28"/>
          <w:szCs w:val="28"/>
          <w14:ligatures w14:val="none"/>
        </w:rPr>
        <w:t xml:space="preserve"> TT </w:t>
      </w:r>
      <w:proofErr w:type="spellStart"/>
      <w:r w:rsidRPr="000412C0">
        <w:rPr>
          <w:rFonts w:ascii="Times New Roman" w:eastAsia="Calibri" w:hAnsi="Times New Roman" w:cs="Times New Roman"/>
          <w:kern w:val="0"/>
          <w:sz w:val="28"/>
          <w:szCs w:val="28"/>
          <w14:ligatures w14:val="none"/>
        </w:rPr>
        <w:t>аллельдері</w:t>
      </w:r>
      <w:proofErr w:type="spellEnd"/>
      <w:r w:rsidRPr="000412C0">
        <w:rPr>
          <w:rFonts w:ascii="Times New Roman" w:eastAsia="Calibri" w:hAnsi="Times New Roman" w:cs="Times New Roman"/>
          <w:kern w:val="0"/>
          <w:sz w:val="28"/>
          <w:szCs w:val="28"/>
          <w14:ligatures w14:val="none"/>
        </w:rPr>
        <w:t xml:space="preserve"> бар </w:t>
      </w:r>
      <w:proofErr w:type="spellStart"/>
      <w:r w:rsidRPr="000412C0">
        <w:rPr>
          <w:rFonts w:ascii="Times New Roman" w:eastAsia="Calibri" w:hAnsi="Times New Roman" w:cs="Times New Roman"/>
          <w:kern w:val="0"/>
          <w:sz w:val="28"/>
          <w:szCs w:val="28"/>
          <w14:ligatures w14:val="none"/>
        </w:rPr>
        <w:t>науқастардың</w:t>
      </w:r>
      <w:proofErr w:type="spellEnd"/>
      <w:r w:rsidRPr="000412C0">
        <w:rPr>
          <w:rFonts w:ascii="Times New Roman" w:eastAsia="Calibri" w:hAnsi="Times New Roman" w:cs="Times New Roman"/>
          <w:kern w:val="0"/>
          <w:sz w:val="28"/>
          <w:szCs w:val="28"/>
          <w14:ligatures w14:val="none"/>
        </w:rPr>
        <w:t xml:space="preserve"> 85,7%-</w:t>
      </w:r>
      <w:proofErr w:type="spellStart"/>
      <w:r w:rsidRPr="000412C0">
        <w:rPr>
          <w:rFonts w:ascii="Times New Roman" w:eastAsia="Calibri" w:hAnsi="Times New Roman" w:cs="Times New Roman"/>
          <w:kern w:val="0"/>
          <w:sz w:val="28"/>
          <w:szCs w:val="28"/>
          <w14:ligatures w14:val="none"/>
        </w:rPr>
        <w:t>ында</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жақсару</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байқалады</w:t>
      </w:r>
      <w:proofErr w:type="spellEnd"/>
      <w:r w:rsidRPr="000412C0">
        <w:rPr>
          <w:rFonts w:ascii="Times New Roman" w:eastAsia="Calibri" w:hAnsi="Times New Roman" w:cs="Times New Roman"/>
          <w:kern w:val="0"/>
          <w:sz w:val="28"/>
          <w:szCs w:val="28"/>
          <w14:ligatures w14:val="none"/>
        </w:rPr>
        <w:t xml:space="preserve">, ал CC </w:t>
      </w:r>
      <w:proofErr w:type="spellStart"/>
      <w:r w:rsidRPr="000412C0">
        <w:rPr>
          <w:rFonts w:ascii="Times New Roman" w:eastAsia="Calibri" w:hAnsi="Times New Roman" w:cs="Times New Roman"/>
          <w:kern w:val="0"/>
          <w:sz w:val="28"/>
          <w:szCs w:val="28"/>
          <w14:ligatures w14:val="none"/>
        </w:rPr>
        <w:t>және</w:t>
      </w:r>
      <w:proofErr w:type="spellEnd"/>
      <w:r w:rsidRPr="000412C0">
        <w:rPr>
          <w:rFonts w:ascii="Times New Roman" w:eastAsia="Calibri" w:hAnsi="Times New Roman" w:cs="Times New Roman"/>
          <w:kern w:val="0"/>
          <w:sz w:val="28"/>
          <w:szCs w:val="28"/>
          <w14:ligatures w14:val="none"/>
        </w:rPr>
        <w:t xml:space="preserve"> TT </w:t>
      </w:r>
      <w:proofErr w:type="spellStart"/>
      <w:r w:rsidRPr="000412C0">
        <w:rPr>
          <w:rFonts w:ascii="Times New Roman" w:eastAsia="Calibri" w:hAnsi="Times New Roman" w:cs="Times New Roman"/>
          <w:kern w:val="0"/>
          <w:sz w:val="28"/>
          <w:szCs w:val="28"/>
          <w14:ligatures w14:val="none"/>
        </w:rPr>
        <w:t>аллельдері</w:t>
      </w:r>
      <w:proofErr w:type="spellEnd"/>
      <w:r w:rsidRPr="000412C0">
        <w:rPr>
          <w:rFonts w:ascii="Times New Roman" w:eastAsia="Calibri" w:hAnsi="Times New Roman" w:cs="Times New Roman"/>
          <w:kern w:val="0"/>
          <w:sz w:val="28"/>
          <w:szCs w:val="28"/>
          <w14:ligatures w14:val="none"/>
        </w:rPr>
        <w:t xml:space="preserve"> бар </w:t>
      </w:r>
      <w:proofErr w:type="spellStart"/>
      <w:r w:rsidRPr="000412C0">
        <w:rPr>
          <w:rFonts w:ascii="Times New Roman" w:eastAsia="Calibri" w:hAnsi="Times New Roman" w:cs="Times New Roman"/>
          <w:kern w:val="0"/>
          <w:sz w:val="28"/>
          <w:szCs w:val="28"/>
          <w14:ligatures w14:val="none"/>
        </w:rPr>
        <w:t>науқастардың</w:t>
      </w:r>
      <w:proofErr w:type="spellEnd"/>
      <w:r w:rsidRPr="000412C0">
        <w:rPr>
          <w:rFonts w:ascii="Times New Roman" w:eastAsia="Calibri" w:hAnsi="Times New Roman" w:cs="Times New Roman"/>
          <w:kern w:val="0"/>
          <w:sz w:val="28"/>
          <w:szCs w:val="28"/>
          <w14:ligatures w14:val="none"/>
        </w:rPr>
        <w:t xml:space="preserve"> 71%-</w:t>
      </w:r>
      <w:proofErr w:type="spellStart"/>
      <w:r w:rsidRPr="000412C0">
        <w:rPr>
          <w:rFonts w:ascii="Times New Roman" w:eastAsia="Calibri" w:hAnsi="Times New Roman" w:cs="Times New Roman"/>
          <w:kern w:val="0"/>
          <w:sz w:val="28"/>
          <w:szCs w:val="28"/>
          <w14:ligatures w14:val="none"/>
        </w:rPr>
        <w:t>ында</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жақсару</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байқалды</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Ең</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төменгі</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жақсару</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пайызы</w:t>
      </w:r>
      <w:proofErr w:type="spellEnd"/>
      <w:r w:rsidRPr="000412C0">
        <w:rPr>
          <w:rFonts w:ascii="Times New Roman" w:eastAsia="Calibri" w:hAnsi="Times New Roman" w:cs="Times New Roman"/>
          <w:kern w:val="0"/>
          <w:sz w:val="28"/>
          <w:szCs w:val="28"/>
          <w14:ligatures w14:val="none"/>
        </w:rPr>
        <w:t xml:space="preserve"> (46,2%) rs5743305 </w:t>
      </w:r>
      <w:proofErr w:type="spellStart"/>
      <w:r w:rsidRPr="000412C0">
        <w:rPr>
          <w:rFonts w:ascii="Times New Roman" w:eastAsia="Calibri" w:hAnsi="Times New Roman" w:cs="Times New Roman"/>
          <w:kern w:val="0"/>
          <w:sz w:val="28"/>
          <w:szCs w:val="28"/>
          <w14:ligatures w14:val="none"/>
        </w:rPr>
        <w:t>генотипі</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бойынша</w:t>
      </w:r>
      <w:proofErr w:type="spellEnd"/>
      <w:r w:rsidRPr="000412C0">
        <w:rPr>
          <w:rFonts w:ascii="Times New Roman" w:eastAsia="Calibri" w:hAnsi="Times New Roman" w:cs="Times New Roman"/>
          <w:kern w:val="0"/>
          <w:sz w:val="28"/>
          <w:szCs w:val="28"/>
          <w14:ligatures w14:val="none"/>
        </w:rPr>
        <w:t xml:space="preserve"> TA </w:t>
      </w:r>
      <w:proofErr w:type="spellStart"/>
      <w:r w:rsidRPr="000412C0">
        <w:rPr>
          <w:rFonts w:ascii="Times New Roman" w:eastAsia="Calibri" w:hAnsi="Times New Roman" w:cs="Times New Roman"/>
          <w:kern w:val="0"/>
          <w:sz w:val="28"/>
          <w:szCs w:val="28"/>
          <w14:ligatures w14:val="none"/>
        </w:rPr>
        <w:t>нұсқасы</w:t>
      </w:r>
      <w:proofErr w:type="spellEnd"/>
      <w:r w:rsidRPr="000412C0">
        <w:rPr>
          <w:rFonts w:ascii="Times New Roman" w:eastAsia="Calibri" w:hAnsi="Times New Roman" w:cs="Times New Roman"/>
          <w:kern w:val="0"/>
          <w:sz w:val="28"/>
          <w:szCs w:val="28"/>
          <w14:ligatures w14:val="none"/>
        </w:rPr>
        <w:t xml:space="preserve"> бар </w:t>
      </w:r>
      <w:proofErr w:type="spellStart"/>
      <w:r w:rsidRPr="000412C0">
        <w:rPr>
          <w:rFonts w:ascii="Times New Roman" w:eastAsia="Calibri" w:hAnsi="Times New Roman" w:cs="Times New Roman"/>
          <w:kern w:val="0"/>
          <w:sz w:val="28"/>
          <w:szCs w:val="28"/>
          <w14:ligatures w14:val="none"/>
        </w:rPr>
        <w:t>науқастарда</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байқалды</w:t>
      </w:r>
      <w:proofErr w:type="spellEnd"/>
      <w:r w:rsidRPr="000412C0">
        <w:rPr>
          <w:rFonts w:ascii="Times New Roman" w:eastAsia="Calibri" w:hAnsi="Times New Roman" w:cs="Times New Roman"/>
          <w:kern w:val="0"/>
          <w:sz w:val="28"/>
          <w:szCs w:val="28"/>
          <w14:ligatures w14:val="none"/>
        </w:rPr>
        <w:t>.</w:t>
      </w:r>
    </w:p>
    <w:p w14:paraId="2CC16A4E" w14:textId="77777777" w:rsidR="004E1904" w:rsidRDefault="004E1904" w:rsidP="004E1904">
      <w:pPr>
        <w:pStyle w:val="a7"/>
        <w:spacing w:after="0" w:line="240" w:lineRule="auto"/>
        <w:ind w:left="0" w:firstLine="567"/>
        <w:jc w:val="both"/>
        <w:rPr>
          <w:rFonts w:ascii="Times New Roman" w:eastAsia="Calibri" w:hAnsi="Times New Roman" w:cs="Times New Roman"/>
          <w:kern w:val="0"/>
          <w:sz w:val="28"/>
          <w:szCs w:val="28"/>
          <w:lang w:val="kk-KZ"/>
          <w14:ligatures w14:val="none"/>
        </w:rPr>
      </w:pPr>
      <w:proofErr w:type="spellStart"/>
      <w:r w:rsidRPr="000412C0">
        <w:rPr>
          <w:rFonts w:ascii="Times New Roman" w:eastAsia="Calibri" w:hAnsi="Times New Roman" w:cs="Times New Roman"/>
          <w:kern w:val="0"/>
          <w:sz w:val="28"/>
          <w:szCs w:val="28"/>
          <w14:ligatures w14:val="none"/>
        </w:rPr>
        <w:t>Бұл</w:t>
      </w:r>
      <w:proofErr w:type="spellEnd"/>
      <w:r w:rsidRPr="000412C0">
        <w:rPr>
          <w:rFonts w:ascii="Times New Roman" w:eastAsia="Calibri" w:hAnsi="Times New Roman" w:cs="Times New Roman"/>
          <w:kern w:val="0"/>
          <w:sz w:val="28"/>
          <w:szCs w:val="28"/>
          <w14:ligatures w14:val="none"/>
        </w:rPr>
        <w:t xml:space="preserve"> модель </w:t>
      </w:r>
      <w:proofErr w:type="spellStart"/>
      <w:r w:rsidRPr="000412C0">
        <w:rPr>
          <w:rFonts w:ascii="Times New Roman" w:eastAsia="Calibri" w:hAnsi="Times New Roman" w:cs="Times New Roman"/>
          <w:kern w:val="0"/>
          <w:sz w:val="28"/>
          <w:szCs w:val="28"/>
          <w14:ligatures w14:val="none"/>
        </w:rPr>
        <w:t>клиникалық</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тәжірибеде</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болжамдық</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талдаудың</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қазіргі</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құралдарына</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маңызды</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қосымша</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болып</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табылады</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және</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пациенттің</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генетикалық</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бейімділігіне</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негізделген</w:t>
      </w:r>
      <w:proofErr w:type="spellEnd"/>
      <w:r w:rsidRPr="000412C0">
        <w:rPr>
          <w:rFonts w:ascii="Times New Roman" w:eastAsia="Calibri" w:hAnsi="Times New Roman" w:cs="Times New Roman"/>
          <w:kern w:val="0"/>
          <w:sz w:val="28"/>
          <w:szCs w:val="28"/>
          <w14:ligatures w14:val="none"/>
        </w:rPr>
        <w:t xml:space="preserve"> С </w:t>
      </w:r>
      <w:proofErr w:type="spellStart"/>
      <w:r w:rsidRPr="000412C0">
        <w:rPr>
          <w:rFonts w:ascii="Times New Roman" w:eastAsia="Calibri" w:hAnsi="Times New Roman" w:cs="Times New Roman"/>
          <w:kern w:val="0"/>
          <w:sz w:val="28"/>
          <w:szCs w:val="28"/>
          <w14:ligatures w14:val="none"/>
        </w:rPr>
        <w:t>гепатитін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емдеуге</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жекелендірілген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тәсілдің</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әлеуетін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ұсынады</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Дегенмен</w:t>
      </w:r>
      <w:proofErr w:type="spellEnd"/>
      <w:r w:rsidRPr="000412C0">
        <w:rPr>
          <w:rFonts w:ascii="Times New Roman" w:eastAsia="Calibri" w:hAnsi="Times New Roman" w:cs="Times New Roman"/>
          <w:kern w:val="0"/>
          <w:sz w:val="28"/>
          <w:szCs w:val="28"/>
          <w14:ligatures w14:val="none"/>
        </w:rPr>
        <w:t xml:space="preserve">, осы </w:t>
      </w:r>
      <w:proofErr w:type="spellStart"/>
      <w:r w:rsidRPr="000412C0">
        <w:rPr>
          <w:rFonts w:ascii="Times New Roman" w:eastAsia="Calibri" w:hAnsi="Times New Roman" w:cs="Times New Roman"/>
          <w:kern w:val="0"/>
          <w:sz w:val="28"/>
          <w:szCs w:val="28"/>
          <w14:ligatures w14:val="none"/>
        </w:rPr>
        <w:t>тұжырымдарды</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нақтылау</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және</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модельді</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клиникалық</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хаттамаларға</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интеграциялау</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үшін</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қосымша</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зерттеулер</w:t>
      </w:r>
      <w:proofErr w:type="spellEnd"/>
      <w:r w:rsidRPr="000412C0">
        <w:rPr>
          <w:rFonts w:ascii="Times New Roman" w:eastAsia="Calibri" w:hAnsi="Times New Roman" w:cs="Times New Roman"/>
          <w:kern w:val="0"/>
          <w:sz w:val="28"/>
          <w:szCs w:val="28"/>
          <w14:ligatures w14:val="none"/>
        </w:rPr>
        <w:t xml:space="preserve"> </w:t>
      </w:r>
      <w:proofErr w:type="spellStart"/>
      <w:r w:rsidRPr="000412C0">
        <w:rPr>
          <w:rFonts w:ascii="Times New Roman" w:eastAsia="Calibri" w:hAnsi="Times New Roman" w:cs="Times New Roman"/>
          <w:kern w:val="0"/>
          <w:sz w:val="28"/>
          <w:szCs w:val="28"/>
          <w14:ligatures w14:val="none"/>
        </w:rPr>
        <w:t>қажет</w:t>
      </w:r>
      <w:proofErr w:type="spellEnd"/>
      <w:r w:rsidRPr="000412C0">
        <w:rPr>
          <w:rFonts w:ascii="Times New Roman" w:eastAsia="Calibri" w:hAnsi="Times New Roman" w:cs="Times New Roman"/>
          <w:kern w:val="0"/>
          <w:sz w:val="28"/>
          <w:szCs w:val="28"/>
          <w14:ligatures w14:val="none"/>
        </w:rPr>
        <w:t>.</w:t>
      </w:r>
    </w:p>
    <w:p w14:paraId="42155749" w14:textId="4EC6D5A6" w:rsidR="00D42128" w:rsidRPr="00D42128" w:rsidRDefault="00D42128" w:rsidP="004E1904">
      <w:pPr>
        <w:pStyle w:val="a7"/>
        <w:spacing w:after="0" w:line="240" w:lineRule="auto"/>
        <w:ind w:left="0" w:firstLine="567"/>
        <w:jc w:val="both"/>
        <w:rPr>
          <w:rFonts w:ascii="Times New Roman" w:eastAsia="Calibri" w:hAnsi="Times New Roman" w:cs="Times New Roman"/>
          <w:b/>
          <w:bCs/>
          <w:kern w:val="0"/>
          <w:sz w:val="28"/>
          <w:szCs w:val="28"/>
          <w:lang w:val="kk-KZ"/>
          <w14:ligatures w14:val="none"/>
        </w:rPr>
      </w:pPr>
      <w:r w:rsidRPr="00D42128">
        <w:rPr>
          <w:rFonts w:ascii="Times New Roman" w:eastAsia="Calibri" w:hAnsi="Times New Roman" w:cs="Times New Roman"/>
          <w:b/>
          <w:bCs/>
          <w:kern w:val="0"/>
          <w:sz w:val="28"/>
          <w:szCs w:val="28"/>
          <w:lang w:val="kk-KZ"/>
          <w14:ligatures w14:val="none"/>
        </w:rPr>
        <w:t>Талқылау</w:t>
      </w:r>
    </w:p>
    <w:p w14:paraId="0AE7E89D" w14:textId="71708CF4" w:rsidR="00F172CD" w:rsidRPr="00C2027B" w:rsidRDefault="00B03B8A" w:rsidP="00F172CD">
      <w:pPr>
        <w:pStyle w:val="ad"/>
        <w:shd w:val="clear" w:color="auto" w:fill="FFFFFF"/>
        <w:spacing w:before="0" w:beforeAutospacing="0" w:after="0"/>
        <w:ind w:firstLine="567"/>
        <w:jc w:val="both"/>
        <w:rPr>
          <w:color w:val="212121"/>
          <w:sz w:val="28"/>
          <w:szCs w:val="28"/>
          <w:shd w:val="clear" w:color="auto" w:fill="FFFFFF"/>
        </w:rPr>
      </w:pPr>
      <w:proofErr w:type="spellStart"/>
      <w:r w:rsidRPr="000412C0">
        <w:rPr>
          <w:color w:val="212121"/>
          <w:sz w:val="28"/>
          <w:szCs w:val="28"/>
        </w:rPr>
        <w:t>Образдарды</w:t>
      </w:r>
      <w:proofErr w:type="spellEnd"/>
      <w:r w:rsidRPr="000412C0">
        <w:rPr>
          <w:color w:val="212121"/>
          <w:sz w:val="28"/>
          <w:szCs w:val="28"/>
        </w:rPr>
        <w:t xml:space="preserve"> </w:t>
      </w:r>
      <w:proofErr w:type="spellStart"/>
      <w:r w:rsidRPr="000412C0">
        <w:rPr>
          <w:color w:val="212121"/>
          <w:sz w:val="28"/>
          <w:szCs w:val="28"/>
        </w:rPr>
        <w:t>тану</w:t>
      </w:r>
      <w:proofErr w:type="spellEnd"/>
      <w:r w:rsidRPr="000412C0">
        <w:rPr>
          <w:color w:val="212121"/>
          <w:sz w:val="28"/>
          <w:szCs w:val="28"/>
        </w:rPr>
        <w:t xml:space="preserve"> </w:t>
      </w:r>
      <w:proofErr w:type="spellStart"/>
      <w:r w:rsidRPr="000412C0">
        <w:rPr>
          <w:color w:val="212121"/>
          <w:sz w:val="28"/>
          <w:szCs w:val="28"/>
        </w:rPr>
        <w:t>рецепторлары</w:t>
      </w:r>
      <w:proofErr w:type="spellEnd"/>
      <w:r w:rsidRPr="000412C0">
        <w:rPr>
          <w:color w:val="212121"/>
          <w:sz w:val="28"/>
          <w:szCs w:val="28"/>
        </w:rPr>
        <w:t xml:space="preserve"> (PRR) </w:t>
      </w:r>
      <w:proofErr w:type="spellStart"/>
      <w:r w:rsidRPr="000412C0">
        <w:rPr>
          <w:color w:val="212121"/>
          <w:sz w:val="28"/>
          <w:szCs w:val="28"/>
        </w:rPr>
        <w:t>бөтен</w:t>
      </w:r>
      <w:proofErr w:type="spellEnd"/>
      <w:r w:rsidRPr="000412C0">
        <w:rPr>
          <w:color w:val="212121"/>
          <w:sz w:val="28"/>
          <w:szCs w:val="28"/>
        </w:rPr>
        <w:t xml:space="preserve"> </w:t>
      </w:r>
      <w:proofErr w:type="spellStart"/>
      <w:r w:rsidRPr="000412C0">
        <w:rPr>
          <w:color w:val="212121"/>
          <w:sz w:val="28"/>
          <w:szCs w:val="28"/>
        </w:rPr>
        <w:t>патогендердің</w:t>
      </w:r>
      <w:proofErr w:type="spellEnd"/>
      <w:r w:rsidRPr="000412C0">
        <w:rPr>
          <w:color w:val="212121"/>
          <w:sz w:val="28"/>
          <w:szCs w:val="28"/>
        </w:rPr>
        <w:t xml:space="preserve"> </w:t>
      </w:r>
      <w:proofErr w:type="spellStart"/>
      <w:r w:rsidRPr="000412C0">
        <w:rPr>
          <w:color w:val="212121"/>
          <w:sz w:val="28"/>
          <w:szCs w:val="28"/>
        </w:rPr>
        <w:t>және</w:t>
      </w:r>
      <w:proofErr w:type="spellEnd"/>
      <w:r w:rsidRPr="000412C0">
        <w:rPr>
          <w:color w:val="212121"/>
          <w:sz w:val="28"/>
          <w:szCs w:val="28"/>
        </w:rPr>
        <w:t xml:space="preserve"> </w:t>
      </w:r>
      <w:proofErr w:type="spellStart"/>
      <w:r w:rsidRPr="000412C0">
        <w:rPr>
          <w:color w:val="212121"/>
          <w:sz w:val="28"/>
          <w:szCs w:val="28"/>
        </w:rPr>
        <w:t>олардың</w:t>
      </w:r>
      <w:proofErr w:type="spellEnd"/>
      <w:r w:rsidRPr="000412C0">
        <w:rPr>
          <w:color w:val="212121"/>
          <w:sz w:val="28"/>
          <w:szCs w:val="28"/>
        </w:rPr>
        <w:t xml:space="preserve"> </w:t>
      </w:r>
      <w:proofErr w:type="spellStart"/>
      <w:r w:rsidRPr="000412C0">
        <w:rPr>
          <w:color w:val="212121"/>
          <w:sz w:val="28"/>
          <w:szCs w:val="28"/>
        </w:rPr>
        <w:t>өнімдерінің</w:t>
      </w:r>
      <w:proofErr w:type="spellEnd"/>
      <w:r w:rsidRPr="000412C0">
        <w:rPr>
          <w:color w:val="212121"/>
          <w:sz w:val="28"/>
          <w:szCs w:val="28"/>
        </w:rPr>
        <w:t xml:space="preserve"> </w:t>
      </w:r>
      <w:proofErr w:type="spellStart"/>
      <w:r w:rsidRPr="000412C0">
        <w:rPr>
          <w:color w:val="212121"/>
          <w:sz w:val="28"/>
          <w:szCs w:val="28"/>
        </w:rPr>
        <w:t>белгілі</w:t>
      </w:r>
      <w:proofErr w:type="spellEnd"/>
      <w:r w:rsidRPr="000412C0">
        <w:rPr>
          <w:color w:val="212121"/>
          <w:sz w:val="28"/>
          <w:szCs w:val="28"/>
        </w:rPr>
        <w:t xml:space="preserve"> </w:t>
      </w:r>
      <w:proofErr w:type="spellStart"/>
      <w:r w:rsidRPr="000412C0">
        <w:rPr>
          <w:color w:val="212121"/>
          <w:sz w:val="28"/>
          <w:szCs w:val="28"/>
        </w:rPr>
        <w:t>бір</w:t>
      </w:r>
      <w:proofErr w:type="spellEnd"/>
      <w:r w:rsidRPr="000412C0">
        <w:rPr>
          <w:color w:val="212121"/>
          <w:sz w:val="28"/>
          <w:szCs w:val="28"/>
        </w:rPr>
        <w:t xml:space="preserve"> </w:t>
      </w:r>
      <w:proofErr w:type="spellStart"/>
      <w:r w:rsidRPr="000412C0">
        <w:rPr>
          <w:color w:val="212121"/>
          <w:sz w:val="28"/>
          <w:szCs w:val="28"/>
        </w:rPr>
        <w:t>және</w:t>
      </w:r>
      <w:proofErr w:type="spellEnd"/>
      <w:r w:rsidRPr="000412C0">
        <w:rPr>
          <w:color w:val="212121"/>
          <w:sz w:val="28"/>
          <w:szCs w:val="28"/>
        </w:rPr>
        <w:t xml:space="preserve"> </w:t>
      </w:r>
      <w:proofErr w:type="spellStart"/>
      <w:r w:rsidRPr="000412C0">
        <w:rPr>
          <w:color w:val="212121"/>
          <w:sz w:val="28"/>
          <w:szCs w:val="28"/>
        </w:rPr>
        <w:t>жалпы</w:t>
      </w:r>
      <w:proofErr w:type="spellEnd"/>
      <w:r w:rsidRPr="000412C0">
        <w:rPr>
          <w:color w:val="212121"/>
          <w:sz w:val="28"/>
          <w:szCs w:val="28"/>
        </w:rPr>
        <w:t xml:space="preserve"> </w:t>
      </w:r>
      <w:proofErr w:type="spellStart"/>
      <w:r w:rsidRPr="000412C0">
        <w:rPr>
          <w:color w:val="212121"/>
          <w:sz w:val="28"/>
          <w:szCs w:val="28"/>
        </w:rPr>
        <w:t>молекулалық</w:t>
      </w:r>
      <w:proofErr w:type="spellEnd"/>
      <w:r w:rsidRPr="000412C0">
        <w:rPr>
          <w:color w:val="212121"/>
          <w:sz w:val="28"/>
          <w:szCs w:val="28"/>
        </w:rPr>
        <w:t xml:space="preserve"> </w:t>
      </w:r>
      <w:proofErr w:type="spellStart"/>
      <w:r w:rsidRPr="000412C0">
        <w:rPr>
          <w:color w:val="212121"/>
          <w:sz w:val="28"/>
          <w:szCs w:val="28"/>
        </w:rPr>
        <w:t>құрылымдарын</w:t>
      </w:r>
      <w:proofErr w:type="spellEnd"/>
      <w:r w:rsidRPr="000412C0">
        <w:rPr>
          <w:color w:val="212121"/>
          <w:sz w:val="28"/>
          <w:szCs w:val="28"/>
        </w:rPr>
        <w:t xml:space="preserve"> </w:t>
      </w:r>
      <w:proofErr w:type="spellStart"/>
      <w:r w:rsidRPr="000412C0">
        <w:rPr>
          <w:color w:val="212121"/>
          <w:sz w:val="28"/>
          <w:szCs w:val="28"/>
        </w:rPr>
        <w:t>тікелей</w:t>
      </w:r>
      <w:proofErr w:type="spellEnd"/>
      <w:r w:rsidRPr="000412C0">
        <w:rPr>
          <w:color w:val="212121"/>
          <w:sz w:val="28"/>
          <w:szCs w:val="28"/>
        </w:rPr>
        <w:t xml:space="preserve"> </w:t>
      </w:r>
      <w:proofErr w:type="spellStart"/>
      <w:r w:rsidRPr="000412C0">
        <w:rPr>
          <w:color w:val="212121"/>
          <w:sz w:val="28"/>
          <w:szCs w:val="28"/>
        </w:rPr>
        <w:t>тану</w:t>
      </w:r>
      <w:proofErr w:type="spellEnd"/>
      <w:r w:rsidRPr="000412C0">
        <w:rPr>
          <w:color w:val="212121"/>
          <w:sz w:val="28"/>
          <w:szCs w:val="28"/>
        </w:rPr>
        <w:t xml:space="preserve"> </w:t>
      </w:r>
      <w:proofErr w:type="spellStart"/>
      <w:r w:rsidRPr="000412C0">
        <w:rPr>
          <w:color w:val="212121"/>
          <w:sz w:val="28"/>
          <w:szCs w:val="28"/>
        </w:rPr>
        <w:t>қабілетіне</w:t>
      </w:r>
      <w:proofErr w:type="spellEnd"/>
      <w:r w:rsidRPr="000412C0">
        <w:rPr>
          <w:color w:val="212121"/>
          <w:sz w:val="28"/>
          <w:szCs w:val="28"/>
        </w:rPr>
        <w:t xml:space="preserve"> </w:t>
      </w:r>
      <w:proofErr w:type="spellStart"/>
      <w:r w:rsidRPr="000412C0">
        <w:rPr>
          <w:color w:val="212121"/>
          <w:sz w:val="28"/>
          <w:szCs w:val="28"/>
        </w:rPr>
        <w:t>ие</w:t>
      </w:r>
      <w:proofErr w:type="spellEnd"/>
      <w:r w:rsidRPr="000412C0">
        <w:rPr>
          <w:color w:val="212121"/>
          <w:sz w:val="28"/>
          <w:szCs w:val="28"/>
        </w:rPr>
        <w:t xml:space="preserve">. </w:t>
      </w:r>
      <w:proofErr w:type="spellStart"/>
      <w:r w:rsidRPr="000412C0">
        <w:rPr>
          <w:color w:val="212121"/>
          <w:sz w:val="28"/>
          <w:szCs w:val="28"/>
        </w:rPr>
        <w:t>Бұл</w:t>
      </w:r>
      <w:proofErr w:type="spellEnd"/>
      <w:r w:rsidRPr="000412C0">
        <w:rPr>
          <w:color w:val="212121"/>
          <w:sz w:val="28"/>
          <w:szCs w:val="28"/>
        </w:rPr>
        <w:t xml:space="preserve"> </w:t>
      </w:r>
      <w:proofErr w:type="spellStart"/>
      <w:r w:rsidRPr="000412C0">
        <w:rPr>
          <w:color w:val="212121"/>
          <w:sz w:val="28"/>
          <w:szCs w:val="28"/>
        </w:rPr>
        <w:t>рецепторлар</w:t>
      </w:r>
      <w:proofErr w:type="spellEnd"/>
      <w:r w:rsidRPr="000412C0">
        <w:rPr>
          <w:color w:val="212121"/>
          <w:sz w:val="28"/>
          <w:szCs w:val="28"/>
        </w:rPr>
        <w:t xml:space="preserve"> </w:t>
      </w:r>
      <w:proofErr w:type="spellStart"/>
      <w:r w:rsidRPr="000412C0">
        <w:rPr>
          <w:color w:val="212121"/>
          <w:sz w:val="28"/>
          <w:szCs w:val="28"/>
        </w:rPr>
        <w:t>туа</w:t>
      </w:r>
      <w:proofErr w:type="spellEnd"/>
      <w:r w:rsidRPr="000412C0">
        <w:rPr>
          <w:color w:val="212121"/>
          <w:sz w:val="28"/>
          <w:szCs w:val="28"/>
        </w:rPr>
        <w:t xml:space="preserve"> </w:t>
      </w:r>
      <w:proofErr w:type="spellStart"/>
      <w:r w:rsidRPr="000412C0">
        <w:rPr>
          <w:color w:val="212121"/>
          <w:sz w:val="28"/>
          <w:szCs w:val="28"/>
        </w:rPr>
        <w:t>біткен</w:t>
      </w:r>
      <w:proofErr w:type="spellEnd"/>
      <w:r w:rsidRPr="000412C0">
        <w:rPr>
          <w:color w:val="212121"/>
          <w:sz w:val="28"/>
          <w:szCs w:val="28"/>
        </w:rPr>
        <w:t xml:space="preserve"> иммунитет </w:t>
      </w:r>
      <w:proofErr w:type="spellStart"/>
      <w:r w:rsidRPr="000412C0">
        <w:rPr>
          <w:color w:val="212121"/>
          <w:sz w:val="28"/>
          <w:szCs w:val="28"/>
        </w:rPr>
        <w:t>жасушаларының</w:t>
      </w:r>
      <w:proofErr w:type="spellEnd"/>
      <w:r w:rsidRPr="000412C0">
        <w:rPr>
          <w:color w:val="212121"/>
          <w:sz w:val="28"/>
          <w:szCs w:val="28"/>
        </w:rPr>
        <w:t xml:space="preserve"> </w:t>
      </w:r>
      <w:proofErr w:type="spellStart"/>
      <w:r w:rsidRPr="000412C0">
        <w:rPr>
          <w:color w:val="212121"/>
          <w:sz w:val="28"/>
          <w:szCs w:val="28"/>
        </w:rPr>
        <w:t>бетінде</w:t>
      </w:r>
      <w:proofErr w:type="spellEnd"/>
      <w:r w:rsidRPr="000412C0">
        <w:rPr>
          <w:color w:val="212121"/>
          <w:sz w:val="28"/>
          <w:szCs w:val="28"/>
        </w:rPr>
        <w:t xml:space="preserve">, </w:t>
      </w:r>
      <w:proofErr w:type="spellStart"/>
      <w:r w:rsidRPr="000412C0">
        <w:rPr>
          <w:color w:val="212121"/>
          <w:sz w:val="28"/>
          <w:szCs w:val="28"/>
        </w:rPr>
        <w:t>жасушаішілік</w:t>
      </w:r>
      <w:proofErr w:type="spellEnd"/>
      <w:r w:rsidRPr="000412C0">
        <w:rPr>
          <w:color w:val="212121"/>
          <w:sz w:val="28"/>
          <w:szCs w:val="28"/>
        </w:rPr>
        <w:t xml:space="preserve"> </w:t>
      </w:r>
      <w:proofErr w:type="spellStart"/>
      <w:r w:rsidRPr="000412C0">
        <w:rPr>
          <w:color w:val="212121"/>
          <w:sz w:val="28"/>
          <w:szCs w:val="28"/>
        </w:rPr>
        <w:t>органеллалардың</w:t>
      </w:r>
      <w:proofErr w:type="spellEnd"/>
      <w:r w:rsidRPr="000412C0">
        <w:rPr>
          <w:color w:val="212121"/>
          <w:sz w:val="28"/>
          <w:szCs w:val="28"/>
        </w:rPr>
        <w:t xml:space="preserve"> </w:t>
      </w:r>
      <w:proofErr w:type="spellStart"/>
      <w:r w:rsidRPr="000412C0">
        <w:rPr>
          <w:color w:val="212121"/>
          <w:sz w:val="28"/>
          <w:szCs w:val="28"/>
        </w:rPr>
        <w:t>мембраналарында</w:t>
      </w:r>
      <w:proofErr w:type="spellEnd"/>
      <w:r w:rsidRPr="000412C0">
        <w:rPr>
          <w:color w:val="212121"/>
          <w:sz w:val="28"/>
          <w:szCs w:val="28"/>
        </w:rPr>
        <w:t xml:space="preserve">, </w:t>
      </w:r>
      <w:proofErr w:type="spellStart"/>
      <w:r w:rsidRPr="000412C0">
        <w:rPr>
          <w:color w:val="212121"/>
          <w:sz w:val="28"/>
          <w:szCs w:val="28"/>
        </w:rPr>
        <w:t>сондай-ақ</w:t>
      </w:r>
      <w:proofErr w:type="spellEnd"/>
      <w:r w:rsidRPr="000412C0">
        <w:rPr>
          <w:color w:val="212121"/>
          <w:sz w:val="28"/>
          <w:szCs w:val="28"/>
        </w:rPr>
        <w:t xml:space="preserve"> цитоплазма мен </w:t>
      </w:r>
      <w:proofErr w:type="spellStart"/>
      <w:r w:rsidRPr="000412C0">
        <w:rPr>
          <w:color w:val="212121"/>
          <w:sz w:val="28"/>
          <w:szCs w:val="28"/>
        </w:rPr>
        <w:t>қанда</w:t>
      </w:r>
      <w:proofErr w:type="spellEnd"/>
      <w:r w:rsidRPr="000412C0">
        <w:rPr>
          <w:color w:val="212121"/>
          <w:sz w:val="28"/>
          <w:szCs w:val="28"/>
        </w:rPr>
        <w:t xml:space="preserve"> </w:t>
      </w:r>
      <w:proofErr w:type="spellStart"/>
      <w:r w:rsidRPr="000412C0">
        <w:rPr>
          <w:color w:val="212121"/>
          <w:sz w:val="28"/>
          <w:szCs w:val="28"/>
        </w:rPr>
        <w:t>орналасады</w:t>
      </w:r>
      <w:proofErr w:type="spellEnd"/>
      <w:r w:rsidRPr="000412C0">
        <w:rPr>
          <w:color w:val="212121"/>
          <w:sz w:val="28"/>
          <w:szCs w:val="28"/>
        </w:rPr>
        <w:t xml:space="preserve">. TLR (толу-подобные рецепторы) </w:t>
      </w:r>
      <w:proofErr w:type="spellStart"/>
      <w:r w:rsidRPr="000412C0">
        <w:rPr>
          <w:color w:val="212121"/>
          <w:sz w:val="28"/>
          <w:szCs w:val="28"/>
        </w:rPr>
        <w:t>образдарды</w:t>
      </w:r>
      <w:proofErr w:type="spellEnd"/>
      <w:r w:rsidRPr="000412C0">
        <w:rPr>
          <w:color w:val="212121"/>
          <w:sz w:val="28"/>
          <w:szCs w:val="28"/>
        </w:rPr>
        <w:t xml:space="preserve"> </w:t>
      </w:r>
      <w:proofErr w:type="spellStart"/>
      <w:r w:rsidRPr="000412C0">
        <w:rPr>
          <w:color w:val="212121"/>
          <w:sz w:val="28"/>
          <w:szCs w:val="28"/>
        </w:rPr>
        <w:t>тану</w:t>
      </w:r>
      <w:proofErr w:type="spellEnd"/>
      <w:r w:rsidRPr="000412C0">
        <w:rPr>
          <w:color w:val="212121"/>
          <w:sz w:val="28"/>
          <w:szCs w:val="28"/>
        </w:rPr>
        <w:t xml:space="preserve"> </w:t>
      </w:r>
      <w:proofErr w:type="spellStart"/>
      <w:r w:rsidRPr="000412C0">
        <w:rPr>
          <w:color w:val="212121"/>
          <w:sz w:val="28"/>
          <w:szCs w:val="28"/>
        </w:rPr>
        <w:t>рецепторларының</w:t>
      </w:r>
      <w:proofErr w:type="spellEnd"/>
      <w:r w:rsidRPr="000412C0">
        <w:rPr>
          <w:color w:val="212121"/>
          <w:sz w:val="28"/>
          <w:szCs w:val="28"/>
        </w:rPr>
        <w:t xml:space="preserve"> </w:t>
      </w:r>
      <w:proofErr w:type="spellStart"/>
      <w:r w:rsidRPr="000412C0">
        <w:rPr>
          <w:color w:val="212121"/>
          <w:sz w:val="28"/>
          <w:szCs w:val="28"/>
        </w:rPr>
        <w:t>отбасына</w:t>
      </w:r>
      <w:proofErr w:type="spellEnd"/>
      <w:r w:rsidRPr="000412C0">
        <w:rPr>
          <w:color w:val="212121"/>
          <w:sz w:val="28"/>
          <w:szCs w:val="28"/>
        </w:rPr>
        <w:t xml:space="preserve"> </w:t>
      </w:r>
      <w:proofErr w:type="spellStart"/>
      <w:r w:rsidRPr="000412C0">
        <w:rPr>
          <w:color w:val="212121"/>
          <w:sz w:val="28"/>
          <w:szCs w:val="28"/>
        </w:rPr>
        <w:t>жатады</w:t>
      </w:r>
      <w:proofErr w:type="spellEnd"/>
      <w:r w:rsidRPr="000412C0">
        <w:rPr>
          <w:color w:val="212121"/>
          <w:sz w:val="28"/>
          <w:szCs w:val="28"/>
        </w:rPr>
        <w:t xml:space="preserve">. TLR-ден </w:t>
      </w:r>
      <w:proofErr w:type="spellStart"/>
      <w:r w:rsidRPr="000412C0">
        <w:rPr>
          <w:color w:val="212121"/>
          <w:sz w:val="28"/>
          <w:szCs w:val="28"/>
        </w:rPr>
        <w:t>басқа</w:t>
      </w:r>
      <w:proofErr w:type="spellEnd"/>
      <w:r w:rsidRPr="000412C0">
        <w:rPr>
          <w:color w:val="212121"/>
          <w:sz w:val="28"/>
          <w:szCs w:val="28"/>
        </w:rPr>
        <w:t xml:space="preserve">, манноза </w:t>
      </w:r>
      <w:proofErr w:type="spellStart"/>
      <w:r w:rsidRPr="000412C0">
        <w:rPr>
          <w:color w:val="212121"/>
          <w:sz w:val="28"/>
          <w:szCs w:val="28"/>
        </w:rPr>
        <w:t>рецепторлары</w:t>
      </w:r>
      <w:proofErr w:type="spellEnd"/>
      <w:r w:rsidRPr="000412C0">
        <w:rPr>
          <w:color w:val="212121"/>
          <w:sz w:val="28"/>
          <w:szCs w:val="28"/>
        </w:rPr>
        <w:t xml:space="preserve"> </w:t>
      </w:r>
      <w:proofErr w:type="spellStart"/>
      <w:r w:rsidRPr="000412C0">
        <w:rPr>
          <w:color w:val="212121"/>
          <w:sz w:val="28"/>
          <w:szCs w:val="28"/>
        </w:rPr>
        <w:t>сияқты</w:t>
      </w:r>
      <w:proofErr w:type="spellEnd"/>
      <w:r w:rsidRPr="000412C0">
        <w:rPr>
          <w:color w:val="212121"/>
          <w:sz w:val="28"/>
          <w:szCs w:val="28"/>
        </w:rPr>
        <w:t xml:space="preserve"> </w:t>
      </w:r>
      <w:proofErr w:type="spellStart"/>
      <w:r w:rsidRPr="000412C0">
        <w:rPr>
          <w:color w:val="212121"/>
          <w:sz w:val="28"/>
          <w:szCs w:val="28"/>
        </w:rPr>
        <w:t>басқа</w:t>
      </w:r>
      <w:proofErr w:type="spellEnd"/>
      <w:r w:rsidRPr="000412C0">
        <w:rPr>
          <w:color w:val="212121"/>
          <w:sz w:val="28"/>
          <w:szCs w:val="28"/>
        </w:rPr>
        <w:t xml:space="preserve"> да PRR-лар бар </w:t>
      </w:r>
      <w:r w:rsidR="0034403F" w:rsidRPr="000412C0">
        <w:rPr>
          <w:color w:val="212121"/>
          <w:sz w:val="28"/>
          <w:szCs w:val="28"/>
        </w:rPr>
        <w:fldChar w:fldCharType="begin">
          <w:fldData xml:space="preserve">PEVuZE5vdGU+PENpdGU+PEF1dGhvcj5BbmRlcnNlbjwvQXV0aG9yPjxZZWFyPjIwMTQ8L1llYXI+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</w:fldData>
        </w:fldChar>
      </w:r>
      <w:r w:rsidR="006C4F6E">
        <w:rPr>
          <w:color w:val="212121"/>
          <w:sz w:val="28"/>
          <w:szCs w:val="28"/>
        </w:rPr>
        <w:instrText xml:space="preserve"> ADDIN EN.CITE </w:instrText>
      </w:r>
      <w:r w:rsidR="006C4F6E">
        <w:rPr>
          <w:color w:val="212121"/>
          <w:sz w:val="28"/>
          <w:szCs w:val="28"/>
        </w:rPr>
        <w:fldChar w:fldCharType="begin">
          <w:fldData xml:space="preserve">PEVuZE5vdGU+PENpdGU+PEF1dGhvcj5BbmRlcnNlbjwvQXV0aG9yPjxZZWFyPjIwMTQ8L1llYXI+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</w:fldData>
        </w:fldChar>
      </w:r>
      <w:r w:rsidR="006C4F6E">
        <w:rPr>
          <w:color w:val="212121"/>
          <w:sz w:val="28"/>
          <w:szCs w:val="28"/>
        </w:rPr>
        <w:instrText xml:space="preserve"> ADDIN EN.CITE.DATA </w:instrText>
      </w:r>
      <w:r w:rsidR="006C4F6E">
        <w:rPr>
          <w:color w:val="212121"/>
          <w:sz w:val="28"/>
          <w:szCs w:val="28"/>
        </w:rPr>
      </w:r>
      <w:r w:rsidR="006C4F6E">
        <w:rPr>
          <w:color w:val="212121"/>
          <w:sz w:val="28"/>
          <w:szCs w:val="28"/>
        </w:rPr>
        <w:fldChar w:fldCharType="end"/>
      </w:r>
      <w:r w:rsidR="0034403F" w:rsidRPr="000412C0">
        <w:rPr>
          <w:color w:val="212121"/>
          <w:sz w:val="28"/>
          <w:szCs w:val="28"/>
        </w:rPr>
      </w:r>
      <w:r w:rsidR="0034403F" w:rsidRPr="000412C0">
        <w:rPr>
          <w:color w:val="212121"/>
          <w:sz w:val="28"/>
          <w:szCs w:val="28"/>
        </w:rPr>
        <w:fldChar w:fldCharType="separate"/>
      </w:r>
      <w:r w:rsidR="006C4F6E">
        <w:rPr>
          <w:noProof/>
          <w:color w:val="212121"/>
          <w:sz w:val="28"/>
          <w:szCs w:val="28"/>
        </w:rPr>
        <w:t>[100, 101]</w:t>
      </w:r>
      <w:r w:rsidR="0034403F" w:rsidRPr="000412C0">
        <w:rPr>
          <w:color w:val="212121"/>
          <w:sz w:val="28"/>
          <w:szCs w:val="28"/>
        </w:rPr>
        <w:fldChar w:fldCharType="end"/>
      </w:r>
      <w:r w:rsidR="0034403F" w:rsidRPr="000412C0">
        <w:rPr>
          <w:color w:val="212121"/>
          <w:sz w:val="28"/>
          <w:szCs w:val="28"/>
        </w:rPr>
        <w:t xml:space="preserve">, </w:t>
      </w:r>
      <w:r w:rsidRPr="000412C0">
        <w:rPr>
          <w:color w:val="212121"/>
          <w:sz w:val="28"/>
          <w:szCs w:val="28"/>
          <w:lang w:val="kk-KZ"/>
        </w:rPr>
        <w:t xml:space="preserve">қоқыс – </w:t>
      </w:r>
      <w:r w:rsidR="0034403F" w:rsidRPr="000412C0">
        <w:rPr>
          <w:color w:val="212121"/>
          <w:sz w:val="28"/>
          <w:szCs w:val="28"/>
        </w:rPr>
        <w:t>рецептор</w:t>
      </w:r>
      <w:r w:rsidRPr="000412C0">
        <w:rPr>
          <w:color w:val="212121"/>
          <w:sz w:val="28"/>
          <w:szCs w:val="28"/>
          <w:lang w:val="kk-KZ"/>
        </w:rPr>
        <w:t xml:space="preserve">лері </w:t>
      </w:r>
      <w:r w:rsidR="0034403F" w:rsidRPr="000412C0">
        <w:rPr>
          <w:color w:val="212121"/>
          <w:sz w:val="28"/>
          <w:szCs w:val="28"/>
        </w:rPr>
        <w:fldChar w:fldCharType="begin">
          <w:fldData xml:space="preserve">PEVuZE5vdGU+PENpdGU+PEF1dGhvcj5Hcm92ZTwvQXV0aG9yPjxZZWFyPjIwMDc8L1llYXI+PFJl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</w:fldData>
        </w:fldChar>
      </w:r>
      <w:r w:rsidR="006C4F6E">
        <w:rPr>
          <w:color w:val="212121"/>
          <w:sz w:val="28"/>
          <w:szCs w:val="28"/>
        </w:rPr>
        <w:instrText xml:space="preserve"> ADDIN EN.CITE </w:instrText>
      </w:r>
      <w:r w:rsidR="006C4F6E">
        <w:rPr>
          <w:color w:val="212121"/>
          <w:sz w:val="28"/>
          <w:szCs w:val="28"/>
        </w:rPr>
        <w:fldChar w:fldCharType="begin">
          <w:fldData xml:space="preserve">PEVuZE5vdGU+PENpdGU+PEF1dGhvcj5Hcm92ZTwvQXV0aG9yPjxZZWFyPjIwMDc8L1llYXI+PFJl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</w:fldData>
        </w:fldChar>
      </w:r>
      <w:r w:rsidR="006C4F6E">
        <w:rPr>
          <w:color w:val="212121"/>
          <w:sz w:val="28"/>
          <w:szCs w:val="28"/>
        </w:rPr>
        <w:instrText xml:space="preserve"> ADDIN EN.CITE.DATA </w:instrText>
      </w:r>
      <w:r w:rsidR="006C4F6E">
        <w:rPr>
          <w:color w:val="212121"/>
          <w:sz w:val="28"/>
          <w:szCs w:val="28"/>
        </w:rPr>
      </w:r>
      <w:r w:rsidR="006C4F6E">
        <w:rPr>
          <w:color w:val="212121"/>
          <w:sz w:val="28"/>
          <w:szCs w:val="28"/>
        </w:rPr>
        <w:fldChar w:fldCharType="end"/>
      </w:r>
      <w:r w:rsidR="0034403F" w:rsidRPr="000412C0">
        <w:rPr>
          <w:color w:val="212121"/>
          <w:sz w:val="28"/>
          <w:szCs w:val="28"/>
        </w:rPr>
      </w:r>
      <w:r w:rsidR="0034403F" w:rsidRPr="000412C0">
        <w:rPr>
          <w:color w:val="212121"/>
          <w:sz w:val="28"/>
          <w:szCs w:val="28"/>
        </w:rPr>
        <w:fldChar w:fldCharType="separate"/>
      </w:r>
      <w:r w:rsidR="006C4F6E">
        <w:rPr>
          <w:noProof/>
          <w:color w:val="212121"/>
          <w:sz w:val="28"/>
          <w:szCs w:val="28"/>
        </w:rPr>
        <w:t>[102, 103]</w:t>
      </w:r>
      <w:r w:rsidR="0034403F" w:rsidRPr="000412C0">
        <w:rPr>
          <w:color w:val="212121"/>
          <w:sz w:val="28"/>
          <w:szCs w:val="28"/>
        </w:rPr>
        <w:fldChar w:fldCharType="end"/>
      </w:r>
      <w:r w:rsidR="0034403F" w:rsidRPr="000412C0">
        <w:rPr>
          <w:color w:val="212121"/>
          <w:sz w:val="28"/>
          <w:szCs w:val="28"/>
        </w:rPr>
        <w:t xml:space="preserve"> </w:t>
      </w:r>
      <w:r w:rsidRPr="000412C0">
        <w:rPr>
          <w:color w:val="212121"/>
          <w:sz w:val="28"/>
          <w:szCs w:val="28"/>
          <w:lang w:val="kk-KZ"/>
        </w:rPr>
        <w:t>және</w:t>
      </w:r>
      <w:r w:rsidR="0034403F" w:rsidRPr="000412C0">
        <w:rPr>
          <w:color w:val="212121"/>
          <w:sz w:val="28"/>
          <w:szCs w:val="28"/>
        </w:rPr>
        <w:t xml:space="preserve"> NOD-</w:t>
      </w:r>
      <w:r w:rsidRPr="000412C0">
        <w:rPr>
          <w:color w:val="212121"/>
          <w:sz w:val="28"/>
          <w:szCs w:val="28"/>
          <w:lang w:val="kk-KZ"/>
        </w:rPr>
        <w:t>тәрізді рецепторлер</w:t>
      </w:r>
      <w:r w:rsidR="0034403F" w:rsidRPr="000412C0">
        <w:rPr>
          <w:color w:val="212121"/>
          <w:sz w:val="28"/>
          <w:szCs w:val="28"/>
        </w:rPr>
        <w:fldChar w:fldCharType="begin">
          <w:fldData xml:space="preserve">PEVuZE5vdGU+PENpdGU+PEF1dGhvcj5BZ2dhbjwvQXV0aG9yPjxZZWFyPjIwMjI8L1llYXI+PFJl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</w:fldData>
        </w:fldChar>
      </w:r>
      <w:r w:rsidR="006C4F6E">
        <w:rPr>
          <w:color w:val="212121"/>
          <w:sz w:val="28"/>
          <w:szCs w:val="28"/>
        </w:rPr>
        <w:instrText xml:space="preserve"> ADDIN EN.CITE </w:instrText>
      </w:r>
      <w:r w:rsidR="006C4F6E">
        <w:rPr>
          <w:color w:val="212121"/>
          <w:sz w:val="28"/>
          <w:szCs w:val="28"/>
        </w:rPr>
        <w:fldChar w:fldCharType="begin">
          <w:fldData xml:space="preserve">PEVuZE5vdGU+PENpdGU+PEF1dGhvcj5BZ2dhbjwvQXV0aG9yPjxZZWFyPjIwMjI8L1llYXI+PFJl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</w:fldData>
        </w:fldChar>
      </w:r>
      <w:r w:rsidR="006C4F6E">
        <w:rPr>
          <w:color w:val="212121"/>
          <w:sz w:val="28"/>
          <w:szCs w:val="28"/>
        </w:rPr>
        <w:instrText xml:space="preserve"> ADDIN EN.CITE.DATA </w:instrText>
      </w:r>
      <w:r w:rsidR="006C4F6E">
        <w:rPr>
          <w:color w:val="212121"/>
          <w:sz w:val="28"/>
          <w:szCs w:val="28"/>
        </w:rPr>
      </w:r>
      <w:r w:rsidR="006C4F6E">
        <w:rPr>
          <w:color w:val="212121"/>
          <w:sz w:val="28"/>
          <w:szCs w:val="28"/>
        </w:rPr>
        <w:fldChar w:fldCharType="end"/>
      </w:r>
      <w:r w:rsidR="0034403F" w:rsidRPr="000412C0">
        <w:rPr>
          <w:color w:val="212121"/>
          <w:sz w:val="28"/>
          <w:szCs w:val="28"/>
        </w:rPr>
      </w:r>
      <w:r w:rsidR="0034403F" w:rsidRPr="000412C0">
        <w:rPr>
          <w:color w:val="212121"/>
          <w:sz w:val="28"/>
          <w:szCs w:val="28"/>
        </w:rPr>
        <w:fldChar w:fldCharType="separate"/>
      </w:r>
      <w:r w:rsidR="006C4F6E">
        <w:rPr>
          <w:noProof/>
          <w:color w:val="212121"/>
          <w:sz w:val="28"/>
          <w:szCs w:val="28"/>
        </w:rPr>
        <w:t>[104]</w:t>
      </w:r>
      <w:r w:rsidR="0034403F" w:rsidRPr="000412C0">
        <w:rPr>
          <w:color w:val="212121"/>
          <w:sz w:val="28"/>
          <w:szCs w:val="28"/>
        </w:rPr>
        <w:fldChar w:fldCharType="end"/>
      </w:r>
      <w:r w:rsidR="0034403F" w:rsidRPr="000412C0">
        <w:rPr>
          <w:color w:val="212121"/>
          <w:sz w:val="28"/>
          <w:szCs w:val="28"/>
        </w:rPr>
        <w:t xml:space="preserve"> </w:t>
      </w:r>
      <w:r w:rsidRPr="000412C0">
        <w:rPr>
          <w:color w:val="212121"/>
          <w:sz w:val="28"/>
          <w:szCs w:val="28"/>
        </w:rPr>
        <w:t xml:space="preserve">ВГС </w:t>
      </w:r>
      <w:proofErr w:type="spellStart"/>
      <w:r w:rsidRPr="000412C0">
        <w:rPr>
          <w:color w:val="212121"/>
          <w:sz w:val="28"/>
          <w:szCs w:val="28"/>
        </w:rPr>
        <w:t>инфекци</w:t>
      </w:r>
      <w:proofErr w:type="spellEnd"/>
      <w:r w:rsidRPr="000412C0">
        <w:rPr>
          <w:color w:val="212121"/>
          <w:sz w:val="28"/>
          <w:szCs w:val="28"/>
          <w:lang w:val="kk-KZ"/>
        </w:rPr>
        <w:t>ясымен байланысты.</w:t>
      </w:r>
      <w:r w:rsidR="0034403F" w:rsidRPr="000412C0">
        <w:rPr>
          <w:color w:val="212121"/>
          <w:sz w:val="28"/>
          <w:szCs w:val="28"/>
        </w:rPr>
        <w:t xml:space="preserve"> </w:t>
      </w:r>
      <w:proofErr w:type="spellStart"/>
      <w:r w:rsidRPr="000412C0">
        <w:rPr>
          <w:color w:val="212121"/>
          <w:sz w:val="28"/>
          <w:szCs w:val="28"/>
        </w:rPr>
        <w:t>Патогендермен</w:t>
      </w:r>
      <w:proofErr w:type="spellEnd"/>
      <w:r w:rsidRPr="000412C0">
        <w:rPr>
          <w:color w:val="212121"/>
          <w:sz w:val="28"/>
          <w:szCs w:val="28"/>
        </w:rPr>
        <w:t xml:space="preserve"> </w:t>
      </w:r>
      <w:proofErr w:type="spellStart"/>
      <w:r w:rsidRPr="000412C0">
        <w:rPr>
          <w:color w:val="212121"/>
          <w:sz w:val="28"/>
          <w:szCs w:val="28"/>
        </w:rPr>
        <w:t>байланысты</w:t>
      </w:r>
      <w:proofErr w:type="spellEnd"/>
      <w:r w:rsidRPr="000412C0">
        <w:rPr>
          <w:color w:val="212121"/>
          <w:sz w:val="28"/>
          <w:szCs w:val="28"/>
        </w:rPr>
        <w:t xml:space="preserve"> </w:t>
      </w:r>
      <w:proofErr w:type="spellStart"/>
      <w:r w:rsidRPr="000412C0">
        <w:rPr>
          <w:color w:val="212121"/>
          <w:sz w:val="28"/>
          <w:szCs w:val="28"/>
        </w:rPr>
        <w:t>молекулалық</w:t>
      </w:r>
      <w:proofErr w:type="spellEnd"/>
      <w:r w:rsidRPr="000412C0">
        <w:rPr>
          <w:color w:val="212121"/>
          <w:sz w:val="28"/>
          <w:szCs w:val="28"/>
        </w:rPr>
        <w:t xml:space="preserve"> </w:t>
      </w:r>
      <w:proofErr w:type="spellStart"/>
      <w:r w:rsidRPr="000412C0">
        <w:rPr>
          <w:color w:val="212121"/>
          <w:sz w:val="28"/>
          <w:szCs w:val="28"/>
        </w:rPr>
        <w:t>паттерндер</w:t>
      </w:r>
      <w:proofErr w:type="spellEnd"/>
      <w:r w:rsidRPr="000412C0">
        <w:rPr>
          <w:color w:val="212121"/>
          <w:sz w:val="28"/>
          <w:szCs w:val="28"/>
        </w:rPr>
        <w:t xml:space="preserve"> (PAMP) — </w:t>
      </w:r>
      <w:proofErr w:type="spellStart"/>
      <w:r w:rsidRPr="000412C0">
        <w:rPr>
          <w:color w:val="212121"/>
          <w:sz w:val="28"/>
          <w:szCs w:val="28"/>
        </w:rPr>
        <w:t>бұл</w:t>
      </w:r>
      <w:proofErr w:type="spellEnd"/>
      <w:r w:rsidRPr="000412C0">
        <w:rPr>
          <w:color w:val="212121"/>
          <w:sz w:val="28"/>
          <w:szCs w:val="28"/>
        </w:rPr>
        <w:t xml:space="preserve"> </w:t>
      </w:r>
      <w:proofErr w:type="spellStart"/>
      <w:r w:rsidRPr="000412C0">
        <w:rPr>
          <w:color w:val="212121"/>
          <w:sz w:val="28"/>
          <w:szCs w:val="28"/>
        </w:rPr>
        <w:t>образдарды</w:t>
      </w:r>
      <w:proofErr w:type="spellEnd"/>
      <w:r w:rsidRPr="000412C0">
        <w:rPr>
          <w:color w:val="212121"/>
          <w:sz w:val="28"/>
          <w:szCs w:val="28"/>
        </w:rPr>
        <w:t xml:space="preserve"> </w:t>
      </w:r>
      <w:proofErr w:type="spellStart"/>
      <w:r w:rsidRPr="000412C0">
        <w:rPr>
          <w:color w:val="212121"/>
          <w:sz w:val="28"/>
          <w:szCs w:val="28"/>
        </w:rPr>
        <w:t>тану</w:t>
      </w:r>
      <w:proofErr w:type="spellEnd"/>
      <w:r w:rsidRPr="000412C0">
        <w:rPr>
          <w:color w:val="212121"/>
          <w:sz w:val="28"/>
          <w:szCs w:val="28"/>
        </w:rPr>
        <w:t xml:space="preserve"> </w:t>
      </w:r>
      <w:proofErr w:type="spellStart"/>
      <w:r w:rsidRPr="000412C0">
        <w:rPr>
          <w:color w:val="212121"/>
          <w:sz w:val="28"/>
          <w:szCs w:val="28"/>
        </w:rPr>
        <w:t>рецепторлары</w:t>
      </w:r>
      <w:proofErr w:type="spellEnd"/>
      <w:r w:rsidRPr="000412C0">
        <w:rPr>
          <w:color w:val="212121"/>
          <w:sz w:val="28"/>
          <w:szCs w:val="28"/>
        </w:rPr>
        <w:t xml:space="preserve"> </w:t>
      </w:r>
      <w:proofErr w:type="spellStart"/>
      <w:r w:rsidRPr="000412C0">
        <w:rPr>
          <w:color w:val="212121"/>
          <w:sz w:val="28"/>
          <w:szCs w:val="28"/>
        </w:rPr>
        <w:t>танитын</w:t>
      </w:r>
      <w:proofErr w:type="spellEnd"/>
      <w:r w:rsidRPr="000412C0">
        <w:rPr>
          <w:color w:val="212121"/>
          <w:sz w:val="28"/>
          <w:szCs w:val="28"/>
        </w:rPr>
        <w:t xml:space="preserve"> </w:t>
      </w:r>
      <w:proofErr w:type="spellStart"/>
      <w:r w:rsidRPr="000412C0">
        <w:rPr>
          <w:color w:val="212121"/>
          <w:sz w:val="28"/>
          <w:szCs w:val="28"/>
        </w:rPr>
        <w:t>және</w:t>
      </w:r>
      <w:proofErr w:type="spellEnd"/>
      <w:r w:rsidRPr="000412C0">
        <w:rPr>
          <w:color w:val="212121"/>
          <w:sz w:val="28"/>
          <w:szCs w:val="28"/>
        </w:rPr>
        <w:t xml:space="preserve"> </w:t>
      </w:r>
      <w:proofErr w:type="spellStart"/>
      <w:r w:rsidRPr="000412C0">
        <w:rPr>
          <w:color w:val="212121"/>
          <w:sz w:val="28"/>
          <w:szCs w:val="28"/>
        </w:rPr>
        <w:t>олармен</w:t>
      </w:r>
      <w:proofErr w:type="spellEnd"/>
      <w:r w:rsidRPr="000412C0">
        <w:rPr>
          <w:color w:val="212121"/>
          <w:sz w:val="28"/>
          <w:szCs w:val="28"/>
        </w:rPr>
        <w:t xml:space="preserve"> </w:t>
      </w:r>
      <w:proofErr w:type="spellStart"/>
      <w:r w:rsidRPr="000412C0">
        <w:rPr>
          <w:color w:val="212121"/>
          <w:sz w:val="28"/>
          <w:szCs w:val="28"/>
        </w:rPr>
        <w:t>байланысатын</w:t>
      </w:r>
      <w:proofErr w:type="spellEnd"/>
      <w:r w:rsidRPr="000412C0">
        <w:rPr>
          <w:color w:val="212121"/>
          <w:sz w:val="28"/>
          <w:szCs w:val="28"/>
        </w:rPr>
        <w:t xml:space="preserve"> молекула-</w:t>
      </w:r>
      <w:proofErr w:type="spellStart"/>
      <w:r w:rsidRPr="000412C0">
        <w:rPr>
          <w:color w:val="212121"/>
          <w:sz w:val="28"/>
          <w:szCs w:val="28"/>
        </w:rPr>
        <w:t>лигандтар</w:t>
      </w:r>
      <w:proofErr w:type="spellEnd"/>
      <w:r w:rsidRPr="000412C0">
        <w:rPr>
          <w:color w:val="212121"/>
          <w:sz w:val="28"/>
          <w:szCs w:val="28"/>
        </w:rPr>
        <w:t xml:space="preserve">. </w:t>
      </w:r>
      <w:proofErr w:type="spellStart"/>
      <w:r w:rsidRPr="000412C0">
        <w:rPr>
          <w:color w:val="212121"/>
          <w:sz w:val="28"/>
          <w:szCs w:val="28"/>
        </w:rPr>
        <w:t>Әрбір</w:t>
      </w:r>
      <w:proofErr w:type="spellEnd"/>
      <w:r w:rsidRPr="000412C0">
        <w:rPr>
          <w:color w:val="212121"/>
          <w:sz w:val="28"/>
          <w:szCs w:val="28"/>
        </w:rPr>
        <w:t xml:space="preserve"> PRR </w:t>
      </w:r>
      <w:proofErr w:type="spellStart"/>
      <w:r w:rsidRPr="000412C0">
        <w:rPr>
          <w:color w:val="212121"/>
          <w:sz w:val="28"/>
          <w:szCs w:val="28"/>
        </w:rPr>
        <w:t>әртүрлі</w:t>
      </w:r>
      <w:proofErr w:type="spellEnd"/>
      <w:r w:rsidRPr="000412C0">
        <w:rPr>
          <w:color w:val="212121"/>
          <w:sz w:val="28"/>
          <w:szCs w:val="28"/>
        </w:rPr>
        <w:t xml:space="preserve"> PAMP-</w:t>
      </w:r>
      <w:proofErr w:type="spellStart"/>
      <w:r w:rsidRPr="000412C0">
        <w:rPr>
          <w:color w:val="212121"/>
          <w:sz w:val="28"/>
          <w:szCs w:val="28"/>
        </w:rPr>
        <w:t>терге</w:t>
      </w:r>
      <w:proofErr w:type="spellEnd"/>
      <w:r w:rsidRPr="000412C0">
        <w:rPr>
          <w:color w:val="212121"/>
          <w:sz w:val="28"/>
          <w:szCs w:val="28"/>
        </w:rPr>
        <w:t xml:space="preserve"> </w:t>
      </w:r>
      <w:proofErr w:type="spellStart"/>
      <w:r w:rsidRPr="000412C0">
        <w:rPr>
          <w:color w:val="212121"/>
          <w:sz w:val="28"/>
          <w:szCs w:val="28"/>
        </w:rPr>
        <w:t>сәйкес</w:t>
      </w:r>
      <w:proofErr w:type="spellEnd"/>
      <w:r w:rsidRPr="000412C0">
        <w:rPr>
          <w:color w:val="212121"/>
          <w:sz w:val="28"/>
          <w:szCs w:val="28"/>
        </w:rPr>
        <w:t xml:space="preserve"> </w:t>
      </w:r>
      <w:proofErr w:type="spellStart"/>
      <w:r w:rsidRPr="000412C0">
        <w:rPr>
          <w:color w:val="212121"/>
          <w:sz w:val="28"/>
          <w:szCs w:val="28"/>
        </w:rPr>
        <w:t>келеді</w:t>
      </w:r>
      <w:proofErr w:type="spellEnd"/>
      <w:r w:rsidRPr="000412C0">
        <w:rPr>
          <w:color w:val="212121"/>
          <w:sz w:val="28"/>
          <w:szCs w:val="28"/>
        </w:rPr>
        <w:t xml:space="preserve">, </w:t>
      </w:r>
      <w:proofErr w:type="spellStart"/>
      <w:r w:rsidRPr="000412C0">
        <w:rPr>
          <w:color w:val="212121"/>
          <w:sz w:val="28"/>
          <w:szCs w:val="28"/>
        </w:rPr>
        <w:t>бірақ</w:t>
      </w:r>
      <w:proofErr w:type="spellEnd"/>
      <w:r w:rsidRPr="000412C0">
        <w:rPr>
          <w:color w:val="212121"/>
          <w:sz w:val="28"/>
          <w:szCs w:val="28"/>
        </w:rPr>
        <w:t xml:space="preserve"> </w:t>
      </w:r>
      <w:proofErr w:type="spellStart"/>
      <w:r w:rsidRPr="000412C0">
        <w:rPr>
          <w:color w:val="212121"/>
          <w:sz w:val="28"/>
          <w:szCs w:val="28"/>
        </w:rPr>
        <w:t>олардың</w:t>
      </w:r>
      <w:proofErr w:type="spellEnd"/>
      <w:r w:rsidRPr="000412C0">
        <w:rPr>
          <w:color w:val="212121"/>
          <w:sz w:val="28"/>
          <w:szCs w:val="28"/>
        </w:rPr>
        <w:t xml:space="preserve"> </w:t>
      </w:r>
      <w:proofErr w:type="spellStart"/>
      <w:r w:rsidRPr="000412C0">
        <w:rPr>
          <w:color w:val="212121"/>
          <w:sz w:val="28"/>
          <w:szCs w:val="28"/>
        </w:rPr>
        <w:t>кейбір</w:t>
      </w:r>
      <w:proofErr w:type="spellEnd"/>
      <w:r w:rsidRPr="000412C0">
        <w:rPr>
          <w:color w:val="212121"/>
          <w:sz w:val="28"/>
          <w:szCs w:val="28"/>
        </w:rPr>
        <w:t xml:space="preserve"> </w:t>
      </w:r>
      <w:proofErr w:type="spellStart"/>
      <w:r w:rsidRPr="000412C0">
        <w:rPr>
          <w:color w:val="212121"/>
          <w:sz w:val="28"/>
          <w:szCs w:val="28"/>
        </w:rPr>
        <w:t>ұқсастықтары</w:t>
      </w:r>
      <w:proofErr w:type="spellEnd"/>
      <w:r w:rsidRPr="000412C0">
        <w:rPr>
          <w:color w:val="212121"/>
          <w:sz w:val="28"/>
          <w:szCs w:val="28"/>
        </w:rPr>
        <w:t xml:space="preserve"> </w:t>
      </w:r>
      <w:proofErr w:type="spellStart"/>
      <w:r w:rsidRPr="000412C0">
        <w:rPr>
          <w:color w:val="212121"/>
          <w:sz w:val="28"/>
          <w:szCs w:val="28"/>
        </w:rPr>
        <w:t>бұл</w:t>
      </w:r>
      <w:proofErr w:type="spellEnd"/>
      <w:r w:rsidRPr="000412C0">
        <w:rPr>
          <w:color w:val="212121"/>
          <w:sz w:val="28"/>
          <w:szCs w:val="28"/>
        </w:rPr>
        <w:t xml:space="preserve"> </w:t>
      </w:r>
      <w:proofErr w:type="spellStart"/>
      <w:r w:rsidRPr="000412C0">
        <w:rPr>
          <w:color w:val="212121"/>
          <w:sz w:val="28"/>
          <w:szCs w:val="28"/>
        </w:rPr>
        <w:t>рецепторлардың</w:t>
      </w:r>
      <w:proofErr w:type="spellEnd"/>
      <w:r w:rsidRPr="000412C0">
        <w:rPr>
          <w:color w:val="212121"/>
          <w:sz w:val="28"/>
          <w:szCs w:val="28"/>
        </w:rPr>
        <w:t xml:space="preserve"> HCV (гепатит С вирусы) </w:t>
      </w:r>
      <w:proofErr w:type="spellStart"/>
      <w:r w:rsidRPr="000412C0">
        <w:rPr>
          <w:color w:val="212121"/>
          <w:sz w:val="28"/>
          <w:szCs w:val="28"/>
        </w:rPr>
        <w:t>инфекциясына</w:t>
      </w:r>
      <w:proofErr w:type="spellEnd"/>
      <w:r w:rsidRPr="000412C0">
        <w:rPr>
          <w:color w:val="212121"/>
          <w:sz w:val="28"/>
          <w:szCs w:val="28"/>
        </w:rPr>
        <w:t xml:space="preserve"> </w:t>
      </w:r>
      <w:proofErr w:type="spellStart"/>
      <w:r w:rsidRPr="000412C0">
        <w:rPr>
          <w:color w:val="212121"/>
          <w:sz w:val="28"/>
          <w:szCs w:val="28"/>
        </w:rPr>
        <w:t>ұқсас</w:t>
      </w:r>
      <w:proofErr w:type="spellEnd"/>
      <w:r w:rsidRPr="000412C0">
        <w:rPr>
          <w:color w:val="212121"/>
          <w:sz w:val="28"/>
          <w:szCs w:val="28"/>
        </w:rPr>
        <w:t xml:space="preserve"> </w:t>
      </w:r>
      <w:proofErr w:type="spellStart"/>
      <w:r w:rsidRPr="000412C0">
        <w:rPr>
          <w:color w:val="212121"/>
          <w:sz w:val="28"/>
          <w:szCs w:val="28"/>
        </w:rPr>
        <w:t>әсер</w:t>
      </w:r>
      <w:proofErr w:type="spellEnd"/>
      <w:r w:rsidRPr="000412C0">
        <w:rPr>
          <w:color w:val="212121"/>
          <w:sz w:val="28"/>
          <w:szCs w:val="28"/>
        </w:rPr>
        <w:t xml:space="preserve"> </w:t>
      </w:r>
      <w:proofErr w:type="spellStart"/>
      <w:r w:rsidRPr="000412C0">
        <w:rPr>
          <w:color w:val="212121"/>
          <w:sz w:val="28"/>
          <w:szCs w:val="28"/>
        </w:rPr>
        <w:t>етуі</w:t>
      </w:r>
      <w:proofErr w:type="spellEnd"/>
      <w:r w:rsidRPr="000412C0">
        <w:rPr>
          <w:color w:val="212121"/>
          <w:sz w:val="28"/>
          <w:szCs w:val="28"/>
        </w:rPr>
        <w:t xml:space="preserve"> </w:t>
      </w:r>
      <w:proofErr w:type="spellStart"/>
      <w:r w:rsidRPr="000412C0">
        <w:rPr>
          <w:color w:val="212121"/>
          <w:sz w:val="28"/>
          <w:szCs w:val="28"/>
        </w:rPr>
        <w:t>мүмкін</w:t>
      </w:r>
      <w:proofErr w:type="spellEnd"/>
      <w:r w:rsidRPr="000412C0">
        <w:rPr>
          <w:color w:val="212121"/>
          <w:sz w:val="28"/>
          <w:szCs w:val="28"/>
        </w:rPr>
        <w:t xml:space="preserve"> </w:t>
      </w:r>
      <w:proofErr w:type="spellStart"/>
      <w:r w:rsidRPr="000412C0">
        <w:rPr>
          <w:color w:val="212121"/>
          <w:sz w:val="28"/>
          <w:szCs w:val="28"/>
        </w:rPr>
        <w:t>екенін</w:t>
      </w:r>
      <w:proofErr w:type="spellEnd"/>
      <w:r w:rsidRPr="000412C0">
        <w:rPr>
          <w:color w:val="212121"/>
          <w:sz w:val="28"/>
          <w:szCs w:val="28"/>
        </w:rPr>
        <w:t xml:space="preserve"> </w:t>
      </w:r>
      <w:proofErr w:type="spellStart"/>
      <w:r w:rsidRPr="000412C0">
        <w:rPr>
          <w:color w:val="212121"/>
          <w:sz w:val="28"/>
          <w:szCs w:val="28"/>
        </w:rPr>
        <w:t>болжайды</w:t>
      </w:r>
      <w:proofErr w:type="spellEnd"/>
      <w:r w:rsidRPr="000412C0">
        <w:rPr>
          <w:color w:val="212121"/>
          <w:sz w:val="28"/>
          <w:szCs w:val="28"/>
        </w:rPr>
        <w:t xml:space="preserve">, </w:t>
      </w:r>
      <w:proofErr w:type="spellStart"/>
      <w:r w:rsidRPr="000412C0">
        <w:rPr>
          <w:color w:val="212121"/>
          <w:sz w:val="28"/>
          <w:szCs w:val="28"/>
        </w:rPr>
        <w:t>бұл</w:t>
      </w:r>
      <w:proofErr w:type="spellEnd"/>
      <w:r w:rsidRPr="000412C0">
        <w:rPr>
          <w:color w:val="212121"/>
          <w:sz w:val="28"/>
          <w:szCs w:val="28"/>
        </w:rPr>
        <w:t xml:space="preserve"> TLR-</w:t>
      </w:r>
      <w:proofErr w:type="spellStart"/>
      <w:r w:rsidRPr="000412C0">
        <w:rPr>
          <w:color w:val="212121"/>
          <w:sz w:val="28"/>
          <w:szCs w:val="28"/>
        </w:rPr>
        <w:t>дің</w:t>
      </w:r>
      <w:proofErr w:type="spellEnd"/>
      <w:r w:rsidRPr="000412C0">
        <w:rPr>
          <w:color w:val="212121"/>
          <w:sz w:val="28"/>
          <w:szCs w:val="28"/>
        </w:rPr>
        <w:t xml:space="preserve"> HCV </w:t>
      </w:r>
      <w:proofErr w:type="spellStart"/>
      <w:r w:rsidRPr="000412C0">
        <w:rPr>
          <w:color w:val="212121"/>
          <w:sz w:val="28"/>
          <w:szCs w:val="28"/>
        </w:rPr>
        <w:t>инфекциясына</w:t>
      </w:r>
      <w:proofErr w:type="spellEnd"/>
      <w:r w:rsidRPr="000412C0">
        <w:rPr>
          <w:color w:val="212121"/>
          <w:sz w:val="28"/>
          <w:szCs w:val="28"/>
        </w:rPr>
        <w:t xml:space="preserve"> </w:t>
      </w:r>
      <w:proofErr w:type="spellStart"/>
      <w:r w:rsidRPr="000412C0">
        <w:rPr>
          <w:color w:val="212121"/>
          <w:sz w:val="28"/>
          <w:szCs w:val="28"/>
        </w:rPr>
        <w:t>әсер</w:t>
      </w:r>
      <w:proofErr w:type="spellEnd"/>
      <w:r w:rsidRPr="000412C0">
        <w:rPr>
          <w:color w:val="212121"/>
          <w:sz w:val="28"/>
          <w:szCs w:val="28"/>
        </w:rPr>
        <w:t xml:space="preserve"> </w:t>
      </w:r>
      <w:proofErr w:type="spellStart"/>
      <w:r w:rsidRPr="000412C0">
        <w:rPr>
          <w:color w:val="212121"/>
          <w:sz w:val="28"/>
          <w:szCs w:val="28"/>
        </w:rPr>
        <w:t>ету</w:t>
      </w:r>
      <w:proofErr w:type="spellEnd"/>
      <w:r w:rsidRPr="000412C0">
        <w:rPr>
          <w:color w:val="212121"/>
          <w:sz w:val="28"/>
          <w:szCs w:val="28"/>
        </w:rPr>
        <w:t xml:space="preserve"> </w:t>
      </w:r>
      <w:proofErr w:type="spellStart"/>
      <w:r w:rsidRPr="000412C0">
        <w:rPr>
          <w:color w:val="212121"/>
          <w:sz w:val="28"/>
          <w:szCs w:val="28"/>
        </w:rPr>
        <w:t>механизмін</w:t>
      </w:r>
      <w:proofErr w:type="spellEnd"/>
      <w:r w:rsidRPr="000412C0">
        <w:rPr>
          <w:color w:val="212121"/>
          <w:sz w:val="28"/>
          <w:szCs w:val="28"/>
        </w:rPr>
        <w:t xml:space="preserve"> </w:t>
      </w:r>
      <w:proofErr w:type="spellStart"/>
      <w:r w:rsidRPr="000412C0">
        <w:rPr>
          <w:color w:val="212121"/>
          <w:sz w:val="28"/>
          <w:szCs w:val="28"/>
        </w:rPr>
        <w:t>зерттеу</w:t>
      </w:r>
      <w:proofErr w:type="spellEnd"/>
      <w:r w:rsidRPr="000412C0">
        <w:rPr>
          <w:color w:val="212121"/>
          <w:sz w:val="28"/>
          <w:szCs w:val="28"/>
        </w:rPr>
        <w:t xml:space="preserve"> </w:t>
      </w:r>
      <w:proofErr w:type="spellStart"/>
      <w:r w:rsidRPr="000412C0">
        <w:rPr>
          <w:color w:val="212121"/>
          <w:sz w:val="28"/>
          <w:szCs w:val="28"/>
        </w:rPr>
        <w:t>үшін</w:t>
      </w:r>
      <w:proofErr w:type="spellEnd"/>
      <w:r w:rsidRPr="000412C0">
        <w:rPr>
          <w:color w:val="212121"/>
          <w:sz w:val="28"/>
          <w:szCs w:val="28"/>
        </w:rPr>
        <w:t xml:space="preserve"> </w:t>
      </w:r>
      <w:proofErr w:type="spellStart"/>
      <w:r w:rsidRPr="000412C0">
        <w:rPr>
          <w:color w:val="212121"/>
          <w:sz w:val="28"/>
          <w:szCs w:val="28"/>
        </w:rPr>
        <w:t>жаңа</w:t>
      </w:r>
      <w:proofErr w:type="spellEnd"/>
      <w:r w:rsidRPr="000412C0">
        <w:rPr>
          <w:color w:val="212121"/>
          <w:sz w:val="28"/>
          <w:szCs w:val="28"/>
        </w:rPr>
        <w:t xml:space="preserve"> </w:t>
      </w:r>
      <w:proofErr w:type="spellStart"/>
      <w:r w:rsidRPr="000412C0">
        <w:rPr>
          <w:color w:val="212121"/>
          <w:sz w:val="28"/>
          <w:szCs w:val="28"/>
        </w:rPr>
        <w:t>идеялар</w:t>
      </w:r>
      <w:proofErr w:type="spellEnd"/>
      <w:r w:rsidRPr="000412C0">
        <w:rPr>
          <w:color w:val="212121"/>
          <w:sz w:val="28"/>
          <w:szCs w:val="28"/>
        </w:rPr>
        <w:t xml:space="preserve"> </w:t>
      </w:r>
      <w:proofErr w:type="spellStart"/>
      <w:r w:rsidRPr="000412C0">
        <w:rPr>
          <w:color w:val="212121"/>
          <w:sz w:val="28"/>
          <w:szCs w:val="28"/>
        </w:rPr>
        <w:t>ұсынады</w:t>
      </w:r>
      <w:proofErr w:type="spellEnd"/>
      <w:r w:rsidRPr="000412C0">
        <w:rPr>
          <w:color w:val="212121"/>
          <w:sz w:val="28"/>
          <w:szCs w:val="28"/>
        </w:rPr>
        <w:t>.</w:t>
      </w:r>
      <w:r w:rsidR="00BD31A3" w:rsidRPr="000412C0">
        <w:rPr>
          <w:color w:val="212121"/>
          <w:sz w:val="28"/>
          <w:szCs w:val="28"/>
          <w:lang w:val="kk-KZ"/>
        </w:rPr>
        <w:t xml:space="preserve"> </w:t>
      </w:r>
      <w:r w:rsidRPr="000412C0">
        <w:rPr>
          <w:color w:val="212121"/>
          <w:sz w:val="28"/>
          <w:szCs w:val="28"/>
        </w:rPr>
        <w:t xml:space="preserve">TLR3 </w:t>
      </w:r>
      <w:proofErr w:type="spellStart"/>
      <w:r w:rsidRPr="000412C0">
        <w:rPr>
          <w:color w:val="212121"/>
          <w:sz w:val="28"/>
          <w:szCs w:val="28"/>
        </w:rPr>
        <w:t>генінің</w:t>
      </w:r>
      <w:proofErr w:type="spellEnd"/>
      <w:r w:rsidRPr="000412C0">
        <w:rPr>
          <w:color w:val="212121"/>
          <w:sz w:val="28"/>
          <w:szCs w:val="28"/>
        </w:rPr>
        <w:t xml:space="preserve"> </w:t>
      </w:r>
      <w:proofErr w:type="spellStart"/>
      <w:r w:rsidRPr="000412C0">
        <w:rPr>
          <w:color w:val="212121"/>
          <w:sz w:val="28"/>
          <w:szCs w:val="28"/>
        </w:rPr>
        <w:t>полиморфизмдерін</w:t>
      </w:r>
      <w:proofErr w:type="spellEnd"/>
      <w:r w:rsidRPr="000412C0">
        <w:rPr>
          <w:color w:val="212121"/>
          <w:sz w:val="28"/>
          <w:szCs w:val="28"/>
        </w:rPr>
        <w:t xml:space="preserve"> </w:t>
      </w:r>
      <w:proofErr w:type="spellStart"/>
      <w:r w:rsidRPr="000412C0">
        <w:rPr>
          <w:color w:val="212121"/>
          <w:sz w:val="28"/>
          <w:szCs w:val="28"/>
        </w:rPr>
        <w:t>зерттеу</w:t>
      </w:r>
      <w:proofErr w:type="spellEnd"/>
      <w:r w:rsidRPr="000412C0">
        <w:rPr>
          <w:color w:val="212121"/>
          <w:sz w:val="28"/>
          <w:szCs w:val="28"/>
        </w:rPr>
        <w:t xml:space="preserve">: rs5743312, rs5743305, rs3775291, rs1879026 </w:t>
      </w:r>
      <w:proofErr w:type="spellStart"/>
      <w:r w:rsidRPr="000412C0">
        <w:rPr>
          <w:color w:val="212121"/>
          <w:sz w:val="28"/>
          <w:szCs w:val="28"/>
        </w:rPr>
        <w:t>созылмалы</w:t>
      </w:r>
      <w:proofErr w:type="spellEnd"/>
      <w:r w:rsidRPr="000412C0">
        <w:rPr>
          <w:color w:val="212121"/>
          <w:sz w:val="28"/>
          <w:szCs w:val="28"/>
        </w:rPr>
        <w:t xml:space="preserve"> В </w:t>
      </w:r>
      <w:proofErr w:type="spellStart"/>
      <w:r w:rsidRPr="000412C0">
        <w:rPr>
          <w:color w:val="212121"/>
          <w:sz w:val="28"/>
          <w:szCs w:val="28"/>
        </w:rPr>
        <w:t>және</w:t>
      </w:r>
      <w:proofErr w:type="spellEnd"/>
      <w:r w:rsidRPr="000412C0">
        <w:rPr>
          <w:color w:val="212121"/>
          <w:sz w:val="28"/>
          <w:szCs w:val="28"/>
        </w:rPr>
        <w:t xml:space="preserve"> С </w:t>
      </w:r>
      <w:proofErr w:type="spellStart"/>
      <w:proofErr w:type="gramStart"/>
      <w:r w:rsidRPr="000412C0">
        <w:rPr>
          <w:color w:val="212121"/>
          <w:sz w:val="28"/>
          <w:szCs w:val="28"/>
        </w:rPr>
        <w:t>гепатиттері</w:t>
      </w:r>
      <w:proofErr w:type="spellEnd"/>
      <w:r w:rsidRPr="000412C0">
        <w:rPr>
          <w:color w:val="212121"/>
          <w:sz w:val="28"/>
          <w:szCs w:val="28"/>
        </w:rPr>
        <w:t xml:space="preserve">  бар</w:t>
      </w:r>
      <w:proofErr w:type="gramEnd"/>
      <w:r w:rsidRPr="000412C0">
        <w:rPr>
          <w:color w:val="212121"/>
          <w:sz w:val="28"/>
          <w:szCs w:val="28"/>
        </w:rPr>
        <w:t xml:space="preserve"> </w:t>
      </w:r>
      <w:proofErr w:type="spellStart"/>
      <w:r w:rsidRPr="000412C0">
        <w:rPr>
          <w:color w:val="212121"/>
          <w:sz w:val="28"/>
          <w:szCs w:val="28"/>
        </w:rPr>
        <w:t>Ақтөбе</w:t>
      </w:r>
      <w:proofErr w:type="spellEnd"/>
      <w:r w:rsidRPr="000412C0">
        <w:rPr>
          <w:color w:val="212121"/>
          <w:sz w:val="28"/>
          <w:szCs w:val="28"/>
        </w:rPr>
        <w:t xml:space="preserve"> </w:t>
      </w:r>
      <w:proofErr w:type="spellStart"/>
      <w:r w:rsidRPr="000412C0">
        <w:rPr>
          <w:color w:val="212121"/>
          <w:sz w:val="28"/>
          <w:szCs w:val="28"/>
        </w:rPr>
        <w:t>және</w:t>
      </w:r>
      <w:proofErr w:type="spellEnd"/>
      <w:r w:rsidRPr="000412C0">
        <w:rPr>
          <w:color w:val="212121"/>
          <w:sz w:val="28"/>
          <w:szCs w:val="28"/>
        </w:rPr>
        <w:t xml:space="preserve"> Атырау </w:t>
      </w:r>
      <w:proofErr w:type="spellStart"/>
      <w:r w:rsidRPr="000412C0">
        <w:rPr>
          <w:color w:val="212121"/>
          <w:sz w:val="28"/>
          <w:szCs w:val="28"/>
        </w:rPr>
        <w:t>облыстарының</w:t>
      </w:r>
      <w:proofErr w:type="spellEnd"/>
      <w:r w:rsidRPr="000412C0">
        <w:rPr>
          <w:color w:val="212121"/>
          <w:sz w:val="28"/>
          <w:szCs w:val="28"/>
        </w:rPr>
        <w:t xml:space="preserve"> </w:t>
      </w:r>
      <w:proofErr w:type="spellStart"/>
      <w:r w:rsidRPr="000412C0">
        <w:rPr>
          <w:color w:val="212121"/>
          <w:sz w:val="28"/>
          <w:szCs w:val="28"/>
        </w:rPr>
        <w:t>тұрғындары</w:t>
      </w:r>
      <w:proofErr w:type="spellEnd"/>
      <w:r w:rsidRPr="000412C0">
        <w:rPr>
          <w:color w:val="212121"/>
          <w:sz w:val="28"/>
          <w:szCs w:val="28"/>
        </w:rPr>
        <w:t xml:space="preserve"> </w:t>
      </w:r>
      <w:proofErr w:type="spellStart"/>
      <w:r w:rsidRPr="000412C0">
        <w:rPr>
          <w:color w:val="212121"/>
          <w:sz w:val="28"/>
          <w:szCs w:val="28"/>
        </w:rPr>
        <w:t>арасында</w:t>
      </w:r>
      <w:proofErr w:type="spellEnd"/>
      <w:r w:rsidRPr="000412C0">
        <w:rPr>
          <w:color w:val="212121"/>
          <w:sz w:val="28"/>
          <w:szCs w:val="28"/>
        </w:rPr>
        <w:t xml:space="preserve"> гепатит В </w:t>
      </w:r>
      <w:proofErr w:type="spellStart"/>
      <w:r w:rsidRPr="000412C0">
        <w:rPr>
          <w:color w:val="212121"/>
          <w:sz w:val="28"/>
          <w:szCs w:val="28"/>
        </w:rPr>
        <w:t>және</w:t>
      </w:r>
      <w:proofErr w:type="spellEnd"/>
      <w:r w:rsidRPr="000412C0">
        <w:rPr>
          <w:color w:val="212121"/>
          <w:sz w:val="28"/>
          <w:szCs w:val="28"/>
        </w:rPr>
        <w:t xml:space="preserve"> С-</w:t>
      </w:r>
      <w:proofErr w:type="spellStart"/>
      <w:r w:rsidRPr="000412C0">
        <w:rPr>
          <w:color w:val="212121"/>
          <w:sz w:val="28"/>
          <w:szCs w:val="28"/>
        </w:rPr>
        <w:t>ке</w:t>
      </w:r>
      <w:proofErr w:type="spellEnd"/>
      <w:r w:rsidRPr="000412C0">
        <w:rPr>
          <w:color w:val="212121"/>
          <w:sz w:val="28"/>
          <w:szCs w:val="28"/>
        </w:rPr>
        <w:t xml:space="preserve"> </w:t>
      </w:r>
      <w:proofErr w:type="spellStart"/>
      <w:r w:rsidRPr="000412C0">
        <w:rPr>
          <w:color w:val="212121"/>
          <w:sz w:val="28"/>
          <w:szCs w:val="28"/>
        </w:rPr>
        <w:t>бейімділіктің</w:t>
      </w:r>
      <w:proofErr w:type="spellEnd"/>
      <w:r w:rsidRPr="000412C0">
        <w:rPr>
          <w:color w:val="212121"/>
          <w:sz w:val="28"/>
          <w:szCs w:val="28"/>
        </w:rPr>
        <w:t xml:space="preserve"> </w:t>
      </w:r>
      <w:proofErr w:type="spellStart"/>
      <w:r w:rsidRPr="000412C0">
        <w:rPr>
          <w:color w:val="212121"/>
          <w:sz w:val="28"/>
          <w:szCs w:val="28"/>
        </w:rPr>
        <w:t>генетикалық</w:t>
      </w:r>
      <w:proofErr w:type="spellEnd"/>
      <w:r w:rsidRPr="000412C0">
        <w:rPr>
          <w:color w:val="212121"/>
          <w:sz w:val="28"/>
          <w:szCs w:val="28"/>
        </w:rPr>
        <w:t xml:space="preserve"> </w:t>
      </w:r>
      <w:proofErr w:type="spellStart"/>
      <w:r w:rsidRPr="000412C0">
        <w:rPr>
          <w:color w:val="212121"/>
          <w:sz w:val="28"/>
          <w:szCs w:val="28"/>
        </w:rPr>
        <w:t>маркерлерін</w:t>
      </w:r>
      <w:proofErr w:type="spellEnd"/>
      <w:r w:rsidRPr="000412C0">
        <w:rPr>
          <w:color w:val="212121"/>
          <w:sz w:val="28"/>
          <w:szCs w:val="28"/>
        </w:rPr>
        <w:t xml:space="preserve"> </w:t>
      </w:r>
      <w:proofErr w:type="spellStart"/>
      <w:r w:rsidRPr="000412C0">
        <w:rPr>
          <w:color w:val="212121"/>
          <w:sz w:val="28"/>
          <w:szCs w:val="28"/>
        </w:rPr>
        <w:t>анықтау</w:t>
      </w:r>
      <w:proofErr w:type="spellEnd"/>
      <w:r w:rsidRPr="000412C0">
        <w:rPr>
          <w:color w:val="212121"/>
          <w:sz w:val="28"/>
          <w:szCs w:val="28"/>
        </w:rPr>
        <w:t xml:space="preserve"> </w:t>
      </w:r>
      <w:proofErr w:type="spellStart"/>
      <w:r w:rsidRPr="000412C0">
        <w:rPr>
          <w:color w:val="212121"/>
          <w:sz w:val="28"/>
          <w:szCs w:val="28"/>
        </w:rPr>
        <w:t>және</w:t>
      </w:r>
      <w:proofErr w:type="spellEnd"/>
      <w:r w:rsidRPr="000412C0">
        <w:rPr>
          <w:color w:val="212121"/>
          <w:sz w:val="28"/>
          <w:szCs w:val="28"/>
        </w:rPr>
        <w:t xml:space="preserve"> </w:t>
      </w:r>
      <w:proofErr w:type="spellStart"/>
      <w:r w:rsidRPr="000412C0">
        <w:rPr>
          <w:color w:val="212121"/>
          <w:sz w:val="28"/>
          <w:szCs w:val="28"/>
        </w:rPr>
        <w:t>оның</w:t>
      </w:r>
      <w:proofErr w:type="spellEnd"/>
      <w:r w:rsidRPr="000412C0">
        <w:rPr>
          <w:color w:val="212121"/>
          <w:sz w:val="28"/>
          <w:szCs w:val="28"/>
        </w:rPr>
        <w:t xml:space="preserve"> </w:t>
      </w:r>
      <w:proofErr w:type="spellStart"/>
      <w:r w:rsidRPr="000412C0">
        <w:rPr>
          <w:color w:val="212121"/>
          <w:sz w:val="28"/>
          <w:szCs w:val="28"/>
        </w:rPr>
        <w:t>қазақ</w:t>
      </w:r>
      <w:proofErr w:type="spellEnd"/>
      <w:r w:rsidRPr="000412C0">
        <w:rPr>
          <w:color w:val="212121"/>
          <w:sz w:val="28"/>
          <w:szCs w:val="28"/>
        </w:rPr>
        <w:t xml:space="preserve"> </w:t>
      </w:r>
      <w:proofErr w:type="spellStart"/>
      <w:r w:rsidRPr="000412C0">
        <w:rPr>
          <w:color w:val="212121"/>
          <w:sz w:val="28"/>
          <w:szCs w:val="28"/>
        </w:rPr>
        <w:t>популяциясындағы</w:t>
      </w:r>
      <w:proofErr w:type="spellEnd"/>
      <w:r w:rsidRPr="000412C0">
        <w:rPr>
          <w:color w:val="212121"/>
          <w:sz w:val="28"/>
          <w:szCs w:val="28"/>
        </w:rPr>
        <w:t xml:space="preserve"> </w:t>
      </w:r>
      <w:proofErr w:type="spellStart"/>
      <w:r w:rsidRPr="000412C0">
        <w:rPr>
          <w:color w:val="212121"/>
          <w:sz w:val="28"/>
          <w:szCs w:val="28"/>
        </w:rPr>
        <w:t>нәтижелерін</w:t>
      </w:r>
      <w:proofErr w:type="spellEnd"/>
      <w:r w:rsidRPr="000412C0">
        <w:rPr>
          <w:color w:val="212121"/>
          <w:sz w:val="28"/>
          <w:szCs w:val="28"/>
        </w:rPr>
        <w:t xml:space="preserve"> </w:t>
      </w:r>
      <w:proofErr w:type="spellStart"/>
      <w:r w:rsidRPr="000412C0">
        <w:rPr>
          <w:color w:val="212121"/>
          <w:sz w:val="28"/>
          <w:szCs w:val="28"/>
        </w:rPr>
        <w:t>болжау</w:t>
      </w:r>
      <w:proofErr w:type="spellEnd"/>
      <w:r w:rsidRPr="000412C0">
        <w:rPr>
          <w:color w:val="212121"/>
          <w:sz w:val="28"/>
          <w:szCs w:val="28"/>
        </w:rPr>
        <w:t xml:space="preserve"> </w:t>
      </w:r>
      <w:proofErr w:type="spellStart"/>
      <w:r w:rsidRPr="000412C0">
        <w:rPr>
          <w:color w:val="212121"/>
          <w:sz w:val="28"/>
          <w:szCs w:val="28"/>
        </w:rPr>
        <w:t>мақсатында</w:t>
      </w:r>
      <w:proofErr w:type="spellEnd"/>
      <w:r w:rsidRPr="000412C0">
        <w:rPr>
          <w:color w:val="212121"/>
          <w:sz w:val="28"/>
          <w:szCs w:val="28"/>
        </w:rPr>
        <w:t xml:space="preserve"> </w:t>
      </w:r>
      <w:proofErr w:type="spellStart"/>
      <w:r w:rsidRPr="000412C0">
        <w:rPr>
          <w:color w:val="212121"/>
          <w:sz w:val="28"/>
          <w:szCs w:val="28"/>
        </w:rPr>
        <w:t>жүргізілді</w:t>
      </w:r>
      <w:proofErr w:type="spellEnd"/>
      <w:r w:rsidRPr="000412C0">
        <w:rPr>
          <w:color w:val="212121"/>
          <w:sz w:val="28"/>
          <w:szCs w:val="28"/>
        </w:rPr>
        <w:t>.</w:t>
      </w:r>
      <w:r w:rsidR="00020B86" w:rsidRPr="000412C0">
        <w:rPr>
          <w:color w:val="212121"/>
          <w:sz w:val="28"/>
          <w:szCs w:val="28"/>
          <w:lang w:val="kk-KZ"/>
        </w:rPr>
        <w:t xml:space="preserve"> </w:t>
      </w:r>
      <w:proofErr w:type="spellStart"/>
      <w:r w:rsidRPr="000412C0">
        <w:rPr>
          <w:color w:val="212121"/>
          <w:sz w:val="28"/>
          <w:szCs w:val="28"/>
        </w:rPr>
        <w:t>Қазақ</w:t>
      </w:r>
      <w:proofErr w:type="spellEnd"/>
      <w:r w:rsidRPr="000412C0">
        <w:rPr>
          <w:color w:val="212121"/>
          <w:sz w:val="28"/>
          <w:szCs w:val="28"/>
        </w:rPr>
        <w:t xml:space="preserve"> </w:t>
      </w:r>
      <w:proofErr w:type="spellStart"/>
      <w:r w:rsidRPr="000412C0">
        <w:rPr>
          <w:color w:val="212121"/>
          <w:sz w:val="28"/>
          <w:szCs w:val="28"/>
        </w:rPr>
        <w:t>этникалық</w:t>
      </w:r>
      <w:proofErr w:type="spellEnd"/>
      <w:r w:rsidRPr="000412C0">
        <w:rPr>
          <w:color w:val="212121"/>
          <w:sz w:val="28"/>
          <w:szCs w:val="28"/>
        </w:rPr>
        <w:t xml:space="preserve"> </w:t>
      </w:r>
      <w:proofErr w:type="spellStart"/>
      <w:r w:rsidRPr="000412C0">
        <w:rPr>
          <w:color w:val="212121"/>
          <w:sz w:val="28"/>
          <w:szCs w:val="28"/>
        </w:rPr>
        <w:t>тобында</w:t>
      </w:r>
      <w:proofErr w:type="spellEnd"/>
      <w:r w:rsidRPr="000412C0">
        <w:rPr>
          <w:color w:val="212121"/>
          <w:sz w:val="28"/>
          <w:szCs w:val="28"/>
        </w:rPr>
        <w:t xml:space="preserve"> </w:t>
      </w:r>
      <w:r w:rsidR="00020B86" w:rsidRPr="000412C0">
        <w:rPr>
          <w:color w:val="212121"/>
          <w:sz w:val="28"/>
          <w:szCs w:val="28"/>
          <w:lang w:val="kk-KZ"/>
        </w:rPr>
        <w:t>С</w:t>
      </w:r>
      <w:r w:rsidRPr="000412C0">
        <w:rPr>
          <w:color w:val="212121"/>
          <w:sz w:val="28"/>
          <w:szCs w:val="28"/>
        </w:rPr>
        <w:t xml:space="preserve">ВГ В </w:t>
      </w:r>
      <w:proofErr w:type="spellStart"/>
      <w:r w:rsidRPr="000412C0">
        <w:rPr>
          <w:color w:val="212121"/>
          <w:sz w:val="28"/>
          <w:szCs w:val="28"/>
        </w:rPr>
        <w:t>және</w:t>
      </w:r>
      <w:proofErr w:type="spellEnd"/>
      <w:r w:rsidRPr="000412C0">
        <w:rPr>
          <w:color w:val="212121"/>
          <w:sz w:val="28"/>
          <w:szCs w:val="28"/>
        </w:rPr>
        <w:t xml:space="preserve"> С бар </w:t>
      </w:r>
      <w:proofErr w:type="spellStart"/>
      <w:r w:rsidRPr="000412C0">
        <w:rPr>
          <w:color w:val="212121"/>
          <w:sz w:val="28"/>
          <w:szCs w:val="28"/>
        </w:rPr>
        <w:t>науқастарда</w:t>
      </w:r>
      <w:proofErr w:type="spellEnd"/>
      <w:r w:rsidRPr="000412C0">
        <w:rPr>
          <w:color w:val="212121"/>
          <w:sz w:val="28"/>
          <w:szCs w:val="28"/>
        </w:rPr>
        <w:t xml:space="preserve"> TLR3 </w:t>
      </w:r>
      <w:proofErr w:type="spellStart"/>
      <w:r w:rsidRPr="000412C0">
        <w:rPr>
          <w:color w:val="212121"/>
          <w:sz w:val="28"/>
          <w:szCs w:val="28"/>
        </w:rPr>
        <w:t>генінің</w:t>
      </w:r>
      <w:proofErr w:type="spellEnd"/>
      <w:r w:rsidRPr="000412C0">
        <w:rPr>
          <w:color w:val="212121"/>
          <w:sz w:val="28"/>
          <w:szCs w:val="28"/>
        </w:rPr>
        <w:t xml:space="preserve"> </w:t>
      </w:r>
      <w:proofErr w:type="spellStart"/>
      <w:r w:rsidRPr="000412C0">
        <w:rPr>
          <w:color w:val="212121"/>
          <w:sz w:val="28"/>
          <w:szCs w:val="28"/>
        </w:rPr>
        <w:t>полиморфты</w:t>
      </w:r>
      <w:proofErr w:type="spellEnd"/>
      <w:r w:rsidRPr="000412C0">
        <w:rPr>
          <w:color w:val="212121"/>
          <w:sz w:val="28"/>
          <w:szCs w:val="28"/>
        </w:rPr>
        <w:t xml:space="preserve"> </w:t>
      </w:r>
      <w:proofErr w:type="spellStart"/>
      <w:r w:rsidRPr="000412C0">
        <w:rPr>
          <w:color w:val="212121"/>
          <w:sz w:val="28"/>
          <w:szCs w:val="28"/>
        </w:rPr>
        <w:t>нұсқаларының</w:t>
      </w:r>
      <w:proofErr w:type="spellEnd"/>
      <w:r w:rsidRPr="000412C0">
        <w:rPr>
          <w:color w:val="212121"/>
          <w:sz w:val="28"/>
          <w:szCs w:val="28"/>
        </w:rPr>
        <w:t xml:space="preserve"> </w:t>
      </w:r>
      <w:proofErr w:type="spellStart"/>
      <w:r w:rsidRPr="000412C0">
        <w:rPr>
          <w:color w:val="212121"/>
          <w:sz w:val="28"/>
          <w:szCs w:val="28"/>
        </w:rPr>
        <w:t>жиілігін</w:t>
      </w:r>
      <w:proofErr w:type="spellEnd"/>
      <w:r w:rsidRPr="000412C0">
        <w:rPr>
          <w:color w:val="212121"/>
          <w:sz w:val="28"/>
          <w:szCs w:val="28"/>
        </w:rPr>
        <w:t xml:space="preserve"> </w:t>
      </w:r>
      <w:proofErr w:type="spellStart"/>
      <w:r w:rsidRPr="000412C0">
        <w:rPr>
          <w:color w:val="212121"/>
          <w:sz w:val="28"/>
          <w:szCs w:val="28"/>
        </w:rPr>
        <w:t>талдау</w:t>
      </w:r>
      <w:proofErr w:type="spellEnd"/>
      <w:r w:rsidRPr="000412C0">
        <w:rPr>
          <w:color w:val="212121"/>
          <w:sz w:val="28"/>
          <w:szCs w:val="28"/>
        </w:rPr>
        <w:t xml:space="preserve"> гепатит В </w:t>
      </w:r>
      <w:proofErr w:type="spellStart"/>
      <w:r w:rsidRPr="000412C0">
        <w:rPr>
          <w:color w:val="212121"/>
          <w:sz w:val="28"/>
          <w:szCs w:val="28"/>
        </w:rPr>
        <w:t>және</w:t>
      </w:r>
      <w:proofErr w:type="spellEnd"/>
      <w:r w:rsidRPr="000412C0">
        <w:rPr>
          <w:color w:val="212121"/>
          <w:sz w:val="28"/>
          <w:szCs w:val="28"/>
        </w:rPr>
        <w:t xml:space="preserve"> С TLR3 rs5743305 </w:t>
      </w:r>
      <w:proofErr w:type="spellStart"/>
      <w:r w:rsidRPr="000412C0">
        <w:rPr>
          <w:color w:val="212121"/>
          <w:sz w:val="28"/>
          <w:szCs w:val="28"/>
        </w:rPr>
        <w:t>генінің</w:t>
      </w:r>
      <w:proofErr w:type="spellEnd"/>
      <w:r w:rsidRPr="000412C0">
        <w:rPr>
          <w:color w:val="212121"/>
          <w:sz w:val="28"/>
          <w:szCs w:val="28"/>
        </w:rPr>
        <w:t xml:space="preserve"> </w:t>
      </w:r>
      <w:proofErr w:type="spellStart"/>
      <w:r w:rsidRPr="000412C0">
        <w:rPr>
          <w:color w:val="212121"/>
          <w:sz w:val="28"/>
          <w:szCs w:val="28"/>
        </w:rPr>
        <w:t>полиморфизмімен</w:t>
      </w:r>
      <w:proofErr w:type="spellEnd"/>
      <w:r w:rsidRPr="000412C0">
        <w:rPr>
          <w:color w:val="212121"/>
          <w:sz w:val="28"/>
          <w:szCs w:val="28"/>
        </w:rPr>
        <w:t xml:space="preserve"> </w:t>
      </w:r>
      <w:proofErr w:type="spellStart"/>
      <w:r w:rsidRPr="000412C0">
        <w:rPr>
          <w:color w:val="212121"/>
          <w:sz w:val="28"/>
          <w:szCs w:val="28"/>
        </w:rPr>
        <w:t>байланысты</w:t>
      </w:r>
      <w:proofErr w:type="spellEnd"/>
      <w:r w:rsidRPr="000412C0">
        <w:rPr>
          <w:color w:val="212121"/>
          <w:sz w:val="28"/>
          <w:szCs w:val="28"/>
        </w:rPr>
        <w:t xml:space="preserve"> </w:t>
      </w:r>
      <w:proofErr w:type="spellStart"/>
      <w:r w:rsidRPr="000412C0">
        <w:rPr>
          <w:color w:val="212121"/>
          <w:sz w:val="28"/>
          <w:szCs w:val="28"/>
        </w:rPr>
        <w:t>болуы</w:t>
      </w:r>
      <w:proofErr w:type="spellEnd"/>
      <w:r w:rsidRPr="000412C0">
        <w:rPr>
          <w:color w:val="212121"/>
          <w:sz w:val="28"/>
          <w:szCs w:val="28"/>
        </w:rPr>
        <w:t xml:space="preserve"> </w:t>
      </w:r>
      <w:proofErr w:type="spellStart"/>
      <w:r w:rsidRPr="000412C0">
        <w:rPr>
          <w:color w:val="212121"/>
          <w:sz w:val="28"/>
          <w:szCs w:val="28"/>
        </w:rPr>
        <w:t>мүмкін</w:t>
      </w:r>
      <w:proofErr w:type="spellEnd"/>
      <w:r w:rsidRPr="000412C0">
        <w:rPr>
          <w:color w:val="212121"/>
          <w:sz w:val="28"/>
          <w:szCs w:val="28"/>
        </w:rPr>
        <w:t xml:space="preserve"> </w:t>
      </w:r>
      <w:proofErr w:type="spellStart"/>
      <w:r w:rsidRPr="000412C0">
        <w:rPr>
          <w:color w:val="212121"/>
          <w:sz w:val="28"/>
          <w:szCs w:val="28"/>
        </w:rPr>
        <w:t>екенін</w:t>
      </w:r>
      <w:proofErr w:type="spellEnd"/>
      <w:r w:rsidRPr="000412C0">
        <w:rPr>
          <w:color w:val="212121"/>
          <w:sz w:val="28"/>
          <w:szCs w:val="28"/>
        </w:rPr>
        <w:t xml:space="preserve"> </w:t>
      </w:r>
      <w:proofErr w:type="spellStart"/>
      <w:r w:rsidRPr="000412C0">
        <w:rPr>
          <w:color w:val="212121"/>
          <w:sz w:val="28"/>
          <w:szCs w:val="28"/>
        </w:rPr>
        <w:t>көрсетті</w:t>
      </w:r>
      <w:proofErr w:type="spellEnd"/>
      <w:r w:rsidRPr="000412C0">
        <w:rPr>
          <w:color w:val="212121"/>
          <w:sz w:val="28"/>
          <w:szCs w:val="28"/>
        </w:rPr>
        <w:t xml:space="preserve">, ал rs5743312, rs5743311, rs1879026, rs3775291 </w:t>
      </w:r>
      <w:proofErr w:type="spellStart"/>
      <w:r w:rsidRPr="000412C0">
        <w:rPr>
          <w:color w:val="212121"/>
          <w:sz w:val="28"/>
          <w:szCs w:val="28"/>
        </w:rPr>
        <w:t>гендерінің</w:t>
      </w:r>
      <w:proofErr w:type="spellEnd"/>
      <w:r w:rsidRPr="000412C0">
        <w:rPr>
          <w:color w:val="212121"/>
          <w:sz w:val="28"/>
          <w:szCs w:val="28"/>
        </w:rPr>
        <w:t xml:space="preserve"> </w:t>
      </w:r>
      <w:proofErr w:type="spellStart"/>
      <w:r w:rsidRPr="000412C0">
        <w:rPr>
          <w:color w:val="212121"/>
          <w:sz w:val="28"/>
          <w:szCs w:val="28"/>
        </w:rPr>
        <w:t>полиморфизмі</w:t>
      </w:r>
      <w:proofErr w:type="spellEnd"/>
      <w:r w:rsidRPr="000412C0">
        <w:rPr>
          <w:color w:val="212121"/>
          <w:sz w:val="28"/>
          <w:szCs w:val="28"/>
        </w:rPr>
        <w:t xml:space="preserve"> </w:t>
      </w:r>
      <w:proofErr w:type="spellStart"/>
      <w:r w:rsidRPr="000412C0">
        <w:rPr>
          <w:color w:val="212121"/>
          <w:sz w:val="28"/>
          <w:szCs w:val="28"/>
        </w:rPr>
        <w:t>маңызды</w:t>
      </w:r>
      <w:proofErr w:type="spellEnd"/>
      <w:r w:rsidRPr="000412C0">
        <w:rPr>
          <w:color w:val="212121"/>
          <w:sz w:val="28"/>
          <w:szCs w:val="28"/>
        </w:rPr>
        <w:t xml:space="preserve"> </w:t>
      </w:r>
      <w:proofErr w:type="spellStart"/>
      <w:r w:rsidRPr="000412C0">
        <w:rPr>
          <w:color w:val="212121"/>
          <w:sz w:val="28"/>
          <w:szCs w:val="28"/>
        </w:rPr>
        <w:t>емес</w:t>
      </w:r>
      <w:proofErr w:type="spellEnd"/>
      <w:r w:rsidRPr="000412C0">
        <w:rPr>
          <w:color w:val="212121"/>
          <w:sz w:val="28"/>
          <w:szCs w:val="28"/>
        </w:rPr>
        <w:t xml:space="preserve"> </w:t>
      </w:r>
      <w:proofErr w:type="spellStart"/>
      <w:r w:rsidRPr="000412C0">
        <w:rPr>
          <w:color w:val="212121"/>
          <w:sz w:val="28"/>
          <w:szCs w:val="28"/>
        </w:rPr>
        <w:t>болды</w:t>
      </w:r>
      <w:proofErr w:type="spellEnd"/>
      <w:r w:rsidRPr="000412C0">
        <w:rPr>
          <w:color w:val="212121"/>
          <w:sz w:val="28"/>
          <w:szCs w:val="28"/>
        </w:rPr>
        <w:t xml:space="preserve">. Тек ВГС </w:t>
      </w:r>
      <w:proofErr w:type="spellStart"/>
      <w:r w:rsidRPr="000412C0">
        <w:rPr>
          <w:color w:val="212121"/>
          <w:sz w:val="28"/>
          <w:szCs w:val="28"/>
        </w:rPr>
        <w:t>кезінде</w:t>
      </w:r>
      <w:proofErr w:type="spellEnd"/>
      <w:r w:rsidRPr="000412C0">
        <w:rPr>
          <w:color w:val="212121"/>
          <w:sz w:val="28"/>
          <w:szCs w:val="28"/>
        </w:rPr>
        <w:t xml:space="preserve"> TLR3 rs5743312 </w:t>
      </w:r>
      <w:proofErr w:type="spellStart"/>
      <w:r w:rsidRPr="000412C0">
        <w:rPr>
          <w:color w:val="212121"/>
          <w:sz w:val="28"/>
          <w:szCs w:val="28"/>
        </w:rPr>
        <w:t>генінің</w:t>
      </w:r>
      <w:proofErr w:type="spellEnd"/>
      <w:r w:rsidRPr="000412C0">
        <w:rPr>
          <w:color w:val="212121"/>
          <w:sz w:val="28"/>
          <w:szCs w:val="28"/>
        </w:rPr>
        <w:t xml:space="preserve"> </w:t>
      </w:r>
      <w:proofErr w:type="spellStart"/>
      <w:r w:rsidRPr="000412C0">
        <w:rPr>
          <w:color w:val="212121"/>
          <w:sz w:val="28"/>
          <w:szCs w:val="28"/>
        </w:rPr>
        <w:t>полиморфизмінде</w:t>
      </w:r>
      <w:proofErr w:type="spellEnd"/>
      <w:r w:rsidRPr="000412C0">
        <w:rPr>
          <w:color w:val="212121"/>
          <w:sz w:val="28"/>
          <w:szCs w:val="28"/>
        </w:rPr>
        <w:t xml:space="preserve"> TT </w:t>
      </w:r>
      <w:proofErr w:type="spellStart"/>
      <w:r w:rsidRPr="000412C0">
        <w:rPr>
          <w:color w:val="212121"/>
          <w:sz w:val="28"/>
          <w:szCs w:val="28"/>
        </w:rPr>
        <w:t>генотипі</w:t>
      </w:r>
      <w:proofErr w:type="spellEnd"/>
      <w:r w:rsidRPr="000412C0">
        <w:rPr>
          <w:color w:val="212121"/>
          <w:sz w:val="28"/>
          <w:szCs w:val="28"/>
        </w:rPr>
        <w:t xml:space="preserve"> </w:t>
      </w:r>
      <w:proofErr w:type="spellStart"/>
      <w:r w:rsidRPr="000412C0">
        <w:rPr>
          <w:color w:val="212121"/>
          <w:sz w:val="28"/>
          <w:szCs w:val="28"/>
        </w:rPr>
        <w:t>бақылау</w:t>
      </w:r>
      <w:proofErr w:type="spellEnd"/>
      <w:r w:rsidRPr="000412C0">
        <w:rPr>
          <w:color w:val="212121"/>
          <w:sz w:val="28"/>
          <w:szCs w:val="28"/>
        </w:rPr>
        <w:t xml:space="preserve"> </w:t>
      </w:r>
      <w:proofErr w:type="spellStart"/>
      <w:r w:rsidRPr="000412C0">
        <w:rPr>
          <w:color w:val="212121"/>
          <w:sz w:val="28"/>
          <w:szCs w:val="28"/>
        </w:rPr>
        <w:t>тобымен</w:t>
      </w:r>
      <w:proofErr w:type="spellEnd"/>
      <w:r w:rsidRPr="000412C0">
        <w:rPr>
          <w:color w:val="212121"/>
          <w:sz w:val="28"/>
          <w:szCs w:val="28"/>
        </w:rPr>
        <w:t xml:space="preserve"> </w:t>
      </w:r>
      <w:proofErr w:type="spellStart"/>
      <w:r w:rsidRPr="000412C0">
        <w:rPr>
          <w:color w:val="212121"/>
          <w:sz w:val="28"/>
          <w:szCs w:val="28"/>
        </w:rPr>
        <w:t>салыстырғанда</w:t>
      </w:r>
      <w:proofErr w:type="spellEnd"/>
      <w:r w:rsidRPr="000412C0">
        <w:rPr>
          <w:color w:val="212121"/>
          <w:sz w:val="28"/>
          <w:szCs w:val="28"/>
        </w:rPr>
        <w:t xml:space="preserve"> 3,1 </w:t>
      </w:r>
      <w:proofErr w:type="spellStart"/>
      <w:r w:rsidRPr="000412C0">
        <w:rPr>
          <w:color w:val="212121"/>
          <w:sz w:val="28"/>
          <w:szCs w:val="28"/>
        </w:rPr>
        <w:t>есе</w:t>
      </w:r>
      <w:proofErr w:type="spellEnd"/>
      <w:r w:rsidRPr="000412C0">
        <w:rPr>
          <w:color w:val="212121"/>
          <w:sz w:val="28"/>
          <w:szCs w:val="28"/>
        </w:rPr>
        <w:t xml:space="preserve"> (р &lt;0,05), ал CC </w:t>
      </w:r>
      <w:proofErr w:type="spellStart"/>
      <w:r w:rsidRPr="000412C0">
        <w:rPr>
          <w:color w:val="212121"/>
          <w:sz w:val="28"/>
          <w:szCs w:val="28"/>
        </w:rPr>
        <w:t>гомозиготты</w:t>
      </w:r>
      <w:proofErr w:type="spellEnd"/>
      <w:r w:rsidRPr="000412C0">
        <w:rPr>
          <w:color w:val="212121"/>
          <w:sz w:val="28"/>
          <w:szCs w:val="28"/>
        </w:rPr>
        <w:t xml:space="preserve"> </w:t>
      </w:r>
      <w:proofErr w:type="spellStart"/>
      <w:r w:rsidRPr="000412C0">
        <w:rPr>
          <w:color w:val="212121"/>
          <w:sz w:val="28"/>
          <w:szCs w:val="28"/>
        </w:rPr>
        <w:t>генотипі</w:t>
      </w:r>
      <w:proofErr w:type="spellEnd"/>
      <w:r w:rsidRPr="000412C0">
        <w:rPr>
          <w:color w:val="212121"/>
          <w:sz w:val="28"/>
          <w:szCs w:val="28"/>
        </w:rPr>
        <w:t xml:space="preserve"> 1,4 </w:t>
      </w:r>
      <w:proofErr w:type="spellStart"/>
      <w:r w:rsidRPr="000412C0">
        <w:rPr>
          <w:color w:val="212121"/>
          <w:sz w:val="28"/>
          <w:szCs w:val="28"/>
        </w:rPr>
        <w:t>есе</w:t>
      </w:r>
      <w:proofErr w:type="spellEnd"/>
      <w:r w:rsidRPr="000412C0">
        <w:rPr>
          <w:color w:val="212121"/>
          <w:sz w:val="28"/>
          <w:szCs w:val="28"/>
        </w:rPr>
        <w:t xml:space="preserve"> </w:t>
      </w:r>
      <w:proofErr w:type="spellStart"/>
      <w:r w:rsidRPr="000412C0">
        <w:rPr>
          <w:color w:val="212121"/>
          <w:sz w:val="28"/>
          <w:szCs w:val="28"/>
        </w:rPr>
        <w:t>жоғары</w:t>
      </w:r>
      <w:proofErr w:type="spellEnd"/>
      <w:r w:rsidRPr="000412C0">
        <w:rPr>
          <w:color w:val="212121"/>
          <w:sz w:val="28"/>
          <w:szCs w:val="28"/>
        </w:rPr>
        <w:t xml:space="preserve"> </w:t>
      </w:r>
      <w:proofErr w:type="spellStart"/>
      <w:r w:rsidRPr="000412C0">
        <w:rPr>
          <w:color w:val="212121"/>
          <w:sz w:val="28"/>
          <w:szCs w:val="28"/>
        </w:rPr>
        <w:t>болды</w:t>
      </w:r>
      <w:proofErr w:type="spellEnd"/>
      <w:r w:rsidRPr="000412C0">
        <w:rPr>
          <w:color w:val="212121"/>
          <w:sz w:val="28"/>
          <w:szCs w:val="28"/>
        </w:rPr>
        <w:t xml:space="preserve"> (р &lt;0,05). </w:t>
      </w:r>
      <w:proofErr w:type="spellStart"/>
      <w:r w:rsidRPr="000412C0">
        <w:rPr>
          <w:color w:val="212121"/>
          <w:sz w:val="28"/>
          <w:szCs w:val="28"/>
        </w:rPr>
        <w:t>Алынған</w:t>
      </w:r>
      <w:proofErr w:type="spellEnd"/>
      <w:r w:rsidRPr="000412C0">
        <w:rPr>
          <w:color w:val="212121"/>
          <w:sz w:val="28"/>
          <w:szCs w:val="28"/>
        </w:rPr>
        <w:t xml:space="preserve"> </w:t>
      </w:r>
      <w:proofErr w:type="spellStart"/>
      <w:r w:rsidRPr="000412C0">
        <w:rPr>
          <w:color w:val="212121"/>
          <w:sz w:val="28"/>
          <w:szCs w:val="28"/>
        </w:rPr>
        <w:t>нәтижелерге</w:t>
      </w:r>
      <w:proofErr w:type="spellEnd"/>
      <w:r w:rsidRPr="000412C0">
        <w:rPr>
          <w:color w:val="212121"/>
          <w:sz w:val="28"/>
          <w:szCs w:val="28"/>
        </w:rPr>
        <w:t xml:space="preserve"> </w:t>
      </w:r>
      <w:proofErr w:type="spellStart"/>
      <w:r w:rsidRPr="000412C0">
        <w:rPr>
          <w:color w:val="212121"/>
          <w:sz w:val="28"/>
          <w:szCs w:val="28"/>
        </w:rPr>
        <w:t>сүйене</w:t>
      </w:r>
      <w:proofErr w:type="spellEnd"/>
      <w:r w:rsidRPr="000412C0">
        <w:rPr>
          <w:color w:val="212121"/>
          <w:sz w:val="28"/>
          <w:szCs w:val="28"/>
        </w:rPr>
        <w:t xml:space="preserve"> </w:t>
      </w:r>
      <w:proofErr w:type="spellStart"/>
      <w:r w:rsidRPr="000412C0">
        <w:rPr>
          <w:color w:val="212121"/>
          <w:sz w:val="28"/>
          <w:szCs w:val="28"/>
        </w:rPr>
        <w:t>отырып</w:t>
      </w:r>
      <w:proofErr w:type="spellEnd"/>
      <w:r w:rsidRPr="000412C0">
        <w:rPr>
          <w:color w:val="212121"/>
          <w:sz w:val="28"/>
          <w:szCs w:val="28"/>
        </w:rPr>
        <w:t xml:space="preserve">, </w:t>
      </w:r>
      <w:proofErr w:type="spellStart"/>
      <w:r w:rsidRPr="000412C0">
        <w:rPr>
          <w:color w:val="212121"/>
          <w:sz w:val="28"/>
          <w:szCs w:val="28"/>
        </w:rPr>
        <w:t>бұл</w:t>
      </w:r>
      <w:proofErr w:type="spellEnd"/>
      <w:r w:rsidRPr="000412C0">
        <w:rPr>
          <w:color w:val="212121"/>
          <w:sz w:val="28"/>
          <w:szCs w:val="28"/>
        </w:rPr>
        <w:t xml:space="preserve"> </w:t>
      </w:r>
      <w:proofErr w:type="spellStart"/>
      <w:r w:rsidRPr="000412C0">
        <w:rPr>
          <w:color w:val="212121"/>
          <w:sz w:val="28"/>
          <w:szCs w:val="28"/>
        </w:rPr>
        <w:t>генотиптер</w:t>
      </w:r>
      <w:proofErr w:type="spellEnd"/>
      <w:r w:rsidRPr="000412C0">
        <w:rPr>
          <w:color w:val="212121"/>
          <w:sz w:val="28"/>
          <w:szCs w:val="28"/>
        </w:rPr>
        <w:t xml:space="preserve"> </w:t>
      </w:r>
      <w:r w:rsidR="00020B86" w:rsidRPr="000412C0">
        <w:rPr>
          <w:color w:val="212121"/>
          <w:sz w:val="28"/>
          <w:szCs w:val="28"/>
          <w:lang w:val="kk-KZ"/>
        </w:rPr>
        <w:t>С</w:t>
      </w:r>
      <w:r w:rsidRPr="000412C0">
        <w:rPr>
          <w:color w:val="212121"/>
          <w:sz w:val="28"/>
          <w:szCs w:val="28"/>
        </w:rPr>
        <w:t>ВГ С-</w:t>
      </w:r>
      <w:proofErr w:type="spellStart"/>
      <w:r w:rsidRPr="000412C0">
        <w:rPr>
          <w:color w:val="212121"/>
          <w:sz w:val="28"/>
          <w:szCs w:val="28"/>
        </w:rPr>
        <w:lastRenderedPageBreak/>
        <w:t>тің</w:t>
      </w:r>
      <w:proofErr w:type="spellEnd"/>
      <w:r w:rsidRPr="000412C0">
        <w:rPr>
          <w:color w:val="212121"/>
          <w:sz w:val="28"/>
          <w:szCs w:val="28"/>
        </w:rPr>
        <w:t xml:space="preserve"> </w:t>
      </w:r>
      <w:proofErr w:type="spellStart"/>
      <w:r w:rsidRPr="000412C0">
        <w:rPr>
          <w:color w:val="212121"/>
          <w:sz w:val="28"/>
          <w:szCs w:val="28"/>
        </w:rPr>
        <w:t>дамуымен</w:t>
      </w:r>
      <w:proofErr w:type="spellEnd"/>
      <w:r w:rsidRPr="000412C0">
        <w:rPr>
          <w:color w:val="212121"/>
          <w:sz w:val="28"/>
          <w:szCs w:val="28"/>
        </w:rPr>
        <w:t xml:space="preserve"> </w:t>
      </w:r>
      <w:proofErr w:type="spellStart"/>
      <w:r w:rsidRPr="000412C0">
        <w:rPr>
          <w:color w:val="212121"/>
          <w:sz w:val="28"/>
          <w:szCs w:val="28"/>
        </w:rPr>
        <w:t>байланысты</w:t>
      </w:r>
      <w:proofErr w:type="spellEnd"/>
      <w:r w:rsidRPr="000412C0">
        <w:rPr>
          <w:color w:val="212121"/>
          <w:sz w:val="28"/>
          <w:szCs w:val="28"/>
        </w:rPr>
        <w:t xml:space="preserve"> </w:t>
      </w:r>
      <w:proofErr w:type="spellStart"/>
      <w:r w:rsidRPr="000412C0">
        <w:rPr>
          <w:color w:val="212121"/>
          <w:sz w:val="28"/>
          <w:szCs w:val="28"/>
        </w:rPr>
        <w:t>болуы</w:t>
      </w:r>
      <w:proofErr w:type="spellEnd"/>
      <w:r w:rsidRPr="000412C0">
        <w:rPr>
          <w:color w:val="212121"/>
          <w:sz w:val="28"/>
          <w:szCs w:val="28"/>
        </w:rPr>
        <w:t xml:space="preserve"> </w:t>
      </w:r>
      <w:proofErr w:type="spellStart"/>
      <w:r w:rsidRPr="000412C0">
        <w:rPr>
          <w:color w:val="212121"/>
          <w:sz w:val="28"/>
          <w:szCs w:val="28"/>
        </w:rPr>
        <w:t>мүмкін</w:t>
      </w:r>
      <w:proofErr w:type="spellEnd"/>
      <w:r w:rsidRPr="000412C0">
        <w:rPr>
          <w:color w:val="212121"/>
          <w:sz w:val="28"/>
          <w:szCs w:val="28"/>
        </w:rPr>
        <w:t xml:space="preserve">. </w:t>
      </w:r>
      <w:proofErr w:type="spellStart"/>
      <w:r w:rsidRPr="000412C0">
        <w:rPr>
          <w:color w:val="212121"/>
          <w:sz w:val="28"/>
          <w:szCs w:val="28"/>
        </w:rPr>
        <w:t>Бұл</w:t>
      </w:r>
      <w:proofErr w:type="spellEnd"/>
      <w:r w:rsidRPr="000412C0">
        <w:rPr>
          <w:color w:val="212121"/>
          <w:sz w:val="28"/>
          <w:szCs w:val="28"/>
        </w:rPr>
        <w:t xml:space="preserve"> генотип T-</w:t>
      </w:r>
      <w:proofErr w:type="spellStart"/>
      <w:r w:rsidRPr="000412C0">
        <w:rPr>
          <w:color w:val="212121"/>
          <w:sz w:val="28"/>
          <w:szCs w:val="28"/>
        </w:rPr>
        <w:t>ның</w:t>
      </w:r>
      <w:proofErr w:type="spellEnd"/>
      <w:r w:rsidRPr="000412C0">
        <w:rPr>
          <w:color w:val="212121"/>
          <w:sz w:val="28"/>
          <w:szCs w:val="28"/>
        </w:rPr>
        <w:t xml:space="preserve"> 4-экзонда C-дан </w:t>
      </w:r>
      <w:proofErr w:type="spellStart"/>
      <w:r w:rsidRPr="000412C0">
        <w:rPr>
          <w:color w:val="212121"/>
          <w:sz w:val="28"/>
          <w:szCs w:val="28"/>
        </w:rPr>
        <w:t>мутацияға</w:t>
      </w:r>
      <w:proofErr w:type="spellEnd"/>
      <w:r w:rsidRPr="000412C0">
        <w:rPr>
          <w:color w:val="212121"/>
          <w:sz w:val="28"/>
          <w:szCs w:val="28"/>
        </w:rPr>
        <w:t xml:space="preserve"> </w:t>
      </w:r>
      <w:proofErr w:type="spellStart"/>
      <w:r w:rsidRPr="000412C0">
        <w:rPr>
          <w:color w:val="212121"/>
          <w:sz w:val="28"/>
          <w:szCs w:val="28"/>
        </w:rPr>
        <w:t>ұшырап</w:t>
      </w:r>
      <w:proofErr w:type="spellEnd"/>
      <w:r w:rsidRPr="000412C0">
        <w:rPr>
          <w:color w:val="212121"/>
          <w:sz w:val="28"/>
          <w:szCs w:val="28"/>
        </w:rPr>
        <w:t xml:space="preserve">, </w:t>
      </w:r>
      <w:proofErr w:type="spellStart"/>
      <w:r w:rsidRPr="000412C0">
        <w:rPr>
          <w:color w:val="212121"/>
          <w:sz w:val="28"/>
          <w:szCs w:val="28"/>
        </w:rPr>
        <w:t>лейциннің</w:t>
      </w:r>
      <w:proofErr w:type="spellEnd"/>
      <w:r w:rsidRPr="000412C0">
        <w:rPr>
          <w:color w:val="212121"/>
          <w:sz w:val="28"/>
          <w:szCs w:val="28"/>
        </w:rPr>
        <w:t xml:space="preserve"> 421 </w:t>
      </w:r>
      <w:proofErr w:type="spellStart"/>
      <w:r w:rsidRPr="000412C0">
        <w:rPr>
          <w:color w:val="212121"/>
          <w:sz w:val="28"/>
          <w:szCs w:val="28"/>
        </w:rPr>
        <w:t>фенилаланинге</w:t>
      </w:r>
      <w:proofErr w:type="spellEnd"/>
      <w:r w:rsidRPr="000412C0">
        <w:rPr>
          <w:color w:val="212121"/>
          <w:sz w:val="28"/>
          <w:szCs w:val="28"/>
        </w:rPr>
        <w:t xml:space="preserve"> </w:t>
      </w:r>
      <w:proofErr w:type="spellStart"/>
      <w:r w:rsidRPr="000412C0">
        <w:rPr>
          <w:color w:val="212121"/>
          <w:sz w:val="28"/>
          <w:szCs w:val="28"/>
        </w:rPr>
        <w:t>ауысуына</w:t>
      </w:r>
      <w:proofErr w:type="spellEnd"/>
      <w:r w:rsidRPr="000412C0">
        <w:rPr>
          <w:color w:val="212121"/>
          <w:sz w:val="28"/>
          <w:szCs w:val="28"/>
        </w:rPr>
        <w:t xml:space="preserve"> </w:t>
      </w:r>
      <w:proofErr w:type="spellStart"/>
      <w:r w:rsidRPr="000412C0">
        <w:rPr>
          <w:color w:val="212121"/>
          <w:sz w:val="28"/>
          <w:szCs w:val="28"/>
        </w:rPr>
        <w:t>әкелетінін</w:t>
      </w:r>
      <w:proofErr w:type="spellEnd"/>
      <w:r w:rsidRPr="000412C0">
        <w:rPr>
          <w:color w:val="212121"/>
          <w:sz w:val="28"/>
          <w:szCs w:val="28"/>
        </w:rPr>
        <w:t xml:space="preserve"> </w:t>
      </w:r>
      <w:proofErr w:type="spellStart"/>
      <w:r w:rsidRPr="000412C0">
        <w:rPr>
          <w:color w:val="212121"/>
          <w:sz w:val="28"/>
          <w:szCs w:val="28"/>
        </w:rPr>
        <w:t>көрсететін</w:t>
      </w:r>
      <w:proofErr w:type="spellEnd"/>
      <w:r w:rsidRPr="000412C0">
        <w:rPr>
          <w:color w:val="212121"/>
          <w:sz w:val="28"/>
          <w:szCs w:val="28"/>
        </w:rPr>
        <w:t xml:space="preserve"> </w:t>
      </w:r>
      <w:proofErr w:type="spellStart"/>
      <w:r w:rsidRPr="000412C0">
        <w:rPr>
          <w:color w:val="212121"/>
          <w:sz w:val="28"/>
          <w:szCs w:val="28"/>
        </w:rPr>
        <w:t>деректермен</w:t>
      </w:r>
      <w:proofErr w:type="spellEnd"/>
      <w:r w:rsidRPr="000412C0">
        <w:rPr>
          <w:color w:val="212121"/>
          <w:sz w:val="28"/>
          <w:szCs w:val="28"/>
        </w:rPr>
        <w:t xml:space="preserve"> </w:t>
      </w:r>
      <w:proofErr w:type="spellStart"/>
      <w:r w:rsidRPr="000412C0">
        <w:rPr>
          <w:color w:val="212121"/>
          <w:sz w:val="28"/>
          <w:szCs w:val="28"/>
        </w:rPr>
        <w:t>сәйкес</w:t>
      </w:r>
      <w:proofErr w:type="spellEnd"/>
      <w:r w:rsidRPr="000412C0">
        <w:rPr>
          <w:color w:val="212121"/>
          <w:sz w:val="28"/>
          <w:szCs w:val="28"/>
        </w:rPr>
        <w:t xml:space="preserve"> </w:t>
      </w:r>
      <w:proofErr w:type="spellStart"/>
      <w:r w:rsidRPr="000412C0">
        <w:rPr>
          <w:color w:val="212121"/>
          <w:sz w:val="28"/>
          <w:szCs w:val="28"/>
        </w:rPr>
        <w:t>келеді</w:t>
      </w:r>
      <w:proofErr w:type="spellEnd"/>
      <w:r w:rsidRPr="000412C0">
        <w:rPr>
          <w:color w:val="212121"/>
          <w:sz w:val="28"/>
          <w:szCs w:val="28"/>
        </w:rPr>
        <w:t xml:space="preserve">. </w:t>
      </w:r>
      <w:proofErr w:type="spellStart"/>
      <w:r w:rsidRPr="000412C0">
        <w:rPr>
          <w:color w:val="212121"/>
          <w:sz w:val="28"/>
          <w:szCs w:val="28"/>
        </w:rPr>
        <w:t>Мұндай</w:t>
      </w:r>
      <w:proofErr w:type="spellEnd"/>
      <w:r w:rsidRPr="000412C0">
        <w:rPr>
          <w:color w:val="212121"/>
          <w:sz w:val="28"/>
          <w:szCs w:val="28"/>
        </w:rPr>
        <w:t xml:space="preserve"> </w:t>
      </w:r>
      <w:proofErr w:type="spellStart"/>
      <w:r w:rsidRPr="000412C0">
        <w:rPr>
          <w:color w:val="212121"/>
          <w:sz w:val="28"/>
          <w:szCs w:val="28"/>
        </w:rPr>
        <w:t>мутациялар</w:t>
      </w:r>
      <w:proofErr w:type="spellEnd"/>
      <w:r w:rsidRPr="000412C0">
        <w:rPr>
          <w:color w:val="212121"/>
          <w:sz w:val="28"/>
          <w:szCs w:val="28"/>
        </w:rPr>
        <w:t xml:space="preserve"> тек ВГС-</w:t>
      </w:r>
      <w:proofErr w:type="spellStart"/>
      <w:r w:rsidRPr="000412C0">
        <w:rPr>
          <w:color w:val="212121"/>
          <w:sz w:val="28"/>
          <w:szCs w:val="28"/>
        </w:rPr>
        <w:t>тің</w:t>
      </w:r>
      <w:proofErr w:type="spellEnd"/>
      <w:r w:rsidRPr="000412C0">
        <w:rPr>
          <w:color w:val="212121"/>
          <w:sz w:val="28"/>
          <w:szCs w:val="28"/>
        </w:rPr>
        <w:t xml:space="preserve"> </w:t>
      </w:r>
      <w:proofErr w:type="spellStart"/>
      <w:r w:rsidRPr="000412C0">
        <w:rPr>
          <w:color w:val="212121"/>
          <w:sz w:val="28"/>
          <w:szCs w:val="28"/>
        </w:rPr>
        <w:t>дамуымен</w:t>
      </w:r>
      <w:proofErr w:type="spellEnd"/>
      <w:r w:rsidRPr="000412C0">
        <w:rPr>
          <w:color w:val="212121"/>
          <w:sz w:val="28"/>
          <w:szCs w:val="28"/>
        </w:rPr>
        <w:t xml:space="preserve"> </w:t>
      </w:r>
      <w:proofErr w:type="spellStart"/>
      <w:r w:rsidRPr="000412C0">
        <w:rPr>
          <w:color w:val="212121"/>
          <w:sz w:val="28"/>
          <w:szCs w:val="28"/>
        </w:rPr>
        <w:t>ғана</w:t>
      </w:r>
      <w:proofErr w:type="spellEnd"/>
      <w:r w:rsidRPr="000412C0">
        <w:rPr>
          <w:color w:val="212121"/>
          <w:sz w:val="28"/>
          <w:szCs w:val="28"/>
        </w:rPr>
        <w:t xml:space="preserve"> </w:t>
      </w:r>
      <w:proofErr w:type="spellStart"/>
      <w:r w:rsidRPr="000412C0">
        <w:rPr>
          <w:color w:val="212121"/>
          <w:sz w:val="28"/>
          <w:szCs w:val="28"/>
        </w:rPr>
        <w:t>емес</w:t>
      </w:r>
      <w:proofErr w:type="spellEnd"/>
      <w:r w:rsidRPr="000412C0">
        <w:rPr>
          <w:color w:val="212121"/>
          <w:sz w:val="28"/>
          <w:szCs w:val="28"/>
        </w:rPr>
        <w:t xml:space="preserve">, </w:t>
      </w:r>
      <w:proofErr w:type="spellStart"/>
      <w:r w:rsidRPr="000412C0">
        <w:rPr>
          <w:color w:val="212121"/>
          <w:sz w:val="28"/>
          <w:szCs w:val="28"/>
        </w:rPr>
        <w:t>сонымен</w:t>
      </w:r>
      <w:proofErr w:type="spellEnd"/>
      <w:r w:rsidRPr="000412C0">
        <w:rPr>
          <w:color w:val="212121"/>
          <w:sz w:val="28"/>
          <w:szCs w:val="28"/>
        </w:rPr>
        <w:t xml:space="preserve"> </w:t>
      </w:r>
      <w:proofErr w:type="spellStart"/>
      <w:r w:rsidRPr="000412C0">
        <w:rPr>
          <w:color w:val="212121"/>
          <w:sz w:val="28"/>
          <w:szCs w:val="28"/>
        </w:rPr>
        <w:t>қатар</w:t>
      </w:r>
      <w:proofErr w:type="spellEnd"/>
      <w:r w:rsidRPr="000412C0">
        <w:rPr>
          <w:color w:val="212121"/>
          <w:sz w:val="28"/>
          <w:szCs w:val="28"/>
        </w:rPr>
        <w:t xml:space="preserve"> </w:t>
      </w:r>
      <w:proofErr w:type="spellStart"/>
      <w:r w:rsidRPr="000412C0">
        <w:rPr>
          <w:color w:val="212121"/>
          <w:sz w:val="28"/>
          <w:szCs w:val="28"/>
        </w:rPr>
        <w:t>белсенді</w:t>
      </w:r>
      <w:proofErr w:type="spellEnd"/>
      <w:r w:rsidRPr="000412C0">
        <w:rPr>
          <w:color w:val="212121"/>
          <w:sz w:val="28"/>
          <w:szCs w:val="28"/>
        </w:rPr>
        <w:t xml:space="preserve"> </w:t>
      </w:r>
      <w:proofErr w:type="spellStart"/>
      <w:r w:rsidRPr="000412C0">
        <w:rPr>
          <w:color w:val="212121"/>
          <w:sz w:val="28"/>
          <w:szCs w:val="28"/>
        </w:rPr>
        <w:t>созылмалы</w:t>
      </w:r>
      <w:proofErr w:type="spellEnd"/>
      <w:r w:rsidRPr="000412C0">
        <w:rPr>
          <w:color w:val="212121"/>
          <w:sz w:val="28"/>
          <w:szCs w:val="28"/>
        </w:rPr>
        <w:t xml:space="preserve"> ВГВ, энцефалит, </w:t>
      </w:r>
      <w:proofErr w:type="spellStart"/>
      <w:r w:rsidRPr="000412C0">
        <w:rPr>
          <w:color w:val="212121"/>
          <w:sz w:val="28"/>
          <w:szCs w:val="28"/>
        </w:rPr>
        <w:t>адамның</w:t>
      </w:r>
      <w:proofErr w:type="spellEnd"/>
      <w:r w:rsidRPr="000412C0">
        <w:rPr>
          <w:color w:val="212121"/>
          <w:sz w:val="28"/>
          <w:szCs w:val="28"/>
        </w:rPr>
        <w:t xml:space="preserve"> </w:t>
      </w:r>
      <w:proofErr w:type="spellStart"/>
      <w:r w:rsidRPr="000412C0">
        <w:rPr>
          <w:color w:val="212121"/>
          <w:sz w:val="28"/>
          <w:szCs w:val="28"/>
        </w:rPr>
        <w:t>иммун</w:t>
      </w:r>
      <w:proofErr w:type="spellEnd"/>
      <w:r w:rsidRPr="000412C0">
        <w:rPr>
          <w:color w:val="212121"/>
          <w:sz w:val="28"/>
          <w:szCs w:val="28"/>
        </w:rPr>
        <w:t xml:space="preserve"> </w:t>
      </w:r>
      <w:proofErr w:type="spellStart"/>
      <w:r w:rsidRPr="000412C0">
        <w:rPr>
          <w:color w:val="212121"/>
          <w:sz w:val="28"/>
          <w:szCs w:val="28"/>
        </w:rPr>
        <w:t>тапшылығы</w:t>
      </w:r>
      <w:proofErr w:type="spellEnd"/>
      <w:r w:rsidRPr="000412C0">
        <w:rPr>
          <w:color w:val="212121"/>
          <w:sz w:val="28"/>
          <w:szCs w:val="28"/>
        </w:rPr>
        <w:t xml:space="preserve"> вирусы </w:t>
      </w:r>
      <w:proofErr w:type="spellStart"/>
      <w:r w:rsidRPr="000412C0">
        <w:rPr>
          <w:color w:val="212121"/>
          <w:sz w:val="28"/>
          <w:szCs w:val="28"/>
        </w:rPr>
        <w:t>және</w:t>
      </w:r>
      <w:proofErr w:type="spellEnd"/>
      <w:r w:rsidRPr="000412C0">
        <w:rPr>
          <w:color w:val="212121"/>
          <w:sz w:val="28"/>
          <w:szCs w:val="28"/>
        </w:rPr>
        <w:t xml:space="preserve"> </w:t>
      </w:r>
      <w:proofErr w:type="spellStart"/>
      <w:r w:rsidRPr="000412C0">
        <w:rPr>
          <w:color w:val="212121"/>
          <w:sz w:val="28"/>
          <w:szCs w:val="28"/>
        </w:rPr>
        <w:t>басқа</w:t>
      </w:r>
      <w:proofErr w:type="spellEnd"/>
      <w:r w:rsidRPr="000412C0">
        <w:rPr>
          <w:color w:val="212121"/>
          <w:sz w:val="28"/>
          <w:szCs w:val="28"/>
        </w:rPr>
        <w:t xml:space="preserve"> </w:t>
      </w:r>
      <w:proofErr w:type="spellStart"/>
      <w:r w:rsidRPr="000412C0">
        <w:rPr>
          <w:color w:val="212121"/>
          <w:sz w:val="28"/>
          <w:szCs w:val="28"/>
        </w:rPr>
        <w:t>аурулармен</w:t>
      </w:r>
      <w:proofErr w:type="spellEnd"/>
      <w:r w:rsidRPr="000412C0">
        <w:rPr>
          <w:color w:val="212121"/>
          <w:sz w:val="28"/>
          <w:szCs w:val="28"/>
        </w:rPr>
        <w:t xml:space="preserve"> де </w:t>
      </w:r>
      <w:proofErr w:type="spellStart"/>
      <w:r w:rsidRPr="000412C0">
        <w:rPr>
          <w:color w:val="212121"/>
          <w:sz w:val="28"/>
          <w:szCs w:val="28"/>
        </w:rPr>
        <w:t>байланысты</w:t>
      </w:r>
      <w:proofErr w:type="spellEnd"/>
      <w:r w:rsidRPr="000412C0">
        <w:rPr>
          <w:color w:val="212121"/>
          <w:sz w:val="28"/>
          <w:szCs w:val="28"/>
        </w:rPr>
        <w:t xml:space="preserve">. </w:t>
      </w:r>
      <w:proofErr w:type="spellStart"/>
      <w:r w:rsidRPr="000412C0">
        <w:rPr>
          <w:color w:val="212121"/>
          <w:sz w:val="28"/>
          <w:szCs w:val="28"/>
        </w:rPr>
        <w:t>Керісінше</w:t>
      </w:r>
      <w:proofErr w:type="spellEnd"/>
      <w:r w:rsidRPr="000412C0">
        <w:rPr>
          <w:color w:val="212121"/>
          <w:sz w:val="28"/>
          <w:szCs w:val="28"/>
        </w:rPr>
        <w:t xml:space="preserve">, TLR3 </w:t>
      </w:r>
      <w:proofErr w:type="spellStart"/>
      <w:r w:rsidRPr="000412C0">
        <w:rPr>
          <w:color w:val="212121"/>
          <w:sz w:val="28"/>
          <w:szCs w:val="28"/>
        </w:rPr>
        <w:t>полиморфизмінің</w:t>
      </w:r>
      <w:proofErr w:type="spellEnd"/>
      <w:r w:rsidRPr="000412C0">
        <w:rPr>
          <w:color w:val="212121"/>
          <w:sz w:val="28"/>
          <w:szCs w:val="28"/>
        </w:rPr>
        <w:t xml:space="preserve"> ВГС-</w:t>
      </w:r>
      <w:proofErr w:type="spellStart"/>
      <w:r w:rsidRPr="000412C0">
        <w:rPr>
          <w:color w:val="212121"/>
          <w:sz w:val="28"/>
          <w:szCs w:val="28"/>
        </w:rPr>
        <w:t>тің</w:t>
      </w:r>
      <w:proofErr w:type="spellEnd"/>
      <w:r w:rsidRPr="000412C0">
        <w:rPr>
          <w:color w:val="212121"/>
          <w:sz w:val="28"/>
          <w:szCs w:val="28"/>
        </w:rPr>
        <w:t xml:space="preserve"> </w:t>
      </w:r>
      <w:proofErr w:type="spellStart"/>
      <w:r w:rsidRPr="000412C0">
        <w:rPr>
          <w:color w:val="212121"/>
          <w:sz w:val="28"/>
          <w:szCs w:val="28"/>
        </w:rPr>
        <w:t>дамуындағы</w:t>
      </w:r>
      <w:proofErr w:type="spellEnd"/>
      <w:r w:rsidRPr="000412C0">
        <w:rPr>
          <w:color w:val="212121"/>
          <w:sz w:val="28"/>
          <w:szCs w:val="28"/>
        </w:rPr>
        <w:t xml:space="preserve"> </w:t>
      </w:r>
      <w:proofErr w:type="spellStart"/>
      <w:r w:rsidRPr="000412C0">
        <w:rPr>
          <w:color w:val="212121"/>
          <w:sz w:val="28"/>
          <w:szCs w:val="28"/>
        </w:rPr>
        <w:t>рөлі</w:t>
      </w:r>
      <w:proofErr w:type="spellEnd"/>
      <w:r w:rsidRPr="000412C0">
        <w:rPr>
          <w:color w:val="212121"/>
          <w:sz w:val="28"/>
          <w:szCs w:val="28"/>
        </w:rPr>
        <w:t xml:space="preserve"> </w:t>
      </w:r>
      <w:proofErr w:type="spellStart"/>
      <w:r w:rsidRPr="000412C0">
        <w:rPr>
          <w:color w:val="212121"/>
          <w:sz w:val="28"/>
          <w:szCs w:val="28"/>
        </w:rPr>
        <w:t>туралы</w:t>
      </w:r>
      <w:proofErr w:type="spellEnd"/>
      <w:r w:rsidRPr="000412C0">
        <w:rPr>
          <w:color w:val="212121"/>
          <w:sz w:val="28"/>
          <w:szCs w:val="28"/>
        </w:rPr>
        <w:t xml:space="preserve"> мета-</w:t>
      </w:r>
      <w:proofErr w:type="spellStart"/>
      <w:r w:rsidRPr="000412C0">
        <w:rPr>
          <w:color w:val="212121"/>
          <w:sz w:val="28"/>
          <w:szCs w:val="28"/>
        </w:rPr>
        <w:t>талдау</w:t>
      </w:r>
      <w:proofErr w:type="spellEnd"/>
      <w:r w:rsidRPr="000412C0">
        <w:rPr>
          <w:color w:val="212121"/>
          <w:sz w:val="28"/>
          <w:szCs w:val="28"/>
        </w:rPr>
        <w:t xml:space="preserve"> TLR3 rs3775291 </w:t>
      </w:r>
      <w:proofErr w:type="spellStart"/>
      <w:r w:rsidRPr="000412C0">
        <w:rPr>
          <w:color w:val="212121"/>
          <w:sz w:val="28"/>
          <w:szCs w:val="28"/>
        </w:rPr>
        <w:t>бірнуклеотидті</w:t>
      </w:r>
      <w:proofErr w:type="spellEnd"/>
      <w:r w:rsidRPr="000412C0">
        <w:rPr>
          <w:color w:val="212121"/>
          <w:sz w:val="28"/>
          <w:szCs w:val="28"/>
        </w:rPr>
        <w:t xml:space="preserve"> </w:t>
      </w:r>
      <w:proofErr w:type="spellStart"/>
      <w:r w:rsidRPr="000412C0">
        <w:rPr>
          <w:color w:val="212121"/>
          <w:sz w:val="28"/>
          <w:szCs w:val="28"/>
        </w:rPr>
        <w:t>полиморфизмінің</w:t>
      </w:r>
      <w:proofErr w:type="spellEnd"/>
      <w:r w:rsidRPr="000412C0">
        <w:rPr>
          <w:color w:val="212121"/>
          <w:sz w:val="28"/>
          <w:szCs w:val="28"/>
        </w:rPr>
        <w:t xml:space="preserve"> ВГВ-</w:t>
      </w:r>
      <w:proofErr w:type="spellStart"/>
      <w:r w:rsidRPr="000412C0">
        <w:rPr>
          <w:color w:val="212121"/>
          <w:sz w:val="28"/>
          <w:szCs w:val="28"/>
        </w:rPr>
        <w:t>ның</w:t>
      </w:r>
      <w:proofErr w:type="spellEnd"/>
      <w:r w:rsidRPr="000412C0">
        <w:rPr>
          <w:color w:val="212121"/>
          <w:sz w:val="28"/>
          <w:szCs w:val="28"/>
        </w:rPr>
        <w:t xml:space="preserve"> </w:t>
      </w:r>
      <w:proofErr w:type="spellStart"/>
      <w:r w:rsidRPr="000412C0">
        <w:rPr>
          <w:color w:val="212121"/>
          <w:sz w:val="28"/>
          <w:szCs w:val="28"/>
        </w:rPr>
        <w:t>дамуындағы</w:t>
      </w:r>
      <w:proofErr w:type="spellEnd"/>
      <w:r w:rsidRPr="000412C0">
        <w:rPr>
          <w:color w:val="212121"/>
          <w:sz w:val="28"/>
          <w:szCs w:val="28"/>
        </w:rPr>
        <w:t xml:space="preserve"> </w:t>
      </w:r>
      <w:proofErr w:type="spellStart"/>
      <w:r w:rsidRPr="000412C0">
        <w:rPr>
          <w:color w:val="212121"/>
          <w:sz w:val="28"/>
          <w:szCs w:val="28"/>
        </w:rPr>
        <w:t>патологиялық</w:t>
      </w:r>
      <w:proofErr w:type="spellEnd"/>
      <w:r w:rsidRPr="000412C0">
        <w:rPr>
          <w:color w:val="212121"/>
          <w:sz w:val="28"/>
          <w:szCs w:val="28"/>
        </w:rPr>
        <w:t xml:space="preserve"> </w:t>
      </w:r>
      <w:proofErr w:type="spellStart"/>
      <w:r w:rsidRPr="000412C0">
        <w:rPr>
          <w:color w:val="212121"/>
          <w:sz w:val="28"/>
          <w:szCs w:val="28"/>
        </w:rPr>
        <w:t>процесте</w:t>
      </w:r>
      <w:proofErr w:type="spellEnd"/>
      <w:r w:rsidRPr="000412C0">
        <w:rPr>
          <w:color w:val="212121"/>
          <w:sz w:val="28"/>
          <w:szCs w:val="28"/>
        </w:rPr>
        <w:t xml:space="preserve"> </w:t>
      </w:r>
      <w:proofErr w:type="spellStart"/>
      <w:r w:rsidRPr="000412C0">
        <w:rPr>
          <w:color w:val="212121"/>
          <w:sz w:val="28"/>
          <w:szCs w:val="28"/>
        </w:rPr>
        <w:t>маңызды</w:t>
      </w:r>
      <w:proofErr w:type="spellEnd"/>
      <w:r w:rsidRPr="000412C0">
        <w:rPr>
          <w:color w:val="212121"/>
          <w:sz w:val="28"/>
          <w:szCs w:val="28"/>
        </w:rPr>
        <w:t xml:space="preserve"> </w:t>
      </w:r>
      <w:proofErr w:type="spellStart"/>
      <w:r w:rsidRPr="000412C0">
        <w:rPr>
          <w:color w:val="212121"/>
          <w:sz w:val="28"/>
          <w:szCs w:val="28"/>
        </w:rPr>
        <w:t>рөл</w:t>
      </w:r>
      <w:proofErr w:type="spellEnd"/>
      <w:r w:rsidRPr="000412C0">
        <w:rPr>
          <w:color w:val="212121"/>
          <w:sz w:val="28"/>
          <w:szCs w:val="28"/>
        </w:rPr>
        <w:t xml:space="preserve"> </w:t>
      </w:r>
      <w:proofErr w:type="spellStart"/>
      <w:r w:rsidRPr="000412C0">
        <w:rPr>
          <w:color w:val="212121"/>
          <w:sz w:val="28"/>
          <w:szCs w:val="28"/>
        </w:rPr>
        <w:t>атқаратынын</w:t>
      </w:r>
      <w:proofErr w:type="spellEnd"/>
      <w:r w:rsidRPr="000412C0">
        <w:rPr>
          <w:color w:val="212121"/>
          <w:sz w:val="28"/>
          <w:szCs w:val="28"/>
        </w:rPr>
        <w:t xml:space="preserve"> </w:t>
      </w:r>
      <w:proofErr w:type="spellStart"/>
      <w:r w:rsidRPr="000412C0">
        <w:rPr>
          <w:color w:val="212121"/>
          <w:sz w:val="28"/>
          <w:szCs w:val="28"/>
        </w:rPr>
        <w:t>көрсетеді</w:t>
      </w:r>
      <w:proofErr w:type="spellEnd"/>
      <w:r w:rsidRPr="000412C0">
        <w:rPr>
          <w:color w:val="212121"/>
          <w:sz w:val="28"/>
          <w:szCs w:val="28"/>
        </w:rPr>
        <w:t>.</w:t>
      </w:r>
      <w:r w:rsidR="0034403F" w:rsidRPr="000412C0">
        <w:rPr>
          <w:sz w:val="28"/>
          <w:szCs w:val="28"/>
        </w:rPr>
        <w:t xml:space="preserve"> </w:t>
      </w:r>
      <w:r w:rsidR="0034403F" w:rsidRPr="000412C0">
        <w:rPr>
          <w:sz w:val="28"/>
          <w:szCs w:val="28"/>
        </w:rPr>
        <w:fldChar w:fldCharType="begin">
          <w:fldData xml:space="preserve">PEVuZE5vdGU+PENpdGU+PEF1dGhvcj5GaXNjaGVyPC9BdXRob3I+PFllYXI+MjAxODwvWWVhcj48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</w:fldData>
        </w:fldChar>
      </w:r>
      <w:r w:rsidR="00C2027B">
        <w:rPr>
          <w:sz w:val="28"/>
          <w:szCs w:val="28"/>
        </w:rPr>
        <w:instrText xml:space="preserve"> ADDIN EN.CITE </w:instrText>
      </w:r>
      <w:r w:rsidR="00C2027B">
        <w:rPr>
          <w:sz w:val="28"/>
          <w:szCs w:val="28"/>
        </w:rPr>
        <w:fldChar w:fldCharType="begin">
          <w:fldData xml:space="preserve">PEVuZE5vdGU+PENpdGU+PEF1dGhvcj5GaXNjaGVyPC9BdXRob3I+PFllYXI+MjAxODwvWWVhcj48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</w:fldData>
        </w:fldChar>
      </w:r>
      <w:r w:rsidR="00C2027B">
        <w:rPr>
          <w:sz w:val="28"/>
          <w:szCs w:val="28"/>
        </w:rPr>
        <w:instrText xml:space="preserve"> ADDIN EN.CITE.DATA </w:instrText>
      </w:r>
      <w:r w:rsidR="00C2027B">
        <w:rPr>
          <w:sz w:val="28"/>
          <w:szCs w:val="28"/>
        </w:rPr>
      </w:r>
      <w:r w:rsidR="00C2027B">
        <w:rPr>
          <w:sz w:val="28"/>
          <w:szCs w:val="28"/>
        </w:rPr>
        <w:fldChar w:fldCharType="end"/>
      </w:r>
      <w:r w:rsidR="0034403F" w:rsidRPr="000412C0">
        <w:rPr>
          <w:sz w:val="28"/>
          <w:szCs w:val="28"/>
        </w:rPr>
      </w:r>
      <w:r w:rsidR="0034403F" w:rsidRPr="000412C0">
        <w:rPr>
          <w:sz w:val="28"/>
          <w:szCs w:val="28"/>
        </w:rPr>
        <w:fldChar w:fldCharType="separate"/>
      </w:r>
      <w:r w:rsidR="00C2027B">
        <w:rPr>
          <w:noProof/>
          <w:sz w:val="28"/>
          <w:szCs w:val="28"/>
        </w:rPr>
        <w:t>[8]</w:t>
      </w:r>
      <w:r w:rsidR="0034403F" w:rsidRPr="000412C0">
        <w:rPr>
          <w:sz w:val="28"/>
          <w:szCs w:val="28"/>
        </w:rPr>
        <w:fldChar w:fldCharType="end"/>
      </w:r>
      <w:r w:rsidR="0034403F" w:rsidRPr="000412C0">
        <w:rPr>
          <w:color w:val="000000"/>
          <w:sz w:val="28"/>
          <w:szCs w:val="28"/>
        </w:rPr>
        <w:t xml:space="preserve">. </w:t>
      </w:r>
      <w:proofErr w:type="spellStart"/>
      <w:r w:rsidR="0034403F" w:rsidRPr="000412C0">
        <w:rPr>
          <w:color w:val="212121"/>
          <w:sz w:val="28"/>
          <w:szCs w:val="28"/>
        </w:rPr>
        <w:t>Маццаро</w:t>
      </w:r>
      <w:proofErr w:type="spellEnd"/>
      <w:r w:rsidR="0034403F" w:rsidRPr="000412C0">
        <w:rPr>
          <w:color w:val="212121"/>
          <w:sz w:val="28"/>
          <w:szCs w:val="28"/>
        </w:rPr>
        <w:t xml:space="preserve"> ​​</w:t>
      </w:r>
      <w:r w:rsidR="00020B86" w:rsidRPr="000412C0">
        <w:rPr>
          <w:color w:val="212121"/>
          <w:sz w:val="28"/>
          <w:szCs w:val="28"/>
          <w:lang w:val="kk-KZ"/>
        </w:rPr>
        <w:t>авторлармен</w:t>
      </w:r>
      <w:r w:rsidR="0034403F" w:rsidRPr="000412C0">
        <w:rPr>
          <w:color w:val="212121"/>
          <w:sz w:val="28"/>
          <w:szCs w:val="28"/>
        </w:rPr>
        <w:t>.</w:t>
      </w:r>
      <w:r w:rsidR="0034403F" w:rsidRPr="000412C0">
        <w:rPr>
          <w:color w:val="212121"/>
          <w:sz w:val="28"/>
          <w:szCs w:val="28"/>
        </w:rPr>
        <w:fldChar w:fldCharType="begin">
          <w:fldData xml:space="preserve">PEVuZE5vdGU+PENpdGU+PEF1dGhvcj5NYXp6YXJvPC9BdXRob3I+PFllYXI+MjAyMTwvWWVhcj48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</w:fldData>
        </w:fldChar>
      </w:r>
      <w:r w:rsidR="006C4F6E">
        <w:rPr>
          <w:color w:val="212121"/>
          <w:sz w:val="28"/>
          <w:szCs w:val="28"/>
        </w:rPr>
        <w:instrText xml:space="preserve"> ADDIN EN.CITE </w:instrText>
      </w:r>
      <w:r w:rsidR="006C4F6E">
        <w:rPr>
          <w:color w:val="212121"/>
          <w:sz w:val="28"/>
          <w:szCs w:val="28"/>
        </w:rPr>
        <w:fldChar w:fldCharType="begin">
          <w:fldData xml:space="preserve">PEVuZE5vdGU+PENpdGU+PEF1dGhvcj5NYXp6YXJvPC9BdXRob3I+PFllYXI+MjAyMTwvWWVhcj48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</w:fldData>
        </w:fldChar>
      </w:r>
      <w:r w:rsidR="006C4F6E">
        <w:rPr>
          <w:color w:val="212121"/>
          <w:sz w:val="28"/>
          <w:szCs w:val="28"/>
        </w:rPr>
        <w:instrText xml:space="preserve"> ADDIN EN.CITE.DATA </w:instrText>
      </w:r>
      <w:r w:rsidR="006C4F6E">
        <w:rPr>
          <w:color w:val="212121"/>
          <w:sz w:val="28"/>
          <w:szCs w:val="28"/>
        </w:rPr>
      </w:r>
      <w:r w:rsidR="006C4F6E">
        <w:rPr>
          <w:color w:val="212121"/>
          <w:sz w:val="28"/>
          <w:szCs w:val="28"/>
        </w:rPr>
        <w:fldChar w:fldCharType="end"/>
      </w:r>
      <w:r w:rsidR="0034403F" w:rsidRPr="000412C0">
        <w:rPr>
          <w:color w:val="212121"/>
          <w:sz w:val="28"/>
          <w:szCs w:val="28"/>
        </w:rPr>
      </w:r>
      <w:r w:rsidR="0034403F" w:rsidRPr="000412C0">
        <w:rPr>
          <w:color w:val="212121"/>
          <w:sz w:val="28"/>
          <w:szCs w:val="28"/>
        </w:rPr>
        <w:fldChar w:fldCharType="separate"/>
      </w:r>
      <w:r w:rsidR="006C4F6E">
        <w:rPr>
          <w:noProof/>
          <w:color w:val="212121"/>
          <w:sz w:val="28"/>
          <w:szCs w:val="28"/>
        </w:rPr>
        <w:t>[105]</w:t>
      </w:r>
      <w:r w:rsidR="0034403F" w:rsidRPr="000412C0">
        <w:rPr>
          <w:color w:val="212121"/>
          <w:sz w:val="28"/>
          <w:szCs w:val="28"/>
        </w:rPr>
        <w:fldChar w:fldCharType="end"/>
      </w:r>
      <w:r w:rsidR="0034403F" w:rsidRPr="000412C0">
        <w:rPr>
          <w:color w:val="212121"/>
          <w:sz w:val="28"/>
          <w:szCs w:val="28"/>
        </w:rPr>
        <w:t xml:space="preserve"> </w:t>
      </w:r>
      <w:proofErr w:type="spellStart"/>
      <w:r w:rsidR="00020B86" w:rsidRPr="000412C0">
        <w:rPr>
          <w:color w:val="212121"/>
          <w:sz w:val="28"/>
          <w:szCs w:val="28"/>
        </w:rPr>
        <w:t>көптеген</w:t>
      </w:r>
      <w:proofErr w:type="spellEnd"/>
      <w:r w:rsidR="00020B86" w:rsidRPr="000412C0">
        <w:rPr>
          <w:color w:val="212121"/>
          <w:sz w:val="28"/>
          <w:szCs w:val="28"/>
        </w:rPr>
        <w:t xml:space="preserve"> </w:t>
      </w:r>
      <w:proofErr w:type="spellStart"/>
      <w:r w:rsidR="00020B86" w:rsidRPr="000412C0">
        <w:rPr>
          <w:color w:val="212121"/>
          <w:sz w:val="28"/>
          <w:szCs w:val="28"/>
        </w:rPr>
        <w:t>эксперименттік</w:t>
      </w:r>
      <w:proofErr w:type="spellEnd"/>
      <w:r w:rsidR="00020B86" w:rsidRPr="000412C0">
        <w:rPr>
          <w:color w:val="212121"/>
          <w:sz w:val="28"/>
          <w:szCs w:val="28"/>
        </w:rPr>
        <w:t xml:space="preserve"> </w:t>
      </w:r>
      <w:proofErr w:type="spellStart"/>
      <w:r w:rsidR="00020B86" w:rsidRPr="000412C0">
        <w:rPr>
          <w:color w:val="212121"/>
          <w:sz w:val="28"/>
          <w:szCs w:val="28"/>
        </w:rPr>
        <w:t>және</w:t>
      </w:r>
      <w:proofErr w:type="spellEnd"/>
      <w:r w:rsidR="00020B86" w:rsidRPr="000412C0">
        <w:rPr>
          <w:color w:val="212121"/>
          <w:sz w:val="28"/>
          <w:szCs w:val="28"/>
        </w:rPr>
        <w:t xml:space="preserve"> </w:t>
      </w:r>
      <w:proofErr w:type="spellStart"/>
      <w:r w:rsidR="00020B86" w:rsidRPr="000412C0">
        <w:rPr>
          <w:color w:val="212121"/>
          <w:sz w:val="28"/>
          <w:szCs w:val="28"/>
        </w:rPr>
        <w:t>клиникалық</w:t>
      </w:r>
      <w:proofErr w:type="spellEnd"/>
      <w:r w:rsidR="00020B86" w:rsidRPr="000412C0">
        <w:rPr>
          <w:color w:val="212121"/>
          <w:sz w:val="28"/>
          <w:szCs w:val="28"/>
        </w:rPr>
        <w:t xml:space="preserve"> </w:t>
      </w:r>
      <w:proofErr w:type="spellStart"/>
      <w:r w:rsidR="00020B86" w:rsidRPr="000412C0">
        <w:rPr>
          <w:color w:val="212121"/>
          <w:sz w:val="28"/>
          <w:szCs w:val="28"/>
        </w:rPr>
        <w:t>деректердің</w:t>
      </w:r>
      <w:proofErr w:type="spellEnd"/>
      <w:r w:rsidR="00020B86" w:rsidRPr="000412C0">
        <w:rPr>
          <w:color w:val="212121"/>
          <w:sz w:val="28"/>
          <w:szCs w:val="28"/>
        </w:rPr>
        <w:t xml:space="preserve"> ВГС </w:t>
      </w:r>
      <w:proofErr w:type="spellStart"/>
      <w:r w:rsidR="00020B86" w:rsidRPr="000412C0">
        <w:rPr>
          <w:color w:val="212121"/>
          <w:sz w:val="28"/>
          <w:szCs w:val="28"/>
        </w:rPr>
        <w:t>инфекциясы</w:t>
      </w:r>
      <w:proofErr w:type="spellEnd"/>
      <w:r w:rsidR="00020B86" w:rsidRPr="000412C0">
        <w:rPr>
          <w:color w:val="212121"/>
          <w:sz w:val="28"/>
          <w:szCs w:val="28"/>
        </w:rPr>
        <w:t xml:space="preserve"> мен </w:t>
      </w:r>
      <w:proofErr w:type="spellStart"/>
      <w:r w:rsidR="00020B86" w:rsidRPr="000412C0">
        <w:rPr>
          <w:color w:val="212121"/>
          <w:sz w:val="28"/>
          <w:szCs w:val="28"/>
        </w:rPr>
        <w:t>бауырдан</w:t>
      </w:r>
      <w:proofErr w:type="spellEnd"/>
      <w:r w:rsidR="00020B86" w:rsidRPr="000412C0">
        <w:rPr>
          <w:color w:val="212121"/>
          <w:sz w:val="28"/>
          <w:szCs w:val="28"/>
        </w:rPr>
        <w:t xml:space="preserve"> </w:t>
      </w:r>
      <w:proofErr w:type="spellStart"/>
      <w:r w:rsidR="00020B86" w:rsidRPr="000412C0">
        <w:rPr>
          <w:color w:val="212121"/>
          <w:sz w:val="28"/>
          <w:szCs w:val="28"/>
        </w:rPr>
        <w:t>тыс</w:t>
      </w:r>
      <w:proofErr w:type="spellEnd"/>
      <w:r w:rsidR="00020B86" w:rsidRPr="000412C0">
        <w:rPr>
          <w:color w:val="212121"/>
          <w:sz w:val="28"/>
          <w:szCs w:val="28"/>
        </w:rPr>
        <w:t xml:space="preserve"> </w:t>
      </w:r>
      <w:proofErr w:type="spellStart"/>
      <w:r w:rsidR="00020B86" w:rsidRPr="000412C0">
        <w:rPr>
          <w:color w:val="212121"/>
          <w:sz w:val="28"/>
          <w:szCs w:val="28"/>
        </w:rPr>
        <w:t>аурулар</w:t>
      </w:r>
      <w:proofErr w:type="spellEnd"/>
      <w:r w:rsidR="00020B86" w:rsidRPr="000412C0">
        <w:rPr>
          <w:color w:val="212121"/>
          <w:sz w:val="28"/>
          <w:szCs w:val="28"/>
        </w:rPr>
        <w:t xml:space="preserve"> </w:t>
      </w:r>
      <w:proofErr w:type="spellStart"/>
      <w:r w:rsidR="00020B86" w:rsidRPr="000412C0">
        <w:rPr>
          <w:color w:val="212121"/>
          <w:sz w:val="28"/>
          <w:szCs w:val="28"/>
        </w:rPr>
        <w:t>арасындағы</w:t>
      </w:r>
      <w:proofErr w:type="spellEnd"/>
      <w:r w:rsidR="00020B86" w:rsidRPr="000412C0">
        <w:rPr>
          <w:color w:val="212121"/>
          <w:sz w:val="28"/>
          <w:szCs w:val="28"/>
        </w:rPr>
        <w:t xml:space="preserve"> </w:t>
      </w:r>
      <w:proofErr w:type="spellStart"/>
      <w:r w:rsidR="00020B86" w:rsidRPr="000412C0">
        <w:rPr>
          <w:color w:val="212121"/>
          <w:sz w:val="28"/>
          <w:szCs w:val="28"/>
        </w:rPr>
        <w:t>себеп-салдарлық</w:t>
      </w:r>
      <w:proofErr w:type="spellEnd"/>
      <w:r w:rsidR="00020B86" w:rsidRPr="000412C0">
        <w:rPr>
          <w:color w:val="212121"/>
          <w:sz w:val="28"/>
          <w:szCs w:val="28"/>
        </w:rPr>
        <w:t xml:space="preserve"> </w:t>
      </w:r>
      <w:proofErr w:type="spellStart"/>
      <w:r w:rsidR="00020B86" w:rsidRPr="000412C0">
        <w:rPr>
          <w:color w:val="212121"/>
          <w:sz w:val="28"/>
          <w:szCs w:val="28"/>
        </w:rPr>
        <w:t>байланысты</w:t>
      </w:r>
      <w:proofErr w:type="spellEnd"/>
      <w:r w:rsidR="00020B86" w:rsidRPr="000412C0">
        <w:rPr>
          <w:color w:val="212121"/>
          <w:sz w:val="28"/>
          <w:szCs w:val="28"/>
        </w:rPr>
        <w:t xml:space="preserve"> </w:t>
      </w:r>
      <w:proofErr w:type="spellStart"/>
      <w:r w:rsidR="00020B86" w:rsidRPr="000412C0">
        <w:rPr>
          <w:color w:val="212121"/>
          <w:sz w:val="28"/>
          <w:szCs w:val="28"/>
        </w:rPr>
        <w:t>көрсететінін</w:t>
      </w:r>
      <w:proofErr w:type="spellEnd"/>
      <w:r w:rsidR="00020B86" w:rsidRPr="000412C0">
        <w:rPr>
          <w:color w:val="212121"/>
          <w:sz w:val="28"/>
          <w:szCs w:val="28"/>
        </w:rPr>
        <w:t xml:space="preserve"> </w:t>
      </w:r>
      <w:proofErr w:type="spellStart"/>
      <w:r w:rsidR="00020B86" w:rsidRPr="000412C0">
        <w:rPr>
          <w:color w:val="212121"/>
          <w:sz w:val="28"/>
          <w:szCs w:val="28"/>
        </w:rPr>
        <w:t>анықтадық</w:t>
      </w:r>
      <w:proofErr w:type="spellEnd"/>
      <w:r w:rsidR="00020B86" w:rsidRPr="000412C0">
        <w:rPr>
          <w:color w:val="212121"/>
          <w:sz w:val="28"/>
          <w:szCs w:val="28"/>
        </w:rPr>
        <w:t xml:space="preserve">. </w:t>
      </w:r>
      <w:proofErr w:type="spellStart"/>
      <w:r w:rsidR="00020B86" w:rsidRPr="000412C0">
        <w:rPr>
          <w:color w:val="212121"/>
          <w:sz w:val="28"/>
          <w:szCs w:val="28"/>
        </w:rPr>
        <w:t>Бұл</w:t>
      </w:r>
      <w:proofErr w:type="spellEnd"/>
      <w:r w:rsidR="00020B86" w:rsidRPr="000412C0">
        <w:rPr>
          <w:color w:val="212121"/>
          <w:sz w:val="28"/>
          <w:szCs w:val="28"/>
        </w:rPr>
        <w:t xml:space="preserve"> </w:t>
      </w:r>
      <w:proofErr w:type="spellStart"/>
      <w:r w:rsidR="00020B86" w:rsidRPr="000412C0">
        <w:rPr>
          <w:color w:val="212121"/>
          <w:sz w:val="28"/>
          <w:szCs w:val="28"/>
        </w:rPr>
        <w:t>аурулар</w:t>
      </w:r>
      <w:proofErr w:type="spellEnd"/>
      <w:r w:rsidR="00020B86" w:rsidRPr="000412C0">
        <w:rPr>
          <w:color w:val="212121"/>
          <w:sz w:val="28"/>
          <w:szCs w:val="28"/>
        </w:rPr>
        <w:t xml:space="preserve"> </w:t>
      </w:r>
      <w:proofErr w:type="spellStart"/>
      <w:r w:rsidR="00020B86" w:rsidRPr="000412C0">
        <w:rPr>
          <w:color w:val="212121"/>
          <w:sz w:val="28"/>
          <w:szCs w:val="28"/>
        </w:rPr>
        <w:t>қатарында</w:t>
      </w:r>
      <w:proofErr w:type="spellEnd"/>
      <w:r w:rsidR="00020B86" w:rsidRPr="000412C0">
        <w:rPr>
          <w:color w:val="212121"/>
          <w:sz w:val="28"/>
          <w:szCs w:val="28"/>
        </w:rPr>
        <w:t xml:space="preserve"> </w:t>
      </w:r>
      <w:proofErr w:type="spellStart"/>
      <w:r w:rsidR="00020B86" w:rsidRPr="000412C0">
        <w:rPr>
          <w:color w:val="212121"/>
          <w:sz w:val="28"/>
          <w:szCs w:val="28"/>
        </w:rPr>
        <w:t>аралас</w:t>
      </w:r>
      <w:proofErr w:type="spellEnd"/>
      <w:r w:rsidR="00020B86" w:rsidRPr="000412C0">
        <w:rPr>
          <w:color w:val="212121"/>
          <w:sz w:val="28"/>
          <w:szCs w:val="28"/>
        </w:rPr>
        <w:t xml:space="preserve"> </w:t>
      </w:r>
      <w:proofErr w:type="spellStart"/>
      <w:r w:rsidR="00020B86" w:rsidRPr="000412C0">
        <w:rPr>
          <w:color w:val="212121"/>
          <w:sz w:val="28"/>
          <w:szCs w:val="28"/>
        </w:rPr>
        <w:t>криоглобулинемия</w:t>
      </w:r>
      <w:proofErr w:type="spellEnd"/>
      <w:r w:rsidR="00020B86" w:rsidRPr="000412C0">
        <w:rPr>
          <w:color w:val="212121"/>
          <w:sz w:val="28"/>
          <w:szCs w:val="28"/>
        </w:rPr>
        <w:t xml:space="preserve">, </w:t>
      </w:r>
      <w:proofErr w:type="spellStart"/>
      <w:r w:rsidR="00020B86" w:rsidRPr="000412C0">
        <w:rPr>
          <w:color w:val="212121"/>
          <w:sz w:val="28"/>
          <w:szCs w:val="28"/>
        </w:rPr>
        <w:t>Неходжкин</w:t>
      </w:r>
      <w:proofErr w:type="spellEnd"/>
      <w:r w:rsidR="00020B86" w:rsidRPr="000412C0">
        <w:rPr>
          <w:color w:val="212121"/>
          <w:sz w:val="28"/>
          <w:szCs w:val="28"/>
        </w:rPr>
        <w:t xml:space="preserve"> </w:t>
      </w:r>
      <w:proofErr w:type="spellStart"/>
      <w:r w:rsidR="00020B86" w:rsidRPr="000412C0">
        <w:rPr>
          <w:color w:val="212121"/>
          <w:sz w:val="28"/>
          <w:szCs w:val="28"/>
        </w:rPr>
        <w:t>лимфомасы</w:t>
      </w:r>
      <w:proofErr w:type="spellEnd"/>
      <w:r w:rsidR="00020B86" w:rsidRPr="000412C0">
        <w:rPr>
          <w:color w:val="212121"/>
          <w:sz w:val="28"/>
          <w:szCs w:val="28"/>
        </w:rPr>
        <w:t xml:space="preserve">, </w:t>
      </w:r>
      <w:proofErr w:type="spellStart"/>
      <w:r w:rsidR="00020B86" w:rsidRPr="000412C0">
        <w:rPr>
          <w:color w:val="212121"/>
          <w:sz w:val="28"/>
          <w:szCs w:val="28"/>
        </w:rPr>
        <w:t>неврологиялық</w:t>
      </w:r>
      <w:proofErr w:type="spellEnd"/>
      <w:r w:rsidR="00020B86" w:rsidRPr="000412C0">
        <w:rPr>
          <w:color w:val="212121"/>
          <w:sz w:val="28"/>
          <w:szCs w:val="28"/>
        </w:rPr>
        <w:t xml:space="preserve"> </w:t>
      </w:r>
      <w:proofErr w:type="spellStart"/>
      <w:r w:rsidR="00020B86" w:rsidRPr="000412C0">
        <w:rPr>
          <w:color w:val="212121"/>
          <w:sz w:val="28"/>
          <w:szCs w:val="28"/>
        </w:rPr>
        <w:t>және</w:t>
      </w:r>
      <w:proofErr w:type="spellEnd"/>
      <w:r w:rsidR="00020B86" w:rsidRPr="000412C0">
        <w:rPr>
          <w:color w:val="212121"/>
          <w:sz w:val="28"/>
          <w:szCs w:val="28"/>
        </w:rPr>
        <w:t xml:space="preserve"> </w:t>
      </w:r>
      <w:proofErr w:type="spellStart"/>
      <w:r w:rsidR="00020B86" w:rsidRPr="000412C0">
        <w:rPr>
          <w:color w:val="212121"/>
          <w:sz w:val="28"/>
          <w:szCs w:val="28"/>
        </w:rPr>
        <w:t>психикалық</w:t>
      </w:r>
      <w:proofErr w:type="spellEnd"/>
      <w:r w:rsidR="00020B86" w:rsidRPr="000412C0">
        <w:rPr>
          <w:color w:val="212121"/>
          <w:sz w:val="28"/>
          <w:szCs w:val="28"/>
        </w:rPr>
        <w:t xml:space="preserve"> </w:t>
      </w:r>
      <w:proofErr w:type="spellStart"/>
      <w:r w:rsidR="00020B86" w:rsidRPr="000412C0">
        <w:rPr>
          <w:color w:val="212121"/>
          <w:sz w:val="28"/>
          <w:szCs w:val="28"/>
        </w:rPr>
        <w:t>бұзылулар</w:t>
      </w:r>
      <w:proofErr w:type="spellEnd"/>
      <w:r w:rsidR="00020B86" w:rsidRPr="000412C0">
        <w:rPr>
          <w:color w:val="212121"/>
          <w:sz w:val="28"/>
          <w:szCs w:val="28"/>
        </w:rPr>
        <w:t xml:space="preserve">, </w:t>
      </w:r>
      <w:proofErr w:type="spellStart"/>
      <w:r w:rsidR="00020B86" w:rsidRPr="000412C0">
        <w:rPr>
          <w:color w:val="212121"/>
          <w:sz w:val="28"/>
          <w:szCs w:val="28"/>
        </w:rPr>
        <w:t>инсулинге</w:t>
      </w:r>
      <w:proofErr w:type="spellEnd"/>
      <w:r w:rsidR="00020B86" w:rsidRPr="000412C0">
        <w:rPr>
          <w:color w:val="212121"/>
          <w:sz w:val="28"/>
          <w:szCs w:val="28"/>
        </w:rPr>
        <w:t xml:space="preserve"> </w:t>
      </w:r>
      <w:proofErr w:type="spellStart"/>
      <w:r w:rsidR="00020B86" w:rsidRPr="000412C0">
        <w:rPr>
          <w:color w:val="212121"/>
          <w:sz w:val="28"/>
          <w:szCs w:val="28"/>
        </w:rPr>
        <w:t>төзімділік</w:t>
      </w:r>
      <w:proofErr w:type="spellEnd"/>
      <w:r w:rsidR="00020B86" w:rsidRPr="000412C0">
        <w:rPr>
          <w:color w:val="212121"/>
          <w:sz w:val="28"/>
          <w:szCs w:val="28"/>
        </w:rPr>
        <w:t xml:space="preserve">, 2 </w:t>
      </w:r>
      <w:proofErr w:type="spellStart"/>
      <w:r w:rsidR="00020B86" w:rsidRPr="000412C0">
        <w:rPr>
          <w:color w:val="212121"/>
          <w:sz w:val="28"/>
          <w:szCs w:val="28"/>
        </w:rPr>
        <w:t>типті</w:t>
      </w:r>
      <w:proofErr w:type="spellEnd"/>
      <w:r w:rsidR="00020B86" w:rsidRPr="000412C0">
        <w:rPr>
          <w:color w:val="212121"/>
          <w:sz w:val="28"/>
          <w:szCs w:val="28"/>
        </w:rPr>
        <w:t xml:space="preserve"> </w:t>
      </w:r>
      <w:proofErr w:type="spellStart"/>
      <w:r w:rsidR="00020B86" w:rsidRPr="000412C0">
        <w:rPr>
          <w:color w:val="212121"/>
          <w:sz w:val="28"/>
          <w:szCs w:val="28"/>
        </w:rPr>
        <w:t>қант</w:t>
      </w:r>
      <w:proofErr w:type="spellEnd"/>
      <w:r w:rsidR="00020B86" w:rsidRPr="000412C0">
        <w:rPr>
          <w:color w:val="212121"/>
          <w:sz w:val="28"/>
          <w:szCs w:val="28"/>
        </w:rPr>
        <w:t xml:space="preserve"> </w:t>
      </w:r>
      <w:proofErr w:type="spellStart"/>
      <w:r w:rsidR="00020B86" w:rsidRPr="000412C0">
        <w:rPr>
          <w:color w:val="212121"/>
          <w:sz w:val="28"/>
          <w:szCs w:val="28"/>
        </w:rPr>
        <w:t>диабеті</w:t>
      </w:r>
      <w:proofErr w:type="spellEnd"/>
      <w:r w:rsidR="00020B86" w:rsidRPr="000412C0">
        <w:rPr>
          <w:color w:val="212121"/>
          <w:sz w:val="28"/>
          <w:szCs w:val="28"/>
        </w:rPr>
        <w:t xml:space="preserve">, </w:t>
      </w:r>
      <w:proofErr w:type="spellStart"/>
      <w:r w:rsidR="00020B86" w:rsidRPr="000412C0">
        <w:rPr>
          <w:color w:val="212121"/>
          <w:sz w:val="28"/>
          <w:szCs w:val="28"/>
        </w:rPr>
        <w:t>жүрек-қан</w:t>
      </w:r>
      <w:proofErr w:type="spellEnd"/>
      <w:r w:rsidR="00020B86" w:rsidRPr="000412C0">
        <w:rPr>
          <w:color w:val="212121"/>
          <w:sz w:val="28"/>
          <w:szCs w:val="28"/>
        </w:rPr>
        <w:t xml:space="preserve"> </w:t>
      </w:r>
      <w:proofErr w:type="spellStart"/>
      <w:r w:rsidR="00020B86" w:rsidRPr="000412C0">
        <w:rPr>
          <w:color w:val="212121"/>
          <w:sz w:val="28"/>
          <w:szCs w:val="28"/>
        </w:rPr>
        <w:t>тамырлары</w:t>
      </w:r>
      <w:proofErr w:type="spellEnd"/>
      <w:r w:rsidR="00020B86" w:rsidRPr="000412C0">
        <w:rPr>
          <w:color w:val="212121"/>
          <w:sz w:val="28"/>
          <w:szCs w:val="28"/>
        </w:rPr>
        <w:t xml:space="preserve"> </w:t>
      </w:r>
      <w:proofErr w:type="spellStart"/>
      <w:r w:rsidR="00020B86" w:rsidRPr="000412C0">
        <w:rPr>
          <w:color w:val="212121"/>
          <w:sz w:val="28"/>
          <w:szCs w:val="28"/>
        </w:rPr>
        <w:t>аурулары</w:t>
      </w:r>
      <w:proofErr w:type="spellEnd"/>
      <w:r w:rsidR="00020B86" w:rsidRPr="000412C0">
        <w:rPr>
          <w:color w:val="212121"/>
          <w:sz w:val="28"/>
          <w:szCs w:val="28"/>
        </w:rPr>
        <w:t xml:space="preserve"> </w:t>
      </w:r>
      <w:proofErr w:type="spellStart"/>
      <w:r w:rsidR="00020B86" w:rsidRPr="000412C0">
        <w:rPr>
          <w:color w:val="212121"/>
          <w:sz w:val="28"/>
          <w:szCs w:val="28"/>
        </w:rPr>
        <w:t>және</w:t>
      </w:r>
      <w:proofErr w:type="spellEnd"/>
      <w:r w:rsidR="00020B86" w:rsidRPr="000412C0">
        <w:rPr>
          <w:color w:val="212121"/>
          <w:sz w:val="28"/>
          <w:szCs w:val="28"/>
        </w:rPr>
        <w:t xml:space="preserve"> </w:t>
      </w:r>
      <w:proofErr w:type="spellStart"/>
      <w:r w:rsidR="00020B86" w:rsidRPr="000412C0">
        <w:rPr>
          <w:color w:val="212121"/>
          <w:sz w:val="28"/>
          <w:szCs w:val="28"/>
        </w:rPr>
        <w:t>кейбір</w:t>
      </w:r>
      <w:proofErr w:type="spellEnd"/>
      <w:r w:rsidR="00020B86" w:rsidRPr="000412C0">
        <w:rPr>
          <w:color w:val="212121"/>
          <w:sz w:val="28"/>
          <w:szCs w:val="28"/>
        </w:rPr>
        <w:t xml:space="preserve"> </w:t>
      </w:r>
      <w:proofErr w:type="spellStart"/>
      <w:r w:rsidR="00020B86" w:rsidRPr="000412C0">
        <w:rPr>
          <w:color w:val="212121"/>
          <w:sz w:val="28"/>
          <w:szCs w:val="28"/>
        </w:rPr>
        <w:t>ревматикалық</w:t>
      </w:r>
      <w:proofErr w:type="spellEnd"/>
      <w:r w:rsidR="00020B86" w:rsidRPr="000412C0">
        <w:rPr>
          <w:color w:val="212121"/>
          <w:sz w:val="28"/>
          <w:szCs w:val="28"/>
        </w:rPr>
        <w:t xml:space="preserve"> </w:t>
      </w:r>
      <w:proofErr w:type="spellStart"/>
      <w:r w:rsidR="00020B86" w:rsidRPr="000412C0">
        <w:rPr>
          <w:color w:val="212121"/>
          <w:sz w:val="28"/>
          <w:szCs w:val="28"/>
        </w:rPr>
        <w:t>аурулар</w:t>
      </w:r>
      <w:proofErr w:type="spellEnd"/>
      <w:r w:rsidR="00020B86" w:rsidRPr="000412C0">
        <w:rPr>
          <w:color w:val="212121"/>
          <w:sz w:val="28"/>
          <w:szCs w:val="28"/>
        </w:rPr>
        <w:t xml:space="preserve"> бар. </w:t>
      </w:r>
      <w:proofErr w:type="spellStart"/>
      <w:r w:rsidR="00020B86" w:rsidRPr="000412C0">
        <w:rPr>
          <w:color w:val="212121"/>
          <w:sz w:val="28"/>
          <w:szCs w:val="28"/>
        </w:rPr>
        <w:t>Бауырдан</w:t>
      </w:r>
      <w:proofErr w:type="spellEnd"/>
      <w:r w:rsidR="00020B86" w:rsidRPr="000412C0">
        <w:rPr>
          <w:color w:val="212121"/>
          <w:sz w:val="28"/>
          <w:szCs w:val="28"/>
        </w:rPr>
        <w:t xml:space="preserve"> </w:t>
      </w:r>
      <w:proofErr w:type="spellStart"/>
      <w:r w:rsidR="00020B86" w:rsidRPr="000412C0">
        <w:rPr>
          <w:color w:val="212121"/>
          <w:sz w:val="28"/>
          <w:szCs w:val="28"/>
        </w:rPr>
        <w:t>тыс</w:t>
      </w:r>
      <w:proofErr w:type="spellEnd"/>
      <w:r w:rsidR="00020B86" w:rsidRPr="000412C0">
        <w:rPr>
          <w:color w:val="212121"/>
          <w:sz w:val="28"/>
          <w:szCs w:val="28"/>
        </w:rPr>
        <w:t xml:space="preserve"> </w:t>
      </w:r>
      <w:proofErr w:type="spellStart"/>
      <w:r w:rsidR="00020B86" w:rsidRPr="000412C0">
        <w:rPr>
          <w:color w:val="212121"/>
          <w:sz w:val="28"/>
          <w:szCs w:val="28"/>
        </w:rPr>
        <w:t>аурулар</w:t>
      </w:r>
      <w:proofErr w:type="spellEnd"/>
      <w:r w:rsidR="00020B86" w:rsidRPr="000412C0">
        <w:rPr>
          <w:color w:val="212121"/>
          <w:sz w:val="28"/>
          <w:szCs w:val="28"/>
        </w:rPr>
        <w:t xml:space="preserve"> </w:t>
      </w:r>
      <w:proofErr w:type="spellStart"/>
      <w:r w:rsidR="00020B86" w:rsidRPr="000412C0">
        <w:rPr>
          <w:color w:val="212121"/>
          <w:sz w:val="28"/>
          <w:szCs w:val="28"/>
        </w:rPr>
        <w:t>ағзаның</w:t>
      </w:r>
      <w:proofErr w:type="spellEnd"/>
      <w:r w:rsidR="00020B86" w:rsidRPr="000412C0">
        <w:rPr>
          <w:color w:val="212121"/>
          <w:sz w:val="28"/>
          <w:szCs w:val="28"/>
        </w:rPr>
        <w:t xml:space="preserve"> </w:t>
      </w:r>
      <w:proofErr w:type="spellStart"/>
      <w:r w:rsidR="00020B86" w:rsidRPr="000412C0">
        <w:rPr>
          <w:color w:val="212121"/>
          <w:sz w:val="28"/>
          <w:szCs w:val="28"/>
        </w:rPr>
        <w:t>иммундық</w:t>
      </w:r>
      <w:proofErr w:type="spellEnd"/>
      <w:r w:rsidR="00020B86" w:rsidRPr="000412C0">
        <w:rPr>
          <w:color w:val="212121"/>
          <w:sz w:val="28"/>
          <w:szCs w:val="28"/>
        </w:rPr>
        <w:t xml:space="preserve"> </w:t>
      </w:r>
      <w:proofErr w:type="spellStart"/>
      <w:r w:rsidR="00020B86" w:rsidRPr="000412C0">
        <w:rPr>
          <w:color w:val="212121"/>
          <w:sz w:val="28"/>
          <w:szCs w:val="28"/>
        </w:rPr>
        <w:t>жағдайына</w:t>
      </w:r>
      <w:proofErr w:type="spellEnd"/>
      <w:r w:rsidR="00020B86" w:rsidRPr="000412C0">
        <w:rPr>
          <w:color w:val="212121"/>
          <w:sz w:val="28"/>
          <w:szCs w:val="28"/>
        </w:rPr>
        <w:t xml:space="preserve"> </w:t>
      </w:r>
      <w:proofErr w:type="spellStart"/>
      <w:r w:rsidR="00020B86" w:rsidRPr="000412C0">
        <w:rPr>
          <w:color w:val="212121"/>
          <w:sz w:val="28"/>
          <w:szCs w:val="28"/>
        </w:rPr>
        <w:t>әсер</w:t>
      </w:r>
      <w:proofErr w:type="spellEnd"/>
      <w:r w:rsidR="00020B86" w:rsidRPr="000412C0">
        <w:rPr>
          <w:color w:val="212121"/>
          <w:sz w:val="28"/>
          <w:szCs w:val="28"/>
        </w:rPr>
        <w:t xml:space="preserve"> </w:t>
      </w:r>
      <w:proofErr w:type="spellStart"/>
      <w:r w:rsidR="00020B86" w:rsidRPr="000412C0">
        <w:rPr>
          <w:color w:val="212121"/>
          <w:sz w:val="28"/>
          <w:szCs w:val="28"/>
        </w:rPr>
        <w:t>етуі</w:t>
      </w:r>
      <w:proofErr w:type="spellEnd"/>
      <w:r w:rsidR="00020B86" w:rsidRPr="000412C0">
        <w:rPr>
          <w:color w:val="212121"/>
          <w:sz w:val="28"/>
          <w:szCs w:val="28"/>
        </w:rPr>
        <w:t xml:space="preserve"> </w:t>
      </w:r>
      <w:proofErr w:type="spellStart"/>
      <w:r w:rsidR="00020B86" w:rsidRPr="000412C0">
        <w:rPr>
          <w:color w:val="212121"/>
          <w:sz w:val="28"/>
          <w:szCs w:val="28"/>
        </w:rPr>
        <w:t>мүмкін</w:t>
      </w:r>
      <w:proofErr w:type="spellEnd"/>
      <w:r w:rsidR="00020B86" w:rsidRPr="000412C0">
        <w:rPr>
          <w:color w:val="212121"/>
          <w:sz w:val="28"/>
          <w:szCs w:val="28"/>
        </w:rPr>
        <w:t xml:space="preserve"> </w:t>
      </w:r>
      <w:proofErr w:type="spellStart"/>
      <w:r w:rsidR="00020B86" w:rsidRPr="000412C0">
        <w:rPr>
          <w:color w:val="212121"/>
          <w:sz w:val="28"/>
          <w:szCs w:val="28"/>
        </w:rPr>
        <w:t>және</w:t>
      </w:r>
      <w:proofErr w:type="spellEnd"/>
      <w:r w:rsidR="00020B86" w:rsidRPr="000412C0">
        <w:rPr>
          <w:color w:val="212121"/>
          <w:sz w:val="28"/>
          <w:szCs w:val="28"/>
        </w:rPr>
        <w:t xml:space="preserve"> </w:t>
      </w:r>
      <w:proofErr w:type="spellStart"/>
      <w:r w:rsidR="00020B86" w:rsidRPr="000412C0">
        <w:rPr>
          <w:color w:val="212121"/>
          <w:sz w:val="28"/>
          <w:szCs w:val="28"/>
        </w:rPr>
        <w:t>бұл</w:t>
      </w:r>
      <w:proofErr w:type="spellEnd"/>
      <w:r w:rsidR="00020B86" w:rsidRPr="000412C0">
        <w:rPr>
          <w:color w:val="212121"/>
          <w:sz w:val="28"/>
          <w:szCs w:val="28"/>
        </w:rPr>
        <w:t xml:space="preserve"> </w:t>
      </w:r>
      <w:proofErr w:type="spellStart"/>
      <w:r w:rsidR="00020B86" w:rsidRPr="000412C0">
        <w:rPr>
          <w:color w:val="212121"/>
          <w:sz w:val="28"/>
          <w:szCs w:val="28"/>
        </w:rPr>
        <w:t>олардың</w:t>
      </w:r>
      <w:proofErr w:type="spellEnd"/>
      <w:r w:rsidR="00020B86" w:rsidRPr="000412C0">
        <w:rPr>
          <w:color w:val="212121"/>
          <w:sz w:val="28"/>
          <w:szCs w:val="28"/>
        </w:rPr>
        <w:t xml:space="preserve"> TLR </w:t>
      </w:r>
      <w:proofErr w:type="spellStart"/>
      <w:r w:rsidR="00020B86" w:rsidRPr="000412C0">
        <w:rPr>
          <w:color w:val="212121"/>
          <w:sz w:val="28"/>
          <w:szCs w:val="28"/>
        </w:rPr>
        <w:t>генінің</w:t>
      </w:r>
      <w:proofErr w:type="spellEnd"/>
      <w:r w:rsidR="00020B86" w:rsidRPr="000412C0">
        <w:rPr>
          <w:color w:val="212121"/>
          <w:sz w:val="28"/>
          <w:szCs w:val="28"/>
        </w:rPr>
        <w:t xml:space="preserve"> </w:t>
      </w:r>
      <w:proofErr w:type="spellStart"/>
      <w:r w:rsidR="00020B86" w:rsidRPr="000412C0">
        <w:rPr>
          <w:color w:val="212121"/>
          <w:sz w:val="28"/>
          <w:szCs w:val="28"/>
        </w:rPr>
        <w:t>бірнуклеотидті</w:t>
      </w:r>
      <w:proofErr w:type="spellEnd"/>
      <w:r w:rsidR="00020B86" w:rsidRPr="000412C0">
        <w:rPr>
          <w:color w:val="212121"/>
          <w:sz w:val="28"/>
          <w:szCs w:val="28"/>
        </w:rPr>
        <w:t xml:space="preserve"> </w:t>
      </w:r>
      <w:proofErr w:type="spellStart"/>
      <w:r w:rsidR="00020B86" w:rsidRPr="000412C0">
        <w:rPr>
          <w:color w:val="212121"/>
          <w:sz w:val="28"/>
          <w:szCs w:val="28"/>
        </w:rPr>
        <w:t>полиморфизмі</w:t>
      </w:r>
      <w:proofErr w:type="spellEnd"/>
      <w:r w:rsidR="00020B86" w:rsidRPr="000412C0">
        <w:rPr>
          <w:color w:val="212121"/>
          <w:sz w:val="28"/>
          <w:szCs w:val="28"/>
        </w:rPr>
        <w:t xml:space="preserve"> мен ВГС </w:t>
      </w:r>
      <w:proofErr w:type="spellStart"/>
      <w:r w:rsidR="00020B86" w:rsidRPr="000412C0">
        <w:rPr>
          <w:color w:val="212121"/>
          <w:sz w:val="28"/>
          <w:szCs w:val="28"/>
        </w:rPr>
        <w:t>инфекциясы</w:t>
      </w:r>
      <w:proofErr w:type="spellEnd"/>
      <w:r w:rsidR="00020B86" w:rsidRPr="000412C0">
        <w:rPr>
          <w:color w:val="212121"/>
          <w:sz w:val="28"/>
          <w:szCs w:val="28"/>
        </w:rPr>
        <w:t xml:space="preserve"> </w:t>
      </w:r>
      <w:proofErr w:type="spellStart"/>
      <w:r w:rsidR="00020B86" w:rsidRPr="000412C0">
        <w:rPr>
          <w:color w:val="212121"/>
          <w:sz w:val="28"/>
          <w:szCs w:val="28"/>
        </w:rPr>
        <w:t>арасындағы</w:t>
      </w:r>
      <w:proofErr w:type="spellEnd"/>
      <w:r w:rsidR="00020B86" w:rsidRPr="000412C0">
        <w:rPr>
          <w:color w:val="212121"/>
          <w:sz w:val="28"/>
          <w:szCs w:val="28"/>
        </w:rPr>
        <w:t xml:space="preserve"> </w:t>
      </w:r>
      <w:proofErr w:type="spellStart"/>
      <w:r w:rsidR="00020B86" w:rsidRPr="000412C0">
        <w:rPr>
          <w:color w:val="212121"/>
          <w:sz w:val="28"/>
          <w:szCs w:val="28"/>
        </w:rPr>
        <w:t>ассоциацияны</w:t>
      </w:r>
      <w:proofErr w:type="spellEnd"/>
      <w:r w:rsidR="00020B86" w:rsidRPr="000412C0">
        <w:rPr>
          <w:color w:val="212121"/>
          <w:sz w:val="28"/>
          <w:szCs w:val="28"/>
        </w:rPr>
        <w:t xml:space="preserve"> </w:t>
      </w:r>
      <w:proofErr w:type="spellStart"/>
      <w:r w:rsidR="00020B86" w:rsidRPr="000412C0">
        <w:rPr>
          <w:color w:val="212121"/>
          <w:sz w:val="28"/>
          <w:szCs w:val="28"/>
        </w:rPr>
        <w:t>талдауға</w:t>
      </w:r>
      <w:proofErr w:type="spellEnd"/>
      <w:r w:rsidR="00020B86" w:rsidRPr="000412C0">
        <w:rPr>
          <w:color w:val="212121"/>
          <w:sz w:val="28"/>
          <w:szCs w:val="28"/>
        </w:rPr>
        <w:t xml:space="preserve"> </w:t>
      </w:r>
      <w:proofErr w:type="spellStart"/>
      <w:r w:rsidR="00020B86" w:rsidRPr="000412C0">
        <w:rPr>
          <w:color w:val="212121"/>
          <w:sz w:val="28"/>
          <w:szCs w:val="28"/>
        </w:rPr>
        <w:t>әсер</w:t>
      </w:r>
      <w:proofErr w:type="spellEnd"/>
      <w:r w:rsidR="00020B86" w:rsidRPr="000412C0">
        <w:rPr>
          <w:color w:val="212121"/>
          <w:sz w:val="28"/>
          <w:szCs w:val="28"/>
        </w:rPr>
        <w:t xml:space="preserve"> </w:t>
      </w:r>
      <w:proofErr w:type="spellStart"/>
      <w:r w:rsidR="00020B86" w:rsidRPr="000412C0">
        <w:rPr>
          <w:color w:val="212121"/>
          <w:sz w:val="28"/>
          <w:szCs w:val="28"/>
        </w:rPr>
        <w:t>етуінің</w:t>
      </w:r>
      <w:proofErr w:type="spellEnd"/>
      <w:r w:rsidR="00020B86" w:rsidRPr="000412C0">
        <w:rPr>
          <w:color w:val="212121"/>
          <w:sz w:val="28"/>
          <w:szCs w:val="28"/>
        </w:rPr>
        <w:t xml:space="preserve"> </w:t>
      </w:r>
      <w:proofErr w:type="spellStart"/>
      <w:r w:rsidR="00020B86" w:rsidRPr="000412C0">
        <w:rPr>
          <w:color w:val="212121"/>
          <w:sz w:val="28"/>
          <w:szCs w:val="28"/>
        </w:rPr>
        <w:t>себебі</w:t>
      </w:r>
      <w:proofErr w:type="spellEnd"/>
      <w:r w:rsidR="00020B86" w:rsidRPr="000412C0">
        <w:rPr>
          <w:color w:val="212121"/>
          <w:sz w:val="28"/>
          <w:szCs w:val="28"/>
        </w:rPr>
        <w:t xml:space="preserve"> </w:t>
      </w:r>
      <w:proofErr w:type="spellStart"/>
      <w:r w:rsidR="00020B86" w:rsidRPr="000412C0">
        <w:rPr>
          <w:color w:val="212121"/>
          <w:sz w:val="28"/>
          <w:szCs w:val="28"/>
        </w:rPr>
        <w:t>болуы</w:t>
      </w:r>
      <w:proofErr w:type="spellEnd"/>
      <w:r w:rsidR="00020B86" w:rsidRPr="000412C0">
        <w:rPr>
          <w:color w:val="212121"/>
          <w:sz w:val="28"/>
          <w:szCs w:val="28"/>
        </w:rPr>
        <w:t xml:space="preserve"> </w:t>
      </w:r>
      <w:proofErr w:type="spellStart"/>
      <w:r w:rsidR="00020B86" w:rsidRPr="000412C0">
        <w:rPr>
          <w:color w:val="212121"/>
          <w:sz w:val="28"/>
          <w:szCs w:val="28"/>
        </w:rPr>
        <w:t>мүмкін</w:t>
      </w:r>
      <w:proofErr w:type="spellEnd"/>
      <w:r w:rsidR="00020B86" w:rsidRPr="000412C0">
        <w:rPr>
          <w:color w:val="212121"/>
          <w:sz w:val="28"/>
          <w:szCs w:val="28"/>
        </w:rPr>
        <w:t>. Гепатит С-</w:t>
      </w:r>
      <w:proofErr w:type="spellStart"/>
      <w:r w:rsidR="00020B86" w:rsidRPr="000412C0">
        <w:rPr>
          <w:color w:val="212121"/>
          <w:sz w:val="28"/>
          <w:szCs w:val="28"/>
        </w:rPr>
        <w:t>тен</w:t>
      </w:r>
      <w:proofErr w:type="spellEnd"/>
      <w:r w:rsidR="00020B86" w:rsidRPr="000412C0">
        <w:rPr>
          <w:color w:val="212121"/>
          <w:sz w:val="28"/>
          <w:szCs w:val="28"/>
        </w:rPr>
        <w:t xml:space="preserve"> </w:t>
      </w:r>
      <w:proofErr w:type="spellStart"/>
      <w:r w:rsidR="00020B86" w:rsidRPr="000412C0">
        <w:rPr>
          <w:color w:val="212121"/>
          <w:sz w:val="28"/>
          <w:szCs w:val="28"/>
        </w:rPr>
        <w:t>басқа</w:t>
      </w:r>
      <w:proofErr w:type="spellEnd"/>
      <w:r w:rsidR="00020B86" w:rsidRPr="000412C0">
        <w:rPr>
          <w:color w:val="212121"/>
          <w:sz w:val="28"/>
          <w:szCs w:val="28"/>
        </w:rPr>
        <w:t xml:space="preserve">, SNP rs179008 </w:t>
      </w:r>
      <w:proofErr w:type="spellStart"/>
      <w:r w:rsidR="00020B86" w:rsidRPr="000412C0">
        <w:rPr>
          <w:color w:val="212121"/>
          <w:sz w:val="28"/>
          <w:szCs w:val="28"/>
        </w:rPr>
        <w:t>сондай-ақ</w:t>
      </w:r>
      <w:proofErr w:type="spellEnd"/>
      <w:r w:rsidR="00020B86" w:rsidRPr="000412C0">
        <w:rPr>
          <w:color w:val="212121"/>
          <w:sz w:val="28"/>
          <w:szCs w:val="28"/>
        </w:rPr>
        <w:t xml:space="preserve"> саркоидоз </w:t>
      </w:r>
      <w:proofErr w:type="spellStart"/>
      <w:r w:rsidR="00020B86" w:rsidRPr="000412C0">
        <w:rPr>
          <w:color w:val="212121"/>
          <w:sz w:val="28"/>
          <w:szCs w:val="28"/>
        </w:rPr>
        <w:t>сияқты</w:t>
      </w:r>
      <w:proofErr w:type="spellEnd"/>
      <w:r w:rsidR="00020B86" w:rsidRPr="000412C0">
        <w:rPr>
          <w:color w:val="212121"/>
          <w:sz w:val="28"/>
          <w:szCs w:val="28"/>
        </w:rPr>
        <w:t xml:space="preserve"> </w:t>
      </w:r>
      <w:proofErr w:type="spellStart"/>
      <w:r w:rsidR="00020B86" w:rsidRPr="000412C0">
        <w:rPr>
          <w:color w:val="212121"/>
          <w:sz w:val="28"/>
          <w:szCs w:val="28"/>
        </w:rPr>
        <w:t>аурулармен</w:t>
      </w:r>
      <w:proofErr w:type="spellEnd"/>
      <w:r w:rsidR="00020B86" w:rsidRPr="000412C0">
        <w:rPr>
          <w:color w:val="212121"/>
          <w:sz w:val="28"/>
          <w:szCs w:val="28"/>
        </w:rPr>
        <w:t xml:space="preserve"> де </w:t>
      </w:r>
      <w:proofErr w:type="spellStart"/>
      <w:r w:rsidR="00020B86" w:rsidRPr="000412C0">
        <w:rPr>
          <w:color w:val="212121"/>
          <w:sz w:val="28"/>
          <w:szCs w:val="28"/>
        </w:rPr>
        <w:t>байланысты</w:t>
      </w:r>
      <w:proofErr w:type="spellEnd"/>
      <w:r w:rsidR="00020B86" w:rsidRPr="000412C0">
        <w:rPr>
          <w:color w:val="212121"/>
          <w:sz w:val="28"/>
          <w:szCs w:val="28"/>
          <w:lang w:val="kk-KZ"/>
        </w:rPr>
        <w:t xml:space="preserve"> </w:t>
      </w:r>
      <w:r w:rsidR="0034403F" w:rsidRPr="000412C0">
        <w:rPr>
          <w:color w:val="212121"/>
          <w:sz w:val="28"/>
          <w:szCs w:val="28"/>
        </w:rPr>
        <w:fldChar w:fldCharType="begin"/>
      </w:r>
      <w:r w:rsidR="006C4F6E">
        <w:rPr>
          <w:color w:val="212121"/>
          <w:sz w:val="28"/>
          <w:szCs w:val="28"/>
        </w:rPr>
        <w:instrText xml:space="preserve"> ADDIN EN.CITE &lt;EndNote&gt;&lt;Cite&gt;&lt;Author&gt;M. Bordignon&lt;/Author&gt;&lt;Year&gt;2013&lt;/Year&gt;&lt;RecNum&gt;183&lt;/RecNum&gt;&lt;DisplayText&gt;[106]&lt;/DisplayText&gt;&lt;record&gt;&lt;rec-number&gt;183&lt;/rec-number&gt;&lt;foreign-keys&gt;&lt;key app="EN" db-id="zptta2227fapwyeweeuvsw2o9zw02zxfvw0r" timestamp="1707464743"&gt;183&lt;/key&gt;&lt;/foreign-keys&gt;&lt;ref-type name="Journal Article"&gt;17&lt;/ref-type&gt;&lt;contributors&gt;&lt;authors&gt;&lt;author&gt;M. Bordignon, E. Bargagli, C. Agostini, F. Cinetto, V. Baldo, M. Alaibac, P. Rottoli&lt;/author&gt;&lt;/authors&gt;&lt;/contributors&gt;&lt;titles&gt;&lt;title&gt;TLR7 Gln11Leu single nucleotide polymorphism in patients with sarcoidosis&lt;/title&gt;&lt;secondary-title&gt;SARCOIDOSIS VASCULITIS AND DIFFUSE LUNG DISEASES&lt;/secondary-title&gt;&lt;/titles&gt;&lt;periodical&gt;&lt;full-title&gt;SARCOIDOSIS VASCULITIS AND DIFFUSE LUNG DISEASES&lt;/full-title&gt;&lt;/periodical&gt;&lt;volume&gt;30&lt;/volume&gt;&lt;dates&gt;&lt;year&gt;2013&lt;/year&gt;&lt;/dates&gt;&lt;urls&gt;&lt;/urls&gt;&lt;/record&gt;&lt;/Cite&gt;&lt;/EndNote&gt;</w:instrText>
      </w:r>
      <w:r w:rsidR="0034403F" w:rsidRPr="000412C0">
        <w:rPr>
          <w:color w:val="212121"/>
          <w:sz w:val="28"/>
          <w:szCs w:val="28"/>
        </w:rPr>
        <w:fldChar w:fldCharType="separate"/>
      </w:r>
      <w:r w:rsidR="006C4F6E">
        <w:rPr>
          <w:noProof/>
          <w:color w:val="212121"/>
          <w:sz w:val="28"/>
          <w:szCs w:val="28"/>
        </w:rPr>
        <w:t>[106]</w:t>
      </w:r>
      <w:r w:rsidR="0034403F" w:rsidRPr="000412C0">
        <w:rPr>
          <w:color w:val="212121"/>
          <w:sz w:val="28"/>
          <w:szCs w:val="28"/>
        </w:rPr>
        <w:fldChar w:fldCharType="end"/>
      </w:r>
      <w:r w:rsidR="0034403F" w:rsidRPr="000412C0">
        <w:rPr>
          <w:color w:val="212121"/>
          <w:sz w:val="28"/>
          <w:szCs w:val="28"/>
        </w:rPr>
        <w:t xml:space="preserve">, </w:t>
      </w:r>
      <w:proofErr w:type="spellStart"/>
      <w:r w:rsidR="0034403F" w:rsidRPr="000412C0">
        <w:rPr>
          <w:color w:val="212121"/>
          <w:sz w:val="28"/>
          <w:szCs w:val="28"/>
        </w:rPr>
        <w:t>базаль</w:t>
      </w:r>
      <w:proofErr w:type="spellEnd"/>
      <w:r w:rsidR="00020B86" w:rsidRPr="000412C0">
        <w:rPr>
          <w:color w:val="212121"/>
          <w:sz w:val="28"/>
          <w:szCs w:val="28"/>
          <w:lang w:val="kk-KZ"/>
        </w:rPr>
        <w:t xml:space="preserve">ды жасушалық </w:t>
      </w:r>
      <w:r w:rsidR="0034403F" w:rsidRPr="000412C0">
        <w:rPr>
          <w:color w:val="212121"/>
          <w:sz w:val="28"/>
          <w:szCs w:val="28"/>
        </w:rPr>
        <w:t xml:space="preserve">карцинома </w:t>
      </w:r>
      <w:r w:rsidR="0034403F" w:rsidRPr="000412C0">
        <w:rPr>
          <w:color w:val="212121"/>
          <w:sz w:val="28"/>
          <w:szCs w:val="28"/>
        </w:rPr>
        <w:fldChar w:fldCharType="begin"/>
      </w:r>
      <w:r w:rsidR="006C4F6E">
        <w:rPr>
          <w:color w:val="212121"/>
          <w:sz w:val="28"/>
          <w:szCs w:val="28"/>
        </w:rPr>
        <w:instrText xml:space="preserve"> ADDIN EN.CITE &lt;EndNote&gt;&lt;Cite&gt;&lt;Author&gt;Stefano Piaserico Michelotto&lt;/Author&gt;&lt;Year&gt;2015&lt;/Year&gt;&lt;RecNum&gt;184&lt;/RecNum&gt;&lt;DisplayText&gt;[107, 108]&lt;/DisplayText&gt;&lt;record&gt;&lt;rec-number&gt;184&lt;/rec-number&gt;&lt;foreign-keys&gt;&lt;key app="EN" db-id="zptta2227fapwyeweeuvsw2o9zw02zxfvw0r" timestamp="1707464995"&gt;184&lt;/key&gt;&lt;/foreign-keys&gt;&lt;ref-type name="Journal Article"&gt;17&lt;/ref-type&gt;&lt;contributors&gt;&lt;authors&gt;&lt;author&gt;Stefano Piaserico Michelotto, Anna, Anna C Frigo&amp;amp; Mauro Alaibac&lt;/author&gt;&lt;/authors&gt;&lt;/contributors&gt;&lt;titles&gt;&lt;title&gt;TLR7 Gln11Leu single nucleotide polymorphism and response to treatment with imiquimod in patients with basal cell carcinoma: a pilot study&lt;/title&gt;&lt;secondary-title&gt;Pharmacogenomic&lt;/secondary-title&gt;&lt;/titles&gt;&lt;periodical&gt;&lt;full-title&gt;Pharmacogenomic&lt;/full-title&gt;&lt;/periodical&gt;&lt;dates&gt;&lt;year&gt;2015&lt;/year&gt;&lt;/dates&gt;&lt;urls&gt;&lt;/urls&gt;&lt;/record&gt;&lt;/Cite&gt;&lt;Cite&gt;&lt;Author&gt;Russo&lt;/Author&gt;&lt;Year&gt;2016&lt;/Year&gt;&lt;RecNum&gt;185&lt;/RecNum&gt;&lt;record&gt;&lt;rec-number&gt;185&lt;/rec-number&gt;&lt;foreign-keys&gt;&lt;key app="EN" db-id="zptta2227fapwyeweeuvsw2o9zw02zxfvw0r" timestamp="1707465433"&gt;185&lt;/key&gt;&lt;/foreign-keys&gt;&lt;ref-type name="Journal Article"&gt;17&lt;/ref-type&gt;&lt;contributors&gt;&lt;authors&gt;&lt;author&gt;Russo, Irene&lt;/author&gt;&lt;author&gt;Cona, Camilla&lt;/author&gt;&lt;author&gt;Saponeri, Andrea&lt;/author&gt;&lt;author&gt;Bassetto, Franco&lt;/author&gt;&lt;author&gt;Baldo, Vincenzo&lt;/author&gt;&lt;author&gt;Alaibac, Mauro&lt;/author&gt;&lt;/authors&gt;&lt;/contributors&gt;&lt;titles&gt;&lt;title&gt;Association between Toll-like receptor 7 Gln11Leu single-nucleotide polymorphism and basal cell carcinoma&lt;/title&gt;&lt;secondary-title&gt;Biomedical Reports&lt;/secondary-title&gt;&lt;/titles&gt;&lt;periodical&gt;&lt;full-title&gt;Biomedical Reports&lt;/full-title&gt;&lt;/periodical&gt;&lt;pages&gt;459-462&lt;/pages&gt;&lt;volume&gt;4&lt;/volume&gt;&lt;number&gt;4&lt;/number&gt;&lt;section&gt;459&lt;/section&gt;&lt;dates&gt;&lt;year&gt;2016&lt;/year&gt;&lt;/dates&gt;&lt;isbn&gt;2049-9434&amp;#xD;2049-9442&lt;/isbn&gt;&lt;urls&gt;&lt;/urls&gt;&lt;electronic-resource-num&gt;10.3892/br.2016.597&lt;/electronic-resource-num&gt;&lt;/record&gt;&lt;/Cite&gt;&lt;/EndNote&gt;</w:instrText>
      </w:r>
      <w:r w:rsidR="0034403F" w:rsidRPr="000412C0">
        <w:rPr>
          <w:color w:val="212121"/>
          <w:sz w:val="28"/>
          <w:szCs w:val="28"/>
        </w:rPr>
        <w:fldChar w:fldCharType="separate"/>
      </w:r>
      <w:r w:rsidR="006C4F6E">
        <w:rPr>
          <w:noProof/>
          <w:color w:val="212121"/>
          <w:sz w:val="28"/>
          <w:szCs w:val="28"/>
        </w:rPr>
        <w:t>[107, 108]</w:t>
      </w:r>
      <w:r w:rsidR="0034403F" w:rsidRPr="000412C0">
        <w:rPr>
          <w:color w:val="212121"/>
          <w:sz w:val="28"/>
          <w:szCs w:val="28"/>
        </w:rPr>
        <w:fldChar w:fldCharType="end"/>
      </w:r>
      <w:r w:rsidR="0034403F" w:rsidRPr="000412C0">
        <w:rPr>
          <w:color w:val="212121"/>
          <w:sz w:val="28"/>
          <w:szCs w:val="28"/>
        </w:rPr>
        <w:t xml:space="preserve">, меланома </w:t>
      </w:r>
      <w:r w:rsidR="0034403F" w:rsidRPr="000412C0">
        <w:rPr>
          <w:color w:val="212121"/>
          <w:sz w:val="28"/>
          <w:szCs w:val="28"/>
          <w:lang w:val="en-US"/>
        </w:rPr>
        <w:fldChar w:fldCharType="begin">
          <w:fldData xml:space="preserve">PEVuZE5vdGU+PENpdGU+PEF1dGhvcj5TYWJhZG88L0F1dGhvcj48WWVhcj4yMDE1PC9ZZWFyPjxS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==
</w:fldData>
        </w:fldChar>
      </w:r>
      <w:r w:rsidR="006C4F6E" w:rsidRPr="006C4F6E">
        <w:rPr>
          <w:color w:val="212121"/>
          <w:sz w:val="28"/>
          <w:szCs w:val="28"/>
        </w:rPr>
        <w:instrText xml:space="preserve"> ADDIN EN.CITE </w:instrText>
      </w:r>
      <w:r w:rsidR="006C4F6E">
        <w:rPr>
          <w:color w:val="212121"/>
          <w:sz w:val="28"/>
          <w:szCs w:val="28"/>
          <w:lang w:val="en-US"/>
        </w:rPr>
        <w:fldChar w:fldCharType="begin">
          <w:fldData xml:space="preserve">PEVuZE5vdGU+PENpdGU+PEF1dGhvcj5TYWJhZG88L0F1dGhvcj48WWVhcj4yMDE1PC9ZZWFyPjxS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==
</w:fldData>
        </w:fldChar>
      </w:r>
      <w:r w:rsidR="006C4F6E" w:rsidRPr="006C4F6E">
        <w:rPr>
          <w:color w:val="212121"/>
          <w:sz w:val="28"/>
          <w:szCs w:val="28"/>
        </w:rPr>
        <w:instrText xml:space="preserve"> ADDIN EN.CITE.DATA </w:instrText>
      </w:r>
      <w:r w:rsidR="006C4F6E">
        <w:rPr>
          <w:color w:val="212121"/>
          <w:sz w:val="28"/>
          <w:szCs w:val="28"/>
          <w:lang w:val="en-US"/>
        </w:rPr>
      </w:r>
      <w:r w:rsidR="006C4F6E">
        <w:rPr>
          <w:color w:val="212121"/>
          <w:sz w:val="28"/>
          <w:szCs w:val="28"/>
          <w:lang w:val="en-US"/>
        </w:rPr>
        <w:fldChar w:fldCharType="end"/>
      </w:r>
      <w:r w:rsidR="0034403F" w:rsidRPr="000412C0">
        <w:rPr>
          <w:color w:val="212121"/>
          <w:sz w:val="28"/>
          <w:szCs w:val="28"/>
          <w:lang w:val="en-US"/>
        </w:rPr>
      </w:r>
      <w:r w:rsidR="0034403F" w:rsidRPr="000412C0">
        <w:rPr>
          <w:color w:val="212121"/>
          <w:sz w:val="28"/>
          <w:szCs w:val="28"/>
          <w:lang w:val="en-US"/>
        </w:rPr>
        <w:fldChar w:fldCharType="separate"/>
      </w:r>
      <w:r w:rsidR="006C4F6E" w:rsidRPr="006C4F6E">
        <w:rPr>
          <w:noProof/>
          <w:color w:val="212121"/>
          <w:sz w:val="28"/>
          <w:szCs w:val="28"/>
        </w:rPr>
        <w:t>[109]</w:t>
      </w:r>
      <w:r w:rsidR="0034403F" w:rsidRPr="000412C0">
        <w:rPr>
          <w:color w:val="212121"/>
          <w:sz w:val="28"/>
          <w:szCs w:val="28"/>
          <w:lang w:val="en-US"/>
        </w:rPr>
        <w:fldChar w:fldCharType="end"/>
      </w:r>
      <w:r w:rsidR="0034403F" w:rsidRPr="000412C0">
        <w:rPr>
          <w:color w:val="212121"/>
          <w:sz w:val="28"/>
          <w:szCs w:val="28"/>
        </w:rPr>
        <w:t xml:space="preserve"> </w:t>
      </w:r>
      <w:r w:rsidR="00020B86" w:rsidRPr="000412C0">
        <w:rPr>
          <w:color w:val="212121"/>
          <w:sz w:val="28"/>
          <w:szCs w:val="28"/>
          <w:lang w:val="kk-KZ"/>
        </w:rPr>
        <w:t xml:space="preserve">және </w:t>
      </w:r>
      <w:r w:rsidR="0034403F" w:rsidRPr="000412C0">
        <w:rPr>
          <w:color w:val="212121"/>
          <w:sz w:val="28"/>
          <w:szCs w:val="28"/>
        </w:rPr>
        <w:t xml:space="preserve">астма </w:t>
      </w:r>
      <w:r w:rsidR="0034403F" w:rsidRPr="000412C0">
        <w:rPr>
          <w:color w:val="212121"/>
          <w:sz w:val="28"/>
          <w:szCs w:val="28"/>
        </w:rPr>
        <w:fldChar w:fldCharType="begin">
          <w:fldData xml:space="preserve">PEVuZE5vdGU+PENpdGU+PEF1dGhvcj5Nb2xsZXItTGFyc2VuPC9BdXRob3I+PFllYXI+MjAwODwv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</w:fldData>
        </w:fldChar>
      </w:r>
      <w:r w:rsidR="006C4F6E">
        <w:rPr>
          <w:color w:val="212121"/>
          <w:sz w:val="28"/>
          <w:szCs w:val="28"/>
        </w:rPr>
        <w:instrText xml:space="preserve"> ADDIN EN.CITE </w:instrText>
      </w:r>
      <w:r w:rsidR="006C4F6E">
        <w:rPr>
          <w:color w:val="212121"/>
          <w:sz w:val="28"/>
          <w:szCs w:val="28"/>
        </w:rPr>
        <w:fldChar w:fldCharType="begin">
          <w:fldData xml:space="preserve">PEVuZE5vdGU+PENpdGU+PEF1dGhvcj5Nb2xsZXItTGFyc2VuPC9BdXRob3I+PFllYXI+MjAwODwv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</w:fldData>
        </w:fldChar>
      </w:r>
      <w:r w:rsidR="006C4F6E">
        <w:rPr>
          <w:color w:val="212121"/>
          <w:sz w:val="28"/>
          <w:szCs w:val="28"/>
        </w:rPr>
        <w:instrText xml:space="preserve"> ADDIN EN.CITE.DATA </w:instrText>
      </w:r>
      <w:r w:rsidR="006C4F6E">
        <w:rPr>
          <w:color w:val="212121"/>
          <w:sz w:val="28"/>
          <w:szCs w:val="28"/>
        </w:rPr>
      </w:r>
      <w:r w:rsidR="006C4F6E">
        <w:rPr>
          <w:color w:val="212121"/>
          <w:sz w:val="28"/>
          <w:szCs w:val="28"/>
        </w:rPr>
        <w:fldChar w:fldCharType="end"/>
      </w:r>
      <w:r w:rsidR="0034403F" w:rsidRPr="000412C0">
        <w:rPr>
          <w:color w:val="212121"/>
          <w:sz w:val="28"/>
          <w:szCs w:val="28"/>
        </w:rPr>
      </w:r>
      <w:r w:rsidR="0034403F" w:rsidRPr="000412C0">
        <w:rPr>
          <w:color w:val="212121"/>
          <w:sz w:val="28"/>
          <w:szCs w:val="28"/>
        </w:rPr>
        <w:fldChar w:fldCharType="separate"/>
      </w:r>
      <w:r w:rsidR="006C4F6E">
        <w:rPr>
          <w:noProof/>
          <w:color w:val="212121"/>
          <w:sz w:val="28"/>
          <w:szCs w:val="28"/>
        </w:rPr>
        <w:t>[110, 111]</w:t>
      </w:r>
      <w:r w:rsidR="0034403F" w:rsidRPr="000412C0">
        <w:rPr>
          <w:color w:val="212121"/>
          <w:sz w:val="28"/>
          <w:szCs w:val="28"/>
        </w:rPr>
        <w:fldChar w:fldCharType="end"/>
      </w:r>
      <w:r w:rsidR="0034403F" w:rsidRPr="000412C0">
        <w:rPr>
          <w:color w:val="212121"/>
          <w:sz w:val="28"/>
          <w:szCs w:val="28"/>
        </w:rPr>
        <w:t xml:space="preserve">. </w:t>
      </w:r>
      <w:proofErr w:type="spellStart"/>
      <w:r w:rsidR="00020B86" w:rsidRPr="000412C0">
        <w:rPr>
          <w:color w:val="212121"/>
          <w:sz w:val="28"/>
          <w:szCs w:val="28"/>
        </w:rPr>
        <w:t>Бұл</w:t>
      </w:r>
      <w:proofErr w:type="spellEnd"/>
      <w:r w:rsidR="00020B86" w:rsidRPr="000412C0">
        <w:rPr>
          <w:color w:val="212121"/>
          <w:sz w:val="28"/>
          <w:szCs w:val="28"/>
        </w:rPr>
        <w:t xml:space="preserve"> </w:t>
      </w:r>
      <w:proofErr w:type="spellStart"/>
      <w:r w:rsidR="00020B86" w:rsidRPr="000412C0">
        <w:rPr>
          <w:color w:val="212121"/>
          <w:sz w:val="28"/>
          <w:szCs w:val="28"/>
        </w:rPr>
        <w:t>аурулар</w:t>
      </w:r>
      <w:proofErr w:type="spellEnd"/>
      <w:r w:rsidR="00020B86" w:rsidRPr="000412C0">
        <w:rPr>
          <w:color w:val="212121"/>
          <w:sz w:val="28"/>
          <w:szCs w:val="28"/>
        </w:rPr>
        <w:t xml:space="preserve"> ВГС </w:t>
      </w:r>
      <w:proofErr w:type="spellStart"/>
      <w:r w:rsidR="00020B86" w:rsidRPr="000412C0">
        <w:rPr>
          <w:color w:val="212121"/>
          <w:sz w:val="28"/>
          <w:szCs w:val="28"/>
        </w:rPr>
        <w:t>инфекциясына</w:t>
      </w:r>
      <w:proofErr w:type="spellEnd"/>
      <w:r w:rsidR="00020B86" w:rsidRPr="000412C0">
        <w:rPr>
          <w:color w:val="212121"/>
          <w:sz w:val="28"/>
          <w:szCs w:val="28"/>
        </w:rPr>
        <w:t xml:space="preserve"> </w:t>
      </w:r>
      <w:proofErr w:type="spellStart"/>
      <w:r w:rsidR="00020B86" w:rsidRPr="000412C0">
        <w:rPr>
          <w:color w:val="212121"/>
          <w:sz w:val="28"/>
          <w:szCs w:val="28"/>
        </w:rPr>
        <w:t>байқалмайтын</w:t>
      </w:r>
      <w:proofErr w:type="spellEnd"/>
      <w:r w:rsidR="00020B86" w:rsidRPr="000412C0">
        <w:rPr>
          <w:color w:val="212121"/>
          <w:sz w:val="28"/>
          <w:szCs w:val="28"/>
        </w:rPr>
        <w:t xml:space="preserve"> </w:t>
      </w:r>
      <w:proofErr w:type="spellStart"/>
      <w:r w:rsidR="00020B86" w:rsidRPr="000412C0">
        <w:rPr>
          <w:color w:val="212121"/>
          <w:sz w:val="28"/>
          <w:szCs w:val="28"/>
        </w:rPr>
        <w:t>әсер</w:t>
      </w:r>
      <w:proofErr w:type="spellEnd"/>
      <w:r w:rsidR="00020B86" w:rsidRPr="000412C0">
        <w:rPr>
          <w:color w:val="212121"/>
          <w:sz w:val="28"/>
          <w:szCs w:val="28"/>
        </w:rPr>
        <w:t xml:space="preserve"> </w:t>
      </w:r>
      <w:proofErr w:type="spellStart"/>
      <w:r w:rsidR="00020B86" w:rsidRPr="000412C0">
        <w:rPr>
          <w:color w:val="212121"/>
          <w:sz w:val="28"/>
          <w:szCs w:val="28"/>
        </w:rPr>
        <w:t>етуі</w:t>
      </w:r>
      <w:proofErr w:type="spellEnd"/>
      <w:r w:rsidR="00020B86" w:rsidRPr="000412C0">
        <w:rPr>
          <w:color w:val="212121"/>
          <w:sz w:val="28"/>
          <w:szCs w:val="28"/>
        </w:rPr>
        <w:t xml:space="preserve"> </w:t>
      </w:r>
      <w:proofErr w:type="spellStart"/>
      <w:r w:rsidR="00020B86" w:rsidRPr="000412C0">
        <w:rPr>
          <w:color w:val="212121"/>
          <w:sz w:val="28"/>
          <w:szCs w:val="28"/>
        </w:rPr>
        <w:t>мүмкін</w:t>
      </w:r>
      <w:proofErr w:type="spellEnd"/>
      <w:r w:rsidR="00020B86" w:rsidRPr="000412C0">
        <w:rPr>
          <w:color w:val="212121"/>
          <w:sz w:val="28"/>
          <w:szCs w:val="28"/>
        </w:rPr>
        <w:t xml:space="preserve">, </w:t>
      </w:r>
      <w:proofErr w:type="spellStart"/>
      <w:r w:rsidR="00020B86" w:rsidRPr="000412C0">
        <w:rPr>
          <w:color w:val="212121"/>
          <w:sz w:val="28"/>
          <w:szCs w:val="28"/>
        </w:rPr>
        <w:t>бұл</w:t>
      </w:r>
      <w:proofErr w:type="spellEnd"/>
      <w:r w:rsidR="00020B86" w:rsidRPr="000412C0">
        <w:rPr>
          <w:color w:val="212121"/>
          <w:sz w:val="28"/>
          <w:szCs w:val="28"/>
        </w:rPr>
        <w:t xml:space="preserve"> TLR</w:t>
      </w:r>
      <w:r w:rsidR="00020B86" w:rsidRPr="000412C0">
        <w:rPr>
          <w:color w:val="212121"/>
          <w:sz w:val="28"/>
          <w:szCs w:val="28"/>
          <w:lang w:val="kk-KZ"/>
        </w:rPr>
        <w:t>3</w:t>
      </w:r>
      <w:r w:rsidR="00020B86" w:rsidRPr="000412C0">
        <w:rPr>
          <w:color w:val="212121"/>
          <w:sz w:val="28"/>
          <w:szCs w:val="28"/>
        </w:rPr>
        <w:t xml:space="preserve"> </w:t>
      </w:r>
      <w:proofErr w:type="spellStart"/>
      <w:r w:rsidR="00020B86" w:rsidRPr="000412C0">
        <w:rPr>
          <w:color w:val="212121"/>
          <w:sz w:val="28"/>
          <w:szCs w:val="28"/>
        </w:rPr>
        <w:t>генінің</w:t>
      </w:r>
      <w:proofErr w:type="spellEnd"/>
      <w:r w:rsidR="00020B86" w:rsidRPr="000412C0">
        <w:rPr>
          <w:color w:val="212121"/>
          <w:sz w:val="28"/>
          <w:szCs w:val="28"/>
        </w:rPr>
        <w:t xml:space="preserve"> </w:t>
      </w:r>
      <w:proofErr w:type="spellStart"/>
      <w:r w:rsidR="00020B86" w:rsidRPr="000412C0">
        <w:rPr>
          <w:color w:val="212121"/>
          <w:sz w:val="28"/>
          <w:szCs w:val="28"/>
        </w:rPr>
        <w:t>полиморфизмі</w:t>
      </w:r>
      <w:proofErr w:type="spellEnd"/>
      <w:r w:rsidR="00020B86" w:rsidRPr="000412C0">
        <w:rPr>
          <w:color w:val="212121"/>
          <w:sz w:val="28"/>
          <w:szCs w:val="28"/>
        </w:rPr>
        <w:t xml:space="preserve"> мен ВГС-</w:t>
      </w:r>
      <w:proofErr w:type="spellStart"/>
      <w:r w:rsidR="00020B86" w:rsidRPr="000412C0">
        <w:rPr>
          <w:color w:val="212121"/>
          <w:sz w:val="28"/>
          <w:szCs w:val="28"/>
        </w:rPr>
        <w:t>ке</w:t>
      </w:r>
      <w:proofErr w:type="spellEnd"/>
      <w:r w:rsidR="00020B86" w:rsidRPr="000412C0">
        <w:rPr>
          <w:color w:val="212121"/>
          <w:sz w:val="28"/>
          <w:szCs w:val="28"/>
        </w:rPr>
        <w:t xml:space="preserve"> </w:t>
      </w:r>
      <w:proofErr w:type="spellStart"/>
      <w:r w:rsidR="00020B86" w:rsidRPr="000412C0">
        <w:rPr>
          <w:color w:val="212121"/>
          <w:sz w:val="28"/>
          <w:szCs w:val="28"/>
        </w:rPr>
        <w:t>сезімталдық</w:t>
      </w:r>
      <w:proofErr w:type="spellEnd"/>
      <w:r w:rsidR="00020B86" w:rsidRPr="000412C0">
        <w:rPr>
          <w:color w:val="212121"/>
          <w:sz w:val="28"/>
          <w:szCs w:val="28"/>
        </w:rPr>
        <w:t xml:space="preserve"> </w:t>
      </w:r>
      <w:proofErr w:type="spellStart"/>
      <w:r w:rsidR="00020B86" w:rsidRPr="000412C0">
        <w:rPr>
          <w:color w:val="212121"/>
          <w:sz w:val="28"/>
          <w:szCs w:val="28"/>
        </w:rPr>
        <w:t>арасындағы</w:t>
      </w:r>
      <w:proofErr w:type="spellEnd"/>
      <w:r w:rsidR="00020B86" w:rsidRPr="000412C0">
        <w:rPr>
          <w:color w:val="212121"/>
          <w:sz w:val="28"/>
          <w:szCs w:val="28"/>
        </w:rPr>
        <w:t xml:space="preserve"> </w:t>
      </w:r>
      <w:proofErr w:type="spellStart"/>
      <w:r w:rsidR="00020B86" w:rsidRPr="000412C0">
        <w:rPr>
          <w:color w:val="212121"/>
          <w:sz w:val="28"/>
          <w:szCs w:val="28"/>
        </w:rPr>
        <w:t>байланысқа</w:t>
      </w:r>
      <w:proofErr w:type="spellEnd"/>
      <w:r w:rsidR="00020B86" w:rsidRPr="000412C0">
        <w:rPr>
          <w:color w:val="212121"/>
          <w:sz w:val="28"/>
          <w:szCs w:val="28"/>
        </w:rPr>
        <w:t xml:space="preserve"> </w:t>
      </w:r>
      <w:proofErr w:type="spellStart"/>
      <w:r w:rsidR="00020B86" w:rsidRPr="000412C0">
        <w:rPr>
          <w:color w:val="212121"/>
          <w:sz w:val="28"/>
          <w:szCs w:val="28"/>
        </w:rPr>
        <w:t>жанама</w:t>
      </w:r>
      <w:proofErr w:type="spellEnd"/>
      <w:r w:rsidR="00020B86" w:rsidRPr="000412C0">
        <w:rPr>
          <w:color w:val="212121"/>
          <w:sz w:val="28"/>
          <w:szCs w:val="28"/>
        </w:rPr>
        <w:t xml:space="preserve"> </w:t>
      </w:r>
      <w:proofErr w:type="spellStart"/>
      <w:r w:rsidR="00020B86" w:rsidRPr="000412C0">
        <w:rPr>
          <w:color w:val="212121"/>
          <w:sz w:val="28"/>
          <w:szCs w:val="28"/>
        </w:rPr>
        <w:t>түрде</w:t>
      </w:r>
      <w:proofErr w:type="spellEnd"/>
      <w:r w:rsidR="00020B86" w:rsidRPr="000412C0">
        <w:rPr>
          <w:color w:val="212121"/>
          <w:sz w:val="28"/>
          <w:szCs w:val="28"/>
        </w:rPr>
        <w:t xml:space="preserve"> </w:t>
      </w:r>
      <w:proofErr w:type="spellStart"/>
      <w:r w:rsidR="00020B86" w:rsidRPr="000412C0">
        <w:rPr>
          <w:color w:val="212121"/>
          <w:sz w:val="28"/>
          <w:szCs w:val="28"/>
        </w:rPr>
        <w:t>әсер</w:t>
      </w:r>
      <w:proofErr w:type="spellEnd"/>
      <w:r w:rsidR="00020B86" w:rsidRPr="000412C0">
        <w:rPr>
          <w:color w:val="212121"/>
          <w:sz w:val="28"/>
          <w:szCs w:val="28"/>
        </w:rPr>
        <w:t xml:space="preserve"> </w:t>
      </w:r>
      <w:proofErr w:type="spellStart"/>
      <w:r w:rsidR="00020B86" w:rsidRPr="000412C0">
        <w:rPr>
          <w:color w:val="212121"/>
          <w:sz w:val="28"/>
          <w:szCs w:val="28"/>
        </w:rPr>
        <w:t>етеді</w:t>
      </w:r>
      <w:proofErr w:type="spellEnd"/>
      <w:r w:rsidR="00020B86" w:rsidRPr="000412C0">
        <w:rPr>
          <w:color w:val="212121"/>
          <w:sz w:val="28"/>
          <w:szCs w:val="28"/>
        </w:rPr>
        <w:t xml:space="preserve">, </w:t>
      </w:r>
      <w:proofErr w:type="spellStart"/>
      <w:r w:rsidR="00020B86" w:rsidRPr="000412C0">
        <w:rPr>
          <w:color w:val="212121"/>
          <w:sz w:val="28"/>
          <w:szCs w:val="28"/>
        </w:rPr>
        <w:t>осылайша</w:t>
      </w:r>
      <w:proofErr w:type="spellEnd"/>
      <w:r w:rsidR="00020B86" w:rsidRPr="000412C0">
        <w:rPr>
          <w:color w:val="212121"/>
          <w:sz w:val="28"/>
          <w:szCs w:val="28"/>
        </w:rPr>
        <w:t xml:space="preserve"> </w:t>
      </w:r>
      <w:proofErr w:type="spellStart"/>
      <w:r w:rsidR="00020B86" w:rsidRPr="000412C0">
        <w:rPr>
          <w:color w:val="212121"/>
          <w:sz w:val="28"/>
          <w:szCs w:val="28"/>
        </w:rPr>
        <w:t>статистикалық</w:t>
      </w:r>
      <w:proofErr w:type="spellEnd"/>
      <w:r w:rsidR="00020B86" w:rsidRPr="000412C0">
        <w:rPr>
          <w:color w:val="212121"/>
          <w:sz w:val="28"/>
          <w:szCs w:val="28"/>
        </w:rPr>
        <w:t xml:space="preserve"> </w:t>
      </w:r>
      <w:proofErr w:type="spellStart"/>
      <w:r w:rsidR="00020B86" w:rsidRPr="000412C0">
        <w:rPr>
          <w:color w:val="212121"/>
          <w:sz w:val="28"/>
          <w:szCs w:val="28"/>
        </w:rPr>
        <w:t>талдау</w:t>
      </w:r>
      <w:proofErr w:type="spellEnd"/>
      <w:r w:rsidR="00020B86" w:rsidRPr="000412C0">
        <w:rPr>
          <w:color w:val="212121"/>
          <w:sz w:val="28"/>
          <w:szCs w:val="28"/>
        </w:rPr>
        <w:t xml:space="preserve"> </w:t>
      </w:r>
      <w:proofErr w:type="spellStart"/>
      <w:r w:rsidR="00020B86" w:rsidRPr="000412C0">
        <w:rPr>
          <w:color w:val="212121"/>
          <w:sz w:val="28"/>
          <w:szCs w:val="28"/>
        </w:rPr>
        <w:t>нәтижелеріне</w:t>
      </w:r>
      <w:proofErr w:type="spellEnd"/>
      <w:r w:rsidR="00020B86" w:rsidRPr="000412C0">
        <w:rPr>
          <w:color w:val="212121"/>
          <w:sz w:val="28"/>
          <w:szCs w:val="28"/>
        </w:rPr>
        <w:t xml:space="preserve"> </w:t>
      </w:r>
      <w:proofErr w:type="spellStart"/>
      <w:r w:rsidR="00020B86" w:rsidRPr="000412C0">
        <w:rPr>
          <w:color w:val="212121"/>
          <w:sz w:val="28"/>
          <w:szCs w:val="28"/>
        </w:rPr>
        <w:t>қатысты</w:t>
      </w:r>
      <w:proofErr w:type="spellEnd"/>
      <w:r w:rsidR="00020B86" w:rsidRPr="000412C0">
        <w:rPr>
          <w:color w:val="212121"/>
          <w:sz w:val="28"/>
          <w:szCs w:val="28"/>
        </w:rPr>
        <w:t xml:space="preserve"> </w:t>
      </w:r>
      <w:proofErr w:type="spellStart"/>
      <w:r w:rsidR="00020B86" w:rsidRPr="000412C0">
        <w:rPr>
          <w:color w:val="212121"/>
          <w:sz w:val="28"/>
          <w:szCs w:val="28"/>
        </w:rPr>
        <w:t>біздің</w:t>
      </w:r>
      <w:proofErr w:type="spellEnd"/>
      <w:r w:rsidR="00020B86" w:rsidRPr="000412C0">
        <w:rPr>
          <w:color w:val="212121"/>
          <w:sz w:val="28"/>
          <w:szCs w:val="28"/>
        </w:rPr>
        <w:t xml:space="preserve"> </w:t>
      </w:r>
      <w:proofErr w:type="spellStart"/>
      <w:r w:rsidR="00020B86" w:rsidRPr="000412C0">
        <w:rPr>
          <w:color w:val="212121"/>
          <w:sz w:val="28"/>
          <w:szCs w:val="28"/>
        </w:rPr>
        <w:t>пайымдауымызға</w:t>
      </w:r>
      <w:proofErr w:type="spellEnd"/>
      <w:r w:rsidR="00020B86" w:rsidRPr="000412C0">
        <w:rPr>
          <w:color w:val="212121"/>
          <w:sz w:val="28"/>
          <w:szCs w:val="28"/>
        </w:rPr>
        <w:t xml:space="preserve"> </w:t>
      </w:r>
      <w:proofErr w:type="spellStart"/>
      <w:r w:rsidR="00020B86" w:rsidRPr="000412C0">
        <w:rPr>
          <w:color w:val="212121"/>
          <w:sz w:val="28"/>
          <w:szCs w:val="28"/>
        </w:rPr>
        <w:t>кедергі</w:t>
      </w:r>
      <w:proofErr w:type="spellEnd"/>
      <w:r w:rsidR="00020B86" w:rsidRPr="000412C0">
        <w:rPr>
          <w:color w:val="212121"/>
          <w:sz w:val="28"/>
          <w:szCs w:val="28"/>
        </w:rPr>
        <w:t xml:space="preserve"> </w:t>
      </w:r>
      <w:proofErr w:type="spellStart"/>
      <w:r w:rsidR="00020B86" w:rsidRPr="000412C0">
        <w:rPr>
          <w:color w:val="212121"/>
          <w:sz w:val="28"/>
          <w:szCs w:val="28"/>
        </w:rPr>
        <w:t>келтіреді</w:t>
      </w:r>
      <w:proofErr w:type="spellEnd"/>
      <w:r w:rsidR="00020B86" w:rsidRPr="000412C0">
        <w:rPr>
          <w:color w:val="212121"/>
          <w:sz w:val="28"/>
          <w:szCs w:val="28"/>
        </w:rPr>
        <w:t>.</w:t>
      </w:r>
      <w:r w:rsidR="00BC309A" w:rsidRPr="00BC309A">
        <w:rPr>
          <w:color w:val="212121"/>
          <w:sz w:val="28"/>
          <w:szCs w:val="28"/>
        </w:rPr>
        <w:t xml:space="preserve"> </w:t>
      </w:r>
      <w:r w:rsidR="00020B86" w:rsidRPr="000412C0">
        <w:rPr>
          <w:color w:val="212121"/>
          <w:sz w:val="28"/>
          <w:szCs w:val="28"/>
          <w:shd w:val="clear" w:color="auto" w:fill="FFFFFF"/>
          <w:lang w:val="kk-KZ"/>
        </w:rPr>
        <w:t>Б</w:t>
      </w:r>
      <w:proofErr w:type="spellStart"/>
      <w:r w:rsidR="00020B86" w:rsidRPr="000412C0">
        <w:rPr>
          <w:color w:val="212121"/>
          <w:sz w:val="28"/>
          <w:szCs w:val="28"/>
          <w:shd w:val="clear" w:color="auto" w:fill="FFFFFF"/>
        </w:rPr>
        <w:t>ірнуклеотидті</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полиморфизмі</w:t>
      </w:r>
      <w:proofErr w:type="spellEnd"/>
      <w:r w:rsidR="0034403F" w:rsidRPr="000412C0">
        <w:rPr>
          <w:color w:val="212121"/>
          <w:sz w:val="28"/>
          <w:szCs w:val="28"/>
          <w:shd w:val="clear" w:color="auto" w:fill="FFFFFF"/>
        </w:rPr>
        <w:t xml:space="preserve"> </w:t>
      </w:r>
      <w:r w:rsidR="00020B86" w:rsidRPr="000412C0">
        <w:rPr>
          <w:color w:val="212121"/>
          <w:sz w:val="28"/>
          <w:szCs w:val="28"/>
          <w:shd w:val="clear" w:color="auto" w:fill="FFFFFF"/>
        </w:rPr>
        <w:t xml:space="preserve">rs3775290 мен ВГС </w:t>
      </w:r>
      <w:proofErr w:type="spellStart"/>
      <w:r w:rsidR="00020B86" w:rsidRPr="000412C0">
        <w:rPr>
          <w:color w:val="212121"/>
          <w:sz w:val="28"/>
          <w:szCs w:val="28"/>
          <w:shd w:val="clear" w:color="auto" w:fill="FFFFFF"/>
        </w:rPr>
        <w:t>инфекциясы</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арасында</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маңызды</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байланыс</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жоқ</w:t>
      </w:r>
      <w:proofErr w:type="spellEnd"/>
      <w:r w:rsidR="00020B86" w:rsidRPr="000412C0">
        <w:rPr>
          <w:color w:val="212121"/>
          <w:sz w:val="28"/>
          <w:szCs w:val="28"/>
          <w:shd w:val="clear" w:color="auto" w:fill="FFFFFF"/>
        </w:rPr>
        <w:t xml:space="preserve">. Rs179008-T </w:t>
      </w:r>
      <w:proofErr w:type="spellStart"/>
      <w:r w:rsidR="00020B86" w:rsidRPr="000412C0">
        <w:rPr>
          <w:color w:val="212121"/>
          <w:sz w:val="28"/>
          <w:szCs w:val="28"/>
          <w:shd w:val="clear" w:color="auto" w:fill="FFFFFF"/>
        </w:rPr>
        <w:t>гомозиготты</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аллельдері</w:t>
      </w:r>
      <w:proofErr w:type="spellEnd"/>
      <w:r w:rsidR="00020B86" w:rsidRPr="000412C0">
        <w:rPr>
          <w:color w:val="212121"/>
          <w:sz w:val="28"/>
          <w:szCs w:val="28"/>
          <w:shd w:val="clear" w:color="auto" w:fill="FFFFFF"/>
        </w:rPr>
        <w:t xml:space="preserve"> бар </w:t>
      </w:r>
      <w:proofErr w:type="spellStart"/>
      <w:r w:rsidR="00020B86" w:rsidRPr="000412C0">
        <w:rPr>
          <w:color w:val="212121"/>
          <w:sz w:val="28"/>
          <w:szCs w:val="28"/>
          <w:shd w:val="clear" w:color="auto" w:fill="FFFFFF"/>
        </w:rPr>
        <w:t>адамдарда</w:t>
      </w:r>
      <w:proofErr w:type="spellEnd"/>
      <w:r w:rsidR="00020B86" w:rsidRPr="000412C0">
        <w:rPr>
          <w:color w:val="212121"/>
          <w:sz w:val="28"/>
          <w:szCs w:val="28"/>
          <w:shd w:val="clear" w:color="auto" w:fill="FFFFFF"/>
        </w:rPr>
        <w:t xml:space="preserve"> ВГС </w:t>
      </w:r>
      <w:proofErr w:type="spellStart"/>
      <w:r w:rsidR="00020B86" w:rsidRPr="000412C0">
        <w:rPr>
          <w:color w:val="212121"/>
          <w:sz w:val="28"/>
          <w:szCs w:val="28"/>
          <w:shd w:val="clear" w:color="auto" w:fill="FFFFFF"/>
        </w:rPr>
        <w:t>жұқтыру</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қаупі</w:t>
      </w:r>
      <w:proofErr w:type="spellEnd"/>
      <w:r w:rsidR="00020B86" w:rsidRPr="000412C0">
        <w:rPr>
          <w:color w:val="212121"/>
          <w:sz w:val="28"/>
          <w:szCs w:val="28"/>
          <w:shd w:val="clear" w:color="auto" w:fill="FFFFFF"/>
        </w:rPr>
        <w:t xml:space="preserve"> rs179008-A аллель </w:t>
      </w:r>
      <w:proofErr w:type="spellStart"/>
      <w:r w:rsidR="00020B86" w:rsidRPr="000412C0">
        <w:rPr>
          <w:color w:val="212121"/>
          <w:sz w:val="28"/>
          <w:szCs w:val="28"/>
          <w:shd w:val="clear" w:color="auto" w:fill="FFFFFF"/>
        </w:rPr>
        <w:t>тасымалдаушыларға</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қарағанда</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жоғары</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және</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бұл</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африкалық</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популяциялар</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арасында</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статистикалық</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маңызды</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болып</w:t>
      </w:r>
      <w:proofErr w:type="spellEnd"/>
      <w:r w:rsidR="00020B86" w:rsidRPr="000412C0">
        <w:rPr>
          <w:color w:val="212121"/>
          <w:sz w:val="28"/>
          <w:szCs w:val="28"/>
          <w:shd w:val="clear" w:color="auto" w:fill="FFFFFF"/>
        </w:rPr>
        <w:t xml:space="preserve"> </w:t>
      </w:r>
      <w:proofErr w:type="spellStart"/>
      <w:r w:rsidR="00020B86" w:rsidRPr="000412C0">
        <w:rPr>
          <w:color w:val="212121"/>
          <w:sz w:val="28"/>
          <w:szCs w:val="28"/>
          <w:shd w:val="clear" w:color="auto" w:fill="FFFFFF"/>
        </w:rPr>
        <w:t>табылады</w:t>
      </w:r>
      <w:proofErr w:type="spellEnd"/>
      <w:r w:rsidR="0034403F" w:rsidRPr="000412C0">
        <w:rPr>
          <w:color w:val="212121"/>
          <w:sz w:val="28"/>
          <w:szCs w:val="28"/>
          <w:shd w:val="clear" w:color="auto" w:fill="FFFFFF"/>
        </w:rPr>
        <w:fldChar w:fldCharType="begin"/>
      </w:r>
      <w:r w:rsidR="006C4F6E">
        <w:rPr>
          <w:color w:val="212121"/>
          <w:sz w:val="28"/>
          <w:szCs w:val="28"/>
          <w:shd w:val="clear" w:color="auto" w:fill="FFFFFF"/>
        </w:rPr>
        <w:instrText xml:space="preserve"> ADDIN EN.CITE &lt;EndNote&gt;&lt;Cite&gt;&lt;Author&gt;Du&lt;/Author&gt;&lt;Year&gt;2023&lt;/Year&gt;&lt;RecNum&gt;175&lt;/RecNum&gt;&lt;DisplayText&gt;[112]&lt;/DisplayText&gt;&lt;record&gt;&lt;rec-number&gt;175&lt;/rec-number&gt;&lt;foreign-keys&gt;&lt;key app="EN" db-id="zptta2227fapwyeweeuvsw2o9zw02zxfvw0r" timestamp="1707389567"&gt;175&lt;/key&gt;&lt;/foreign-keys&gt;&lt;ref-type name="Journal Article"&gt;17&lt;/ref-type&gt;&lt;contributors&gt;&lt;authors&gt;&lt;author&gt;Du, Yuxuan&lt;/author&gt;&lt;author&gt;Li, Shumin&lt;/author&gt;&lt;author&gt;Wang, Xinyu&lt;/author&gt;&lt;author&gt;Liu, Jialu&lt;/author&gt;&lt;author&gt;Gao, Yan&lt;/author&gt;&lt;author&gt;Lv, Weimiao&lt;/author&gt;&lt;author&gt;Liu, Ping&lt;/author&gt;&lt;author&gt;Huang, Haiyan&lt;/author&gt;&lt;author&gt;Luan, Junwen&lt;/author&gt;&lt;author&gt;Zhang, Leiliang&lt;/author&gt;&lt;/authors&gt;&lt;/contributors&gt;&lt;titles&gt;&lt;title&gt;Meta-analysis of the association between toll-like receptor gene polymorphisms and hepatitis C virus infection&lt;/title&gt;&lt;secondary-title&gt;Frontiers in Microbiology&lt;/secondary-title&gt;&lt;/titles&gt;&lt;periodical&gt;&lt;full-title&gt;Frontiers in Microbiology&lt;/full-title&gt;&lt;/periodical&gt;&lt;volume&gt;14&lt;/volume&gt;&lt;dates&gt;&lt;year&gt;2023&lt;/year&gt;&lt;/dates&gt;&lt;isbn&gt;1664-302X&lt;/isbn&gt;&lt;urls&gt;&lt;/urls&gt;&lt;electronic-resource-num&gt;10.3389/fmicb.2023.1254805&lt;/electronic-resource-num&gt;&lt;/record&gt;&lt;/Cite&gt;&lt;/EndNote&gt;</w:instrText>
      </w:r>
      <w:r w:rsidR="0034403F" w:rsidRPr="000412C0">
        <w:rPr>
          <w:color w:val="212121"/>
          <w:sz w:val="28"/>
          <w:szCs w:val="28"/>
          <w:shd w:val="clear" w:color="auto" w:fill="FFFFFF"/>
        </w:rPr>
        <w:fldChar w:fldCharType="separate"/>
      </w:r>
      <w:r w:rsidR="006C4F6E">
        <w:rPr>
          <w:noProof/>
          <w:color w:val="212121"/>
          <w:sz w:val="28"/>
          <w:szCs w:val="28"/>
          <w:shd w:val="clear" w:color="auto" w:fill="FFFFFF"/>
        </w:rPr>
        <w:t>[112]</w:t>
      </w:r>
      <w:r w:rsidR="0034403F" w:rsidRPr="000412C0">
        <w:rPr>
          <w:color w:val="212121"/>
          <w:sz w:val="28"/>
          <w:szCs w:val="28"/>
          <w:shd w:val="clear" w:color="auto" w:fill="FFFFFF"/>
        </w:rPr>
        <w:fldChar w:fldCharType="end"/>
      </w:r>
      <w:r w:rsidR="0034403F" w:rsidRPr="000412C0">
        <w:rPr>
          <w:color w:val="212121"/>
          <w:sz w:val="28"/>
          <w:szCs w:val="28"/>
          <w:shd w:val="clear" w:color="auto" w:fill="FFFFFF"/>
        </w:rPr>
        <w:t>.</w:t>
      </w:r>
    </w:p>
    <w:p w14:paraId="258E8D95" w14:textId="2E55D640" w:rsidR="00F172CD" w:rsidRDefault="00020B86" w:rsidP="0034403F">
      <w:pPr>
        <w:pStyle w:val="ad"/>
        <w:shd w:val="clear" w:color="auto" w:fill="FFFFFF"/>
        <w:spacing w:before="0" w:beforeAutospacing="0" w:after="0"/>
        <w:ind w:firstLine="567"/>
        <w:jc w:val="both"/>
        <w:rPr>
          <w:color w:val="212121"/>
          <w:sz w:val="28"/>
          <w:szCs w:val="28"/>
          <w:lang w:val="kk-KZ"/>
        </w:rPr>
      </w:pPr>
      <w:proofErr w:type="spellStart"/>
      <w:r w:rsidRPr="000412C0">
        <w:rPr>
          <w:color w:val="212121"/>
          <w:sz w:val="28"/>
          <w:szCs w:val="28"/>
        </w:rPr>
        <w:t>Нәтижелер</w:t>
      </w:r>
      <w:proofErr w:type="spellEnd"/>
      <w:r w:rsidRPr="000412C0">
        <w:rPr>
          <w:color w:val="212121"/>
          <w:sz w:val="28"/>
          <w:szCs w:val="28"/>
        </w:rPr>
        <w:t xml:space="preserve"> </w:t>
      </w:r>
      <w:proofErr w:type="spellStart"/>
      <w:r w:rsidRPr="000412C0">
        <w:rPr>
          <w:color w:val="212121"/>
          <w:sz w:val="28"/>
          <w:szCs w:val="28"/>
        </w:rPr>
        <w:t>көрсеткендей</w:t>
      </w:r>
      <w:proofErr w:type="spellEnd"/>
      <w:r w:rsidRPr="000412C0">
        <w:rPr>
          <w:color w:val="212121"/>
          <w:sz w:val="28"/>
          <w:szCs w:val="28"/>
        </w:rPr>
        <w:t xml:space="preserve">, rs3775290 TLR3 </w:t>
      </w:r>
      <w:proofErr w:type="spellStart"/>
      <w:r w:rsidRPr="000412C0">
        <w:rPr>
          <w:color w:val="212121"/>
          <w:sz w:val="28"/>
          <w:szCs w:val="28"/>
        </w:rPr>
        <w:t>полиморфизмі</w:t>
      </w:r>
      <w:proofErr w:type="spellEnd"/>
      <w:r w:rsidRPr="000412C0">
        <w:rPr>
          <w:color w:val="212121"/>
          <w:sz w:val="28"/>
          <w:szCs w:val="28"/>
        </w:rPr>
        <w:t xml:space="preserve"> мен ВГС </w:t>
      </w:r>
      <w:proofErr w:type="spellStart"/>
      <w:r w:rsidRPr="000412C0">
        <w:rPr>
          <w:color w:val="212121"/>
          <w:sz w:val="28"/>
          <w:szCs w:val="28"/>
        </w:rPr>
        <w:t>жұқтыру</w:t>
      </w:r>
      <w:proofErr w:type="spellEnd"/>
      <w:r w:rsidRPr="000412C0">
        <w:rPr>
          <w:color w:val="212121"/>
          <w:sz w:val="28"/>
          <w:szCs w:val="28"/>
        </w:rPr>
        <w:t xml:space="preserve"> </w:t>
      </w:r>
      <w:proofErr w:type="spellStart"/>
      <w:r w:rsidRPr="000412C0">
        <w:rPr>
          <w:color w:val="212121"/>
          <w:sz w:val="28"/>
          <w:szCs w:val="28"/>
        </w:rPr>
        <w:t>арасында</w:t>
      </w:r>
      <w:proofErr w:type="spellEnd"/>
      <w:r w:rsidRPr="000412C0">
        <w:rPr>
          <w:color w:val="212121"/>
          <w:sz w:val="28"/>
          <w:szCs w:val="28"/>
        </w:rPr>
        <w:t xml:space="preserve"> </w:t>
      </w:r>
      <w:proofErr w:type="spellStart"/>
      <w:r w:rsidRPr="000412C0">
        <w:rPr>
          <w:color w:val="212121"/>
          <w:sz w:val="28"/>
          <w:szCs w:val="28"/>
        </w:rPr>
        <w:t>маңызды</w:t>
      </w:r>
      <w:proofErr w:type="spellEnd"/>
      <w:r w:rsidRPr="000412C0">
        <w:rPr>
          <w:color w:val="212121"/>
          <w:sz w:val="28"/>
          <w:szCs w:val="28"/>
        </w:rPr>
        <w:t xml:space="preserve"> </w:t>
      </w:r>
      <w:proofErr w:type="spellStart"/>
      <w:r w:rsidRPr="000412C0">
        <w:rPr>
          <w:color w:val="212121"/>
          <w:sz w:val="28"/>
          <w:szCs w:val="28"/>
        </w:rPr>
        <w:t>байланыс</w:t>
      </w:r>
      <w:proofErr w:type="spellEnd"/>
      <w:r w:rsidRPr="000412C0">
        <w:rPr>
          <w:color w:val="212121"/>
          <w:sz w:val="28"/>
          <w:szCs w:val="28"/>
        </w:rPr>
        <w:t xml:space="preserve"> </w:t>
      </w:r>
      <w:proofErr w:type="spellStart"/>
      <w:r w:rsidRPr="000412C0">
        <w:rPr>
          <w:color w:val="212121"/>
          <w:sz w:val="28"/>
          <w:szCs w:val="28"/>
        </w:rPr>
        <w:t>жоқ</w:t>
      </w:r>
      <w:proofErr w:type="spellEnd"/>
      <w:r w:rsidRPr="000412C0">
        <w:rPr>
          <w:color w:val="212121"/>
          <w:sz w:val="28"/>
          <w:szCs w:val="28"/>
        </w:rPr>
        <w:t xml:space="preserve">, ал rs179008-T </w:t>
      </w:r>
      <w:proofErr w:type="spellStart"/>
      <w:r w:rsidRPr="000412C0">
        <w:rPr>
          <w:color w:val="212121"/>
          <w:sz w:val="28"/>
          <w:szCs w:val="28"/>
        </w:rPr>
        <w:t>гомозиготты</w:t>
      </w:r>
      <w:proofErr w:type="spellEnd"/>
      <w:r w:rsidRPr="000412C0">
        <w:rPr>
          <w:color w:val="212121"/>
          <w:sz w:val="28"/>
          <w:szCs w:val="28"/>
        </w:rPr>
        <w:t xml:space="preserve"> </w:t>
      </w:r>
      <w:proofErr w:type="spellStart"/>
      <w:r w:rsidRPr="000412C0">
        <w:rPr>
          <w:color w:val="212121"/>
          <w:sz w:val="28"/>
          <w:szCs w:val="28"/>
        </w:rPr>
        <w:t>аллельдері</w:t>
      </w:r>
      <w:proofErr w:type="spellEnd"/>
      <w:r w:rsidRPr="000412C0">
        <w:rPr>
          <w:color w:val="212121"/>
          <w:sz w:val="28"/>
          <w:szCs w:val="28"/>
        </w:rPr>
        <w:t xml:space="preserve"> </w:t>
      </w:r>
      <w:r w:rsidRPr="000412C0">
        <w:rPr>
          <w:color w:val="212121"/>
          <w:sz w:val="28"/>
          <w:szCs w:val="28"/>
          <w:lang w:val="kk-KZ"/>
        </w:rPr>
        <w:t>С</w:t>
      </w:r>
      <w:r w:rsidRPr="000412C0">
        <w:rPr>
          <w:color w:val="212121"/>
          <w:sz w:val="28"/>
          <w:szCs w:val="28"/>
        </w:rPr>
        <w:t xml:space="preserve">ВГС </w:t>
      </w:r>
      <w:proofErr w:type="spellStart"/>
      <w:r w:rsidRPr="000412C0">
        <w:rPr>
          <w:color w:val="212121"/>
          <w:sz w:val="28"/>
          <w:szCs w:val="28"/>
        </w:rPr>
        <w:t>жұқтыру</w:t>
      </w:r>
      <w:proofErr w:type="spellEnd"/>
      <w:r w:rsidRPr="000412C0">
        <w:rPr>
          <w:color w:val="212121"/>
          <w:sz w:val="28"/>
          <w:szCs w:val="28"/>
        </w:rPr>
        <w:t xml:space="preserve"> </w:t>
      </w:r>
      <w:proofErr w:type="spellStart"/>
      <w:r w:rsidRPr="000412C0">
        <w:rPr>
          <w:color w:val="212121"/>
          <w:sz w:val="28"/>
          <w:szCs w:val="28"/>
        </w:rPr>
        <w:t>қаупін</w:t>
      </w:r>
      <w:proofErr w:type="spellEnd"/>
      <w:r w:rsidRPr="000412C0">
        <w:rPr>
          <w:color w:val="212121"/>
          <w:sz w:val="28"/>
          <w:szCs w:val="28"/>
        </w:rPr>
        <w:t xml:space="preserve"> </w:t>
      </w:r>
      <w:proofErr w:type="spellStart"/>
      <w:r w:rsidRPr="000412C0">
        <w:rPr>
          <w:color w:val="212121"/>
          <w:sz w:val="28"/>
          <w:szCs w:val="28"/>
        </w:rPr>
        <w:t>арттыруы</w:t>
      </w:r>
      <w:proofErr w:type="spellEnd"/>
      <w:r w:rsidRPr="000412C0">
        <w:rPr>
          <w:color w:val="212121"/>
          <w:sz w:val="28"/>
          <w:szCs w:val="28"/>
        </w:rPr>
        <w:t xml:space="preserve"> </w:t>
      </w:r>
      <w:proofErr w:type="spellStart"/>
      <w:r w:rsidRPr="000412C0">
        <w:rPr>
          <w:color w:val="212121"/>
          <w:sz w:val="28"/>
          <w:szCs w:val="28"/>
        </w:rPr>
        <w:t>мүмкін</w:t>
      </w:r>
      <w:proofErr w:type="spellEnd"/>
      <w:r w:rsidRPr="000412C0">
        <w:rPr>
          <w:color w:val="212121"/>
          <w:sz w:val="28"/>
          <w:szCs w:val="28"/>
        </w:rPr>
        <w:t xml:space="preserve">. </w:t>
      </w:r>
      <w:proofErr w:type="spellStart"/>
      <w:r w:rsidRPr="000412C0">
        <w:rPr>
          <w:color w:val="212121"/>
          <w:sz w:val="28"/>
          <w:szCs w:val="28"/>
        </w:rPr>
        <w:t>Дегенмен</w:t>
      </w:r>
      <w:proofErr w:type="spellEnd"/>
      <w:r w:rsidRPr="000412C0">
        <w:rPr>
          <w:color w:val="212121"/>
          <w:sz w:val="28"/>
          <w:szCs w:val="28"/>
        </w:rPr>
        <w:t xml:space="preserve">, </w:t>
      </w:r>
      <w:proofErr w:type="spellStart"/>
      <w:r w:rsidRPr="000412C0">
        <w:rPr>
          <w:color w:val="212121"/>
          <w:sz w:val="28"/>
          <w:szCs w:val="28"/>
        </w:rPr>
        <w:t>бұл</w:t>
      </w:r>
      <w:proofErr w:type="spellEnd"/>
      <w:r w:rsidRPr="000412C0">
        <w:rPr>
          <w:color w:val="212121"/>
          <w:sz w:val="28"/>
          <w:szCs w:val="28"/>
        </w:rPr>
        <w:t xml:space="preserve"> SNP rs3775290 ВГС </w:t>
      </w:r>
      <w:proofErr w:type="spellStart"/>
      <w:r w:rsidRPr="000412C0">
        <w:rPr>
          <w:color w:val="212121"/>
          <w:sz w:val="28"/>
          <w:szCs w:val="28"/>
        </w:rPr>
        <w:t>инфекциясымен</w:t>
      </w:r>
      <w:proofErr w:type="spellEnd"/>
      <w:r w:rsidRPr="000412C0">
        <w:rPr>
          <w:color w:val="212121"/>
          <w:sz w:val="28"/>
          <w:szCs w:val="28"/>
        </w:rPr>
        <w:t xml:space="preserve"> </w:t>
      </w:r>
      <w:proofErr w:type="spellStart"/>
      <w:r w:rsidRPr="000412C0">
        <w:rPr>
          <w:color w:val="212121"/>
          <w:sz w:val="28"/>
          <w:szCs w:val="28"/>
        </w:rPr>
        <w:t>мүлдем</w:t>
      </w:r>
      <w:proofErr w:type="spellEnd"/>
      <w:r w:rsidRPr="000412C0">
        <w:rPr>
          <w:color w:val="212121"/>
          <w:sz w:val="28"/>
          <w:szCs w:val="28"/>
        </w:rPr>
        <w:t xml:space="preserve"> </w:t>
      </w:r>
      <w:proofErr w:type="spellStart"/>
      <w:r w:rsidRPr="000412C0">
        <w:rPr>
          <w:color w:val="212121"/>
          <w:sz w:val="28"/>
          <w:szCs w:val="28"/>
        </w:rPr>
        <w:t>байланысты</w:t>
      </w:r>
      <w:proofErr w:type="spellEnd"/>
      <w:r w:rsidRPr="000412C0">
        <w:rPr>
          <w:color w:val="212121"/>
          <w:sz w:val="28"/>
          <w:szCs w:val="28"/>
        </w:rPr>
        <w:t xml:space="preserve"> </w:t>
      </w:r>
      <w:proofErr w:type="spellStart"/>
      <w:r w:rsidRPr="000412C0">
        <w:rPr>
          <w:color w:val="212121"/>
          <w:sz w:val="28"/>
          <w:szCs w:val="28"/>
        </w:rPr>
        <w:t>емес</w:t>
      </w:r>
      <w:proofErr w:type="spellEnd"/>
      <w:r w:rsidRPr="000412C0">
        <w:rPr>
          <w:color w:val="212121"/>
          <w:sz w:val="28"/>
          <w:szCs w:val="28"/>
        </w:rPr>
        <w:t xml:space="preserve"> </w:t>
      </w:r>
      <w:proofErr w:type="spellStart"/>
      <w:r w:rsidRPr="000412C0">
        <w:rPr>
          <w:color w:val="212121"/>
          <w:sz w:val="28"/>
          <w:szCs w:val="28"/>
        </w:rPr>
        <w:t>дегенді</w:t>
      </w:r>
      <w:proofErr w:type="spellEnd"/>
      <w:r w:rsidRPr="000412C0">
        <w:rPr>
          <w:color w:val="212121"/>
          <w:sz w:val="28"/>
          <w:szCs w:val="28"/>
        </w:rPr>
        <w:t xml:space="preserve"> </w:t>
      </w:r>
      <w:proofErr w:type="spellStart"/>
      <w:r w:rsidRPr="000412C0">
        <w:rPr>
          <w:color w:val="212121"/>
          <w:sz w:val="28"/>
          <w:szCs w:val="28"/>
        </w:rPr>
        <w:t>білдірмейді</w:t>
      </w:r>
      <w:proofErr w:type="spellEnd"/>
      <w:r w:rsidRPr="000412C0">
        <w:rPr>
          <w:color w:val="212121"/>
          <w:sz w:val="28"/>
          <w:szCs w:val="28"/>
        </w:rPr>
        <w:t>.</w:t>
      </w:r>
      <w:r w:rsidRPr="000412C0">
        <w:rPr>
          <w:color w:val="212121"/>
          <w:sz w:val="28"/>
          <w:szCs w:val="28"/>
          <w:lang w:val="kk-KZ"/>
        </w:rPr>
        <w:t xml:space="preserve"> </w:t>
      </w:r>
      <w:proofErr w:type="spellStart"/>
      <w:r w:rsidR="0034403F" w:rsidRPr="000412C0">
        <w:rPr>
          <w:color w:val="212121"/>
          <w:sz w:val="28"/>
          <w:szCs w:val="28"/>
        </w:rPr>
        <w:t>Талаат</w:t>
      </w:r>
      <w:proofErr w:type="spellEnd"/>
      <w:r w:rsidR="0034403F" w:rsidRPr="000412C0">
        <w:rPr>
          <w:color w:val="212121"/>
          <w:sz w:val="28"/>
          <w:szCs w:val="28"/>
        </w:rPr>
        <w:t xml:space="preserve"> </w:t>
      </w:r>
      <w:r w:rsidRPr="000412C0">
        <w:rPr>
          <w:color w:val="212121"/>
          <w:sz w:val="28"/>
          <w:szCs w:val="28"/>
          <w:lang w:val="kk-KZ"/>
        </w:rPr>
        <w:t>және басқалар</w:t>
      </w:r>
      <w:r w:rsidR="0034403F" w:rsidRPr="000412C0">
        <w:rPr>
          <w:color w:val="212121"/>
          <w:sz w:val="28"/>
          <w:szCs w:val="28"/>
        </w:rPr>
        <w:t xml:space="preserve"> </w:t>
      </w:r>
      <w:r w:rsidR="0034403F" w:rsidRPr="000412C0">
        <w:rPr>
          <w:color w:val="212121"/>
          <w:sz w:val="28"/>
          <w:szCs w:val="28"/>
        </w:rPr>
        <w:fldChar w:fldCharType="begin">
          <w:fldData xml:space="preserve">PEVuZE5vdGU+PENpdGU+PEF1dGhvcj5UYWxhYXQ8L0F1dGhvcj48WWVhcj4yMDIyPC9ZZWFyPjxS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</w:fldData>
        </w:fldChar>
      </w:r>
      <w:r w:rsidR="006C4F6E">
        <w:rPr>
          <w:color w:val="212121"/>
          <w:sz w:val="28"/>
          <w:szCs w:val="28"/>
        </w:rPr>
        <w:instrText xml:space="preserve"> ADDIN EN.CITE </w:instrText>
      </w:r>
      <w:r w:rsidR="006C4F6E">
        <w:rPr>
          <w:color w:val="212121"/>
          <w:sz w:val="28"/>
          <w:szCs w:val="28"/>
        </w:rPr>
        <w:fldChar w:fldCharType="begin">
          <w:fldData xml:space="preserve">PEVuZE5vdGU+PENpdGU+PEF1dGhvcj5UYWxhYXQ8L0F1dGhvcj48WWVhcj4yMDIyPC9ZZWFyPjxS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</w:fldData>
        </w:fldChar>
      </w:r>
      <w:r w:rsidR="006C4F6E">
        <w:rPr>
          <w:color w:val="212121"/>
          <w:sz w:val="28"/>
          <w:szCs w:val="28"/>
        </w:rPr>
        <w:instrText xml:space="preserve"> ADDIN EN.CITE.DATA </w:instrText>
      </w:r>
      <w:r w:rsidR="006C4F6E">
        <w:rPr>
          <w:color w:val="212121"/>
          <w:sz w:val="28"/>
          <w:szCs w:val="28"/>
        </w:rPr>
      </w:r>
      <w:r w:rsidR="006C4F6E">
        <w:rPr>
          <w:color w:val="212121"/>
          <w:sz w:val="28"/>
          <w:szCs w:val="28"/>
        </w:rPr>
        <w:fldChar w:fldCharType="end"/>
      </w:r>
      <w:r w:rsidR="0034403F" w:rsidRPr="000412C0">
        <w:rPr>
          <w:color w:val="212121"/>
          <w:sz w:val="28"/>
          <w:szCs w:val="28"/>
        </w:rPr>
      </w:r>
      <w:r w:rsidR="0034403F" w:rsidRPr="000412C0">
        <w:rPr>
          <w:color w:val="212121"/>
          <w:sz w:val="28"/>
          <w:szCs w:val="28"/>
        </w:rPr>
        <w:fldChar w:fldCharType="separate"/>
      </w:r>
      <w:r w:rsidR="006C4F6E">
        <w:rPr>
          <w:noProof/>
          <w:color w:val="212121"/>
          <w:sz w:val="28"/>
          <w:szCs w:val="28"/>
        </w:rPr>
        <w:t>[113]</w:t>
      </w:r>
      <w:r w:rsidR="0034403F" w:rsidRPr="000412C0">
        <w:rPr>
          <w:color w:val="212121"/>
          <w:sz w:val="28"/>
          <w:szCs w:val="28"/>
        </w:rPr>
        <w:fldChar w:fldCharType="end"/>
      </w:r>
      <w:r w:rsidR="0034403F" w:rsidRPr="000412C0">
        <w:rPr>
          <w:color w:val="212121"/>
          <w:sz w:val="28"/>
          <w:szCs w:val="28"/>
        </w:rPr>
        <w:t xml:space="preserve"> </w:t>
      </w:r>
      <w:r w:rsidRPr="000412C0">
        <w:rPr>
          <w:color w:val="212121"/>
          <w:sz w:val="28"/>
          <w:szCs w:val="28"/>
        </w:rPr>
        <w:t xml:space="preserve">Rs3775290 </w:t>
      </w:r>
      <w:proofErr w:type="spellStart"/>
      <w:r w:rsidRPr="000412C0">
        <w:rPr>
          <w:color w:val="212121"/>
          <w:sz w:val="28"/>
          <w:szCs w:val="28"/>
        </w:rPr>
        <w:t>полиморфизмі</w:t>
      </w:r>
      <w:proofErr w:type="spellEnd"/>
      <w:r w:rsidRPr="000412C0">
        <w:rPr>
          <w:color w:val="212121"/>
          <w:sz w:val="28"/>
          <w:szCs w:val="28"/>
        </w:rPr>
        <w:t xml:space="preserve"> ВГС </w:t>
      </w:r>
      <w:proofErr w:type="spellStart"/>
      <w:r w:rsidRPr="000412C0">
        <w:rPr>
          <w:color w:val="212121"/>
          <w:sz w:val="28"/>
          <w:szCs w:val="28"/>
        </w:rPr>
        <w:t>инфекциясы</w:t>
      </w:r>
      <w:proofErr w:type="spellEnd"/>
      <w:r w:rsidRPr="000412C0">
        <w:rPr>
          <w:color w:val="212121"/>
          <w:sz w:val="28"/>
          <w:szCs w:val="28"/>
        </w:rPr>
        <w:t xml:space="preserve"> бар </w:t>
      </w:r>
      <w:proofErr w:type="spellStart"/>
      <w:r w:rsidRPr="000412C0">
        <w:rPr>
          <w:color w:val="212121"/>
          <w:sz w:val="28"/>
          <w:szCs w:val="28"/>
        </w:rPr>
        <w:t>адамдарда</w:t>
      </w:r>
      <w:proofErr w:type="spellEnd"/>
      <w:r w:rsidRPr="000412C0">
        <w:rPr>
          <w:color w:val="212121"/>
          <w:sz w:val="28"/>
          <w:szCs w:val="28"/>
        </w:rPr>
        <w:t xml:space="preserve"> </w:t>
      </w:r>
      <w:proofErr w:type="spellStart"/>
      <w:r w:rsidRPr="000412C0">
        <w:rPr>
          <w:color w:val="212121"/>
          <w:sz w:val="28"/>
          <w:szCs w:val="28"/>
        </w:rPr>
        <w:t>бауыр</w:t>
      </w:r>
      <w:proofErr w:type="spellEnd"/>
      <w:r w:rsidRPr="000412C0">
        <w:rPr>
          <w:color w:val="212121"/>
          <w:sz w:val="28"/>
          <w:szCs w:val="28"/>
        </w:rPr>
        <w:t xml:space="preserve"> </w:t>
      </w:r>
      <w:proofErr w:type="spellStart"/>
      <w:r w:rsidRPr="000412C0">
        <w:rPr>
          <w:color w:val="212121"/>
          <w:sz w:val="28"/>
          <w:szCs w:val="28"/>
        </w:rPr>
        <w:t>циррозының</w:t>
      </w:r>
      <w:proofErr w:type="spellEnd"/>
      <w:r w:rsidRPr="000412C0">
        <w:rPr>
          <w:color w:val="212121"/>
          <w:sz w:val="28"/>
          <w:szCs w:val="28"/>
        </w:rPr>
        <w:t xml:space="preserve"> </w:t>
      </w:r>
      <w:proofErr w:type="spellStart"/>
      <w:r w:rsidRPr="000412C0">
        <w:rPr>
          <w:color w:val="212121"/>
          <w:sz w:val="28"/>
          <w:szCs w:val="28"/>
        </w:rPr>
        <w:t>дамуы</w:t>
      </w:r>
      <w:proofErr w:type="spellEnd"/>
      <w:r w:rsidRPr="000412C0">
        <w:rPr>
          <w:color w:val="212121"/>
          <w:sz w:val="28"/>
          <w:szCs w:val="28"/>
        </w:rPr>
        <w:t xml:space="preserve"> </w:t>
      </w:r>
      <w:proofErr w:type="spellStart"/>
      <w:r w:rsidRPr="000412C0">
        <w:rPr>
          <w:color w:val="212121"/>
          <w:sz w:val="28"/>
          <w:szCs w:val="28"/>
        </w:rPr>
        <w:t>мүмкін</w:t>
      </w:r>
      <w:proofErr w:type="spellEnd"/>
      <w:r w:rsidRPr="000412C0">
        <w:rPr>
          <w:color w:val="212121"/>
          <w:sz w:val="28"/>
          <w:szCs w:val="28"/>
        </w:rPr>
        <w:t xml:space="preserve"> </w:t>
      </w:r>
      <w:proofErr w:type="spellStart"/>
      <w:r w:rsidRPr="000412C0">
        <w:rPr>
          <w:color w:val="212121"/>
          <w:sz w:val="28"/>
          <w:szCs w:val="28"/>
        </w:rPr>
        <w:t>деген</w:t>
      </w:r>
      <w:proofErr w:type="spellEnd"/>
      <w:r w:rsidRPr="000412C0">
        <w:rPr>
          <w:color w:val="212121"/>
          <w:sz w:val="28"/>
          <w:szCs w:val="28"/>
        </w:rPr>
        <w:t xml:space="preserve"> </w:t>
      </w:r>
      <w:proofErr w:type="spellStart"/>
      <w:r w:rsidRPr="000412C0">
        <w:rPr>
          <w:color w:val="212121"/>
          <w:sz w:val="28"/>
          <w:szCs w:val="28"/>
        </w:rPr>
        <w:t>болжам</w:t>
      </w:r>
      <w:proofErr w:type="spellEnd"/>
      <w:r w:rsidRPr="000412C0">
        <w:rPr>
          <w:color w:val="212121"/>
          <w:sz w:val="28"/>
          <w:szCs w:val="28"/>
        </w:rPr>
        <w:t xml:space="preserve"> </w:t>
      </w:r>
      <w:proofErr w:type="spellStart"/>
      <w:r w:rsidRPr="000412C0">
        <w:rPr>
          <w:color w:val="212121"/>
          <w:sz w:val="28"/>
          <w:szCs w:val="28"/>
        </w:rPr>
        <w:t>жасады</w:t>
      </w:r>
      <w:proofErr w:type="spellEnd"/>
      <w:r w:rsidRPr="000412C0">
        <w:rPr>
          <w:color w:val="212121"/>
          <w:sz w:val="28"/>
          <w:szCs w:val="28"/>
        </w:rPr>
        <w:t>.</w:t>
      </w:r>
      <w:r w:rsidR="0034403F" w:rsidRPr="000412C0">
        <w:rPr>
          <w:color w:val="212121"/>
          <w:sz w:val="28"/>
          <w:szCs w:val="28"/>
        </w:rPr>
        <w:t xml:space="preserve"> </w:t>
      </w:r>
      <w:proofErr w:type="spellStart"/>
      <w:r w:rsidRPr="000412C0">
        <w:rPr>
          <w:color w:val="212121"/>
          <w:sz w:val="28"/>
          <w:szCs w:val="28"/>
        </w:rPr>
        <w:t>Зерттеулер</w:t>
      </w:r>
      <w:proofErr w:type="spellEnd"/>
      <w:r w:rsidRPr="000412C0">
        <w:rPr>
          <w:color w:val="212121"/>
          <w:sz w:val="28"/>
          <w:szCs w:val="28"/>
        </w:rPr>
        <w:t xml:space="preserve"> </w:t>
      </w:r>
      <w:proofErr w:type="spellStart"/>
      <w:r w:rsidRPr="000412C0">
        <w:rPr>
          <w:color w:val="212121"/>
          <w:sz w:val="28"/>
          <w:szCs w:val="28"/>
        </w:rPr>
        <w:t>нәтижесінде</w:t>
      </w:r>
      <w:proofErr w:type="spellEnd"/>
      <w:r w:rsidRPr="000412C0">
        <w:rPr>
          <w:color w:val="212121"/>
          <w:sz w:val="28"/>
          <w:szCs w:val="28"/>
        </w:rPr>
        <w:t xml:space="preserve"> </w:t>
      </w:r>
      <w:proofErr w:type="spellStart"/>
      <w:r w:rsidRPr="000412C0">
        <w:rPr>
          <w:color w:val="212121"/>
          <w:sz w:val="28"/>
          <w:szCs w:val="28"/>
        </w:rPr>
        <w:t>тұрақты</w:t>
      </w:r>
      <w:proofErr w:type="spellEnd"/>
      <w:r w:rsidRPr="000412C0">
        <w:rPr>
          <w:color w:val="212121"/>
          <w:sz w:val="28"/>
          <w:szCs w:val="28"/>
        </w:rPr>
        <w:t xml:space="preserve"> </w:t>
      </w:r>
      <w:proofErr w:type="spellStart"/>
      <w:r w:rsidRPr="000412C0">
        <w:rPr>
          <w:color w:val="212121"/>
          <w:sz w:val="28"/>
          <w:szCs w:val="28"/>
        </w:rPr>
        <w:t>вирусологиялық</w:t>
      </w:r>
      <w:proofErr w:type="spellEnd"/>
      <w:r w:rsidRPr="000412C0">
        <w:rPr>
          <w:color w:val="212121"/>
          <w:sz w:val="28"/>
          <w:szCs w:val="28"/>
        </w:rPr>
        <w:t xml:space="preserve"> </w:t>
      </w:r>
      <w:proofErr w:type="spellStart"/>
      <w:r w:rsidRPr="000412C0">
        <w:rPr>
          <w:color w:val="212121"/>
          <w:sz w:val="28"/>
          <w:szCs w:val="28"/>
        </w:rPr>
        <w:t>жауап</w:t>
      </w:r>
      <w:proofErr w:type="spellEnd"/>
      <w:r w:rsidRPr="000412C0">
        <w:rPr>
          <w:color w:val="212121"/>
          <w:sz w:val="28"/>
          <w:szCs w:val="28"/>
        </w:rPr>
        <w:t xml:space="preserve"> </w:t>
      </w:r>
      <w:proofErr w:type="spellStart"/>
      <w:r w:rsidRPr="000412C0">
        <w:rPr>
          <w:color w:val="212121"/>
          <w:sz w:val="28"/>
          <w:szCs w:val="28"/>
        </w:rPr>
        <w:t>алған</w:t>
      </w:r>
      <w:proofErr w:type="spellEnd"/>
      <w:r w:rsidRPr="000412C0">
        <w:rPr>
          <w:color w:val="212121"/>
          <w:sz w:val="28"/>
          <w:szCs w:val="28"/>
        </w:rPr>
        <w:t xml:space="preserve"> </w:t>
      </w:r>
      <w:proofErr w:type="spellStart"/>
      <w:r w:rsidRPr="000412C0">
        <w:rPr>
          <w:color w:val="212121"/>
          <w:sz w:val="28"/>
          <w:szCs w:val="28"/>
        </w:rPr>
        <w:t>науқастарда</w:t>
      </w:r>
      <w:proofErr w:type="spellEnd"/>
      <w:r w:rsidRPr="000412C0">
        <w:rPr>
          <w:color w:val="212121"/>
          <w:sz w:val="28"/>
          <w:szCs w:val="28"/>
        </w:rPr>
        <w:t xml:space="preserve"> TLR3 rs3775290 C/C </w:t>
      </w:r>
      <w:proofErr w:type="spellStart"/>
      <w:r w:rsidRPr="000412C0">
        <w:rPr>
          <w:color w:val="212121"/>
          <w:sz w:val="28"/>
          <w:szCs w:val="28"/>
        </w:rPr>
        <w:t>генотипінің</w:t>
      </w:r>
      <w:proofErr w:type="spellEnd"/>
      <w:r w:rsidRPr="000412C0">
        <w:rPr>
          <w:color w:val="212121"/>
          <w:sz w:val="28"/>
          <w:szCs w:val="28"/>
        </w:rPr>
        <w:t xml:space="preserve"> </w:t>
      </w:r>
      <w:proofErr w:type="spellStart"/>
      <w:r w:rsidRPr="000412C0">
        <w:rPr>
          <w:color w:val="212121"/>
          <w:sz w:val="28"/>
          <w:szCs w:val="28"/>
        </w:rPr>
        <w:t>жиілігі</w:t>
      </w:r>
      <w:proofErr w:type="spellEnd"/>
      <w:r w:rsidRPr="000412C0">
        <w:rPr>
          <w:color w:val="212121"/>
          <w:sz w:val="28"/>
          <w:szCs w:val="28"/>
        </w:rPr>
        <w:t xml:space="preserve"> </w:t>
      </w:r>
      <w:proofErr w:type="spellStart"/>
      <w:r w:rsidRPr="000412C0">
        <w:rPr>
          <w:color w:val="212121"/>
          <w:sz w:val="28"/>
          <w:szCs w:val="28"/>
        </w:rPr>
        <w:t>емге</w:t>
      </w:r>
      <w:proofErr w:type="spellEnd"/>
      <w:r w:rsidRPr="000412C0">
        <w:rPr>
          <w:color w:val="212121"/>
          <w:sz w:val="28"/>
          <w:szCs w:val="28"/>
        </w:rPr>
        <w:t xml:space="preserve"> </w:t>
      </w:r>
      <w:proofErr w:type="spellStart"/>
      <w:r w:rsidRPr="000412C0">
        <w:rPr>
          <w:color w:val="212121"/>
          <w:sz w:val="28"/>
          <w:szCs w:val="28"/>
        </w:rPr>
        <w:t>жауап</w:t>
      </w:r>
      <w:proofErr w:type="spellEnd"/>
      <w:r w:rsidRPr="000412C0">
        <w:rPr>
          <w:color w:val="212121"/>
          <w:sz w:val="28"/>
          <w:szCs w:val="28"/>
        </w:rPr>
        <w:t xml:space="preserve"> </w:t>
      </w:r>
      <w:proofErr w:type="spellStart"/>
      <w:r w:rsidRPr="000412C0">
        <w:rPr>
          <w:color w:val="212121"/>
          <w:sz w:val="28"/>
          <w:szCs w:val="28"/>
        </w:rPr>
        <w:t>бермеген</w:t>
      </w:r>
      <w:proofErr w:type="spellEnd"/>
      <w:r w:rsidRPr="000412C0">
        <w:rPr>
          <w:color w:val="212121"/>
          <w:sz w:val="28"/>
          <w:szCs w:val="28"/>
        </w:rPr>
        <w:t xml:space="preserve"> </w:t>
      </w:r>
      <w:proofErr w:type="spellStart"/>
      <w:r w:rsidRPr="000412C0">
        <w:rPr>
          <w:color w:val="212121"/>
          <w:sz w:val="28"/>
          <w:szCs w:val="28"/>
        </w:rPr>
        <w:t>адамдарға</w:t>
      </w:r>
      <w:proofErr w:type="spellEnd"/>
      <w:r w:rsidRPr="000412C0">
        <w:rPr>
          <w:color w:val="212121"/>
          <w:sz w:val="28"/>
          <w:szCs w:val="28"/>
        </w:rPr>
        <w:t xml:space="preserve"> </w:t>
      </w:r>
      <w:proofErr w:type="spellStart"/>
      <w:r w:rsidRPr="000412C0">
        <w:rPr>
          <w:color w:val="212121"/>
          <w:sz w:val="28"/>
          <w:szCs w:val="28"/>
        </w:rPr>
        <w:t>қарағанда</w:t>
      </w:r>
      <w:proofErr w:type="spellEnd"/>
      <w:r w:rsidRPr="000412C0">
        <w:rPr>
          <w:color w:val="212121"/>
          <w:sz w:val="28"/>
          <w:szCs w:val="28"/>
        </w:rPr>
        <w:t xml:space="preserve"> </w:t>
      </w:r>
      <w:proofErr w:type="spellStart"/>
      <w:r w:rsidRPr="000412C0">
        <w:rPr>
          <w:color w:val="212121"/>
          <w:sz w:val="28"/>
          <w:szCs w:val="28"/>
        </w:rPr>
        <w:t>жоғары</w:t>
      </w:r>
      <w:proofErr w:type="spellEnd"/>
      <w:r w:rsidRPr="000412C0">
        <w:rPr>
          <w:color w:val="212121"/>
          <w:sz w:val="28"/>
          <w:szCs w:val="28"/>
        </w:rPr>
        <w:t xml:space="preserve"> </w:t>
      </w:r>
      <w:proofErr w:type="spellStart"/>
      <w:r w:rsidRPr="000412C0">
        <w:rPr>
          <w:color w:val="212121"/>
          <w:sz w:val="28"/>
          <w:szCs w:val="28"/>
        </w:rPr>
        <w:t>екені</w:t>
      </w:r>
      <w:proofErr w:type="spellEnd"/>
      <w:r w:rsidRPr="000412C0">
        <w:rPr>
          <w:color w:val="212121"/>
          <w:sz w:val="28"/>
          <w:szCs w:val="28"/>
        </w:rPr>
        <w:t xml:space="preserve"> </w:t>
      </w:r>
      <w:proofErr w:type="spellStart"/>
      <w:r w:rsidRPr="000412C0">
        <w:rPr>
          <w:color w:val="212121"/>
          <w:sz w:val="28"/>
          <w:szCs w:val="28"/>
        </w:rPr>
        <w:t>анықталды</w:t>
      </w:r>
      <w:proofErr w:type="spellEnd"/>
      <w:r w:rsidRPr="000412C0">
        <w:rPr>
          <w:color w:val="212121"/>
          <w:sz w:val="28"/>
          <w:szCs w:val="28"/>
        </w:rPr>
        <w:t xml:space="preserve">. </w:t>
      </w:r>
      <w:proofErr w:type="spellStart"/>
      <w:r w:rsidRPr="000412C0">
        <w:rPr>
          <w:color w:val="212121"/>
          <w:sz w:val="28"/>
          <w:szCs w:val="28"/>
        </w:rPr>
        <w:t>Бұл</w:t>
      </w:r>
      <w:proofErr w:type="spellEnd"/>
      <w:r w:rsidRPr="000412C0">
        <w:rPr>
          <w:color w:val="212121"/>
          <w:sz w:val="28"/>
          <w:szCs w:val="28"/>
        </w:rPr>
        <w:t xml:space="preserve"> TLR3 HCV </w:t>
      </w:r>
      <w:proofErr w:type="spellStart"/>
      <w:r w:rsidRPr="000412C0">
        <w:rPr>
          <w:color w:val="212121"/>
          <w:sz w:val="28"/>
          <w:szCs w:val="28"/>
        </w:rPr>
        <w:t>инфекциясының</w:t>
      </w:r>
      <w:proofErr w:type="spellEnd"/>
      <w:r w:rsidRPr="000412C0">
        <w:rPr>
          <w:color w:val="212121"/>
          <w:sz w:val="28"/>
          <w:szCs w:val="28"/>
        </w:rPr>
        <w:t xml:space="preserve"> </w:t>
      </w:r>
      <w:proofErr w:type="spellStart"/>
      <w:r w:rsidRPr="000412C0">
        <w:rPr>
          <w:color w:val="212121"/>
          <w:sz w:val="28"/>
          <w:szCs w:val="28"/>
        </w:rPr>
        <w:t>патогенезіне</w:t>
      </w:r>
      <w:proofErr w:type="spellEnd"/>
      <w:r w:rsidRPr="000412C0">
        <w:rPr>
          <w:color w:val="212121"/>
          <w:sz w:val="28"/>
          <w:szCs w:val="28"/>
        </w:rPr>
        <w:t xml:space="preserve"> </w:t>
      </w:r>
      <w:proofErr w:type="spellStart"/>
      <w:r w:rsidRPr="000412C0">
        <w:rPr>
          <w:color w:val="212121"/>
          <w:sz w:val="28"/>
          <w:szCs w:val="28"/>
        </w:rPr>
        <w:t>қатысатынын</w:t>
      </w:r>
      <w:proofErr w:type="spellEnd"/>
      <w:r w:rsidRPr="000412C0">
        <w:rPr>
          <w:color w:val="212121"/>
          <w:sz w:val="28"/>
          <w:szCs w:val="28"/>
        </w:rPr>
        <w:t xml:space="preserve"> </w:t>
      </w:r>
      <w:proofErr w:type="spellStart"/>
      <w:r w:rsidRPr="000412C0">
        <w:rPr>
          <w:color w:val="212121"/>
          <w:sz w:val="28"/>
          <w:szCs w:val="28"/>
        </w:rPr>
        <w:t>және</w:t>
      </w:r>
      <w:proofErr w:type="spellEnd"/>
      <w:r w:rsidRPr="000412C0">
        <w:rPr>
          <w:color w:val="212121"/>
          <w:sz w:val="28"/>
          <w:szCs w:val="28"/>
        </w:rPr>
        <w:t xml:space="preserve"> </w:t>
      </w:r>
      <w:proofErr w:type="spellStart"/>
      <w:r w:rsidRPr="000412C0">
        <w:rPr>
          <w:color w:val="212121"/>
          <w:sz w:val="28"/>
          <w:szCs w:val="28"/>
        </w:rPr>
        <w:t>вирусқа</w:t>
      </w:r>
      <w:proofErr w:type="spellEnd"/>
      <w:r w:rsidRPr="000412C0">
        <w:rPr>
          <w:color w:val="212121"/>
          <w:sz w:val="28"/>
          <w:szCs w:val="28"/>
        </w:rPr>
        <w:t xml:space="preserve"> </w:t>
      </w:r>
      <w:proofErr w:type="spellStart"/>
      <w:r w:rsidRPr="000412C0">
        <w:rPr>
          <w:color w:val="212121"/>
          <w:sz w:val="28"/>
          <w:szCs w:val="28"/>
        </w:rPr>
        <w:t>қарсы</w:t>
      </w:r>
      <w:proofErr w:type="spellEnd"/>
      <w:r w:rsidRPr="000412C0">
        <w:rPr>
          <w:color w:val="212121"/>
          <w:sz w:val="28"/>
          <w:szCs w:val="28"/>
        </w:rPr>
        <w:t xml:space="preserve"> </w:t>
      </w:r>
      <w:proofErr w:type="spellStart"/>
      <w:r w:rsidRPr="000412C0">
        <w:rPr>
          <w:color w:val="212121"/>
          <w:sz w:val="28"/>
          <w:szCs w:val="28"/>
        </w:rPr>
        <w:t>бағдарламаларды</w:t>
      </w:r>
      <w:proofErr w:type="spellEnd"/>
      <w:r w:rsidRPr="000412C0">
        <w:rPr>
          <w:color w:val="212121"/>
          <w:sz w:val="28"/>
          <w:szCs w:val="28"/>
        </w:rPr>
        <w:t xml:space="preserve"> </w:t>
      </w:r>
      <w:proofErr w:type="spellStart"/>
      <w:r w:rsidRPr="000412C0">
        <w:rPr>
          <w:color w:val="212121"/>
          <w:sz w:val="28"/>
          <w:szCs w:val="28"/>
        </w:rPr>
        <w:t>белсендіру</w:t>
      </w:r>
      <w:proofErr w:type="spellEnd"/>
      <w:r w:rsidRPr="000412C0">
        <w:rPr>
          <w:color w:val="212121"/>
          <w:sz w:val="28"/>
          <w:szCs w:val="28"/>
        </w:rPr>
        <w:t xml:space="preserve"> </w:t>
      </w:r>
      <w:proofErr w:type="spellStart"/>
      <w:r w:rsidRPr="000412C0">
        <w:rPr>
          <w:color w:val="212121"/>
          <w:sz w:val="28"/>
          <w:szCs w:val="28"/>
        </w:rPr>
        <w:t>үшін</w:t>
      </w:r>
      <w:proofErr w:type="spellEnd"/>
      <w:r w:rsidRPr="000412C0">
        <w:rPr>
          <w:color w:val="212121"/>
          <w:sz w:val="28"/>
          <w:szCs w:val="28"/>
        </w:rPr>
        <w:t xml:space="preserve"> TLR4-ке </w:t>
      </w:r>
      <w:proofErr w:type="spellStart"/>
      <w:r w:rsidRPr="000412C0">
        <w:rPr>
          <w:color w:val="212121"/>
          <w:sz w:val="28"/>
          <w:szCs w:val="28"/>
        </w:rPr>
        <w:t>қарағанда</w:t>
      </w:r>
      <w:proofErr w:type="spellEnd"/>
      <w:r w:rsidRPr="000412C0">
        <w:rPr>
          <w:color w:val="212121"/>
          <w:sz w:val="28"/>
          <w:szCs w:val="28"/>
        </w:rPr>
        <w:t xml:space="preserve"> </w:t>
      </w:r>
      <w:proofErr w:type="spellStart"/>
      <w:r w:rsidRPr="000412C0">
        <w:rPr>
          <w:color w:val="212121"/>
          <w:sz w:val="28"/>
          <w:szCs w:val="28"/>
        </w:rPr>
        <w:t>тиімдірек</w:t>
      </w:r>
      <w:proofErr w:type="spellEnd"/>
      <w:r w:rsidRPr="000412C0">
        <w:rPr>
          <w:color w:val="212121"/>
          <w:sz w:val="28"/>
          <w:szCs w:val="28"/>
        </w:rPr>
        <w:t xml:space="preserve"> </w:t>
      </w:r>
      <w:proofErr w:type="spellStart"/>
      <w:r w:rsidRPr="000412C0">
        <w:rPr>
          <w:color w:val="212121"/>
          <w:sz w:val="28"/>
          <w:szCs w:val="28"/>
        </w:rPr>
        <w:t>болуы</w:t>
      </w:r>
      <w:proofErr w:type="spellEnd"/>
      <w:r w:rsidRPr="000412C0">
        <w:rPr>
          <w:color w:val="212121"/>
          <w:sz w:val="28"/>
          <w:szCs w:val="28"/>
        </w:rPr>
        <w:t xml:space="preserve"> </w:t>
      </w:r>
      <w:proofErr w:type="spellStart"/>
      <w:r w:rsidRPr="000412C0">
        <w:rPr>
          <w:color w:val="212121"/>
          <w:sz w:val="28"/>
          <w:szCs w:val="28"/>
        </w:rPr>
        <w:t>мүмкін</w:t>
      </w:r>
      <w:proofErr w:type="spellEnd"/>
      <w:r w:rsidRPr="000412C0">
        <w:rPr>
          <w:color w:val="212121"/>
          <w:sz w:val="28"/>
          <w:szCs w:val="28"/>
        </w:rPr>
        <w:t xml:space="preserve"> </w:t>
      </w:r>
      <w:proofErr w:type="spellStart"/>
      <w:r w:rsidRPr="000412C0">
        <w:rPr>
          <w:color w:val="212121"/>
          <w:sz w:val="28"/>
          <w:szCs w:val="28"/>
        </w:rPr>
        <w:t>екенін</w:t>
      </w:r>
      <w:proofErr w:type="spellEnd"/>
      <w:r w:rsidRPr="000412C0">
        <w:rPr>
          <w:color w:val="212121"/>
          <w:sz w:val="28"/>
          <w:szCs w:val="28"/>
        </w:rPr>
        <w:t xml:space="preserve"> </w:t>
      </w:r>
      <w:proofErr w:type="spellStart"/>
      <w:r w:rsidRPr="000412C0">
        <w:rPr>
          <w:color w:val="212121"/>
          <w:sz w:val="28"/>
          <w:szCs w:val="28"/>
        </w:rPr>
        <w:t>көрсетеді</w:t>
      </w:r>
      <w:proofErr w:type="spellEnd"/>
      <w:r w:rsidR="0034403F" w:rsidRPr="000412C0">
        <w:rPr>
          <w:color w:val="212121"/>
          <w:sz w:val="28"/>
          <w:szCs w:val="28"/>
        </w:rPr>
        <w:t xml:space="preserve"> </w:t>
      </w:r>
      <w:r w:rsidR="0034403F" w:rsidRPr="000412C0">
        <w:rPr>
          <w:color w:val="212121"/>
          <w:sz w:val="28"/>
          <w:szCs w:val="28"/>
        </w:rPr>
        <w:fldChar w:fldCharType="begin">
          <w:fldData xml:space="preserve">PEVuZE5vdGU+PENpdGU+PEF1dGhvcj5TZ2hhaWVyPC9BdXRob3I+PFllYXI+MjAxNzwvWWVhcj48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</w:fldData>
        </w:fldChar>
      </w:r>
      <w:r w:rsidR="006C4F6E">
        <w:rPr>
          <w:color w:val="212121"/>
          <w:sz w:val="28"/>
          <w:szCs w:val="28"/>
        </w:rPr>
        <w:instrText xml:space="preserve"> ADDIN EN.CITE </w:instrText>
      </w:r>
      <w:r w:rsidR="006C4F6E">
        <w:rPr>
          <w:color w:val="212121"/>
          <w:sz w:val="28"/>
          <w:szCs w:val="28"/>
        </w:rPr>
        <w:fldChar w:fldCharType="begin">
          <w:fldData xml:space="preserve">PEVuZE5vdGU+PENpdGU+PEF1dGhvcj5TZ2hhaWVyPC9BdXRob3I+PFllYXI+MjAxNzwvWWVhcj48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</w:fldData>
        </w:fldChar>
      </w:r>
      <w:r w:rsidR="006C4F6E">
        <w:rPr>
          <w:color w:val="212121"/>
          <w:sz w:val="28"/>
          <w:szCs w:val="28"/>
        </w:rPr>
        <w:instrText xml:space="preserve"> ADDIN EN.CITE.DATA </w:instrText>
      </w:r>
      <w:r w:rsidR="006C4F6E">
        <w:rPr>
          <w:color w:val="212121"/>
          <w:sz w:val="28"/>
          <w:szCs w:val="28"/>
        </w:rPr>
      </w:r>
      <w:r w:rsidR="006C4F6E">
        <w:rPr>
          <w:color w:val="212121"/>
          <w:sz w:val="28"/>
          <w:szCs w:val="28"/>
        </w:rPr>
        <w:fldChar w:fldCharType="end"/>
      </w:r>
      <w:r w:rsidR="0034403F" w:rsidRPr="000412C0">
        <w:rPr>
          <w:color w:val="212121"/>
          <w:sz w:val="28"/>
          <w:szCs w:val="28"/>
        </w:rPr>
      </w:r>
      <w:r w:rsidR="0034403F" w:rsidRPr="000412C0">
        <w:rPr>
          <w:color w:val="212121"/>
          <w:sz w:val="28"/>
          <w:szCs w:val="28"/>
        </w:rPr>
        <w:fldChar w:fldCharType="separate"/>
      </w:r>
      <w:r w:rsidR="006C4F6E">
        <w:rPr>
          <w:noProof/>
          <w:color w:val="212121"/>
          <w:sz w:val="28"/>
          <w:szCs w:val="28"/>
        </w:rPr>
        <w:t>[114]</w:t>
      </w:r>
      <w:r w:rsidR="0034403F" w:rsidRPr="000412C0">
        <w:rPr>
          <w:color w:val="212121"/>
          <w:sz w:val="28"/>
          <w:szCs w:val="28"/>
        </w:rPr>
        <w:fldChar w:fldCharType="end"/>
      </w:r>
      <w:r w:rsidRPr="000412C0">
        <w:rPr>
          <w:color w:val="212121"/>
          <w:sz w:val="28"/>
          <w:szCs w:val="28"/>
          <w:lang w:val="kk-KZ"/>
        </w:rPr>
        <w:t>.</w:t>
      </w:r>
    </w:p>
    <w:p w14:paraId="0E5E8515" w14:textId="7F81DA7B" w:rsidR="0034403F" w:rsidRPr="000412C0" w:rsidRDefault="00020B86" w:rsidP="0034403F">
      <w:pPr>
        <w:pStyle w:val="ad"/>
        <w:shd w:val="clear" w:color="auto" w:fill="FFFFFF"/>
        <w:spacing w:before="0" w:beforeAutospacing="0" w:after="0"/>
        <w:ind w:firstLine="567"/>
        <w:jc w:val="both"/>
        <w:rPr>
          <w:color w:val="212121"/>
          <w:sz w:val="28"/>
          <w:szCs w:val="28"/>
          <w:lang w:val="kk-KZ"/>
        </w:rPr>
      </w:pPr>
      <w:proofErr w:type="spellStart"/>
      <w:r w:rsidRPr="000412C0">
        <w:rPr>
          <w:color w:val="212121"/>
          <w:sz w:val="28"/>
          <w:szCs w:val="28"/>
        </w:rPr>
        <w:t>Рецессивті</w:t>
      </w:r>
      <w:proofErr w:type="spellEnd"/>
      <w:r w:rsidRPr="000412C0">
        <w:rPr>
          <w:color w:val="212121"/>
          <w:sz w:val="28"/>
          <w:szCs w:val="28"/>
        </w:rPr>
        <w:t xml:space="preserve"> модель </w:t>
      </w:r>
      <w:proofErr w:type="spellStart"/>
      <w:r w:rsidRPr="000412C0">
        <w:rPr>
          <w:color w:val="212121"/>
          <w:sz w:val="28"/>
          <w:szCs w:val="28"/>
        </w:rPr>
        <w:t>көрсеткендей</w:t>
      </w:r>
      <w:proofErr w:type="spellEnd"/>
      <w:r w:rsidRPr="000412C0">
        <w:rPr>
          <w:color w:val="212121"/>
          <w:sz w:val="28"/>
          <w:szCs w:val="28"/>
        </w:rPr>
        <w:t xml:space="preserve">, rs179008-T </w:t>
      </w:r>
      <w:proofErr w:type="spellStart"/>
      <w:r w:rsidRPr="000412C0">
        <w:rPr>
          <w:color w:val="212121"/>
          <w:sz w:val="28"/>
          <w:szCs w:val="28"/>
        </w:rPr>
        <w:t>аллелі</w:t>
      </w:r>
      <w:proofErr w:type="spellEnd"/>
      <w:r w:rsidRPr="000412C0">
        <w:rPr>
          <w:color w:val="212121"/>
          <w:sz w:val="28"/>
          <w:szCs w:val="28"/>
        </w:rPr>
        <w:t xml:space="preserve"> бар </w:t>
      </w:r>
      <w:proofErr w:type="spellStart"/>
      <w:r w:rsidRPr="000412C0">
        <w:rPr>
          <w:color w:val="212121"/>
          <w:sz w:val="28"/>
          <w:szCs w:val="28"/>
        </w:rPr>
        <w:t>гомозиготтарда</w:t>
      </w:r>
      <w:proofErr w:type="spellEnd"/>
      <w:r w:rsidRPr="000412C0">
        <w:rPr>
          <w:color w:val="212121"/>
          <w:sz w:val="28"/>
          <w:szCs w:val="28"/>
        </w:rPr>
        <w:t xml:space="preserve"> А </w:t>
      </w:r>
      <w:proofErr w:type="spellStart"/>
      <w:r w:rsidRPr="000412C0">
        <w:rPr>
          <w:color w:val="212121"/>
          <w:sz w:val="28"/>
          <w:szCs w:val="28"/>
        </w:rPr>
        <w:t>аллелі</w:t>
      </w:r>
      <w:proofErr w:type="spellEnd"/>
      <w:r w:rsidRPr="000412C0">
        <w:rPr>
          <w:color w:val="212121"/>
          <w:sz w:val="28"/>
          <w:szCs w:val="28"/>
        </w:rPr>
        <w:t xml:space="preserve"> </w:t>
      </w:r>
      <w:proofErr w:type="spellStart"/>
      <w:r w:rsidRPr="000412C0">
        <w:rPr>
          <w:color w:val="212121"/>
          <w:sz w:val="28"/>
          <w:szCs w:val="28"/>
        </w:rPr>
        <w:t>тасымалдаушылармен</w:t>
      </w:r>
      <w:proofErr w:type="spellEnd"/>
      <w:r w:rsidRPr="000412C0">
        <w:rPr>
          <w:color w:val="212121"/>
          <w:sz w:val="28"/>
          <w:szCs w:val="28"/>
        </w:rPr>
        <w:t xml:space="preserve"> </w:t>
      </w:r>
      <w:proofErr w:type="spellStart"/>
      <w:r w:rsidRPr="000412C0">
        <w:rPr>
          <w:color w:val="212121"/>
          <w:sz w:val="28"/>
          <w:szCs w:val="28"/>
        </w:rPr>
        <w:t>салыстырғанда</w:t>
      </w:r>
      <w:proofErr w:type="spellEnd"/>
      <w:r w:rsidRPr="000412C0">
        <w:rPr>
          <w:color w:val="212121"/>
          <w:sz w:val="28"/>
          <w:szCs w:val="28"/>
        </w:rPr>
        <w:t xml:space="preserve"> ВГС </w:t>
      </w:r>
      <w:proofErr w:type="spellStart"/>
      <w:r w:rsidRPr="000412C0">
        <w:rPr>
          <w:color w:val="212121"/>
          <w:sz w:val="28"/>
          <w:szCs w:val="28"/>
        </w:rPr>
        <w:t>жұқтыру</w:t>
      </w:r>
      <w:proofErr w:type="spellEnd"/>
      <w:r w:rsidRPr="000412C0">
        <w:rPr>
          <w:color w:val="212121"/>
          <w:sz w:val="28"/>
          <w:szCs w:val="28"/>
        </w:rPr>
        <w:t xml:space="preserve"> </w:t>
      </w:r>
      <w:proofErr w:type="spellStart"/>
      <w:r w:rsidRPr="000412C0">
        <w:rPr>
          <w:color w:val="212121"/>
          <w:sz w:val="28"/>
          <w:szCs w:val="28"/>
        </w:rPr>
        <w:t>қаупі</w:t>
      </w:r>
      <w:proofErr w:type="spellEnd"/>
      <w:r w:rsidRPr="000412C0">
        <w:rPr>
          <w:color w:val="212121"/>
          <w:sz w:val="28"/>
          <w:szCs w:val="28"/>
        </w:rPr>
        <w:t xml:space="preserve"> 89%-</w:t>
      </w:r>
      <w:proofErr w:type="spellStart"/>
      <w:r w:rsidRPr="000412C0">
        <w:rPr>
          <w:color w:val="212121"/>
          <w:sz w:val="28"/>
          <w:szCs w:val="28"/>
        </w:rPr>
        <w:t>ға</w:t>
      </w:r>
      <w:proofErr w:type="spellEnd"/>
      <w:r w:rsidRPr="000412C0">
        <w:rPr>
          <w:color w:val="212121"/>
          <w:sz w:val="28"/>
          <w:szCs w:val="28"/>
        </w:rPr>
        <w:t xml:space="preserve"> </w:t>
      </w:r>
      <w:proofErr w:type="spellStart"/>
      <w:r w:rsidRPr="000412C0">
        <w:rPr>
          <w:color w:val="212121"/>
          <w:sz w:val="28"/>
          <w:szCs w:val="28"/>
        </w:rPr>
        <w:t>жоғары</w:t>
      </w:r>
      <w:proofErr w:type="spellEnd"/>
      <w:r w:rsidRPr="000412C0">
        <w:rPr>
          <w:color w:val="212121"/>
          <w:sz w:val="28"/>
          <w:szCs w:val="28"/>
        </w:rPr>
        <w:t xml:space="preserve">. </w:t>
      </w:r>
      <w:proofErr w:type="spellStart"/>
      <w:r w:rsidRPr="000412C0">
        <w:rPr>
          <w:color w:val="212121"/>
          <w:sz w:val="28"/>
          <w:szCs w:val="28"/>
        </w:rPr>
        <w:t>Топішілік</w:t>
      </w:r>
      <w:proofErr w:type="spellEnd"/>
      <w:r w:rsidRPr="000412C0">
        <w:rPr>
          <w:color w:val="212121"/>
          <w:sz w:val="28"/>
          <w:szCs w:val="28"/>
        </w:rPr>
        <w:t xml:space="preserve"> </w:t>
      </w:r>
      <w:proofErr w:type="spellStart"/>
      <w:r w:rsidRPr="000412C0">
        <w:rPr>
          <w:color w:val="212121"/>
          <w:sz w:val="28"/>
          <w:szCs w:val="28"/>
        </w:rPr>
        <w:t>талдау</w:t>
      </w:r>
      <w:proofErr w:type="spellEnd"/>
      <w:r w:rsidRPr="000412C0">
        <w:rPr>
          <w:color w:val="212121"/>
          <w:sz w:val="28"/>
          <w:szCs w:val="28"/>
        </w:rPr>
        <w:t xml:space="preserve"> </w:t>
      </w:r>
      <w:proofErr w:type="spellStart"/>
      <w:r w:rsidRPr="000412C0">
        <w:rPr>
          <w:color w:val="212121"/>
          <w:sz w:val="28"/>
          <w:szCs w:val="28"/>
        </w:rPr>
        <w:t>нәтижелері</w:t>
      </w:r>
      <w:proofErr w:type="spellEnd"/>
      <w:r w:rsidRPr="000412C0">
        <w:rPr>
          <w:color w:val="212121"/>
          <w:sz w:val="28"/>
          <w:szCs w:val="28"/>
        </w:rPr>
        <w:t xml:space="preserve"> TLR7 rs179008 SNP </w:t>
      </w:r>
      <w:proofErr w:type="spellStart"/>
      <w:r w:rsidRPr="000412C0">
        <w:rPr>
          <w:color w:val="212121"/>
          <w:sz w:val="28"/>
          <w:szCs w:val="28"/>
        </w:rPr>
        <w:t>және</w:t>
      </w:r>
      <w:proofErr w:type="spellEnd"/>
      <w:r w:rsidRPr="000412C0">
        <w:rPr>
          <w:color w:val="212121"/>
          <w:sz w:val="28"/>
          <w:szCs w:val="28"/>
        </w:rPr>
        <w:t xml:space="preserve"> ВГС </w:t>
      </w:r>
      <w:proofErr w:type="spellStart"/>
      <w:r w:rsidRPr="000412C0">
        <w:rPr>
          <w:color w:val="212121"/>
          <w:sz w:val="28"/>
          <w:szCs w:val="28"/>
        </w:rPr>
        <w:t>инфекциясы</w:t>
      </w:r>
      <w:proofErr w:type="spellEnd"/>
      <w:r w:rsidRPr="000412C0">
        <w:rPr>
          <w:color w:val="212121"/>
          <w:sz w:val="28"/>
          <w:szCs w:val="28"/>
        </w:rPr>
        <w:t xml:space="preserve"> </w:t>
      </w:r>
      <w:proofErr w:type="spellStart"/>
      <w:r w:rsidRPr="000412C0">
        <w:rPr>
          <w:color w:val="212121"/>
          <w:sz w:val="28"/>
          <w:szCs w:val="28"/>
        </w:rPr>
        <w:t>арасындағы</w:t>
      </w:r>
      <w:proofErr w:type="spellEnd"/>
      <w:r w:rsidRPr="000412C0">
        <w:rPr>
          <w:color w:val="212121"/>
          <w:sz w:val="28"/>
          <w:szCs w:val="28"/>
        </w:rPr>
        <w:t xml:space="preserve"> </w:t>
      </w:r>
      <w:proofErr w:type="spellStart"/>
      <w:r w:rsidRPr="000412C0">
        <w:rPr>
          <w:color w:val="212121"/>
          <w:sz w:val="28"/>
          <w:szCs w:val="28"/>
        </w:rPr>
        <w:t>байланыс</w:t>
      </w:r>
      <w:proofErr w:type="spellEnd"/>
      <w:r w:rsidRPr="000412C0">
        <w:rPr>
          <w:color w:val="212121"/>
          <w:sz w:val="28"/>
          <w:szCs w:val="28"/>
        </w:rPr>
        <w:t xml:space="preserve"> </w:t>
      </w:r>
      <w:proofErr w:type="spellStart"/>
      <w:r w:rsidRPr="000412C0">
        <w:rPr>
          <w:color w:val="212121"/>
          <w:sz w:val="28"/>
          <w:szCs w:val="28"/>
        </w:rPr>
        <w:t>Солтүстік</w:t>
      </w:r>
      <w:proofErr w:type="spellEnd"/>
      <w:r w:rsidRPr="000412C0">
        <w:rPr>
          <w:color w:val="212121"/>
          <w:sz w:val="28"/>
          <w:szCs w:val="28"/>
        </w:rPr>
        <w:t xml:space="preserve"> Африка </w:t>
      </w:r>
      <w:proofErr w:type="spellStart"/>
      <w:r w:rsidRPr="000412C0">
        <w:rPr>
          <w:color w:val="212121"/>
          <w:sz w:val="28"/>
          <w:szCs w:val="28"/>
        </w:rPr>
        <w:t>популяциясында</w:t>
      </w:r>
      <w:proofErr w:type="spellEnd"/>
      <w:r w:rsidRPr="000412C0">
        <w:rPr>
          <w:color w:val="212121"/>
          <w:sz w:val="28"/>
          <w:szCs w:val="28"/>
        </w:rPr>
        <w:t xml:space="preserve"> </w:t>
      </w:r>
      <w:proofErr w:type="spellStart"/>
      <w:r w:rsidRPr="000412C0">
        <w:rPr>
          <w:color w:val="212121"/>
          <w:sz w:val="28"/>
          <w:szCs w:val="28"/>
        </w:rPr>
        <w:lastRenderedPageBreak/>
        <w:t>статистикалық</w:t>
      </w:r>
      <w:proofErr w:type="spellEnd"/>
      <w:r w:rsidRPr="000412C0">
        <w:rPr>
          <w:color w:val="212121"/>
          <w:sz w:val="28"/>
          <w:szCs w:val="28"/>
        </w:rPr>
        <w:t xml:space="preserve"> </w:t>
      </w:r>
      <w:proofErr w:type="spellStart"/>
      <w:r w:rsidRPr="000412C0">
        <w:rPr>
          <w:color w:val="212121"/>
          <w:sz w:val="28"/>
          <w:szCs w:val="28"/>
        </w:rPr>
        <w:t>маңызды</w:t>
      </w:r>
      <w:proofErr w:type="spellEnd"/>
      <w:r w:rsidRPr="000412C0">
        <w:rPr>
          <w:color w:val="212121"/>
          <w:sz w:val="28"/>
          <w:szCs w:val="28"/>
        </w:rPr>
        <w:t xml:space="preserve">, </w:t>
      </w:r>
      <w:proofErr w:type="spellStart"/>
      <w:r w:rsidRPr="000412C0">
        <w:rPr>
          <w:color w:val="212121"/>
          <w:sz w:val="28"/>
          <w:szCs w:val="28"/>
        </w:rPr>
        <w:t>бірақ</w:t>
      </w:r>
      <w:proofErr w:type="spellEnd"/>
      <w:r w:rsidRPr="000412C0">
        <w:rPr>
          <w:color w:val="212121"/>
          <w:sz w:val="28"/>
          <w:szCs w:val="28"/>
        </w:rPr>
        <w:t xml:space="preserve"> </w:t>
      </w:r>
      <w:proofErr w:type="spellStart"/>
      <w:r w:rsidRPr="000412C0">
        <w:rPr>
          <w:color w:val="212121"/>
          <w:sz w:val="28"/>
          <w:szCs w:val="28"/>
        </w:rPr>
        <w:t>Еуропа</w:t>
      </w:r>
      <w:proofErr w:type="spellEnd"/>
      <w:r w:rsidRPr="000412C0">
        <w:rPr>
          <w:color w:val="212121"/>
          <w:sz w:val="28"/>
          <w:szCs w:val="28"/>
        </w:rPr>
        <w:t xml:space="preserve"> </w:t>
      </w:r>
      <w:proofErr w:type="spellStart"/>
      <w:r w:rsidRPr="000412C0">
        <w:rPr>
          <w:color w:val="212121"/>
          <w:sz w:val="28"/>
          <w:szCs w:val="28"/>
        </w:rPr>
        <w:t>популяциясында</w:t>
      </w:r>
      <w:proofErr w:type="spellEnd"/>
      <w:r w:rsidRPr="000412C0">
        <w:rPr>
          <w:color w:val="212121"/>
          <w:sz w:val="28"/>
          <w:szCs w:val="28"/>
        </w:rPr>
        <w:t xml:space="preserve"> </w:t>
      </w:r>
      <w:proofErr w:type="spellStart"/>
      <w:r w:rsidRPr="000412C0">
        <w:rPr>
          <w:color w:val="212121"/>
          <w:sz w:val="28"/>
          <w:szCs w:val="28"/>
        </w:rPr>
        <w:t>маңызды</w:t>
      </w:r>
      <w:proofErr w:type="spellEnd"/>
      <w:r w:rsidRPr="000412C0">
        <w:rPr>
          <w:color w:val="212121"/>
          <w:sz w:val="28"/>
          <w:szCs w:val="28"/>
        </w:rPr>
        <w:t xml:space="preserve"> </w:t>
      </w:r>
      <w:proofErr w:type="spellStart"/>
      <w:r w:rsidRPr="000412C0">
        <w:rPr>
          <w:color w:val="212121"/>
          <w:sz w:val="28"/>
          <w:szCs w:val="28"/>
        </w:rPr>
        <w:t>емес</w:t>
      </w:r>
      <w:proofErr w:type="spellEnd"/>
      <w:r w:rsidRPr="000412C0">
        <w:rPr>
          <w:color w:val="212121"/>
          <w:sz w:val="28"/>
          <w:szCs w:val="28"/>
        </w:rPr>
        <w:t xml:space="preserve"> </w:t>
      </w:r>
      <w:proofErr w:type="spellStart"/>
      <w:r w:rsidRPr="000412C0">
        <w:rPr>
          <w:color w:val="212121"/>
          <w:sz w:val="28"/>
          <w:szCs w:val="28"/>
        </w:rPr>
        <w:t>екенін</w:t>
      </w:r>
      <w:proofErr w:type="spellEnd"/>
      <w:r w:rsidRPr="000412C0">
        <w:rPr>
          <w:color w:val="212121"/>
          <w:sz w:val="28"/>
          <w:szCs w:val="28"/>
        </w:rPr>
        <w:t xml:space="preserve"> </w:t>
      </w:r>
      <w:proofErr w:type="spellStart"/>
      <w:r w:rsidRPr="000412C0">
        <w:rPr>
          <w:color w:val="212121"/>
          <w:sz w:val="28"/>
          <w:szCs w:val="28"/>
        </w:rPr>
        <w:t>көрсетті</w:t>
      </w:r>
      <w:proofErr w:type="spellEnd"/>
      <w:r w:rsidRPr="000412C0">
        <w:rPr>
          <w:color w:val="212121"/>
          <w:sz w:val="28"/>
          <w:szCs w:val="28"/>
        </w:rPr>
        <w:t xml:space="preserve">. </w:t>
      </w:r>
      <w:proofErr w:type="spellStart"/>
      <w:r w:rsidRPr="000412C0">
        <w:rPr>
          <w:color w:val="212121"/>
          <w:sz w:val="28"/>
          <w:szCs w:val="28"/>
        </w:rPr>
        <w:t>Сондай-ақ</w:t>
      </w:r>
      <w:proofErr w:type="spellEnd"/>
      <w:r w:rsidRPr="000412C0">
        <w:rPr>
          <w:color w:val="212121"/>
          <w:sz w:val="28"/>
          <w:szCs w:val="28"/>
        </w:rPr>
        <w:t xml:space="preserve">, TLR3 rs3775291 </w:t>
      </w:r>
      <w:proofErr w:type="spellStart"/>
      <w:r w:rsidRPr="000412C0">
        <w:rPr>
          <w:color w:val="212121"/>
          <w:sz w:val="28"/>
          <w:szCs w:val="28"/>
        </w:rPr>
        <w:t>түріндегі</w:t>
      </w:r>
      <w:proofErr w:type="spellEnd"/>
      <w:r w:rsidRPr="000412C0">
        <w:rPr>
          <w:color w:val="212121"/>
          <w:sz w:val="28"/>
          <w:szCs w:val="28"/>
        </w:rPr>
        <w:t xml:space="preserve"> </w:t>
      </w:r>
      <w:proofErr w:type="spellStart"/>
      <w:r w:rsidRPr="000412C0">
        <w:rPr>
          <w:color w:val="212121"/>
          <w:sz w:val="28"/>
          <w:szCs w:val="28"/>
        </w:rPr>
        <w:t>мутацияны</w:t>
      </w:r>
      <w:proofErr w:type="spellEnd"/>
      <w:r w:rsidRPr="000412C0">
        <w:rPr>
          <w:color w:val="212121"/>
          <w:sz w:val="28"/>
          <w:szCs w:val="28"/>
        </w:rPr>
        <w:t xml:space="preserve"> </w:t>
      </w:r>
      <w:proofErr w:type="spellStart"/>
      <w:r w:rsidRPr="000412C0">
        <w:rPr>
          <w:color w:val="212121"/>
          <w:sz w:val="28"/>
          <w:szCs w:val="28"/>
        </w:rPr>
        <w:t>тасымалдағанда</w:t>
      </w:r>
      <w:proofErr w:type="spellEnd"/>
      <w:r w:rsidRPr="000412C0">
        <w:rPr>
          <w:color w:val="212121"/>
          <w:sz w:val="28"/>
          <w:szCs w:val="28"/>
        </w:rPr>
        <w:t xml:space="preserve"> </w:t>
      </w:r>
      <w:proofErr w:type="spellStart"/>
      <w:r w:rsidRPr="000412C0">
        <w:rPr>
          <w:color w:val="212121"/>
          <w:sz w:val="28"/>
          <w:szCs w:val="28"/>
        </w:rPr>
        <w:t>сары</w:t>
      </w:r>
      <w:proofErr w:type="spellEnd"/>
      <w:r w:rsidRPr="000412C0">
        <w:rPr>
          <w:color w:val="212121"/>
          <w:sz w:val="28"/>
          <w:szCs w:val="28"/>
        </w:rPr>
        <w:t xml:space="preserve"> </w:t>
      </w:r>
      <w:proofErr w:type="spellStart"/>
      <w:r w:rsidRPr="000412C0">
        <w:rPr>
          <w:color w:val="212121"/>
          <w:sz w:val="28"/>
          <w:szCs w:val="28"/>
        </w:rPr>
        <w:t>дақтың</w:t>
      </w:r>
      <w:proofErr w:type="spellEnd"/>
      <w:r w:rsidRPr="000412C0">
        <w:rPr>
          <w:color w:val="212121"/>
          <w:sz w:val="28"/>
          <w:szCs w:val="28"/>
        </w:rPr>
        <w:t xml:space="preserve"> </w:t>
      </w:r>
      <w:proofErr w:type="spellStart"/>
      <w:r w:rsidRPr="000412C0">
        <w:rPr>
          <w:color w:val="212121"/>
          <w:sz w:val="28"/>
          <w:szCs w:val="28"/>
        </w:rPr>
        <w:t>дегенерациясын</w:t>
      </w:r>
      <w:proofErr w:type="spellEnd"/>
      <w:r w:rsidRPr="000412C0">
        <w:rPr>
          <w:color w:val="212121"/>
          <w:sz w:val="28"/>
          <w:szCs w:val="28"/>
        </w:rPr>
        <w:t xml:space="preserve"> </w:t>
      </w:r>
      <w:proofErr w:type="spellStart"/>
      <w:r w:rsidRPr="000412C0">
        <w:rPr>
          <w:color w:val="212121"/>
          <w:sz w:val="28"/>
          <w:szCs w:val="28"/>
        </w:rPr>
        <w:t>дамыту</w:t>
      </w:r>
      <w:proofErr w:type="spellEnd"/>
      <w:r w:rsidRPr="000412C0">
        <w:rPr>
          <w:color w:val="212121"/>
          <w:sz w:val="28"/>
          <w:szCs w:val="28"/>
        </w:rPr>
        <w:t xml:space="preserve"> </w:t>
      </w:r>
      <w:proofErr w:type="spellStart"/>
      <w:r w:rsidRPr="000412C0">
        <w:rPr>
          <w:color w:val="212121"/>
          <w:sz w:val="28"/>
          <w:szCs w:val="28"/>
        </w:rPr>
        <w:t>қаупі</w:t>
      </w:r>
      <w:proofErr w:type="spellEnd"/>
      <w:r w:rsidRPr="000412C0">
        <w:rPr>
          <w:color w:val="212121"/>
          <w:sz w:val="28"/>
          <w:szCs w:val="28"/>
        </w:rPr>
        <w:t xml:space="preserve"> бар </w:t>
      </w:r>
      <w:proofErr w:type="spellStart"/>
      <w:r w:rsidRPr="000412C0">
        <w:rPr>
          <w:color w:val="212121"/>
          <w:sz w:val="28"/>
          <w:szCs w:val="28"/>
        </w:rPr>
        <w:t>екені</w:t>
      </w:r>
      <w:proofErr w:type="spellEnd"/>
      <w:r w:rsidRPr="000412C0">
        <w:rPr>
          <w:color w:val="212121"/>
          <w:sz w:val="28"/>
          <w:szCs w:val="28"/>
        </w:rPr>
        <w:t xml:space="preserve"> </w:t>
      </w:r>
      <w:proofErr w:type="spellStart"/>
      <w:r w:rsidRPr="000412C0">
        <w:rPr>
          <w:color w:val="212121"/>
          <w:sz w:val="28"/>
          <w:szCs w:val="28"/>
        </w:rPr>
        <w:t>белгілі</w:t>
      </w:r>
      <w:proofErr w:type="spellEnd"/>
      <w:r w:rsidRPr="000412C0">
        <w:rPr>
          <w:color w:val="212121"/>
          <w:sz w:val="28"/>
          <w:szCs w:val="28"/>
        </w:rPr>
        <w:t>.</w:t>
      </w:r>
      <w:sdt>
        <w:sdtPr>
          <w:rPr>
            <w:color w:val="000000"/>
            <w:sz w:val="28"/>
            <w:szCs w:val="28"/>
          </w:rPr>
          <w:tag w:val="MENDELEY_CITATION_v3_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"/>
          <w:id w:val="48662925"/>
          <w:placeholder>
            <w:docPart w:val="52B77247B1EF44B4A1A16B45C28704C4"/>
          </w:placeholder>
        </w:sdtPr>
        <w:sdtEndPr/>
        <w:sdtContent>
          <w:r w:rsidR="0034403F" w:rsidRPr="000412C0">
            <w:rPr>
              <w:color w:val="000000"/>
              <w:sz w:val="28"/>
              <w:szCs w:val="28"/>
            </w:rPr>
            <w:fldChar w:fldCharType="begin"/>
          </w:r>
          <w:r w:rsidR="006C4F6E">
            <w:rPr>
              <w:color w:val="000000"/>
              <w:sz w:val="28"/>
              <w:szCs w:val="28"/>
            </w:rPr>
            <w:instrText xml:space="preserve"> ADDIN EN.CITE &lt;EndNote&gt;&lt;Cite&gt;&lt;Author&gt;Klettner&lt;/Author&gt;&lt;Year&gt;2021&lt;/Year&gt;&lt;RecNum&gt;145&lt;/RecNum&gt;&lt;DisplayText&gt;[98]&lt;/DisplayText&gt;&lt;record&gt;&lt;rec-number&gt;145&lt;/rec-number&gt;&lt;foreign-keys&gt;&lt;key app="EN" db-id="zptta2227fapwyeweeuvsw2o9zw02zxfvw0r" timestamp="1706769156"&gt;145&lt;/key&gt;&lt;/foreign-keys&gt;&lt;ref-type name="Journal Article"&gt;17&lt;/ref-type&gt;&lt;contributors&gt;&lt;authors&gt;&lt;author&gt;Klettner, A.&lt;/author&gt;&lt;author&gt;Roider, J.&lt;/author&gt;&lt;/authors&gt;&lt;/contributors&gt;&lt;auth-address&gt;University Medical Center, Department of Ophthalmology, University of Kiel, 24105 Kiel, Germany.&lt;/auth-address&gt;&lt;titles&gt;&lt;title&gt;Retinal Pigment Epithelium Expressed Toll-like Receptors and Their Potential Role in Age-Related Macular Degeneration&lt;/title&gt;&lt;secondary-title&gt;Int J Mol Sci&lt;/secondary-title&gt;&lt;/titles&gt;&lt;periodical&gt;&lt;full-title&gt;Int J Mol Sci&lt;/full-title&gt;&lt;/periodical&gt;&lt;volume&gt;22&lt;/volume&gt;&lt;number&gt;16&lt;/number&gt;&lt;edition&gt;20210804&lt;/edition&gt;&lt;keywords&gt;&lt;keyword&gt;Animals&lt;/keyword&gt;&lt;keyword&gt;Humans&lt;/keyword&gt;&lt;keyword&gt;Inflammation/pathology&lt;/keyword&gt;&lt;keyword&gt;Macular Degeneration/*pathology&lt;/keyword&gt;&lt;keyword&gt;Microglia/pathology&lt;/keyword&gt;&lt;keyword&gt;Retinal Pigment Epithelium/*pathology&lt;/keyword&gt;&lt;keyword&gt;Toll-Like Receptors/*analysis&lt;/keyword&gt;&lt;keyword&gt;age-related macular degeneration (AMD)&lt;/keyword&gt;&lt;keyword&gt;microglia&lt;/keyword&gt;&lt;keyword&gt;retinal pigment epithelium (RPE)&lt;/keyword&gt;&lt;keyword&gt;toll-like receptors (TLR)&lt;/keyword&gt;&lt;/keywords&gt;&lt;dates&gt;&lt;year&gt;2021&lt;/year&gt;&lt;pub-dates&gt;&lt;date&gt;Aug 4&lt;/date&gt;&lt;/pub-dates&gt;&lt;/dates&gt;&lt;isbn&gt;1422-0067&lt;/isbn&gt;&lt;accession-num&gt;34445096&lt;/accession-num&gt;&lt;urls&gt;&lt;related-urls&gt;&lt;url&gt;https://mdpi-res.com/d_attachment/ijms/ijms-22-08387/article_deploy/ijms-22-08387-v2.pdf?version=1629947549&lt;/url&gt;&lt;/related-urls&gt;&lt;/urls&gt;&lt;custom1&gt;The authors declare no conflict of interest.&lt;/custom1&gt;&lt;custom2&gt;PMC8395065&lt;/custom2&gt;&lt;electronic-resource-num&gt;10.3390/ijms22168387&lt;/electronic-resource-num&gt;&lt;remote-database-provider&gt;NLM&lt;/remote-database-provider&gt;&lt;language&gt;eng&lt;/language&gt;&lt;/record&gt;&lt;/Cite&gt;&lt;/EndNote&gt;</w:instrText>
          </w:r>
          <w:r w:rsidR="0034403F" w:rsidRPr="000412C0">
            <w:rPr>
              <w:color w:val="000000"/>
              <w:sz w:val="28"/>
              <w:szCs w:val="28"/>
            </w:rPr>
            <w:fldChar w:fldCharType="separate"/>
          </w:r>
          <w:r w:rsidR="006C4F6E">
            <w:rPr>
              <w:noProof/>
              <w:color w:val="000000"/>
              <w:sz w:val="28"/>
              <w:szCs w:val="28"/>
            </w:rPr>
            <w:t>[98]</w:t>
          </w:r>
          <w:r w:rsidR="0034403F" w:rsidRPr="000412C0">
            <w:rPr>
              <w:color w:val="000000"/>
              <w:sz w:val="28"/>
              <w:szCs w:val="28"/>
            </w:rPr>
            <w:fldChar w:fldCharType="end"/>
          </w:r>
        </w:sdtContent>
      </w:sdt>
      <w:r w:rsidR="0034403F" w:rsidRPr="000412C0">
        <w:rPr>
          <w:sz w:val="28"/>
          <w:szCs w:val="28"/>
        </w:rPr>
        <w:t xml:space="preserve">. </w:t>
      </w:r>
      <w:r w:rsidRPr="000412C0">
        <w:rPr>
          <w:sz w:val="28"/>
          <w:szCs w:val="28"/>
        </w:rPr>
        <w:t xml:space="preserve">TLR </w:t>
      </w:r>
      <w:proofErr w:type="spellStart"/>
      <w:r w:rsidRPr="000412C0">
        <w:rPr>
          <w:sz w:val="28"/>
          <w:szCs w:val="28"/>
        </w:rPr>
        <w:t>вирустық</w:t>
      </w:r>
      <w:proofErr w:type="spellEnd"/>
      <w:r w:rsidRPr="000412C0">
        <w:rPr>
          <w:sz w:val="28"/>
          <w:szCs w:val="28"/>
        </w:rPr>
        <w:t xml:space="preserve"> РНҚ-</w:t>
      </w:r>
      <w:proofErr w:type="spellStart"/>
      <w:r w:rsidRPr="000412C0">
        <w:rPr>
          <w:sz w:val="28"/>
          <w:szCs w:val="28"/>
        </w:rPr>
        <w:t>ны</w:t>
      </w:r>
      <w:proofErr w:type="spellEnd"/>
      <w:r w:rsidRPr="000412C0">
        <w:rPr>
          <w:sz w:val="28"/>
          <w:szCs w:val="28"/>
        </w:rPr>
        <w:t xml:space="preserve"> </w:t>
      </w:r>
      <w:proofErr w:type="spellStart"/>
      <w:r w:rsidRPr="000412C0">
        <w:rPr>
          <w:sz w:val="28"/>
          <w:szCs w:val="28"/>
        </w:rPr>
        <w:t>таниды</w:t>
      </w:r>
      <w:proofErr w:type="spellEnd"/>
      <w:r w:rsidRPr="000412C0">
        <w:rPr>
          <w:sz w:val="28"/>
          <w:szCs w:val="28"/>
        </w:rPr>
        <w:t xml:space="preserve"> </w:t>
      </w:r>
      <w:proofErr w:type="spellStart"/>
      <w:r w:rsidRPr="000412C0">
        <w:rPr>
          <w:sz w:val="28"/>
          <w:szCs w:val="28"/>
        </w:rPr>
        <w:t>және</w:t>
      </w:r>
      <w:proofErr w:type="spellEnd"/>
      <w:r w:rsidRPr="000412C0">
        <w:rPr>
          <w:sz w:val="28"/>
          <w:szCs w:val="28"/>
        </w:rPr>
        <w:t xml:space="preserve"> </w:t>
      </w:r>
      <w:proofErr w:type="spellStart"/>
      <w:r w:rsidRPr="000412C0">
        <w:rPr>
          <w:sz w:val="28"/>
          <w:szCs w:val="28"/>
        </w:rPr>
        <w:t>сигнализацияны</w:t>
      </w:r>
      <w:proofErr w:type="spellEnd"/>
      <w:r w:rsidRPr="000412C0">
        <w:rPr>
          <w:sz w:val="28"/>
          <w:szCs w:val="28"/>
        </w:rPr>
        <w:t xml:space="preserve"> </w:t>
      </w:r>
      <w:proofErr w:type="spellStart"/>
      <w:r w:rsidRPr="000412C0">
        <w:rPr>
          <w:sz w:val="28"/>
          <w:szCs w:val="28"/>
        </w:rPr>
        <w:t>екі</w:t>
      </w:r>
      <w:proofErr w:type="spellEnd"/>
      <w:r w:rsidRPr="000412C0">
        <w:rPr>
          <w:sz w:val="28"/>
          <w:szCs w:val="28"/>
        </w:rPr>
        <w:t xml:space="preserve"> </w:t>
      </w:r>
      <w:proofErr w:type="spellStart"/>
      <w:r w:rsidRPr="000412C0">
        <w:rPr>
          <w:sz w:val="28"/>
          <w:szCs w:val="28"/>
        </w:rPr>
        <w:t>түрлі</w:t>
      </w:r>
      <w:proofErr w:type="spellEnd"/>
      <w:r w:rsidRPr="000412C0">
        <w:rPr>
          <w:sz w:val="28"/>
          <w:szCs w:val="28"/>
        </w:rPr>
        <w:t xml:space="preserve"> </w:t>
      </w:r>
      <w:proofErr w:type="spellStart"/>
      <w:r w:rsidRPr="000412C0">
        <w:rPr>
          <w:sz w:val="28"/>
          <w:szCs w:val="28"/>
        </w:rPr>
        <w:t>жолмен</w:t>
      </w:r>
      <w:proofErr w:type="spellEnd"/>
      <w:r w:rsidRPr="000412C0">
        <w:rPr>
          <w:sz w:val="28"/>
          <w:szCs w:val="28"/>
        </w:rPr>
        <w:t xml:space="preserve"> </w:t>
      </w:r>
      <w:proofErr w:type="spellStart"/>
      <w:r w:rsidRPr="000412C0">
        <w:rPr>
          <w:sz w:val="28"/>
          <w:szCs w:val="28"/>
        </w:rPr>
        <w:t>жүзеге</w:t>
      </w:r>
      <w:proofErr w:type="spellEnd"/>
      <w:r w:rsidRPr="000412C0">
        <w:rPr>
          <w:sz w:val="28"/>
          <w:szCs w:val="28"/>
        </w:rPr>
        <w:t xml:space="preserve"> </w:t>
      </w:r>
      <w:proofErr w:type="spellStart"/>
      <w:r w:rsidRPr="000412C0">
        <w:rPr>
          <w:sz w:val="28"/>
          <w:szCs w:val="28"/>
        </w:rPr>
        <w:t>асырады</w:t>
      </w:r>
      <w:proofErr w:type="spellEnd"/>
      <w:r w:rsidRPr="000412C0">
        <w:rPr>
          <w:sz w:val="28"/>
          <w:szCs w:val="28"/>
        </w:rPr>
        <w:t xml:space="preserve">: TLR7 </w:t>
      </w:r>
      <w:proofErr w:type="spellStart"/>
      <w:r w:rsidRPr="000412C0">
        <w:rPr>
          <w:sz w:val="28"/>
          <w:szCs w:val="28"/>
        </w:rPr>
        <w:t>және</w:t>
      </w:r>
      <w:proofErr w:type="spellEnd"/>
      <w:r w:rsidRPr="000412C0">
        <w:rPr>
          <w:sz w:val="28"/>
          <w:szCs w:val="28"/>
        </w:rPr>
        <w:t xml:space="preserve"> TLR8 </w:t>
      </w:r>
      <w:proofErr w:type="spellStart"/>
      <w:r w:rsidRPr="000412C0">
        <w:rPr>
          <w:sz w:val="28"/>
          <w:szCs w:val="28"/>
        </w:rPr>
        <w:t>рецепторлары</w:t>
      </w:r>
      <w:proofErr w:type="spellEnd"/>
      <w:r w:rsidRPr="000412C0">
        <w:rPr>
          <w:sz w:val="28"/>
          <w:szCs w:val="28"/>
        </w:rPr>
        <w:t xml:space="preserve"> </w:t>
      </w:r>
      <w:proofErr w:type="spellStart"/>
      <w:r w:rsidRPr="000412C0">
        <w:rPr>
          <w:sz w:val="28"/>
          <w:szCs w:val="28"/>
        </w:rPr>
        <w:t>арқылы</w:t>
      </w:r>
      <w:proofErr w:type="spellEnd"/>
      <w:r w:rsidRPr="000412C0">
        <w:rPr>
          <w:sz w:val="28"/>
          <w:szCs w:val="28"/>
        </w:rPr>
        <w:t xml:space="preserve"> MyD88 </w:t>
      </w:r>
      <w:proofErr w:type="spellStart"/>
      <w:r w:rsidRPr="000412C0">
        <w:rPr>
          <w:sz w:val="28"/>
          <w:szCs w:val="28"/>
        </w:rPr>
        <w:t>молекулалық</w:t>
      </w:r>
      <w:proofErr w:type="spellEnd"/>
      <w:r w:rsidRPr="000412C0">
        <w:rPr>
          <w:sz w:val="28"/>
          <w:szCs w:val="28"/>
        </w:rPr>
        <w:t xml:space="preserve"> </w:t>
      </w:r>
      <w:proofErr w:type="spellStart"/>
      <w:r w:rsidRPr="000412C0">
        <w:rPr>
          <w:sz w:val="28"/>
          <w:szCs w:val="28"/>
        </w:rPr>
        <w:t>адаптерінің</w:t>
      </w:r>
      <w:proofErr w:type="spellEnd"/>
      <w:r w:rsidRPr="000412C0">
        <w:rPr>
          <w:sz w:val="28"/>
          <w:szCs w:val="28"/>
        </w:rPr>
        <w:t xml:space="preserve"> </w:t>
      </w:r>
      <w:proofErr w:type="spellStart"/>
      <w:r w:rsidRPr="000412C0">
        <w:rPr>
          <w:sz w:val="28"/>
          <w:szCs w:val="28"/>
        </w:rPr>
        <w:t>көмегімен</w:t>
      </w:r>
      <w:proofErr w:type="spellEnd"/>
      <w:r w:rsidRPr="000412C0">
        <w:rPr>
          <w:sz w:val="28"/>
          <w:szCs w:val="28"/>
        </w:rPr>
        <w:t xml:space="preserve"> </w:t>
      </w:r>
      <w:proofErr w:type="spellStart"/>
      <w:r w:rsidRPr="000412C0">
        <w:rPr>
          <w:sz w:val="28"/>
          <w:szCs w:val="28"/>
        </w:rPr>
        <w:t>және</w:t>
      </w:r>
      <w:proofErr w:type="spellEnd"/>
      <w:r w:rsidRPr="000412C0">
        <w:rPr>
          <w:sz w:val="28"/>
          <w:szCs w:val="28"/>
        </w:rPr>
        <w:t xml:space="preserve"> TLR3 рецепторы </w:t>
      </w:r>
      <w:proofErr w:type="spellStart"/>
      <w:r w:rsidRPr="000412C0">
        <w:rPr>
          <w:sz w:val="28"/>
          <w:szCs w:val="28"/>
        </w:rPr>
        <w:t>арқылы</w:t>
      </w:r>
      <w:proofErr w:type="spellEnd"/>
      <w:r w:rsidRPr="000412C0">
        <w:rPr>
          <w:sz w:val="28"/>
          <w:szCs w:val="28"/>
        </w:rPr>
        <w:t xml:space="preserve"> TRIF </w:t>
      </w:r>
      <w:proofErr w:type="spellStart"/>
      <w:r w:rsidRPr="000412C0">
        <w:rPr>
          <w:sz w:val="28"/>
          <w:szCs w:val="28"/>
        </w:rPr>
        <w:t>молекулалық</w:t>
      </w:r>
      <w:proofErr w:type="spellEnd"/>
      <w:r w:rsidRPr="000412C0">
        <w:rPr>
          <w:sz w:val="28"/>
          <w:szCs w:val="28"/>
        </w:rPr>
        <w:t xml:space="preserve"> </w:t>
      </w:r>
      <w:proofErr w:type="spellStart"/>
      <w:r w:rsidRPr="000412C0">
        <w:rPr>
          <w:sz w:val="28"/>
          <w:szCs w:val="28"/>
        </w:rPr>
        <w:t>адаптерінің</w:t>
      </w:r>
      <w:proofErr w:type="spellEnd"/>
      <w:r w:rsidRPr="000412C0">
        <w:rPr>
          <w:sz w:val="28"/>
          <w:szCs w:val="28"/>
        </w:rPr>
        <w:t xml:space="preserve"> </w:t>
      </w:r>
      <w:proofErr w:type="spellStart"/>
      <w:r w:rsidRPr="000412C0">
        <w:rPr>
          <w:sz w:val="28"/>
          <w:szCs w:val="28"/>
        </w:rPr>
        <w:t>көмегімен</w:t>
      </w:r>
      <w:proofErr w:type="spellEnd"/>
      <w:r w:rsidRPr="000412C0">
        <w:rPr>
          <w:sz w:val="28"/>
          <w:szCs w:val="28"/>
        </w:rPr>
        <w:t xml:space="preserve"> </w:t>
      </w:r>
      <w:proofErr w:type="spellStart"/>
      <w:r w:rsidRPr="000412C0">
        <w:rPr>
          <w:sz w:val="28"/>
          <w:szCs w:val="28"/>
        </w:rPr>
        <w:t>жасуша</w:t>
      </w:r>
      <w:proofErr w:type="spellEnd"/>
      <w:r w:rsidRPr="000412C0">
        <w:rPr>
          <w:sz w:val="28"/>
          <w:szCs w:val="28"/>
        </w:rPr>
        <w:t xml:space="preserve"> </w:t>
      </w:r>
      <w:proofErr w:type="spellStart"/>
      <w:r w:rsidRPr="000412C0">
        <w:rPr>
          <w:sz w:val="28"/>
          <w:szCs w:val="28"/>
        </w:rPr>
        <w:t>ядросына</w:t>
      </w:r>
      <w:proofErr w:type="spellEnd"/>
      <w:r w:rsidRPr="000412C0">
        <w:rPr>
          <w:sz w:val="28"/>
          <w:szCs w:val="28"/>
        </w:rPr>
        <w:t xml:space="preserve"> сигнал </w:t>
      </w:r>
      <w:proofErr w:type="spellStart"/>
      <w:r w:rsidRPr="000412C0">
        <w:rPr>
          <w:sz w:val="28"/>
          <w:szCs w:val="28"/>
        </w:rPr>
        <w:t>береді</w:t>
      </w:r>
      <w:proofErr w:type="spellEnd"/>
      <w:r w:rsidRPr="000412C0">
        <w:rPr>
          <w:sz w:val="28"/>
          <w:szCs w:val="28"/>
        </w:rPr>
        <w:t xml:space="preserve">. </w:t>
      </w:r>
      <w:proofErr w:type="spellStart"/>
      <w:r w:rsidRPr="000412C0">
        <w:rPr>
          <w:sz w:val="28"/>
          <w:szCs w:val="28"/>
        </w:rPr>
        <w:t>Егер</w:t>
      </w:r>
      <w:proofErr w:type="spellEnd"/>
      <w:r w:rsidRPr="000412C0">
        <w:rPr>
          <w:sz w:val="28"/>
          <w:szCs w:val="28"/>
        </w:rPr>
        <w:t xml:space="preserve"> TLR3 </w:t>
      </w:r>
      <w:proofErr w:type="spellStart"/>
      <w:r w:rsidRPr="000412C0">
        <w:rPr>
          <w:sz w:val="28"/>
          <w:szCs w:val="28"/>
        </w:rPr>
        <w:t>мутациялары</w:t>
      </w:r>
      <w:proofErr w:type="spellEnd"/>
      <w:r w:rsidRPr="000412C0">
        <w:rPr>
          <w:sz w:val="28"/>
          <w:szCs w:val="28"/>
        </w:rPr>
        <w:t xml:space="preserve">, </w:t>
      </w:r>
      <w:proofErr w:type="spellStart"/>
      <w:r w:rsidRPr="000412C0">
        <w:rPr>
          <w:sz w:val="28"/>
          <w:szCs w:val="28"/>
        </w:rPr>
        <w:t>мысалы</w:t>
      </w:r>
      <w:proofErr w:type="spellEnd"/>
      <w:r w:rsidRPr="000412C0">
        <w:rPr>
          <w:sz w:val="28"/>
          <w:szCs w:val="28"/>
        </w:rPr>
        <w:t xml:space="preserve">, rs3775291, rs13126816, rs5743305 </w:t>
      </w:r>
      <w:proofErr w:type="spellStart"/>
      <w:r w:rsidRPr="000412C0">
        <w:rPr>
          <w:sz w:val="28"/>
          <w:szCs w:val="28"/>
        </w:rPr>
        <w:t>пайда</w:t>
      </w:r>
      <w:proofErr w:type="spellEnd"/>
      <w:r w:rsidRPr="000412C0">
        <w:rPr>
          <w:sz w:val="28"/>
          <w:szCs w:val="28"/>
        </w:rPr>
        <w:t xml:space="preserve"> </w:t>
      </w:r>
      <w:proofErr w:type="spellStart"/>
      <w:r w:rsidRPr="000412C0">
        <w:rPr>
          <w:sz w:val="28"/>
          <w:szCs w:val="28"/>
        </w:rPr>
        <w:t>болса</w:t>
      </w:r>
      <w:proofErr w:type="spellEnd"/>
      <w:r w:rsidRPr="000412C0">
        <w:rPr>
          <w:sz w:val="28"/>
          <w:szCs w:val="28"/>
        </w:rPr>
        <w:t xml:space="preserve">, </w:t>
      </w:r>
      <w:proofErr w:type="spellStart"/>
      <w:r w:rsidRPr="000412C0">
        <w:rPr>
          <w:sz w:val="28"/>
          <w:szCs w:val="28"/>
        </w:rPr>
        <w:t>вирусқа</w:t>
      </w:r>
      <w:proofErr w:type="spellEnd"/>
      <w:r w:rsidRPr="000412C0">
        <w:rPr>
          <w:sz w:val="28"/>
          <w:szCs w:val="28"/>
        </w:rPr>
        <w:t xml:space="preserve"> </w:t>
      </w:r>
      <w:proofErr w:type="spellStart"/>
      <w:r w:rsidRPr="000412C0">
        <w:rPr>
          <w:sz w:val="28"/>
          <w:szCs w:val="28"/>
        </w:rPr>
        <w:t>қарсы</w:t>
      </w:r>
      <w:proofErr w:type="spellEnd"/>
      <w:r w:rsidRPr="000412C0">
        <w:rPr>
          <w:sz w:val="28"/>
          <w:szCs w:val="28"/>
        </w:rPr>
        <w:t xml:space="preserve"> </w:t>
      </w:r>
      <w:proofErr w:type="spellStart"/>
      <w:r w:rsidRPr="000412C0">
        <w:rPr>
          <w:sz w:val="28"/>
          <w:szCs w:val="28"/>
        </w:rPr>
        <w:t>жауап</w:t>
      </w:r>
      <w:proofErr w:type="spellEnd"/>
      <w:r w:rsidRPr="000412C0">
        <w:rPr>
          <w:sz w:val="28"/>
          <w:szCs w:val="28"/>
        </w:rPr>
        <w:t xml:space="preserve"> </w:t>
      </w:r>
      <w:proofErr w:type="spellStart"/>
      <w:r w:rsidRPr="000412C0">
        <w:rPr>
          <w:sz w:val="28"/>
          <w:szCs w:val="28"/>
        </w:rPr>
        <w:t>беретін</w:t>
      </w:r>
      <w:proofErr w:type="spellEnd"/>
      <w:r w:rsidRPr="000412C0">
        <w:rPr>
          <w:sz w:val="28"/>
          <w:szCs w:val="28"/>
        </w:rPr>
        <w:t xml:space="preserve"> </w:t>
      </w:r>
      <w:proofErr w:type="spellStart"/>
      <w:r w:rsidRPr="000412C0">
        <w:rPr>
          <w:sz w:val="28"/>
          <w:szCs w:val="28"/>
        </w:rPr>
        <w:t>интерферондардың</w:t>
      </w:r>
      <w:proofErr w:type="spellEnd"/>
      <w:r w:rsidRPr="000412C0">
        <w:rPr>
          <w:sz w:val="28"/>
          <w:szCs w:val="28"/>
        </w:rPr>
        <w:t xml:space="preserve"> </w:t>
      </w:r>
      <w:proofErr w:type="spellStart"/>
      <w:r w:rsidRPr="000412C0">
        <w:rPr>
          <w:sz w:val="28"/>
          <w:szCs w:val="28"/>
        </w:rPr>
        <w:t>синтезі</w:t>
      </w:r>
      <w:proofErr w:type="spellEnd"/>
      <w:r w:rsidRPr="000412C0">
        <w:rPr>
          <w:sz w:val="28"/>
          <w:szCs w:val="28"/>
        </w:rPr>
        <w:t xml:space="preserve"> </w:t>
      </w:r>
      <w:proofErr w:type="spellStart"/>
      <w:r w:rsidRPr="000412C0">
        <w:rPr>
          <w:sz w:val="28"/>
          <w:szCs w:val="28"/>
        </w:rPr>
        <w:t>процесі</w:t>
      </w:r>
      <w:proofErr w:type="spellEnd"/>
      <w:r w:rsidRPr="000412C0">
        <w:rPr>
          <w:sz w:val="28"/>
          <w:szCs w:val="28"/>
        </w:rPr>
        <w:t xml:space="preserve"> </w:t>
      </w:r>
      <w:proofErr w:type="spellStart"/>
      <w:r w:rsidRPr="000412C0">
        <w:rPr>
          <w:sz w:val="28"/>
          <w:szCs w:val="28"/>
        </w:rPr>
        <w:t>бұзылады</w:t>
      </w:r>
      <w:proofErr w:type="spellEnd"/>
      <w:r w:rsidRPr="000412C0">
        <w:rPr>
          <w:sz w:val="28"/>
          <w:szCs w:val="28"/>
        </w:rPr>
        <w:t xml:space="preserve">. </w:t>
      </w:r>
      <w:proofErr w:type="spellStart"/>
      <w:r w:rsidRPr="000412C0">
        <w:rPr>
          <w:sz w:val="28"/>
          <w:szCs w:val="28"/>
        </w:rPr>
        <w:t>Бұл</w:t>
      </w:r>
      <w:proofErr w:type="spellEnd"/>
      <w:r w:rsidRPr="000412C0">
        <w:rPr>
          <w:sz w:val="28"/>
          <w:szCs w:val="28"/>
        </w:rPr>
        <w:t xml:space="preserve"> </w:t>
      </w:r>
      <w:proofErr w:type="spellStart"/>
      <w:r w:rsidRPr="000412C0">
        <w:rPr>
          <w:sz w:val="28"/>
          <w:szCs w:val="28"/>
        </w:rPr>
        <w:t>мутациялар</w:t>
      </w:r>
      <w:proofErr w:type="spellEnd"/>
      <w:r w:rsidRPr="000412C0">
        <w:rPr>
          <w:sz w:val="28"/>
          <w:szCs w:val="28"/>
        </w:rPr>
        <w:t xml:space="preserve"> </w:t>
      </w:r>
      <w:proofErr w:type="spellStart"/>
      <w:r w:rsidRPr="000412C0">
        <w:rPr>
          <w:sz w:val="28"/>
          <w:szCs w:val="28"/>
        </w:rPr>
        <w:t>вирустық</w:t>
      </w:r>
      <w:proofErr w:type="spellEnd"/>
      <w:r w:rsidRPr="000412C0">
        <w:rPr>
          <w:sz w:val="28"/>
          <w:szCs w:val="28"/>
        </w:rPr>
        <w:t xml:space="preserve"> РНҚ-</w:t>
      </w:r>
      <w:proofErr w:type="spellStart"/>
      <w:r w:rsidRPr="000412C0">
        <w:rPr>
          <w:sz w:val="28"/>
          <w:szCs w:val="28"/>
        </w:rPr>
        <w:t>ны</w:t>
      </w:r>
      <w:proofErr w:type="spellEnd"/>
      <w:r w:rsidRPr="000412C0">
        <w:rPr>
          <w:sz w:val="28"/>
          <w:szCs w:val="28"/>
        </w:rPr>
        <w:t xml:space="preserve"> </w:t>
      </w:r>
      <w:proofErr w:type="spellStart"/>
      <w:r w:rsidRPr="000412C0">
        <w:rPr>
          <w:sz w:val="28"/>
          <w:szCs w:val="28"/>
        </w:rPr>
        <w:t>дезактивациялауға</w:t>
      </w:r>
      <w:proofErr w:type="spellEnd"/>
      <w:r w:rsidRPr="000412C0">
        <w:rPr>
          <w:sz w:val="28"/>
          <w:szCs w:val="28"/>
        </w:rPr>
        <w:t xml:space="preserve"> </w:t>
      </w:r>
      <w:proofErr w:type="spellStart"/>
      <w:r w:rsidRPr="000412C0">
        <w:rPr>
          <w:sz w:val="28"/>
          <w:szCs w:val="28"/>
        </w:rPr>
        <w:t>жауапты</w:t>
      </w:r>
      <w:proofErr w:type="spellEnd"/>
      <w:r w:rsidRPr="000412C0">
        <w:rPr>
          <w:sz w:val="28"/>
          <w:szCs w:val="28"/>
        </w:rPr>
        <w:t xml:space="preserve"> </w:t>
      </w:r>
      <w:proofErr w:type="spellStart"/>
      <w:r w:rsidRPr="000412C0">
        <w:rPr>
          <w:sz w:val="28"/>
          <w:szCs w:val="28"/>
        </w:rPr>
        <w:t>интерферондардың</w:t>
      </w:r>
      <w:proofErr w:type="spellEnd"/>
      <w:r w:rsidRPr="000412C0">
        <w:rPr>
          <w:sz w:val="28"/>
          <w:szCs w:val="28"/>
        </w:rPr>
        <w:t xml:space="preserve"> </w:t>
      </w:r>
      <w:proofErr w:type="spellStart"/>
      <w:r w:rsidRPr="000412C0">
        <w:rPr>
          <w:sz w:val="28"/>
          <w:szCs w:val="28"/>
        </w:rPr>
        <w:t>синтезін</w:t>
      </w:r>
      <w:proofErr w:type="spellEnd"/>
      <w:r w:rsidRPr="000412C0">
        <w:rPr>
          <w:sz w:val="28"/>
          <w:szCs w:val="28"/>
        </w:rPr>
        <w:t xml:space="preserve"> </w:t>
      </w:r>
      <w:proofErr w:type="spellStart"/>
      <w:r w:rsidRPr="000412C0">
        <w:rPr>
          <w:sz w:val="28"/>
          <w:szCs w:val="28"/>
        </w:rPr>
        <w:t>бұзумен</w:t>
      </w:r>
      <w:proofErr w:type="spellEnd"/>
      <w:r w:rsidRPr="000412C0">
        <w:rPr>
          <w:sz w:val="28"/>
          <w:szCs w:val="28"/>
        </w:rPr>
        <w:t xml:space="preserve"> </w:t>
      </w:r>
      <w:proofErr w:type="spellStart"/>
      <w:r w:rsidRPr="000412C0">
        <w:rPr>
          <w:sz w:val="28"/>
          <w:szCs w:val="28"/>
        </w:rPr>
        <w:t>қатар</w:t>
      </w:r>
      <w:proofErr w:type="spellEnd"/>
      <w:r w:rsidRPr="000412C0">
        <w:rPr>
          <w:sz w:val="28"/>
          <w:szCs w:val="28"/>
        </w:rPr>
        <w:t xml:space="preserve">, </w:t>
      </w:r>
      <w:proofErr w:type="spellStart"/>
      <w:r w:rsidRPr="000412C0">
        <w:rPr>
          <w:sz w:val="28"/>
          <w:szCs w:val="28"/>
        </w:rPr>
        <w:t>туа</w:t>
      </w:r>
      <w:proofErr w:type="spellEnd"/>
      <w:r w:rsidRPr="000412C0">
        <w:rPr>
          <w:sz w:val="28"/>
          <w:szCs w:val="28"/>
        </w:rPr>
        <w:t xml:space="preserve"> </w:t>
      </w:r>
      <w:proofErr w:type="spellStart"/>
      <w:r w:rsidRPr="000412C0">
        <w:rPr>
          <w:sz w:val="28"/>
          <w:szCs w:val="28"/>
        </w:rPr>
        <w:t>біткен</w:t>
      </w:r>
      <w:proofErr w:type="spellEnd"/>
      <w:r w:rsidRPr="000412C0">
        <w:rPr>
          <w:sz w:val="28"/>
          <w:szCs w:val="28"/>
        </w:rPr>
        <w:t xml:space="preserve"> </w:t>
      </w:r>
      <w:proofErr w:type="spellStart"/>
      <w:r w:rsidRPr="000412C0">
        <w:rPr>
          <w:sz w:val="28"/>
          <w:szCs w:val="28"/>
        </w:rPr>
        <w:t>иммунитеттің</w:t>
      </w:r>
      <w:proofErr w:type="spellEnd"/>
      <w:r w:rsidRPr="000412C0">
        <w:rPr>
          <w:sz w:val="28"/>
          <w:szCs w:val="28"/>
        </w:rPr>
        <w:t xml:space="preserve"> </w:t>
      </w:r>
      <w:proofErr w:type="spellStart"/>
      <w:r w:rsidRPr="000412C0">
        <w:rPr>
          <w:sz w:val="28"/>
          <w:szCs w:val="28"/>
        </w:rPr>
        <w:t>басқа</w:t>
      </w:r>
      <w:proofErr w:type="spellEnd"/>
      <w:r w:rsidRPr="000412C0">
        <w:rPr>
          <w:sz w:val="28"/>
          <w:szCs w:val="28"/>
        </w:rPr>
        <w:t xml:space="preserve"> </w:t>
      </w:r>
      <w:proofErr w:type="spellStart"/>
      <w:r w:rsidRPr="000412C0">
        <w:rPr>
          <w:sz w:val="28"/>
          <w:szCs w:val="28"/>
        </w:rPr>
        <w:t>гендерінің</w:t>
      </w:r>
      <w:proofErr w:type="spellEnd"/>
      <w:r w:rsidRPr="000412C0">
        <w:rPr>
          <w:sz w:val="28"/>
          <w:szCs w:val="28"/>
        </w:rPr>
        <w:t xml:space="preserve"> экспрессия </w:t>
      </w:r>
      <w:proofErr w:type="spellStart"/>
      <w:r w:rsidRPr="000412C0">
        <w:rPr>
          <w:sz w:val="28"/>
          <w:szCs w:val="28"/>
        </w:rPr>
        <w:t>деңгейіндегі</w:t>
      </w:r>
      <w:proofErr w:type="spellEnd"/>
      <w:r w:rsidRPr="000412C0">
        <w:rPr>
          <w:sz w:val="28"/>
          <w:szCs w:val="28"/>
        </w:rPr>
        <w:t xml:space="preserve"> </w:t>
      </w:r>
      <w:proofErr w:type="spellStart"/>
      <w:r w:rsidRPr="000412C0">
        <w:rPr>
          <w:sz w:val="28"/>
          <w:szCs w:val="28"/>
        </w:rPr>
        <w:t>патологиялық</w:t>
      </w:r>
      <w:proofErr w:type="spellEnd"/>
      <w:r w:rsidRPr="000412C0">
        <w:rPr>
          <w:sz w:val="28"/>
          <w:szCs w:val="28"/>
        </w:rPr>
        <w:t xml:space="preserve"> </w:t>
      </w:r>
      <w:proofErr w:type="spellStart"/>
      <w:r w:rsidRPr="000412C0">
        <w:rPr>
          <w:sz w:val="28"/>
          <w:szCs w:val="28"/>
        </w:rPr>
        <w:t>өзгерістерге</w:t>
      </w:r>
      <w:proofErr w:type="spellEnd"/>
      <w:r w:rsidRPr="000412C0">
        <w:rPr>
          <w:sz w:val="28"/>
          <w:szCs w:val="28"/>
        </w:rPr>
        <w:t xml:space="preserve"> де </w:t>
      </w:r>
      <w:proofErr w:type="spellStart"/>
      <w:r w:rsidRPr="000412C0">
        <w:rPr>
          <w:sz w:val="28"/>
          <w:szCs w:val="28"/>
        </w:rPr>
        <w:t>әкелуі</w:t>
      </w:r>
      <w:proofErr w:type="spellEnd"/>
      <w:r w:rsidRPr="000412C0">
        <w:rPr>
          <w:sz w:val="28"/>
          <w:szCs w:val="28"/>
        </w:rPr>
        <w:t xml:space="preserve"> </w:t>
      </w:r>
      <w:proofErr w:type="spellStart"/>
      <w:r w:rsidRPr="000412C0">
        <w:rPr>
          <w:sz w:val="28"/>
          <w:szCs w:val="28"/>
        </w:rPr>
        <w:t>мүмкін</w:t>
      </w:r>
      <w:proofErr w:type="spellEnd"/>
      <w:r w:rsidRPr="000412C0">
        <w:rPr>
          <w:sz w:val="28"/>
          <w:szCs w:val="28"/>
        </w:rPr>
        <w:t>.</w:t>
      </w:r>
      <w:r w:rsidRPr="000412C0">
        <w:rPr>
          <w:sz w:val="28"/>
          <w:szCs w:val="28"/>
          <w:lang w:val="kk-KZ"/>
        </w:rPr>
        <w:t xml:space="preserve"> </w:t>
      </w:r>
      <w:r w:rsidR="0034403F" w:rsidRPr="000412C0">
        <w:rPr>
          <w:color w:val="212121"/>
          <w:sz w:val="28"/>
          <w:szCs w:val="28"/>
        </w:rPr>
        <w:t xml:space="preserve">Аскар </w:t>
      </w:r>
      <w:r w:rsidRPr="000412C0">
        <w:rPr>
          <w:color w:val="212121"/>
          <w:sz w:val="28"/>
          <w:szCs w:val="28"/>
          <w:lang w:val="kk-KZ"/>
        </w:rPr>
        <w:t xml:space="preserve">және басқалар </w:t>
      </w:r>
      <w:r w:rsidR="0034403F" w:rsidRPr="000412C0">
        <w:rPr>
          <w:color w:val="212121"/>
          <w:sz w:val="28"/>
          <w:szCs w:val="28"/>
        </w:rPr>
        <w:fldChar w:fldCharType="begin">
          <w:fldData xml:space="preserve">PEVuZE5vdGU+PENpdGU+PEF1dGhvcj5Bc2thcjwvQXV0aG9yPjxZZWFyPjIwMTA8L1llYXI+PFJl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</w:fldData>
        </w:fldChar>
      </w:r>
      <w:r w:rsidR="006C4F6E">
        <w:rPr>
          <w:color w:val="212121"/>
          <w:sz w:val="28"/>
          <w:szCs w:val="28"/>
        </w:rPr>
        <w:instrText xml:space="preserve"> ADDIN EN.CITE </w:instrText>
      </w:r>
      <w:r w:rsidR="006C4F6E">
        <w:rPr>
          <w:color w:val="212121"/>
          <w:sz w:val="28"/>
          <w:szCs w:val="28"/>
        </w:rPr>
        <w:fldChar w:fldCharType="begin">
          <w:fldData xml:space="preserve">PEVuZE5vdGU+PENpdGU+PEF1dGhvcj5Bc2thcjwvQXV0aG9yPjxZZWFyPjIwMTA8L1llYXI+PFJl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</w:fldData>
        </w:fldChar>
      </w:r>
      <w:r w:rsidR="006C4F6E">
        <w:rPr>
          <w:color w:val="212121"/>
          <w:sz w:val="28"/>
          <w:szCs w:val="28"/>
        </w:rPr>
        <w:instrText xml:space="preserve"> ADDIN EN.CITE.DATA </w:instrText>
      </w:r>
      <w:r w:rsidR="006C4F6E">
        <w:rPr>
          <w:color w:val="212121"/>
          <w:sz w:val="28"/>
          <w:szCs w:val="28"/>
        </w:rPr>
      </w:r>
      <w:r w:rsidR="006C4F6E">
        <w:rPr>
          <w:color w:val="212121"/>
          <w:sz w:val="28"/>
          <w:szCs w:val="28"/>
        </w:rPr>
        <w:fldChar w:fldCharType="end"/>
      </w:r>
      <w:r w:rsidR="0034403F" w:rsidRPr="000412C0">
        <w:rPr>
          <w:color w:val="212121"/>
          <w:sz w:val="28"/>
          <w:szCs w:val="28"/>
        </w:rPr>
      </w:r>
      <w:r w:rsidR="0034403F" w:rsidRPr="000412C0">
        <w:rPr>
          <w:color w:val="212121"/>
          <w:sz w:val="28"/>
          <w:szCs w:val="28"/>
        </w:rPr>
        <w:fldChar w:fldCharType="separate"/>
      </w:r>
      <w:r w:rsidR="006C4F6E">
        <w:rPr>
          <w:noProof/>
          <w:color w:val="212121"/>
          <w:sz w:val="28"/>
          <w:szCs w:val="28"/>
        </w:rPr>
        <w:t>[115]</w:t>
      </w:r>
      <w:r w:rsidR="0034403F" w:rsidRPr="000412C0">
        <w:rPr>
          <w:color w:val="212121"/>
          <w:sz w:val="28"/>
          <w:szCs w:val="28"/>
        </w:rPr>
        <w:fldChar w:fldCharType="end"/>
      </w:r>
      <w:r w:rsidR="0034403F" w:rsidRPr="000412C0">
        <w:rPr>
          <w:color w:val="212121"/>
          <w:sz w:val="28"/>
          <w:szCs w:val="28"/>
        </w:rPr>
        <w:t xml:space="preserve"> </w:t>
      </w:r>
      <w:r w:rsidRPr="000412C0">
        <w:rPr>
          <w:color w:val="212121"/>
          <w:sz w:val="28"/>
          <w:szCs w:val="28"/>
        </w:rPr>
        <w:t xml:space="preserve">Полиморфизм rs179008 </w:t>
      </w:r>
      <w:proofErr w:type="spellStart"/>
      <w:r w:rsidRPr="000412C0">
        <w:rPr>
          <w:color w:val="212121"/>
          <w:sz w:val="28"/>
          <w:szCs w:val="28"/>
        </w:rPr>
        <w:t>генінің</w:t>
      </w:r>
      <w:proofErr w:type="spellEnd"/>
      <w:r w:rsidRPr="000412C0">
        <w:rPr>
          <w:color w:val="212121"/>
          <w:sz w:val="28"/>
          <w:szCs w:val="28"/>
        </w:rPr>
        <w:t xml:space="preserve"> ВГС </w:t>
      </w:r>
      <w:proofErr w:type="spellStart"/>
      <w:r w:rsidRPr="000412C0">
        <w:rPr>
          <w:color w:val="212121"/>
          <w:sz w:val="28"/>
          <w:szCs w:val="28"/>
        </w:rPr>
        <w:t>жұқтырған</w:t>
      </w:r>
      <w:proofErr w:type="spellEnd"/>
      <w:r w:rsidRPr="000412C0">
        <w:rPr>
          <w:color w:val="212121"/>
          <w:sz w:val="28"/>
          <w:szCs w:val="28"/>
        </w:rPr>
        <w:t xml:space="preserve"> </w:t>
      </w:r>
      <w:proofErr w:type="spellStart"/>
      <w:r w:rsidRPr="000412C0">
        <w:rPr>
          <w:color w:val="212121"/>
          <w:sz w:val="28"/>
          <w:szCs w:val="28"/>
        </w:rPr>
        <w:t>адамдардың</w:t>
      </w:r>
      <w:proofErr w:type="spellEnd"/>
      <w:r w:rsidRPr="000412C0">
        <w:rPr>
          <w:color w:val="212121"/>
          <w:sz w:val="28"/>
          <w:szCs w:val="28"/>
        </w:rPr>
        <w:t xml:space="preserve"> </w:t>
      </w:r>
      <w:proofErr w:type="spellStart"/>
      <w:r w:rsidRPr="000412C0">
        <w:rPr>
          <w:color w:val="212121"/>
          <w:sz w:val="28"/>
          <w:szCs w:val="28"/>
        </w:rPr>
        <w:t>бауырында</w:t>
      </w:r>
      <w:proofErr w:type="spellEnd"/>
      <w:r w:rsidRPr="000412C0">
        <w:rPr>
          <w:color w:val="212121"/>
          <w:sz w:val="28"/>
          <w:szCs w:val="28"/>
        </w:rPr>
        <w:t xml:space="preserve"> интерлейкин-29 (IL-29)/интерферон λ1 (IFN-λ1) </w:t>
      </w:r>
      <w:proofErr w:type="spellStart"/>
      <w:r w:rsidRPr="000412C0">
        <w:rPr>
          <w:color w:val="212121"/>
          <w:sz w:val="28"/>
          <w:szCs w:val="28"/>
        </w:rPr>
        <w:t>және</w:t>
      </w:r>
      <w:proofErr w:type="spellEnd"/>
      <w:r w:rsidRPr="000412C0">
        <w:rPr>
          <w:color w:val="212121"/>
          <w:sz w:val="28"/>
          <w:szCs w:val="28"/>
        </w:rPr>
        <w:t xml:space="preserve"> IFN-λ рецепторы </w:t>
      </w:r>
      <w:proofErr w:type="spellStart"/>
      <w:r w:rsidRPr="000412C0">
        <w:rPr>
          <w:color w:val="212121"/>
          <w:sz w:val="28"/>
          <w:szCs w:val="28"/>
        </w:rPr>
        <w:t>гендерінің</w:t>
      </w:r>
      <w:proofErr w:type="spellEnd"/>
      <w:r w:rsidRPr="000412C0">
        <w:rPr>
          <w:color w:val="212121"/>
          <w:sz w:val="28"/>
          <w:szCs w:val="28"/>
        </w:rPr>
        <w:t xml:space="preserve"> </w:t>
      </w:r>
      <w:proofErr w:type="spellStart"/>
      <w:r w:rsidRPr="000412C0">
        <w:rPr>
          <w:color w:val="212121"/>
          <w:sz w:val="28"/>
          <w:szCs w:val="28"/>
        </w:rPr>
        <w:t>экспрессиясындағы</w:t>
      </w:r>
      <w:proofErr w:type="spellEnd"/>
      <w:r w:rsidRPr="000412C0">
        <w:rPr>
          <w:color w:val="212121"/>
          <w:sz w:val="28"/>
          <w:szCs w:val="28"/>
        </w:rPr>
        <w:t xml:space="preserve"> </w:t>
      </w:r>
      <w:proofErr w:type="spellStart"/>
      <w:r w:rsidRPr="000412C0">
        <w:rPr>
          <w:color w:val="212121"/>
          <w:sz w:val="28"/>
          <w:szCs w:val="28"/>
        </w:rPr>
        <w:t>айырмашылықтармен</w:t>
      </w:r>
      <w:proofErr w:type="spellEnd"/>
      <w:r w:rsidRPr="000412C0">
        <w:rPr>
          <w:color w:val="212121"/>
          <w:sz w:val="28"/>
          <w:szCs w:val="28"/>
        </w:rPr>
        <w:t xml:space="preserve"> </w:t>
      </w:r>
      <w:proofErr w:type="spellStart"/>
      <w:r w:rsidRPr="000412C0">
        <w:rPr>
          <w:color w:val="212121"/>
          <w:sz w:val="28"/>
          <w:szCs w:val="28"/>
        </w:rPr>
        <w:t>байланысты</w:t>
      </w:r>
      <w:proofErr w:type="spellEnd"/>
      <w:r w:rsidRPr="000412C0">
        <w:rPr>
          <w:color w:val="212121"/>
          <w:sz w:val="28"/>
          <w:szCs w:val="28"/>
        </w:rPr>
        <w:t xml:space="preserve"> </w:t>
      </w:r>
      <w:proofErr w:type="spellStart"/>
      <w:r w:rsidRPr="000412C0">
        <w:rPr>
          <w:color w:val="212121"/>
          <w:sz w:val="28"/>
          <w:szCs w:val="28"/>
        </w:rPr>
        <w:t>екені</w:t>
      </w:r>
      <w:proofErr w:type="spellEnd"/>
      <w:r w:rsidRPr="000412C0">
        <w:rPr>
          <w:color w:val="212121"/>
          <w:sz w:val="28"/>
          <w:szCs w:val="28"/>
        </w:rPr>
        <w:t xml:space="preserve"> </w:t>
      </w:r>
      <w:proofErr w:type="spellStart"/>
      <w:r w:rsidRPr="000412C0">
        <w:rPr>
          <w:color w:val="212121"/>
          <w:sz w:val="28"/>
          <w:szCs w:val="28"/>
        </w:rPr>
        <w:t>анықтады</w:t>
      </w:r>
      <w:proofErr w:type="spellEnd"/>
      <w:r w:rsidRPr="000412C0">
        <w:rPr>
          <w:color w:val="212121"/>
          <w:sz w:val="28"/>
          <w:szCs w:val="28"/>
        </w:rPr>
        <w:t xml:space="preserve">. </w:t>
      </w:r>
      <w:r w:rsidR="0034403F" w:rsidRPr="000412C0">
        <w:rPr>
          <w:color w:val="212121"/>
          <w:sz w:val="28"/>
          <w:szCs w:val="28"/>
        </w:rPr>
        <w:fldChar w:fldCharType="begin">
          <w:fldData xml:space="preserve">PEVuZE5vdGU+PENpdGU+PEF1dGhvcj5NaXlhPC9BdXRob3I+PFllYXI+MjAyMTwvWWVhcj48UmVj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</w:fldData>
        </w:fldChar>
      </w:r>
      <w:r w:rsidR="006C4F6E">
        <w:rPr>
          <w:color w:val="212121"/>
          <w:sz w:val="28"/>
          <w:szCs w:val="28"/>
        </w:rPr>
        <w:instrText xml:space="preserve"> ADDIN EN.CITE </w:instrText>
      </w:r>
      <w:r w:rsidR="006C4F6E">
        <w:rPr>
          <w:color w:val="212121"/>
          <w:sz w:val="28"/>
          <w:szCs w:val="28"/>
        </w:rPr>
        <w:fldChar w:fldCharType="begin">
          <w:fldData xml:space="preserve">PEVuZE5vdGU+PENpdGU+PEF1dGhvcj5NaXlhPC9BdXRob3I+PFllYXI+MjAyMTwvWWVhcj48UmVj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</w:fldData>
        </w:fldChar>
      </w:r>
      <w:r w:rsidR="006C4F6E">
        <w:rPr>
          <w:color w:val="212121"/>
          <w:sz w:val="28"/>
          <w:szCs w:val="28"/>
        </w:rPr>
        <w:instrText xml:space="preserve"> ADDIN EN.CITE.DATA </w:instrText>
      </w:r>
      <w:r w:rsidR="006C4F6E">
        <w:rPr>
          <w:color w:val="212121"/>
          <w:sz w:val="28"/>
          <w:szCs w:val="28"/>
        </w:rPr>
      </w:r>
      <w:r w:rsidR="006C4F6E">
        <w:rPr>
          <w:color w:val="212121"/>
          <w:sz w:val="28"/>
          <w:szCs w:val="28"/>
        </w:rPr>
        <w:fldChar w:fldCharType="end"/>
      </w:r>
      <w:r w:rsidR="0034403F" w:rsidRPr="000412C0">
        <w:rPr>
          <w:color w:val="212121"/>
          <w:sz w:val="28"/>
          <w:szCs w:val="28"/>
        </w:rPr>
      </w:r>
      <w:r w:rsidR="0034403F" w:rsidRPr="000412C0">
        <w:rPr>
          <w:color w:val="212121"/>
          <w:sz w:val="28"/>
          <w:szCs w:val="28"/>
        </w:rPr>
        <w:fldChar w:fldCharType="separate"/>
      </w:r>
      <w:r w:rsidR="006C4F6E">
        <w:rPr>
          <w:noProof/>
          <w:color w:val="212121"/>
          <w:sz w:val="28"/>
          <w:szCs w:val="28"/>
        </w:rPr>
        <w:t>[116]</w:t>
      </w:r>
      <w:r w:rsidR="0034403F" w:rsidRPr="000412C0">
        <w:rPr>
          <w:color w:val="212121"/>
          <w:sz w:val="28"/>
          <w:szCs w:val="28"/>
        </w:rPr>
        <w:fldChar w:fldCharType="end"/>
      </w:r>
      <w:r w:rsidR="0034403F" w:rsidRPr="000412C0">
        <w:rPr>
          <w:color w:val="212121"/>
          <w:sz w:val="28"/>
          <w:szCs w:val="28"/>
          <w:lang w:val="kk-KZ"/>
        </w:rPr>
        <w:t xml:space="preserve">. </w:t>
      </w:r>
    </w:p>
    <w:p w14:paraId="5B242B01" w14:textId="608D8A57" w:rsidR="0034403F" w:rsidRPr="000412C0" w:rsidRDefault="00020B86" w:rsidP="0034403F">
      <w:pPr>
        <w:spacing w:after="0" w:line="240" w:lineRule="auto"/>
        <w:ind w:firstLine="567"/>
        <w:jc w:val="both"/>
        <w:rPr>
          <w:rFonts w:ascii="Times New Roman" w:hAnsi="Times New Roman"/>
          <w:sz w:val="28"/>
          <w:szCs w:val="28"/>
          <w:shd w:val="clear" w:color="auto" w:fill="FFFFFF"/>
          <w:lang w:val="kk-KZ"/>
        </w:rPr>
      </w:pPr>
      <w:r w:rsidRPr="000412C0">
        <w:rPr>
          <w:rFonts w:ascii="Times New Roman" w:hAnsi="Times New Roman"/>
          <w:bCs/>
          <w:sz w:val="28"/>
          <w:szCs w:val="28"/>
          <w:lang w:val="kk-KZ"/>
        </w:rPr>
        <w:t>Үш TLR3 SNP (rs3775290, rs3775291 және rs5743312) арасында C аллелі HCV кезінде едәуір жиі кездесетіні белгілі. Алайда, HCV-мен ауыратын науқастар мен дені сау адамдар арасында осы SNP пен созылмалы HCV инфекциясының дамуына қорғаныш әсері арасындағы күшті байланысты көрсететін маңызды корреляция анықталмады. TLR3 rs3775291 генін зерттеу полиморфизмнің HCV инфекциясына сезімталдықпен байланысын анықтамады, және бұрын анықталғандай, TLR3 rs3775290 C аллелінің HCV-позитивті пациенттер мен сау адамдар арасында маңызды айырмашылығы жоқ, бірақ T-аллелі фиброздың кеш сатысы және бауыр қатерлі ісігімен байланысты болды.</w:t>
      </w:r>
      <w:r w:rsidR="0034403F" w:rsidRPr="000412C0">
        <w:rPr>
          <w:rFonts w:ascii="Times New Roman" w:hAnsi="Times New Roman"/>
          <w:bCs/>
          <w:sz w:val="28"/>
          <w:szCs w:val="28"/>
          <w:lang w:val="kk-KZ"/>
        </w:rPr>
        <w:t xml:space="preserve"> </w:t>
      </w:r>
      <w:r w:rsidR="0034403F" w:rsidRPr="000412C0">
        <w:rPr>
          <w:rFonts w:ascii="Times New Roman" w:hAnsi="Times New Roman"/>
          <w:bCs/>
          <w:sz w:val="28"/>
          <w:szCs w:val="28"/>
          <w:lang w:val="kk-KZ"/>
        </w:rPr>
        <w:fldChar w:fldCharType="begin">
          <w:fldData xml:space="preserve">PEVuZE5vdGU+PENpdGU+PEF1dGhvcj5FbC1CZW5kYXJ5PC9BdXRob3I+PFllYXI+MjAxODwvWWVh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</w:fldData>
        </w:fldChar>
      </w:r>
      <w:r w:rsidR="006C4F6E">
        <w:rPr>
          <w:rFonts w:ascii="Times New Roman" w:hAnsi="Times New Roman"/>
          <w:bCs/>
          <w:sz w:val="28"/>
          <w:szCs w:val="28"/>
          <w:lang w:val="kk-KZ"/>
        </w:rPr>
        <w:instrText xml:space="preserve"> ADDIN EN.CITE </w:instrText>
      </w:r>
      <w:r w:rsidR="006C4F6E">
        <w:rPr>
          <w:rFonts w:ascii="Times New Roman" w:hAnsi="Times New Roman"/>
          <w:bCs/>
          <w:sz w:val="28"/>
          <w:szCs w:val="28"/>
          <w:lang w:val="kk-KZ"/>
        </w:rPr>
        <w:fldChar w:fldCharType="begin">
          <w:fldData xml:space="preserve">PEVuZE5vdGU+PENpdGU+PEF1dGhvcj5FbC1CZW5kYXJ5PC9BdXRob3I+PFllYXI+MjAxODwvWWVh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</w:fldData>
        </w:fldChar>
      </w:r>
      <w:r w:rsidR="006C4F6E">
        <w:rPr>
          <w:rFonts w:ascii="Times New Roman" w:hAnsi="Times New Roman"/>
          <w:bCs/>
          <w:sz w:val="28"/>
          <w:szCs w:val="28"/>
          <w:lang w:val="kk-KZ"/>
        </w:rPr>
        <w:instrText xml:space="preserve"> ADDIN EN.CITE.DATA </w:instrText>
      </w:r>
      <w:r w:rsidR="006C4F6E">
        <w:rPr>
          <w:rFonts w:ascii="Times New Roman" w:hAnsi="Times New Roman"/>
          <w:bCs/>
          <w:sz w:val="28"/>
          <w:szCs w:val="28"/>
          <w:lang w:val="kk-KZ"/>
        </w:rPr>
      </w:r>
      <w:r w:rsidR="006C4F6E">
        <w:rPr>
          <w:rFonts w:ascii="Times New Roman" w:hAnsi="Times New Roman"/>
          <w:bCs/>
          <w:sz w:val="28"/>
          <w:szCs w:val="28"/>
          <w:lang w:val="kk-KZ"/>
        </w:rPr>
        <w:fldChar w:fldCharType="end"/>
      </w:r>
      <w:r w:rsidR="0034403F" w:rsidRPr="000412C0">
        <w:rPr>
          <w:rFonts w:ascii="Times New Roman" w:hAnsi="Times New Roman"/>
          <w:bCs/>
          <w:sz w:val="28"/>
          <w:szCs w:val="28"/>
          <w:lang w:val="kk-KZ"/>
        </w:rPr>
      </w:r>
      <w:r w:rsidR="0034403F" w:rsidRPr="000412C0">
        <w:rPr>
          <w:rFonts w:ascii="Times New Roman" w:hAnsi="Times New Roman"/>
          <w:bCs/>
          <w:sz w:val="28"/>
          <w:szCs w:val="28"/>
          <w:lang w:val="kk-KZ"/>
        </w:rPr>
        <w:fldChar w:fldCharType="separate"/>
      </w:r>
      <w:r w:rsidR="006C4F6E">
        <w:rPr>
          <w:rFonts w:ascii="Times New Roman" w:hAnsi="Times New Roman"/>
          <w:bCs/>
          <w:noProof/>
          <w:sz w:val="28"/>
          <w:szCs w:val="28"/>
          <w:lang w:val="kk-KZ"/>
        </w:rPr>
        <w:t>[117]</w:t>
      </w:r>
      <w:r w:rsidR="0034403F" w:rsidRPr="000412C0">
        <w:rPr>
          <w:rFonts w:ascii="Times New Roman" w:hAnsi="Times New Roman"/>
          <w:bCs/>
          <w:sz w:val="28"/>
          <w:szCs w:val="28"/>
          <w:lang w:val="kk-KZ"/>
        </w:rPr>
        <w:fldChar w:fldCharType="end"/>
      </w:r>
      <w:r w:rsidR="0034403F" w:rsidRPr="000412C0">
        <w:rPr>
          <w:rFonts w:ascii="Times New Roman" w:hAnsi="Times New Roman"/>
          <w:bCs/>
          <w:color w:val="000000"/>
          <w:sz w:val="28"/>
          <w:szCs w:val="28"/>
          <w:lang w:val="kk-KZ"/>
        </w:rPr>
        <w:t xml:space="preserve">. </w:t>
      </w:r>
      <w:r w:rsidR="0034403F" w:rsidRPr="000412C0">
        <w:rPr>
          <w:rFonts w:ascii="Times New Roman" w:hAnsi="Times New Roman"/>
          <w:bCs/>
          <w:sz w:val="28"/>
          <w:szCs w:val="28"/>
          <w:lang w:val="kk-KZ"/>
        </w:rPr>
        <w:t xml:space="preserve"> </w:t>
      </w:r>
      <w:r w:rsidR="0034403F" w:rsidRPr="000412C0">
        <w:rPr>
          <w:rFonts w:ascii="Times New Roman" w:hAnsi="Times New Roman"/>
          <w:sz w:val="28"/>
          <w:szCs w:val="28"/>
          <w:shd w:val="clear" w:color="auto" w:fill="FFFFFF"/>
          <w:lang w:val="kk-KZ"/>
        </w:rPr>
        <w:t xml:space="preserve"> </w:t>
      </w:r>
    </w:p>
    <w:p w14:paraId="1268126D" w14:textId="77777777" w:rsidR="00020B86" w:rsidRPr="000412C0" w:rsidRDefault="00020B86" w:rsidP="00020B86">
      <w:pPr>
        <w:spacing w:after="0" w:line="240" w:lineRule="auto"/>
        <w:ind w:firstLine="567"/>
        <w:jc w:val="both"/>
        <w:rPr>
          <w:rFonts w:ascii="Times New Roman" w:eastAsia="Calibri" w:hAnsi="Times New Roman"/>
          <w:sz w:val="28"/>
          <w:szCs w:val="28"/>
          <w:lang w:val="kk-KZ"/>
        </w:rPr>
      </w:pPr>
      <w:r w:rsidRPr="000412C0">
        <w:rPr>
          <w:rFonts w:ascii="Times New Roman" w:eastAsia="Calibri" w:hAnsi="Times New Roman"/>
          <w:sz w:val="28"/>
          <w:szCs w:val="28"/>
          <w:lang w:val="kk-KZ"/>
        </w:rPr>
        <w:t>TLR3 гендерінің полиморфизмдерін созылмалы вирустық гепатиттер B және C кезіндегі клиникалық ағыммен ассоциациясын талдау вирусқа қарсы терапияның (ПВТ) әсерінен әртүрлі өзгерістерді анықтады. Белгілі бір генотиптер вирусқа қарсы жауапты модификациялауы мүмкін, бұл аурудың болжамын болжау және емдеу стратегияларын оңтайландыру үшін клиникалық маңызға ие. Мысалы, біз TLR3 генінің rs1879026 полиморфизмінде В және С гепатиттерінің клиникалық симптомдарының жиілігінің жалпы төмендеуі емнің тиімділігін көрсететінін анықтадық. Қызықты жайт, С гепатиті және мутантты СА/AA аллельдері бар науқастарда бауырлық, бауырдан тыс және астеновегетативті симптомдардың айтарлықтай төмендеуі байқалды, бұл В гепатитіне қарағанда емге жауап берудегі айырмашылықтарды көрсетуі мүмкін, және бұл генотип пен гепатит түріне байланысты болуы мүмкін. ХВГС кезінде ПВТ-нің ең жоғары клиникалық әсері rs5743305, rs3775291, rs5743312 полиморфизмдерінде де байқалды.</w:t>
      </w:r>
    </w:p>
    <w:p w14:paraId="7D143900" w14:textId="77777777" w:rsidR="00020B86" w:rsidRPr="000412C0" w:rsidRDefault="00020B86" w:rsidP="00020B86">
      <w:pPr>
        <w:spacing w:after="0" w:line="240" w:lineRule="auto"/>
        <w:ind w:firstLine="567"/>
        <w:jc w:val="both"/>
        <w:rPr>
          <w:rFonts w:ascii="Times New Roman" w:eastAsia="Calibri" w:hAnsi="Times New Roman"/>
          <w:sz w:val="28"/>
          <w:szCs w:val="28"/>
          <w:lang w:val="kk-KZ"/>
        </w:rPr>
      </w:pPr>
      <w:r w:rsidRPr="000412C0">
        <w:rPr>
          <w:rFonts w:ascii="Times New Roman" w:eastAsia="Calibri" w:hAnsi="Times New Roman"/>
          <w:sz w:val="28"/>
          <w:szCs w:val="28"/>
          <w:lang w:val="kk-KZ"/>
        </w:rPr>
        <w:t xml:space="preserve">Зерттеу нәтижелері 24 апталық бақылаудан кейін барлық генотиптік топтар мен екі гепатит түрі бойынша астеновегетативті симптомдардың жиілігінің айтарлықтай төмендегенін көрсетті. Әсіресе, С гепатиті бар науқастарда, rs1879026 СА/AA генотипі және rs5743305 TA/AA генотипі бар </w:t>
      </w:r>
      <w:r w:rsidRPr="000412C0">
        <w:rPr>
          <w:rFonts w:ascii="Times New Roman" w:eastAsia="Calibri" w:hAnsi="Times New Roman"/>
          <w:sz w:val="28"/>
          <w:szCs w:val="28"/>
          <w:lang w:val="kk-KZ"/>
        </w:rPr>
        <w:lastRenderedPageBreak/>
        <w:t>науқастарда елеулі төмендеу байқалды, бұл CC генотипі бар науқастарға қарағанда емге жоғары жауап беруді көрсетуі мүмкін.</w:t>
      </w:r>
    </w:p>
    <w:p w14:paraId="04567993" w14:textId="77777777" w:rsidR="00020B86" w:rsidRPr="000412C0" w:rsidRDefault="00020B86" w:rsidP="00020B86">
      <w:pPr>
        <w:spacing w:after="0" w:line="240" w:lineRule="auto"/>
        <w:ind w:firstLine="567"/>
        <w:jc w:val="both"/>
        <w:rPr>
          <w:rFonts w:ascii="Times New Roman" w:eastAsia="Calibri" w:hAnsi="Times New Roman"/>
          <w:sz w:val="28"/>
          <w:szCs w:val="28"/>
          <w:lang w:val="kk-KZ"/>
        </w:rPr>
      </w:pPr>
      <w:r w:rsidRPr="000412C0">
        <w:rPr>
          <w:rFonts w:ascii="Times New Roman" w:eastAsia="Calibri" w:hAnsi="Times New Roman"/>
          <w:sz w:val="28"/>
          <w:szCs w:val="28"/>
          <w:lang w:val="kk-KZ"/>
        </w:rPr>
        <w:t>Алынған нәтижелер rs3775291-T аллелімен байланысты айтарлықтай төмендетілген қауіппен сәйкес келеді. Rs3775291 және HCV инфекциясы арасындағы байланыс талдауларда күшті корреляция көрсетті. Алайда, ТТ/КТ генотиптері ВГС жұқтыру қаупін арттырды, ал Т-аллелі вирус инфекциясынан қорғанысты қамтамасыз етті. TLR3 генінің кодтаушы аймағындағы rs3775291 полиморфизмі мен HCV инфекциясының және HBV-мен байланысты аурулардың даму қаупі арасындағы байланыс биологиялық тұрғыдан да орынды. Мутация (лейциннің 421 фенилаланинге алмасуы) жасуша құрылымын бұзып, С аллелімен байланысты ең жоғары селекция қысымына байланысты ақуыз функциясын нашарлатуы мүмкін. Rs3775291-дегі лейцин аминқышқылы аспарагинге жақын орналасқан, оның гликанды фрагменті көптеген вирустардың репликациясының аралық өнімі болып табылатын екі тізбекті РНҚ-мен (дцРНҚ) байланысады. Көршілес аймақтағы мутациялар (Asp413) TLR-3 сигналдық белсенділігінің айтарлықтай төмендеуіне әкелетіні белгілі болғандықтан, rs3775291 Asp413 гликанды фрагментінің дцРНҚ-мен байланысуын болдырмауы немесе оның гликозилизациясына әсер етуі мүмкін, бұл rs3775291 индуцирлеген сигналдық белсенділіктің төмендеуін түсіндіруі мүмкін. TLR-3 сигналдық белсенділігінің төмендеуі инфекциялар мен онымен байланысты аурулардың жиілігін арттырады. Сондықтан rs3775291 полиморфизмі HCV инфекциясының даму қаупімен байланысты болуы әбден мүмкін.</w:t>
      </w:r>
    </w:p>
    <w:p w14:paraId="7E9BE88F" w14:textId="17F89E55" w:rsidR="0034403F" w:rsidRPr="000412C0" w:rsidRDefault="00020B86" w:rsidP="00020B86">
      <w:pPr>
        <w:spacing w:after="0" w:line="240" w:lineRule="auto"/>
        <w:ind w:firstLine="567"/>
        <w:jc w:val="both"/>
        <w:rPr>
          <w:rFonts w:ascii="Times New Roman" w:hAnsi="Times New Roman"/>
          <w:color w:val="000000"/>
          <w:sz w:val="28"/>
          <w:szCs w:val="28"/>
          <w:shd w:val="clear" w:color="auto" w:fill="FFFFFF"/>
          <w:lang w:val="kk-KZ"/>
        </w:rPr>
      </w:pPr>
      <w:r w:rsidRPr="000412C0">
        <w:rPr>
          <w:rFonts w:ascii="Times New Roman" w:eastAsia="Calibri" w:hAnsi="Times New Roman"/>
          <w:sz w:val="28"/>
          <w:szCs w:val="28"/>
          <w:lang w:val="kk-KZ"/>
        </w:rPr>
        <w:t xml:space="preserve">TLR3 (rs3775290, rs3775291 және rs5743312) үш SNP-тен C аллелі созылмалы HCV инфекциясының дамуына қорғаныш әсерімен тығыз байланысты, дегенмен бұл аллельдер HCV кезінде айтарлықтай жиі кездескенімен, HCV жұқтырған және сау адамдар арасында маңызды ассоциация анықталған жоқ. </w:t>
      </w:r>
      <w:r w:rsidR="0039190C" w:rsidRPr="000412C0">
        <w:rPr>
          <w:rFonts w:ascii="Times New Roman" w:hAnsi="Times New Roman"/>
          <w:sz w:val="28"/>
          <w:szCs w:val="28"/>
          <w:lang w:val="kk-KZ"/>
        </w:rPr>
        <w:t xml:space="preserve">Сау адамдар арасында GCGA гаплотипі адамдарды гепатиттен қорғауы мүмкін екені анықталды. </w:t>
      </w:r>
      <w:r w:rsidR="0034403F" w:rsidRPr="000412C0">
        <w:rPr>
          <w:rFonts w:ascii="Times New Roman" w:hAnsi="Times New Roman"/>
          <w:sz w:val="28"/>
          <w:szCs w:val="28"/>
          <w:shd w:val="clear" w:color="auto" w:fill="FFFFFF"/>
          <w:lang w:val="kk-KZ"/>
        </w:rPr>
        <w:fldChar w:fldCharType="begin">
          <w:fldData xml:space="preserve">PEVuZE5vdGU+PENpdGU+PEF1dGhvcj5BbC1RYWh0YW5pPC9BdXRob3I+PFllYXI+MjAxMjwvWWVh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</w:fldData>
        </w:fldChar>
      </w:r>
      <w:r w:rsidR="006C4F6E">
        <w:rPr>
          <w:rFonts w:ascii="Times New Roman" w:hAnsi="Times New Roman"/>
          <w:sz w:val="28"/>
          <w:szCs w:val="28"/>
          <w:shd w:val="clear" w:color="auto" w:fill="FFFFFF"/>
          <w:lang w:val="kk-KZ"/>
        </w:rPr>
        <w:instrText xml:space="preserve"> ADDIN EN.CITE </w:instrText>
      </w:r>
      <w:r w:rsidR="006C4F6E">
        <w:rPr>
          <w:rFonts w:ascii="Times New Roman" w:hAnsi="Times New Roman"/>
          <w:sz w:val="28"/>
          <w:szCs w:val="28"/>
          <w:shd w:val="clear" w:color="auto" w:fill="FFFFFF"/>
          <w:lang w:val="kk-KZ"/>
        </w:rPr>
        <w:fldChar w:fldCharType="begin">
          <w:fldData xml:space="preserve">PEVuZE5vdGU+PENpdGU+PEF1dGhvcj5BbC1RYWh0YW5pPC9BdXRob3I+PFllYXI+MjAxMjwvWWVh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</w:fldData>
        </w:fldChar>
      </w:r>
      <w:r w:rsidR="006C4F6E">
        <w:rPr>
          <w:rFonts w:ascii="Times New Roman" w:hAnsi="Times New Roman"/>
          <w:sz w:val="28"/>
          <w:szCs w:val="28"/>
          <w:shd w:val="clear" w:color="auto" w:fill="FFFFFF"/>
          <w:lang w:val="kk-KZ"/>
        </w:rPr>
        <w:instrText xml:space="preserve"> ADDIN EN.CITE.DATA </w:instrText>
      </w:r>
      <w:r w:rsidR="006C4F6E">
        <w:rPr>
          <w:rFonts w:ascii="Times New Roman" w:hAnsi="Times New Roman"/>
          <w:sz w:val="28"/>
          <w:szCs w:val="28"/>
          <w:shd w:val="clear" w:color="auto" w:fill="FFFFFF"/>
          <w:lang w:val="kk-KZ"/>
        </w:rPr>
      </w:r>
      <w:r w:rsidR="006C4F6E">
        <w:rPr>
          <w:rFonts w:ascii="Times New Roman" w:hAnsi="Times New Roman"/>
          <w:sz w:val="28"/>
          <w:szCs w:val="28"/>
          <w:shd w:val="clear" w:color="auto" w:fill="FFFFFF"/>
          <w:lang w:val="kk-KZ"/>
        </w:rPr>
        <w:fldChar w:fldCharType="end"/>
      </w:r>
      <w:r w:rsidR="0034403F" w:rsidRPr="000412C0">
        <w:rPr>
          <w:rFonts w:ascii="Times New Roman" w:hAnsi="Times New Roman"/>
          <w:sz w:val="28"/>
          <w:szCs w:val="28"/>
          <w:shd w:val="clear" w:color="auto" w:fill="FFFFFF"/>
          <w:lang w:val="kk-KZ"/>
        </w:rPr>
      </w:r>
      <w:r w:rsidR="0034403F" w:rsidRPr="000412C0">
        <w:rPr>
          <w:rFonts w:ascii="Times New Roman" w:hAnsi="Times New Roman"/>
          <w:sz w:val="28"/>
          <w:szCs w:val="28"/>
          <w:shd w:val="clear" w:color="auto" w:fill="FFFFFF"/>
          <w:lang w:val="kk-KZ"/>
        </w:rPr>
        <w:fldChar w:fldCharType="separate"/>
      </w:r>
      <w:r w:rsidR="006C4F6E">
        <w:rPr>
          <w:rFonts w:ascii="Times New Roman" w:hAnsi="Times New Roman"/>
          <w:noProof/>
          <w:sz w:val="28"/>
          <w:szCs w:val="28"/>
          <w:shd w:val="clear" w:color="auto" w:fill="FFFFFF"/>
          <w:lang w:val="kk-KZ"/>
        </w:rPr>
        <w:t>[36]</w:t>
      </w:r>
      <w:r w:rsidR="0034403F" w:rsidRPr="000412C0">
        <w:rPr>
          <w:rFonts w:ascii="Times New Roman" w:hAnsi="Times New Roman"/>
          <w:sz w:val="28"/>
          <w:szCs w:val="28"/>
          <w:shd w:val="clear" w:color="auto" w:fill="FFFFFF"/>
          <w:lang w:val="kk-KZ"/>
        </w:rPr>
        <w:fldChar w:fldCharType="end"/>
      </w:r>
      <w:r w:rsidR="0034403F" w:rsidRPr="000412C0">
        <w:rPr>
          <w:rFonts w:ascii="Times New Roman" w:hAnsi="Times New Roman"/>
          <w:sz w:val="28"/>
          <w:szCs w:val="28"/>
          <w:shd w:val="clear" w:color="auto" w:fill="FFFFFF"/>
          <w:lang w:val="kk-KZ"/>
        </w:rPr>
        <w:t xml:space="preserve">. </w:t>
      </w:r>
      <w:r w:rsidR="0039190C" w:rsidRPr="000412C0">
        <w:rPr>
          <w:rFonts w:ascii="Times New Roman" w:hAnsi="Times New Roman"/>
          <w:sz w:val="28"/>
          <w:szCs w:val="28"/>
          <w:lang w:val="kk-KZ"/>
        </w:rPr>
        <w:t>Қытай ғалымдары SNP және ауыр гепатитке сезімталдық арасындағы тек үстірт корреляцияны зерттей отырып</w:t>
      </w:r>
      <w:r w:rsidR="0039190C" w:rsidRPr="000412C0">
        <w:rPr>
          <w:rFonts w:ascii="Times New Roman" w:hAnsi="Times New Roman"/>
          <w:sz w:val="28"/>
          <w:szCs w:val="28"/>
        </w:rPr>
        <w:fldChar w:fldCharType="begin">
          <w:fldData xml:space="preserve">PEVuZE5vdGU+PENpdGU+PEF1dGhvcj5RaXU8L0F1dGhvcj48WWVhcj4yMDE4PC9ZZWFyPjxSZWNO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</w:fldData>
        </w:fldChar>
      </w:r>
      <w:r w:rsidR="006C4F6E" w:rsidRPr="006C4F6E">
        <w:rPr>
          <w:rFonts w:ascii="Times New Roman" w:hAnsi="Times New Roman"/>
          <w:sz w:val="28"/>
          <w:szCs w:val="28"/>
          <w:lang w:val="kk-KZ"/>
        </w:rPr>
        <w:instrText xml:space="preserve"> ADDIN EN.CITE </w:instrText>
      </w:r>
      <w:r w:rsidR="006C4F6E">
        <w:rPr>
          <w:rFonts w:ascii="Times New Roman" w:hAnsi="Times New Roman"/>
          <w:sz w:val="28"/>
          <w:szCs w:val="28"/>
        </w:rPr>
        <w:fldChar w:fldCharType="begin">
          <w:fldData xml:space="preserve">PEVuZE5vdGU+PENpdGU+PEF1dGhvcj5RaXU8L0F1dGhvcj48WWVhcj4yMDE4PC9ZZWFyPjxSZWNO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</w:fldData>
        </w:fldChar>
      </w:r>
      <w:r w:rsidR="006C4F6E" w:rsidRPr="006C4F6E">
        <w:rPr>
          <w:rFonts w:ascii="Times New Roman" w:hAnsi="Times New Roman"/>
          <w:sz w:val="28"/>
          <w:szCs w:val="28"/>
          <w:lang w:val="kk-KZ"/>
        </w:rPr>
        <w:instrText xml:space="preserve"> ADDIN EN.CITE.DATA </w:instrText>
      </w:r>
      <w:r w:rsidR="006C4F6E">
        <w:rPr>
          <w:rFonts w:ascii="Times New Roman" w:hAnsi="Times New Roman"/>
          <w:sz w:val="28"/>
          <w:szCs w:val="28"/>
        </w:rPr>
      </w:r>
      <w:r w:rsidR="006C4F6E">
        <w:rPr>
          <w:rFonts w:ascii="Times New Roman" w:hAnsi="Times New Roman"/>
          <w:sz w:val="28"/>
          <w:szCs w:val="28"/>
        </w:rPr>
        <w:fldChar w:fldCharType="end"/>
      </w:r>
      <w:r w:rsidR="0039190C" w:rsidRPr="000412C0">
        <w:rPr>
          <w:rFonts w:ascii="Times New Roman" w:hAnsi="Times New Roman"/>
          <w:sz w:val="28"/>
          <w:szCs w:val="28"/>
        </w:rPr>
      </w:r>
      <w:r w:rsidR="0039190C" w:rsidRPr="000412C0">
        <w:rPr>
          <w:rFonts w:ascii="Times New Roman" w:hAnsi="Times New Roman"/>
          <w:sz w:val="28"/>
          <w:szCs w:val="28"/>
        </w:rPr>
        <w:fldChar w:fldCharType="separate"/>
      </w:r>
      <w:r w:rsidR="006C4F6E" w:rsidRPr="006C4F6E">
        <w:rPr>
          <w:rFonts w:ascii="Times New Roman" w:hAnsi="Times New Roman"/>
          <w:noProof/>
          <w:sz w:val="28"/>
          <w:szCs w:val="28"/>
          <w:lang w:val="kk-KZ"/>
        </w:rPr>
        <w:t>[118]</w:t>
      </w:r>
      <w:r w:rsidR="0039190C" w:rsidRPr="000412C0">
        <w:rPr>
          <w:rFonts w:ascii="Times New Roman" w:hAnsi="Times New Roman"/>
          <w:sz w:val="28"/>
          <w:szCs w:val="28"/>
        </w:rPr>
        <w:fldChar w:fldCharType="end"/>
      </w:r>
      <w:r w:rsidR="0039190C" w:rsidRPr="000412C0">
        <w:rPr>
          <w:rFonts w:ascii="Times New Roman" w:hAnsi="Times New Roman"/>
          <w:color w:val="000000"/>
          <w:sz w:val="28"/>
          <w:szCs w:val="28"/>
          <w:lang w:val="kk-KZ"/>
        </w:rPr>
        <w:t>,</w:t>
      </w:r>
      <w:r w:rsidR="0039190C" w:rsidRPr="000412C0">
        <w:rPr>
          <w:rFonts w:ascii="Times New Roman" w:hAnsi="Times New Roman"/>
          <w:sz w:val="28"/>
          <w:szCs w:val="28"/>
          <w:lang w:val="kk-KZ"/>
        </w:rPr>
        <w:t xml:space="preserve">, TLR3 (мысалы, rs1879026) және TLR2 (мысалы, rs1898830 және rs3804100), TLR4 (мысалы, rs2149356) және TLR9 (мысалы, rs187084, rs352139 және rs352140) гендерінің полиморфизмінің басқа нұсқалары неонатальды ауыр гепатиттің қаупі мен болжамының биомаркерлері ретінде қызмет ете алатыны туралы қорытындыға келді. Алайда, Сауд Арабиясында тұратын гепатиті бар адамдар арасында TLR3 rs1879026 генінің T аллелінің жиілігі басқа елдердің тұрғындарымен салыстырғанда айтарлықтай төмен болды </w:t>
      </w:r>
      <w:r w:rsidR="0034403F" w:rsidRPr="000412C0">
        <w:rPr>
          <w:rFonts w:ascii="Times New Roman" w:hAnsi="Times New Roman"/>
          <w:sz w:val="28"/>
          <w:szCs w:val="28"/>
          <w:shd w:val="clear" w:color="auto" w:fill="FFFFFF"/>
          <w:lang w:val="kk-KZ"/>
        </w:rPr>
        <w:fldChar w:fldCharType="begin">
          <w:fldData xml:space="preserve">PEVuZE5vdGU+PENpdGU+PEF1dGhvcj5BbC1RYWh0YW5pPC9BdXRob3I+PFllYXI+MjAxMjwvWWVh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</w:fldData>
        </w:fldChar>
      </w:r>
      <w:r w:rsidR="006C4F6E">
        <w:rPr>
          <w:rFonts w:ascii="Times New Roman" w:hAnsi="Times New Roman"/>
          <w:sz w:val="28"/>
          <w:szCs w:val="28"/>
          <w:shd w:val="clear" w:color="auto" w:fill="FFFFFF"/>
          <w:lang w:val="kk-KZ"/>
        </w:rPr>
        <w:instrText xml:space="preserve"> ADDIN EN.CITE </w:instrText>
      </w:r>
      <w:r w:rsidR="006C4F6E">
        <w:rPr>
          <w:rFonts w:ascii="Times New Roman" w:hAnsi="Times New Roman"/>
          <w:sz w:val="28"/>
          <w:szCs w:val="28"/>
          <w:shd w:val="clear" w:color="auto" w:fill="FFFFFF"/>
          <w:lang w:val="kk-KZ"/>
        </w:rPr>
        <w:fldChar w:fldCharType="begin">
          <w:fldData xml:space="preserve">PEVuZE5vdGU+PENpdGU+PEF1dGhvcj5BbC1RYWh0YW5pPC9BdXRob3I+PFllYXI+MjAxMjwvWWVh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</w:fldData>
        </w:fldChar>
      </w:r>
      <w:r w:rsidR="006C4F6E">
        <w:rPr>
          <w:rFonts w:ascii="Times New Roman" w:hAnsi="Times New Roman"/>
          <w:sz w:val="28"/>
          <w:szCs w:val="28"/>
          <w:shd w:val="clear" w:color="auto" w:fill="FFFFFF"/>
          <w:lang w:val="kk-KZ"/>
        </w:rPr>
        <w:instrText xml:space="preserve"> ADDIN EN.CITE.DATA </w:instrText>
      </w:r>
      <w:r w:rsidR="006C4F6E">
        <w:rPr>
          <w:rFonts w:ascii="Times New Roman" w:hAnsi="Times New Roman"/>
          <w:sz w:val="28"/>
          <w:szCs w:val="28"/>
          <w:shd w:val="clear" w:color="auto" w:fill="FFFFFF"/>
          <w:lang w:val="kk-KZ"/>
        </w:rPr>
      </w:r>
      <w:r w:rsidR="006C4F6E">
        <w:rPr>
          <w:rFonts w:ascii="Times New Roman" w:hAnsi="Times New Roman"/>
          <w:sz w:val="28"/>
          <w:szCs w:val="28"/>
          <w:shd w:val="clear" w:color="auto" w:fill="FFFFFF"/>
          <w:lang w:val="kk-KZ"/>
        </w:rPr>
        <w:fldChar w:fldCharType="end"/>
      </w:r>
      <w:r w:rsidR="0034403F" w:rsidRPr="000412C0">
        <w:rPr>
          <w:rFonts w:ascii="Times New Roman" w:hAnsi="Times New Roman"/>
          <w:sz w:val="28"/>
          <w:szCs w:val="28"/>
          <w:shd w:val="clear" w:color="auto" w:fill="FFFFFF"/>
          <w:lang w:val="kk-KZ"/>
        </w:rPr>
      </w:r>
      <w:r w:rsidR="0034403F" w:rsidRPr="000412C0">
        <w:rPr>
          <w:rFonts w:ascii="Times New Roman" w:hAnsi="Times New Roman"/>
          <w:sz w:val="28"/>
          <w:szCs w:val="28"/>
          <w:shd w:val="clear" w:color="auto" w:fill="FFFFFF"/>
          <w:lang w:val="kk-KZ"/>
        </w:rPr>
        <w:fldChar w:fldCharType="separate"/>
      </w:r>
      <w:r w:rsidR="006C4F6E">
        <w:rPr>
          <w:rFonts w:ascii="Times New Roman" w:hAnsi="Times New Roman"/>
          <w:noProof/>
          <w:sz w:val="28"/>
          <w:szCs w:val="28"/>
          <w:shd w:val="clear" w:color="auto" w:fill="FFFFFF"/>
          <w:lang w:val="kk-KZ"/>
        </w:rPr>
        <w:t>[36]</w:t>
      </w:r>
      <w:r w:rsidR="0034403F" w:rsidRPr="000412C0">
        <w:rPr>
          <w:rFonts w:ascii="Times New Roman" w:hAnsi="Times New Roman"/>
          <w:sz w:val="28"/>
          <w:szCs w:val="28"/>
          <w:shd w:val="clear" w:color="auto" w:fill="FFFFFF"/>
          <w:lang w:val="kk-KZ"/>
        </w:rPr>
        <w:fldChar w:fldCharType="end"/>
      </w:r>
      <w:r w:rsidR="0034403F" w:rsidRPr="000412C0">
        <w:rPr>
          <w:rFonts w:ascii="Times New Roman" w:hAnsi="Times New Roman"/>
          <w:color w:val="000000"/>
          <w:sz w:val="28"/>
          <w:szCs w:val="28"/>
          <w:shd w:val="clear" w:color="auto" w:fill="FFFFFF"/>
          <w:lang w:val="kk-KZ"/>
        </w:rPr>
        <w:t xml:space="preserve">. </w:t>
      </w:r>
    </w:p>
    <w:p w14:paraId="2AE7E6F4" w14:textId="726CDE32" w:rsidR="0034403F" w:rsidRPr="000412C0" w:rsidRDefault="0039190C" w:rsidP="0034403F">
      <w:pPr>
        <w:spacing w:after="0" w:line="240" w:lineRule="auto"/>
        <w:ind w:firstLine="709"/>
        <w:contextualSpacing/>
        <w:jc w:val="both"/>
        <w:rPr>
          <w:rFonts w:ascii="Times New Roman" w:hAnsi="Times New Roman"/>
          <w:sz w:val="28"/>
          <w:szCs w:val="28"/>
        </w:rPr>
      </w:pPr>
      <w:r w:rsidRPr="000412C0">
        <w:rPr>
          <w:rFonts w:ascii="Times New Roman" w:hAnsi="Times New Roman"/>
          <w:sz w:val="28"/>
          <w:szCs w:val="28"/>
          <w:lang w:val="kk-KZ"/>
        </w:rPr>
        <w:t xml:space="preserve">TLR3 геніндегі бірнуклеотидті полиморфизмдер (SNP) ген экспрессиясында өзгерістер тудыруы мүмкін, бұл сигнал берудің функциясы мен тиімділігіне әсер етеді және нәтижесінде иммундық жауаптың өзгеруіне әкеледі. Біздің зерттеулерімізде ПВТ әсерінен алынған оң клиникалық-лабораториялық әсер әдеби деректермен сәйкес келеді, онда TLR3 rs1879026, rs3775296, rs3775291, rs5743305 полиморфизмдерінің В гепатиті (ВГС) және С </w:t>
      </w:r>
      <w:r w:rsidRPr="000412C0">
        <w:rPr>
          <w:rFonts w:ascii="Times New Roman" w:hAnsi="Times New Roman"/>
          <w:sz w:val="28"/>
          <w:szCs w:val="28"/>
          <w:lang w:val="kk-KZ"/>
        </w:rPr>
        <w:lastRenderedPageBreak/>
        <w:t xml:space="preserve">гепатиті инфекциясының нәтижесімен, сондай-ақ бауыр циррозының және гепатоцеллюлярлық карциноманың (ГЦК) дамуымен байланысты екендігі, әсіресе азиялық популяциялар арасында көрсетілген. </w:t>
      </w:r>
      <w:r w:rsidR="0034403F" w:rsidRPr="000412C0">
        <w:rPr>
          <w:rFonts w:ascii="Times New Roman" w:hAnsi="Times New Roman"/>
          <w:sz w:val="28"/>
          <w:szCs w:val="28"/>
        </w:rPr>
        <w:fldChar w:fldCharType="begin">
          <w:fldData xml:space="preserve">PEVuZE5vdGU+PENpdGU+PEF1dGhvcj5HZW5nPC9BdXRob3I+PFllYXI+MjAxNjwvWWVhcj48UmVj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</w:fldData>
        </w:fldChar>
      </w:r>
      <w:r w:rsidR="006C4F6E" w:rsidRPr="006C4F6E">
        <w:rPr>
          <w:rFonts w:ascii="Times New Roman" w:hAnsi="Times New Roman"/>
          <w:sz w:val="28"/>
          <w:szCs w:val="28"/>
          <w:lang w:val="kk-KZ"/>
        </w:rPr>
        <w:instrText xml:space="preserve"> ADDIN EN.CITE </w:instrText>
      </w:r>
      <w:r w:rsidR="006C4F6E">
        <w:rPr>
          <w:rFonts w:ascii="Times New Roman" w:hAnsi="Times New Roman"/>
          <w:sz w:val="28"/>
          <w:szCs w:val="28"/>
        </w:rPr>
        <w:fldChar w:fldCharType="begin">
          <w:fldData xml:space="preserve">PEVuZE5vdGU+PENpdGU+PEF1dGhvcj5HZW5nPC9BdXRob3I+PFllYXI+MjAxNjwvWWVhcj48UmVj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</w:fldData>
        </w:fldChar>
      </w:r>
      <w:r w:rsidR="006C4F6E" w:rsidRPr="006C4F6E">
        <w:rPr>
          <w:rFonts w:ascii="Times New Roman" w:hAnsi="Times New Roman"/>
          <w:sz w:val="28"/>
          <w:szCs w:val="28"/>
          <w:lang w:val="kk-KZ"/>
        </w:rPr>
        <w:instrText xml:space="preserve"> ADDIN EN.CITE.DATA </w:instrText>
      </w:r>
      <w:r w:rsidR="006C4F6E">
        <w:rPr>
          <w:rFonts w:ascii="Times New Roman" w:hAnsi="Times New Roman"/>
          <w:sz w:val="28"/>
          <w:szCs w:val="28"/>
        </w:rPr>
      </w:r>
      <w:r w:rsidR="006C4F6E">
        <w:rPr>
          <w:rFonts w:ascii="Times New Roman" w:hAnsi="Times New Roman"/>
          <w:sz w:val="28"/>
          <w:szCs w:val="28"/>
        </w:rPr>
        <w:fldChar w:fldCharType="end"/>
      </w:r>
      <w:r w:rsidR="0034403F" w:rsidRPr="000412C0">
        <w:rPr>
          <w:rFonts w:ascii="Times New Roman" w:hAnsi="Times New Roman"/>
          <w:sz w:val="28"/>
          <w:szCs w:val="28"/>
        </w:rPr>
      </w:r>
      <w:r w:rsidR="0034403F" w:rsidRPr="000412C0">
        <w:rPr>
          <w:rFonts w:ascii="Times New Roman" w:hAnsi="Times New Roman"/>
          <w:sz w:val="28"/>
          <w:szCs w:val="28"/>
        </w:rPr>
        <w:fldChar w:fldCharType="separate"/>
      </w:r>
      <w:r w:rsidR="006C4F6E" w:rsidRPr="006C4F6E">
        <w:rPr>
          <w:rFonts w:ascii="Times New Roman" w:hAnsi="Times New Roman"/>
          <w:noProof/>
          <w:sz w:val="28"/>
          <w:szCs w:val="28"/>
          <w:lang w:val="kk-KZ"/>
        </w:rPr>
        <w:t>[71]</w:t>
      </w:r>
      <w:r w:rsidR="0034403F" w:rsidRPr="000412C0">
        <w:rPr>
          <w:rFonts w:ascii="Times New Roman" w:hAnsi="Times New Roman"/>
          <w:sz w:val="28"/>
          <w:szCs w:val="28"/>
        </w:rPr>
        <w:fldChar w:fldCharType="end"/>
      </w:r>
      <w:r w:rsidR="0034403F" w:rsidRPr="000412C0">
        <w:rPr>
          <w:rFonts w:ascii="Times New Roman" w:hAnsi="Times New Roman"/>
          <w:sz w:val="28"/>
          <w:szCs w:val="28"/>
        </w:rPr>
        <w:t xml:space="preserve">. </w:t>
      </w:r>
      <w:r w:rsidRPr="000412C0">
        <w:rPr>
          <w:rFonts w:ascii="Times New Roman" w:hAnsi="Times New Roman"/>
          <w:sz w:val="28"/>
          <w:szCs w:val="28"/>
        </w:rPr>
        <w:t xml:space="preserve">TLR </w:t>
      </w:r>
      <w:proofErr w:type="spellStart"/>
      <w:r w:rsidRPr="000412C0">
        <w:rPr>
          <w:rFonts w:ascii="Times New Roman" w:hAnsi="Times New Roman"/>
          <w:sz w:val="28"/>
          <w:szCs w:val="28"/>
        </w:rPr>
        <w:t>образдарды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тану</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рецепторлары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ретінде</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маңызды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рөл</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атқарады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олар</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туа</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біткен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иммундық</w:t>
      </w:r>
      <w:proofErr w:type="spellEnd"/>
      <w:r w:rsidRPr="000412C0">
        <w:rPr>
          <w:rFonts w:ascii="Times New Roman" w:hAnsi="Times New Roman"/>
          <w:sz w:val="28"/>
          <w:szCs w:val="28"/>
        </w:rPr>
        <w:fldChar w:fldCharType="begin">
          <w:fldData xml:space="preserve">PEVuZE5vdGU+PENpdGU+PEF1dGhvcj5DaGFuZzwvQXV0aG9yPjxZZWFyPjIwMTA8L1llYXI+PFJl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</w:fldData>
        </w:fldChar>
      </w:r>
      <w:r w:rsidR="006C4F6E">
        <w:rPr>
          <w:rFonts w:ascii="Times New Roman" w:hAnsi="Times New Roman"/>
          <w:sz w:val="28"/>
          <w:szCs w:val="28"/>
        </w:rPr>
        <w:instrText xml:space="preserve"> ADDIN EN.CITE </w:instrText>
      </w:r>
      <w:r w:rsidR="006C4F6E">
        <w:rPr>
          <w:rFonts w:ascii="Times New Roman" w:hAnsi="Times New Roman"/>
          <w:sz w:val="28"/>
          <w:szCs w:val="28"/>
        </w:rPr>
        <w:fldChar w:fldCharType="begin">
          <w:fldData xml:space="preserve">PEVuZE5vdGU+PENpdGU+PEF1dGhvcj5DaGFuZzwvQXV0aG9yPjxZZWFyPjIwMTA8L1llYXI+PFJl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</w:fldData>
        </w:fldChar>
      </w:r>
      <w:r w:rsidR="006C4F6E">
        <w:rPr>
          <w:rFonts w:ascii="Times New Roman" w:hAnsi="Times New Roman"/>
          <w:sz w:val="28"/>
          <w:szCs w:val="28"/>
        </w:rPr>
        <w:instrText xml:space="preserve"> ADDIN EN.CITE.DATA </w:instrText>
      </w:r>
      <w:r w:rsidR="006C4F6E">
        <w:rPr>
          <w:rFonts w:ascii="Times New Roman" w:hAnsi="Times New Roman"/>
          <w:sz w:val="28"/>
          <w:szCs w:val="28"/>
        </w:rPr>
      </w:r>
      <w:r w:rsidR="006C4F6E">
        <w:rPr>
          <w:rFonts w:ascii="Times New Roman" w:hAnsi="Times New Roman"/>
          <w:sz w:val="28"/>
          <w:szCs w:val="28"/>
        </w:rPr>
        <w:fldChar w:fldCharType="end"/>
      </w:r>
      <w:r w:rsidRPr="000412C0">
        <w:rPr>
          <w:rFonts w:ascii="Times New Roman" w:hAnsi="Times New Roman"/>
          <w:sz w:val="28"/>
          <w:szCs w:val="28"/>
        </w:rPr>
      </w:r>
      <w:r w:rsidRPr="000412C0">
        <w:rPr>
          <w:rFonts w:ascii="Times New Roman" w:hAnsi="Times New Roman"/>
          <w:sz w:val="28"/>
          <w:szCs w:val="28"/>
        </w:rPr>
        <w:fldChar w:fldCharType="separate"/>
      </w:r>
      <w:r w:rsidR="006C4F6E">
        <w:rPr>
          <w:rFonts w:ascii="Times New Roman" w:hAnsi="Times New Roman"/>
          <w:noProof/>
          <w:sz w:val="28"/>
          <w:szCs w:val="28"/>
        </w:rPr>
        <w:t>[119, 120]</w:t>
      </w:r>
      <w:r w:rsidRPr="000412C0">
        <w:rPr>
          <w:rFonts w:ascii="Times New Roman" w:hAnsi="Times New Roman"/>
          <w:sz w:val="28"/>
          <w:szCs w:val="28"/>
        </w:rPr>
        <w:fldChar w:fldCharType="end"/>
      </w:r>
      <w:r w:rsidRPr="000412C0">
        <w:rPr>
          <w:rFonts w:ascii="Times New Roman" w:hAnsi="Times New Roman"/>
          <w:sz w:val="28"/>
          <w:szCs w:val="28"/>
        </w:rPr>
        <w:t xml:space="preserve"> </w:t>
      </w:r>
      <w:proofErr w:type="spellStart"/>
      <w:r w:rsidRPr="000412C0">
        <w:rPr>
          <w:rFonts w:ascii="Times New Roman" w:hAnsi="Times New Roman"/>
          <w:sz w:val="28"/>
          <w:szCs w:val="28"/>
        </w:rPr>
        <w:t>жүйені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белсендіреді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және</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иесін</w:t>
      </w:r>
      <w:proofErr w:type="spellEnd"/>
      <w:r w:rsidRPr="000412C0">
        <w:rPr>
          <w:rFonts w:ascii="Times New Roman" w:hAnsi="Times New Roman"/>
          <w:sz w:val="28"/>
          <w:szCs w:val="28"/>
        </w:rPr>
        <w:t xml:space="preserve"> вирус </w:t>
      </w:r>
      <w:proofErr w:type="spellStart"/>
      <w:r w:rsidRPr="000412C0">
        <w:rPr>
          <w:rFonts w:ascii="Times New Roman" w:hAnsi="Times New Roman"/>
          <w:sz w:val="28"/>
          <w:szCs w:val="28"/>
        </w:rPr>
        <w:t>инфекциясынан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тиімді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қорғау</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үшін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қажет</w:t>
      </w:r>
      <w:proofErr w:type="spellEnd"/>
      <w:r w:rsidRPr="000412C0">
        <w:rPr>
          <w:rFonts w:ascii="Times New Roman" w:hAnsi="Times New Roman"/>
          <w:sz w:val="28"/>
          <w:szCs w:val="28"/>
        </w:rPr>
        <w:t xml:space="preserve">. TLR </w:t>
      </w:r>
      <w:proofErr w:type="spellStart"/>
      <w:r w:rsidRPr="000412C0">
        <w:rPr>
          <w:rFonts w:ascii="Times New Roman" w:hAnsi="Times New Roman"/>
          <w:sz w:val="28"/>
          <w:szCs w:val="28"/>
        </w:rPr>
        <w:t>немесе</w:t>
      </w:r>
      <w:proofErr w:type="spellEnd"/>
      <w:r w:rsidRPr="000412C0">
        <w:rPr>
          <w:rFonts w:ascii="Times New Roman" w:hAnsi="Times New Roman"/>
          <w:sz w:val="28"/>
          <w:szCs w:val="28"/>
        </w:rPr>
        <w:t xml:space="preserve"> TLR-мен </w:t>
      </w:r>
      <w:proofErr w:type="spellStart"/>
      <w:r w:rsidRPr="000412C0">
        <w:rPr>
          <w:rFonts w:ascii="Times New Roman" w:hAnsi="Times New Roman"/>
          <w:sz w:val="28"/>
          <w:szCs w:val="28"/>
        </w:rPr>
        <w:t>байланысты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сигналдардың</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жеткіліксіздігі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иесінің</w:t>
      </w:r>
      <w:proofErr w:type="spellEnd"/>
      <w:r w:rsidRPr="000412C0">
        <w:rPr>
          <w:rFonts w:ascii="Times New Roman" w:hAnsi="Times New Roman"/>
          <w:sz w:val="28"/>
          <w:szCs w:val="28"/>
        </w:rPr>
        <w:t xml:space="preserve"> HBV-</w:t>
      </w:r>
      <w:proofErr w:type="spellStart"/>
      <w:r w:rsidRPr="000412C0">
        <w:rPr>
          <w:rFonts w:ascii="Times New Roman" w:hAnsi="Times New Roman"/>
          <w:sz w:val="28"/>
          <w:szCs w:val="28"/>
        </w:rPr>
        <w:t>ге</w:t>
      </w:r>
      <w:proofErr w:type="spellEnd"/>
      <w:r w:rsidRPr="000412C0">
        <w:rPr>
          <w:rFonts w:ascii="Times New Roman" w:hAnsi="Times New Roman"/>
          <w:sz w:val="28"/>
          <w:szCs w:val="28"/>
        </w:rPr>
        <w:t xml:space="preserve"> (В </w:t>
      </w:r>
      <w:proofErr w:type="spellStart"/>
      <w:r w:rsidRPr="000412C0">
        <w:rPr>
          <w:rFonts w:ascii="Times New Roman" w:hAnsi="Times New Roman"/>
          <w:sz w:val="28"/>
          <w:szCs w:val="28"/>
        </w:rPr>
        <w:t>гепатиті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вирусына</w:t>
      </w:r>
      <w:proofErr w:type="spellEnd"/>
      <w:r w:rsidRPr="000412C0">
        <w:rPr>
          <w:rFonts w:ascii="Times New Roman" w:hAnsi="Times New Roman"/>
          <w:sz w:val="28"/>
          <w:szCs w:val="28"/>
        </w:rPr>
        <w:t>) Т-</w:t>
      </w:r>
      <w:proofErr w:type="spellStart"/>
      <w:r w:rsidRPr="000412C0">
        <w:rPr>
          <w:rFonts w:ascii="Times New Roman" w:hAnsi="Times New Roman"/>
          <w:sz w:val="28"/>
          <w:szCs w:val="28"/>
        </w:rPr>
        <w:t>жасушалық</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реакциясын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айтарлықтай</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төмендетеді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және</w:t>
      </w:r>
      <w:proofErr w:type="spellEnd"/>
      <w:r w:rsidRPr="000412C0">
        <w:rPr>
          <w:rFonts w:ascii="Times New Roman" w:hAnsi="Times New Roman"/>
          <w:sz w:val="28"/>
          <w:szCs w:val="28"/>
        </w:rPr>
        <w:t xml:space="preserve"> HBV-</w:t>
      </w:r>
      <w:proofErr w:type="spellStart"/>
      <w:r w:rsidRPr="000412C0">
        <w:rPr>
          <w:rFonts w:ascii="Times New Roman" w:hAnsi="Times New Roman"/>
          <w:sz w:val="28"/>
          <w:szCs w:val="28"/>
        </w:rPr>
        <w:t>нің</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тұрақты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сақталуына</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ықпал</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етуі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мүмкін</w:t>
      </w:r>
      <w:proofErr w:type="spellEnd"/>
      <w:r w:rsidRPr="000412C0">
        <w:rPr>
          <w:rFonts w:ascii="Times New Roman" w:hAnsi="Times New Roman"/>
          <w:sz w:val="28"/>
          <w:szCs w:val="28"/>
          <w:lang w:val="kk-KZ"/>
        </w:rPr>
        <w:t xml:space="preserve"> </w:t>
      </w:r>
      <w:r w:rsidR="0034403F" w:rsidRPr="000412C0">
        <w:rPr>
          <w:rFonts w:ascii="Times New Roman" w:hAnsi="Times New Roman"/>
          <w:sz w:val="28"/>
          <w:szCs w:val="28"/>
        </w:rPr>
        <w:fldChar w:fldCharType="begin">
          <w:fldData xml:space="preserve">PEVuZE5vdGU+PENpdGU+PEF1dGhvcj5NYTwvQXV0aG9yPjxZZWFyPjIwMTc8L1llYXI+PFJlY051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</w:fldData>
        </w:fldChar>
      </w:r>
      <w:r w:rsidR="006C4F6E">
        <w:rPr>
          <w:rFonts w:ascii="Times New Roman" w:hAnsi="Times New Roman"/>
          <w:sz w:val="28"/>
          <w:szCs w:val="28"/>
        </w:rPr>
        <w:instrText xml:space="preserve"> ADDIN EN.CITE </w:instrText>
      </w:r>
      <w:r w:rsidR="006C4F6E">
        <w:rPr>
          <w:rFonts w:ascii="Times New Roman" w:hAnsi="Times New Roman"/>
          <w:sz w:val="28"/>
          <w:szCs w:val="28"/>
        </w:rPr>
        <w:fldChar w:fldCharType="begin">
          <w:fldData xml:space="preserve">PEVuZE5vdGU+PENpdGU+PEF1dGhvcj5NYTwvQXV0aG9yPjxZZWFyPjIwMTc8L1llYXI+PFJlY051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</w:fldData>
        </w:fldChar>
      </w:r>
      <w:r w:rsidR="006C4F6E">
        <w:rPr>
          <w:rFonts w:ascii="Times New Roman" w:hAnsi="Times New Roman"/>
          <w:sz w:val="28"/>
          <w:szCs w:val="28"/>
        </w:rPr>
        <w:instrText xml:space="preserve"> ADDIN EN.CITE.DATA </w:instrText>
      </w:r>
      <w:r w:rsidR="006C4F6E">
        <w:rPr>
          <w:rFonts w:ascii="Times New Roman" w:hAnsi="Times New Roman"/>
          <w:sz w:val="28"/>
          <w:szCs w:val="28"/>
        </w:rPr>
      </w:r>
      <w:r w:rsidR="006C4F6E">
        <w:rPr>
          <w:rFonts w:ascii="Times New Roman" w:hAnsi="Times New Roman"/>
          <w:sz w:val="28"/>
          <w:szCs w:val="28"/>
        </w:rPr>
        <w:fldChar w:fldCharType="end"/>
      </w:r>
      <w:r w:rsidR="0034403F" w:rsidRPr="000412C0">
        <w:rPr>
          <w:rFonts w:ascii="Times New Roman" w:hAnsi="Times New Roman"/>
          <w:sz w:val="28"/>
          <w:szCs w:val="28"/>
        </w:rPr>
      </w:r>
      <w:r w:rsidR="0034403F" w:rsidRPr="000412C0">
        <w:rPr>
          <w:rFonts w:ascii="Times New Roman" w:hAnsi="Times New Roman"/>
          <w:sz w:val="28"/>
          <w:szCs w:val="28"/>
        </w:rPr>
        <w:fldChar w:fldCharType="separate"/>
      </w:r>
      <w:r w:rsidR="006C4F6E">
        <w:rPr>
          <w:rFonts w:ascii="Times New Roman" w:hAnsi="Times New Roman"/>
          <w:noProof/>
          <w:sz w:val="28"/>
          <w:szCs w:val="28"/>
        </w:rPr>
        <w:t>[121]</w:t>
      </w:r>
      <w:r w:rsidR="0034403F" w:rsidRPr="000412C0">
        <w:rPr>
          <w:rFonts w:ascii="Times New Roman" w:hAnsi="Times New Roman"/>
          <w:sz w:val="28"/>
          <w:szCs w:val="28"/>
        </w:rPr>
        <w:fldChar w:fldCharType="end"/>
      </w:r>
      <w:r w:rsidR="0034403F" w:rsidRPr="000412C0">
        <w:rPr>
          <w:rFonts w:ascii="Times New Roman" w:hAnsi="Times New Roman"/>
          <w:sz w:val="28"/>
          <w:szCs w:val="28"/>
        </w:rPr>
        <w:t xml:space="preserve">. </w:t>
      </w:r>
      <w:proofErr w:type="spellStart"/>
      <w:r w:rsidRPr="000412C0">
        <w:rPr>
          <w:rFonts w:ascii="Times New Roman" w:hAnsi="Times New Roman"/>
          <w:sz w:val="28"/>
          <w:szCs w:val="28"/>
        </w:rPr>
        <w:t>Осылайша</w:t>
      </w:r>
      <w:proofErr w:type="spellEnd"/>
      <w:r w:rsidRPr="000412C0">
        <w:rPr>
          <w:rFonts w:ascii="Times New Roman" w:hAnsi="Times New Roman"/>
          <w:sz w:val="28"/>
          <w:szCs w:val="28"/>
        </w:rPr>
        <w:t>, TLR-</w:t>
      </w:r>
      <w:proofErr w:type="spellStart"/>
      <w:r w:rsidRPr="000412C0">
        <w:rPr>
          <w:rFonts w:ascii="Times New Roman" w:hAnsi="Times New Roman"/>
          <w:sz w:val="28"/>
          <w:szCs w:val="28"/>
        </w:rPr>
        <w:t>дің</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генетикалық</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өзгергіштігінің</w:t>
      </w:r>
      <w:proofErr w:type="spellEnd"/>
      <w:r w:rsidRPr="000412C0">
        <w:rPr>
          <w:rFonts w:ascii="Times New Roman" w:hAnsi="Times New Roman"/>
          <w:sz w:val="28"/>
          <w:szCs w:val="28"/>
        </w:rPr>
        <w:t xml:space="preserve"> HBV-</w:t>
      </w:r>
      <w:proofErr w:type="spellStart"/>
      <w:r w:rsidRPr="000412C0">
        <w:rPr>
          <w:rFonts w:ascii="Times New Roman" w:hAnsi="Times New Roman"/>
          <w:sz w:val="28"/>
          <w:szCs w:val="28"/>
        </w:rPr>
        <w:t>ге</w:t>
      </w:r>
      <w:proofErr w:type="spellEnd"/>
      <w:r w:rsidRPr="000412C0">
        <w:rPr>
          <w:rFonts w:ascii="Times New Roman" w:hAnsi="Times New Roman"/>
          <w:sz w:val="28"/>
          <w:szCs w:val="28"/>
        </w:rPr>
        <w:t xml:space="preserve"> (В </w:t>
      </w:r>
      <w:proofErr w:type="spellStart"/>
      <w:r w:rsidRPr="000412C0">
        <w:rPr>
          <w:rFonts w:ascii="Times New Roman" w:hAnsi="Times New Roman"/>
          <w:sz w:val="28"/>
          <w:szCs w:val="28"/>
        </w:rPr>
        <w:t>гепатиті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вирусына</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созылмалы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инфекцияға</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сезімталдыққа</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әсер</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етуі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күтілуде</w:t>
      </w:r>
      <w:proofErr w:type="spellEnd"/>
      <w:r w:rsidRPr="000412C0">
        <w:rPr>
          <w:rFonts w:ascii="Times New Roman" w:hAnsi="Times New Roman"/>
          <w:sz w:val="28"/>
          <w:szCs w:val="28"/>
        </w:rPr>
        <w:t xml:space="preserve">. TLR </w:t>
      </w:r>
      <w:proofErr w:type="spellStart"/>
      <w:r w:rsidRPr="000412C0">
        <w:rPr>
          <w:rFonts w:ascii="Times New Roman" w:hAnsi="Times New Roman"/>
          <w:sz w:val="28"/>
          <w:szCs w:val="28"/>
        </w:rPr>
        <w:t>гендеріндегі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бірнеше</w:t>
      </w:r>
      <w:proofErr w:type="spellEnd"/>
      <w:r w:rsidRPr="000412C0">
        <w:rPr>
          <w:rFonts w:ascii="Times New Roman" w:hAnsi="Times New Roman"/>
          <w:sz w:val="28"/>
          <w:szCs w:val="28"/>
        </w:rPr>
        <w:t xml:space="preserve"> SNP (TLR3 rs1879026, rs3775290 </w:t>
      </w:r>
      <w:proofErr w:type="spellStart"/>
      <w:r w:rsidRPr="000412C0">
        <w:rPr>
          <w:rFonts w:ascii="Times New Roman" w:hAnsi="Times New Roman"/>
          <w:sz w:val="28"/>
          <w:szCs w:val="28"/>
        </w:rPr>
        <w:t>және</w:t>
      </w:r>
      <w:proofErr w:type="spellEnd"/>
      <w:r w:rsidRPr="000412C0">
        <w:rPr>
          <w:rFonts w:ascii="Times New Roman" w:hAnsi="Times New Roman"/>
          <w:sz w:val="28"/>
          <w:szCs w:val="28"/>
        </w:rPr>
        <w:t xml:space="preserve"> rs3775291, TLR7 rs179010 </w:t>
      </w:r>
      <w:proofErr w:type="spellStart"/>
      <w:r w:rsidRPr="000412C0">
        <w:rPr>
          <w:rFonts w:ascii="Times New Roman" w:hAnsi="Times New Roman"/>
          <w:sz w:val="28"/>
          <w:szCs w:val="28"/>
        </w:rPr>
        <w:t>және</w:t>
      </w:r>
      <w:proofErr w:type="spellEnd"/>
      <w:r w:rsidRPr="000412C0">
        <w:rPr>
          <w:rFonts w:ascii="Times New Roman" w:hAnsi="Times New Roman"/>
          <w:sz w:val="28"/>
          <w:szCs w:val="28"/>
        </w:rPr>
        <w:t xml:space="preserve"> TLR9 rs352140) HBV </w:t>
      </w:r>
      <w:proofErr w:type="spellStart"/>
      <w:r w:rsidRPr="000412C0">
        <w:rPr>
          <w:rFonts w:ascii="Times New Roman" w:hAnsi="Times New Roman"/>
          <w:sz w:val="28"/>
          <w:szCs w:val="28"/>
        </w:rPr>
        <w:t>инфекциясы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қаупімен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олардың</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байланысын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зерттеу</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мақсатында</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талданды</w:t>
      </w:r>
      <w:proofErr w:type="spellEnd"/>
      <w:r w:rsidRPr="000412C0">
        <w:rPr>
          <w:rFonts w:ascii="Times New Roman" w:hAnsi="Times New Roman"/>
          <w:sz w:val="28"/>
          <w:szCs w:val="28"/>
          <w:lang w:val="kk-KZ"/>
        </w:rPr>
        <w:t xml:space="preserve"> </w:t>
      </w:r>
      <w:r w:rsidR="0034403F" w:rsidRPr="000412C0">
        <w:rPr>
          <w:rFonts w:ascii="Times New Roman" w:hAnsi="Times New Roman"/>
          <w:sz w:val="28"/>
          <w:szCs w:val="28"/>
        </w:rPr>
        <w:fldChar w:fldCharType="begin">
          <w:fldData xml:space="preserve">PEVuZE5vdGU+PENpdGU+PEF1dGhvcj5BbC1RYWh0YW5pPC9BdXRob3I+PFllYXI+MjAxMjwvWWVh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</w:fldData>
        </w:fldChar>
      </w:r>
      <w:r w:rsidR="006C4F6E">
        <w:rPr>
          <w:rFonts w:ascii="Times New Roman" w:hAnsi="Times New Roman"/>
          <w:sz w:val="28"/>
          <w:szCs w:val="28"/>
        </w:rPr>
        <w:instrText xml:space="preserve"> ADDIN EN.CITE </w:instrText>
      </w:r>
      <w:r w:rsidR="006C4F6E">
        <w:rPr>
          <w:rFonts w:ascii="Times New Roman" w:hAnsi="Times New Roman"/>
          <w:sz w:val="28"/>
          <w:szCs w:val="28"/>
        </w:rPr>
        <w:fldChar w:fldCharType="begin">
          <w:fldData xml:space="preserve">PEVuZE5vdGU+PENpdGU+PEF1dGhvcj5BbC1RYWh0YW5pPC9BdXRob3I+PFllYXI+MjAxMjwvWWVh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</w:fldData>
        </w:fldChar>
      </w:r>
      <w:r w:rsidR="006C4F6E">
        <w:rPr>
          <w:rFonts w:ascii="Times New Roman" w:hAnsi="Times New Roman"/>
          <w:sz w:val="28"/>
          <w:szCs w:val="28"/>
        </w:rPr>
        <w:instrText xml:space="preserve"> ADDIN EN.CITE.DATA </w:instrText>
      </w:r>
      <w:r w:rsidR="006C4F6E">
        <w:rPr>
          <w:rFonts w:ascii="Times New Roman" w:hAnsi="Times New Roman"/>
          <w:sz w:val="28"/>
          <w:szCs w:val="28"/>
        </w:rPr>
      </w:r>
      <w:r w:rsidR="006C4F6E">
        <w:rPr>
          <w:rFonts w:ascii="Times New Roman" w:hAnsi="Times New Roman"/>
          <w:sz w:val="28"/>
          <w:szCs w:val="28"/>
        </w:rPr>
        <w:fldChar w:fldCharType="end"/>
      </w:r>
      <w:r w:rsidR="0034403F" w:rsidRPr="000412C0">
        <w:rPr>
          <w:rFonts w:ascii="Times New Roman" w:hAnsi="Times New Roman"/>
          <w:sz w:val="28"/>
          <w:szCs w:val="28"/>
        </w:rPr>
      </w:r>
      <w:r w:rsidR="0034403F" w:rsidRPr="000412C0">
        <w:rPr>
          <w:rFonts w:ascii="Times New Roman" w:hAnsi="Times New Roman"/>
          <w:sz w:val="28"/>
          <w:szCs w:val="28"/>
        </w:rPr>
        <w:fldChar w:fldCharType="separate"/>
      </w:r>
      <w:r w:rsidR="006C4F6E">
        <w:rPr>
          <w:rFonts w:ascii="Times New Roman" w:hAnsi="Times New Roman"/>
          <w:noProof/>
          <w:sz w:val="28"/>
          <w:szCs w:val="28"/>
        </w:rPr>
        <w:t>[36, 69, 122]</w:t>
      </w:r>
      <w:r w:rsidR="0034403F" w:rsidRPr="000412C0">
        <w:rPr>
          <w:rFonts w:ascii="Times New Roman" w:hAnsi="Times New Roman"/>
          <w:sz w:val="28"/>
          <w:szCs w:val="28"/>
        </w:rPr>
        <w:fldChar w:fldCharType="end"/>
      </w:r>
      <w:r w:rsidR="0034403F" w:rsidRPr="000412C0">
        <w:rPr>
          <w:rFonts w:ascii="Times New Roman" w:hAnsi="Times New Roman"/>
          <w:sz w:val="28"/>
          <w:szCs w:val="28"/>
        </w:rPr>
        <w:t xml:space="preserve">. </w:t>
      </w:r>
      <w:r w:rsidRPr="000412C0">
        <w:rPr>
          <w:rFonts w:ascii="Times New Roman" w:hAnsi="Times New Roman"/>
          <w:sz w:val="28"/>
          <w:szCs w:val="28"/>
        </w:rPr>
        <w:t xml:space="preserve">TLR3 </w:t>
      </w:r>
      <w:proofErr w:type="spellStart"/>
      <w:r w:rsidRPr="000412C0">
        <w:rPr>
          <w:rFonts w:ascii="Times New Roman" w:hAnsi="Times New Roman"/>
          <w:sz w:val="28"/>
          <w:szCs w:val="28"/>
        </w:rPr>
        <w:t>геніндегі</w:t>
      </w:r>
      <w:proofErr w:type="spellEnd"/>
      <w:r w:rsidRPr="000412C0">
        <w:rPr>
          <w:rFonts w:ascii="Times New Roman" w:hAnsi="Times New Roman"/>
          <w:sz w:val="28"/>
          <w:szCs w:val="28"/>
        </w:rPr>
        <w:t xml:space="preserve"> SNP HBV (В </w:t>
      </w:r>
      <w:proofErr w:type="spellStart"/>
      <w:r w:rsidRPr="000412C0">
        <w:rPr>
          <w:rFonts w:ascii="Times New Roman" w:hAnsi="Times New Roman"/>
          <w:sz w:val="28"/>
          <w:szCs w:val="28"/>
        </w:rPr>
        <w:t>гепатиті</w:t>
      </w:r>
      <w:proofErr w:type="spellEnd"/>
      <w:r w:rsidRPr="000412C0">
        <w:rPr>
          <w:rFonts w:ascii="Times New Roman" w:hAnsi="Times New Roman"/>
          <w:sz w:val="28"/>
          <w:szCs w:val="28"/>
        </w:rPr>
        <w:t xml:space="preserve"> вирусы) </w:t>
      </w:r>
      <w:proofErr w:type="spellStart"/>
      <w:r w:rsidRPr="000412C0">
        <w:rPr>
          <w:rFonts w:ascii="Times New Roman" w:hAnsi="Times New Roman"/>
          <w:sz w:val="28"/>
          <w:szCs w:val="28"/>
        </w:rPr>
        <w:t>созылмалы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инфекциясының</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жоғары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қаупімен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байланысты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болуы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мүмкін</w:t>
      </w:r>
      <w:proofErr w:type="spellEnd"/>
      <w:r w:rsidRPr="000412C0">
        <w:rPr>
          <w:rFonts w:ascii="Times New Roman" w:hAnsi="Times New Roman"/>
          <w:sz w:val="28"/>
          <w:szCs w:val="28"/>
        </w:rPr>
        <w:t>. Al-</w:t>
      </w:r>
      <w:proofErr w:type="spellStart"/>
      <w:r w:rsidRPr="000412C0">
        <w:rPr>
          <w:rFonts w:ascii="Times New Roman" w:hAnsi="Times New Roman"/>
          <w:sz w:val="28"/>
          <w:szCs w:val="28"/>
        </w:rPr>
        <w:t>Qahtani</w:t>
      </w:r>
      <w:proofErr w:type="spellEnd"/>
      <w:r w:rsidRPr="000412C0">
        <w:rPr>
          <w:rFonts w:ascii="Times New Roman" w:hAnsi="Times New Roman"/>
          <w:sz w:val="28"/>
          <w:szCs w:val="28"/>
        </w:rPr>
        <w:fldChar w:fldCharType="begin">
          <w:fldData xml:space="preserve">PEVuZE5vdGU+PENpdGU+PEF1dGhvcj5BbC1RYWh0YW5pPC9BdXRob3I+PFllYXI+MjAxMjwvWWVh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</w:fldData>
        </w:fldChar>
      </w:r>
      <w:r w:rsidR="006C4F6E">
        <w:rPr>
          <w:rFonts w:ascii="Times New Roman" w:hAnsi="Times New Roman"/>
          <w:sz w:val="28"/>
          <w:szCs w:val="28"/>
        </w:rPr>
        <w:instrText xml:space="preserve"> ADDIN EN.CITE </w:instrText>
      </w:r>
      <w:r w:rsidR="006C4F6E">
        <w:rPr>
          <w:rFonts w:ascii="Times New Roman" w:hAnsi="Times New Roman"/>
          <w:sz w:val="28"/>
          <w:szCs w:val="28"/>
        </w:rPr>
        <w:fldChar w:fldCharType="begin">
          <w:fldData xml:space="preserve">PEVuZE5vdGU+PENpdGU+PEF1dGhvcj5BbC1RYWh0YW5pPC9BdXRob3I+PFllYXI+MjAxMjwvWWVh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</w:fldData>
        </w:fldChar>
      </w:r>
      <w:r w:rsidR="006C4F6E">
        <w:rPr>
          <w:rFonts w:ascii="Times New Roman" w:hAnsi="Times New Roman"/>
          <w:sz w:val="28"/>
          <w:szCs w:val="28"/>
        </w:rPr>
        <w:instrText xml:space="preserve"> ADDIN EN.CITE.DATA </w:instrText>
      </w:r>
      <w:r w:rsidR="006C4F6E">
        <w:rPr>
          <w:rFonts w:ascii="Times New Roman" w:hAnsi="Times New Roman"/>
          <w:sz w:val="28"/>
          <w:szCs w:val="28"/>
        </w:rPr>
      </w:r>
      <w:r w:rsidR="006C4F6E">
        <w:rPr>
          <w:rFonts w:ascii="Times New Roman" w:hAnsi="Times New Roman"/>
          <w:sz w:val="28"/>
          <w:szCs w:val="28"/>
        </w:rPr>
        <w:fldChar w:fldCharType="end"/>
      </w:r>
      <w:r w:rsidRPr="000412C0">
        <w:rPr>
          <w:rFonts w:ascii="Times New Roman" w:hAnsi="Times New Roman"/>
          <w:sz w:val="28"/>
          <w:szCs w:val="28"/>
        </w:rPr>
      </w:r>
      <w:r w:rsidRPr="000412C0">
        <w:rPr>
          <w:rFonts w:ascii="Times New Roman" w:hAnsi="Times New Roman"/>
          <w:sz w:val="28"/>
          <w:szCs w:val="28"/>
        </w:rPr>
        <w:fldChar w:fldCharType="separate"/>
      </w:r>
      <w:r w:rsidR="006C4F6E">
        <w:rPr>
          <w:rFonts w:ascii="Times New Roman" w:hAnsi="Times New Roman"/>
          <w:noProof/>
          <w:sz w:val="28"/>
          <w:szCs w:val="28"/>
        </w:rPr>
        <w:t>[36]</w:t>
      </w:r>
      <w:r w:rsidRPr="000412C0">
        <w:rPr>
          <w:rFonts w:ascii="Times New Roman" w:hAnsi="Times New Roman"/>
          <w:sz w:val="28"/>
          <w:szCs w:val="28"/>
        </w:rPr>
        <w:fldChar w:fldCharType="end"/>
      </w:r>
      <w:r w:rsidRPr="000412C0">
        <w:rPr>
          <w:rFonts w:ascii="Times New Roman" w:hAnsi="Times New Roman"/>
          <w:sz w:val="28"/>
          <w:szCs w:val="28"/>
        </w:rPr>
        <w:t xml:space="preserve"> </w:t>
      </w:r>
      <w:proofErr w:type="spellStart"/>
      <w:r w:rsidRPr="000412C0">
        <w:rPr>
          <w:rFonts w:ascii="Times New Roman" w:hAnsi="Times New Roman"/>
          <w:sz w:val="28"/>
          <w:szCs w:val="28"/>
        </w:rPr>
        <w:t>және</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әріптестері</w:t>
      </w:r>
      <w:proofErr w:type="spellEnd"/>
      <w:r w:rsidRPr="000412C0">
        <w:rPr>
          <w:rFonts w:ascii="Times New Roman" w:hAnsi="Times New Roman"/>
          <w:sz w:val="28"/>
          <w:szCs w:val="28"/>
        </w:rPr>
        <w:t xml:space="preserve"> Сауд </w:t>
      </w:r>
      <w:proofErr w:type="spellStart"/>
      <w:r w:rsidRPr="000412C0">
        <w:rPr>
          <w:rFonts w:ascii="Times New Roman" w:hAnsi="Times New Roman"/>
          <w:sz w:val="28"/>
          <w:szCs w:val="28"/>
        </w:rPr>
        <w:t>Арабиясынан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шыққан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созылмалы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түрде</w:t>
      </w:r>
      <w:proofErr w:type="spellEnd"/>
      <w:r w:rsidRPr="000412C0">
        <w:rPr>
          <w:rFonts w:ascii="Times New Roman" w:hAnsi="Times New Roman"/>
          <w:sz w:val="28"/>
          <w:szCs w:val="28"/>
        </w:rPr>
        <w:t xml:space="preserve"> ВГВ </w:t>
      </w:r>
      <w:proofErr w:type="spellStart"/>
      <w:r w:rsidRPr="000412C0">
        <w:rPr>
          <w:rFonts w:ascii="Times New Roman" w:hAnsi="Times New Roman"/>
          <w:sz w:val="28"/>
          <w:szCs w:val="28"/>
        </w:rPr>
        <w:t>жұқтырған</w:t>
      </w:r>
      <w:proofErr w:type="spellEnd"/>
      <w:r w:rsidRPr="000412C0">
        <w:rPr>
          <w:rFonts w:ascii="Times New Roman" w:hAnsi="Times New Roman"/>
          <w:sz w:val="28"/>
          <w:szCs w:val="28"/>
        </w:rPr>
        <w:t xml:space="preserve"> 707 пациент пен 600 </w:t>
      </w:r>
      <w:proofErr w:type="spellStart"/>
      <w:r w:rsidRPr="000412C0">
        <w:rPr>
          <w:rFonts w:ascii="Times New Roman" w:hAnsi="Times New Roman"/>
          <w:sz w:val="28"/>
          <w:szCs w:val="28"/>
        </w:rPr>
        <w:t>сау</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бақылау</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тобын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зерттей</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отырып</w:t>
      </w:r>
      <w:proofErr w:type="spellEnd"/>
      <w:r w:rsidRPr="000412C0">
        <w:rPr>
          <w:rFonts w:ascii="Times New Roman" w:hAnsi="Times New Roman"/>
          <w:sz w:val="28"/>
          <w:szCs w:val="28"/>
        </w:rPr>
        <w:t xml:space="preserve">, TLR3 </w:t>
      </w:r>
      <w:proofErr w:type="spellStart"/>
      <w:r w:rsidRPr="000412C0">
        <w:rPr>
          <w:rFonts w:ascii="Times New Roman" w:hAnsi="Times New Roman"/>
          <w:sz w:val="28"/>
          <w:szCs w:val="28"/>
        </w:rPr>
        <w:t>геніндегі</w:t>
      </w:r>
      <w:proofErr w:type="spellEnd"/>
      <w:r w:rsidRPr="000412C0">
        <w:rPr>
          <w:rFonts w:ascii="Times New Roman" w:hAnsi="Times New Roman"/>
          <w:sz w:val="28"/>
          <w:szCs w:val="28"/>
        </w:rPr>
        <w:t xml:space="preserve"> SNP-</w:t>
      </w:r>
      <w:proofErr w:type="spellStart"/>
      <w:r w:rsidRPr="000412C0">
        <w:rPr>
          <w:rFonts w:ascii="Times New Roman" w:hAnsi="Times New Roman"/>
          <w:sz w:val="28"/>
          <w:szCs w:val="28"/>
        </w:rPr>
        <w:t>терді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талдады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Зерттеу</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нәтижелері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бойынша</w:t>
      </w:r>
      <w:proofErr w:type="spellEnd"/>
      <w:r w:rsidRPr="000412C0">
        <w:rPr>
          <w:rFonts w:ascii="Times New Roman" w:hAnsi="Times New Roman"/>
          <w:sz w:val="28"/>
          <w:szCs w:val="28"/>
        </w:rPr>
        <w:t xml:space="preserve">, тек TLR3 rs1879026 (ОШ [95% ДИ] = 0,809 [0,655–0,999], P = 0,0480) </w:t>
      </w:r>
      <w:proofErr w:type="spellStart"/>
      <w:r w:rsidRPr="000412C0">
        <w:rPr>
          <w:rFonts w:ascii="Times New Roman" w:hAnsi="Times New Roman"/>
          <w:sz w:val="28"/>
          <w:szCs w:val="28"/>
        </w:rPr>
        <w:t>және</w:t>
      </w:r>
      <w:proofErr w:type="spellEnd"/>
      <w:r w:rsidRPr="000412C0">
        <w:rPr>
          <w:rFonts w:ascii="Times New Roman" w:hAnsi="Times New Roman"/>
          <w:sz w:val="28"/>
          <w:szCs w:val="28"/>
        </w:rPr>
        <w:t xml:space="preserve"> GCGA </w:t>
      </w:r>
      <w:proofErr w:type="spellStart"/>
      <w:r w:rsidRPr="000412C0">
        <w:rPr>
          <w:rFonts w:ascii="Times New Roman" w:hAnsi="Times New Roman"/>
          <w:sz w:val="28"/>
          <w:szCs w:val="28"/>
        </w:rPr>
        <w:t>гаплотипі</w:t>
      </w:r>
      <w:proofErr w:type="spellEnd"/>
      <w:r w:rsidRPr="000412C0">
        <w:rPr>
          <w:rFonts w:ascii="Times New Roman" w:hAnsi="Times New Roman"/>
          <w:sz w:val="28"/>
          <w:szCs w:val="28"/>
        </w:rPr>
        <w:t xml:space="preserve"> (rs1879026, rs5743313, rs5743314 </w:t>
      </w:r>
      <w:proofErr w:type="spellStart"/>
      <w:r w:rsidRPr="000412C0">
        <w:rPr>
          <w:rFonts w:ascii="Times New Roman" w:hAnsi="Times New Roman"/>
          <w:sz w:val="28"/>
          <w:szCs w:val="28"/>
        </w:rPr>
        <w:t>және</w:t>
      </w:r>
      <w:proofErr w:type="spellEnd"/>
      <w:r w:rsidRPr="000412C0">
        <w:rPr>
          <w:rFonts w:ascii="Times New Roman" w:hAnsi="Times New Roman"/>
          <w:sz w:val="28"/>
          <w:szCs w:val="28"/>
        </w:rPr>
        <w:t xml:space="preserve"> rs5743315) (P = 0,0339) ВГВ </w:t>
      </w:r>
      <w:proofErr w:type="spellStart"/>
      <w:r w:rsidRPr="000412C0">
        <w:rPr>
          <w:rFonts w:ascii="Times New Roman" w:hAnsi="Times New Roman"/>
          <w:sz w:val="28"/>
          <w:szCs w:val="28"/>
        </w:rPr>
        <w:t>жұқтыру</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қаупіне</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ықпал</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етуі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мүмкін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екені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анықталды</w:t>
      </w:r>
      <w:proofErr w:type="spellEnd"/>
      <w:r w:rsidR="0034403F" w:rsidRPr="000412C0">
        <w:rPr>
          <w:rFonts w:ascii="Times New Roman" w:hAnsi="Times New Roman"/>
          <w:sz w:val="28"/>
          <w:szCs w:val="28"/>
        </w:rPr>
        <w:t xml:space="preserve"> </w:t>
      </w:r>
      <w:r w:rsidR="0034403F" w:rsidRPr="000412C0">
        <w:rPr>
          <w:rFonts w:ascii="Times New Roman" w:hAnsi="Times New Roman"/>
          <w:sz w:val="28"/>
          <w:szCs w:val="28"/>
        </w:rPr>
        <w:fldChar w:fldCharType="begin">
          <w:fldData xml:space="preserve">PEVuZE5vdGU+PENpdGU+PEF1dGhvcj5IdWFuZzwvQXV0aG9yPjxZZWFyPjIwMTU8L1llYXI+PFJl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</w:fldData>
        </w:fldChar>
      </w:r>
      <w:r w:rsidR="006C4F6E">
        <w:rPr>
          <w:rFonts w:ascii="Times New Roman" w:hAnsi="Times New Roman"/>
          <w:sz w:val="28"/>
          <w:szCs w:val="28"/>
        </w:rPr>
        <w:instrText xml:space="preserve"> ADDIN EN.CITE </w:instrText>
      </w:r>
      <w:r w:rsidR="006C4F6E">
        <w:rPr>
          <w:rFonts w:ascii="Times New Roman" w:hAnsi="Times New Roman"/>
          <w:sz w:val="28"/>
          <w:szCs w:val="28"/>
        </w:rPr>
        <w:fldChar w:fldCharType="begin">
          <w:fldData xml:space="preserve">PEVuZE5vdGU+PENpdGU+PEF1dGhvcj5IdWFuZzwvQXV0aG9yPjxZZWFyPjIwMTU8L1llYXI+PFJl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</w:fldData>
        </w:fldChar>
      </w:r>
      <w:r w:rsidR="006C4F6E">
        <w:rPr>
          <w:rFonts w:ascii="Times New Roman" w:hAnsi="Times New Roman"/>
          <w:sz w:val="28"/>
          <w:szCs w:val="28"/>
        </w:rPr>
        <w:instrText xml:space="preserve"> ADDIN EN.CITE.DATA </w:instrText>
      </w:r>
      <w:r w:rsidR="006C4F6E">
        <w:rPr>
          <w:rFonts w:ascii="Times New Roman" w:hAnsi="Times New Roman"/>
          <w:sz w:val="28"/>
          <w:szCs w:val="28"/>
        </w:rPr>
      </w:r>
      <w:r w:rsidR="006C4F6E">
        <w:rPr>
          <w:rFonts w:ascii="Times New Roman" w:hAnsi="Times New Roman"/>
          <w:sz w:val="28"/>
          <w:szCs w:val="28"/>
        </w:rPr>
        <w:fldChar w:fldCharType="end"/>
      </w:r>
      <w:r w:rsidR="0034403F" w:rsidRPr="000412C0">
        <w:rPr>
          <w:rFonts w:ascii="Times New Roman" w:hAnsi="Times New Roman"/>
          <w:sz w:val="28"/>
          <w:szCs w:val="28"/>
        </w:rPr>
      </w:r>
      <w:r w:rsidR="0034403F" w:rsidRPr="000412C0">
        <w:rPr>
          <w:rFonts w:ascii="Times New Roman" w:hAnsi="Times New Roman"/>
          <w:sz w:val="28"/>
          <w:szCs w:val="28"/>
        </w:rPr>
        <w:fldChar w:fldCharType="separate"/>
      </w:r>
      <w:r w:rsidR="006C4F6E">
        <w:rPr>
          <w:rFonts w:ascii="Times New Roman" w:hAnsi="Times New Roman"/>
          <w:noProof/>
          <w:sz w:val="28"/>
          <w:szCs w:val="28"/>
        </w:rPr>
        <w:t>[69]</w:t>
      </w:r>
      <w:r w:rsidR="0034403F" w:rsidRPr="000412C0">
        <w:rPr>
          <w:rFonts w:ascii="Times New Roman" w:hAnsi="Times New Roman"/>
          <w:sz w:val="28"/>
          <w:szCs w:val="28"/>
        </w:rPr>
        <w:fldChar w:fldCharType="end"/>
      </w:r>
      <w:r w:rsidR="0034403F" w:rsidRPr="000412C0">
        <w:rPr>
          <w:rFonts w:ascii="Times New Roman" w:hAnsi="Times New Roman"/>
          <w:sz w:val="28"/>
          <w:szCs w:val="28"/>
        </w:rPr>
        <w:t xml:space="preserve">. </w:t>
      </w:r>
    </w:p>
    <w:p w14:paraId="1D93F69C" w14:textId="253E09C6" w:rsidR="0034403F" w:rsidRPr="000412C0" w:rsidRDefault="0039190C" w:rsidP="0034403F">
      <w:pPr>
        <w:spacing w:after="0" w:line="240" w:lineRule="auto"/>
        <w:ind w:firstLine="709"/>
        <w:contextualSpacing/>
        <w:jc w:val="both"/>
        <w:rPr>
          <w:rFonts w:ascii="Times New Roman" w:hAnsi="Times New Roman"/>
          <w:sz w:val="28"/>
          <w:szCs w:val="28"/>
        </w:rPr>
      </w:pPr>
      <w:proofErr w:type="spellStart"/>
      <w:proofErr w:type="gramStart"/>
      <w:r w:rsidRPr="000412C0">
        <w:rPr>
          <w:rFonts w:ascii="Times New Roman" w:hAnsi="Times New Roman"/>
          <w:sz w:val="28"/>
          <w:szCs w:val="28"/>
        </w:rPr>
        <w:t>Goktas</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зерттеулері</w:t>
      </w:r>
      <w:proofErr w:type="spellEnd"/>
      <w:proofErr w:type="gramEnd"/>
      <w:r w:rsidRPr="000412C0">
        <w:rPr>
          <w:rFonts w:ascii="Times New Roman" w:hAnsi="Times New Roman"/>
          <w:sz w:val="28"/>
          <w:szCs w:val="28"/>
        </w:rPr>
        <w:t xml:space="preserve"> </w:t>
      </w:r>
      <w:proofErr w:type="spellStart"/>
      <w:r w:rsidRPr="000412C0">
        <w:rPr>
          <w:rFonts w:ascii="Times New Roman" w:hAnsi="Times New Roman"/>
          <w:sz w:val="28"/>
          <w:szCs w:val="28"/>
        </w:rPr>
        <w:t>бойынша</w:t>
      </w:r>
      <w:proofErr w:type="spellEnd"/>
      <w:r w:rsidRPr="000412C0">
        <w:rPr>
          <w:rFonts w:ascii="Times New Roman" w:hAnsi="Times New Roman"/>
          <w:sz w:val="28"/>
          <w:szCs w:val="28"/>
        </w:rPr>
        <w:t xml:space="preserve">, TT </w:t>
      </w:r>
      <w:proofErr w:type="spellStart"/>
      <w:r w:rsidRPr="000412C0">
        <w:rPr>
          <w:rFonts w:ascii="Times New Roman" w:hAnsi="Times New Roman"/>
          <w:sz w:val="28"/>
          <w:szCs w:val="28"/>
        </w:rPr>
        <w:t>генотипі</w:t>
      </w:r>
      <w:proofErr w:type="spellEnd"/>
      <w:r w:rsidRPr="000412C0">
        <w:rPr>
          <w:rFonts w:ascii="Times New Roman" w:hAnsi="Times New Roman"/>
          <w:sz w:val="28"/>
          <w:szCs w:val="28"/>
        </w:rPr>
        <w:t xml:space="preserve"> бар </w:t>
      </w:r>
      <w:proofErr w:type="spellStart"/>
      <w:r w:rsidRPr="000412C0">
        <w:rPr>
          <w:rFonts w:ascii="Times New Roman" w:hAnsi="Times New Roman"/>
          <w:sz w:val="28"/>
          <w:szCs w:val="28"/>
        </w:rPr>
        <w:t>адамдарда</w:t>
      </w:r>
      <w:proofErr w:type="spellEnd"/>
      <w:r w:rsidRPr="000412C0">
        <w:rPr>
          <w:rFonts w:ascii="Times New Roman" w:hAnsi="Times New Roman"/>
          <w:sz w:val="28"/>
          <w:szCs w:val="28"/>
        </w:rPr>
        <w:t xml:space="preserve"> HBV ДНҚ </w:t>
      </w:r>
      <w:proofErr w:type="spellStart"/>
      <w:r w:rsidRPr="000412C0">
        <w:rPr>
          <w:rFonts w:ascii="Times New Roman" w:hAnsi="Times New Roman"/>
          <w:sz w:val="28"/>
          <w:szCs w:val="28"/>
        </w:rPr>
        <w:t>деңгейі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жоғары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болды</w:t>
      </w:r>
      <w:proofErr w:type="spellEnd"/>
      <w:r w:rsidRPr="000412C0">
        <w:rPr>
          <w:rFonts w:ascii="Times New Roman" w:hAnsi="Times New Roman"/>
          <w:sz w:val="28"/>
          <w:szCs w:val="28"/>
        </w:rPr>
        <w:t xml:space="preserve">, ал CC </w:t>
      </w:r>
      <w:proofErr w:type="spellStart"/>
      <w:r w:rsidRPr="000412C0">
        <w:rPr>
          <w:rFonts w:ascii="Times New Roman" w:hAnsi="Times New Roman"/>
          <w:sz w:val="28"/>
          <w:szCs w:val="28"/>
        </w:rPr>
        <w:t>генотипі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белсенді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созылмалы</w:t>
      </w:r>
      <w:proofErr w:type="spellEnd"/>
      <w:r w:rsidRPr="000412C0">
        <w:rPr>
          <w:rFonts w:ascii="Times New Roman" w:hAnsi="Times New Roman"/>
          <w:sz w:val="28"/>
          <w:szCs w:val="28"/>
        </w:rPr>
        <w:t xml:space="preserve"> В </w:t>
      </w:r>
      <w:proofErr w:type="spellStart"/>
      <w:r w:rsidRPr="000412C0">
        <w:rPr>
          <w:rFonts w:ascii="Times New Roman" w:hAnsi="Times New Roman"/>
          <w:sz w:val="28"/>
          <w:szCs w:val="28"/>
        </w:rPr>
        <w:t>гепатиті</w:t>
      </w:r>
      <w:proofErr w:type="spellEnd"/>
      <w:r w:rsidRPr="000412C0">
        <w:rPr>
          <w:rFonts w:ascii="Times New Roman" w:hAnsi="Times New Roman"/>
          <w:sz w:val="28"/>
          <w:szCs w:val="28"/>
        </w:rPr>
        <w:t xml:space="preserve"> (ХГВ) бар </w:t>
      </w:r>
      <w:proofErr w:type="spellStart"/>
      <w:r w:rsidRPr="000412C0">
        <w:rPr>
          <w:rFonts w:ascii="Times New Roman" w:hAnsi="Times New Roman"/>
          <w:sz w:val="28"/>
          <w:szCs w:val="28"/>
        </w:rPr>
        <w:t>науқастарда</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жиі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кездескен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Бұл</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нәтижелер</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созылмалы</w:t>
      </w:r>
      <w:proofErr w:type="spellEnd"/>
      <w:r w:rsidRPr="000412C0">
        <w:rPr>
          <w:rFonts w:ascii="Times New Roman" w:hAnsi="Times New Roman"/>
          <w:sz w:val="28"/>
          <w:szCs w:val="28"/>
        </w:rPr>
        <w:t xml:space="preserve"> В </w:t>
      </w:r>
      <w:proofErr w:type="spellStart"/>
      <w:r w:rsidRPr="000412C0">
        <w:rPr>
          <w:rFonts w:ascii="Times New Roman" w:hAnsi="Times New Roman"/>
          <w:sz w:val="28"/>
          <w:szCs w:val="28"/>
        </w:rPr>
        <w:t>гепатиті</w:t>
      </w:r>
      <w:proofErr w:type="spellEnd"/>
      <w:r w:rsidRPr="000412C0">
        <w:rPr>
          <w:rFonts w:ascii="Times New Roman" w:hAnsi="Times New Roman"/>
          <w:sz w:val="28"/>
          <w:szCs w:val="28"/>
        </w:rPr>
        <w:t xml:space="preserve"> мен TLR3 </w:t>
      </w:r>
      <w:proofErr w:type="spellStart"/>
      <w:r w:rsidRPr="000412C0">
        <w:rPr>
          <w:rFonts w:ascii="Times New Roman" w:hAnsi="Times New Roman"/>
          <w:sz w:val="28"/>
          <w:szCs w:val="28"/>
        </w:rPr>
        <w:t>генінің</w:t>
      </w:r>
      <w:proofErr w:type="spellEnd"/>
      <w:r w:rsidRPr="000412C0">
        <w:rPr>
          <w:rFonts w:ascii="Times New Roman" w:hAnsi="Times New Roman"/>
          <w:sz w:val="28"/>
          <w:szCs w:val="28"/>
        </w:rPr>
        <w:t xml:space="preserve"> (1377C/T) </w:t>
      </w:r>
      <w:proofErr w:type="spellStart"/>
      <w:r w:rsidRPr="000412C0">
        <w:rPr>
          <w:rFonts w:ascii="Times New Roman" w:hAnsi="Times New Roman"/>
          <w:sz w:val="28"/>
          <w:szCs w:val="28"/>
        </w:rPr>
        <w:t>полиморфизмі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арасындағы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мүмкін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байланысқа</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нұсқайды</w:t>
      </w:r>
      <w:proofErr w:type="spellEnd"/>
      <w:r w:rsidRPr="000412C0">
        <w:rPr>
          <w:rFonts w:ascii="Times New Roman" w:hAnsi="Times New Roman"/>
          <w:sz w:val="28"/>
          <w:szCs w:val="28"/>
        </w:rPr>
        <w:t>.</w:t>
      </w:r>
      <w:r w:rsidR="0034403F" w:rsidRPr="000412C0">
        <w:rPr>
          <w:rFonts w:ascii="Times New Roman" w:hAnsi="Times New Roman"/>
          <w:sz w:val="28"/>
          <w:szCs w:val="28"/>
        </w:rPr>
        <w:t xml:space="preserve"> </w:t>
      </w:r>
      <w:r w:rsidR="0034403F" w:rsidRPr="000412C0">
        <w:rPr>
          <w:rFonts w:ascii="Times New Roman" w:hAnsi="Times New Roman"/>
          <w:sz w:val="28"/>
          <w:szCs w:val="28"/>
        </w:rPr>
        <w:fldChar w:fldCharType="begin">
          <w:fldData xml:space="preserve">PEVuZE5vdGU+PENpdGU+PEF1dGhvcj5Hb2t0YXM8L0F1dGhvcj48WWVhcj4yMDE2PC9ZZWFyPjxS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</w:fldData>
        </w:fldChar>
      </w:r>
      <w:r w:rsidR="006C4F6E">
        <w:rPr>
          <w:rFonts w:ascii="Times New Roman" w:hAnsi="Times New Roman"/>
          <w:sz w:val="28"/>
          <w:szCs w:val="28"/>
        </w:rPr>
        <w:instrText xml:space="preserve"> ADDIN EN.CITE </w:instrText>
      </w:r>
      <w:r w:rsidR="006C4F6E">
        <w:rPr>
          <w:rFonts w:ascii="Times New Roman" w:hAnsi="Times New Roman"/>
          <w:sz w:val="28"/>
          <w:szCs w:val="28"/>
        </w:rPr>
        <w:fldChar w:fldCharType="begin">
          <w:fldData xml:space="preserve">PEVuZE5vdGU+PENpdGU+PEF1dGhvcj5Hb2t0YXM8L0F1dGhvcj48WWVhcj4yMDE2PC9ZZWFyPjxS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</w:fldData>
        </w:fldChar>
      </w:r>
      <w:r w:rsidR="006C4F6E">
        <w:rPr>
          <w:rFonts w:ascii="Times New Roman" w:hAnsi="Times New Roman"/>
          <w:sz w:val="28"/>
          <w:szCs w:val="28"/>
        </w:rPr>
        <w:instrText xml:space="preserve"> ADDIN EN.CITE.DATA </w:instrText>
      </w:r>
      <w:r w:rsidR="006C4F6E">
        <w:rPr>
          <w:rFonts w:ascii="Times New Roman" w:hAnsi="Times New Roman"/>
          <w:sz w:val="28"/>
          <w:szCs w:val="28"/>
        </w:rPr>
      </w:r>
      <w:r w:rsidR="006C4F6E">
        <w:rPr>
          <w:rFonts w:ascii="Times New Roman" w:hAnsi="Times New Roman"/>
          <w:sz w:val="28"/>
          <w:szCs w:val="28"/>
        </w:rPr>
        <w:fldChar w:fldCharType="end"/>
      </w:r>
      <w:r w:rsidR="0034403F" w:rsidRPr="000412C0">
        <w:rPr>
          <w:rFonts w:ascii="Times New Roman" w:hAnsi="Times New Roman"/>
          <w:sz w:val="28"/>
          <w:szCs w:val="28"/>
        </w:rPr>
      </w:r>
      <w:r w:rsidR="0034403F" w:rsidRPr="000412C0">
        <w:rPr>
          <w:rFonts w:ascii="Times New Roman" w:hAnsi="Times New Roman"/>
          <w:sz w:val="28"/>
          <w:szCs w:val="28"/>
        </w:rPr>
        <w:fldChar w:fldCharType="separate"/>
      </w:r>
      <w:r w:rsidR="006C4F6E">
        <w:rPr>
          <w:rFonts w:ascii="Times New Roman" w:hAnsi="Times New Roman"/>
          <w:noProof/>
          <w:sz w:val="28"/>
          <w:szCs w:val="28"/>
        </w:rPr>
        <w:t>[123]</w:t>
      </w:r>
      <w:r w:rsidR="0034403F" w:rsidRPr="000412C0">
        <w:rPr>
          <w:rFonts w:ascii="Times New Roman" w:hAnsi="Times New Roman"/>
          <w:sz w:val="28"/>
          <w:szCs w:val="28"/>
        </w:rPr>
        <w:fldChar w:fldCharType="end"/>
      </w:r>
      <w:r w:rsidR="0034403F" w:rsidRPr="000412C0">
        <w:rPr>
          <w:rFonts w:ascii="Times New Roman" w:hAnsi="Times New Roman"/>
          <w:sz w:val="28"/>
          <w:szCs w:val="28"/>
        </w:rPr>
        <w:t xml:space="preserve">. </w:t>
      </w:r>
      <w:proofErr w:type="spellStart"/>
      <w:r w:rsidRPr="000412C0">
        <w:rPr>
          <w:rFonts w:ascii="Times New Roman" w:hAnsi="Times New Roman"/>
          <w:sz w:val="28"/>
          <w:szCs w:val="28"/>
        </w:rPr>
        <w:t>Зерттеу</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нәтижелері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көрсеткендей</w:t>
      </w:r>
      <w:proofErr w:type="spellEnd"/>
      <w:r w:rsidRPr="000412C0">
        <w:rPr>
          <w:rFonts w:ascii="Times New Roman" w:hAnsi="Times New Roman"/>
          <w:sz w:val="28"/>
          <w:szCs w:val="28"/>
        </w:rPr>
        <w:t xml:space="preserve">, TLR3/5/7/9/10 </w:t>
      </w:r>
      <w:proofErr w:type="spellStart"/>
      <w:r w:rsidRPr="000412C0">
        <w:rPr>
          <w:rFonts w:ascii="Times New Roman" w:hAnsi="Times New Roman"/>
          <w:sz w:val="28"/>
          <w:szCs w:val="28"/>
        </w:rPr>
        <w:t>және</w:t>
      </w:r>
      <w:proofErr w:type="spellEnd"/>
      <w:r w:rsidRPr="000412C0">
        <w:rPr>
          <w:rFonts w:ascii="Times New Roman" w:hAnsi="Times New Roman"/>
          <w:sz w:val="28"/>
          <w:szCs w:val="28"/>
        </w:rPr>
        <w:t xml:space="preserve"> TLR2/4/6 </w:t>
      </w:r>
      <w:proofErr w:type="spellStart"/>
      <w:r w:rsidRPr="000412C0">
        <w:rPr>
          <w:rFonts w:ascii="Times New Roman" w:hAnsi="Times New Roman"/>
          <w:sz w:val="28"/>
          <w:szCs w:val="28"/>
        </w:rPr>
        <w:t>мРНҚ</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экспрессиясы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белсенді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созылмалы</w:t>
      </w:r>
      <w:proofErr w:type="spellEnd"/>
      <w:r w:rsidRPr="000412C0">
        <w:rPr>
          <w:rFonts w:ascii="Times New Roman" w:hAnsi="Times New Roman"/>
          <w:sz w:val="28"/>
          <w:szCs w:val="28"/>
        </w:rPr>
        <w:t xml:space="preserve"> В </w:t>
      </w:r>
      <w:proofErr w:type="spellStart"/>
      <w:r w:rsidRPr="000412C0">
        <w:rPr>
          <w:rFonts w:ascii="Times New Roman" w:hAnsi="Times New Roman"/>
          <w:sz w:val="28"/>
          <w:szCs w:val="28"/>
        </w:rPr>
        <w:t>гепатиті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және</w:t>
      </w:r>
      <w:proofErr w:type="spellEnd"/>
      <w:r w:rsidRPr="000412C0">
        <w:rPr>
          <w:rFonts w:ascii="Times New Roman" w:hAnsi="Times New Roman"/>
          <w:sz w:val="28"/>
          <w:szCs w:val="28"/>
        </w:rPr>
        <w:t xml:space="preserve"> </w:t>
      </w:r>
      <w:r w:rsidRPr="000412C0">
        <w:rPr>
          <w:rFonts w:ascii="Times New Roman" w:hAnsi="Times New Roman"/>
          <w:sz w:val="28"/>
          <w:szCs w:val="28"/>
          <w:lang w:val="kk-KZ"/>
        </w:rPr>
        <w:t>С</w:t>
      </w:r>
      <w:r w:rsidRPr="000412C0">
        <w:rPr>
          <w:rFonts w:ascii="Times New Roman" w:hAnsi="Times New Roman"/>
          <w:sz w:val="28"/>
          <w:szCs w:val="28"/>
        </w:rPr>
        <w:t xml:space="preserve">ГВ-мен </w:t>
      </w:r>
      <w:proofErr w:type="spellStart"/>
      <w:r w:rsidRPr="000412C0">
        <w:rPr>
          <w:rFonts w:ascii="Times New Roman" w:hAnsi="Times New Roman"/>
          <w:sz w:val="28"/>
          <w:szCs w:val="28"/>
        </w:rPr>
        <w:t>байланысты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бауыр</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жеткіліксіздігі</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кезеңінде</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жоғарылаған</w:t>
      </w:r>
      <w:proofErr w:type="spellEnd"/>
      <w:r w:rsidRPr="000412C0">
        <w:rPr>
          <w:rFonts w:ascii="Times New Roman" w:hAnsi="Times New Roman"/>
          <w:sz w:val="28"/>
          <w:szCs w:val="28"/>
        </w:rPr>
        <w:t xml:space="preserve">. TLR9 </w:t>
      </w:r>
      <w:proofErr w:type="spellStart"/>
      <w:r w:rsidRPr="000412C0">
        <w:rPr>
          <w:rFonts w:ascii="Times New Roman" w:hAnsi="Times New Roman"/>
          <w:sz w:val="28"/>
          <w:szCs w:val="28"/>
        </w:rPr>
        <w:t>мРНҚ</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экспрессиясының</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сарысудағы</w:t>
      </w:r>
      <w:proofErr w:type="spellEnd"/>
      <w:r w:rsidRPr="000412C0">
        <w:rPr>
          <w:rFonts w:ascii="Times New Roman" w:hAnsi="Times New Roman"/>
          <w:sz w:val="28"/>
          <w:szCs w:val="28"/>
        </w:rPr>
        <w:t xml:space="preserve"> ALT, </w:t>
      </w:r>
      <w:proofErr w:type="spellStart"/>
      <w:r w:rsidRPr="000412C0">
        <w:rPr>
          <w:rFonts w:ascii="Times New Roman" w:hAnsi="Times New Roman"/>
          <w:sz w:val="28"/>
          <w:szCs w:val="28"/>
        </w:rPr>
        <w:t>жалпы</w:t>
      </w:r>
      <w:proofErr w:type="spellEnd"/>
      <w:r w:rsidRPr="000412C0">
        <w:rPr>
          <w:rFonts w:ascii="Times New Roman" w:hAnsi="Times New Roman"/>
          <w:sz w:val="28"/>
          <w:szCs w:val="28"/>
        </w:rPr>
        <w:t xml:space="preserve"> билирубин, </w:t>
      </w:r>
      <w:proofErr w:type="spellStart"/>
      <w:r w:rsidRPr="000412C0">
        <w:rPr>
          <w:rFonts w:ascii="Times New Roman" w:hAnsi="Times New Roman"/>
          <w:sz w:val="28"/>
          <w:szCs w:val="28"/>
        </w:rPr>
        <w:t>және</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протромбиндік</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уақытпен</w:t>
      </w:r>
      <w:proofErr w:type="spellEnd"/>
      <w:r w:rsidRPr="000412C0">
        <w:rPr>
          <w:rFonts w:ascii="Times New Roman" w:hAnsi="Times New Roman"/>
          <w:sz w:val="28"/>
          <w:szCs w:val="28"/>
        </w:rPr>
        <w:t xml:space="preserve"> (PTA) </w:t>
      </w:r>
      <w:proofErr w:type="spellStart"/>
      <w:r w:rsidRPr="000412C0">
        <w:rPr>
          <w:rFonts w:ascii="Times New Roman" w:hAnsi="Times New Roman"/>
          <w:sz w:val="28"/>
          <w:szCs w:val="28"/>
        </w:rPr>
        <w:t>теріс</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корреляциясы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және</w:t>
      </w:r>
      <w:proofErr w:type="spellEnd"/>
      <w:r w:rsidRPr="000412C0">
        <w:rPr>
          <w:rFonts w:ascii="Times New Roman" w:hAnsi="Times New Roman"/>
          <w:sz w:val="28"/>
          <w:szCs w:val="28"/>
        </w:rPr>
        <w:t xml:space="preserve"> </w:t>
      </w:r>
      <w:r w:rsidRPr="000412C0">
        <w:rPr>
          <w:rFonts w:ascii="Times New Roman" w:hAnsi="Times New Roman"/>
          <w:sz w:val="28"/>
          <w:szCs w:val="28"/>
          <w:lang w:val="kk-KZ"/>
        </w:rPr>
        <w:t>С</w:t>
      </w:r>
      <w:r w:rsidRPr="000412C0">
        <w:rPr>
          <w:rFonts w:ascii="Times New Roman" w:hAnsi="Times New Roman"/>
          <w:sz w:val="28"/>
          <w:szCs w:val="28"/>
        </w:rPr>
        <w:t xml:space="preserve">ГВ вирус </w:t>
      </w:r>
      <w:proofErr w:type="spellStart"/>
      <w:r w:rsidRPr="000412C0">
        <w:rPr>
          <w:rFonts w:ascii="Times New Roman" w:hAnsi="Times New Roman"/>
          <w:sz w:val="28"/>
          <w:szCs w:val="28"/>
        </w:rPr>
        <w:t>жүктемесімен</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оң</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корреляциясы</w:t>
      </w:r>
      <w:proofErr w:type="spellEnd"/>
      <w:r w:rsidRPr="000412C0">
        <w:rPr>
          <w:rFonts w:ascii="Times New Roman" w:hAnsi="Times New Roman"/>
          <w:sz w:val="28"/>
          <w:szCs w:val="28"/>
        </w:rPr>
        <w:t xml:space="preserve"> </w:t>
      </w:r>
      <w:proofErr w:type="spellStart"/>
      <w:r w:rsidRPr="000412C0">
        <w:rPr>
          <w:rFonts w:ascii="Times New Roman" w:hAnsi="Times New Roman"/>
          <w:sz w:val="28"/>
          <w:szCs w:val="28"/>
        </w:rPr>
        <w:t>анықталды</w:t>
      </w:r>
      <w:proofErr w:type="spellEnd"/>
      <w:r w:rsidRPr="000412C0">
        <w:rPr>
          <w:rFonts w:ascii="Times New Roman" w:hAnsi="Times New Roman"/>
          <w:sz w:val="28"/>
          <w:szCs w:val="28"/>
        </w:rPr>
        <w:t>.</w:t>
      </w:r>
      <w:r w:rsidR="0034403F" w:rsidRPr="000412C0">
        <w:rPr>
          <w:rFonts w:ascii="Times New Roman" w:hAnsi="Times New Roman"/>
          <w:sz w:val="28"/>
          <w:szCs w:val="28"/>
        </w:rPr>
        <w:fldChar w:fldCharType="begin">
          <w:fldData xml:space="preserve">PEVuZE5vdGU+PENpdGU+PEF1dGhvcj5XYW5nPC9BdXRob3I+PFllYXI+MjAxMDwvWWVhcj48UmVj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==
</w:fldData>
        </w:fldChar>
      </w:r>
      <w:r w:rsidR="006C4F6E">
        <w:rPr>
          <w:rFonts w:ascii="Times New Roman" w:hAnsi="Times New Roman"/>
          <w:sz w:val="28"/>
          <w:szCs w:val="28"/>
        </w:rPr>
        <w:instrText xml:space="preserve"> ADDIN EN.CITE </w:instrText>
      </w:r>
      <w:r w:rsidR="006C4F6E">
        <w:rPr>
          <w:rFonts w:ascii="Times New Roman" w:hAnsi="Times New Roman"/>
          <w:sz w:val="28"/>
          <w:szCs w:val="28"/>
        </w:rPr>
        <w:fldChar w:fldCharType="begin">
          <w:fldData xml:space="preserve">PEVuZE5vdGU+PENpdGU+PEF1dGhvcj5XYW5nPC9BdXRob3I+PFllYXI+MjAxMDwvWWVhcj48UmVj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==
</w:fldData>
        </w:fldChar>
      </w:r>
      <w:r w:rsidR="006C4F6E">
        <w:rPr>
          <w:rFonts w:ascii="Times New Roman" w:hAnsi="Times New Roman"/>
          <w:sz w:val="28"/>
          <w:szCs w:val="28"/>
        </w:rPr>
        <w:instrText xml:space="preserve"> ADDIN EN.CITE.DATA </w:instrText>
      </w:r>
      <w:r w:rsidR="006C4F6E">
        <w:rPr>
          <w:rFonts w:ascii="Times New Roman" w:hAnsi="Times New Roman"/>
          <w:sz w:val="28"/>
          <w:szCs w:val="28"/>
        </w:rPr>
      </w:r>
      <w:r w:rsidR="006C4F6E">
        <w:rPr>
          <w:rFonts w:ascii="Times New Roman" w:hAnsi="Times New Roman"/>
          <w:sz w:val="28"/>
          <w:szCs w:val="28"/>
        </w:rPr>
        <w:fldChar w:fldCharType="end"/>
      </w:r>
      <w:r w:rsidR="0034403F" w:rsidRPr="000412C0">
        <w:rPr>
          <w:rFonts w:ascii="Times New Roman" w:hAnsi="Times New Roman"/>
          <w:sz w:val="28"/>
          <w:szCs w:val="28"/>
        </w:rPr>
      </w:r>
      <w:r w:rsidR="0034403F" w:rsidRPr="000412C0">
        <w:rPr>
          <w:rFonts w:ascii="Times New Roman" w:hAnsi="Times New Roman"/>
          <w:sz w:val="28"/>
          <w:szCs w:val="28"/>
        </w:rPr>
        <w:fldChar w:fldCharType="separate"/>
      </w:r>
      <w:r w:rsidR="006C4F6E">
        <w:rPr>
          <w:rFonts w:ascii="Times New Roman" w:hAnsi="Times New Roman"/>
          <w:noProof/>
          <w:sz w:val="28"/>
          <w:szCs w:val="28"/>
        </w:rPr>
        <w:t>[124]</w:t>
      </w:r>
      <w:r w:rsidR="0034403F" w:rsidRPr="000412C0">
        <w:rPr>
          <w:rFonts w:ascii="Times New Roman" w:hAnsi="Times New Roman"/>
          <w:sz w:val="28"/>
          <w:szCs w:val="28"/>
        </w:rPr>
        <w:fldChar w:fldCharType="end"/>
      </w:r>
      <w:r w:rsidR="0034403F" w:rsidRPr="000412C0">
        <w:rPr>
          <w:rFonts w:ascii="Times New Roman" w:hAnsi="Times New Roman"/>
          <w:sz w:val="28"/>
          <w:szCs w:val="28"/>
        </w:rPr>
        <w:t>.</w:t>
      </w:r>
    </w:p>
    <w:p w14:paraId="4AF6BD97" w14:textId="56DD6F28" w:rsidR="0039190C" w:rsidRPr="000412C0" w:rsidRDefault="0039190C" w:rsidP="0039190C">
      <w:pPr>
        <w:pStyle w:val="ae"/>
        <w:ind w:firstLine="567"/>
        <w:rPr>
          <w:rFonts w:ascii="Times New Roman" w:hAnsi="Times New Roman" w:cs="Times New Roman"/>
          <w:sz w:val="28"/>
          <w:szCs w:val="28"/>
          <w:lang w:val="ru-RU"/>
        </w:rPr>
      </w:pPr>
      <w:proofErr w:type="spellStart"/>
      <w:r w:rsidRPr="000412C0">
        <w:rPr>
          <w:rFonts w:ascii="Times New Roman" w:hAnsi="Times New Roman" w:cs="Times New Roman"/>
          <w:sz w:val="28"/>
          <w:szCs w:val="28"/>
          <w:lang w:val="ru-RU"/>
        </w:rPr>
        <w:t>Зерттеу</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нәтижелері</w:t>
      </w:r>
      <w:proofErr w:type="spellEnd"/>
      <w:r w:rsidRPr="000412C0">
        <w:rPr>
          <w:rFonts w:ascii="Times New Roman" w:hAnsi="Times New Roman" w:cs="Times New Roman"/>
          <w:sz w:val="28"/>
          <w:szCs w:val="28"/>
          <w:lang w:val="ru-RU"/>
        </w:rPr>
        <w:t xml:space="preserve"> TLR3 </w:t>
      </w:r>
      <w:proofErr w:type="spellStart"/>
      <w:r w:rsidRPr="000412C0">
        <w:rPr>
          <w:rFonts w:ascii="Times New Roman" w:hAnsi="Times New Roman" w:cs="Times New Roman"/>
          <w:sz w:val="28"/>
          <w:szCs w:val="28"/>
          <w:lang w:val="ru-RU"/>
        </w:rPr>
        <w:t>геніндегі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генетикалық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вариациялардың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емдеу</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басталғанға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дейінгі</w:t>
      </w:r>
      <w:proofErr w:type="spellEnd"/>
      <w:r w:rsidRPr="000412C0">
        <w:rPr>
          <w:rFonts w:ascii="Times New Roman" w:hAnsi="Times New Roman" w:cs="Times New Roman"/>
          <w:sz w:val="28"/>
          <w:szCs w:val="28"/>
          <w:lang w:val="ru-RU"/>
        </w:rPr>
        <w:t xml:space="preserve"> вирус </w:t>
      </w:r>
      <w:proofErr w:type="spellStart"/>
      <w:r w:rsidRPr="000412C0">
        <w:rPr>
          <w:rFonts w:ascii="Times New Roman" w:hAnsi="Times New Roman" w:cs="Times New Roman"/>
          <w:sz w:val="28"/>
          <w:szCs w:val="28"/>
          <w:lang w:val="ru-RU"/>
        </w:rPr>
        <w:t>жүктемесімен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корреляцияланатынын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көрсетті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бұл</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туа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біткен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иммундық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жүйенің</w:t>
      </w:r>
      <w:proofErr w:type="spellEnd"/>
      <w:r w:rsidRPr="000412C0">
        <w:rPr>
          <w:rFonts w:ascii="Times New Roman" w:hAnsi="Times New Roman" w:cs="Times New Roman"/>
          <w:sz w:val="28"/>
          <w:szCs w:val="28"/>
          <w:lang w:val="ru-RU"/>
        </w:rPr>
        <w:t xml:space="preserve"> вирус </w:t>
      </w:r>
      <w:proofErr w:type="spellStart"/>
      <w:r w:rsidRPr="000412C0">
        <w:rPr>
          <w:rFonts w:ascii="Times New Roman" w:hAnsi="Times New Roman" w:cs="Times New Roman"/>
          <w:sz w:val="28"/>
          <w:szCs w:val="28"/>
          <w:lang w:val="ru-RU"/>
        </w:rPr>
        <w:t>инфекцияларын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бақылаудағы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рөлін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ерекше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атап</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көрсетеді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Созылмалы</w:t>
      </w:r>
      <w:proofErr w:type="spellEnd"/>
      <w:r w:rsidRPr="000412C0">
        <w:rPr>
          <w:rFonts w:ascii="Times New Roman" w:hAnsi="Times New Roman" w:cs="Times New Roman"/>
          <w:sz w:val="28"/>
          <w:szCs w:val="28"/>
          <w:lang w:val="ru-RU"/>
        </w:rPr>
        <w:t xml:space="preserve"> В </w:t>
      </w:r>
      <w:proofErr w:type="spellStart"/>
      <w:proofErr w:type="gramStart"/>
      <w:r w:rsidRPr="000412C0">
        <w:rPr>
          <w:rFonts w:ascii="Times New Roman" w:hAnsi="Times New Roman" w:cs="Times New Roman"/>
          <w:sz w:val="28"/>
          <w:szCs w:val="28"/>
          <w:lang w:val="ru-RU"/>
        </w:rPr>
        <w:t>гепатиті</w:t>
      </w:r>
      <w:proofErr w:type="spellEnd"/>
      <w:r w:rsidRPr="000412C0">
        <w:rPr>
          <w:rFonts w:ascii="Times New Roman" w:hAnsi="Times New Roman" w:cs="Times New Roman"/>
          <w:sz w:val="28"/>
          <w:szCs w:val="28"/>
          <w:lang w:val="ru-RU"/>
        </w:rPr>
        <w:t xml:space="preserve">  бар</w:t>
      </w:r>
      <w:proofErr w:type="gram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TLR3 </w:t>
      </w:r>
      <w:proofErr w:type="spellStart"/>
      <w:r w:rsidRPr="000412C0">
        <w:rPr>
          <w:rFonts w:ascii="Times New Roman" w:hAnsi="Times New Roman" w:cs="Times New Roman"/>
          <w:sz w:val="28"/>
          <w:szCs w:val="28"/>
          <w:lang w:val="ru-RU"/>
        </w:rPr>
        <w:t>генінің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барлық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полиморфизмдерінде</w:t>
      </w:r>
      <w:proofErr w:type="spellEnd"/>
      <w:r w:rsidRPr="000412C0">
        <w:rPr>
          <w:rFonts w:ascii="Times New Roman" w:hAnsi="Times New Roman" w:cs="Times New Roman"/>
          <w:sz w:val="28"/>
          <w:szCs w:val="28"/>
          <w:lang w:val="ru-RU"/>
        </w:rPr>
        <w:t xml:space="preserve"> вирус </w:t>
      </w:r>
      <w:proofErr w:type="spellStart"/>
      <w:r w:rsidRPr="000412C0">
        <w:rPr>
          <w:rFonts w:ascii="Times New Roman" w:hAnsi="Times New Roman" w:cs="Times New Roman"/>
          <w:sz w:val="28"/>
          <w:szCs w:val="28"/>
          <w:lang w:val="ru-RU"/>
        </w:rPr>
        <w:t>жүктемесі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жоғары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болып</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сызықтық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диапазоннан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асқан</w:t>
      </w:r>
      <w:proofErr w:type="spellEnd"/>
      <w:r w:rsidRPr="000412C0">
        <w:rPr>
          <w:rFonts w:ascii="Times New Roman" w:hAnsi="Times New Roman" w:cs="Times New Roman"/>
          <w:sz w:val="28"/>
          <w:szCs w:val="28"/>
          <w:lang w:val="ru-RU"/>
        </w:rPr>
        <w:t xml:space="preserve">: TLR3 rs5743312 </w:t>
      </w:r>
      <w:proofErr w:type="spellStart"/>
      <w:r w:rsidRPr="000412C0">
        <w:rPr>
          <w:rFonts w:ascii="Times New Roman" w:hAnsi="Times New Roman" w:cs="Times New Roman"/>
          <w:sz w:val="28"/>
          <w:szCs w:val="28"/>
          <w:lang w:val="ru-RU"/>
        </w:rPr>
        <w:t>генінің</w:t>
      </w:r>
      <w:proofErr w:type="spellEnd"/>
      <w:r w:rsidRPr="000412C0">
        <w:rPr>
          <w:rFonts w:ascii="Times New Roman" w:hAnsi="Times New Roman" w:cs="Times New Roman"/>
          <w:sz w:val="28"/>
          <w:szCs w:val="28"/>
          <w:lang w:val="ru-RU"/>
        </w:rPr>
        <w:t xml:space="preserve"> TT </w:t>
      </w:r>
      <w:proofErr w:type="spellStart"/>
      <w:r w:rsidRPr="000412C0">
        <w:rPr>
          <w:rFonts w:ascii="Times New Roman" w:hAnsi="Times New Roman" w:cs="Times New Roman"/>
          <w:sz w:val="28"/>
          <w:szCs w:val="28"/>
          <w:lang w:val="ru-RU"/>
        </w:rPr>
        <w:t>генотипінде</w:t>
      </w:r>
      <w:proofErr w:type="spellEnd"/>
      <w:r w:rsidRPr="000412C0">
        <w:rPr>
          <w:rFonts w:ascii="Times New Roman" w:hAnsi="Times New Roman" w:cs="Times New Roman"/>
          <w:sz w:val="28"/>
          <w:szCs w:val="28"/>
          <w:lang w:val="ru-RU"/>
        </w:rPr>
        <w:t xml:space="preserve"> – 100%, TLR3 rs5743305 </w:t>
      </w:r>
      <w:proofErr w:type="spellStart"/>
      <w:r w:rsidRPr="000412C0">
        <w:rPr>
          <w:rFonts w:ascii="Times New Roman" w:hAnsi="Times New Roman" w:cs="Times New Roman"/>
          <w:sz w:val="28"/>
          <w:szCs w:val="28"/>
          <w:lang w:val="ru-RU"/>
        </w:rPr>
        <w:t>генінің</w:t>
      </w:r>
      <w:proofErr w:type="spellEnd"/>
      <w:r w:rsidRPr="000412C0">
        <w:rPr>
          <w:rFonts w:ascii="Times New Roman" w:hAnsi="Times New Roman" w:cs="Times New Roman"/>
          <w:sz w:val="28"/>
          <w:szCs w:val="28"/>
          <w:lang w:val="ru-RU"/>
        </w:rPr>
        <w:t xml:space="preserve"> AA </w:t>
      </w:r>
      <w:proofErr w:type="spellStart"/>
      <w:r w:rsidRPr="000412C0">
        <w:rPr>
          <w:rFonts w:ascii="Times New Roman" w:hAnsi="Times New Roman" w:cs="Times New Roman"/>
          <w:sz w:val="28"/>
          <w:szCs w:val="28"/>
          <w:lang w:val="ru-RU"/>
        </w:rPr>
        <w:t>генотипінде</w:t>
      </w:r>
      <w:proofErr w:type="spellEnd"/>
      <w:r w:rsidRPr="000412C0">
        <w:rPr>
          <w:rFonts w:ascii="Times New Roman" w:hAnsi="Times New Roman" w:cs="Times New Roman"/>
          <w:sz w:val="28"/>
          <w:szCs w:val="28"/>
          <w:lang w:val="ru-RU"/>
        </w:rPr>
        <w:t xml:space="preserve"> – 100%, TLR3 rs1879026 </w:t>
      </w:r>
      <w:proofErr w:type="spellStart"/>
      <w:r w:rsidRPr="000412C0">
        <w:rPr>
          <w:rFonts w:ascii="Times New Roman" w:hAnsi="Times New Roman" w:cs="Times New Roman"/>
          <w:sz w:val="28"/>
          <w:szCs w:val="28"/>
          <w:lang w:val="ru-RU"/>
        </w:rPr>
        <w:t>полиморфизмінде</w:t>
      </w:r>
      <w:proofErr w:type="spellEnd"/>
      <w:r w:rsidRPr="000412C0">
        <w:rPr>
          <w:rFonts w:ascii="Times New Roman" w:hAnsi="Times New Roman" w:cs="Times New Roman"/>
          <w:sz w:val="28"/>
          <w:szCs w:val="28"/>
          <w:lang w:val="ru-RU"/>
        </w:rPr>
        <w:t xml:space="preserve"> TA </w:t>
      </w:r>
      <w:proofErr w:type="spellStart"/>
      <w:r w:rsidRPr="000412C0">
        <w:rPr>
          <w:rFonts w:ascii="Times New Roman" w:hAnsi="Times New Roman" w:cs="Times New Roman"/>
          <w:sz w:val="28"/>
          <w:szCs w:val="28"/>
          <w:lang w:val="ru-RU"/>
        </w:rPr>
        <w:t>генотипінде</w:t>
      </w:r>
      <w:proofErr w:type="spellEnd"/>
      <w:r w:rsidRPr="000412C0">
        <w:rPr>
          <w:rFonts w:ascii="Times New Roman" w:hAnsi="Times New Roman" w:cs="Times New Roman"/>
          <w:sz w:val="28"/>
          <w:szCs w:val="28"/>
          <w:lang w:val="ru-RU"/>
        </w:rPr>
        <w:t xml:space="preserve"> – 89,5%, CA/AA </w:t>
      </w:r>
      <w:proofErr w:type="spellStart"/>
      <w:r w:rsidRPr="000412C0">
        <w:rPr>
          <w:rFonts w:ascii="Times New Roman" w:hAnsi="Times New Roman" w:cs="Times New Roman"/>
          <w:sz w:val="28"/>
          <w:szCs w:val="28"/>
          <w:lang w:val="ru-RU"/>
        </w:rPr>
        <w:t>генотипінде</w:t>
      </w:r>
      <w:proofErr w:type="spellEnd"/>
      <w:r w:rsidRPr="000412C0">
        <w:rPr>
          <w:rFonts w:ascii="Times New Roman" w:hAnsi="Times New Roman" w:cs="Times New Roman"/>
          <w:sz w:val="28"/>
          <w:szCs w:val="28"/>
          <w:lang w:val="ru-RU"/>
        </w:rPr>
        <w:t xml:space="preserve"> – 100%, TLR3 rs3775291 </w:t>
      </w:r>
      <w:proofErr w:type="spellStart"/>
      <w:r w:rsidRPr="000412C0">
        <w:rPr>
          <w:rFonts w:ascii="Times New Roman" w:hAnsi="Times New Roman" w:cs="Times New Roman"/>
          <w:sz w:val="28"/>
          <w:szCs w:val="28"/>
          <w:lang w:val="ru-RU"/>
        </w:rPr>
        <w:t>полиморфизмінде</w:t>
      </w:r>
      <w:proofErr w:type="spellEnd"/>
      <w:r w:rsidRPr="000412C0">
        <w:rPr>
          <w:rFonts w:ascii="Times New Roman" w:hAnsi="Times New Roman" w:cs="Times New Roman"/>
          <w:sz w:val="28"/>
          <w:szCs w:val="28"/>
          <w:lang w:val="ru-RU"/>
        </w:rPr>
        <w:t xml:space="preserve"> CT </w:t>
      </w:r>
      <w:proofErr w:type="spellStart"/>
      <w:r w:rsidRPr="000412C0">
        <w:rPr>
          <w:rFonts w:ascii="Times New Roman" w:hAnsi="Times New Roman" w:cs="Times New Roman"/>
          <w:sz w:val="28"/>
          <w:szCs w:val="28"/>
          <w:lang w:val="ru-RU"/>
        </w:rPr>
        <w:t>генотипінде</w:t>
      </w:r>
      <w:proofErr w:type="spellEnd"/>
      <w:r w:rsidRPr="000412C0">
        <w:rPr>
          <w:rFonts w:ascii="Times New Roman" w:hAnsi="Times New Roman" w:cs="Times New Roman"/>
          <w:sz w:val="28"/>
          <w:szCs w:val="28"/>
          <w:lang w:val="ru-RU"/>
        </w:rPr>
        <w:t xml:space="preserve"> – 91,7% вирус </w:t>
      </w:r>
      <w:proofErr w:type="spellStart"/>
      <w:r w:rsidRPr="000412C0">
        <w:rPr>
          <w:rFonts w:ascii="Times New Roman" w:hAnsi="Times New Roman" w:cs="Times New Roman"/>
          <w:sz w:val="28"/>
          <w:szCs w:val="28"/>
          <w:lang w:val="ru-RU"/>
        </w:rPr>
        <w:t>жүктемесі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тіркелген</w:t>
      </w:r>
      <w:proofErr w:type="spellEnd"/>
      <w:r w:rsidRPr="000412C0">
        <w:rPr>
          <w:rFonts w:ascii="Times New Roman" w:hAnsi="Times New Roman" w:cs="Times New Roman"/>
          <w:sz w:val="28"/>
          <w:szCs w:val="28"/>
          <w:lang w:val="ru-RU"/>
        </w:rPr>
        <w:t>.</w:t>
      </w:r>
    </w:p>
    <w:p w14:paraId="431E58EF" w14:textId="01862E9A" w:rsidR="0034403F" w:rsidRPr="000412C0" w:rsidRDefault="0039190C" w:rsidP="0039190C">
      <w:pPr>
        <w:pStyle w:val="ae"/>
        <w:ind w:firstLine="567"/>
        <w:rPr>
          <w:rFonts w:ascii="Times New Roman" w:hAnsi="Times New Roman" w:cs="Times New Roman"/>
          <w:sz w:val="28"/>
          <w:szCs w:val="28"/>
        </w:rPr>
      </w:pPr>
      <w:proofErr w:type="spellStart"/>
      <w:r w:rsidRPr="000412C0">
        <w:rPr>
          <w:rFonts w:ascii="Times New Roman" w:hAnsi="Times New Roman" w:cs="Times New Roman"/>
          <w:sz w:val="28"/>
          <w:szCs w:val="28"/>
          <w:lang w:val="ru-RU"/>
        </w:rPr>
        <w:t>Созылмалы</w:t>
      </w:r>
      <w:proofErr w:type="spellEnd"/>
      <w:r w:rsidRPr="000412C0">
        <w:rPr>
          <w:rFonts w:ascii="Times New Roman" w:hAnsi="Times New Roman" w:cs="Times New Roman"/>
          <w:sz w:val="28"/>
          <w:szCs w:val="28"/>
          <w:lang w:val="ru-RU"/>
        </w:rPr>
        <w:t xml:space="preserve"> В </w:t>
      </w:r>
      <w:proofErr w:type="spellStart"/>
      <w:r w:rsidRPr="000412C0">
        <w:rPr>
          <w:rFonts w:ascii="Times New Roman" w:hAnsi="Times New Roman" w:cs="Times New Roman"/>
          <w:sz w:val="28"/>
          <w:szCs w:val="28"/>
          <w:lang w:val="ru-RU"/>
        </w:rPr>
        <w:t>гепатитімен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салыстырғанда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созылмалы</w:t>
      </w:r>
      <w:proofErr w:type="spellEnd"/>
      <w:r w:rsidRPr="000412C0">
        <w:rPr>
          <w:rFonts w:ascii="Times New Roman" w:hAnsi="Times New Roman" w:cs="Times New Roman"/>
          <w:sz w:val="28"/>
          <w:szCs w:val="28"/>
          <w:lang w:val="ru-RU"/>
        </w:rPr>
        <w:t xml:space="preserve"> С </w:t>
      </w:r>
      <w:proofErr w:type="spellStart"/>
      <w:r w:rsidRPr="000412C0">
        <w:rPr>
          <w:rFonts w:ascii="Times New Roman" w:hAnsi="Times New Roman" w:cs="Times New Roman"/>
          <w:sz w:val="28"/>
          <w:szCs w:val="28"/>
          <w:lang w:val="ru-RU"/>
        </w:rPr>
        <w:t>гепатиті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кезінде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қан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құрамындағы</w:t>
      </w:r>
      <w:proofErr w:type="spellEnd"/>
      <w:r w:rsidRPr="000412C0">
        <w:rPr>
          <w:rFonts w:ascii="Times New Roman" w:hAnsi="Times New Roman" w:cs="Times New Roman"/>
          <w:sz w:val="28"/>
          <w:szCs w:val="28"/>
          <w:lang w:val="ru-RU"/>
        </w:rPr>
        <w:t xml:space="preserve"> вирус </w:t>
      </w:r>
      <w:proofErr w:type="spellStart"/>
      <w:r w:rsidRPr="000412C0">
        <w:rPr>
          <w:rFonts w:ascii="Times New Roman" w:hAnsi="Times New Roman" w:cs="Times New Roman"/>
          <w:sz w:val="28"/>
          <w:szCs w:val="28"/>
          <w:lang w:val="ru-RU"/>
        </w:rPr>
        <w:t>жүктемесінің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өсуі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баяу</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жүреді</w:t>
      </w:r>
      <w:proofErr w:type="spellEnd"/>
      <w:r w:rsidRPr="000412C0">
        <w:rPr>
          <w:rFonts w:ascii="Times New Roman" w:hAnsi="Times New Roman" w:cs="Times New Roman"/>
          <w:sz w:val="28"/>
          <w:szCs w:val="28"/>
          <w:lang w:val="ru-RU"/>
        </w:rPr>
        <w:t xml:space="preserve">. СВГС-мен </w:t>
      </w:r>
      <w:proofErr w:type="spellStart"/>
      <w:r w:rsidRPr="000412C0">
        <w:rPr>
          <w:rFonts w:ascii="Times New Roman" w:hAnsi="Times New Roman" w:cs="Times New Roman"/>
          <w:sz w:val="28"/>
          <w:szCs w:val="28"/>
          <w:lang w:val="ru-RU"/>
        </w:rPr>
        <w:t>ауыратын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вирус </w:t>
      </w:r>
      <w:proofErr w:type="spellStart"/>
      <w:r w:rsidRPr="000412C0">
        <w:rPr>
          <w:rFonts w:ascii="Times New Roman" w:hAnsi="Times New Roman" w:cs="Times New Roman"/>
          <w:sz w:val="28"/>
          <w:szCs w:val="28"/>
          <w:lang w:val="ru-RU"/>
        </w:rPr>
        <w:t>жүктемесі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жоғары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сызықтық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диапазоннан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жоғары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науқастардың</w:t>
      </w:r>
      <w:proofErr w:type="spellEnd"/>
      <w:r w:rsidRPr="000412C0">
        <w:rPr>
          <w:rFonts w:ascii="Times New Roman" w:hAnsi="Times New Roman" w:cs="Times New Roman"/>
          <w:sz w:val="28"/>
          <w:szCs w:val="28"/>
          <w:lang w:val="ru-RU"/>
        </w:rPr>
        <w:t xml:space="preserve"> саны СВГВ-мен </w:t>
      </w:r>
      <w:proofErr w:type="spellStart"/>
      <w:r w:rsidRPr="000412C0">
        <w:rPr>
          <w:rFonts w:ascii="Times New Roman" w:hAnsi="Times New Roman" w:cs="Times New Roman"/>
          <w:sz w:val="28"/>
          <w:szCs w:val="28"/>
          <w:lang w:val="ru-RU"/>
        </w:rPr>
        <w:t>ауыратындарға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қарағанда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салыстырмалы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түрде</w:t>
      </w:r>
      <w:proofErr w:type="spellEnd"/>
      <w:r w:rsidRPr="000412C0">
        <w:rPr>
          <w:rFonts w:ascii="Times New Roman" w:hAnsi="Times New Roman" w:cs="Times New Roman"/>
          <w:sz w:val="28"/>
          <w:szCs w:val="28"/>
          <w:lang w:val="ru-RU"/>
        </w:rPr>
        <w:t xml:space="preserve"> </w:t>
      </w:r>
      <w:r w:rsidRPr="000412C0">
        <w:rPr>
          <w:rFonts w:ascii="Times New Roman" w:hAnsi="Times New Roman" w:cs="Times New Roman"/>
          <w:sz w:val="28"/>
          <w:szCs w:val="28"/>
          <w:lang w:val="ru-RU"/>
        </w:rPr>
        <w:lastRenderedPageBreak/>
        <w:t xml:space="preserve">аз. Вирус </w:t>
      </w:r>
      <w:proofErr w:type="spellStart"/>
      <w:r w:rsidRPr="000412C0">
        <w:rPr>
          <w:rFonts w:ascii="Times New Roman" w:hAnsi="Times New Roman" w:cs="Times New Roman"/>
          <w:sz w:val="28"/>
          <w:szCs w:val="28"/>
          <w:lang w:val="ru-RU"/>
        </w:rPr>
        <w:t>жүктемесі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жоғары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науқастар</w:t>
      </w:r>
      <w:proofErr w:type="spellEnd"/>
      <w:r w:rsidRPr="000412C0">
        <w:rPr>
          <w:rFonts w:ascii="Times New Roman" w:hAnsi="Times New Roman" w:cs="Times New Roman"/>
          <w:sz w:val="28"/>
          <w:szCs w:val="28"/>
          <w:lang w:val="ru-RU"/>
        </w:rPr>
        <w:t xml:space="preserve"> TLR3 rs5743305 </w:t>
      </w:r>
      <w:proofErr w:type="spellStart"/>
      <w:r w:rsidRPr="000412C0">
        <w:rPr>
          <w:rFonts w:ascii="Times New Roman" w:hAnsi="Times New Roman" w:cs="Times New Roman"/>
          <w:sz w:val="28"/>
          <w:szCs w:val="28"/>
          <w:lang w:val="ru-RU"/>
        </w:rPr>
        <w:t>генінің</w:t>
      </w:r>
      <w:proofErr w:type="spellEnd"/>
      <w:r w:rsidRPr="000412C0">
        <w:rPr>
          <w:rFonts w:ascii="Times New Roman" w:hAnsi="Times New Roman" w:cs="Times New Roman"/>
          <w:sz w:val="28"/>
          <w:szCs w:val="28"/>
          <w:lang w:val="ru-RU"/>
        </w:rPr>
        <w:t xml:space="preserve"> AA </w:t>
      </w:r>
      <w:proofErr w:type="spellStart"/>
      <w:r w:rsidRPr="000412C0">
        <w:rPr>
          <w:rFonts w:ascii="Times New Roman" w:hAnsi="Times New Roman" w:cs="Times New Roman"/>
          <w:sz w:val="28"/>
          <w:szCs w:val="28"/>
          <w:lang w:val="ru-RU"/>
        </w:rPr>
        <w:t>генотипінде</w:t>
      </w:r>
      <w:proofErr w:type="spellEnd"/>
      <w:r w:rsidRPr="000412C0">
        <w:rPr>
          <w:rFonts w:ascii="Times New Roman" w:hAnsi="Times New Roman" w:cs="Times New Roman"/>
          <w:sz w:val="28"/>
          <w:szCs w:val="28"/>
          <w:lang w:val="ru-RU"/>
        </w:rPr>
        <w:t xml:space="preserve"> – 77,8%; ал </w:t>
      </w:r>
      <w:proofErr w:type="spellStart"/>
      <w:r w:rsidRPr="000412C0">
        <w:rPr>
          <w:rFonts w:ascii="Times New Roman" w:hAnsi="Times New Roman" w:cs="Times New Roman"/>
          <w:sz w:val="28"/>
          <w:szCs w:val="28"/>
          <w:lang w:val="ru-RU"/>
        </w:rPr>
        <w:t>ең</w:t>
      </w:r>
      <w:proofErr w:type="spellEnd"/>
      <w:r w:rsidRPr="000412C0">
        <w:rPr>
          <w:rFonts w:ascii="Times New Roman" w:hAnsi="Times New Roman" w:cs="Times New Roman"/>
          <w:sz w:val="28"/>
          <w:szCs w:val="28"/>
          <w:lang w:val="ru-RU"/>
        </w:rPr>
        <w:t xml:space="preserve"> аз </w:t>
      </w:r>
      <w:proofErr w:type="spellStart"/>
      <w:r w:rsidRPr="000412C0">
        <w:rPr>
          <w:rFonts w:ascii="Times New Roman" w:hAnsi="Times New Roman" w:cs="Times New Roman"/>
          <w:sz w:val="28"/>
          <w:szCs w:val="28"/>
          <w:lang w:val="ru-RU"/>
        </w:rPr>
        <w:t>көрсеткіш</w:t>
      </w:r>
      <w:proofErr w:type="spellEnd"/>
      <w:r w:rsidRPr="000412C0">
        <w:rPr>
          <w:rFonts w:ascii="Times New Roman" w:hAnsi="Times New Roman" w:cs="Times New Roman"/>
          <w:sz w:val="28"/>
          <w:szCs w:val="28"/>
          <w:lang w:val="ru-RU"/>
        </w:rPr>
        <w:t xml:space="preserve"> TLR3 rs3775291 </w:t>
      </w:r>
      <w:proofErr w:type="spellStart"/>
      <w:r w:rsidRPr="000412C0">
        <w:rPr>
          <w:rFonts w:ascii="Times New Roman" w:hAnsi="Times New Roman" w:cs="Times New Roman"/>
          <w:sz w:val="28"/>
          <w:szCs w:val="28"/>
          <w:lang w:val="ru-RU"/>
        </w:rPr>
        <w:t>генінің</w:t>
      </w:r>
      <w:proofErr w:type="spellEnd"/>
      <w:r w:rsidRPr="000412C0">
        <w:rPr>
          <w:rFonts w:ascii="Times New Roman" w:hAnsi="Times New Roman" w:cs="Times New Roman"/>
          <w:sz w:val="28"/>
          <w:szCs w:val="28"/>
          <w:lang w:val="ru-RU"/>
        </w:rPr>
        <w:t xml:space="preserve"> TT </w:t>
      </w:r>
      <w:proofErr w:type="spellStart"/>
      <w:r w:rsidRPr="000412C0">
        <w:rPr>
          <w:rFonts w:ascii="Times New Roman" w:hAnsi="Times New Roman" w:cs="Times New Roman"/>
          <w:sz w:val="28"/>
          <w:szCs w:val="28"/>
          <w:lang w:val="ru-RU"/>
        </w:rPr>
        <w:t>генотипінде</w:t>
      </w:r>
      <w:proofErr w:type="spellEnd"/>
      <w:r w:rsidRPr="000412C0">
        <w:rPr>
          <w:rFonts w:ascii="Times New Roman" w:hAnsi="Times New Roman" w:cs="Times New Roman"/>
          <w:sz w:val="28"/>
          <w:szCs w:val="28"/>
          <w:lang w:val="ru-RU"/>
        </w:rPr>
        <w:t xml:space="preserve"> (50%)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TLR3 rs1879026 </w:t>
      </w:r>
      <w:proofErr w:type="spellStart"/>
      <w:r w:rsidRPr="000412C0">
        <w:rPr>
          <w:rFonts w:ascii="Times New Roman" w:hAnsi="Times New Roman" w:cs="Times New Roman"/>
          <w:sz w:val="28"/>
          <w:szCs w:val="28"/>
          <w:lang w:val="ru-RU"/>
        </w:rPr>
        <w:t>генінің</w:t>
      </w:r>
      <w:proofErr w:type="spellEnd"/>
      <w:r w:rsidRPr="000412C0">
        <w:rPr>
          <w:rFonts w:ascii="Times New Roman" w:hAnsi="Times New Roman" w:cs="Times New Roman"/>
          <w:sz w:val="28"/>
          <w:szCs w:val="28"/>
          <w:lang w:val="ru-RU"/>
        </w:rPr>
        <w:t xml:space="preserve"> CA/AA </w:t>
      </w:r>
      <w:proofErr w:type="spellStart"/>
      <w:r w:rsidRPr="000412C0">
        <w:rPr>
          <w:rFonts w:ascii="Times New Roman" w:hAnsi="Times New Roman" w:cs="Times New Roman"/>
          <w:sz w:val="28"/>
          <w:szCs w:val="28"/>
          <w:lang w:val="ru-RU"/>
        </w:rPr>
        <w:t>генотипінде</w:t>
      </w:r>
      <w:proofErr w:type="spellEnd"/>
      <w:r w:rsidRPr="000412C0">
        <w:rPr>
          <w:rFonts w:ascii="Times New Roman" w:hAnsi="Times New Roman" w:cs="Times New Roman"/>
          <w:sz w:val="28"/>
          <w:szCs w:val="28"/>
          <w:lang w:val="ru-RU"/>
        </w:rPr>
        <w:t xml:space="preserve"> (44,7%) </w:t>
      </w:r>
      <w:proofErr w:type="spellStart"/>
      <w:r w:rsidRPr="000412C0">
        <w:rPr>
          <w:rFonts w:ascii="Times New Roman" w:hAnsi="Times New Roman" w:cs="Times New Roman"/>
          <w:sz w:val="28"/>
          <w:szCs w:val="28"/>
          <w:lang w:val="ru-RU"/>
        </w:rPr>
        <w:t>байқалды</w:t>
      </w:r>
      <w:proofErr w:type="spellEnd"/>
      <w:r w:rsidRPr="000412C0">
        <w:rPr>
          <w:rFonts w:ascii="Times New Roman" w:hAnsi="Times New Roman" w:cs="Times New Roman"/>
          <w:sz w:val="28"/>
          <w:szCs w:val="28"/>
          <w:lang w:val="ru-RU"/>
        </w:rPr>
        <w:t>.</w:t>
      </w:r>
      <w:r w:rsidR="0034403F"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Белгілі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болғандай</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Сенегалдың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қалалық</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аймақтарында</w:t>
      </w:r>
      <w:proofErr w:type="spellEnd"/>
      <w:r w:rsidRPr="000412C0">
        <w:rPr>
          <w:rFonts w:ascii="Times New Roman" w:hAnsi="Times New Roman" w:cs="Times New Roman"/>
          <w:sz w:val="28"/>
          <w:szCs w:val="28"/>
          <w:lang w:val="ru-RU"/>
        </w:rPr>
        <w:t xml:space="preserve"> ВГВ-мен </w:t>
      </w:r>
      <w:proofErr w:type="spellStart"/>
      <w:r w:rsidRPr="000412C0">
        <w:rPr>
          <w:rFonts w:ascii="Times New Roman" w:hAnsi="Times New Roman" w:cs="Times New Roman"/>
          <w:sz w:val="28"/>
          <w:szCs w:val="28"/>
          <w:lang w:val="ru-RU"/>
        </w:rPr>
        <w:t>өмір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сүретін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HBV вирус </w:t>
      </w:r>
      <w:proofErr w:type="spellStart"/>
      <w:r w:rsidRPr="000412C0">
        <w:rPr>
          <w:rFonts w:ascii="Times New Roman" w:hAnsi="Times New Roman" w:cs="Times New Roman"/>
          <w:sz w:val="28"/>
          <w:szCs w:val="28"/>
          <w:lang w:val="ru-RU"/>
        </w:rPr>
        <w:t>жүктемесі</w:t>
      </w:r>
      <w:proofErr w:type="spellEnd"/>
      <w:r w:rsidRPr="000412C0">
        <w:rPr>
          <w:rFonts w:ascii="Times New Roman" w:hAnsi="Times New Roman" w:cs="Times New Roman"/>
          <w:sz w:val="28"/>
          <w:szCs w:val="28"/>
          <w:lang w:val="ru-RU"/>
        </w:rPr>
        <w:t xml:space="preserve"> 2000 МЕ/мл-ден </w:t>
      </w:r>
      <w:proofErr w:type="spellStart"/>
      <w:r w:rsidRPr="000412C0">
        <w:rPr>
          <w:rFonts w:ascii="Times New Roman" w:hAnsi="Times New Roman" w:cs="Times New Roman"/>
          <w:sz w:val="28"/>
          <w:szCs w:val="28"/>
          <w:lang w:val="ru-RU"/>
        </w:rPr>
        <w:t>жоғары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адамдарда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айтарлықтай</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фиброздың</w:t>
      </w:r>
      <w:proofErr w:type="spellEnd"/>
      <w:r w:rsidRPr="000412C0">
        <w:rPr>
          <w:rFonts w:ascii="Times New Roman" w:hAnsi="Times New Roman" w:cs="Times New Roman"/>
          <w:sz w:val="28"/>
          <w:szCs w:val="28"/>
          <w:lang w:val="ru-RU"/>
        </w:rPr>
        <w:t xml:space="preserve"> даму </w:t>
      </w:r>
      <w:proofErr w:type="spellStart"/>
      <w:r w:rsidRPr="000412C0">
        <w:rPr>
          <w:rFonts w:ascii="Times New Roman" w:hAnsi="Times New Roman" w:cs="Times New Roman"/>
          <w:sz w:val="28"/>
          <w:szCs w:val="28"/>
          <w:lang w:val="ru-RU"/>
        </w:rPr>
        <w:t>ықтималдығы</w:t>
      </w:r>
      <w:proofErr w:type="spellEnd"/>
      <w:r w:rsidRPr="000412C0">
        <w:rPr>
          <w:rFonts w:ascii="Times New Roman" w:hAnsi="Times New Roman" w:cs="Times New Roman"/>
          <w:sz w:val="28"/>
          <w:szCs w:val="28"/>
          <w:lang w:val="ru-RU"/>
        </w:rPr>
        <w:t xml:space="preserve"> вирус </w:t>
      </w:r>
      <w:proofErr w:type="spellStart"/>
      <w:r w:rsidRPr="000412C0">
        <w:rPr>
          <w:rFonts w:ascii="Times New Roman" w:hAnsi="Times New Roman" w:cs="Times New Roman"/>
          <w:sz w:val="28"/>
          <w:szCs w:val="28"/>
          <w:lang w:val="ru-RU"/>
        </w:rPr>
        <w:t>жүктемесі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төмен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қатысушыларға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қарағанда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екі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есе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жоғары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болды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Бұл</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мәліметтер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созылмалы</w:t>
      </w:r>
      <w:proofErr w:type="spellEnd"/>
      <w:r w:rsidRPr="000412C0">
        <w:rPr>
          <w:rFonts w:ascii="Times New Roman" w:hAnsi="Times New Roman" w:cs="Times New Roman"/>
          <w:sz w:val="28"/>
          <w:szCs w:val="28"/>
          <w:lang w:val="ru-RU"/>
        </w:rPr>
        <w:t xml:space="preserve"> В </w:t>
      </w:r>
      <w:proofErr w:type="spellStart"/>
      <w:r w:rsidRPr="000412C0">
        <w:rPr>
          <w:rFonts w:ascii="Times New Roman" w:hAnsi="Times New Roman" w:cs="Times New Roman"/>
          <w:sz w:val="28"/>
          <w:szCs w:val="28"/>
          <w:lang w:val="ru-RU"/>
        </w:rPr>
        <w:t>гепатиті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фиброздың</w:t>
      </w:r>
      <w:proofErr w:type="spellEnd"/>
      <w:r w:rsidRPr="000412C0">
        <w:rPr>
          <w:rFonts w:ascii="Times New Roman" w:hAnsi="Times New Roman" w:cs="Times New Roman"/>
          <w:sz w:val="28"/>
          <w:szCs w:val="28"/>
          <w:lang w:val="ru-RU"/>
        </w:rPr>
        <w:t xml:space="preserve"> даму </w:t>
      </w:r>
      <w:proofErr w:type="spellStart"/>
      <w:r w:rsidRPr="000412C0">
        <w:rPr>
          <w:rFonts w:ascii="Times New Roman" w:hAnsi="Times New Roman" w:cs="Times New Roman"/>
          <w:sz w:val="28"/>
          <w:szCs w:val="28"/>
          <w:lang w:val="ru-RU"/>
        </w:rPr>
        <w:t>қаупін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болжау</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кезінде</w:t>
      </w:r>
      <w:proofErr w:type="spellEnd"/>
      <w:r w:rsidRPr="000412C0">
        <w:rPr>
          <w:rFonts w:ascii="Times New Roman" w:hAnsi="Times New Roman" w:cs="Times New Roman"/>
          <w:sz w:val="28"/>
          <w:szCs w:val="28"/>
          <w:lang w:val="ru-RU"/>
        </w:rPr>
        <w:t xml:space="preserve"> вирус </w:t>
      </w:r>
      <w:proofErr w:type="spellStart"/>
      <w:r w:rsidRPr="000412C0">
        <w:rPr>
          <w:rFonts w:ascii="Times New Roman" w:hAnsi="Times New Roman" w:cs="Times New Roman"/>
          <w:sz w:val="28"/>
          <w:szCs w:val="28"/>
          <w:lang w:val="ru-RU"/>
        </w:rPr>
        <w:t>жүктемесінің</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маңызды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рөл</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атқаратынын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көрсетеді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Жоғары</w:t>
      </w:r>
      <w:proofErr w:type="spellEnd"/>
      <w:r w:rsidRPr="000412C0">
        <w:rPr>
          <w:rFonts w:ascii="Times New Roman" w:hAnsi="Times New Roman" w:cs="Times New Roman"/>
          <w:sz w:val="28"/>
          <w:szCs w:val="28"/>
          <w:lang w:val="ru-RU"/>
        </w:rPr>
        <w:t xml:space="preserve"> вирус </w:t>
      </w:r>
      <w:proofErr w:type="spellStart"/>
      <w:r w:rsidRPr="000412C0">
        <w:rPr>
          <w:rFonts w:ascii="Times New Roman" w:hAnsi="Times New Roman" w:cs="Times New Roman"/>
          <w:sz w:val="28"/>
          <w:szCs w:val="28"/>
          <w:lang w:val="ru-RU"/>
        </w:rPr>
        <w:t>жүктемесі</w:t>
      </w:r>
      <w:proofErr w:type="spellEnd"/>
      <w:r w:rsidRPr="000412C0">
        <w:rPr>
          <w:rFonts w:ascii="Times New Roman" w:hAnsi="Times New Roman" w:cs="Times New Roman"/>
          <w:sz w:val="28"/>
          <w:szCs w:val="28"/>
          <w:lang w:val="ru-RU"/>
        </w:rPr>
        <w:t xml:space="preserve"> бар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бауыр</w:t>
      </w:r>
      <w:proofErr w:type="spellEnd"/>
      <w:r w:rsidRPr="000412C0">
        <w:rPr>
          <w:rFonts w:ascii="Times New Roman" w:hAnsi="Times New Roman" w:cs="Times New Roman"/>
          <w:sz w:val="28"/>
          <w:szCs w:val="28"/>
          <w:lang w:val="ru-RU"/>
        </w:rPr>
        <w:t xml:space="preserve"> фиброзы </w:t>
      </w:r>
      <w:proofErr w:type="spellStart"/>
      <w:r w:rsidRPr="000412C0">
        <w:rPr>
          <w:rFonts w:ascii="Times New Roman" w:hAnsi="Times New Roman" w:cs="Times New Roman"/>
          <w:sz w:val="28"/>
          <w:szCs w:val="28"/>
          <w:lang w:val="ru-RU"/>
        </w:rPr>
        <w:t>қаупі</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едәуір</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жоғары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болуы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мүмкін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сондықтан</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емдеу</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бақылау</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стратегияларын</w:t>
      </w:r>
      <w:proofErr w:type="spellEnd"/>
      <w:r w:rsidRPr="000412C0">
        <w:rPr>
          <w:rFonts w:ascii="Times New Roman" w:hAnsi="Times New Roman" w:cs="Times New Roman"/>
          <w:sz w:val="28"/>
          <w:szCs w:val="28"/>
          <w:lang w:val="ru-RU"/>
        </w:rPr>
        <w:t xml:space="preserve"> осы </w:t>
      </w:r>
      <w:proofErr w:type="spellStart"/>
      <w:r w:rsidRPr="000412C0">
        <w:rPr>
          <w:rFonts w:ascii="Times New Roman" w:hAnsi="Times New Roman" w:cs="Times New Roman"/>
          <w:sz w:val="28"/>
          <w:szCs w:val="28"/>
          <w:lang w:val="ru-RU"/>
        </w:rPr>
        <w:t>факторды</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ескере</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отырып</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бейімдеу</w:t>
      </w:r>
      <w:proofErr w:type="spellEnd"/>
      <w:r w:rsidRPr="000412C0">
        <w:rPr>
          <w:rFonts w:ascii="Times New Roman" w:hAnsi="Times New Roman" w:cs="Times New Roman"/>
          <w:sz w:val="28"/>
          <w:szCs w:val="28"/>
          <w:lang w:val="ru-RU"/>
        </w:rPr>
        <w:t xml:space="preserve"> </w:t>
      </w:r>
      <w:proofErr w:type="spellStart"/>
      <w:r w:rsidRPr="000412C0">
        <w:rPr>
          <w:rFonts w:ascii="Times New Roman" w:hAnsi="Times New Roman" w:cs="Times New Roman"/>
          <w:sz w:val="28"/>
          <w:szCs w:val="28"/>
          <w:lang w:val="ru-RU"/>
        </w:rPr>
        <w:t>қажет</w:t>
      </w:r>
      <w:proofErr w:type="spellEnd"/>
      <w:r w:rsidRPr="000412C0">
        <w:rPr>
          <w:rFonts w:ascii="Times New Roman" w:hAnsi="Times New Roman" w:cs="Times New Roman"/>
          <w:sz w:val="28"/>
          <w:szCs w:val="28"/>
          <w:lang w:val="ru-RU"/>
        </w:rPr>
        <w:t xml:space="preserve">. </w:t>
      </w:r>
      <w:r w:rsidR="0034403F" w:rsidRPr="000412C0">
        <w:rPr>
          <w:rFonts w:ascii="Times New Roman" w:hAnsi="Times New Roman" w:cs="Times New Roman"/>
          <w:sz w:val="28"/>
          <w:szCs w:val="28"/>
        </w:rPr>
        <w:fldChar w:fldCharType="begin">
          <w:fldData xml:space="preserve">PEVuZE5vdGU+PENpdGU+PEF1dGhvcj5EaW5nPC9BdXRob3I+PFllYXI+MjAyMTwvWWVhcj48UmVj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</w:fldData>
        </w:fldChar>
      </w:r>
      <w:r w:rsidR="006C4F6E" w:rsidRPr="006C4F6E">
        <w:rPr>
          <w:rFonts w:ascii="Times New Roman" w:hAnsi="Times New Roman" w:cs="Times New Roman"/>
          <w:sz w:val="28"/>
          <w:szCs w:val="28"/>
          <w:lang w:val="ru-RU"/>
        </w:rPr>
        <w:instrText xml:space="preserve"> </w:instrText>
      </w:r>
      <w:r w:rsidR="006C4F6E">
        <w:rPr>
          <w:rFonts w:ascii="Times New Roman" w:hAnsi="Times New Roman" w:cs="Times New Roman"/>
          <w:sz w:val="28"/>
          <w:szCs w:val="28"/>
        </w:rPr>
        <w:instrText>ADDIN</w:instrText>
      </w:r>
      <w:r w:rsidR="006C4F6E" w:rsidRPr="006C4F6E">
        <w:rPr>
          <w:rFonts w:ascii="Times New Roman" w:hAnsi="Times New Roman" w:cs="Times New Roman"/>
          <w:sz w:val="28"/>
          <w:szCs w:val="28"/>
          <w:lang w:val="ru-RU"/>
        </w:rPr>
        <w:instrText xml:space="preserve"> </w:instrText>
      </w:r>
      <w:r w:rsidR="006C4F6E">
        <w:rPr>
          <w:rFonts w:ascii="Times New Roman" w:hAnsi="Times New Roman" w:cs="Times New Roman"/>
          <w:sz w:val="28"/>
          <w:szCs w:val="28"/>
        </w:rPr>
        <w:instrText>EN</w:instrText>
      </w:r>
      <w:r w:rsidR="006C4F6E" w:rsidRPr="006C4F6E">
        <w:rPr>
          <w:rFonts w:ascii="Times New Roman" w:hAnsi="Times New Roman" w:cs="Times New Roman"/>
          <w:sz w:val="28"/>
          <w:szCs w:val="28"/>
          <w:lang w:val="ru-RU"/>
        </w:rPr>
        <w:instrText>.</w:instrText>
      </w:r>
      <w:r w:rsidR="006C4F6E">
        <w:rPr>
          <w:rFonts w:ascii="Times New Roman" w:hAnsi="Times New Roman" w:cs="Times New Roman"/>
          <w:sz w:val="28"/>
          <w:szCs w:val="28"/>
        </w:rPr>
        <w:instrText>CITE</w:instrText>
      </w:r>
      <w:r w:rsidR="006C4F6E" w:rsidRPr="006C4F6E">
        <w:rPr>
          <w:rFonts w:ascii="Times New Roman" w:hAnsi="Times New Roman" w:cs="Times New Roman"/>
          <w:sz w:val="28"/>
          <w:szCs w:val="28"/>
          <w:lang w:val="ru-RU"/>
        </w:rPr>
        <w:instrText xml:space="preserve"> </w:instrText>
      </w:r>
      <w:r w:rsidR="006C4F6E">
        <w:rPr>
          <w:rFonts w:ascii="Times New Roman" w:hAnsi="Times New Roman" w:cs="Times New Roman"/>
          <w:sz w:val="28"/>
          <w:szCs w:val="28"/>
        </w:rPr>
        <w:fldChar w:fldCharType="begin">
          <w:fldData xml:space="preserve">PEVuZE5vdGU+PENpdGU+PEF1dGhvcj5EaW5nPC9BdXRob3I+PFllYXI+MjAyMTwvWWVhcj48UmVj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</w:fldData>
        </w:fldChar>
      </w:r>
      <w:r w:rsidR="006C4F6E" w:rsidRPr="006C4F6E">
        <w:rPr>
          <w:rFonts w:ascii="Times New Roman" w:hAnsi="Times New Roman" w:cs="Times New Roman"/>
          <w:sz w:val="28"/>
          <w:szCs w:val="28"/>
          <w:lang w:val="ru-RU"/>
        </w:rPr>
        <w:instrText xml:space="preserve"> </w:instrText>
      </w:r>
      <w:r w:rsidR="006C4F6E">
        <w:rPr>
          <w:rFonts w:ascii="Times New Roman" w:hAnsi="Times New Roman" w:cs="Times New Roman"/>
          <w:sz w:val="28"/>
          <w:szCs w:val="28"/>
        </w:rPr>
        <w:instrText>ADDIN</w:instrText>
      </w:r>
      <w:r w:rsidR="006C4F6E" w:rsidRPr="006C4F6E">
        <w:rPr>
          <w:rFonts w:ascii="Times New Roman" w:hAnsi="Times New Roman" w:cs="Times New Roman"/>
          <w:sz w:val="28"/>
          <w:szCs w:val="28"/>
          <w:lang w:val="ru-RU"/>
        </w:rPr>
        <w:instrText xml:space="preserve"> </w:instrText>
      </w:r>
      <w:r w:rsidR="006C4F6E">
        <w:rPr>
          <w:rFonts w:ascii="Times New Roman" w:hAnsi="Times New Roman" w:cs="Times New Roman"/>
          <w:sz w:val="28"/>
          <w:szCs w:val="28"/>
        </w:rPr>
        <w:instrText>EN</w:instrText>
      </w:r>
      <w:r w:rsidR="006C4F6E" w:rsidRPr="006C4F6E">
        <w:rPr>
          <w:rFonts w:ascii="Times New Roman" w:hAnsi="Times New Roman" w:cs="Times New Roman"/>
          <w:sz w:val="28"/>
          <w:szCs w:val="28"/>
          <w:lang w:val="ru-RU"/>
        </w:rPr>
        <w:instrText>.</w:instrText>
      </w:r>
      <w:r w:rsidR="006C4F6E">
        <w:rPr>
          <w:rFonts w:ascii="Times New Roman" w:hAnsi="Times New Roman" w:cs="Times New Roman"/>
          <w:sz w:val="28"/>
          <w:szCs w:val="28"/>
        </w:rPr>
        <w:instrText>CITE</w:instrText>
      </w:r>
      <w:r w:rsidR="006C4F6E" w:rsidRPr="006C4F6E">
        <w:rPr>
          <w:rFonts w:ascii="Times New Roman" w:hAnsi="Times New Roman" w:cs="Times New Roman"/>
          <w:sz w:val="28"/>
          <w:szCs w:val="28"/>
          <w:lang w:val="ru-RU"/>
        </w:rPr>
        <w:instrText>.</w:instrText>
      </w:r>
      <w:r w:rsidR="006C4F6E">
        <w:rPr>
          <w:rFonts w:ascii="Times New Roman" w:hAnsi="Times New Roman" w:cs="Times New Roman"/>
          <w:sz w:val="28"/>
          <w:szCs w:val="28"/>
        </w:rPr>
        <w:instrText>DATA</w:instrText>
      </w:r>
      <w:r w:rsidR="006C4F6E" w:rsidRPr="006C4F6E">
        <w:rPr>
          <w:rFonts w:ascii="Times New Roman" w:hAnsi="Times New Roman" w:cs="Times New Roman"/>
          <w:sz w:val="28"/>
          <w:szCs w:val="28"/>
          <w:lang w:val="ru-RU"/>
        </w:rPr>
        <w:instrText xml:space="preserve"> </w:instrText>
      </w:r>
      <w:r w:rsidR="006C4F6E">
        <w:rPr>
          <w:rFonts w:ascii="Times New Roman" w:hAnsi="Times New Roman" w:cs="Times New Roman"/>
          <w:sz w:val="28"/>
          <w:szCs w:val="28"/>
        </w:rPr>
      </w:r>
      <w:r w:rsidR="006C4F6E">
        <w:rPr>
          <w:rFonts w:ascii="Times New Roman" w:hAnsi="Times New Roman" w:cs="Times New Roman"/>
          <w:sz w:val="28"/>
          <w:szCs w:val="28"/>
        </w:rPr>
        <w:fldChar w:fldCharType="end"/>
      </w:r>
      <w:r w:rsidR="0034403F" w:rsidRPr="000412C0">
        <w:rPr>
          <w:rFonts w:ascii="Times New Roman" w:hAnsi="Times New Roman" w:cs="Times New Roman"/>
          <w:sz w:val="28"/>
          <w:szCs w:val="28"/>
        </w:rPr>
      </w:r>
      <w:r w:rsidR="0034403F" w:rsidRPr="000412C0">
        <w:rPr>
          <w:rFonts w:ascii="Times New Roman" w:hAnsi="Times New Roman" w:cs="Times New Roman"/>
          <w:sz w:val="28"/>
          <w:szCs w:val="28"/>
        </w:rPr>
        <w:fldChar w:fldCharType="separate"/>
      </w:r>
      <w:r w:rsidR="006C4F6E" w:rsidRPr="006C4F6E">
        <w:rPr>
          <w:rFonts w:ascii="Times New Roman" w:hAnsi="Times New Roman" w:cs="Times New Roman"/>
          <w:noProof/>
          <w:sz w:val="28"/>
          <w:szCs w:val="28"/>
        </w:rPr>
        <w:t>[125]</w:t>
      </w:r>
      <w:r w:rsidR="0034403F" w:rsidRPr="000412C0">
        <w:rPr>
          <w:rFonts w:ascii="Times New Roman" w:hAnsi="Times New Roman" w:cs="Times New Roman"/>
          <w:sz w:val="28"/>
          <w:szCs w:val="28"/>
        </w:rPr>
        <w:fldChar w:fldCharType="end"/>
      </w:r>
      <w:r w:rsidR="0034403F" w:rsidRPr="000412C0">
        <w:rPr>
          <w:rFonts w:ascii="Times New Roman" w:hAnsi="Times New Roman" w:cs="Times New Roman"/>
          <w:sz w:val="28"/>
          <w:szCs w:val="28"/>
        </w:rPr>
        <w:t>. </w:t>
      </w:r>
      <w:proofErr w:type="spellStart"/>
      <w:r w:rsidRPr="000412C0">
        <w:rPr>
          <w:rFonts w:ascii="Times New Roman" w:hAnsi="Times New Roman" w:cs="Times New Roman"/>
          <w:sz w:val="28"/>
          <w:szCs w:val="28"/>
          <w:lang w:val="ru-RU"/>
        </w:rPr>
        <w:t>Шетелдік</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зерттеулердің</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нәтижелері</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Сахараның</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оңтүстігіндегі</w:t>
      </w:r>
      <w:proofErr w:type="spellEnd"/>
      <w:r w:rsidRPr="000412C0">
        <w:rPr>
          <w:rFonts w:ascii="Times New Roman" w:hAnsi="Times New Roman" w:cs="Times New Roman"/>
          <w:sz w:val="28"/>
          <w:szCs w:val="28"/>
        </w:rPr>
        <w:t xml:space="preserve"> </w:t>
      </w:r>
      <w:r w:rsidRPr="000412C0">
        <w:rPr>
          <w:rFonts w:ascii="Times New Roman" w:hAnsi="Times New Roman" w:cs="Times New Roman"/>
          <w:sz w:val="28"/>
          <w:szCs w:val="28"/>
          <w:lang w:val="ru-RU"/>
        </w:rPr>
        <w:t>Африка</w:t>
      </w:r>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елдерінен</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шыққан</w:t>
      </w:r>
      <w:proofErr w:type="spellEnd"/>
      <w:r w:rsidRPr="000412C0">
        <w:rPr>
          <w:rFonts w:ascii="Times New Roman" w:hAnsi="Times New Roman" w:cs="Times New Roman"/>
          <w:sz w:val="28"/>
          <w:szCs w:val="28"/>
        </w:rPr>
        <w:t xml:space="preserve"> </w:t>
      </w:r>
      <w:r w:rsidRPr="000412C0">
        <w:rPr>
          <w:rFonts w:ascii="Times New Roman" w:hAnsi="Times New Roman" w:cs="Times New Roman"/>
          <w:sz w:val="28"/>
          <w:szCs w:val="28"/>
          <w:lang w:val="ru-RU"/>
        </w:rPr>
        <w:t>ВГВ</w:t>
      </w:r>
      <w:r w:rsidRPr="000412C0">
        <w:rPr>
          <w:rFonts w:ascii="Times New Roman" w:hAnsi="Times New Roman" w:cs="Times New Roman"/>
          <w:sz w:val="28"/>
          <w:szCs w:val="28"/>
        </w:rPr>
        <w:t>-</w:t>
      </w:r>
      <w:r w:rsidRPr="000412C0">
        <w:rPr>
          <w:rFonts w:ascii="Times New Roman" w:hAnsi="Times New Roman" w:cs="Times New Roman"/>
          <w:sz w:val="28"/>
          <w:szCs w:val="28"/>
          <w:lang w:val="ru-RU"/>
        </w:rPr>
        <w:t>мен</w:t>
      </w:r>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ауыратын</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науқастарда</w:t>
      </w:r>
      <w:proofErr w:type="spellEnd"/>
      <w:r w:rsidRPr="000412C0">
        <w:rPr>
          <w:rFonts w:ascii="Times New Roman" w:hAnsi="Times New Roman" w:cs="Times New Roman"/>
          <w:sz w:val="28"/>
          <w:szCs w:val="28"/>
        </w:rPr>
        <w:t xml:space="preserve"> </w:t>
      </w:r>
      <w:r w:rsidRPr="000412C0">
        <w:rPr>
          <w:rFonts w:ascii="Times New Roman" w:hAnsi="Times New Roman" w:cs="Times New Roman"/>
          <w:sz w:val="28"/>
          <w:szCs w:val="28"/>
          <w:lang w:val="ru-RU"/>
        </w:rPr>
        <w:t>ВГВ</w:t>
      </w:r>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вирусының</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репликациясы</w:t>
      </w:r>
      <w:proofErr w:type="spellEnd"/>
      <w:r w:rsidRPr="000412C0">
        <w:rPr>
          <w:rFonts w:ascii="Times New Roman" w:hAnsi="Times New Roman" w:cs="Times New Roman"/>
          <w:sz w:val="28"/>
          <w:szCs w:val="28"/>
        </w:rPr>
        <w:t xml:space="preserve"> </w:t>
      </w:r>
      <w:r w:rsidRPr="000412C0">
        <w:rPr>
          <w:rFonts w:ascii="Times New Roman" w:hAnsi="Times New Roman" w:cs="Times New Roman"/>
          <w:sz w:val="28"/>
          <w:szCs w:val="28"/>
          <w:lang w:val="ru-RU"/>
        </w:rPr>
        <w:t>мен</w:t>
      </w:r>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бауыр</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фиброзының</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айқындылығы</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арасындағы</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күшті</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байланысты</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ерекше</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атап</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көрсетеді</w:t>
      </w:r>
      <w:proofErr w:type="spellEnd"/>
      <w:r w:rsidRPr="000412C0">
        <w:rPr>
          <w:rFonts w:ascii="Times New Roman" w:hAnsi="Times New Roman" w:cs="Times New Roman"/>
          <w:sz w:val="28"/>
          <w:szCs w:val="28"/>
        </w:rPr>
        <w:t xml:space="preserve">. REVEAL-HBV </w:t>
      </w:r>
      <w:proofErr w:type="spellStart"/>
      <w:r w:rsidRPr="000412C0">
        <w:rPr>
          <w:rFonts w:ascii="Times New Roman" w:hAnsi="Times New Roman" w:cs="Times New Roman"/>
          <w:sz w:val="28"/>
          <w:szCs w:val="28"/>
          <w:lang w:val="ru-RU"/>
        </w:rPr>
        <w:t>когортасының</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екі</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маңызды</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зерттеуі</w:t>
      </w:r>
      <w:proofErr w:type="spellEnd"/>
      <w:r w:rsidRPr="000412C0">
        <w:rPr>
          <w:rFonts w:ascii="Times New Roman" w:hAnsi="Times New Roman" w:cs="Times New Roman"/>
          <w:sz w:val="28"/>
          <w:szCs w:val="28"/>
        </w:rPr>
        <w:t xml:space="preserve"> HBV </w:t>
      </w:r>
      <w:r w:rsidRPr="000412C0">
        <w:rPr>
          <w:rFonts w:ascii="Times New Roman" w:hAnsi="Times New Roman" w:cs="Times New Roman"/>
          <w:sz w:val="28"/>
          <w:szCs w:val="28"/>
          <w:lang w:val="ru-RU"/>
        </w:rPr>
        <w:t>ДНҚ</w:t>
      </w:r>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деңгейлерін</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бауыр</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ауруының</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терминалдық</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сатысына</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дейін</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үдеудің</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ең</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маңызды</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болжаушысы</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ретінде</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анықтады</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Бұл</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зерттеулер</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созылмалы</w:t>
      </w:r>
      <w:proofErr w:type="spellEnd"/>
      <w:r w:rsidRPr="000412C0">
        <w:rPr>
          <w:rFonts w:ascii="Times New Roman" w:hAnsi="Times New Roman" w:cs="Times New Roman"/>
          <w:sz w:val="28"/>
          <w:szCs w:val="28"/>
        </w:rPr>
        <w:t xml:space="preserve"> </w:t>
      </w:r>
      <w:r w:rsidRPr="000412C0">
        <w:rPr>
          <w:rFonts w:ascii="Times New Roman" w:hAnsi="Times New Roman" w:cs="Times New Roman"/>
          <w:sz w:val="28"/>
          <w:szCs w:val="28"/>
          <w:lang w:val="ru-RU"/>
        </w:rPr>
        <w:t>В</w:t>
      </w:r>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гепатиті</w:t>
      </w:r>
      <w:proofErr w:type="spellEnd"/>
      <w:r w:rsidRPr="000412C0">
        <w:rPr>
          <w:rFonts w:ascii="Times New Roman" w:hAnsi="Times New Roman" w:cs="Times New Roman"/>
          <w:sz w:val="28"/>
          <w:szCs w:val="28"/>
        </w:rPr>
        <w:t xml:space="preserve"> </w:t>
      </w:r>
      <w:r w:rsidRPr="000412C0">
        <w:rPr>
          <w:rFonts w:ascii="Times New Roman" w:hAnsi="Times New Roman" w:cs="Times New Roman"/>
          <w:sz w:val="28"/>
          <w:szCs w:val="28"/>
          <w:lang w:val="ru-RU"/>
        </w:rPr>
        <w:t>бар</w:t>
      </w:r>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науқастардың</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емдеу</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және</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бақылау</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стратегияларын</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әзірлеуде</w:t>
      </w:r>
      <w:proofErr w:type="spellEnd"/>
      <w:r w:rsidRPr="000412C0">
        <w:rPr>
          <w:rFonts w:ascii="Times New Roman" w:hAnsi="Times New Roman" w:cs="Times New Roman"/>
          <w:sz w:val="28"/>
          <w:szCs w:val="28"/>
        </w:rPr>
        <w:t xml:space="preserve"> </w:t>
      </w:r>
      <w:r w:rsidRPr="000412C0">
        <w:rPr>
          <w:rFonts w:ascii="Times New Roman" w:hAnsi="Times New Roman" w:cs="Times New Roman"/>
          <w:sz w:val="28"/>
          <w:szCs w:val="28"/>
          <w:lang w:val="ru-RU"/>
        </w:rPr>
        <w:t>вирус</w:t>
      </w:r>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жүктемесін</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мұқият</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қадағалаудың</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маңыздылығын</w:t>
      </w:r>
      <w:proofErr w:type="spellEnd"/>
      <w:r w:rsidRPr="000412C0">
        <w:rPr>
          <w:rFonts w:ascii="Times New Roman" w:hAnsi="Times New Roman" w:cs="Times New Roman"/>
          <w:sz w:val="28"/>
          <w:szCs w:val="28"/>
        </w:rPr>
        <w:t xml:space="preserve"> </w:t>
      </w:r>
      <w:proofErr w:type="spellStart"/>
      <w:r w:rsidRPr="000412C0">
        <w:rPr>
          <w:rFonts w:ascii="Times New Roman" w:hAnsi="Times New Roman" w:cs="Times New Roman"/>
          <w:sz w:val="28"/>
          <w:szCs w:val="28"/>
          <w:lang w:val="ru-RU"/>
        </w:rPr>
        <w:t>көрсетеді</w:t>
      </w:r>
      <w:proofErr w:type="spellEnd"/>
      <w:r w:rsidRPr="000412C0">
        <w:rPr>
          <w:rFonts w:ascii="Times New Roman" w:hAnsi="Times New Roman" w:cs="Times New Roman"/>
          <w:sz w:val="28"/>
          <w:szCs w:val="28"/>
        </w:rPr>
        <w:t>.</w:t>
      </w:r>
      <w:r w:rsidR="0034403F" w:rsidRPr="000412C0">
        <w:rPr>
          <w:rFonts w:ascii="Times New Roman" w:hAnsi="Times New Roman" w:cs="Times New Roman"/>
          <w:sz w:val="28"/>
          <w:szCs w:val="28"/>
        </w:rPr>
        <w:fldChar w:fldCharType="begin">
          <w:fldData xml:space="preserve">PEVuZE5vdGU+PENpdGU+PEF1dGhvcj5SYW1pcmV6IE1lbmE8L0F1dGhvcj48WWVhcj4yMDIyPC9Z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</w:fldData>
        </w:fldChar>
      </w:r>
      <w:r w:rsidR="006C4F6E">
        <w:rPr>
          <w:rFonts w:ascii="Times New Roman" w:hAnsi="Times New Roman" w:cs="Times New Roman"/>
          <w:sz w:val="28"/>
          <w:szCs w:val="28"/>
        </w:rPr>
        <w:instrText xml:space="preserve"> ADDIN EN.CITE </w:instrText>
      </w:r>
      <w:r w:rsidR="006C4F6E">
        <w:rPr>
          <w:rFonts w:ascii="Times New Roman" w:hAnsi="Times New Roman" w:cs="Times New Roman"/>
          <w:sz w:val="28"/>
          <w:szCs w:val="28"/>
        </w:rPr>
        <w:fldChar w:fldCharType="begin">
          <w:fldData xml:space="preserve">PEVuZE5vdGU+PENpdGU+PEF1dGhvcj5SYW1pcmV6IE1lbmE8L0F1dGhvcj48WWVhcj4yMDIyPC9Z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</w:fldData>
        </w:fldChar>
      </w:r>
      <w:r w:rsidR="006C4F6E">
        <w:rPr>
          <w:rFonts w:ascii="Times New Roman" w:hAnsi="Times New Roman" w:cs="Times New Roman"/>
          <w:sz w:val="28"/>
          <w:szCs w:val="28"/>
        </w:rPr>
        <w:instrText xml:space="preserve"> ADDIN EN.CITE.DATA </w:instrText>
      </w:r>
      <w:r w:rsidR="006C4F6E">
        <w:rPr>
          <w:rFonts w:ascii="Times New Roman" w:hAnsi="Times New Roman" w:cs="Times New Roman"/>
          <w:sz w:val="28"/>
          <w:szCs w:val="28"/>
        </w:rPr>
      </w:r>
      <w:r w:rsidR="006C4F6E">
        <w:rPr>
          <w:rFonts w:ascii="Times New Roman" w:hAnsi="Times New Roman" w:cs="Times New Roman"/>
          <w:sz w:val="28"/>
          <w:szCs w:val="28"/>
        </w:rPr>
        <w:fldChar w:fldCharType="end"/>
      </w:r>
      <w:r w:rsidR="0034403F" w:rsidRPr="000412C0">
        <w:rPr>
          <w:rFonts w:ascii="Times New Roman" w:hAnsi="Times New Roman" w:cs="Times New Roman"/>
          <w:sz w:val="28"/>
          <w:szCs w:val="28"/>
        </w:rPr>
      </w:r>
      <w:r w:rsidR="0034403F" w:rsidRPr="000412C0">
        <w:rPr>
          <w:rFonts w:ascii="Times New Roman" w:hAnsi="Times New Roman" w:cs="Times New Roman"/>
          <w:sz w:val="28"/>
          <w:szCs w:val="28"/>
        </w:rPr>
        <w:fldChar w:fldCharType="separate"/>
      </w:r>
      <w:r w:rsidR="006C4F6E">
        <w:rPr>
          <w:rFonts w:ascii="Times New Roman" w:hAnsi="Times New Roman" w:cs="Times New Roman"/>
          <w:noProof/>
          <w:sz w:val="28"/>
          <w:szCs w:val="28"/>
        </w:rPr>
        <w:t>[126, 127]</w:t>
      </w:r>
      <w:r w:rsidR="0034403F" w:rsidRPr="000412C0">
        <w:rPr>
          <w:rFonts w:ascii="Times New Roman" w:hAnsi="Times New Roman" w:cs="Times New Roman"/>
          <w:sz w:val="28"/>
          <w:szCs w:val="28"/>
        </w:rPr>
        <w:fldChar w:fldCharType="end"/>
      </w:r>
      <w:r w:rsidR="0034403F" w:rsidRPr="000412C0">
        <w:rPr>
          <w:rFonts w:ascii="Times New Roman" w:hAnsi="Times New Roman" w:cs="Times New Roman"/>
          <w:sz w:val="28"/>
          <w:szCs w:val="28"/>
        </w:rPr>
        <w:t>. </w:t>
      </w:r>
    </w:p>
    <w:p w14:paraId="7E469FE3" w14:textId="4599CFEB" w:rsidR="0034403F" w:rsidRPr="000412C0" w:rsidRDefault="0039190C" w:rsidP="0034403F">
      <w:pPr>
        <w:pStyle w:val="p"/>
        <w:shd w:val="clear" w:color="auto" w:fill="FFFFFF"/>
        <w:spacing w:before="0" w:beforeAutospacing="0" w:after="0" w:afterAutospacing="0"/>
        <w:ind w:firstLine="567"/>
        <w:jc w:val="both"/>
        <w:rPr>
          <w:color w:val="212121"/>
          <w:sz w:val="28"/>
          <w:szCs w:val="28"/>
          <w:lang w:val="kk-KZ"/>
        </w:rPr>
      </w:pPr>
      <w:r w:rsidRPr="000412C0">
        <w:rPr>
          <w:color w:val="212121"/>
          <w:sz w:val="28"/>
          <w:szCs w:val="28"/>
        </w:rPr>
        <w:t xml:space="preserve">TLR7 </w:t>
      </w:r>
      <w:proofErr w:type="spellStart"/>
      <w:r w:rsidRPr="000412C0">
        <w:rPr>
          <w:color w:val="212121"/>
          <w:sz w:val="28"/>
          <w:szCs w:val="28"/>
        </w:rPr>
        <w:t>геніндегі</w:t>
      </w:r>
      <w:proofErr w:type="spellEnd"/>
      <w:r w:rsidRPr="000412C0">
        <w:rPr>
          <w:color w:val="212121"/>
          <w:sz w:val="28"/>
          <w:szCs w:val="28"/>
        </w:rPr>
        <w:t xml:space="preserve"> Gln11Leu </w:t>
      </w:r>
      <w:proofErr w:type="spellStart"/>
      <w:r w:rsidRPr="000412C0">
        <w:rPr>
          <w:color w:val="212121"/>
          <w:sz w:val="28"/>
          <w:szCs w:val="28"/>
        </w:rPr>
        <w:t>полиморфизмі</w:t>
      </w:r>
      <w:proofErr w:type="spellEnd"/>
      <w:r w:rsidRPr="000412C0">
        <w:rPr>
          <w:color w:val="212121"/>
          <w:sz w:val="28"/>
          <w:szCs w:val="28"/>
        </w:rPr>
        <w:t xml:space="preserve">, </w:t>
      </w:r>
      <w:proofErr w:type="spellStart"/>
      <w:r w:rsidRPr="000412C0">
        <w:rPr>
          <w:color w:val="212121"/>
          <w:sz w:val="28"/>
          <w:szCs w:val="28"/>
        </w:rPr>
        <w:t>ол</w:t>
      </w:r>
      <w:proofErr w:type="spellEnd"/>
      <w:r w:rsidRPr="000412C0">
        <w:rPr>
          <w:color w:val="212121"/>
          <w:sz w:val="28"/>
          <w:szCs w:val="28"/>
        </w:rPr>
        <w:t xml:space="preserve"> rs179008-T </w:t>
      </w:r>
      <w:proofErr w:type="spellStart"/>
      <w:r w:rsidRPr="000412C0">
        <w:rPr>
          <w:color w:val="212121"/>
          <w:sz w:val="28"/>
          <w:szCs w:val="28"/>
        </w:rPr>
        <w:t>аллелімен</w:t>
      </w:r>
      <w:proofErr w:type="spellEnd"/>
      <w:r w:rsidRPr="000412C0">
        <w:rPr>
          <w:color w:val="212121"/>
          <w:sz w:val="28"/>
          <w:szCs w:val="28"/>
        </w:rPr>
        <w:t xml:space="preserve"> </w:t>
      </w:r>
      <w:proofErr w:type="spellStart"/>
      <w:r w:rsidRPr="000412C0">
        <w:rPr>
          <w:color w:val="212121"/>
          <w:sz w:val="28"/>
          <w:szCs w:val="28"/>
        </w:rPr>
        <w:t>кодталады</w:t>
      </w:r>
      <w:proofErr w:type="spellEnd"/>
      <w:r w:rsidRPr="000412C0">
        <w:rPr>
          <w:color w:val="212121"/>
          <w:sz w:val="28"/>
          <w:szCs w:val="28"/>
        </w:rPr>
        <w:t xml:space="preserve">, </w:t>
      </w:r>
      <w:proofErr w:type="spellStart"/>
      <w:r w:rsidRPr="000412C0">
        <w:rPr>
          <w:color w:val="212121"/>
          <w:sz w:val="28"/>
          <w:szCs w:val="28"/>
        </w:rPr>
        <w:t>адамның</w:t>
      </w:r>
      <w:proofErr w:type="spellEnd"/>
      <w:r w:rsidRPr="000412C0">
        <w:rPr>
          <w:color w:val="212121"/>
          <w:sz w:val="28"/>
          <w:szCs w:val="28"/>
        </w:rPr>
        <w:t xml:space="preserve"> </w:t>
      </w:r>
      <w:proofErr w:type="spellStart"/>
      <w:r w:rsidRPr="000412C0">
        <w:rPr>
          <w:color w:val="212121"/>
          <w:sz w:val="28"/>
          <w:szCs w:val="28"/>
        </w:rPr>
        <w:t>иммун</w:t>
      </w:r>
      <w:proofErr w:type="spellEnd"/>
      <w:r w:rsidRPr="000412C0">
        <w:rPr>
          <w:color w:val="212121"/>
          <w:sz w:val="28"/>
          <w:szCs w:val="28"/>
        </w:rPr>
        <w:t xml:space="preserve"> </w:t>
      </w:r>
      <w:proofErr w:type="spellStart"/>
      <w:r w:rsidRPr="000412C0">
        <w:rPr>
          <w:color w:val="212121"/>
          <w:sz w:val="28"/>
          <w:szCs w:val="28"/>
        </w:rPr>
        <w:t>тапшылығы</w:t>
      </w:r>
      <w:proofErr w:type="spellEnd"/>
      <w:r w:rsidRPr="000412C0">
        <w:rPr>
          <w:color w:val="212121"/>
          <w:sz w:val="28"/>
          <w:szCs w:val="28"/>
        </w:rPr>
        <w:t xml:space="preserve"> вирусы (ВИЧ) бар </w:t>
      </w:r>
      <w:proofErr w:type="spellStart"/>
      <w:r w:rsidRPr="000412C0">
        <w:rPr>
          <w:color w:val="212121"/>
          <w:sz w:val="28"/>
          <w:szCs w:val="28"/>
        </w:rPr>
        <w:t>науқастарда</w:t>
      </w:r>
      <w:proofErr w:type="spellEnd"/>
      <w:r w:rsidRPr="000412C0">
        <w:rPr>
          <w:color w:val="212121"/>
          <w:sz w:val="28"/>
          <w:szCs w:val="28"/>
        </w:rPr>
        <w:t xml:space="preserve"> </w:t>
      </w:r>
      <w:proofErr w:type="spellStart"/>
      <w:r w:rsidRPr="000412C0">
        <w:rPr>
          <w:color w:val="212121"/>
          <w:sz w:val="28"/>
          <w:szCs w:val="28"/>
        </w:rPr>
        <w:t>жоғары</w:t>
      </w:r>
      <w:proofErr w:type="spellEnd"/>
      <w:r w:rsidRPr="000412C0">
        <w:rPr>
          <w:color w:val="212121"/>
          <w:sz w:val="28"/>
          <w:szCs w:val="28"/>
        </w:rPr>
        <w:t xml:space="preserve"> вирус </w:t>
      </w:r>
      <w:proofErr w:type="spellStart"/>
      <w:r w:rsidRPr="000412C0">
        <w:rPr>
          <w:color w:val="212121"/>
          <w:sz w:val="28"/>
          <w:szCs w:val="28"/>
        </w:rPr>
        <w:t>жүктемесімен</w:t>
      </w:r>
      <w:proofErr w:type="spellEnd"/>
      <w:r w:rsidRPr="000412C0">
        <w:rPr>
          <w:color w:val="212121"/>
          <w:sz w:val="28"/>
          <w:szCs w:val="28"/>
        </w:rPr>
        <w:t xml:space="preserve"> </w:t>
      </w:r>
      <w:proofErr w:type="spellStart"/>
      <w:r w:rsidRPr="000412C0">
        <w:rPr>
          <w:color w:val="212121"/>
          <w:sz w:val="28"/>
          <w:szCs w:val="28"/>
        </w:rPr>
        <w:t>және</w:t>
      </w:r>
      <w:proofErr w:type="spellEnd"/>
      <w:r w:rsidRPr="000412C0">
        <w:rPr>
          <w:color w:val="212121"/>
          <w:sz w:val="28"/>
          <w:szCs w:val="28"/>
        </w:rPr>
        <w:t xml:space="preserve"> </w:t>
      </w:r>
      <w:proofErr w:type="spellStart"/>
      <w:r w:rsidRPr="000412C0">
        <w:rPr>
          <w:color w:val="212121"/>
          <w:sz w:val="28"/>
          <w:szCs w:val="28"/>
        </w:rPr>
        <w:t>иммундық</w:t>
      </w:r>
      <w:proofErr w:type="spellEnd"/>
      <w:r w:rsidRPr="000412C0">
        <w:rPr>
          <w:color w:val="212121"/>
          <w:sz w:val="28"/>
          <w:szCs w:val="28"/>
        </w:rPr>
        <w:t xml:space="preserve"> </w:t>
      </w:r>
      <w:proofErr w:type="spellStart"/>
      <w:r w:rsidRPr="000412C0">
        <w:rPr>
          <w:color w:val="212121"/>
          <w:sz w:val="28"/>
          <w:szCs w:val="28"/>
        </w:rPr>
        <w:t>супрессияның</w:t>
      </w:r>
      <w:proofErr w:type="spellEnd"/>
      <w:r w:rsidRPr="000412C0">
        <w:rPr>
          <w:color w:val="212121"/>
          <w:sz w:val="28"/>
          <w:szCs w:val="28"/>
        </w:rPr>
        <w:t xml:space="preserve"> </w:t>
      </w:r>
      <w:proofErr w:type="spellStart"/>
      <w:r w:rsidRPr="000412C0">
        <w:rPr>
          <w:color w:val="212121"/>
          <w:sz w:val="28"/>
          <w:szCs w:val="28"/>
        </w:rPr>
        <w:t>үдеуімен</w:t>
      </w:r>
      <w:proofErr w:type="spellEnd"/>
      <w:r w:rsidRPr="000412C0">
        <w:rPr>
          <w:color w:val="212121"/>
          <w:sz w:val="28"/>
          <w:szCs w:val="28"/>
        </w:rPr>
        <w:t xml:space="preserve"> </w:t>
      </w:r>
      <w:proofErr w:type="spellStart"/>
      <w:r w:rsidRPr="000412C0">
        <w:rPr>
          <w:color w:val="212121"/>
          <w:sz w:val="28"/>
          <w:szCs w:val="28"/>
        </w:rPr>
        <w:t>байланысты</w:t>
      </w:r>
      <w:proofErr w:type="spellEnd"/>
      <w:r w:rsidRPr="000412C0">
        <w:rPr>
          <w:color w:val="212121"/>
          <w:sz w:val="28"/>
          <w:szCs w:val="28"/>
        </w:rPr>
        <w:t xml:space="preserve">. </w:t>
      </w:r>
      <w:proofErr w:type="spellStart"/>
      <w:r w:rsidRPr="000412C0">
        <w:rPr>
          <w:color w:val="212121"/>
          <w:sz w:val="28"/>
          <w:szCs w:val="28"/>
        </w:rPr>
        <w:t>Бұл</w:t>
      </w:r>
      <w:proofErr w:type="spellEnd"/>
      <w:r w:rsidRPr="000412C0">
        <w:rPr>
          <w:color w:val="212121"/>
          <w:sz w:val="28"/>
          <w:szCs w:val="28"/>
        </w:rPr>
        <w:t xml:space="preserve"> полиморфизм </w:t>
      </w:r>
      <w:proofErr w:type="spellStart"/>
      <w:r w:rsidRPr="000412C0">
        <w:rPr>
          <w:color w:val="212121"/>
          <w:sz w:val="28"/>
          <w:szCs w:val="28"/>
        </w:rPr>
        <w:t>иммундық</w:t>
      </w:r>
      <w:proofErr w:type="spellEnd"/>
      <w:r w:rsidRPr="000412C0">
        <w:rPr>
          <w:color w:val="212121"/>
          <w:sz w:val="28"/>
          <w:szCs w:val="28"/>
        </w:rPr>
        <w:t xml:space="preserve"> </w:t>
      </w:r>
      <w:proofErr w:type="spellStart"/>
      <w:r w:rsidRPr="000412C0">
        <w:rPr>
          <w:color w:val="212121"/>
          <w:sz w:val="28"/>
          <w:szCs w:val="28"/>
        </w:rPr>
        <w:t>жүйенің</w:t>
      </w:r>
      <w:proofErr w:type="spellEnd"/>
      <w:r w:rsidRPr="000412C0">
        <w:rPr>
          <w:color w:val="212121"/>
          <w:sz w:val="28"/>
          <w:szCs w:val="28"/>
        </w:rPr>
        <w:t xml:space="preserve"> </w:t>
      </w:r>
      <w:proofErr w:type="spellStart"/>
      <w:r w:rsidRPr="000412C0">
        <w:rPr>
          <w:color w:val="212121"/>
          <w:sz w:val="28"/>
          <w:szCs w:val="28"/>
        </w:rPr>
        <w:t>вирусқа</w:t>
      </w:r>
      <w:proofErr w:type="spellEnd"/>
      <w:r w:rsidRPr="000412C0">
        <w:rPr>
          <w:color w:val="212121"/>
          <w:sz w:val="28"/>
          <w:szCs w:val="28"/>
        </w:rPr>
        <w:t xml:space="preserve"> </w:t>
      </w:r>
      <w:proofErr w:type="spellStart"/>
      <w:r w:rsidRPr="000412C0">
        <w:rPr>
          <w:color w:val="212121"/>
          <w:sz w:val="28"/>
          <w:szCs w:val="28"/>
        </w:rPr>
        <w:t>қарсы</w:t>
      </w:r>
      <w:proofErr w:type="spellEnd"/>
      <w:r w:rsidRPr="000412C0">
        <w:rPr>
          <w:color w:val="212121"/>
          <w:sz w:val="28"/>
          <w:szCs w:val="28"/>
        </w:rPr>
        <w:t xml:space="preserve"> </w:t>
      </w:r>
      <w:proofErr w:type="spellStart"/>
      <w:r w:rsidRPr="000412C0">
        <w:rPr>
          <w:color w:val="212121"/>
          <w:sz w:val="28"/>
          <w:szCs w:val="28"/>
        </w:rPr>
        <w:t>реакциясын</w:t>
      </w:r>
      <w:proofErr w:type="spellEnd"/>
      <w:r w:rsidRPr="000412C0">
        <w:rPr>
          <w:color w:val="212121"/>
          <w:sz w:val="28"/>
          <w:szCs w:val="28"/>
        </w:rPr>
        <w:t xml:space="preserve"> </w:t>
      </w:r>
      <w:proofErr w:type="spellStart"/>
      <w:r w:rsidRPr="000412C0">
        <w:rPr>
          <w:color w:val="212121"/>
          <w:sz w:val="28"/>
          <w:szCs w:val="28"/>
        </w:rPr>
        <w:t>әлсіретіп</w:t>
      </w:r>
      <w:proofErr w:type="spellEnd"/>
      <w:r w:rsidRPr="000412C0">
        <w:rPr>
          <w:color w:val="212121"/>
          <w:sz w:val="28"/>
          <w:szCs w:val="28"/>
        </w:rPr>
        <w:t xml:space="preserve">, ВИЧ </w:t>
      </w:r>
      <w:proofErr w:type="spellStart"/>
      <w:r w:rsidRPr="000412C0">
        <w:rPr>
          <w:color w:val="212121"/>
          <w:sz w:val="28"/>
          <w:szCs w:val="28"/>
        </w:rPr>
        <w:t>инфекциясының</w:t>
      </w:r>
      <w:proofErr w:type="spellEnd"/>
      <w:r w:rsidRPr="000412C0">
        <w:rPr>
          <w:color w:val="212121"/>
          <w:sz w:val="28"/>
          <w:szCs w:val="28"/>
        </w:rPr>
        <w:t xml:space="preserve"> </w:t>
      </w:r>
      <w:proofErr w:type="spellStart"/>
      <w:r w:rsidRPr="000412C0">
        <w:rPr>
          <w:color w:val="212121"/>
          <w:sz w:val="28"/>
          <w:szCs w:val="28"/>
        </w:rPr>
        <w:t>ағымын</w:t>
      </w:r>
      <w:proofErr w:type="spellEnd"/>
      <w:r w:rsidRPr="000412C0">
        <w:rPr>
          <w:color w:val="212121"/>
          <w:sz w:val="28"/>
          <w:szCs w:val="28"/>
        </w:rPr>
        <w:t xml:space="preserve"> </w:t>
      </w:r>
      <w:proofErr w:type="spellStart"/>
      <w:r w:rsidRPr="000412C0">
        <w:rPr>
          <w:color w:val="212121"/>
          <w:sz w:val="28"/>
          <w:szCs w:val="28"/>
        </w:rPr>
        <w:t>нашарлатуы</w:t>
      </w:r>
      <w:proofErr w:type="spellEnd"/>
      <w:r w:rsidRPr="000412C0">
        <w:rPr>
          <w:color w:val="212121"/>
          <w:sz w:val="28"/>
          <w:szCs w:val="28"/>
        </w:rPr>
        <w:t xml:space="preserve"> </w:t>
      </w:r>
      <w:proofErr w:type="spellStart"/>
      <w:r w:rsidRPr="000412C0">
        <w:rPr>
          <w:color w:val="212121"/>
          <w:sz w:val="28"/>
          <w:szCs w:val="28"/>
        </w:rPr>
        <w:t>мүмкін</w:t>
      </w:r>
      <w:proofErr w:type="spellEnd"/>
      <w:r w:rsidRPr="000412C0">
        <w:rPr>
          <w:color w:val="212121"/>
          <w:sz w:val="28"/>
          <w:szCs w:val="28"/>
        </w:rPr>
        <w:t>.</w:t>
      </w:r>
      <w:r w:rsidR="0034403F" w:rsidRPr="000412C0">
        <w:rPr>
          <w:color w:val="212121"/>
          <w:sz w:val="28"/>
          <w:szCs w:val="28"/>
        </w:rPr>
        <w:fldChar w:fldCharType="begin">
          <w:fldData xml:space="preserve">PEVuZE5vdGU+PENpdGU+PEF1dGhvcj5PaDwvQXV0aG9yPjxZZWFyPjIwMDk8L1llYXI+PFJlY051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</w:fldData>
        </w:fldChar>
      </w:r>
      <w:r w:rsidR="006C4F6E">
        <w:rPr>
          <w:color w:val="212121"/>
          <w:sz w:val="28"/>
          <w:szCs w:val="28"/>
        </w:rPr>
        <w:instrText xml:space="preserve"> ADDIN EN.CITE </w:instrText>
      </w:r>
      <w:r w:rsidR="006C4F6E">
        <w:rPr>
          <w:color w:val="212121"/>
          <w:sz w:val="28"/>
          <w:szCs w:val="28"/>
        </w:rPr>
        <w:fldChar w:fldCharType="begin">
          <w:fldData xml:space="preserve">PEVuZE5vdGU+PENpdGU+PEF1dGhvcj5PaDwvQXV0aG9yPjxZZWFyPjIwMDk8L1llYXI+PFJlY051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</w:fldData>
        </w:fldChar>
      </w:r>
      <w:r w:rsidR="006C4F6E">
        <w:rPr>
          <w:color w:val="212121"/>
          <w:sz w:val="28"/>
          <w:szCs w:val="28"/>
        </w:rPr>
        <w:instrText xml:space="preserve"> ADDIN EN.CITE.DATA </w:instrText>
      </w:r>
      <w:r w:rsidR="006C4F6E">
        <w:rPr>
          <w:color w:val="212121"/>
          <w:sz w:val="28"/>
          <w:szCs w:val="28"/>
        </w:rPr>
      </w:r>
      <w:r w:rsidR="006C4F6E">
        <w:rPr>
          <w:color w:val="212121"/>
          <w:sz w:val="28"/>
          <w:szCs w:val="28"/>
        </w:rPr>
        <w:fldChar w:fldCharType="end"/>
      </w:r>
      <w:r w:rsidR="0034403F" w:rsidRPr="000412C0">
        <w:rPr>
          <w:color w:val="212121"/>
          <w:sz w:val="28"/>
          <w:szCs w:val="28"/>
        </w:rPr>
      </w:r>
      <w:r w:rsidR="0034403F" w:rsidRPr="000412C0">
        <w:rPr>
          <w:color w:val="212121"/>
          <w:sz w:val="28"/>
          <w:szCs w:val="28"/>
        </w:rPr>
        <w:fldChar w:fldCharType="separate"/>
      </w:r>
      <w:r w:rsidR="006C4F6E">
        <w:rPr>
          <w:noProof/>
          <w:color w:val="212121"/>
          <w:sz w:val="28"/>
          <w:szCs w:val="28"/>
        </w:rPr>
        <w:t>[128]</w:t>
      </w:r>
      <w:r w:rsidR="0034403F" w:rsidRPr="000412C0">
        <w:rPr>
          <w:color w:val="212121"/>
          <w:sz w:val="28"/>
          <w:szCs w:val="28"/>
        </w:rPr>
        <w:fldChar w:fldCharType="end"/>
      </w:r>
      <w:r w:rsidR="0034403F" w:rsidRPr="000412C0">
        <w:rPr>
          <w:color w:val="212121"/>
          <w:sz w:val="28"/>
          <w:szCs w:val="28"/>
        </w:rPr>
        <w:t xml:space="preserve">. </w:t>
      </w:r>
      <w:r w:rsidRPr="000412C0">
        <w:rPr>
          <w:color w:val="212121"/>
          <w:sz w:val="28"/>
          <w:szCs w:val="28"/>
        </w:rPr>
        <w:t xml:space="preserve">Gln11Leu </w:t>
      </w:r>
      <w:proofErr w:type="spellStart"/>
      <w:r w:rsidRPr="000412C0">
        <w:rPr>
          <w:color w:val="212121"/>
          <w:sz w:val="28"/>
          <w:szCs w:val="28"/>
        </w:rPr>
        <w:t>полиморфизмі</w:t>
      </w:r>
      <w:proofErr w:type="spellEnd"/>
      <w:r w:rsidRPr="000412C0">
        <w:rPr>
          <w:color w:val="212121"/>
          <w:sz w:val="28"/>
          <w:szCs w:val="28"/>
        </w:rPr>
        <w:t xml:space="preserve"> TLR7 </w:t>
      </w:r>
      <w:proofErr w:type="spellStart"/>
      <w:r w:rsidRPr="000412C0">
        <w:rPr>
          <w:color w:val="212121"/>
          <w:sz w:val="28"/>
          <w:szCs w:val="28"/>
        </w:rPr>
        <w:t>генінде</w:t>
      </w:r>
      <w:proofErr w:type="spellEnd"/>
      <w:r w:rsidRPr="000412C0">
        <w:rPr>
          <w:color w:val="212121"/>
          <w:sz w:val="28"/>
          <w:szCs w:val="28"/>
        </w:rPr>
        <w:t xml:space="preserve"> CD4T </w:t>
      </w:r>
      <w:proofErr w:type="spellStart"/>
      <w:r w:rsidRPr="000412C0">
        <w:rPr>
          <w:color w:val="212121"/>
          <w:sz w:val="28"/>
          <w:szCs w:val="28"/>
        </w:rPr>
        <w:t>жасушаларының</w:t>
      </w:r>
      <w:proofErr w:type="spellEnd"/>
      <w:r w:rsidRPr="000412C0">
        <w:rPr>
          <w:color w:val="212121"/>
          <w:sz w:val="28"/>
          <w:szCs w:val="28"/>
        </w:rPr>
        <w:t xml:space="preserve"> </w:t>
      </w:r>
      <w:proofErr w:type="spellStart"/>
      <w:r w:rsidRPr="000412C0">
        <w:rPr>
          <w:color w:val="212121"/>
          <w:sz w:val="28"/>
          <w:szCs w:val="28"/>
        </w:rPr>
        <w:t>санының</w:t>
      </w:r>
      <w:proofErr w:type="spellEnd"/>
      <w:r w:rsidRPr="000412C0">
        <w:rPr>
          <w:color w:val="212121"/>
          <w:sz w:val="28"/>
          <w:szCs w:val="28"/>
        </w:rPr>
        <w:t xml:space="preserve"> ВИЧ-</w:t>
      </w:r>
      <w:proofErr w:type="spellStart"/>
      <w:r w:rsidRPr="000412C0">
        <w:rPr>
          <w:color w:val="212121"/>
          <w:sz w:val="28"/>
          <w:szCs w:val="28"/>
        </w:rPr>
        <w:t>тудырған</w:t>
      </w:r>
      <w:proofErr w:type="spellEnd"/>
      <w:r w:rsidRPr="000412C0">
        <w:rPr>
          <w:color w:val="212121"/>
          <w:sz w:val="28"/>
          <w:szCs w:val="28"/>
        </w:rPr>
        <w:t xml:space="preserve"> </w:t>
      </w:r>
      <w:proofErr w:type="spellStart"/>
      <w:r w:rsidRPr="000412C0">
        <w:rPr>
          <w:color w:val="212121"/>
          <w:sz w:val="28"/>
          <w:szCs w:val="28"/>
        </w:rPr>
        <w:t>виремия</w:t>
      </w:r>
      <w:proofErr w:type="spellEnd"/>
      <w:r w:rsidRPr="000412C0">
        <w:rPr>
          <w:color w:val="212121"/>
          <w:sz w:val="28"/>
          <w:szCs w:val="28"/>
        </w:rPr>
        <w:t xml:space="preserve"> </w:t>
      </w:r>
      <w:proofErr w:type="spellStart"/>
      <w:r w:rsidRPr="000412C0">
        <w:rPr>
          <w:color w:val="212121"/>
          <w:sz w:val="28"/>
          <w:szCs w:val="28"/>
        </w:rPr>
        <w:t>кезінде</w:t>
      </w:r>
      <w:proofErr w:type="spellEnd"/>
      <w:r w:rsidRPr="000412C0">
        <w:rPr>
          <w:color w:val="212121"/>
          <w:sz w:val="28"/>
          <w:szCs w:val="28"/>
        </w:rPr>
        <w:t xml:space="preserve"> </w:t>
      </w:r>
      <w:proofErr w:type="spellStart"/>
      <w:r w:rsidRPr="000412C0">
        <w:rPr>
          <w:color w:val="212121"/>
          <w:sz w:val="28"/>
          <w:szCs w:val="28"/>
        </w:rPr>
        <w:t>жылдам</w:t>
      </w:r>
      <w:proofErr w:type="spellEnd"/>
      <w:r w:rsidRPr="000412C0">
        <w:rPr>
          <w:color w:val="212121"/>
          <w:sz w:val="28"/>
          <w:szCs w:val="28"/>
        </w:rPr>
        <w:t xml:space="preserve"> </w:t>
      </w:r>
      <w:proofErr w:type="spellStart"/>
      <w:r w:rsidRPr="000412C0">
        <w:rPr>
          <w:color w:val="212121"/>
          <w:sz w:val="28"/>
          <w:szCs w:val="28"/>
        </w:rPr>
        <w:t>төмендеуімен</w:t>
      </w:r>
      <w:proofErr w:type="spellEnd"/>
      <w:r w:rsidRPr="000412C0">
        <w:rPr>
          <w:color w:val="212121"/>
          <w:sz w:val="28"/>
          <w:szCs w:val="28"/>
        </w:rPr>
        <w:t xml:space="preserve"> </w:t>
      </w:r>
      <w:proofErr w:type="spellStart"/>
      <w:r w:rsidRPr="000412C0">
        <w:rPr>
          <w:color w:val="212121"/>
          <w:sz w:val="28"/>
          <w:szCs w:val="28"/>
        </w:rPr>
        <w:t>байланысты</w:t>
      </w:r>
      <w:proofErr w:type="spellEnd"/>
      <w:r w:rsidRPr="000412C0">
        <w:rPr>
          <w:color w:val="212121"/>
          <w:sz w:val="28"/>
          <w:szCs w:val="28"/>
        </w:rPr>
        <w:t xml:space="preserve"> </w:t>
      </w:r>
      <w:proofErr w:type="spellStart"/>
      <w:r w:rsidRPr="000412C0">
        <w:rPr>
          <w:color w:val="212121"/>
          <w:sz w:val="28"/>
          <w:szCs w:val="28"/>
        </w:rPr>
        <w:t>болуы</w:t>
      </w:r>
      <w:proofErr w:type="spellEnd"/>
      <w:r w:rsidRPr="000412C0">
        <w:rPr>
          <w:color w:val="212121"/>
          <w:sz w:val="28"/>
          <w:szCs w:val="28"/>
        </w:rPr>
        <w:t xml:space="preserve"> </w:t>
      </w:r>
      <w:proofErr w:type="spellStart"/>
      <w:r w:rsidRPr="000412C0">
        <w:rPr>
          <w:color w:val="212121"/>
          <w:sz w:val="28"/>
          <w:szCs w:val="28"/>
        </w:rPr>
        <w:t>мүмкін</w:t>
      </w:r>
      <w:proofErr w:type="spellEnd"/>
      <w:r w:rsidRPr="000412C0">
        <w:rPr>
          <w:color w:val="212121"/>
          <w:sz w:val="28"/>
          <w:szCs w:val="28"/>
        </w:rPr>
        <w:t xml:space="preserve">. </w:t>
      </w:r>
      <w:proofErr w:type="spellStart"/>
      <w:r w:rsidRPr="000412C0">
        <w:rPr>
          <w:color w:val="212121"/>
          <w:sz w:val="28"/>
          <w:szCs w:val="28"/>
        </w:rPr>
        <w:t>Бұл</w:t>
      </w:r>
      <w:proofErr w:type="spellEnd"/>
      <w:r w:rsidRPr="000412C0">
        <w:rPr>
          <w:color w:val="212121"/>
          <w:sz w:val="28"/>
          <w:szCs w:val="28"/>
        </w:rPr>
        <w:t xml:space="preserve"> полиморфизм </w:t>
      </w:r>
      <w:proofErr w:type="spellStart"/>
      <w:r w:rsidRPr="000412C0">
        <w:rPr>
          <w:color w:val="212121"/>
          <w:sz w:val="28"/>
          <w:szCs w:val="28"/>
        </w:rPr>
        <w:t>иммундық</w:t>
      </w:r>
      <w:proofErr w:type="spellEnd"/>
      <w:r w:rsidRPr="000412C0">
        <w:rPr>
          <w:color w:val="212121"/>
          <w:sz w:val="28"/>
          <w:szCs w:val="28"/>
        </w:rPr>
        <w:t xml:space="preserve"> </w:t>
      </w:r>
      <w:proofErr w:type="spellStart"/>
      <w:r w:rsidRPr="000412C0">
        <w:rPr>
          <w:color w:val="212121"/>
          <w:sz w:val="28"/>
          <w:szCs w:val="28"/>
        </w:rPr>
        <w:t>жүйенің</w:t>
      </w:r>
      <w:proofErr w:type="spellEnd"/>
      <w:r w:rsidRPr="000412C0">
        <w:rPr>
          <w:color w:val="212121"/>
          <w:sz w:val="28"/>
          <w:szCs w:val="28"/>
        </w:rPr>
        <w:t xml:space="preserve"> </w:t>
      </w:r>
      <w:proofErr w:type="spellStart"/>
      <w:r w:rsidRPr="000412C0">
        <w:rPr>
          <w:color w:val="212121"/>
          <w:sz w:val="28"/>
          <w:szCs w:val="28"/>
        </w:rPr>
        <w:t>вирусқа</w:t>
      </w:r>
      <w:proofErr w:type="spellEnd"/>
      <w:r w:rsidRPr="000412C0">
        <w:rPr>
          <w:color w:val="212121"/>
          <w:sz w:val="28"/>
          <w:szCs w:val="28"/>
        </w:rPr>
        <w:t xml:space="preserve"> </w:t>
      </w:r>
      <w:proofErr w:type="spellStart"/>
      <w:r w:rsidRPr="000412C0">
        <w:rPr>
          <w:color w:val="212121"/>
          <w:sz w:val="28"/>
          <w:szCs w:val="28"/>
        </w:rPr>
        <w:t>қарсы</w:t>
      </w:r>
      <w:proofErr w:type="spellEnd"/>
      <w:r w:rsidRPr="000412C0">
        <w:rPr>
          <w:color w:val="212121"/>
          <w:sz w:val="28"/>
          <w:szCs w:val="28"/>
        </w:rPr>
        <w:t xml:space="preserve"> </w:t>
      </w:r>
      <w:proofErr w:type="spellStart"/>
      <w:r w:rsidRPr="000412C0">
        <w:rPr>
          <w:color w:val="212121"/>
          <w:sz w:val="28"/>
          <w:szCs w:val="28"/>
        </w:rPr>
        <w:t>әрекет</w:t>
      </w:r>
      <w:proofErr w:type="spellEnd"/>
      <w:r w:rsidRPr="000412C0">
        <w:rPr>
          <w:color w:val="212121"/>
          <w:sz w:val="28"/>
          <w:szCs w:val="28"/>
        </w:rPr>
        <w:t xml:space="preserve"> </w:t>
      </w:r>
      <w:proofErr w:type="spellStart"/>
      <w:r w:rsidRPr="000412C0">
        <w:rPr>
          <w:color w:val="212121"/>
          <w:sz w:val="28"/>
          <w:szCs w:val="28"/>
        </w:rPr>
        <w:t>ету</w:t>
      </w:r>
      <w:proofErr w:type="spellEnd"/>
      <w:r w:rsidRPr="000412C0">
        <w:rPr>
          <w:color w:val="212121"/>
          <w:sz w:val="28"/>
          <w:szCs w:val="28"/>
        </w:rPr>
        <w:t xml:space="preserve"> </w:t>
      </w:r>
      <w:proofErr w:type="spellStart"/>
      <w:r w:rsidRPr="000412C0">
        <w:rPr>
          <w:color w:val="212121"/>
          <w:sz w:val="28"/>
          <w:szCs w:val="28"/>
        </w:rPr>
        <w:t>қабілетіне</w:t>
      </w:r>
      <w:proofErr w:type="spellEnd"/>
      <w:r w:rsidRPr="000412C0">
        <w:rPr>
          <w:color w:val="212121"/>
          <w:sz w:val="28"/>
          <w:szCs w:val="28"/>
        </w:rPr>
        <w:t xml:space="preserve"> </w:t>
      </w:r>
      <w:proofErr w:type="spellStart"/>
      <w:r w:rsidRPr="000412C0">
        <w:rPr>
          <w:color w:val="212121"/>
          <w:sz w:val="28"/>
          <w:szCs w:val="28"/>
        </w:rPr>
        <w:t>әсер</w:t>
      </w:r>
      <w:proofErr w:type="spellEnd"/>
      <w:r w:rsidRPr="000412C0">
        <w:rPr>
          <w:color w:val="212121"/>
          <w:sz w:val="28"/>
          <w:szCs w:val="28"/>
        </w:rPr>
        <w:t xml:space="preserve"> </w:t>
      </w:r>
      <w:proofErr w:type="spellStart"/>
      <w:r w:rsidRPr="000412C0">
        <w:rPr>
          <w:color w:val="212121"/>
          <w:sz w:val="28"/>
          <w:szCs w:val="28"/>
        </w:rPr>
        <w:t>етіп</w:t>
      </w:r>
      <w:proofErr w:type="spellEnd"/>
      <w:r w:rsidRPr="000412C0">
        <w:rPr>
          <w:color w:val="212121"/>
          <w:sz w:val="28"/>
          <w:szCs w:val="28"/>
        </w:rPr>
        <w:t xml:space="preserve">, CD4T </w:t>
      </w:r>
      <w:proofErr w:type="spellStart"/>
      <w:r w:rsidRPr="000412C0">
        <w:rPr>
          <w:color w:val="212121"/>
          <w:sz w:val="28"/>
          <w:szCs w:val="28"/>
        </w:rPr>
        <w:t>жасушаларының</w:t>
      </w:r>
      <w:proofErr w:type="spellEnd"/>
      <w:r w:rsidRPr="000412C0">
        <w:rPr>
          <w:color w:val="212121"/>
          <w:sz w:val="28"/>
          <w:szCs w:val="28"/>
        </w:rPr>
        <w:t xml:space="preserve"> тез </w:t>
      </w:r>
      <w:proofErr w:type="spellStart"/>
      <w:r w:rsidRPr="000412C0">
        <w:rPr>
          <w:color w:val="212121"/>
          <w:sz w:val="28"/>
          <w:szCs w:val="28"/>
        </w:rPr>
        <w:t>жоғалуына</w:t>
      </w:r>
      <w:proofErr w:type="spellEnd"/>
      <w:r w:rsidRPr="000412C0">
        <w:rPr>
          <w:color w:val="212121"/>
          <w:sz w:val="28"/>
          <w:szCs w:val="28"/>
        </w:rPr>
        <w:t xml:space="preserve"> </w:t>
      </w:r>
      <w:proofErr w:type="spellStart"/>
      <w:r w:rsidRPr="000412C0">
        <w:rPr>
          <w:color w:val="212121"/>
          <w:sz w:val="28"/>
          <w:szCs w:val="28"/>
        </w:rPr>
        <w:t>және</w:t>
      </w:r>
      <w:proofErr w:type="spellEnd"/>
      <w:r w:rsidRPr="000412C0">
        <w:rPr>
          <w:color w:val="212121"/>
          <w:sz w:val="28"/>
          <w:szCs w:val="28"/>
        </w:rPr>
        <w:t xml:space="preserve"> </w:t>
      </w:r>
      <w:proofErr w:type="spellStart"/>
      <w:r w:rsidRPr="000412C0">
        <w:rPr>
          <w:color w:val="212121"/>
          <w:sz w:val="28"/>
          <w:szCs w:val="28"/>
        </w:rPr>
        <w:t>иммундық</w:t>
      </w:r>
      <w:proofErr w:type="spellEnd"/>
      <w:r w:rsidRPr="000412C0">
        <w:rPr>
          <w:color w:val="212121"/>
          <w:sz w:val="28"/>
          <w:szCs w:val="28"/>
        </w:rPr>
        <w:t xml:space="preserve"> </w:t>
      </w:r>
      <w:proofErr w:type="spellStart"/>
      <w:r w:rsidRPr="000412C0">
        <w:rPr>
          <w:color w:val="212121"/>
          <w:sz w:val="28"/>
          <w:szCs w:val="28"/>
        </w:rPr>
        <w:t>жауаптың</w:t>
      </w:r>
      <w:proofErr w:type="spellEnd"/>
      <w:r w:rsidRPr="000412C0">
        <w:rPr>
          <w:color w:val="212121"/>
          <w:sz w:val="28"/>
          <w:szCs w:val="28"/>
        </w:rPr>
        <w:t xml:space="preserve"> </w:t>
      </w:r>
      <w:proofErr w:type="spellStart"/>
      <w:r w:rsidRPr="000412C0">
        <w:rPr>
          <w:color w:val="212121"/>
          <w:sz w:val="28"/>
          <w:szCs w:val="28"/>
        </w:rPr>
        <w:t>әлсіреуіне</w:t>
      </w:r>
      <w:proofErr w:type="spellEnd"/>
      <w:r w:rsidRPr="000412C0">
        <w:rPr>
          <w:color w:val="212121"/>
          <w:sz w:val="28"/>
          <w:szCs w:val="28"/>
        </w:rPr>
        <w:t xml:space="preserve"> </w:t>
      </w:r>
      <w:proofErr w:type="spellStart"/>
      <w:r w:rsidRPr="000412C0">
        <w:rPr>
          <w:color w:val="212121"/>
          <w:sz w:val="28"/>
          <w:szCs w:val="28"/>
        </w:rPr>
        <w:t>ықпал</w:t>
      </w:r>
      <w:proofErr w:type="spellEnd"/>
      <w:r w:rsidRPr="000412C0">
        <w:rPr>
          <w:color w:val="212121"/>
          <w:sz w:val="28"/>
          <w:szCs w:val="28"/>
        </w:rPr>
        <w:t xml:space="preserve"> </w:t>
      </w:r>
      <w:proofErr w:type="spellStart"/>
      <w:r w:rsidRPr="000412C0">
        <w:rPr>
          <w:color w:val="212121"/>
          <w:sz w:val="28"/>
          <w:szCs w:val="28"/>
        </w:rPr>
        <w:t>етуі</w:t>
      </w:r>
      <w:proofErr w:type="spellEnd"/>
      <w:r w:rsidRPr="000412C0">
        <w:rPr>
          <w:color w:val="212121"/>
          <w:sz w:val="28"/>
          <w:szCs w:val="28"/>
        </w:rPr>
        <w:t xml:space="preserve"> </w:t>
      </w:r>
      <w:proofErr w:type="spellStart"/>
      <w:r w:rsidRPr="000412C0">
        <w:rPr>
          <w:color w:val="212121"/>
          <w:sz w:val="28"/>
          <w:szCs w:val="28"/>
        </w:rPr>
        <w:t>мүмкін</w:t>
      </w:r>
      <w:proofErr w:type="spellEnd"/>
      <w:r w:rsidRPr="000412C0">
        <w:rPr>
          <w:color w:val="212121"/>
          <w:sz w:val="28"/>
          <w:szCs w:val="28"/>
        </w:rPr>
        <w:t xml:space="preserve">. </w:t>
      </w:r>
      <w:r w:rsidR="0034403F" w:rsidRPr="000412C0">
        <w:rPr>
          <w:color w:val="212121"/>
          <w:sz w:val="28"/>
          <w:szCs w:val="28"/>
        </w:rPr>
        <w:fldChar w:fldCharType="begin">
          <w:fldData xml:space="preserve">PEVuZE5vdGU+PENpdGU+PEF1dGhvcj5TYWlkPC9BdXRob3I+PFllYXI+MjAxNDwvWWVhcj48UmVj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</w:fldData>
        </w:fldChar>
      </w:r>
      <w:r w:rsidR="006C4F6E">
        <w:rPr>
          <w:color w:val="212121"/>
          <w:sz w:val="28"/>
          <w:szCs w:val="28"/>
        </w:rPr>
        <w:instrText xml:space="preserve"> ADDIN EN.CITE </w:instrText>
      </w:r>
      <w:r w:rsidR="006C4F6E">
        <w:rPr>
          <w:color w:val="212121"/>
          <w:sz w:val="28"/>
          <w:szCs w:val="28"/>
        </w:rPr>
        <w:fldChar w:fldCharType="begin">
          <w:fldData xml:space="preserve">PEVuZE5vdGU+PENpdGU+PEF1dGhvcj5TYWlkPC9BdXRob3I+PFllYXI+MjAxNDwvWWVhcj48UmVj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</w:fldData>
        </w:fldChar>
      </w:r>
      <w:r w:rsidR="006C4F6E">
        <w:rPr>
          <w:color w:val="212121"/>
          <w:sz w:val="28"/>
          <w:szCs w:val="28"/>
        </w:rPr>
        <w:instrText xml:space="preserve"> ADDIN EN.CITE.DATA </w:instrText>
      </w:r>
      <w:r w:rsidR="006C4F6E">
        <w:rPr>
          <w:color w:val="212121"/>
          <w:sz w:val="28"/>
          <w:szCs w:val="28"/>
        </w:rPr>
      </w:r>
      <w:r w:rsidR="006C4F6E">
        <w:rPr>
          <w:color w:val="212121"/>
          <w:sz w:val="28"/>
          <w:szCs w:val="28"/>
        </w:rPr>
        <w:fldChar w:fldCharType="end"/>
      </w:r>
      <w:r w:rsidR="0034403F" w:rsidRPr="000412C0">
        <w:rPr>
          <w:color w:val="212121"/>
          <w:sz w:val="28"/>
          <w:szCs w:val="28"/>
        </w:rPr>
      </w:r>
      <w:r w:rsidR="0034403F" w:rsidRPr="000412C0">
        <w:rPr>
          <w:color w:val="212121"/>
          <w:sz w:val="28"/>
          <w:szCs w:val="28"/>
        </w:rPr>
        <w:fldChar w:fldCharType="separate"/>
      </w:r>
      <w:r w:rsidR="006C4F6E">
        <w:rPr>
          <w:noProof/>
          <w:color w:val="212121"/>
          <w:sz w:val="28"/>
          <w:szCs w:val="28"/>
        </w:rPr>
        <w:t>[129]</w:t>
      </w:r>
      <w:r w:rsidR="0034403F" w:rsidRPr="000412C0">
        <w:rPr>
          <w:color w:val="212121"/>
          <w:sz w:val="28"/>
          <w:szCs w:val="28"/>
        </w:rPr>
        <w:fldChar w:fldCharType="end"/>
      </w:r>
      <w:r w:rsidR="0034403F" w:rsidRPr="000412C0">
        <w:rPr>
          <w:color w:val="212121"/>
          <w:sz w:val="28"/>
          <w:szCs w:val="28"/>
        </w:rPr>
        <w:t xml:space="preserve">. </w:t>
      </w:r>
      <w:proofErr w:type="spellStart"/>
      <w:r w:rsidRPr="000412C0">
        <w:rPr>
          <w:color w:val="212121"/>
          <w:sz w:val="28"/>
          <w:szCs w:val="28"/>
        </w:rPr>
        <w:t>Бұл</w:t>
      </w:r>
      <w:proofErr w:type="spellEnd"/>
      <w:r w:rsidRPr="000412C0">
        <w:rPr>
          <w:color w:val="212121"/>
          <w:sz w:val="28"/>
          <w:szCs w:val="28"/>
        </w:rPr>
        <w:t xml:space="preserve"> </w:t>
      </w:r>
      <w:proofErr w:type="spellStart"/>
      <w:r w:rsidRPr="000412C0">
        <w:rPr>
          <w:color w:val="212121"/>
          <w:sz w:val="28"/>
          <w:szCs w:val="28"/>
        </w:rPr>
        <w:t>екі</w:t>
      </w:r>
      <w:proofErr w:type="spellEnd"/>
      <w:r w:rsidRPr="000412C0">
        <w:rPr>
          <w:color w:val="212121"/>
          <w:sz w:val="28"/>
          <w:szCs w:val="28"/>
        </w:rPr>
        <w:t xml:space="preserve"> </w:t>
      </w:r>
      <w:proofErr w:type="spellStart"/>
      <w:r w:rsidRPr="000412C0">
        <w:rPr>
          <w:color w:val="212121"/>
          <w:sz w:val="28"/>
          <w:szCs w:val="28"/>
        </w:rPr>
        <w:t>тұжырым</w:t>
      </w:r>
      <w:proofErr w:type="spellEnd"/>
      <w:r w:rsidRPr="000412C0">
        <w:rPr>
          <w:color w:val="212121"/>
          <w:sz w:val="28"/>
          <w:szCs w:val="28"/>
        </w:rPr>
        <w:t xml:space="preserve"> </w:t>
      </w:r>
      <w:proofErr w:type="spellStart"/>
      <w:r w:rsidRPr="000412C0">
        <w:rPr>
          <w:color w:val="212121"/>
          <w:sz w:val="28"/>
          <w:szCs w:val="28"/>
        </w:rPr>
        <w:t>жүйелі</w:t>
      </w:r>
      <w:proofErr w:type="spellEnd"/>
      <w:r w:rsidRPr="000412C0">
        <w:rPr>
          <w:color w:val="212121"/>
          <w:sz w:val="28"/>
          <w:szCs w:val="28"/>
        </w:rPr>
        <w:t xml:space="preserve"> </w:t>
      </w:r>
      <w:proofErr w:type="spellStart"/>
      <w:r w:rsidRPr="000412C0">
        <w:rPr>
          <w:color w:val="212121"/>
          <w:sz w:val="28"/>
          <w:szCs w:val="28"/>
        </w:rPr>
        <w:t>шолудың</w:t>
      </w:r>
      <w:proofErr w:type="spellEnd"/>
      <w:r w:rsidRPr="000412C0">
        <w:rPr>
          <w:color w:val="212121"/>
          <w:sz w:val="28"/>
          <w:szCs w:val="28"/>
        </w:rPr>
        <w:t xml:space="preserve"> </w:t>
      </w:r>
      <w:proofErr w:type="spellStart"/>
      <w:r w:rsidRPr="000412C0">
        <w:rPr>
          <w:color w:val="212121"/>
          <w:sz w:val="28"/>
          <w:szCs w:val="28"/>
        </w:rPr>
        <w:t>нәтижелерімен</w:t>
      </w:r>
      <w:proofErr w:type="spellEnd"/>
      <w:r w:rsidRPr="000412C0">
        <w:rPr>
          <w:color w:val="212121"/>
          <w:sz w:val="28"/>
          <w:szCs w:val="28"/>
        </w:rPr>
        <w:t xml:space="preserve"> </w:t>
      </w:r>
      <w:proofErr w:type="spellStart"/>
      <w:r w:rsidRPr="000412C0">
        <w:rPr>
          <w:color w:val="212121"/>
          <w:sz w:val="28"/>
          <w:szCs w:val="28"/>
        </w:rPr>
        <w:t>сәйкес</w:t>
      </w:r>
      <w:proofErr w:type="spellEnd"/>
      <w:r w:rsidRPr="000412C0">
        <w:rPr>
          <w:color w:val="212121"/>
          <w:sz w:val="28"/>
          <w:szCs w:val="28"/>
        </w:rPr>
        <w:t xml:space="preserve"> </w:t>
      </w:r>
      <w:proofErr w:type="spellStart"/>
      <w:r w:rsidRPr="000412C0">
        <w:rPr>
          <w:color w:val="212121"/>
          <w:sz w:val="28"/>
          <w:szCs w:val="28"/>
        </w:rPr>
        <w:t>келеді</w:t>
      </w:r>
      <w:proofErr w:type="spellEnd"/>
      <w:r w:rsidRPr="000412C0">
        <w:rPr>
          <w:color w:val="212121"/>
          <w:sz w:val="28"/>
          <w:szCs w:val="28"/>
        </w:rPr>
        <w:fldChar w:fldCharType="begin">
          <w:fldData xml:space="preserve">PEVuZE5vdGU+PENpdGU+PEF1dGhvcj5TaGk8L0F1dGhvcj48WWVhcj4yMDIwPC9ZZWFyPjxSZWNO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</w:fldData>
        </w:fldChar>
      </w:r>
      <w:r w:rsidR="006C4F6E">
        <w:rPr>
          <w:color w:val="212121"/>
          <w:sz w:val="28"/>
          <w:szCs w:val="28"/>
        </w:rPr>
        <w:instrText xml:space="preserve"> ADDIN EN.CITE </w:instrText>
      </w:r>
      <w:r w:rsidR="006C4F6E">
        <w:rPr>
          <w:color w:val="212121"/>
          <w:sz w:val="28"/>
          <w:szCs w:val="28"/>
        </w:rPr>
        <w:fldChar w:fldCharType="begin">
          <w:fldData xml:space="preserve">PEVuZE5vdGU+PENpdGU+PEF1dGhvcj5TaGk8L0F1dGhvcj48WWVhcj4yMDIwPC9ZZWFyPjxSZWNO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</w:fldData>
        </w:fldChar>
      </w:r>
      <w:r w:rsidR="006C4F6E">
        <w:rPr>
          <w:color w:val="212121"/>
          <w:sz w:val="28"/>
          <w:szCs w:val="28"/>
        </w:rPr>
        <w:instrText xml:space="preserve"> ADDIN EN.CITE.DATA </w:instrText>
      </w:r>
      <w:r w:rsidR="006C4F6E">
        <w:rPr>
          <w:color w:val="212121"/>
          <w:sz w:val="28"/>
          <w:szCs w:val="28"/>
        </w:rPr>
      </w:r>
      <w:r w:rsidR="006C4F6E">
        <w:rPr>
          <w:color w:val="212121"/>
          <w:sz w:val="28"/>
          <w:szCs w:val="28"/>
        </w:rPr>
        <w:fldChar w:fldCharType="end"/>
      </w:r>
      <w:r w:rsidRPr="000412C0">
        <w:rPr>
          <w:color w:val="212121"/>
          <w:sz w:val="28"/>
          <w:szCs w:val="28"/>
        </w:rPr>
      </w:r>
      <w:r w:rsidRPr="000412C0">
        <w:rPr>
          <w:color w:val="212121"/>
          <w:sz w:val="28"/>
          <w:szCs w:val="28"/>
        </w:rPr>
        <w:fldChar w:fldCharType="separate"/>
      </w:r>
      <w:r w:rsidR="006C4F6E">
        <w:rPr>
          <w:noProof/>
          <w:color w:val="212121"/>
          <w:sz w:val="28"/>
          <w:szCs w:val="28"/>
        </w:rPr>
        <w:t>[130]</w:t>
      </w:r>
      <w:r w:rsidRPr="000412C0">
        <w:rPr>
          <w:color w:val="212121"/>
          <w:sz w:val="28"/>
          <w:szCs w:val="28"/>
        </w:rPr>
        <w:fldChar w:fldCharType="end"/>
      </w:r>
      <w:r w:rsidRPr="000412C0">
        <w:rPr>
          <w:color w:val="212121"/>
          <w:sz w:val="28"/>
          <w:szCs w:val="28"/>
        </w:rPr>
        <w:t xml:space="preserve">,, </w:t>
      </w:r>
      <w:proofErr w:type="spellStart"/>
      <w:r w:rsidRPr="000412C0">
        <w:rPr>
          <w:color w:val="212121"/>
          <w:sz w:val="28"/>
          <w:szCs w:val="28"/>
        </w:rPr>
        <w:t>олар</w:t>
      </w:r>
      <w:proofErr w:type="spellEnd"/>
      <w:r w:rsidRPr="000412C0">
        <w:rPr>
          <w:color w:val="212121"/>
          <w:sz w:val="28"/>
          <w:szCs w:val="28"/>
        </w:rPr>
        <w:t xml:space="preserve"> rs179008-T </w:t>
      </w:r>
      <w:proofErr w:type="spellStart"/>
      <w:r w:rsidRPr="000412C0">
        <w:rPr>
          <w:color w:val="212121"/>
          <w:sz w:val="28"/>
          <w:szCs w:val="28"/>
        </w:rPr>
        <w:t>аллелінің</w:t>
      </w:r>
      <w:proofErr w:type="spellEnd"/>
      <w:r w:rsidRPr="000412C0">
        <w:rPr>
          <w:color w:val="212121"/>
          <w:sz w:val="28"/>
          <w:szCs w:val="28"/>
        </w:rPr>
        <w:t xml:space="preserve"> ВИЧ </w:t>
      </w:r>
      <w:proofErr w:type="spellStart"/>
      <w:r w:rsidRPr="000412C0">
        <w:rPr>
          <w:color w:val="212121"/>
          <w:sz w:val="28"/>
          <w:szCs w:val="28"/>
        </w:rPr>
        <w:t>жұқтыруға</w:t>
      </w:r>
      <w:proofErr w:type="spellEnd"/>
      <w:r w:rsidRPr="000412C0">
        <w:rPr>
          <w:color w:val="212121"/>
          <w:sz w:val="28"/>
          <w:szCs w:val="28"/>
        </w:rPr>
        <w:t xml:space="preserve"> </w:t>
      </w:r>
      <w:proofErr w:type="spellStart"/>
      <w:r w:rsidRPr="000412C0">
        <w:rPr>
          <w:color w:val="212121"/>
          <w:sz w:val="28"/>
          <w:szCs w:val="28"/>
        </w:rPr>
        <w:t>қауіпті</w:t>
      </w:r>
      <w:proofErr w:type="spellEnd"/>
      <w:r w:rsidRPr="000412C0">
        <w:rPr>
          <w:color w:val="212121"/>
          <w:sz w:val="28"/>
          <w:szCs w:val="28"/>
        </w:rPr>
        <w:t xml:space="preserve"> </w:t>
      </w:r>
      <w:proofErr w:type="spellStart"/>
      <w:r w:rsidRPr="000412C0">
        <w:rPr>
          <w:color w:val="212121"/>
          <w:sz w:val="28"/>
          <w:szCs w:val="28"/>
        </w:rPr>
        <w:t>әсер</w:t>
      </w:r>
      <w:proofErr w:type="spellEnd"/>
      <w:r w:rsidRPr="000412C0">
        <w:rPr>
          <w:color w:val="212121"/>
          <w:sz w:val="28"/>
          <w:szCs w:val="28"/>
        </w:rPr>
        <w:t xml:space="preserve"> </w:t>
      </w:r>
      <w:proofErr w:type="spellStart"/>
      <w:r w:rsidRPr="000412C0">
        <w:rPr>
          <w:color w:val="212121"/>
          <w:sz w:val="28"/>
          <w:szCs w:val="28"/>
        </w:rPr>
        <w:t>ететінін</w:t>
      </w:r>
      <w:proofErr w:type="spellEnd"/>
      <w:r w:rsidRPr="000412C0">
        <w:rPr>
          <w:color w:val="212121"/>
          <w:sz w:val="28"/>
          <w:szCs w:val="28"/>
        </w:rPr>
        <w:t xml:space="preserve"> </w:t>
      </w:r>
      <w:proofErr w:type="spellStart"/>
      <w:r w:rsidRPr="000412C0">
        <w:rPr>
          <w:color w:val="212121"/>
          <w:sz w:val="28"/>
          <w:szCs w:val="28"/>
        </w:rPr>
        <w:t>көрсетті</w:t>
      </w:r>
      <w:proofErr w:type="spellEnd"/>
      <w:r w:rsidRPr="000412C0">
        <w:rPr>
          <w:color w:val="212121"/>
          <w:sz w:val="28"/>
          <w:szCs w:val="28"/>
        </w:rPr>
        <w:t xml:space="preserve">. </w:t>
      </w:r>
      <w:proofErr w:type="spellStart"/>
      <w:r w:rsidRPr="000412C0">
        <w:rPr>
          <w:color w:val="212121"/>
          <w:sz w:val="28"/>
          <w:szCs w:val="28"/>
        </w:rPr>
        <w:t>Зерттеулер</w:t>
      </w:r>
      <w:proofErr w:type="spellEnd"/>
      <w:r w:rsidRPr="000412C0">
        <w:rPr>
          <w:color w:val="212121"/>
          <w:sz w:val="28"/>
          <w:szCs w:val="28"/>
        </w:rPr>
        <w:t xml:space="preserve"> rs179008 SNP-</w:t>
      </w:r>
      <w:proofErr w:type="spellStart"/>
      <w:r w:rsidRPr="000412C0">
        <w:rPr>
          <w:color w:val="212121"/>
          <w:sz w:val="28"/>
          <w:szCs w:val="28"/>
        </w:rPr>
        <w:t>тің</w:t>
      </w:r>
      <w:proofErr w:type="spellEnd"/>
      <w:r w:rsidRPr="000412C0">
        <w:rPr>
          <w:color w:val="212121"/>
          <w:sz w:val="28"/>
          <w:szCs w:val="28"/>
        </w:rPr>
        <w:t xml:space="preserve"> </w:t>
      </w:r>
      <w:proofErr w:type="spellStart"/>
      <w:r w:rsidRPr="000412C0">
        <w:rPr>
          <w:color w:val="212121"/>
          <w:sz w:val="28"/>
          <w:szCs w:val="28"/>
        </w:rPr>
        <w:t>чикунгунья</w:t>
      </w:r>
      <w:proofErr w:type="spellEnd"/>
      <w:r w:rsidRPr="000412C0">
        <w:rPr>
          <w:color w:val="212121"/>
          <w:sz w:val="28"/>
          <w:szCs w:val="28"/>
        </w:rPr>
        <w:t xml:space="preserve"> вирусы (CHIKV) </w:t>
      </w:r>
      <w:proofErr w:type="spellStart"/>
      <w:r w:rsidRPr="000412C0">
        <w:rPr>
          <w:color w:val="212121"/>
          <w:sz w:val="28"/>
          <w:szCs w:val="28"/>
        </w:rPr>
        <w:t>және</w:t>
      </w:r>
      <w:proofErr w:type="spellEnd"/>
      <w:r w:rsidRPr="000412C0">
        <w:rPr>
          <w:color w:val="212121"/>
          <w:sz w:val="28"/>
          <w:szCs w:val="28"/>
        </w:rPr>
        <w:t xml:space="preserve"> денге вирусы (DENV) </w:t>
      </w:r>
      <w:proofErr w:type="spellStart"/>
      <w:r w:rsidRPr="000412C0">
        <w:rPr>
          <w:color w:val="212121"/>
          <w:sz w:val="28"/>
          <w:szCs w:val="28"/>
        </w:rPr>
        <w:t>таралуы</w:t>
      </w:r>
      <w:proofErr w:type="spellEnd"/>
      <w:r w:rsidRPr="000412C0">
        <w:rPr>
          <w:color w:val="212121"/>
          <w:sz w:val="28"/>
          <w:szCs w:val="28"/>
        </w:rPr>
        <w:t xml:space="preserve"> мен вирус </w:t>
      </w:r>
      <w:proofErr w:type="spellStart"/>
      <w:r w:rsidRPr="000412C0">
        <w:rPr>
          <w:color w:val="212121"/>
          <w:sz w:val="28"/>
          <w:szCs w:val="28"/>
        </w:rPr>
        <w:t>жүктемесіне</w:t>
      </w:r>
      <w:proofErr w:type="spellEnd"/>
      <w:r w:rsidRPr="000412C0">
        <w:rPr>
          <w:color w:val="212121"/>
          <w:sz w:val="28"/>
          <w:szCs w:val="28"/>
        </w:rPr>
        <w:t xml:space="preserve"> де </w:t>
      </w:r>
      <w:proofErr w:type="spellStart"/>
      <w:r w:rsidRPr="000412C0">
        <w:rPr>
          <w:color w:val="212121"/>
          <w:sz w:val="28"/>
          <w:szCs w:val="28"/>
        </w:rPr>
        <w:t>әсер</w:t>
      </w:r>
      <w:proofErr w:type="spellEnd"/>
      <w:r w:rsidRPr="000412C0">
        <w:rPr>
          <w:color w:val="212121"/>
          <w:sz w:val="28"/>
          <w:szCs w:val="28"/>
        </w:rPr>
        <w:t xml:space="preserve"> </w:t>
      </w:r>
      <w:proofErr w:type="spellStart"/>
      <w:r w:rsidRPr="000412C0">
        <w:rPr>
          <w:color w:val="212121"/>
          <w:sz w:val="28"/>
          <w:szCs w:val="28"/>
        </w:rPr>
        <w:t>ететінін</w:t>
      </w:r>
      <w:proofErr w:type="spellEnd"/>
      <w:r w:rsidRPr="000412C0">
        <w:rPr>
          <w:color w:val="212121"/>
          <w:sz w:val="28"/>
          <w:szCs w:val="28"/>
        </w:rPr>
        <w:t xml:space="preserve"> </w:t>
      </w:r>
      <w:proofErr w:type="spellStart"/>
      <w:r w:rsidRPr="000412C0">
        <w:rPr>
          <w:color w:val="212121"/>
          <w:sz w:val="28"/>
          <w:szCs w:val="28"/>
        </w:rPr>
        <w:t>анықтады</w:t>
      </w:r>
      <w:proofErr w:type="spellEnd"/>
      <w:r w:rsidRPr="000412C0">
        <w:rPr>
          <w:color w:val="212121"/>
          <w:sz w:val="28"/>
          <w:szCs w:val="28"/>
        </w:rPr>
        <w:t xml:space="preserve">. </w:t>
      </w:r>
      <w:proofErr w:type="spellStart"/>
      <w:r w:rsidRPr="000412C0">
        <w:rPr>
          <w:color w:val="212121"/>
          <w:sz w:val="28"/>
          <w:szCs w:val="28"/>
        </w:rPr>
        <w:t>Бұл</w:t>
      </w:r>
      <w:proofErr w:type="spellEnd"/>
      <w:r w:rsidRPr="000412C0">
        <w:rPr>
          <w:color w:val="212121"/>
          <w:sz w:val="28"/>
          <w:szCs w:val="28"/>
        </w:rPr>
        <w:t xml:space="preserve"> аллель </w:t>
      </w:r>
      <w:proofErr w:type="spellStart"/>
      <w:r w:rsidRPr="000412C0">
        <w:rPr>
          <w:color w:val="212121"/>
          <w:sz w:val="28"/>
          <w:szCs w:val="28"/>
        </w:rPr>
        <w:t>әртүрлі</w:t>
      </w:r>
      <w:proofErr w:type="spellEnd"/>
      <w:r w:rsidRPr="000412C0">
        <w:rPr>
          <w:color w:val="212121"/>
          <w:sz w:val="28"/>
          <w:szCs w:val="28"/>
        </w:rPr>
        <w:t xml:space="preserve"> </w:t>
      </w:r>
      <w:proofErr w:type="spellStart"/>
      <w:r w:rsidRPr="000412C0">
        <w:rPr>
          <w:color w:val="212121"/>
          <w:sz w:val="28"/>
          <w:szCs w:val="28"/>
        </w:rPr>
        <w:t>вирустық</w:t>
      </w:r>
      <w:proofErr w:type="spellEnd"/>
      <w:r w:rsidRPr="000412C0">
        <w:rPr>
          <w:color w:val="212121"/>
          <w:sz w:val="28"/>
          <w:szCs w:val="28"/>
        </w:rPr>
        <w:t xml:space="preserve"> </w:t>
      </w:r>
      <w:proofErr w:type="spellStart"/>
      <w:r w:rsidRPr="000412C0">
        <w:rPr>
          <w:color w:val="212121"/>
          <w:sz w:val="28"/>
          <w:szCs w:val="28"/>
        </w:rPr>
        <w:t>инфекциялар</w:t>
      </w:r>
      <w:proofErr w:type="spellEnd"/>
      <w:r w:rsidRPr="000412C0">
        <w:rPr>
          <w:color w:val="212121"/>
          <w:sz w:val="28"/>
          <w:szCs w:val="28"/>
        </w:rPr>
        <w:t xml:space="preserve"> </w:t>
      </w:r>
      <w:proofErr w:type="spellStart"/>
      <w:r w:rsidRPr="000412C0">
        <w:rPr>
          <w:color w:val="212121"/>
          <w:sz w:val="28"/>
          <w:szCs w:val="28"/>
        </w:rPr>
        <w:t>кезінде</w:t>
      </w:r>
      <w:proofErr w:type="spellEnd"/>
      <w:r w:rsidRPr="000412C0">
        <w:rPr>
          <w:color w:val="212121"/>
          <w:sz w:val="28"/>
          <w:szCs w:val="28"/>
        </w:rPr>
        <w:t xml:space="preserve"> </w:t>
      </w:r>
      <w:proofErr w:type="spellStart"/>
      <w:r w:rsidRPr="000412C0">
        <w:rPr>
          <w:color w:val="212121"/>
          <w:sz w:val="28"/>
          <w:szCs w:val="28"/>
        </w:rPr>
        <w:t>иммундық</w:t>
      </w:r>
      <w:proofErr w:type="spellEnd"/>
      <w:r w:rsidRPr="000412C0">
        <w:rPr>
          <w:color w:val="212121"/>
          <w:sz w:val="28"/>
          <w:szCs w:val="28"/>
        </w:rPr>
        <w:t xml:space="preserve"> </w:t>
      </w:r>
      <w:proofErr w:type="spellStart"/>
      <w:r w:rsidRPr="000412C0">
        <w:rPr>
          <w:color w:val="212121"/>
          <w:sz w:val="28"/>
          <w:szCs w:val="28"/>
        </w:rPr>
        <w:t>жауапқа</w:t>
      </w:r>
      <w:proofErr w:type="spellEnd"/>
      <w:r w:rsidRPr="000412C0">
        <w:rPr>
          <w:color w:val="212121"/>
          <w:sz w:val="28"/>
          <w:szCs w:val="28"/>
        </w:rPr>
        <w:t xml:space="preserve"> </w:t>
      </w:r>
      <w:proofErr w:type="spellStart"/>
      <w:r w:rsidRPr="000412C0">
        <w:rPr>
          <w:color w:val="212121"/>
          <w:sz w:val="28"/>
          <w:szCs w:val="28"/>
        </w:rPr>
        <w:t>әсер</w:t>
      </w:r>
      <w:proofErr w:type="spellEnd"/>
      <w:r w:rsidRPr="000412C0">
        <w:rPr>
          <w:color w:val="212121"/>
          <w:sz w:val="28"/>
          <w:szCs w:val="28"/>
        </w:rPr>
        <w:t xml:space="preserve"> </w:t>
      </w:r>
      <w:proofErr w:type="spellStart"/>
      <w:r w:rsidRPr="000412C0">
        <w:rPr>
          <w:color w:val="212121"/>
          <w:sz w:val="28"/>
          <w:szCs w:val="28"/>
        </w:rPr>
        <w:t>ететін</w:t>
      </w:r>
      <w:proofErr w:type="spellEnd"/>
      <w:r w:rsidRPr="000412C0">
        <w:rPr>
          <w:color w:val="212121"/>
          <w:sz w:val="28"/>
          <w:szCs w:val="28"/>
        </w:rPr>
        <w:t xml:space="preserve"> </w:t>
      </w:r>
      <w:proofErr w:type="spellStart"/>
      <w:r w:rsidRPr="000412C0">
        <w:rPr>
          <w:color w:val="212121"/>
          <w:sz w:val="28"/>
          <w:szCs w:val="28"/>
        </w:rPr>
        <w:t>маңызды</w:t>
      </w:r>
      <w:proofErr w:type="spellEnd"/>
      <w:r w:rsidRPr="000412C0">
        <w:rPr>
          <w:color w:val="212121"/>
          <w:sz w:val="28"/>
          <w:szCs w:val="28"/>
        </w:rPr>
        <w:t xml:space="preserve"> фактор </w:t>
      </w:r>
      <w:proofErr w:type="spellStart"/>
      <w:r w:rsidRPr="000412C0">
        <w:rPr>
          <w:color w:val="212121"/>
          <w:sz w:val="28"/>
          <w:szCs w:val="28"/>
        </w:rPr>
        <w:t>болып</w:t>
      </w:r>
      <w:proofErr w:type="spellEnd"/>
      <w:r w:rsidRPr="000412C0">
        <w:rPr>
          <w:color w:val="212121"/>
          <w:sz w:val="28"/>
          <w:szCs w:val="28"/>
        </w:rPr>
        <w:t xml:space="preserve"> </w:t>
      </w:r>
      <w:proofErr w:type="spellStart"/>
      <w:r w:rsidRPr="000412C0">
        <w:rPr>
          <w:color w:val="212121"/>
          <w:sz w:val="28"/>
          <w:szCs w:val="28"/>
        </w:rPr>
        <w:t>табылады</w:t>
      </w:r>
      <w:proofErr w:type="spellEnd"/>
      <w:r w:rsidRPr="000412C0">
        <w:rPr>
          <w:color w:val="212121"/>
          <w:sz w:val="28"/>
          <w:szCs w:val="28"/>
          <w:lang w:val="kk-KZ"/>
        </w:rPr>
        <w:t>и</w:t>
      </w:r>
      <w:r w:rsidR="0034403F" w:rsidRPr="000412C0">
        <w:rPr>
          <w:color w:val="212121"/>
          <w:sz w:val="28"/>
          <w:szCs w:val="28"/>
        </w:rPr>
        <w:fldChar w:fldCharType="begin">
          <w:fldData xml:space="preserve">PEVuZE5vdGU+PENpdGU+PEF1dGhvcj5TZW5ndXB0YTwvQXV0aG9yPjxZZWFyPjIwMjE8L1llYXI+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</w:fldData>
        </w:fldChar>
      </w:r>
      <w:r w:rsidR="006C4F6E">
        <w:rPr>
          <w:color w:val="212121"/>
          <w:sz w:val="28"/>
          <w:szCs w:val="28"/>
        </w:rPr>
        <w:instrText xml:space="preserve"> ADDIN EN.CITE </w:instrText>
      </w:r>
      <w:r w:rsidR="006C4F6E">
        <w:rPr>
          <w:color w:val="212121"/>
          <w:sz w:val="28"/>
          <w:szCs w:val="28"/>
        </w:rPr>
        <w:fldChar w:fldCharType="begin">
          <w:fldData xml:space="preserve">PEVuZE5vdGU+PENpdGU+PEF1dGhvcj5TZW5ndXB0YTwvQXV0aG9yPjxZZWFyPjIwMjE8L1llYXI+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</w:fldData>
        </w:fldChar>
      </w:r>
      <w:r w:rsidR="006C4F6E">
        <w:rPr>
          <w:color w:val="212121"/>
          <w:sz w:val="28"/>
          <w:szCs w:val="28"/>
        </w:rPr>
        <w:instrText xml:space="preserve"> ADDIN EN.CITE.DATA </w:instrText>
      </w:r>
      <w:r w:rsidR="006C4F6E">
        <w:rPr>
          <w:color w:val="212121"/>
          <w:sz w:val="28"/>
          <w:szCs w:val="28"/>
        </w:rPr>
      </w:r>
      <w:r w:rsidR="006C4F6E">
        <w:rPr>
          <w:color w:val="212121"/>
          <w:sz w:val="28"/>
          <w:szCs w:val="28"/>
        </w:rPr>
        <w:fldChar w:fldCharType="end"/>
      </w:r>
      <w:r w:rsidR="0034403F" w:rsidRPr="000412C0">
        <w:rPr>
          <w:color w:val="212121"/>
          <w:sz w:val="28"/>
          <w:szCs w:val="28"/>
        </w:rPr>
      </w:r>
      <w:r w:rsidR="0034403F" w:rsidRPr="000412C0">
        <w:rPr>
          <w:color w:val="212121"/>
          <w:sz w:val="28"/>
          <w:szCs w:val="28"/>
        </w:rPr>
        <w:fldChar w:fldCharType="separate"/>
      </w:r>
      <w:r w:rsidR="006C4F6E">
        <w:rPr>
          <w:noProof/>
          <w:color w:val="212121"/>
          <w:sz w:val="28"/>
          <w:szCs w:val="28"/>
        </w:rPr>
        <w:t>[131]</w:t>
      </w:r>
      <w:r w:rsidR="0034403F" w:rsidRPr="000412C0">
        <w:rPr>
          <w:color w:val="212121"/>
          <w:sz w:val="28"/>
          <w:szCs w:val="28"/>
        </w:rPr>
        <w:fldChar w:fldCharType="end"/>
      </w:r>
      <w:r w:rsidR="0034403F" w:rsidRPr="000412C0">
        <w:rPr>
          <w:color w:val="212121"/>
          <w:sz w:val="28"/>
          <w:szCs w:val="28"/>
        </w:rPr>
        <w:t xml:space="preserve">. </w:t>
      </w:r>
      <w:proofErr w:type="spellStart"/>
      <w:r w:rsidR="00B4163A" w:rsidRPr="000412C0">
        <w:rPr>
          <w:color w:val="212121"/>
          <w:sz w:val="28"/>
          <w:szCs w:val="28"/>
        </w:rPr>
        <w:t>Салыстырмалы</w:t>
      </w:r>
      <w:proofErr w:type="spellEnd"/>
      <w:r w:rsidR="00B4163A" w:rsidRPr="000412C0">
        <w:rPr>
          <w:color w:val="212121"/>
          <w:sz w:val="28"/>
          <w:szCs w:val="28"/>
        </w:rPr>
        <w:t xml:space="preserve"> </w:t>
      </w:r>
      <w:proofErr w:type="spellStart"/>
      <w:r w:rsidR="00B4163A" w:rsidRPr="000412C0">
        <w:rPr>
          <w:color w:val="212121"/>
          <w:sz w:val="28"/>
          <w:szCs w:val="28"/>
        </w:rPr>
        <w:t>түрде</w:t>
      </w:r>
      <w:proofErr w:type="spellEnd"/>
      <w:r w:rsidR="00B4163A" w:rsidRPr="000412C0">
        <w:rPr>
          <w:color w:val="212121"/>
          <w:sz w:val="28"/>
          <w:szCs w:val="28"/>
        </w:rPr>
        <w:t xml:space="preserve">, TLR7-rs179008Q </w:t>
      </w:r>
      <w:proofErr w:type="spellStart"/>
      <w:r w:rsidR="00B4163A" w:rsidRPr="000412C0">
        <w:rPr>
          <w:color w:val="212121"/>
          <w:sz w:val="28"/>
          <w:szCs w:val="28"/>
        </w:rPr>
        <w:t>жабайы</w:t>
      </w:r>
      <w:proofErr w:type="spellEnd"/>
      <w:r w:rsidR="00B4163A" w:rsidRPr="000412C0">
        <w:rPr>
          <w:color w:val="212121"/>
          <w:sz w:val="28"/>
          <w:szCs w:val="28"/>
        </w:rPr>
        <w:t xml:space="preserve"> </w:t>
      </w:r>
      <w:proofErr w:type="spellStart"/>
      <w:r w:rsidR="00B4163A" w:rsidRPr="000412C0">
        <w:rPr>
          <w:color w:val="212121"/>
          <w:sz w:val="28"/>
          <w:szCs w:val="28"/>
        </w:rPr>
        <w:t>типімен</w:t>
      </w:r>
      <w:proofErr w:type="spellEnd"/>
      <w:r w:rsidR="00B4163A" w:rsidRPr="000412C0">
        <w:rPr>
          <w:color w:val="212121"/>
          <w:sz w:val="28"/>
          <w:szCs w:val="28"/>
        </w:rPr>
        <w:t xml:space="preserve"> </w:t>
      </w:r>
      <w:proofErr w:type="spellStart"/>
      <w:r w:rsidR="00B4163A" w:rsidRPr="000412C0">
        <w:rPr>
          <w:color w:val="212121"/>
          <w:sz w:val="28"/>
          <w:szCs w:val="28"/>
        </w:rPr>
        <w:t>салыстырғанда</w:t>
      </w:r>
      <w:proofErr w:type="spellEnd"/>
      <w:r w:rsidR="00B4163A" w:rsidRPr="000412C0">
        <w:rPr>
          <w:color w:val="212121"/>
          <w:sz w:val="28"/>
          <w:szCs w:val="28"/>
        </w:rPr>
        <w:t xml:space="preserve">, </w:t>
      </w:r>
      <w:proofErr w:type="spellStart"/>
      <w:r w:rsidR="00B4163A" w:rsidRPr="000412C0">
        <w:rPr>
          <w:color w:val="212121"/>
          <w:sz w:val="28"/>
          <w:szCs w:val="28"/>
        </w:rPr>
        <w:t>сигналық</w:t>
      </w:r>
      <w:proofErr w:type="spellEnd"/>
      <w:r w:rsidR="00B4163A" w:rsidRPr="000412C0">
        <w:rPr>
          <w:color w:val="212121"/>
          <w:sz w:val="28"/>
          <w:szCs w:val="28"/>
        </w:rPr>
        <w:t xml:space="preserve"> пептид </w:t>
      </w:r>
      <w:proofErr w:type="spellStart"/>
      <w:r w:rsidR="00B4163A" w:rsidRPr="000412C0">
        <w:rPr>
          <w:color w:val="212121"/>
          <w:sz w:val="28"/>
          <w:szCs w:val="28"/>
        </w:rPr>
        <w:t>аймағында</w:t>
      </w:r>
      <w:proofErr w:type="spellEnd"/>
      <w:r w:rsidR="00B4163A" w:rsidRPr="000412C0">
        <w:rPr>
          <w:color w:val="212121"/>
          <w:sz w:val="28"/>
          <w:szCs w:val="28"/>
        </w:rPr>
        <w:t xml:space="preserve"> </w:t>
      </w:r>
      <w:proofErr w:type="spellStart"/>
      <w:r w:rsidR="00B4163A" w:rsidRPr="000412C0">
        <w:rPr>
          <w:color w:val="212121"/>
          <w:sz w:val="28"/>
          <w:szCs w:val="28"/>
        </w:rPr>
        <w:t>орналасқан</w:t>
      </w:r>
      <w:proofErr w:type="spellEnd"/>
      <w:r w:rsidR="00B4163A" w:rsidRPr="000412C0">
        <w:rPr>
          <w:color w:val="212121"/>
          <w:sz w:val="28"/>
          <w:szCs w:val="28"/>
        </w:rPr>
        <w:t xml:space="preserve"> TLR7-rs179008L </w:t>
      </w:r>
      <w:proofErr w:type="spellStart"/>
      <w:r w:rsidR="00B4163A" w:rsidRPr="000412C0">
        <w:rPr>
          <w:color w:val="212121"/>
          <w:sz w:val="28"/>
          <w:szCs w:val="28"/>
        </w:rPr>
        <w:t>нұсқасы</w:t>
      </w:r>
      <w:proofErr w:type="spellEnd"/>
      <w:r w:rsidR="00B4163A" w:rsidRPr="000412C0">
        <w:rPr>
          <w:color w:val="212121"/>
          <w:sz w:val="28"/>
          <w:szCs w:val="28"/>
        </w:rPr>
        <w:t xml:space="preserve"> </w:t>
      </w:r>
      <w:proofErr w:type="spellStart"/>
      <w:r w:rsidR="00B4163A" w:rsidRPr="000412C0">
        <w:rPr>
          <w:color w:val="212121"/>
          <w:sz w:val="28"/>
          <w:szCs w:val="28"/>
        </w:rPr>
        <w:t>гидрофобтығы</w:t>
      </w:r>
      <w:proofErr w:type="spellEnd"/>
      <w:r w:rsidR="00B4163A" w:rsidRPr="000412C0">
        <w:rPr>
          <w:color w:val="212121"/>
          <w:sz w:val="28"/>
          <w:szCs w:val="28"/>
        </w:rPr>
        <w:t xml:space="preserve"> </w:t>
      </w:r>
      <w:proofErr w:type="spellStart"/>
      <w:r w:rsidR="00B4163A" w:rsidRPr="000412C0">
        <w:rPr>
          <w:color w:val="212121"/>
          <w:sz w:val="28"/>
          <w:szCs w:val="28"/>
        </w:rPr>
        <w:t>жоғары</w:t>
      </w:r>
      <w:proofErr w:type="spellEnd"/>
      <w:r w:rsidR="00B4163A" w:rsidRPr="000412C0">
        <w:rPr>
          <w:color w:val="212121"/>
          <w:sz w:val="28"/>
          <w:szCs w:val="28"/>
        </w:rPr>
        <w:t xml:space="preserve"> </w:t>
      </w:r>
      <w:proofErr w:type="spellStart"/>
      <w:r w:rsidR="00B4163A" w:rsidRPr="000412C0">
        <w:rPr>
          <w:color w:val="212121"/>
          <w:sz w:val="28"/>
          <w:szCs w:val="28"/>
        </w:rPr>
        <w:t>және</w:t>
      </w:r>
      <w:proofErr w:type="spellEnd"/>
      <w:r w:rsidR="00B4163A" w:rsidRPr="000412C0">
        <w:rPr>
          <w:color w:val="212121"/>
          <w:sz w:val="28"/>
          <w:szCs w:val="28"/>
        </w:rPr>
        <w:t xml:space="preserve"> </w:t>
      </w:r>
      <w:proofErr w:type="spellStart"/>
      <w:r w:rsidR="00B4163A" w:rsidRPr="000412C0">
        <w:rPr>
          <w:color w:val="212121"/>
          <w:sz w:val="28"/>
          <w:szCs w:val="28"/>
        </w:rPr>
        <w:t>өлшемі</w:t>
      </w:r>
      <w:proofErr w:type="spellEnd"/>
      <w:r w:rsidR="00B4163A" w:rsidRPr="000412C0">
        <w:rPr>
          <w:color w:val="212121"/>
          <w:sz w:val="28"/>
          <w:szCs w:val="28"/>
        </w:rPr>
        <w:t xml:space="preserve"> </w:t>
      </w:r>
      <w:proofErr w:type="spellStart"/>
      <w:r w:rsidR="00B4163A" w:rsidRPr="000412C0">
        <w:rPr>
          <w:color w:val="212121"/>
          <w:sz w:val="28"/>
          <w:szCs w:val="28"/>
        </w:rPr>
        <w:t>кіші</w:t>
      </w:r>
      <w:proofErr w:type="spellEnd"/>
      <w:r w:rsidR="00B4163A" w:rsidRPr="000412C0">
        <w:rPr>
          <w:color w:val="212121"/>
          <w:sz w:val="28"/>
          <w:szCs w:val="28"/>
        </w:rPr>
        <w:t xml:space="preserve">, </w:t>
      </w:r>
      <w:proofErr w:type="spellStart"/>
      <w:r w:rsidR="00B4163A" w:rsidRPr="000412C0">
        <w:rPr>
          <w:color w:val="212121"/>
          <w:sz w:val="28"/>
          <w:szCs w:val="28"/>
        </w:rPr>
        <w:t>бұл</w:t>
      </w:r>
      <w:proofErr w:type="spellEnd"/>
      <w:r w:rsidR="00B4163A" w:rsidRPr="000412C0">
        <w:rPr>
          <w:color w:val="212121"/>
          <w:sz w:val="28"/>
          <w:szCs w:val="28"/>
        </w:rPr>
        <w:t xml:space="preserve"> </w:t>
      </w:r>
      <w:proofErr w:type="spellStart"/>
      <w:r w:rsidR="00B4163A" w:rsidRPr="000412C0">
        <w:rPr>
          <w:color w:val="212121"/>
          <w:sz w:val="28"/>
          <w:szCs w:val="28"/>
        </w:rPr>
        <w:t>сигналық</w:t>
      </w:r>
      <w:proofErr w:type="spellEnd"/>
      <w:r w:rsidR="00B4163A" w:rsidRPr="000412C0">
        <w:rPr>
          <w:color w:val="212121"/>
          <w:sz w:val="28"/>
          <w:szCs w:val="28"/>
        </w:rPr>
        <w:t xml:space="preserve"> </w:t>
      </w:r>
      <w:proofErr w:type="spellStart"/>
      <w:r w:rsidR="00B4163A" w:rsidRPr="000412C0">
        <w:rPr>
          <w:color w:val="212121"/>
          <w:sz w:val="28"/>
          <w:szCs w:val="28"/>
        </w:rPr>
        <w:t>пептидтерді</w:t>
      </w:r>
      <w:proofErr w:type="spellEnd"/>
      <w:r w:rsidR="00B4163A" w:rsidRPr="000412C0">
        <w:rPr>
          <w:color w:val="212121"/>
          <w:sz w:val="28"/>
          <w:szCs w:val="28"/>
        </w:rPr>
        <w:t xml:space="preserve"> </w:t>
      </w:r>
      <w:proofErr w:type="spellStart"/>
      <w:r w:rsidR="00B4163A" w:rsidRPr="000412C0">
        <w:rPr>
          <w:color w:val="212121"/>
          <w:sz w:val="28"/>
          <w:szCs w:val="28"/>
        </w:rPr>
        <w:t>тануды</w:t>
      </w:r>
      <w:proofErr w:type="spellEnd"/>
      <w:r w:rsidR="00B4163A" w:rsidRPr="000412C0">
        <w:rPr>
          <w:color w:val="212121"/>
          <w:sz w:val="28"/>
          <w:szCs w:val="28"/>
        </w:rPr>
        <w:t xml:space="preserve"> </w:t>
      </w:r>
      <w:proofErr w:type="spellStart"/>
      <w:r w:rsidR="00B4163A" w:rsidRPr="000412C0">
        <w:rPr>
          <w:color w:val="212121"/>
          <w:sz w:val="28"/>
          <w:szCs w:val="28"/>
        </w:rPr>
        <w:t>бұзуы</w:t>
      </w:r>
      <w:proofErr w:type="spellEnd"/>
      <w:r w:rsidR="00B4163A" w:rsidRPr="000412C0">
        <w:rPr>
          <w:color w:val="212121"/>
          <w:sz w:val="28"/>
          <w:szCs w:val="28"/>
        </w:rPr>
        <w:t xml:space="preserve"> </w:t>
      </w:r>
      <w:proofErr w:type="spellStart"/>
      <w:r w:rsidR="00B4163A" w:rsidRPr="000412C0">
        <w:rPr>
          <w:color w:val="212121"/>
          <w:sz w:val="28"/>
          <w:szCs w:val="28"/>
        </w:rPr>
        <w:t>мүмкін</w:t>
      </w:r>
      <w:proofErr w:type="spellEnd"/>
      <w:r w:rsidR="00B4163A" w:rsidRPr="000412C0">
        <w:rPr>
          <w:color w:val="212121"/>
          <w:sz w:val="28"/>
          <w:szCs w:val="28"/>
        </w:rPr>
        <w:t xml:space="preserve">. </w:t>
      </w:r>
      <w:proofErr w:type="spellStart"/>
      <w:r w:rsidR="00B4163A" w:rsidRPr="000412C0">
        <w:rPr>
          <w:color w:val="212121"/>
          <w:sz w:val="28"/>
          <w:szCs w:val="28"/>
        </w:rPr>
        <w:t>Сонымен</w:t>
      </w:r>
      <w:proofErr w:type="spellEnd"/>
      <w:r w:rsidR="00B4163A" w:rsidRPr="000412C0">
        <w:rPr>
          <w:color w:val="212121"/>
          <w:sz w:val="28"/>
          <w:szCs w:val="28"/>
        </w:rPr>
        <w:t xml:space="preserve"> </w:t>
      </w:r>
      <w:proofErr w:type="spellStart"/>
      <w:r w:rsidR="00B4163A" w:rsidRPr="000412C0">
        <w:rPr>
          <w:color w:val="212121"/>
          <w:sz w:val="28"/>
          <w:szCs w:val="28"/>
        </w:rPr>
        <w:t>қатар</w:t>
      </w:r>
      <w:proofErr w:type="spellEnd"/>
      <w:r w:rsidR="00B4163A" w:rsidRPr="000412C0">
        <w:rPr>
          <w:color w:val="212121"/>
          <w:sz w:val="28"/>
          <w:szCs w:val="28"/>
        </w:rPr>
        <w:t xml:space="preserve">, TLR7-нің SPC18-пен </w:t>
      </w:r>
      <w:proofErr w:type="spellStart"/>
      <w:r w:rsidR="00B4163A" w:rsidRPr="000412C0">
        <w:rPr>
          <w:color w:val="212121"/>
          <w:sz w:val="28"/>
          <w:szCs w:val="28"/>
        </w:rPr>
        <w:t>стыковкасы</w:t>
      </w:r>
      <w:proofErr w:type="spellEnd"/>
      <w:r w:rsidR="00B4163A" w:rsidRPr="000412C0">
        <w:rPr>
          <w:color w:val="212121"/>
          <w:sz w:val="28"/>
          <w:szCs w:val="28"/>
        </w:rPr>
        <w:t xml:space="preserve"> TLR7-rs179008Q </w:t>
      </w:r>
      <w:proofErr w:type="spellStart"/>
      <w:r w:rsidR="00B4163A" w:rsidRPr="000412C0">
        <w:rPr>
          <w:color w:val="212121"/>
          <w:sz w:val="28"/>
          <w:szCs w:val="28"/>
        </w:rPr>
        <w:t>нұсқасы</w:t>
      </w:r>
      <w:proofErr w:type="spellEnd"/>
      <w:r w:rsidR="00B4163A" w:rsidRPr="000412C0">
        <w:rPr>
          <w:color w:val="212121"/>
          <w:sz w:val="28"/>
          <w:szCs w:val="28"/>
        </w:rPr>
        <w:t xml:space="preserve"> мен SPC18 </w:t>
      </w:r>
      <w:proofErr w:type="spellStart"/>
      <w:r w:rsidR="00B4163A" w:rsidRPr="000412C0">
        <w:rPr>
          <w:color w:val="212121"/>
          <w:sz w:val="28"/>
          <w:szCs w:val="28"/>
        </w:rPr>
        <w:t>комбинациясы</w:t>
      </w:r>
      <w:proofErr w:type="spellEnd"/>
      <w:r w:rsidR="00B4163A" w:rsidRPr="000412C0">
        <w:rPr>
          <w:color w:val="212121"/>
          <w:sz w:val="28"/>
          <w:szCs w:val="28"/>
        </w:rPr>
        <w:t xml:space="preserve"> L </w:t>
      </w:r>
      <w:proofErr w:type="spellStart"/>
      <w:r w:rsidR="00B4163A" w:rsidRPr="000412C0">
        <w:rPr>
          <w:color w:val="212121"/>
          <w:sz w:val="28"/>
          <w:szCs w:val="28"/>
        </w:rPr>
        <w:t>нұсқасына</w:t>
      </w:r>
      <w:proofErr w:type="spellEnd"/>
      <w:r w:rsidR="00B4163A" w:rsidRPr="000412C0">
        <w:rPr>
          <w:color w:val="212121"/>
          <w:sz w:val="28"/>
          <w:szCs w:val="28"/>
        </w:rPr>
        <w:t xml:space="preserve"> </w:t>
      </w:r>
      <w:proofErr w:type="spellStart"/>
      <w:r w:rsidR="00B4163A" w:rsidRPr="000412C0">
        <w:rPr>
          <w:color w:val="212121"/>
          <w:sz w:val="28"/>
          <w:szCs w:val="28"/>
        </w:rPr>
        <w:t>қарағанда</w:t>
      </w:r>
      <w:proofErr w:type="spellEnd"/>
      <w:r w:rsidR="00B4163A" w:rsidRPr="000412C0">
        <w:rPr>
          <w:color w:val="212121"/>
          <w:sz w:val="28"/>
          <w:szCs w:val="28"/>
        </w:rPr>
        <w:t xml:space="preserve"> </w:t>
      </w:r>
      <w:proofErr w:type="spellStart"/>
      <w:r w:rsidR="00B4163A" w:rsidRPr="000412C0">
        <w:rPr>
          <w:color w:val="212121"/>
          <w:sz w:val="28"/>
          <w:szCs w:val="28"/>
        </w:rPr>
        <w:t>артықшылығы</w:t>
      </w:r>
      <w:proofErr w:type="spellEnd"/>
      <w:r w:rsidR="00B4163A" w:rsidRPr="000412C0">
        <w:rPr>
          <w:color w:val="212121"/>
          <w:sz w:val="28"/>
          <w:szCs w:val="28"/>
        </w:rPr>
        <w:t xml:space="preserve"> бар </w:t>
      </w:r>
      <w:proofErr w:type="spellStart"/>
      <w:r w:rsidR="00B4163A" w:rsidRPr="000412C0">
        <w:rPr>
          <w:color w:val="212121"/>
          <w:sz w:val="28"/>
          <w:szCs w:val="28"/>
        </w:rPr>
        <w:t>екенін</w:t>
      </w:r>
      <w:proofErr w:type="spellEnd"/>
      <w:r w:rsidR="00B4163A" w:rsidRPr="000412C0">
        <w:rPr>
          <w:color w:val="212121"/>
          <w:sz w:val="28"/>
          <w:szCs w:val="28"/>
        </w:rPr>
        <w:t xml:space="preserve"> </w:t>
      </w:r>
      <w:proofErr w:type="spellStart"/>
      <w:r w:rsidR="00B4163A" w:rsidRPr="000412C0">
        <w:rPr>
          <w:color w:val="212121"/>
          <w:sz w:val="28"/>
          <w:szCs w:val="28"/>
        </w:rPr>
        <w:t>көрсетеді</w:t>
      </w:r>
      <w:proofErr w:type="spellEnd"/>
      <w:r w:rsidR="00B4163A" w:rsidRPr="000412C0">
        <w:rPr>
          <w:color w:val="212121"/>
          <w:sz w:val="28"/>
          <w:szCs w:val="28"/>
        </w:rPr>
        <w:t xml:space="preserve">, </w:t>
      </w:r>
      <w:proofErr w:type="spellStart"/>
      <w:r w:rsidR="00B4163A" w:rsidRPr="000412C0">
        <w:rPr>
          <w:color w:val="212121"/>
          <w:sz w:val="28"/>
          <w:szCs w:val="28"/>
        </w:rPr>
        <w:t>бұл</w:t>
      </w:r>
      <w:proofErr w:type="spellEnd"/>
      <w:r w:rsidR="00B4163A" w:rsidRPr="000412C0">
        <w:rPr>
          <w:color w:val="212121"/>
          <w:sz w:val="28"/>
          <w:szCs w:val="28"/>
        </w:rPr>
        <w:t xml:space="preserve"> </w:t>
      </w:r>
      <w:proofErr w:type="spellStart"/>
      <w:r w:rsidR="00B4163A" w:rsidRPr="000412C0">
        <w:rPr>
          <w:color w:val="212121"/>
          <w:sz w:val="28"/>
          <w:szCs w:val="28"/>
        </w:rPr>
        <w:t>өзгерген</w:t>
      </w:r>
      <w:proofErr w:type="spellEnd"/>
      <w:r w:rsidR="00B4163A" w:rsidRPr="000412C0">
        <w:rPr>
          <w:color w:val="212121"/>
          <w:sz w:val="28"/>
          <w:szCs w:val="28"/>
        </w:rPr>
        <w:t xml:space="preserve"> бос </w:t>
      </w:r>
      <w:proofErr w:type="spellStart"/>
      <w:r w:rsidR="00B4163A" w:rsidRPr="000412C0">
        <w:rPr>
          <w:color w:val="212121"/>
          <w:sz w:val="28"/>
          <w:szCs w:val="28"/>
        </w:rPr>
        <w:t>энергияны</w:t>
      </w:r>
      <w:proofErr w:type="spellEnd"/>
      <w:r w:rsidR="00B4163A" w:rsidRPr="000412C0">
        <w:rPr>
          <w:color w:val="212121"/>
          <w:sz w:val="28"/>
          <w:szCs w:val="28"/>
        </w:rPr>
        <w:t xml:space="preserve"> </w:t>
      </w:r>
      <w:proofErr w:type="spellStart"/>
      <w:r w:rsidR="00B4163A" w:rsidRPr="000412C0">
        <w:rPr>
          <w:color w:val="212121"/>
          <w:sz w:val="28"/>
          <w:szCs w:val="28"/>
        </w:rPr>
        <w:t>және</w:t>
      </w:r>
      <w:proofErr w:type="spellEnd"/>
      <w:r w:rsidR="00B4163A" w:rsidRPr="000412C0">
        <w:rPr>
          <w:color w:val="212121"/>
          <w:sz w:val="28"/>
          <w:szCs w:val="28"/>
        </w:rPr>
        <w:t xml:space="preserve"> Q </w:t>
      </w:r>
      <w:proofErr w:type="spellStart"/>
      <w:r w:rsidR="00B4163A" w:rsidRPr="000412C0">
        <w:rPr>
          <w:color w:val="212121"/>
          <w:sz w:val="28"/>
          <w:szCs w:val="28"/>
        </w:rPr>
        <w:t>нұсқасының</w:t>
      </w:r>
      <w:proofErr w:type="spellEnd"/>
      <w:r w:rsidR="00B4163A" w:rsidRPr="000412C0">
        <w:rPr>
          <w:color w:val="212121"/>
          <w:sz w:val="28"/>
          <w:szCs w:val="28"/>
        </w:rPr>
        <w:t xml:space="preserve"> SPC18-пен </w:t>
      </w:r>
      <w:proofErr w:type="spellStart"/>
      <w:r w:rsidR="00B4163A" w:rsidRPr="000412C0">
        <w:rPr>
          <w:color w:val="212121"/>
          <w:sz w:val="28"/>
          <w:szCs w:val="28"/>
        </w:rPr>
        <w:t>байланысқан</w:t>
      </w:r>
      <w:proofErr w:type="spellEnd"/>
      <w:r w:rsidR="00B4163A" w:rsidRPr="000412C0">
        <w:rPr>
          <w:color w:val="212121"/>
          <w:sz w:val="28"/>
          <w:szCs w:val="28"/>
        </w:rPr>
        <w:t xml:space="preserve"> </w:t>
      </w:r>
      <w:proofErr w:type="spellStart"/>
      <w:r w:rsidR="00B4163A" w:rsidRPr="000412C0">
        <w:rPr>
          <w:color w:val="212121"/>
          <w:sz w:val="28"/>
          <w:szCs w:val="28"/>
        </w:rPr>
        <w:t>қалдықтарының</w:t>
      </w:r>
      <w:proofErr w:type="spellEnd"/>
      <w:r w:rsidR="00B4163A" w:rsidRPr="000412C0">
        <w:rPr>
          <w:color w:val="212121"/>
          <w:sz w:val="28"/>
          <w:szCs w:val="28"/>
        </w:rPr>
        <w:t xml:space="preserve"> </w:t>
      </w:r>
      <w:proofErr w:type="spellStart"/>
      <w:r w:rsidR="00B4163A" w:rsidRPr="000412C0">
        <w:rPr>
          <w:color w:val="212121"/>
          <w:sz w:val="28"/>
          <w:szCs w:val="28"/>
        </w:rPr>
        <w:t>көп</w:t>
      </w:r>
      <w:proofErr w:type="spellEnd"/>
      <w:r w:rsidR="00B4163A" w:rsidRPr="000412C0">
        <w:rPr>
          <w:color w:val="212121"/>
          <w:sz w:val="28"/>
          <w:szCs w:val="28"/>
        </w:rPr>
        <w:t xml:space="preserve"> </w:t>
      </w:r>
      <w:proofErr w:type="spellStart"/>
      <w:r w:rsidR="00B4163A" w:rsidRPr="000412C0">
        <w:rPr>
          <w:color w:val="212121"/>
          <w:sz w:val="28"/>
          <w:szCs w:val="28"/>
        </w:rPr>
        <w:t>болуын</w:t>
      </w:r>
      <w:proofErr w:type="spellEnd"/>
      <w:r w:rsidR="00B4163A" w:rsidRPr="000412C0">
        <w:rPr>
          <w:color w:val="212121"/>
          <w:sz w:val="28"/>
          <w:szCs w:val="28"/>
        </w:rPr>
        <w:t xml:space="preserve"> </w:t>
      </w:r>
      <w:proofErr w:type="spellStart"/>
      <w:r w:rsidR="00B4163A" w:rsidRPr="000412C0">
        <w:rPr>
          <w:color w:val="212121"/>
          <w:sz w:val="28"/>
          <w:szCs w:val="28"/>
        </w:rPr>
        <w:t>ескере</w:t>
      </w:r>
      <w:proofErr w:type="spellEnd"/>
      <w:r w:rsidR="00B4163A" w:rsidRPr="000412C0">
        <w:rPr>
          <w:color w:val="212121"/>
          <w:sz w:val="28"/>
          <w:szCs w:val="28"/>
        </w:rPr>
        <w:t xml:space="preserve"> </w:t>
      </w:r>
      <w:proofErr w:type="spellStart"/>
      <w:r w:rsidR="00B4163A" w:rsidRPr="000412C0">
        <w:rPr>
          <w:color w:val="212121"/>
          <w:sz w:val="28"/>
          <w:szCs w:val="28"/>
        </w:rPr>
        <w:t>отырып</w:t>
      </w:r>
      <w:proofErr w:type="spellEnd"/>
      <w:r w:rsidR="00B4163A" w:rsidRPr="000412C0">
        <w:rPr>
          <w:color w:val="212121"/>
          <w:sz w:val="28"/>
          <w:szCs w:val="28"/>
        </w:rPr>
        <w:t xml:space="preserve"> </w:t>
      </w:r>
      <w:proofErr w:type="spellStart"/>
      <w:r w:rsidR="00B4163A" w:rsidRPr="000412C0">
        <w:rPr>
          <w:color w:val="212121"/>
          <w:sz w:val="28"/>
          <w:szCs w:val="28"/>
        </w:rPr>
        <w:t>анықталған</w:t>
      </w:r>
      <w:proofErr w:type="spellEnd"/>
      <w:r w:rsidR="00B4163A" w:rsidRPr="000412C0">
        <w:rPr>
          <w:color w:val="212121"/>
          <w:sz w:val="28"/>
          <w:szCs w:val="28"/>
        </w:rPr>
        <w:t xml:space="preserve">. </w:t>
      </w:r>
      <w:proofErr w:type="spellStart"/>
      <w:r w:rsidR="00B4163A" w:rsidRPr="000412C0">
        <w:rPr>
          <w:color w:val="212121"/>
          <w:sz w:val="28"/>
          <w:szCs w:val="28"/>
        </w:rPr>
        <w:t>Болашақта</w:t>
      </w:r>
      <w:proofErr w:type="spellEnd"/>
      <w:r w:rsidR="00B4163A" w:rsidRPr="000412C0">
        <w:rPr>
          <w:color w:val="212121"/>
          <w:sz w:val="28"/>
          <w:szCs w:val="28"/>
        </w:rPr>
        <w:t xml:space="preserve"> TLR3 </w:t>
      </w:r>
      <w:proofErr w:type="spellStart"/>
      <w:r w:rsidR="00B4163A" w:rsidRPr="000412C0">
        <w:rPr>
          <w:color w:val="212121"/>
          <w:sz w:val="28"/>
          <w:szCs w:val="28"/>
        </w:rPr>
        <w:t>генінің</w:t>
      </w:r>
      <w:proofErr w:type="spellEnd"/>
      <w:r w:rsidR="00B4163A" w:rsidRPr="000412C0">
        <w:rPr>
          <w:color w:val="212121"/>
          <w:sz w:val="28"/>
          <w:szCs w:val="28"/>
        </w:rPr>
        <w:t xml:space="preserve"> </w:t>
      </w:r>
      <w:proofErr w:type="spellStart"/>
      <w:r w:rsidR="00B4163A" w:rsidRPr="000412C0">
        <w:rPr>
          <w:color w:val="212121"/>
          <w:sz w:val="28"/>
          <w:szCs w:val="28"/>
        </w:rPr>
        <w:t>полиморфизмі</w:t>
      </w:r>
      <w:proofErr w:type="spellEnd"/>
      <w:r w:rsidR="00B4163A" w:rsidRPr="000412C0">
        <w:rPr>
          <w:color w:val="212121"/>
          <w:sz w:val="28"/>
          <w:szCs w:val="28"/>
        </w:rPr>
        <w:t xml:space="preserve"> мен вирус </w:t>
      </w:r>
      <w:proofErr w:type="spellStart"/>
      <w:r w:rsidR="00B4163A" w:rsidRPr="000412C0">
        <w:rPr>
          <w:color w:val="212121"/>
          <w:sz w:val="28"/>
          <w:szCs w:val="28"/>
        </w:rPr>
        <w:t>жүктемесі</w:t>
      </w:r>
      <w:proofErr w:type="spellEnd"/>
      <w:r w:rsidR="00B4163A" w:rsidRPr="000412C0">
        <w:rPr>
          <w:color w:val="212121"/>
          <w:sz w:val="28"/>
          <w:szCs w:val="28"/>
        </w:rPr>
        <w:t xml:space="preserve">, </w:t>
      </w:r>
      <w:proofErr w:type="spellStart"/>
      <w:r w:rsidR="00B4163A" w:rsidRPr="000412C0">
        <w:rPr>
          <w:color w:val="212121"/>
          <w:sz w:val="28"/>
          <w:szCs w:val="28"/>
        </w:rPr>
        <w:t>иммундық</w:t>
      </w:r>
      <w:proofErr w:type="spellEnd"/>
      <w:r w:rsidR="00B4163A" w:rsidRPr="000412C0">
        <w:rPr>
          <w:color w:val="212121"/>
          <w:sz w:val="28"/>
          <w:szCs w:val="28"/>
        </w:rPr>
        <w:t xml:space="preserve"> </w:t>
      </w:r>
      <w:proofErr w:type="spellStart"/>
      <w:r w:rsidR="00B4163A" w:rsidRPr="000412C0">
        <w:rPr>
          <w:color w:val="212121"/>
          <w:sz w:val="28"/>
          <w:szCs w:val="28"/>
        </w:rPr>
        <w:t>супрессияның</w:t>
      </w:r>
      <w:proofErr w:type="spellEnd"/>
      <w:r w:rsidR="00B4163A" w:rsidRPr="000412C0">
        <w:rPr>
          <w:color w:val="212121"/>
          <w:sz w:val="28"/>
          <w:szCs w:val="28"/>
        </w:rPr>
        <w:t xml:space="preserve"> </w:t>
      </w:r>
      <w:proofErr w:type="spellStart"/>
      <w:r w:rsidR="00B4163A" w:rsidRPr="000412C0">
        <w:rPr>
          <w:color w:val="212121"/>
          <w:sz w:val="28"/>
          <w:szCs w:val="28"/>
        </w:rPr>
        <w:t>үдеуі</w:t>
      </w:r>
      <w:proofErr w:type="spellEnd"/>
      <w:r w:rsidR="00B4163A" w:rsidRPr="000412C0">
        <w:rPr>
          <w:color w:val="212121"/>
          <w:sz w:val="28"/>
          <w:szCs w:val="28"/>
        </w:rPr>
        <w:t xml:space="preserve"> </w:t>
      </w:r>
      <w:proofErr w:type="spellStart"/>
      <w:r w:rsidR="00B4163A" w:rsidRPr="000412C0">
        <w:rPr>
          <w:color w:val="212121"/>
          <w:sz w:val="28"/>
          <w:szCs w:val="28"/>
        </w:rPr>
        <w:t>және</w:t>
      </w:r>
      <w:proofErr w:type="spellEnd"/>
      <w:r w:rsidR="00B4163A" w:rsidRPr="000412C0">
        <w:rPr>
          <w:color w:val="212121"/>
          <w:sz w:val="28"/>
          <w:szCs w:val="28"/>
        </w:rPr>
        <w:t xml:space="preserve"> С </w:t>
      </w:r>
      <w:proofErr w:type="spellStart"/>
      <w:r w:rsidR="00B4163A" w:rsidRPr="000412C0">
        <w:rPr>
          <w:color w:val="212121"/>
          <w:sz w:val="28"/>
          <w:szCs w:val="28"/>
        </w:rPr>
        <w:t>гепатитімен</w:t>
      </w:r>
      <w:proofErr w:type="spellEnd"/>
      <w:r w:rsidR="00B4163A" w:rsidRPr="000412C0">
        <w:rPr>
          <w:color w:val="212121"/>
          <w:sz w:val="28"/>
          <w:szCs w:val="28"/>
        </w:rPr>
        <w:t xml:space="preserve"> </w:t>
      </w:r>
      <w:proofErr w:type="spellStart"/>
      <w:r w:rsidR="00B4163A" w:rsidRPr="000412C0">
        <w:rPr>
          <w:color w:val="212121"/>
          <w:sz w:val="28"/>
          <w:szCs w:val="28"/>
        </w:rPr>
        <w:t>ауыратын</w:t>
      </w:r>
      <w:proofErr w:type="spellEnd"/>
      <w:r w:rsidR="00B4163A" w:rsidRPr="000412C0">
        <w:rPr>
          <w:color w:val="212121"/>
          <w:sz w:val="28"/>
          <w:szCs w:val="28"/>
        </w:rPr>
        <w:t xml:space="preserve"> </w:t>
      </w:r>
      <w:proofErr w:type="spellStart"/>
      <w:r w:rsidR="00B4163A" w:rsidRPr="000412C0">
        <w:rPr>
          <w:color w:val="212121"/>
          <w:sz w:val="28"/>
          <w:szCs w:val="28"/>
        </w:rPr>
        <w:lastRenderedPageBreak/>
        <w:t>науқастардағы</w:t>
      </w:r>
      <w:proofErr w:type="spellEnd"/>
      <w:r w:rsidR="00B4163A" w:rsidRPr="000412C0">
        <w:rPr>
          <w:color w:val="212121"/>
          <w:sz w:val="28"/>
          <w:szCs w:val="28"/>
        </w:rPr>
        <w:t xml:space="preserve"> Т-</w:t>
      </w:r>
      <w:proofErr w:type="spellStart"/>
      <w:r w:rsidR="00B4163A" w:rsidRPr="000412C0">
        <w:rPr>
          <w:color w:val="212121"/>
          <w:sz w:val="28"/>
          <w:szCs w:val="28"/>
        </w:rPr>
        <w:t>жасушалардың</w:t>
      </w:r>
      <w:proofErr w:type="spellEnd"/>
      <w:r w:rsidR="00B4163A" w:rsidRPr="000412C0">
        <w:rPr>
          <w:color w:val="212121"/>
          <w:sz w:val="28"/>
          <w:szCs w:val="28"/>
        </w:rPr>
        <w:t xml:space="preserve"> саны </w:t>
      </w:r>
      <w:proofErr w:type="spellStart"/>
      <w:r w:rsidR="00B4163A" w:rsidRPr="000412C0">
        <w:rPr>
          <w:color w:val="212121"/>
          <w:sz w:val="28"/>
          <w:szCs w:val="28"/>
        </w:rPr>
        <w:t>арасындағы</w:t>
      </w:r>
      <w:proofErr w:type="spellEnd"/>
      <w:r w:rsidR="00B4163A" w:rsidRPr="000412C0">
        <w:rPr>
          <w:color w:val="212121"/>
          <w:sz w:val="28"/>
          <w:szCs w:val="28"/>
        </w:rPr>
        <w:t xml:space="preserve"> </w:t>
      </w:r>
      <w:proofErr w:type="spellStart"/>
      <w:r w:rsidR="00B4163A" w:rsidRPr="000412C0">
        <w:rPr>
          <w:color w:val="212121"/>
          <w:sz w:val="28"/>
          <w:szCs w:val="28"/>
        </w:rPr>
        <w:t>байланысты</w:t>
      </w:r>
      <w:proofErr w:type="spellEnd"/>
      <w:r w:rsidR="00B4163A" w:rsidRPr="000412C0">
        <w:rPr>
          <w:color w:val="212121"/>
          <w:sz w:val="28"/>
          <w:szCs w:val="28"/>
        </w:rPr>
        <w:t xml:space="preserve"> </w:t>
      </w:r>
      <w:proofErr w:type="spellStart"/>
      <w:r w:rsidR="00B4163A" w:rsidRPr="000412C0">
        <w:rPr>
          <w:color w:val="212121"/>
          <w:sz w:val="28"/>
          <w:szCs w:val="28"/>
        </w:rPr>
        <w:t>зерттеу</w:t>
      </w:r>
      <w:proofErr w:type="spellEnd"/>
      <w:r w:rsidR="00B4163A" w:rsidRPr="000412C0">
        <w:rPr>
          <w:color w:val="212121"/>
          <w:sz w:val="28"/>
          <w:szCs w:val="28"/>
        </w:rPr>
        <w:t xml:space="preserve"> </w:t>
      </w:r>
      <w:proofErr w:type="spellStart"/>
      <w:r w:rsidR="00B4163A" w:rsidRPr="000412C0">
        <w:rPr>
          <w:color w:val="212121"/>
          <w:sz w:val="28"/>
          <w:szCs w:val="28"/>
        </w:rPr>
        <w:t>мүмкіндігі</w:t>
      </w:r>
      <w:proofErr w:type="spellEnd"/>
      <w:r w:rsidR="00B4163A" w:rsidRPr="000412C0">
        <w:rPr>
          <w:color w:val="212121"/>
          <w:sz w:val="28"/>
          <w:szCs w:val="28"/>
        </w:rPr>
        <w:t xml:space="preserve"> бар. </w:t>
      </w:r>
      <w:proofErr w:type="spellStart"/>
      <w:r w:rsidR="00B4163A" w:rsidRPr="000412C0">
        <w:rPr>
          <w:color w:val="212121"/>
          <w:sz w:val="28"/>
          <w:szCs w:val="28"/>
        </w:rPr>
        <w:t>Сонымен</w:t>
      </w:r>
      <w:proofErr w:type="spellEnd"/>
      <w:r w:rsidR="00B4163A" w:rsidRPr="000412C0">
        <w:rPr>
          <w:color w:val="212121"/>
          <w:sz w:val="28"/>
          <w:szCs w:val="28"/>
        </w:rPr>
        <w:t xml:space="preserve"> </w:t>
      </w:r>
      <w:proofErr w:type="spellStart"/>
      <w:r w:rsidR="00B4163A" w:rsidRPr="000412C0">
        <w:rPr>
          <w:color w:val="212121"/>
          <w:sz w:val="28"/>
          <w:szCs w:val="28"/>
        </w:rPr>
        <w:t>қатар</w:t>
      </w:r>
      <w:proofErr w:type="spellEnd"/>
      <w:r w:rsidR="00B4163A" w:rsidRPr="000412C0">
        <w:rPr>
          <w:color w:val="212121"/>
          <w:sz w:val="28"/>
          <w:szCs w:val="28"/>
        </w:rPr>
        <w:t>, В-</w:t>
      </w:r>
      <w:proofErr w:type="spellStart"/>
      <w:r w:rsidR="00B4163A" w:rsidRPr="000412C0">
        <w:rPr>
          <w:color w:val="212121"/>
          <w:sz w:val="28"/>
          <w:szCs w:val="28"/>
        </w:rPr>
        <w:t>жасушалы</w:t>
      </w:r>
      <w:proofErr w:type="spellEnd"/>
      <w:r w:rsidR="00B4163A" w:rsidRPr="000412C0">
        <w:rPr>
          <w:color w:val="212121"/>
          <w:sz w:val="28"/>
          <w:szCs w:val="28"/>
        </w:rPr>
        <w:t xml:space="preserve"> </w:t>
      </w:r>
      <w:proofErr w:type="spellStart"/>
      <w:r w:rsidR="00B4163A" w:rsidRPr="000412C0">
        <w:rPr>
          <w:color w:val="212121"/>
          <w:sz w:val="28"/>
          <w:szCs w:val="28"/>
        </w:rPr>
        <w:t>лимфопролиферативті</w:t>
      </w:r>
      <w:proofErr w:type="spellEnd"/>
      <w:r w:rsidR="00B4163A" w:rsidRPr="000412C0">
        <w:rPr>
          <w:color w:val="212121"/>
          <w:sz w:val="28"/>
          <w:szCs w:val="28"/>
        </w:rPr>
        <w:t xml:space="preserve"> </w:t>
      </w:r>
      <w:proofErr w:type="spellStart"/>
      <w:r w:rsidR="00B4163A" w:rsidRPr="000412C0">
        <w:rPr>
          <w:color w:val="212121"/>
          <w:sz w:val="28"/>
          <w:szCs w:val="28"/>
        </w:rPr>
        <w:t>аурулар</w:t>
      </w:r>
      <w:proofErr w:type="spellEnd"/>
      <w:r w:rsidR="00B4163A" w:rsidRPr="000412C0">
        <w:rPr>
          <w:color w:val="212121"/>
          <w:sz w:val="28"/>
          <w:szCs w:val="28"/>
        </w:rPr>
        <w:t xml:space="preserve">, </w:t>
      </w:r>
      <w:proofErr w:type="spellStart"/>
      <w:r w:rsidR="00B4163A" w:rsidRPr="000412C0">
        <w:rPr>
          <w:color w:val="212121"/>
          <w:sz w:val="28"/>
          <w:szCs w:val="28"/>
        </w:rPr>
        <w:t>мысалы</w:t>
      </w:r>
      <w:proofErr w:type="spellEnd"/>
      <w:r w:rsidR="00B4163A" w:rsidRPr="000412C0">
        <w:rPr>
          <w:color w:val="212121"/>
          <w:sz w:val="28"/>
          <w:szCs w:val="28"/>
        </w:rPr>
        <w:t xml:space="preserve">, </w:t>
      </w:r>
      <w:proofErr w:type="spellStart"/>
      <w:r w:rsidR="00B4163A" w:rsidRPr="000412C0">
        <w:rPr>
          <w:color w:val="212121"/>
          <w:sz w:val="28"/>
          <w:szCs w:val="28"/>
        </w:rPr>
        <w:t>аралас</w:t>
      </w:r>
      <w:proofErr w:type="spellEnd"/>
      <w:r w:rsidR="00B4163A" w:rsidRPr="000412C0">
        <w:rPr>
          <w:color w:val="212121"/>
          <w:sz w:val="28"/>
          <w:szCs w:val="28"/>
        </w:rPr>
        <w:t xml:space="preserve"> </w:t>
      </w:r>
      <w:proofErr w:type="spellStart"/>
      <w:r w:rsidR="00B4163A" w:rsidRPr="000412C0">
        <w:rPr>
          <w:color w:val="212121"/>
          <w:sz w:val="28"/>
          <w:szCs w:val="28"/>
        </w:rPr>
        <w:t>криоглобулинемия</w:t>
      </w:r>
      <w:proofErr w:type="spellEnd"/>
      <w:r w:rsidR="00B4163A" w:rsidRPr="000412C0">
        <w:rPr>
          <w:color w:val="212121"/>
          <w:sz w:val="28"/>
          <w:szCs w:val="28"/>
        </w:rPr>
        <w:t xml:space="preserve"> (СК) </w:t>
      </w:r>
      <w:proofErr w:type="spellStart"/>
      <w:r w:rsidR="00B4163A" w:rsidRPr="000412C0">
        <w:rPr>
          <w:color w:val="212121"/>
          <w:sz w:val="28"/>
          <w:szCs w:val="28"/>
        </w:rPr>
        <w:t>және</w:t>
      </w:r>
      <w:proofErr w:type="spellEnd"/>
      <w:r w:rsidR="00B4163A" w:rsidRPr="000412C0">
        <w:rPr>
          <w:color w:val="212121"/>
          <w:sz w:val="28"/>
          <w:szCs w:val="28"/>
        </w:rPr>
        <w:t xml:space="preserve"> ВГС </w:t>
      </w:r>
      <w:proofErr w:type="spellStart"/>
      <w:r w:rsidR="00B4163A" w:rsidRPr="000412C0">
        <w:rPr>
          <w:color w:val="212121"/>
          <w:sz w:val="28"/>
          <w:szCs w:val="28"/>
        </w:rPr>
        <w:t>инфекциясы</w:t>
      </w:r>
      <w:proofErr w:type="spellEnd"/>
      <w:r w:rsidR="00B4163A" w:rsidRPr="000412C0">
        <w:rPr>
          <w:color w:val="212121"/>
          <w:sz w:val="28"/>
          <w:szCs w:val="28"/>
        </w:rPr>
        <w:t xml:space="preserve"> </w:t>
      </w:r>
      <w:proofErr w:type="spellStart"/>
      <w:r w:rsidR="00B4163A" w:rsidRPr="000412C0">
        <w:rPr>
          <w:color w:val="212121"/>
          <w:sz w:val="28"/>
          <w:szCs w:val="28"/>
        </w:rPr>
        <w:t>арасындағы</w:t>
      </w:r>
      <w:proofErr w:type="spellEnd"/>
      <w:r w:rsidR="00B4163A" w:rsidRPr="000412C0">
        <w:rPr>
          <w:color w:val="212121"/>
          <w:sz w:val="28"/>
          <w:szCs w:val="28"/>
        </w:rPr>
        <w:t xml:space="preserve"> </w:t>
      </w:r>
      <w:proofErr w:type="spellStart"/>
      <w:r w:rsidR="00B4163A" w:rsidRPr="000412C0">
        <w:rPr>
          <w:color w:val="212121"/>
          <w:sz w:val="28"/>
          <w:szCs w:val="28"/>
        </w:rPr>
        <w:t>байланыс</w:t>
      </w:r>
      <w:proofErr w:type="spellEnd"/>
      <w:r w:rsidR="00B4163A" w:rsidRPr="000412C0">
        <w:rPr>
          <w:color w:val="212121"/>
          <w:sz w:val="28"/>
          <w:szCs w:val="28"/>
        </w:rPr>
        <w:t xml:space="preserve"> </w:t>
      </w:r>
      <w:proofErr w:type="spellStart"/>
      <w:r w:rsidR="00B4163A" w:rsidRPr="000412C0">
        <w:rPr>
          <w:color w:val="212121"/>
          <w:sz w:val="28"/>
          <w:szCs w:val="28"/>
        </w:rPr>
        <w:t>туралы</w:t>
      </w:r>
      <w:proofErr w:type="spellEnd"/>
      <w:r w:rsidR="00B4163A" w:rsidRPr="000412C0">
        <w:rPr>
          <w:color w:val="212121"/>
          <w:sz w:val="28"/>
          <w:szCs w:val="28"/>
        </w:rPr>
        <w:t xml:space="preserve"> </w:t>
      </w:r>
      <w:proofErr w:type="spellStart"/>
      <w:r w:rsidR="00B4163A" w:rsidRPr="000412C0">
        <w:rPr>
          <w:color w:val="212121"/>
          <w:sz w:val="28"/>
          <w:szCs w:val="28"/>
        </w:rPr>
        <w:t>мәліметтер</w:t>
      </w:r>
      <w:proofErr w:type="spellEnd"/>
      <w:r w:rsidR="00B4163A" w:rsidRPr="000412C0">
        <w:rPr>
          <w:color w:val="212121"/>
          <w:sz w:val="28"/>
          <w:szCs w:val="28"/>
        </w:rPr>
        <w:t xml:space="preserve"> </w:t>
      </w:r>
      <w:proofErr w:type="spellStart"/>
      <w:r w:rsidR="00B4163A" w:rsidRPr="000412C0">
        <w:rPr>
          <w:color w:val="212121"/>
          <w:sz w:val="28"/>
          <w:szCs w:val="28"/>
        </w:rPr>
        <w:t>көбеюде</w:t>
      </w:r>
      <w:proofErr w:type="spellEnd"/>
      <w:r w:rsidR="00B4163A" w:rsidRPr="000412C0">
        <w:rPr>
          <w:color w:val="212121"/>
          <w:sz w:val="28"/>
          <w:szCs w:val="28"/>
        </w:rPr>
        <w:t>.</w:t>
      </w:r>
      <w:r w:rsidR="0034403F" w:rsidRPr="000412C0">
        <w:rPr>
          <w:color w:val="212121"/>
          <w:sz w:val="28"/>
          <w:szCs w:val="28"/>
          <w:lang w:val="kk-KZ"/>
        </w:rPr>
        <w:t xml:space="preserve"> </w:t>
      </w:r>
      <w:proofErr w:type="spellStart"/>
      <w:r w:rsidR="00B4163A" w:rsidRPr="000412C0">
        <w:rPr>
          <w:color w:val="212121"/>
          <w:sz w:val="28"/>
          <w:szCs w:val="28"/>
        </w:rPr>
        <w:t>Liao</w:t>
      </w:r>
      <w:proofErr w:type="spellEnd"/>
      <w:r w:rsidR="00B4163A" w:rsidRPr="000412C0">
        <w:rPr>
          <w:color w:val="212121"/>
          <w:sz w:val="28"/>
          <w:szCs w:val="28"/>
        </w:rPr>
        <w:t xml:space="preserve"> </w:t>
      </w:r>
      <w:proofErr w:type="spellStart"/>
      <w:r w:rsidR="00B4163A" w:rsidRPr="000412C0">
        <w:rPr>
          <w:color w:val="212121"/>
          <w:sz w:val="28"/>
          <w:szCs w:val="28"/>
        </w:rPr>
        <w:t>және</w:t>
      </w:r>
      <w:proofErr w:type="spellEnd"/>
      <w:r w:rsidR="00B4163A" w:rsidRPr="000412C0">
        <w:rPr>
          <w:color w:val="212121"/>
          <w:sz w:val="28"/>
          <w:szCs w:val="28"/>
        </w:rPr>
        <w:t xml:space="preserve"> </w:t>
      </w:r>
      <w:proofErr w:type="spellStart"/>
      <w:r w:rsidR="00B4163A" w:rsidRPr="000412C0">
        <w:rPr>
          <w:color w:val="212121"/>
          <w:sz w:val="28"/>
          <w:szCs w:val="28"/>
        </w:rPr>
        <w:t>әріптестерінің</w:t>
      </w:r>
      <w:proofErr w:type="spellEnd"/>
      <w:r w:rsidR="00B4163A" w:rsidRPr="000412C0">
        <w:rPr>
          <w:color w:val="212121"/>
          <w:sz w:val="28"/>
          <w:szCs w:val="28"/>
        </w:rPr>
        <w:fldChar w:fldCharType="begin">
          <w:fldData xml:space="preserve">PEVuZE5vdGU+PENpdGU+PEF1dGhvcj5MaWFvPC9BdXRob3I+PFllYXI+MjAyMTwvWWVhcj48UmVj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</w:fldData>
        </w:fldChar>
      </w:r>
      <w:r w:rsidR="006C4F6E">
        <w:rPr>
          <w:color w:val="212121"/>
          <w:sz w:val="28"/>
          <w:szCs w:val="28"/>
        </w:rPr>
        <w:instrText xml:space="preserve"> ADDIN EN.CITE </w:instrText>
      </w:r>
      <w:r w:rsidR="006C4F6E">
        <w:rPr>
          <w:color w:val="212121"/>
          <w:sz w:val="28"/>
          <w:szCs w:val="28"/>
        </w:rPr>
        <w:fldChar w:fldCharType="begin">
          <w:fldData xml:space="preserve">PEVuZE5vdGU+PENpdGU+PEF1dGhvcj5MaWFvPC9BdXRob3I+PFllYXI+MjAyMTwvWWVhcj48UmVj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</w:fldData>
        </w:fldChar>
      </w:r>
      <w:r w:rsidR="006C4F6E">
        <w:rPr>
          <w:color w:val="212121"/>
          <w:sz w:val="28"/>
          <w:szCs w:val="28"/>
        </w:rPr>
        <w:instrText xml:space="preserve"> ADDIN EN.CITE.DATA </w:instrText>
      </w:r>
      <w:r w:rsidR="006C4F6E">
        <w:rPr>
          <w:color w:val="212121"/>
          <w:sz w:val="28"/>
          <w:szCs w:val="28"/>
        </w:rPr>
      </w:r>
      <w:r w:rsidR="006C4F6E">
        <w:rPr>
          <w:color w:val="212121"/>
          <w:sz w:val="28"/>
          <w:szCs w:val="28"/>
        </w:rPr>
        <w:fldChar w:fldCharType="end"/>
      </w:r>
      <w:r w:rsidR="00B4163A" w:rsidRPr="000412C0">
        <w:rPr>
          <w:color w:val="212121"/>
          <w:sz w:val="28"/>
          <w:szCs w:val="28"/>
        </w:rPr>
      </w:r>
      <w:r w:rsidR="00B4163A" w:rsidRPr="000412C0">
        <w:rPr>
          <w:color w:val="212121"/>
          <w:sz w:val="28"/>
          <w:szCs w:val="28"/>
        </w:rPr>
        <w:fldChar w:fldCharType="separate"/>
      </w:r>
      <w:r w:rsidR="006C4F6E">
        <w:rPr>
          <w:noProof/>
          <w:color w:val="212121"/>
          <w:sz w:val="28"/>
          <w:szCs w:val="28"/>
        </w:rPr>
        <w:t>[132]</w:t>
      </w:r>
      <w:r w:rsidR="00B4163A" w:rsidRPr="000412C0">
        <w:rPr>
          <w:color w:val="212121"/>
          <w:sz w:val="28"/>
          <w:szCs w:val="28"/>
        </w:rPr>
        <w:fldChar w:fldCharType="end"/>
      </w:r>
      <w:r w:rsidR="00B4163A" w:rsidRPr="000412C0">
        <w:rPr>
          <w:color w:val="212121"/>
          <w:sz w:val="28"/>
          <w:szCs w:val="28"/>
        </w:rPr>
        <w:t xml:space="preserve"> </w:t>
      </w:r>
      <w:proofErr w:type="spellStart"/>
      <w:r w:rsidR="00B4163A" w:rsidRPr="000412C0">
        <w:rPr>
          <w:color w:val="212121"/>
          <w:sz w:val="28"/>
          <w:szCs w:val="28"/>
        </w:rPr>
        <w:t>зерттеуінде</w:t>
      </w:r>
      <w:proofErr w:type="spellEnd"/>
      <w:r w:rsidR="00B4163A" w:rsidRPr="000412C0">
        <w:rPr>
          <w:color w:val="212121"/>
          <w:sz w:val="28"/>
          <w:szCs w:val="28"/>
        </w:rPr>
        <w:t xml:space="preserve"> </w:t>
      </w:r>
      <w:proofErr w:type="spellStart"/>
      <w:r w:rsidR="00B4163A" w:rsidRPr="000412C0">
        <w:rPr>
          <w:color w:val="212121"/>
          <w:sz w:val="28"/>
          <w:szCs w:val="28"/>
        </w:rPr>
        <w:t>олар</w:t>
      </w:r>
      <w:proofErr w:type="spellEnd"/>
      <w:r w:rsidR="00B4163A" w:rsidRPr="000412C0">
        <w:rPr>
          <w:color w:val="212121"/>
          <w:sz w:val="28"/>
          <w:szCs w:val="28"/>
        </w:rPr>
        <w:t xml:space="preserve"> ВГС (гепатит С вирусы) </w:t>
      </w:r>
      <w:proofErr w:type="spellStart"/>
      <w:r w:rsidR="00B4163A" w:rsidRPr="000412C0">
        <w:rPr>
          <w:color w:val="212121"/>
          <w:sz w:val="28"/>
          <w:szCs w:val="28"/>
        </w:rPr>
        <w:t>индукциялаған</w:t>
      </w:r>
      <w:proofErr w:type="spellEnd"/>
      <w:r w:rsidR="00B4163A" w:rsidRPr="000412C0">
        <w:rPr>
          <w:color w:val="212121"/>
          <w:sz w:val="28"/>
          <w:szCs w:val="28"/>
        </w:rPr>
        <w:t xml:space="preserve"> </w:t>
      </w:r>
      <w:proofErr w:type="spellStart"/>
      <w:r w:rsidR="00B4163A" w:rsidRPr="000412C0">
        <w:rPr>
          <w:color w:val="212121"/>
          <w:sz w:val="28"/>
          <w:szCs w:val="28"/>
        </w:rPr>
        <w:t>миРНК</w:t>
      </w:r>
      <w:proofErr w:type="spellEnd"/>
      <w:r w:rsidR="00B4163A" w:rsidRPr="000412C0">
        <w:rPr>
          <w:color w:val="212121"/>
          <w:sz w:val="28"/>
          <w:szCs w:val="28"/>
        </w:rPr>
        <w:t>, GU-</w:t>
      </w:r>
      <w:proofErr w:type="spellStart"/>
      <w:r w:rsidR="00B4163A" w:rsidRPr="000412C0">
        <w:rPr>
          <w:color w:val="212121"/>
          <w:sz w:val="28"/>
          <w:szCs w:val="28"/>
        </w:rPr>
        <w:t>ға</w:t>
      </w:r>
      <w:proofErr w:type="spellEnd"/>
      <w:r w:rsidR="00B4163A" w:rsidRPr="000412C0">
        <w:rPr>
          <w:color w:val="212121"/>
          <w:sz w:val="28"/>
          <w:szCs w:val="28"/>
        </w:rPr>
        <w:t xml:space="preserve"> бай (</w:t>
      </w:r>
      <w:proofErr w:type="spellStart"/>
      <w:r w:rsidR="00B4163A" w:rsidRPr="000412C0">
        <w:rPr>
          <w:color w:val="212121"/>
          <w:sz w:val="28"/>
          <w:szCs w:val="28"/>
        </w:rPr>
        <w:t>мысалы</w:t>
      </w:r>
      <w:proofErr w:type="spellEnd"/>
      <w:r w:rsidR="00B4163A" w:rsidRPr="000412C0">
        <w:rPr>
          <w:color w:val="212121"/>
          <w:sz w:val="28"/>
          <w:szCs w:val="28"/>
        </w:rPr>
        <w:t xml:space="preserve">, миР-122, let-7b </w:t>
      </w:r>
      <w:proofErr w:type="spellStart"/>
      <w:r w:rsidR="00B4163A" w:rsidRPr="000412C0">
        <w:rPr>
          <w:color w:val="212121"/>
          <w:sz w:val="28"/>
          <w:szCs w:val="28"/>
        </w:rPr>
        <w:t>және</w:t>
      </w:r>
      <w:proofErr w:type="spellEnd"/>
      <w:r w:rsidR="00B4163A" w:rsidRPr="000412C0">
        <w:rPr>
          <w:color w:val="212121"/>
          <w:sz w:val="28"/>
          <w:szCs w:val="28"/>
        </w:rPr>
        <w:t xml:space="preserve"> миР-206) </w:t>
      </w:r>
      <w:proofErr w:type="spellStart"/>
      <w:r w:rsidR="00B4163A" w:rsidRPr="000412C0">
        <w:rPr>
          <w:color w:val="212121"/>
          <w:sz w:val="28"/>
          <w:szCs w:val="28"/>
        </w:rPr>
        <w:t>экзосомалар</w:t>
      </w:r>
      <w:proofErr w:type="spellEnd"/>
      <w:r w:rsidR="00B4163A" w:rsidRPr="000412C0">
        <w:rPr>
          <w:color w:val="212121"/>
          <w:sz w:val="28"/>
          <w:szCs w:val="28"/>
        </w:rPr>
        <w:t xml:space="preserve"> </w:t>
      </w:r>
      <w:proofErr w:type="spellStart"/>
      <w:r w:rsidR="00B4163A" w:rsidRPr="000412C0">
        <w:rPr>
          <w:color w:val="212121"/>
          <w:sz w:val="28"/>
          <w:szCs w:val="28"/>
        </w:rPr>
        <w:t>арқылы</w:t>
      </w:r>
      <w:proofErr w:type="spellEnd"/>
      <w:r w:rsidR="00B4163A" w:rsidRPr="000412C0">
        <w:rPr>
          <w:color w:val="212121"/>
          <w:sz w:val="28"/>
          <w:szCs w:val="28"/>
        </w:rPr>
        <w:t xml:space="preserve"> </w:t>
      </w:r>
      <w:proofErr w:type="spellStart"/>
      <w:r w:rsidR="00B4163A" w:rsidRPr="000412C0">
        <w:rPr>
          <w:color w:val="212121"/>
          <w:sz w:val="28"/>
          <w:szCs w:val="28"/>
        </w:rPr>
        <w:t>тасымалданып</w:t>
      </w:r>
      <w:proofErr w:type="spellEnd"/>
      <w:r w:rsidR="00B4163A" w:rsidRPr="000412C0">
        <w:rPr>
          <w:color w:val="212121"/>
          <w:sz w:val="28"/>
          <w:szCs w:val="28"/>
        </w:rPr>
        <w:t xml:space="preserve">, TLR7-ні </w:t>
      </w:r>
      <w:proofErr w:type="spellStart"/>
      <w:r w:rsidR="00B4163A" w:rsidRPr="000412C0">
        <w:rPr>
          <w:color w:val="212121"/>
          <w:sz w:val="28"/>
          <w:szCs w:val="28"/>
        </w:rPr>
        <w:t>белсендіру</w:t>
      </w:r>
      <w:proofErr w:type="spellEnd"/>
      <w:r w:rsidR="00B4163A" w:rsidRPr="000412C0">
        <w:rPr>
          <w:color w:val="212121"/>
          <w:sz w:val="28"/>
          <w:szCs w:val="28"/>
        </w:rPr>
        <w:t xml:space="preserve"> </w:t>
      </w:r>
      <w:proofErr w:type="spellStart"/>
      <w:r w:rsidR="00B4163A" w:rsidRPr="000412C0">
        <w:rPr>
          <w:color w:val="212121"/>
          <w:sz w:val="28"/>
          <w:szCs w:val="28"/>
        </w:rPr>
        <w:t>арқылы</w:t>
      </w:r>
      <w:proofErr w:type="spellEnd"/>
      <w:r w:rsidR="00B4163A" w:rsidRPr="000412C0">
        <w:rPr>
          <w:color w:val="212121"/>
          <w:sz w:val="28"/>
          <w:szCs w:val="28"/>
        </w:rPr>
        <w:t xml:space="preserve"> В-</w:t>
      </w:r>
      <w:proofErr w:type="spellStart"/>
      <w:r w:rsidR="00B4163A" w:rsidRPr="000412C0">
        <w:rPr>
          <w:color w:val="212121"/>
          <w:sz w:val="28"/>
          <w:szCs w:val="28"/>
        </w:rPr>
        <w:t>жасушаларын</w:t>
      </w:r>
      <w:proofErr w:type="spellEnd"/>
      <w:r w:rsidR="00B4163A" w:rsidRPr="000412C0">
        <w:rPr>
          <w:color w:val="212121"/>
          <w:sz w:val="28"/>
          <w:szCs w:val="28"/>
        </w:rPr>
        <w:t xml:space="preserve"> </w:t>
      </w:r>
      <w:proofErr w:type="spellStart"/>
      <w:r w:rsidR="00B4163A" w:rsidRPr="000412C0">
        <w:rPr>
          <w:color w:val="212121"/>
          <w:sz w:val="28"/>
          <w:szCs w:val="28"/>
        </w:rPr>
        <w:t>белсендендіретін</w:t>
      </w:r>
      <w:proofErr w:type="spellEnd"/>
      <w:r w:rsidR="00B4163A" w:rsidRPr="000412C0">
        <w:rPr>
          <w:color w:val="212121"/>
          <w:sz w:val="28"/>
          <w:szCs w:val="28"/>
        </w:rPr>
        <w:t xml:space="preserve"> </w:t>
      </w:r>
      <w:proofErr w:type="spellStart"/>
      <w:r w:rsidR="00B4163A" w:rsidRPr="000412C0">
        <w:rPr>
          <w:color w:val="212121"/>
          <w:sz w:val="28"/>
          <w:szCs w:val="28"/>
        </w:rPr>
        <w:t>фактордың</w:t>
      </w:r>
      <w:proofErr w:type="spellEnd"/>
      <w:r w:rsidR="00B4163A" w:rsidRPr="000412C0">
        <w:rPr>
          <w:color w:val="212121"/>
          <w:sz w:val="28"/>
          <w:szCs w:val="28"/>
        </w:rPr>
        <w:t xml:space="preserve"> (BAFF) </w:t>
      </w:r>
      <w:proofErr w:type="spellStart"/>
      <w:r w:rsidR="00B4163A" w:rsidRPr="000412C0">
        <w:rPr>
          <w:color w:val="212121"/>
          <w:sz w:val="28"/>
          <w:szCs w:val="28"/>
        </w:rPr>
        <w:t>экспрессиясын</w:t>
      </w:r>
      <w:proofErr w:type="spellEnd"/>
      <w:r w:rsidR="00B4163A" w:rsidRPr="000412C0">
        <w:rPr>
          <w:color w:val="212121"/>
          <w:sz w:val="28"/>
          <w:szCs w:val="28"/>
        </w:rPr>
        <w:t xml:space="preserve"> </w:t>
      </w:r>
      <w:proofErr w:type="spellStart"/>
      <w:r w:rsidR="00B4163A" w:rsidRPr="000412C0">
        <w:rPr>
          <w:color w:val="212121"/>
          <w:sz w:val="28"/>
          <w:szCs w:val="28"/>
        </w:rPr>
        <w:t>күшейте</w:t>
      </w:r>
      <w:proofErr w:type="spellEnd"/>
      <w:r w:rsidR="00B4163A" w:rsidRPr="000412C0">
        <w:rPr>
          <w:color w:val="212121"/>
          <w:sz w:val="28"/>
          <w:szCs w:val="28"/>
        </w:rPr>
        <w:t xml:space="preserve"> </w:t>
      </w:r>
      <w:proofErr w:type="spellStart"/>
      <w:r w:rsidR="00B4163A" w:rsidRPr="000412C0">
        <w:rPr>
          <w:color w:val="212121"/>
          <w:sz w:val="28"/>
          <w:szCs w:val="28"/>
        </w:rPr>
        <w:t>алатынын</w:t>
      </w:r>
      <w:proofErr w:type="spellEnd"/>
      <w:r w:rsidR="00B4163A" w:rsidRPr="000412C0">
        <w:rPr>
          <w:color w:val="212121"/>
          <w:sz w:val="28"/>
          <w:szCs w:val="28"/>
        </w:rPr>
        <w:t xml:space="preserve"> </w:t>
      </w:r>
      <w:proofErr w:type="spellStart"/>
      <w:r w:rsidR="00B4163A" w:rsidRPr="000412C0">
        <w:rPr>
          <w:color w:val="212121"/>
          <w:sz w:val="28"/>
          <w:szCs w:val="28"/>
        </w:rPr>
        <w:t>растады</w:t>
      </w:r>
      <w:proofErr w:type="spellEnd"/>
      <w:r w:rsidR="00B4163A" w:rsidRPr="000412C0">
        <w:rPr>
          <w:color w:val="212121"/>
          <w:sz w:val="28"/>
          <w:szCs w:val="28"/>
        </w:rPr>
        <w:t>.</w:t>
      </w:r>
      <w:r w:rsidR="0034403F" w:rsidRPr="000412C0">
        <w:rPr>
          <w:color w:val="212121"/>
          <w:sz w:val="28"/>
          <w:szCs w:val="28"/>
          <w:lang w:val="kk-KZ"/>
        </w:rPr>
        <w:t xml:space="preserve"> </w:t>
      </w:r>
    </w:p>
    <w:p w14:paraId="7670CA36" w14:textId="70A97859" w:rsidR="0034403F" w:rsidRPr="000412C0" w:rsidRDefault="00B4163A" w:rsidP="0034403F">
      <w:pPr>
        <w:spacing w:after="0" w:line="240" w:lineRule="auto"/>
        <w:ind w:firstLine="567"/>
        <w:contextualSpacing/>
        <w:jc w:val="both"/>
        <w:rPr>
          <w:rFonts w:ascii="Times New Roman" w:hAnsi="Times New Roman"/>
          <w:sz w:val="28"/>
          <w:szCs w:val="28"/>
          <w:lang w:val="kk-KZ"/>
        </w:rPr>
      </w:pPr>
      <w:r w:rsidRPr="000412C0">
        <w:rPr>
          <w:rFonts w:ascii="Times New Roman" w:hAnsi="Times New Roman"/>
          <w:sz w:val="28"/>
          <w:szCs w:val="28"/>
          <w:lang w:val="kk-KZ"/>
        </w:rPr>
        <w:t>Сарысу маркерлері фиброздың үдеуіне қатысты динамикалық ақпарат береді және бауыр биопсиясымен салыстырғанда инвазивті емес болып табылады. Дегенмен, бауыр циррозын дәл бағалайтын бірде-бір инвазивті емес сарысу биомаркері жоқ</w:t>
      </w:r>
      <w:r w:rsidRPr="000412C0">
        <w:rPr>
          <w:rFonts w:ascii="Times New Roman" w:hAnsi="Times New Roman"/>
          <w:sz w:val="28"/>
          <w:szCs w:val="28"/>
        </w:rPr>
        <w:fldChar w:fldCharType="begin">
          <w:fldData xml:space="preserve">PEVuZE5vdGU+PENpdGU+PEF1dGhvcj5XdTwvQXV0aG9yPjxZZWFyPjIwMTg8L1llYXI+PFJlY051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</w:fldData>
        </w:fldChar>
      </w:r>
      <w:r w:rsidR="006C4F6E" w:rsidRPr="006C4F6E">
        <w:rPr>
          <w:rFonts w:ascii="Times New Roman" w:hAnsi="Times New Roman"/>
          <w:sz w:val="28"/>
          <w:szCs w:val="28"/>
          <w:lang w:val="kk-KZ"/>
        </w:rPr>
        <w:instrText xml:space="preserve"> ADDIN EN.CITE </w:instrText>
      </w:r>
      <w:r w:rsidR="006C4F6E">
        <w:rPr>
          <w:rFonts w:ascii="Times New Roman" w:hAnsi="Times New Roman"/>
          <w:sz w:val="28"/>
          <w:szCs w:val="28"/>
        </w:rPr>
        <w:fldChar w:fldCharType="begin">
          <w:fldData xml:space="preserve">PEVuZE5vdGU+PENpdGU+PEF1dGhvcj5XdTwvQXV0aG9yPjxZZWFyPjIwMTg8L1llYXI+PFJlY051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</w:fldData>
        </w:fldChar>
      </w:r>
      <w:r w:rsidR="006C4F6E" w:rsidRPr="006C4F6E">
        <w:rPr>
          <w:rFonts w:ascii="Times New Roman" w:hAnsi="Times New Roman"/>
          <w:sz w:val="28"/>
          <w:szCs w:val="28"/>
          <w:lang w:val="kk-KZ"/>
        </w:rPr>
        <w:instrText xml:space="preserve"> ADDIN EN.CITE.DATA </w:instrText>
      </w:r>
      <w:r w:rsidR="006C4F6E">
        <w:rPr>
          <w:rFonts w:ascii="Times New Roman" w:hAnsi="Times New Roman"/>
          <w:sz w:val="28"/>
          <w:szCs w:val="28"/>
        </w:rPr>
      </w:r>
      <w:r w:rsidR="006C4F6E">
        <w:rPr>
          <w:rFonts w:ascii="Times New Roman" w:hAnsi="Times New Roman"/>
          <w:sz w:val="28"/>
          <w:szCs w:val="28"/>
        </w:rPr>
        <w:fldChar w:fldCharType="end"/>
      </w:r>
      <w:r w:rsidRPr="000412C0">
        <w:rPr>
          <w:rFonts w:ascii="Times New Roman" w:hAnsi="Times New Roman"/>
          <w:sz w:val="28"/>
          <w:szCs w:val="28"/>
        </w:rPr>
      </w:r>
      <w:r w:rsidRPr="000412C0">
        <w:rPr>
          <w:rFonts w:ascii="Times New Roman" w:hAnsi="Times New Roman"/>
          <w:sz w:val="28"/>
          <w:szCs w:val="28"/>
        </w:rPr>
        <w:fldChar w:fldCharType="separate"/>
      </w:r>
      <w:r w:rsidR="006C4F6E" w:rsidRPr="006C4F6E">
        <w:rPr>
          <w:rFonts w:ascii="Times New Roman" w:hAnsi="Times New Roman"/>
          <w:noProof/>
          <w:sz w:val="28"/>
          <w:szCs w:val="28"/>
          <w:lang w:val="kk-KZ"/>
        </w:rPr>
        <w:t>[133]</w:t>
      </w:r>
      <w:r w:rsidRPr="000412C0">
        <w:rPr>
          <w:rFonts w:ascii="Times New Roman" w:hAnsi="Times New Roman"/>
          <w:sz w:val="28"/>
          <w:szCs w:val="28"/>
        </w:rPr>
        <w:fldChar w:fldCharType="end"/>
      </w:r>
      <w:r w:rsidRPr="000412C0">
        <w:rPr>
          <w:rFonts w:ascii="Times New Roman" w:hAnsi="Times New Roman"/>
          <w:sz w:val="28"/>
          <w:szCs w:val="28"/>
          <w:lang w:val="kk-KZ"/>
        </w:rPr>
        <w:t>. Әртүрлі зерттеулерде фиброз деңгейі мен сарысу маркерлері арасындағы байланыс анықталды.</w:t>
      </w:r>
      <w:r w:rsidR="0034403F" w:rsidRPr="000412C0">
        <w:rPr>
          <w:rFonts w:ascii="Times New Roman" w:hAnsi="Times New Roman"/>
          <w:sz w:val="28"/>
          <w:szCs w:val="28"/>
          <w:lang w:val="kk-KZ"/>
        </w:rPr>
        <w:t xml:space="preserve"> </w:t>
      </w:r>
    </w:p>
    <w:p w14:paraId="600A7878" w14:textId="258267D2" w:rsidR="0034403F" w:rsidRPr="000412C0" w:rsidRDefault="00B4163A" w:rsidP="0034403F">
      <w:pPr>
        <w:spacing w:after="0" w:line="240" w:lineRule="auto"/>
        <w:ind w:firstLine="567"/>
        <w:contextualSpacing/>
        <w:jc w:val="both"/>
        <w:rPr>
          <w:rFonts w:ascii="Times New Roman" w:hAnsi="Times New Roman"/>
          <w:sz w:val="28"/>
          <w:szCs w:val="28"/>
          <w:lang w:val="kk-KZ"/>
        </w:rPr>
      </w:pPr>
      <w:r w:rsidRPr="000412C0">
        <w:rPr>
          <w:rFonts w:ascii="Times New Roman" w:hAnsi="Times New Roman"/>
          <w:sz w:val="28"/>
          <w:szCs w:val="28"/>
          <w:lang w:val="kk-KZ"/>
        </w:rPr>
        <w:t>Біздің зерттеуімізде СВГ В кезінде TLR3 генінің rs5743305 полиморфизмі бар AA генотипі тасымалдаушыларының 100%-ында бауыр фиброзы қалыптасқаны анықталды. Осы науқастарда қандағы холестаз және цитолиз көрсеткіштері жоғары болды. Sapmaz F.P. және авторлар тобының (2022 ж.) зерттеулерінде де СВГ В науқастарында айқын фиброз бен АЛТ, АСТ, гамма-глутамилтрансфераза, сілтілік фосфатаза, альфа-фетопротеин деңгейлері, тромбоциттер саны, APRI және FIB 4 баллдары арасындағы жоғары корреляция анықталған</w:t>
      </w:r>
      <w:r w:rsidR="0034403F" w:rsidRPr="000412C0">
        <w:rPr>
          <w:rFonts w:ascii="Times New Roman" w:hAnsi="Times New Roman"/>
          <w:sz w:val="28"/>
          <w:szCs w:val="28"/>
          <w:lang w:val="kk-KZ"/>
        </w:rPr>
        <w:t xml:space="preserve"> </w:t>
      </w:r>
      <w:r w:rsidR="0034403F" w:rsidRPr="000412C0">
        <w:rPr>
          <w:rFonts w:ascii="Times New Roman" w:hAnsi="Times New Roman"/>
          <w:sz w:val="28"/>
          <w:szCs w:val="28"/>
        </w:rPr>
        <w:fldChar w:fldCharType="begin">
          <w:fldData xml:space="preserve">PEVuZE5vdGU+PENpdGU+PEF1dGhvcj5aaGFuZzwvQXV0aG9yPjxZZWFyPjIwMjE8L1llYXI+PFJl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</w:fldData>
        </w:fldChar>
      </w:r>
      <w:r w:rsidR="006C4F6E" w:rsidRPr="006C4F6E">
        <w:rPr>
          <w:rFonts w:ascii="Times New Roman" w:hAnsi="Times New Roman"/>
          <w:sz w:val="28"/>
          <w:szCs w:val="28"/>
          <w:lang w:val="kk-KZ"/>
        </w:rPr>
        <w:instrText xml:space="preserve"> ADDIN EN.CITE </w:instrText>
      </w:r>
      <w:r w:rsidR="006C4F6E">
        <w:rPr>
          <w:rFonts w:ascii="Times New Roman" w:hAnsi="Times New Roman"/>
          <w:sz w:val="28"/>
          <w:szCs w:val="28"/>
        </w:rPr>
        <w:fldChar w:fldCharType="begin">
          <w:fldData xml:space="preserve">PEVuZE5vdGU+PENpdGU+PEF1dGhvcj5aaGFuZzwvQXV0aG9yPjxZZWFyPjIwMjE8L1llYXI+PFJl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</w:fldData>
        </w:fldChar>
      </w:r>
      <w:r w:rsidR="006C4F6E" w:rsidRPr="006C4F6E">
        <w:rPr>
          <w:rFonts w:ascii="Times New Roman" w:hAnsi="Times New Roman"/>
          <w:sz w:val="28"/>
          <w:szCs w:val="28"/>
          <w:lang w:val="kk-KZ"/>
        </w:rPr>
        <w:instrText xml:space="preserve"> ADDIN EN.CITE.DATA </w:instrText>
      </w:r>
      <w:r w:rsidR="006C4F6E">
        <w:rPr>
          <w:rFonts w:ascii="Times New Roman" w:hAnsi="Times New Roman"/>
          <w:sz w:val="28"/>
          <w:szCs w:val="28"/>
        </w:rPr>
      </w:r>
      <w:r w:rsidR="006C4F6E">
        <w:rPr>
          <w:rFonts w:ascii="Times New Roman" w:hAnsi="Times New Roman"/>
          <w:sz w:val="28"/>
          <w:szCs w:val="28"/>
        </w:rPr>
        <w:fldChar w:fldCharType="end"/>
      </w:r>
      <w:r w:rsidR="0034403F" w:rsidRPr="000412C0">
        <w:rPr>
          <w:rFonts w:ascii="Times New Roman" w:hAnsi="Times New Roman"/>
          <w:sz w:val="28"/>
          <w:szCs w:val="28"/>
        </w:rPr>
      </w:r>
      <w:r w:rsidR="0034403F" w:rsidRPr="000412C0">
        <w:rPr>
          <w:rFonts w:ascii="Times New Roman" w:hAnsi="Times New Roman"/>
          <w:sz w:val="28"/>
          <w:szCs w:val="28"/>
        </w:rPr>
        <w:fldChar w:fldCharType="separate"/>
      </w:r>
      <w:r w:rsidR="006C4F6E" w:rsidRPr="006C4F6E">
        <w:rPr>
          <w:rFonts w:ascii="Times New Roman" w:hAnsi="Times New Roman"/>
          <w:noProof/>
          <w:sz w:val="28"/>
          <w:szCs w:val="28"/>
          <w:lang w:val="kk-KZ"/>
        </w:rPr>
        <w:t>[134]</w:t>
      </w:r>
      <w:r w:rsidR="0034403F" w:rsidRPr="000412C0">
        <w:rPr>
          <w:rFonts w:ascii="Times New Roman" w:hAnsi="Times New Roman"/>
          <w:sz w:val="28"/>
          <w:szCs w:val="28"/>
        </w:rPr>
        <w:fldChar w:fldCharType="end"/>
      </w:r>
      <w:r w:rsidR="0034403F" w:rsidRPr="000412C0">
        <w:rPr>
          <w:rFonts w:ascii="Times New Roman" w:hAnsi="Times New Roman"/>
          <w:sz w:val="28"/>
          <w:szCs w:val="28"/>
          <w:lang w:val="kk-KZ"/>
        </w:rPr>
        <w:t xml:space="preserve">. </w:t>
      </w:r>
      <w:r w:rsidRPr="000412C0">
        <w:rPr>
          <w:rFonts w:ascii="Times New Roman" w:hAnsi="Times New Roman"/>
          <w:sz w:val="28"/>
          <w:szCs w:val="28"/>
          <w:lang w:val="kk-KZ"/>
        </w:rPr>
        <w:t xml:space="preserve">Zhang X және авторлар тобының 2021 жылғы зерттеуінде вирустық гепатит кезінде фиброздың тәуелсіз болжамдық көрсеткіштері төмен тромбоциттер деңгейі (HBV және HCV), жас (HBV) және жоғары АСТ және АЛТ деңгейлері (HCV) болды </w:t>
      </w:r>
      <w:r w:rsidR="0034403F" w:rsidRPr="000412C0">
        <w:rPr>
          <w:rFonts w:ascii="Times New Roman" w:hAnsi="Times New Roman"/>
          <w:sz w:val="28"/>
          <w:szCs w:val="28"/>
        </w:rPr>
        <w:fldChar w:fldCharType="begin"/>
      </w:r>
      <w:r w:rsidR="006C4F6E" w:rsidRPr="006C4F6E">
        <w:rPr>
          <w:rFonts w:ascii="Times New Roman" w:hAnsi="Times New Roman"/>
          <w:sz w:val="28"/>
          <w:szCs w:val="28"/>
          <w:lang w:val="kk-KZ"/>
        </w:rPr>
        <w:instrText xml:space="preserve"> ADDIN EN.CITE &lt;EndNote&gt;&lt;Cite&gt;&lt;Author&gt;Sapmaz&lt;/Author&gt;&lt;Year&gt;2022&lt;/Year&gt;&lt;RecNum&gt;167&lt;/RecNum&gt;&lt;DisplayText&gt;[135]&lt;/DisplayText&gt;&lt;record&gt;&lt;rec-number&gt;167&lt;/rec-number&gt;&lt;foreign-keys&gt;&lt;key app="EN" db-id="zptta2227fapwyeweeuvsw2o9zw02zxfvw0r" timestamp="1707387383"&gt;167&lt;/key&gt;&lt;/foreign-keys&gt;&lt;ref-type name="Journal Article"&gt;17&lt;/ref-type&gt;&lt;contributors&gt;&lt;authors&gt;&lt;author&gt;Sapmaz, F. P.&lt;/author&gt;&lt;author&gt;Büyükturan, G.&lt;/author&gt;&lt;author&gt;Sakin, Y. S.&lt;/author&gt;&lt;author&gt;&lt;style face="normal" font="default" size="100%"&gt;Kalkan &lt;/style&gt;&lt;style face="normal" font="default" charset="238" size="100%"&gt;İ, H.&lt;/style&gt;&lt;/author&gt;&lt;author&gt;&lt;style face="normal" font="default" charset="238" size="100%"&gt;Atasoy, P.&lt;/style&gt;&lt;/author&gt;&lt;/authors&gt;&lt;/contributors&gt;&lt;auth-address&gt;Gastroenterology Department, Gülhane Education and Training Hospital, Ankara, Turkey.&amp;#xD;Gastroenterology Department, TOBB University of Economics and Technology, Ankara, Turkey.&amp;#xD;Pathology Department, Kirikkale University Faculty of Medicine, Kirikkale, Turkey.&lt;/auth-address&gt;&lt;titles&gt;&lt;title&gt;How effective are APRI, FIB-4, FIB-5 scores in predicting liver fibrosis in chronic hepatitis B patients?&lt;/title&gt;&lt;secondary-title&gt;Medicine (Baltimore)&lt;/secondary-title&gt;&lt;/titles&gt;&lt;periodical&gt;&lt;full-title&gt;Medicine (Baltimore)&lt;/full-title&gt;&lt;/periodical&gt;&lt;pages&gt;e30488&lt;/pages&gt;&lt;volume&gt;101&lt;/volume&gt;&lt;number&gt;36&lt;/number&gt;&lt;keywords&gt;&lt;keyword&gt;*Hepatitis B, Chronic/complications/pathology&lt;/keyword&gt;&lt;keyword&gt;Humans&lt;/keyword&gt;&lt;keyword&gt;Liver Cirrhosis/diagnosis/pathology&lt;/keyword&gt;&lt;keyword&gt;Liver Function Tests&lt;/keyword&gt;&lt;keyword&gt;Platelet Count&lt;/keyword&gt;&lt;keyword&gt;Severity of Illness Index&lt;/keyword&gt;&lt;/keywords&gt;&lt;dates&gt;&lt;year&gt;2022&lt;/year&gt;&lt;pub-dates&gt;&lt;date&gt;Sep 9&lt;/date&gt;&lt;/pub-dates&gt;&lt;/dates&gt;&lt;isbn&gt;0025-7974&lt;/isbn&gt;&lt;accession-num&gt;36086763&lt;/accession-num&gt;&lt;urls&gt;&lt;/urls&gt;&lt;custom1&gt;The authors have no conflicts of interest to disclose.&lt;/custom1&gt;&lt;electronic-resource-num&gt;10.1097/md.0000000000030488&lt;/electronic-resource-num&gt;&lt;remote-database-provider&gt;NLM&lt;/remote-database-provider&gt;&lt;language&gt;eng&lt;/language&gt;&lt;/record&gt;&lt;/Cite&gt;&lt;/EndNote&gt;</w:instrText>
      </w:r>
      <w:r w:rsidR="0034403F" w:rsidRPr="000412C0">
        <w:rPr>
          <w:rFonts w:ascii="Times New Roman" w:hAnsi="Times New Roman"/>
          <w:sz w:val="28"/>
          <w:szCs w:val="28"/>
        </w:rPr>
        <w:fldChar w:fldCharType="separate"/>
      </w:r>
      <w:r w:rsidR="006C4F6E" w:rsidRPr="006C4F6E">
        <w:rPr>
          <w:rFonts w:ascii="Times New Roman" w:hAnsi="Times New Roman"/>
          <w:noProof/>
          <w:sz w:val="28"/>
          <w:szCs w:val="28"/>
          <w:lang w:val="kk-KZ"/>
        </w:rPr>
        <w:t>[135]</w:t>
      </w:r>
      <w:r w:rsidR="0034403F" w:rsidRPr="000412C0">
        <w:rPr>
          <w:rFonts w:ascii="Times New Roman" w:hAnsi="Times New Roman"/>
          <w:sz w:val="28"/>
          <w:szCs w:val="28"/>
        </w:rPr>
        <w:fldChar w:fldCharType="end"/>
      </w:r>
      <w:r w:rsidR="0034403F" w:rsidRPr="000412C0">
        <w:rPr>
          <w:rFonts w:ascii="Times New Roman" w:hAnsi="Times New Roman"/>
          <w:sz w:val="28"/>
          <w:szCs w:val="28"/>
          <w:lang w:val="kk-KZ"/>
        </w:rPr>
        <w:t>. </w:t>
      </w:r>
    </w:p>
    <w:p w14:paraId="0CBC815E" w14:textId="1022CD52" w:rsidR="0034403F" w:rsidRPr="000412C0" w:rsidRDefault="00B4163A" w:rsidP="0034403F">
      <w:pPr>
        <w:spacing w:after="0" w:line="240" w:lineRule="auto"/>
        <w:ind w:firstLine="567"/>
        <w:contextualSpacing/>
        <w:jc w:val="both"/>
        <w:rPr>
          <w:rFonts w:ascii="Times New Roman" w:hAnsi="Times New Roman"/>
          <w:sz w:val="28"/>
          <w:szCs w:val="28"/>
          <w:lang w:val="kk-KZ"/>
        </w:rPr>
      </w:pPr>
      <w:r w:rsidRPr="000412C0">
        <w:rPr>
          <w:rFonts w:ascii="Times New Roman" w:hAnsi="Times New Roman"/>
          <w:sz w:val="28"/>
          <w:szCs w:val="28"/>
          <w:lang w:val="kk-KZ"/>
        </w:rPr>
        <w:t xml:space="preserve">Шетелдік зерттеушілердің мәліметтері бойынша, TLR3 полиморфизмдері HBV және HCV инфекциясымен байланысты бауыр циррозы мен қатерлі ісіктің перспективалы биомаркерлері болып табылады </w:t>
      </w:r>
      <w:r w:rsidR="0034403F" w:rsidRPr="000412C0">
        <w:rPr>
          <w:rFonts w:ascii="Times New Roman" w:hAnsi="Times New Roman"/>
          <w:sz w:val="28"/>
          <w:szCs w:val="28"/>
        </w:rPr>
        <w:fldChar w:fldCharType="begin"/>
      </w:r>
      <w:r w:rsidR="006C4F6E" w:rsidRPr="006C4F6E">
        <w:rPr>
          <w:rFonts w:ascii="Times New Roman" w:hAnsi="Times New Roman"/>
          <w:sz w:val="28"/>
          <w:szCs w:val="28"/>
          <w:lang w:val="kk-KZ"/>
        </w:rPr>
        <w:instrText xml:space="preserve"> ADDIN EN.CITE &lt;EndNote&gt;&lt;Cite&gt;&lt;Author&gt;Stepanova&lt;/Author&gt;&lt;Year&gt;2010&lt;/Year&gt;&lt;RecNum&gt;168&lt;/RecNum&gt;&lt;DisplayText&gt;[136]&lt;/DisplayText&gt;&lt;record&gt;&lt;rec-number&gt;168&lt;/rec-number&gt;&lt;foreign-keys&gt;&lt;key app="EN" db-id="zptta2227fapwyeweeuvsw2o9zw02zxfvw0r" timestamp="1707388002"&gt;168&lt;/key&gt;&lt;/foreign-keys&gt;&lt;ref-type name="Journal Article"&gt;17&lt;/ref-type&gt;&lt;contributors&gt;&lt;authors&gt;&lt;author&gt;Stepanova, M.&lt;/author&gt;&lt;author&gt;Aquino, R.&lt;/author&gt;&lt;author&gt;Alsheddi, A.&lt;/author&gt;&lt;author&gt;Gupta, R.&lt;/author&gt;&lt;author&gt;Fang, Y.&lt;/author&gt;&lt;author&gt;Younossi, Z.&lt;/author&gt;&lt;/authors&gt;&lt;/contributors&gt;&lt;auth-address&gt;Center for Liver Diseases at Inova Fairfax Hospital, Falls Church, VA, USA.&lt;/auth-address&gt;&lt;titles&gt;&lt;title&gt;Clinical predictors of fibrosis in patients with chronic liver disease&lt;/title&gt;&lt;secondary-title&gt;Aliment Pharmacol Ther&lt;/secondary-title&gt;&lt;/titles&gt;&lt;periodical&gt;&lt;full-title&gt;Aliment Pharmacol Ther&lt;/full-title&gt;&lt;/periodical&gt;&lt;pages&gt;1085-94&lt;/pages&gt;&lt;volume&gt;31&lt;/volume&gt;&lt;number&gt;10&lt;/number&gt;&lt;edition&gt;20100218&lt;/edition&gt;&lt;keywords&gt;&lt;keyword&gt;Adolescent&lt;/keyword&gt;&lt;keyword&gt;Adult&lt;/keyword&gt;&lt;keyword&gt;Aged&lt;/keyword&gt;&lt;keyword&gt;Aged, 80 and over&lt;/keyword&gt;&lt;keyword&gt;Diabetes Mellitus&lt;/keyword&gt;&lt;keyword&gt;Fatty Liver/blood/*complications/physiopathology&lt;/keyword&gt;&lt;keyword&gt;Female&lt;/keyword&gt;&lt;keyword&gt;Hepatitis, Chronic/blood/*complications/physiopathology&lt;/keyword&gt;&lt;keyword&gt;Humans&lt;/keyword&gt;&lt;keyword&gt;Liver Cirrhosis/blood/*complications/physiopathology&lt;/keyword&gt;&lt;keyword&gt;Male&lt;/keyword&gt;&lt;keyword&gt;Metabolic Syndrome/blood/*complications/physiopathology&lt;/keyword&gt;&lt;keyword&gt;Middle Aged&lt;/keyword&gt;&lt;keyword&gt;Platelet Count&lt;/keyword&gt;&lt;keyword&gt;Risk Factors&lt;/keyword&gt;&lt;keyword&gt;Transaminases/blood&lt;/keyword&gt;&lt;keyword&gt;Young Adult&lt;/keyword&gt;&lt;/keywords&gt;&lt;dates&gt;&lt;year&gt;2010&lt;/year&gt;&lt;pub-dates&gt;&lt;date&gt;May&lt;/date&gt;&lt;/pub-dates&gt;&lt;/dates&gt;&lt;isbn&gt;0269-2813&lt;/isbn&gt;&lt;accession-num&gt;20175770&lt;/accession-num&gt;&lt;urls&gt;&lt;/urls&gt;&lt;electronic-resource-num&gt;10.1111/j.1365-2036.2010.04266.x&lt;/electronic-resource-num&gt;&lt;remote-database-provider&gt;NLM&lt;/remote-database-provider&gt;&lt;language&gt;eng&lt;/language&gt;&lt;/record&gt;&lt;/Cite&gt;&lt;/EndNote&gt;</w:instrText>
      </w:r>
      <w:r w:rsidR="0034403F" w:rsidRPr="000412C0">
        <w:rPr>
          <w:rFonts w:ascii="Times New Roman" w:hAnsi="Times New Roman"/>
          <w:sz w:val="28"/>
          <w:szCs w:val="28"/>
        </w:rPr>
        <w:fldChar w:fldCharType="separate"/>
      </w:r>
      <w:r w:rsidR="006C4F6E" w:rsidRPr="006C4F6E">
        <w:rPr>
          <w:rFonts w:ascii="Times New Roman" w:hAnsi="Times New Roman"/>
          <w:noProof/>
          <w:sz w:val="28"/>
          <w:szCs w:val="28"/>
          <w:lang w:val="kk-KZ"/>
        </w:rPr>
        <w:t>[136]</w:t>
      </w:r>
      <w:r w:rsidR="0034403F" w:rsidRPr="000412C0">
        <w:rPr>
          <w:rFonts w:ascii="Times New Roman" w:hAnsi="Times New Roman"/>
          <w:sz w:val="28"/>
          <w:szCs w:val="28"/>
        </w:rPr>
        <w:fldChar w:fldCharType="end"/>
      </w:r>
      <w:r w:rsidR="0034403F" w:rsidRPr="000412C0">
        <w:rPr>
          <w:rFonts w:ascii="Times New Roman" w:hAnsi="Times New Roman"/>
          <w:sz w:val="28"/>
          <w:szCs w:val="28"/>
          <w:lang w:val="kk-KZ"/>
        </w:rPr>
        <w:t xml:space="preserve">.  </w:t>
      </w:r>
      <w:r w:rsidRPr="000412C0">
        <w:rPr>
          <w:rFonts w:ascii="Times New Roman" w:hAnsi="Times New Roman"/>
          <w:sz w:val="28"/>
          <w:szCs w:val="28"/>
          <w:lang w:val="kk-KZ"/>
        </w:rPr>
        <w:t>Бірқатар бауыр тінін зерттеулер жүргізіліп, TLR3-ті қарқынды қабыну және бауыр зақымдануымен байланыстырды. Бауырда TLR3-тің белсендірілуі IFN-</w:t>
      </w:r>
      <w:r w:rsidRPr="000412C0">
        <w:rPr>
          <w:rFonts w:ascii="Times New Roman" w:hAnsi="Times New Roman"/>
          <w:sz w:val="28"/>
          <w:szCs w:val="28"/>
        </w:rPr>
        <w:t>λ</w:t>
      </w:r>
      <w:r w:rsidRPr="000412C0">
        <w:rPr>
          <w:rFonts w:ascii="Times New Roman" w:hAnsi="Times New Roman"/>
          <w:sz w:val="28"/>
          <w:szCs w:val="28"/>
          <w:lang w:val="kk-KZ"/>
        </w:rPr>
        <w:t xml:space="preserve"> (интерферон лямбда) өндірісін арттырады, бұл HCV репликациясын тежей алады. Зерттеу авторлары METAVIR шкаласы бойынша некровоспалительный процессі (A2) ауыр науқастарда, әдетте, бауыр фиброзының жылдам үдеуімен сипатталатын, трансаминаз деңгейінің жоғарырақ және бауырішілік TLR3 және IFNL3 экспрессиясының төменірек болатынын дәлелдеді. Дегенмен, бауыр фиброзы F2-F3-F4 фазаларына дейін дамыған сайын, TLR3 және IFNL3 экспрессиясы арасындағы корреляция жоғалады және өт жолдарының зақымдалуына байланысты GGT ферментінің басым болуы байқалады</w:t>
      </w:r>
      <w:r w:rsidR="0034403F" w:rsidRPr="000412C0">
        <w:rPr>
          <w:rFonts w:ascii="Times New Roman" w:hAnsi="Times New Roman"/>
          <w:sz w:val="28"/>
          <w:szCs w:val="28"/>
          <w:lang w:val="kk-KZ"/>
        </w:rPr>
        <w:t xml:space="preserve"> </w:t>
      </w:r>
      <w:r w:rsidR="0034403F" w:rsidRPr="000412C0">
        <w:rPr>
          <w:rFonts w:ascii="Times New Roman" w:hAnsi="Times New Roman"/>
          <w:sz w:val="28"/>
          <w:szCs w:val="28"/>
        </w:rPr>
        <w:fldChar w:fldCharType="begin">
          <w:fldData xml:space="preserve">PEVuZE5vdGU+PENpdGU+PEF1dGhvcj5TZ2hhaWVyPC9BdXRob3I+PFllYXI+MjAxOTwvWWVhcj48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</w:fldData>
        </w:fldChar>
      </w:r>
      <w:r w:rsidR="006C4F6E" w:rsidRPr="006C4F6E">
        <w:rPr>
          <w:rFonts w:ascii="Times New Roman" w:hAnsi="Times New Roman"/>
          <w:sz w:val="28"/>
          <w:szCs w:val="28"/>
          <w:lang w:val="kk-KZ"/>
        </w:rPr>
        <w:instrText xml:space="preserve"> ADDIN EN.CITE </w:instrText>
      </w:r>
      <w:r w:rsidR="006C4F6E">
        <w:rPr>
          <w:rFonts w:ascii="Times New Roman" w:hAnsi="Times New Roman"/>
          <w:sz w:val="28"/>
          <w:szCs w:val="28"/>
        </w:rPr>
        <w:fldChar w:fldCharType="begin">
          <w:fldData xml:space="preserve">PEVuZE5vdGU+PENpdGU+PEF1dGhvcj5TZ2hhaWVyPC9BdXRob3I+PFllYXI+MjAxOTwvWWVhcj48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</w:fldData>
        </w:fldChar>
      </w:r>
      <w:r w:rsidR="006C4F6E" w:rsidRPr="006C4F6E">
        <w:rPr>
          <w:rFonts w:ascii="Times New Roman" w:hAnsi="Times New Roman"/>
          <w:sz w:val="28"/>
          <w:szCs w:val="28"/>
          <w:lang w:val="kk-KZ"/>
        </w:rPr>
        <w:instrText xml:space="preserve"> ADDIN EN.CITE.DATA </w:instrText>
      </w:r>
      <w:r w:rsidR="006C4F6E">
        <w:rPr>
          <w:rFonts w:ascii="Times New Roman" w:hAnsi="Times New Roman"/>
          <w:sz w:val="28"/>
          <w:szCs w:val="28"/>
        </w:rPr>
      </w:r>
      <w:r w:rsidR="006C4F6E">
        <w:rPr>
          <w:rFonts w:ascii="Times New Roman" w:hAnsi="Times New Roman"/>
          <w:sz w:val="28"/>
          <w:szCs w:val="28"/>
        </w:rPr>
        <w:fldChar w:fldCharType="end"/>
      </w:r>
      <w:r w:rsidR="0034403F" w:rsidRPr="000412C0">
        <w:rPr>
          <w:rFonts w:ascii="Times New Roman" w:hAnsi="Times New Roman"/>
          <w:sz w:val="28"/>
          <w:szCs w:val="28"/>
        </w:rPr>
      </w:r>
      <w:r w:rsidR="0034403F" w:rsidRPr="000412C0">
        <w:rPr>
          <w:rFonts w:ascii="Times New Roman" w:hAnsi="Times New Roman"/>
          <w:sz w:val="28"/>
          <w:szCs w:val="28"/>
        </w:rPr>
        <w:fldChar w:fldCharType="separate"/>
      </w:r>
      <w:r w:rsidR="006C4F6E" w:rsidRPr="006C4F6E">
        <w:rPr>
          <w:rFonts w:ascii="Times New Roman" w:hAnsi="Times New Roman"/>
          <w:noProof/>
          <w:sz w:val="28"/>
          <w:szCs w:val="28"/>
          <w:lang w:val="kk-KZ"/>
        </w:rPr>
        <w:t>[137]</w:t>
      </w:r>
      <w:r w:rsidR="0034403F" w:rsidRPr="000412C0">
        <w:rPr>
          <w:rFonts w:ascii="Times New Roman" w:hAnsi="Times New Roman"/>
          <w:sz w:val="28"/>
          <w:szCs w:val="28"/>
        </w:rPr>
        <w:fldChar w:fldCharType="end"/>
      </w:r>
      <w:r w:rsidR="0034403F" w:rsidRPr="000412C0">
        <w:rPr>
          <w:rFonts w:ascii="Times New Roman" w:hAnsi="Times New Roman"/>
          <w:sz w:val="28"/>
          <w:szCs w:val="28"/>
          <w:lang w:val="kk-KZ"/>
        </w:rPr>
        <w:t xml:space="preserve">. </w:t>
      </w:r>
    </w:p>
    <w:p w14:paraId="588C72F1" w14:textId="49F490E5" w:rsidR="0034403F" w:rsidRPr="000412C0" w:rsidRDefault="00B4163A" w:rsidP="0034403F">
      <w:pPr>
        <w:spacing w:after="0" w:line="240" w:lineRule="auto"/>
        <w:ind w:firstLine="567"/>
        <w:contextualSpacing/>
        <w:jc w:val="both"/>
        <w:rPr>
          <w:rFonts w:ascii="Times New Roman" w:hAnsi="Times New Roman"/>
          <w:b/>
          <w:sz w:val="28"/>
          <w:szCs w:val="28"/>
          <w:lang w:val="kk-KZ"/>
        </w:rPr>
      </w:pPr>
      <w:r w:rsidRPr="000412C0">
        <w:rPr>
          <w:rFonts w:ascii="Times New Roman" w:hAnsi="Times New Roman"/>
          <w:sz w:val="28"/>
          <w:szCs w:val="28"/>
          <w:lang w:val="kk-KZ"/>
        </w:rPr>
        <w:t xml:space="preserve">Біздің зерттеуімізде B гепатиті бар науқастар арасында ең көп фиброздық өзгерістер TLR3 генінің rs1879026 полиморфизмі бар CA/AA генотипі бар науқастарда 89,9%-ға дейін, ал TLR3 генінің rs5743305 полиморфизмінде фиброздың 100%-ы қалыптасқаны анықталды. Алайда, Al-Anazi M.R. және авторлар тобының мәліметтері бойынша, TLR3-тің басқа SNP-тері (rs5743313, rs5743314 және rs111611328) ВГС-пен байланысты бауыр ауруының </w:t>
      </w:r>
      <w:r w:rsidRPr="000412C0">
        <w:rPr>
          <w:rFonts w:ascii="Times New Roman" w:hAnsi="Times New Roman"/>
          <w:sz w:val="28"/>
          <w:szCs w:val="28"/>
          <w:lang w:val="kk-KZ"/>
        </w:rPr>
        <w:lastRenderedPageBreak/>
        <w:t xml:space="preserve">терминалдық сатысының (бауыр циррозы және гепатоцеллюлярлық карцинома) үдеуімен тығыз байланысты болды. Дегенмен, бірнеше зерттеулер TLR3-тің HCV инфекциясына төзімділікке ықпал ете алатынын, бірақ TLR3 созылмалы инфекция орнағаннан кейін аурудың үдеуінде ешқандай рөл атқармайтынын көрсетеді. Осылайша, үш TLR3 SNP (rs5743313, rs5743314 және rs111611328) ВГС-пен байланысты бауыр ауруының терминалдық сатысының (цирроз және ГЦК) үдеуімен тығыз байланыста болуы, TLR3 функциясының шамадан тыс қабынуды болдырмаудағы және бауырдың регенерациясын бақылаудағы бұзылуына нұсқайды </w:t>
      </w:r>
      <w:r w:rsidR="0034403F" w:rsidRPr="000412C0">
        <w:rPr>
          <w:rFonts w:ascii="Times New Roman" w:hAnsi="Times New Roman"/>
          <w:sz w:val="28"/>
          <w:szCs w:val="28"/>
        </w:rPr>
        <w:fldChar w:fldCharType="begin">
          <w:fldData xml:space="preserve">PEVuZE5vdGU+PENpdGU+PEF1dGhvcj5HdWVkZXMgZGUgU2E8L0F1dGhvcj48WWVhcj4yMDIxPC9Z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</w:fldData>
        </w:fldChar>
      </w:r>
      <w:r w:rsidR="006C4F6E" w:rsidRPr="006C4F6E">
        <w:rPr>
          <w:rFonts w:ascii="Times New Roman" w:hAnsi="Times New Roman"/>
          <w:sz w:val="28"/>
          <w:szCs w:val="28"/>
          <w:lang w:val="kk-KZ"/>
        </w:rPr>
        <w:instrText xml:space="preserve"> ADDIN EN.CITE </w:instrText>
      </w:r>
      <w:r w:rsidR="006C4F6E">
        <w:rPr>
          <w:rFonts w:ascii="Times New Roman" w:hAnsi="Times New Roman"/>
          <w:sz w:val="28"/>
          <w:szCs w:val="28"/>
        </w:rPr>
        <w:fldChar w:fldCharType="begin">
          <w:fldData xml:space="preserve">PEVuZE5vdGU+PENpdGU+PEF1dGhvcj5HdWVkZXMgZGUgU2E8L0F1dGhvcj48WWVhcj4yMDIxPC9Z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</w:fldData>
        </w:fldChar>
      </w:r>
      <w:r w:rsidR="006C4F6E" w:rsidRPr="006C4F6E">
        <w:rPr>
          <w:rFonts w:ascii="Times New Roman" w:hAnsi="Times New Roman"/>
          <w:sz w:val="28"/>
          <w:szCs w:val="28"/>
          <w:lang w:val="kk-KZ"/>
        </w:rPr>
        <w:instrText xml:space="preserve"> ADDIN EN.CITE.DATA </w:instrText>
      </w:r>
      <w:r w:rsidR="006C4F6E">
        <w:rPr>
          <w:rFonts w:ascii="Times New Roman" w:hAnsi="Times New Roman"/>
          <w:sz w:val="28"/>
          <w:szCs w:val="28"/>
        </w:rPr>
      </w:r>
      <w:r w:rsidR="006C4F6E">
        <w:rPr>
          <w:rFonts w:ascii="Times New Roman" w:hAnsi="Times New Roman"/>
          <w:sz w:val="28"/>
          <w:szCs w:val="28"/>
        </w:rPr>
        <w:fldChar w:fldCharType="end"/>
      </w:r>
      <w:r w:rsidR="0034403F" w:rsidRPr="000412C0">
        <w:rPr>
          <w:rFonts w:ascii="Times New Roman" w:hAnsi="Times New Roman"/>
          <w:sz w:val="28"/>
          <w:szCs w:val="28"/>
        </w:rPr>
      </w:r>
      <w:r w:rsidR="0034403F" w:rsidRPr="000412C0">
        <w:rPr>
          <w:rFonts w:ascii="Times New Roman" w:hAnsi="Times New Roman"/>
          <w:sz w:val="28"/>
          <w:szCs w:val="28"/>
        </w:rPr>
        <w:fldChar w:fldCharType="separate"/>
      </w:r>
      <w:r w:rsidR="006C4F6E" w:rsidRPr="006C4F6E">
        <w:rPr>
          <w:rFonts w:ascii="Times New Roman" w:hAnsi="Times New Roman"/>
          <w:noProof/>
          <w:sz w:val="28"/>
          <w:szCs w:val="28"/>
          <w:lang w:val="kk-KZ"/>
        </w:rPr>
        <w:t>[138]</w:t>
      </w:r>
      <w:r w:rsidR="0034403F" w:rsidRPr="000412C0">
        <w:rPr>
          <w:rFonts w:ascii="Times New Roman" w:hAnsi="Times New Roman"/>
          <w:sz w:val="28"/>
          <w:szCs w:val="28"/>
        </w:rPr>
        <w:fldChar w:fldCharType="end"/>
      </w:r>
      <w:r w:rsidR="0034403F" w:rsidRPr="000412C0">
        <w:rPr>
          <w:rFonts w:ascii="Times New Roman" w:hAnsi="Times New Roman"/>
          <w:sz w:val="28"/>
          <w:szCs w:val="28"/>
          <w:lang w:val="kk-KZ"/>
        </w:rPr>
        <w:t>.</w:t>
      </w:r>
      <w:r w:rsidR="0034403F" w:rsidRPr="000412C0">
        <w:rPr>
          <w:rFonts w:ascii="Times New Roman" w:hAnsi="Times New Roman"/>
          <w:b/>
          <w:sz w:val="28"/>
          <w:szCs w:val="28"/>
          <w:lang w:val="kk-KZ"/>
        </w:rPr>
        <w:t xml:space="preserve"> </w:t>
      </w:r>
    </w:p>
    <w:p w14:paraId="1F226CB5" w14:textId="39B42B9E" w:rsidR="0034403F" w:rsidRPr="000412C0" w:rsidRDefault="00B4163A" w:rsidP="0034403F">
      <w:pPr>
        <w:spacing w:after="0" w:line="240" w:lineRule="auto"/>
        <w:contextualSpacing/>
        <w:jc w:val="both"/>
        <w:rPr>
          <w:rFonts w:ascii="Times New Roman" w:hAnsi="Times New Roman"/>
          <w:color w:val="212121"/>
          <w:sz w:val="28"/>
          <w:szCs w:val="28"/>
          <w:lang w:val="kk-KZ"/>
        </w:rPr>
      </w:pPr>
      <w:r w:rsidRPr="000412C0">
        <w:rPr>
          <w:rFonts w:ascii="Times New Roman" w:hAnsi="Times New Roman"/>
          <w:sz w:val="28"/>
          <w:szCs w:val="28"/>
          <w:lang w:val="kk-KZ"/>
        </w:rPr>
        <w:t>Қорытындылай келе, HCV бір тізбекті РНҚ вирусы болып табылады және геномдық нуклеотидтер тізбегінің әртүрлілігін ескере отырып, алты генотипке бөлінеді. ВГС генотипі тұрақты вирустық жауапты болжауда маңызды фактор болып табылады. ВГС генотипінен басқа, иесінің гендері полиморфизмдері де инфекцияға, терапиялық әсерге, гепатит С-нің болжамына</w:t>
      </w:r>
      <w:r w:rsidRPr="000412C0">
        <w:rPr>
          <w:rFonts w:ascii="Times New Roman" w:hAnsi="Times New Roman"/>
          <w:color w:val="212121"/>
          <w:sz w:val="28"/>
          <w:szCs w:val="28"/>
        </w:rPr>
        <w:fldChar w:fldCharType="begin">
          <w:fldData xml:space="preserve">PEVuZE5vdGU+PENpdGU+PEF1dGhvcj5YdTwvQXV0aG9yPjxZZWFyPjIwMTM8L1llYXI+PFJlY051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==
</w:fldData>
        </w:fldChar>
      </w:r>
      <w:r w:rsidR="006C4F6E" w:rsidRPr="006C4F6E">
        <w:rPr>
          <w:rFonts w:ascii="Times New Roman" w:hAnsi="Times New Roman"/>
          <w:color w:val="212121"/>
          <w:sz w:val="28"/>
          <w:szCs w:val="28"/>
          <w:lang w:val="kk-KZ"/>
        </w:rPr>
        <w:instrText xml:space="preserve"> ADDIN EN.CITE </w:instrText>
      </w:r>
      <w:r w:rsidR="006C4F6E">
        <w:rPr>
          <w:rFonts w:ascii="Times New Roman" w:hAnsi="Times New Roman"/>
          <w:color w:val="212121"/>
          <w:sz w:val="28"/>
          <w:szCs w:val="28"/>
        </w:rPr>
        <w:fldChar w:fldCharType="begin">
          <w:fldData xml:space="preserve">PEVuZE5vdGU+PENpdGU+PEF1dGhvcj5YdTwvQXV0aG9yPjxZZWFyPjIwMTM8L1llYXI+PFJlY051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==
</w:fldData>
        </w:fldChar>
      </w:r>
      <w:r w:rsidR="006C4F6E" w:rsidRPr="006C4F6E">
        <w:rPr>
          <w:rFonts w:ascii="Times New Roman" w:hAnsi="Times New Roman"/>
          <w:color w:val="212121"/>
          <w:sz w:val="28"/>
          <w:szCs w:val="28"/>
          <w:lang w:val="kk-KZ"/>
        </w:rPr>
        <w:instrText xml:space="preserve"> ADDIN EN.CITE.DATA </w:instrText>
      </w:r>
      <w:r w:rsidR="006C4F6E">
        <w:rPr>
          <w:rFonts w:ascii="Times New Roman" w:hAnsi="Times New Roman"/>
          <w:color w:val="212121"/>
          <w:sz w:val="28"/>
          <w:szCs w:val="28"/>
        </w:rPr>
      </w:r>
      <w:r w:rsidR="006C4F6E">
        <w:rPr>
          <w:rFonts w:ascii="Times New Roman" w:hAnsi="Times New Roman"/>
          <w:color w:val="212121"/>
          <w:sz w:val="28"/>
          <w:szCs w:val="28"/>
        </w:rPr>
        <w:fldChar w:fldCharType="end"/>
      </w:r>
      <w:r w:rsidRPr="000412C0">
        <w:rPr>
          <w:rFonts w:ascii="Times New Roman" w:hAnsi="Times New Roman"/>
          <w:color w:val="212121"/>
          <w:sz w:val="28"/>
          <w:szCs w:val="28"/>
        </w:rPr>
      </w:r>
      <w:r w:rsidRPr="000412C0">
        <w:rPr>
          <w:rFonts w:ascii="Times New Roman" w:hAnsi="Times New Roman"/>
          <w:color w:val="212121"/>
          <w:sz w:val="28"/>
          <w:szCs w:val="28"/>
        </w:rPr>
        <w:fldChar w:fldCharType="separate"/>
      </w:r>
      <w:r w:rsidR="006C4F6E" w:rsidRPr="006C4F6E">
        <w:rPr>
          <w:rFonts w:ascii="Times New Roman" w:hAnsi="Times New Roman"/>
          <w:noProof/>
          <w:color w:val="212121"/>
          <w:sz w:val="28"/>
          <w:szCs w:val="28"/>
          <w:lang w:val="kk-KZ"/>
        </w:rPr>
        <w:t>[30]</w:t>
      </w:r>
      <w:r w:rsidRPr="000412C0">
        <w:rPr>
          <w:rFonts w:ascii="Times New Roman" w:hAnsi="Times New Roman"/>
          <w:color w:val="212121"/>
          <w:sz w:val="28"/>
          <w:szCs w:val="28"/>
        </w:rPr>
        <w:fldChar w:fldCharType="end"/>
      </w:r>
      <w:r w:rsidRPr="000412C0">
        <w:rPr>
          <w:rFonts w:ascii="Times New Roman" w:hAnsi="Times New Roman"/>
          <w:sz w:val="28"/>
          <w:szCs w:val="28"/>
          <w:lang w:val="kk-KZ"/>
        </w:rPr>
        <w:t xml:space="preserve"> және бауыр трансплантациясынан кейін гепатит С-нің қайталануының ауырлығына әсер етуі мүмкін</w:t>
      </w:r>
      <w:r w:rsidRPr="000412C0">
        <w:rPr>
          <w:rFonts w:ascii="Times New Roman" w:hAnsi="Times New Roman"/>
          <w:color w:val="212121"/>
          <w:sz w:val="28"/>
          <w:szCs w:val="28"/>
        </w:rPr>
        <w:fldChar w:fldCharType="begin">
          <w:fldData xml:space="preserve">PEVuZE5vdGU+PENpdGU+PEF1dGhvcj5DaXRvcmVzPC9BdXRob3I+PFllYXI+MjAxNjwvWWVhcj48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</w:fldData>
        </w:fldChar>
      </w:r>
      <w:r w:rsidR="006C4F6E" w:rsidRPr="006C4F6E">
        <w:rPr>
          <w:rFonts w:ascii="Times New Roman" w:hAnsi="Times New Roman"/>
          <w:color w:val="212121"/>
          <w:sz w:val="28"/>
          <w:szCs w:val="28"/>
          <w:lang w:val="kk-KZ"/>
        </w:rPr>
        <w:instrText xml:space="preserve"> ADDIN EN.CITE </w:instrText>
      </w:r>
      <w:r w:rsidR="006C4F6E">
        <w:rPr>
          <w:rFonts w:ascii="Times New Roman" w:hAnsi="Times New Roman"/>
          <w:color w:val="212121"/>
          <w:sz w:val="28"/>
          <w:szCs w:val="28"/>
        </w:rPr>
        <w:fldChar w:fldCharType="begin">
          <w:fldData xml:space="preserve">PEVuZE5vdGU+PENpdGU+PEF1dGhvcj5DaXRvcmVzPC9BdXRob3I+PFllYXI+MjAxNjwvWWVhcj48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</w:fldData>
        </w:fldChar>
      </w:r>
      <w:r w:rsidR="006C4F6E" w:rsidRPr="006C4F6E">
        <w:rPr>
          <w:rFonts w:ascii="Times New Roman" w:hAnsi="Times New Roman"/>
          <w:color w:val="212121"/>
          <w:sz w:val="28"/>
          <w:szCs w:val="28"/>
          <w:lang w:val="kk-KZ"/>
        </w:rPr>
        <w:instrText xml:space="preserve"> ADDIN EN.CITE.DATA </w:instrText>
      </w:r>
      <w:r w:rsidR="006C4F6E">
        <w:rPr>
          <w:rFonts w:ascii="Times New Roman" w:hAnsi="Times New Roman"/>
          <w:color w:val="212121"/>
          <w:sz w:val="28"/>
          <w:szCs w:val="28"/>
        </w:rPr>
      </w:r>
      <w:r w:rsidR="006C4F6E">
        <w:rPr>
          <w:rFonts w:ascii="Times New Roman" w:hAnsi="Times New Roman"/>
          <w:color w:val="212121"/>
          <w:sz w:val="28"/>
          <w:szCs w:val="28"/>
        </w:rPr>
        <w:fldChar w:fldCharType="end"/>
      </w:r>
      <w:r w:rsidRPr="000412C0">
        <w:rPr>
          <w:rFonts w:ascii="Times New Roman" w:hAnsi="Times New Roman"/>
          <w:color w:val="212121"/>
          <w:sz w:val="28"/>
          <w:szCs w:val="28"/>
        </w:rPr>
      </w:r>
      <w:r w:rsidRPr="000412C0">
        <w:rPr>
          <w:rFonts w:ascii="Times New Roman" w:hAnsi="Times New Roman"/>
          <w:color w:val="212121"/>
          <w:sz w:val="28"/>
          <w:szCs w:val="28"/>
        </w:rPr>
        <w:fldChar w:fldCharType="separate"/>
      </w:r>
      <w:r w:rsidR="006C4F6E" w:rsidRPr="006C4F6E">
        <w:rPr>
          <w:rFonts w:ascii="Times New Roman" w:hAnsi="Times New Roman"/>
          <w:noProof/>
          <w:color w:val="212121"/>
          <w:sz w:val="28"/>
          <w:szCs w:val="28"/>
          <w:lang w:val="kk-KZ"/>
        </w:rPr>
        <w:t>[139]</w:t>
      </w:r>
      <w:r w:rsidRPr="000412C0">
        <w:rPr>
          <w:rFonts w:ascii="Times New Roman" w:hAnsi="Times New Roman"/>
          <w:color w:val="212121"/>
          <w:sz w:val="28"/>
          <w:szCs w:val="28"/>
        </w:rPr>
        <w:fldChar w:fldCharType="end"/>
      </w:r>
      <w:r w:rsidRPr="000412C0">
        <w:rPr>
          <w:rFonts w:ascii="Times New Roman" w:hAnsi="Times New Roman"/>
          <w:sz w:val="28"/>
          <w:szCs w:val="28"/>
          <w:lang w:val="kk-KZ"/>
        </w:rPr>
        <w:t xml:space="preserve">. Зерттеулер интерлейкин-28 (IL-28) және адамның лейкоцитарлы антигені (HLA) полиморфизмдері ВГС инфекциясымен байланысты екенін көрсетеді. </w:t>
      </w:r>
    </w:p>
    <w:p w14:paraId="741EE3AA" w14:textId="77777777" w:rsidR="00B4163A" w:rsidRPr="000412C0" w:rsidRDefault="00B4163A" w:rsidP="00B4163A">
      <w:pPr>
        <w:spacing w:after="0" w:line="240" w:lineRule="auto"/>
        <w:ind w:firstLine="567"/>
        <w:contextualSpacing/>
        <w:jc w:val="both"/>
        <w:rPr>
          <w:rFonts w:ascii="Times New Roman" w:hAnsi="Times New Roman"/>
          <w:color w:val="222222"/>
          <w:sz w:val="28"/>
          <w:szCs w:val="28"/>
          <w:lang w:val="kk-KZ" w:eastAsia="ru-KZ"/>
        </w:rPr>
      </w:pPr>
      <w:r w:rsidRPr="000412C0">
        <w:rPr>
          <w:rFonts w:ascii="Times New Roman" w:hAnsi="Times New Roman"/>
          <w:color w:val="222222"/>
          <w:sz w:val="28"/>
          <w:szCs w:val="28"/>
          <w:lang w:val="kk-KZ" w:eastAsia="ru-KZ"/>
        </w:rPr>
        <w:t>TLR3 гены SNP, rs3775291, вирустық инфекциялармен байланысты, қорғау, сезімталдық және бірқатар аурулардың ауырлығымен байланысты. Бұл полиморфизм мұқият зерттелгенімен, қандай аллель ауыр формадағы аурумен байланысты екендігі туралы пікірталастар жалғасуда, мысалы, ВГС инфекциясы бойынша зерттеулерде. Популяциялар арасындағы SNP, американдықтар мен азиялықтарда сезімталдықпен немесе еуропалықтарда аурудан қорғаумен байланысуы мүмкін.</w:t>
      </w:r>
    </w:p>
    <w:p w14:paraId="03D3AC4F" w14:textId="77777777" w:rsidR="00B4163A" w:rsidRPr="000412C0" w:rsidRDefault="00B4163A" w:rsidP="00B4163A">
      <w:pPr>
        <w:spacing w:after="0" w:line="240" w:lineRule="auto"/>
        <w:ind w:firstLine="567"/>
        <w:contextualSpacing/>
        <w:jc w:val="both"/>
        <w:rPr>
          <w:rFonts w:ascii="Times New Roman" w:hAnsi="Times New Roman"/>
          <w:color w:val="222222"/>
          <w:sz w:val="28"/>
          <w:szCs w:val="28"/>
          <w:lang w:val="kk-KZ" w:eastAsia="ru-KZ"/>
        </w:rPr>
      </w:pPr>
      <w:r w:rsidRPr="000412C0">
        <w:rPr>
          <w:rFonts w:ascii="Times New Roman" w:hAnsi="Times New Roman"/>
          <w:color w:val="222222"/>
          <w:sz w:val="28"/>
          <w:szCs w:val="28"/>
          <w:lang w:val="kk-KZ" w:eastAsia="ru-KZ"/>
        </w:rPr>
        <w:t>Біздің зерттеу нәтижелеріміз, созылмалы вирустық гепатиттері бар пациенттердің генетикалық профилирленуінің аурудың нәтижелерін болжау және емдеу стратегияларын бейімдеу үшін маңыздылығын айқындайды. Индивидуалды генетикалық ерекшеліктерге негізделген тәсілдер, пациенттердің болжамы мен өмір сапасын жақсартуға арналған жеке әдістерді әзірлеуге көмектесуі мүмкін. Вирустық жүктемені гепатит В және С түрлі көріністерімен, соның ішінде бауырлық, экстрабауырлық және астеновегетативтік симптомдармен байланыстыратын зерттеулер және TLR3 генының генетикалық вариациясымен корреляциясы қазіргі медицина үшін маңызды болып табылады. Генетикалық профильдің аурудың клиникалық көріністерімен және емдеу жауаптарымен өзара байланысы пациенттердің нәтижелерін жақсартуға бағытталған жеке медицина үшін кілт болуы мүмкін.</w:t>
      </w:r>
    </w:p>
    <w:p w14:paraId="355E912C" w14:textId="5E7D9372" w:rsidR="0034403F" w:rsidRPr="000412C0" w:rsidRDefault="00B4163A" w:rsidP="00B4163A">
      <w:pPr>
        <w:shd w:val="clear" w:color="auto" w:fill="FFFFFF"/>
        <w:spacing w:after="0" w:line="240" w:lineRule="auto"/>
        <w:ind w:firstLine="480"/>
        <w:jc w:val="both"/>
        <w:rPr>
          <w:rFonts w:ascii="Times New Roman" w:hAnsi="Times New Roman"/>
          <w:sz w:val="28"/>
          <w:szCs w:val="28"/>
          <w:lang w:eastAsia="ru-KZ"/>
        </w:rPr>
      </w:pPr>
      <w:r w:rsidRPr="000412C0">
        <w:rPr>
          <w:rFonts w:ascii="Times New Roman" w:hAnsi="Times New Roman"/>
          <w:color w:val="222222"/>
          <w:sz w:val="28"/>
          <w:szCs w:val="28"/>
          <w:lang w:val="kk-KZ" w:eastAsia="ru-KZ"/>
        </w:rPr>
        <w:t>Бұл SNP-тің инфекциядағы рөлін және жаңа фармацевтикалық препараттарды әзірлеуді одан әрі түсіну үшін вирустармен шақырылатын түрлі ауруларды зерттеуге және басқа елдерден адамдарды талдауға арналған қосымша зерттеулер пайдалы болуы мүмкін.</w:t>
      </w:r>
      <w:r w:rsidR="0034403F" w:rsidRPr="000412C0">
        <w:rPr>
          <w:rFonts w:ascii="Times New Roman" w:hAnsi="Times New Roman"/>
          <w:sz w:val="28"/>
          <w:szCs w:val="28"/>
          <w:lang w:eastAsia="ru-KZ"/>
        </w:rPr>
        <w:fldChar w:fldCharType="begin">
          <w:fldData xml:space="preserve">PEVuZE5vdGU+PENpdGU+PEF1dGhvcj5TaWx2YTwvQXV0aG9yPjxZZWFyPjIwMjM8L1llYXI+PFJl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</w:fldData>
        </w:fldChar>
      </w:r>
      <w:r w:rsidR="006C4F6E" w:rsidRPr="006C4F6E">
        <w:rPr>
          <w:rFonts w:ascii="Times New Roman" w:hAnsi="Times New Roman"/>
          <w:sz w:val="28"/>
          <w:szCs w:val="28"/>
          <w:lang w:val="kk-KZ" w:eastAsia="ru-KZ"/>
        </w:rPr>
        <w:instrText xml:space="preserve"> ADDIN EN.CITE </w:instrText>
      </w:r>
      <w:r w:rsidR="006C4F6E">
        <w:rPr>
          <w:rFonts w:ascii="Times New Roman" w:hAnsi="Times New Roman"/>
          <w:sz w:val="28"/>
          <w:szCs w:val="28"/>
          <w:lang w:eastAsia="ru-KZ"/>
        </w:rPr>
        <w:fldChar w:fldCharType="begin">
          <w:fldData xml:space="preserve">PEVuZE5vdGU+PENpdGU+PEF1dGhvcj5TaWx2YTwvQXV0aG9yPjxZZWFyPjIwMjM8L1llYXI+PFJl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</w:fldData>
        </w:fldChar>
      </w:r>
      <w:r w:rsidR="006C4F6E" w:rsidRPr="006C4F6E">
        <w:rPr>
          <w:rFonts w:ascii="Times New Roman" w:hAnsi="Times New Roman"/>
          <w:sz w:val="28"/>
          <w:szCs w:val="28"/>
          <w:lang w:val="kk-KZ" w:eastAsia="ru-KZ"/>
        </w:rPr>
        <w:instrText xml:space="preserve"> ADDIN EN.CITE.DATA </w:instrText>
      </w:r>
      <w:r w:rsidR="006C4F6E">
        <w:rPr>
          <w:rFonts w:ascii="Times New Roman" w:hAnsi="Times New Roman"/>
          <w:sz w:val="28"/>
          <w:szCs w:val="28"/>
          <w:lang w:eastAsia="ru-KZ"/>
        </w:rPr>
      </w:r>
      <w:r w:rsidR="006C4F6E">
        <w:rPr>
          <w:rFonts w:ascii="Times New Roman" w:hAnsi="Times New Roman"/>
          <w:sz w:val="28"/>
          <w:szCs w:val="28"/>
          <w:lang w:eastAsia="ru-KZ"/>
        </w:rPr>
        <w:fldChar w:fldCharType="end"/>
      </w:r>
      <w:r w:rsidR="0034403F" w:rsidRPr="000412C0">
        <w:rPr>
          <w:rFonts w:ascii="Times New Roman" w:hAnsi="Times New Roman"/>
          <w:sz w:val="28"/>
          <w:szCs w:val="28"/>
          <w:lang w:eastAsia="ru-KZ"/>
        </w:rPr>
      </w:r>
      <w:r w:rsidR="0034403F" w:rsidRPr="000412C0">
        <w:rPr>
          <w:rFonts w:ascii="Times New Roman" w:hAnsi="Times New Roman"/>
          <w:sz w:val="28"/>
          <w:szCs w:val="28"/>
          <w:lang w:eastAsia="ru-KZ"/>
        </w:rPr>
        <w:fldChar w:fldCharType="separate"/>
      </w:r>
      <w:r w:rsidR="006C4F6E" w:rsidRPr="006C4F6E">
        <w:rPr>
          <w:rFonts w:ascii="Times New Roman" w:hAnsi="Times New Roman"/>
          <w:noProof/>
          <w:sz w:val="28"/>
          <w:szCs w:val="28"/>
          <w:lang w:val="kk-KZ" w:eastAsia="ru-KZ"/>
        </w:rPr>
        <w:t>[140]</w:t>
      </w:r>
      <w:r w:rsidR="0034403F" w:rsidRPr="000412C0">
        <w:rPr>
          <w:rFonts w:ascii="Times New Roman" w:hAnsi="Times New Roman"/>
          <w:sz w:val="28"/>
          <w:szCs w:val="28"/>
          <w:lang w:eastAsia="ru-KZ"/>
        </w:rPr>
        <w:fldChar w:fldCharType="end"/>
      </w:r>
      <w:r w:rsidR="0034403F" w:rsidRPr="000412C0">
        <w:rPr>
          <w:rFonts w:ascii="Times New Roman" w:hAnsi="Times New Roman"/>
          <w:sz w:val="28"/>
          <w:szCs w:val="28"/>
          <w:lang w:eastAsia="ru-KZ"/>
        </w:rPr>
        <w:t>.</w:t>
      </w:r>
    </w:p>
    <w:p w14:paraId="07F4160F" w14:textId="77777777" w:rsidR="0034403F" w:rsidRPr="000412C0" w:rsidRDefault="0034403F" w:rsidP="0034403F">
      <w:pPr>
        <w:pStyle w:val="ae"/>
        <w:rPr>
          <w:rFonts w:ascii="Times New Roman" w:hAnsi="Times New Roman" w:cs="Times New Roman"/>
          <w:color w:val="FF0000"/>
          <w:lang w:val="ru-RU"/>
        </w:rPr>
      </w:pPr>
      <w:r w:rsidRPr="000412C0">
        <w:rPr>
          <w:rFonts w:ascii="Times New Roman" w:hAnsi="Times New Roman" w:cs="Times New Roman"/>
          <w:color w:val="FF0000"/>
          <w:lang w:val="ru-RU"/>
        </w:rPr>
        <w:t xml:space="preserve">  </w:t>
      </w:r>
    </w:p>
    <w:p w14:paraId="39FF0575" w14:textId="77777777" w:rsidR="0034403F" w:rsidRPr="000412C0" w:rsidRDefault="0034403F" w:rsidP="0034403F">
      <w:pPr>
        <w:pStyle w:val="ad"/>
        <w:spacing w:before="0" w:beforeAutospacing="0" w:after="0" w:afterAutospacing="0"/>
        <w:ind w:firstLine="567"/>
        <w:jc w:val="both"/>
        <w:rPr>
          <w:color w:val="FF0000"/>
          <w:sz w:val="28"/>
          <w:szCs w:val="28"/>
          <w:lang w:val="ru-RU"/>
        </w:rPr>
      </w:pPr>
      <w:r w:rsidRPr="000412C0">
        <w:rPr>
          <w:color w:val="FF0000"/>
          <w:sz w:val="28"/>
          <w:szCs w:val="28"/>
          <w:lang w:val="ru-RU"/>
        </w:rPr>
        <w:t xml:space="preserve"> </w:t>
      </w:r>
    </w:p>
    <w:p w14:paraId="07812257" w14:textId="77777777" w:rsidR="0034403F" w:rsidRPr="000412C0" w:rsidRDefault="0034403F" w:rsidP="0034403F">
      <w:pPr>
        <w:spacing w:line="240" w:lineRule="auto"/>
        <w:rPr>
          <w:rFonts w:ascii="Times New Roman" w:hAnsi="Times New Roman"/>
          <w:color w:val="FF0000"/>
          <w:lang w:val="ru-KZ"/>
        </w:rPr>
      </w:pPr>
    </w:p>
    <w:p w14:paraId="000F0600" w14:textId="77777777" w:rsidR="0034403F" w:rsidRPr="000412C0" w:rsidRDefault="0034403F" w:rsidP="0034403F">
      <w:pPr>
        <w:spacing w:line="240" w:lineRule="auto"/>
        <w:rPr>
          <w:rFonts w:ascii="Times New Roman" w:hAnsi="Times New Roman"/>
          <w:color w:val="FF0000"/>
          <w:lang w:val="kk-KZ"/>
        </w:rPr>
      </w:pPr>
    </w:p>
    <w:p w14:paraId="2F97863A" w14:textId="77777777" w:rsidR="00D846D5" w:rsidRPr="002450E5" w:rsidRDefault="00D846D5" w:rsidP="00D846D5">
      <w:pPr>
        <w:widowControl w:val="0"/>
        <w:autoSpaceDE w:val="0"/>
        <w:autoSpaceDN w:val="0"/>
        <w:spacing w:after="0" w:line="240" w:lineRule="auto"/>
        <w:jc w:val="center"/>
        <w:rPr>
          <w:rFonts w:ascii="Times New Roman" w:eastAsia="Calibri" w:hAnsi="Times New Roman"/>
          <w:b/>
          <w:bCs/>
          <w:color w:val="000000" w:themeColor="text1"/>
          <w:sz w:val="28"/>
          <w:szCs w:val="28"/>
          <w:lang w:val="kk-KZ"/>
        </w:rPr>
      </w:pPr>
      <w:r>
        <w:rPr>
          <w:rFonts w:ascii="Times New Roman" w:eastAsia="Calibri" w:hAnsi="Times New Roman"/>
          <w:b/>
          <w:bCs/>
          <w:color w:val="000000" w:themeColor="text1"/>
          <w:sz w:val="28"/>
          <w:szCs w:val="28"/>
          <w:lang w:val="kk-KZ"/>
        </w:rPr>
        <w:lastRenderedPageBreak/>
        <w:t>ҚОРЫТЫНДЫ</w:t>
      </w:r>
    </w:p>
    <w:p w14:paraId="63053995" w14:textId="77777777" w:rsidR="00D846D5" w:rsidRPr="004516C0" w:rsidRDefault="00D846D5" w:rsidP="00D846D5">
      <w:pPr>
        <w:widowControl w:val="0"/>
        <w:autoSpaceDE w:val="0"/>
        <w:autoSpaceDN w:val="0"/>
        <w:spacing w:after="0" w:line="240" w:lineRule="auto"/>
        <w:jc w:val="both"/>
        <w:rPr>
          <w:rFonts w:ascii="Times New Roman" w:eastAsia="Calibri" w:hAnsi="Times New Roman"/>
          <w:color w:val="000000" w:themeColor="text1"/>
          <w:sz w:val="28"/>
          <w:szCs w:val="28"/>
          <w:lang w:val="kk-KZ"/>
        </w:rPr>
      </w:pPr>
    </w:p>
    <w:p w14:paraId="5A7EF327" w14:textId="77777777" w:rsidR="00D846D5" w:rsidRDefault="00D846D5" w:rsidP="00D846D5">
      <w:pPr>
        <w:widowControl w:val="0"/>
        <w:autoSpaceDE w:val="0"/>
        <w:autoSpaceDN w:val="0"/>
        <w:spacing w:after="0" w:line="240" w:lineRule="auto"/>
        <w:ind w:firstLine="567"/>
        <w:jc w:val="both"/>
        <w:rPr>
          <w:rFonts w:ascii="Times New Roman" w:eastAsia="Calibri" w:hAnsi="Times New Roman"/>
          <w:color w:val="000000" w:themeColor="text1"/>
          <w:sz w:val="28"/>
          <w:szCs w:val="28"/>
          <w:lang w:val="kk-KZ"/>
        </w:rPr>
      </w:pPr>
      <w:r w:rsidRPr="004516C0">
        <w:rPr>
          <w:rFonts w:ascii="Times New Roman" w:eastAsia="Calibri" w:hAnsi="Times New Roman"/>
          <w:color w:val="000000" w:themeColor="text1"/>
          <w:sz w:val="28"/>
          <w:szCs w:val="28"/>
          <w:lang w:val="kk-KZ"/>
        </w:rPr>
        <w:t>Осылайша, біз жүргізген зерттеу нәтижелеріне негізделе отырып, мынадай қорытындылар жасауға болады:</w:t>
      </w:r>
    </w:p>
    <w:p w14:paraId="5342F9D5" w14:textId="77777777" w:rsidR="00D846D5" w:rsidRPr="004516C0" w:rsidRDefault="00D846D5" w:rsidP="00D846D5">
      <w:pPr>
        <w:pStyle w:val="ae"/>
        <w:tabs>
          <w:tab w:val="left" w:pos="567"/>
        </w:tabs>
        <w:rPr>
          <w:rFonts w:ascii="Times New Roman" w:hAnsi="Times New Roman" w:cs="Times New Roman"/>
          <w:bCs/>
          <w:sz w:val="28"/>
          <w:szCs w:val="28"/>
          <w:lang w:val="kk-KZ"/>
        </w:rPr>
      </w:pPr>
      <w:r w:rsidRPr="004516C0">
        <w:rPr>
          <w:rFonts w:ascii="Times New Roman" w:hAnsi="Times New Roman" w:cs="Times New Roman"/>
          <w:bCs/>
          <w:color w:val="000000" w:themeColor="text1"/>
          <w:sz w:val="28"/>
          <w:szCs w:val="28"/>
          <w:lang w:val="kk-KZ"/>
        </w:rPr>
        <w:tab/>
        <w:t>1. Алғаш рет қазақ этникалық тобына жататын науқастар арасында созылмалы вирустық гепатиттер B және C-ге байланысты TLR3 гендерінің rs5743305, rs5743312, rs1879026, және rs3775291 генотиптерінің таралу жиілігі талданды. ВГС науқастарында TLR3 генінің rs5743312 полиморфизмі бойынша TT генотипінің жиілігі бақылау тобына қарағанда 3,1 есе (p &lt; 0,05) жоғары болды, ал CC генотипі 1,4 есе (p &lt; 0,05) артық байқалды. Қазақ этникалық тобы үшін СВГ C-нің дамуымен байланысты ықтимал маркер ретінде TLR3 генінің rs5743312 полиморфизмі бойынша TT генотипінің болуы анықталды (p &lt; 0,05).</w:t>
      </w:r>
    </w:p>
    <w:p w14:paraId="4B7731FA" w14:textId="77777777" w:rsidR="00D846D5" w:rsidRDefault="00D846D5" w:rsidP="00D846D5">
      <w:pPr>
        <w:tabs>
          <w:tab w:val="left" w:pos="567"/>
        </w:tabs>
        <w:spacing w:after="0"/>
        <w:jc w:val="both"/>
        <w:rPr>
          <w:rFonts w:ascii="Times New Roman" w:hAnsi="Times New Roman"/>
          <w:bCs/>
          <w:sz w:val="28"/>
          <w:szCs w:val="28"/>
          <w:lang w:val="kk-KZ"/>
        </w:rPr>
      </w:pPr>
      <w:r>
        <w:rPr>
          <w:rFonts w:ascii="Times New Roman" w:hAnsi="Times New Roman"/>
          <w:bCs/>
          <w:sz w:val="28"/>
          <w:szCs w:val="28"/>
          <w:lang w:val="kk-KZ"/>
        </w:rPr>
        <w:tab/>
        <w:t>2. С</w:t>
      </w:r>
      <w:r w:rsidRPr="00FD181A">
        <w:rPr>
          <w:rFonts w:ascii="Times New Roman" w:hAnsi="Times New Roman"/>
          <w:bCs/>
          <w:sz w:val="28"/>
          <w:szCs w:val="28"/>
          <w:lang w:val="kk-KZ"/>
        </w:rPr>
        <w:t xml:space="preserve">ВГ B-ның клиникалық белгілері TLR3 генінің rs5743305 TA/AA генотипі бар науқастарда мынадай түрде анықталды: бауыр симптомдары 100%, астеновегетативті белгілер 90,9%, ал бауырдан тыс белгілер 45,5% құрады. </w:t>
      </w:r>
      <w:r>
        <w:rPr>
          <w:rFonts w:ascii="Times New Roman" w:hAnsi="Times New Roman"/>
          <w:bCs/>
          <w:sz w:val="28"/>
          <w:szCs w:val="28"/>
          <w:lang w:val="kk-KZ"/>
        </w:rPr>
        <w:t>С</w:t>
      </w:r>
      <w:r w:rsidRPr="00632700">
        <w:rPr>
          <w:rFonts w:ascii="Times New Roman" w:hAnsi="Times New Roman"/>
          <w:bCs/>
          <w:sz w:val="28"/>
          <w:szCs w:val="28"/>
          <w:lang w:val="kk-KZ"/>
        </w:rPr>
        <w:t xml:space="preserve">ВГ B науқастарында бауыр симптомдарының регрессі TLR3 rs5743312-нің СТ/ТТ генотипі бар науқастарда 39,1% деңгейінде, астеновегетативті белгілер СС генотипінде 33,4% және TLR3 rs3775291-нің СТ/ТТ генотипінде 33,3% байқалды. Ал </w:t>
      </w:r>
      <w:r>
        <w:rPr>
          <w:rFonts w:ascii="Times New Roman" w:hAnsi="Times New Roman"/>
          <w:bCs/>
          <w:sz w:val="28"/>
          <w:szCs w:val="28"/>
          <w:lang w:val="kk-KZ"/>
        </w:rPr>
        <w:t>С</w:t>
      </w:r>
      <w:r w:rsidRPr="00632700">
        <w:rPr>
          <w:rFonts w:ascii="Times New Roman" w:hAnsi="Times New Roman"/>
          <w:bCs/>
          <w:sz w:val="28"/>
          <w:szCs w:val="28"/>
          <w:lang w:val="kk-KZ"/>
        </w:rPr>
        <w:t xml:space="preserve">ВГ C науқастарында клиникалық белгілердің регрессі TLR3 rs1879026-ның СА/AA генотипі бар науқастарда айқын көрінді: бауыр белгілерінің регрессі 60,5%, астеновегетативті белгілер 44,8% </w:t>
      </w:r>
      <w:r>
        <w:rPr>
          <w:rFonts w:ascii="Times New Roman" w:hAnsi="Times New Roman"/>
          <w:bCs/>
          <w:sz w:val="28"/>
          <w:szCs w:val="28"/>
          <w:lang w:val="kk-KZ"/>
        </w:rPr>
        <w:t>құрады</w:t>
      </w:r>
      <w:r w:rsidRPr="00632700">
        <w:rPr>
          <w:rFonts w:ascii="Times New Roman" w:hAnsi="Times New Roman"/>
          <w:bCs/>
          <w:sz w:val="28"/>
          <w:szCs w:val="28"/>
          <w:lang w:val="kk-KZ"/>
        </w:rPr>
        <w:t>.</w:t>
      </w:r>
    </w:p>
    <w:p w14:paraId="36C5163E" w14:textId="77777777" w:rsidR="00D846D5" w:rsidRDefault="00D846D5" w:rsidP="00D846D5">
      <w:pPr>
        <w:tabs>
          <w:tab w:val="left" w:pos="567"/>
        </w:tabs>
        <w:spacing w:after="0"/>
        <w:jc w:val="both"/>
        <w:rPr>
          <w:rFonts w:ascii="Times New Roman" w:hAnsi="Times New Roman"/>
          <w:bCs/>
          <w:sz w:val="28"/>
          <w:szCs w:val="28"/>
          <w:lang w:val="kk-KZ"/>
        </w:rPr>
      </w:pPr>
      <w:r>
        <w:rPr>
          <w:rFonts w:ascii="Times New Roman" w:hAnsi="Times New Roman"/>
          <w:bCs/>
          <w:sz w:val="28"/>
          <w:szCs w:val="28"/>
          <w:lang w:val="kk-KZ"/>
        </w:rPr>
        <w:tab/>
        <w:t>3. С</w:t>
      </w:r>
      <w:r w:rsidRPr="00632700">
        <w:rPr>
          <w:rFonts w:ascii="Times New Roman" w:hAnsi="Times New Roman"/>
          <w:bCs/>
          <w:sz w:val="28"/>
          <w:szCs w:val="28"/>
          <w:lang w:val="kk-KZ"/>
        </w:rPr>
        <w:t xml:space="preserve">ВГ B және C науқастарында TLR3 генінің CC rs3775291 және rs1879026 генотипі бар пациенттерге жүргізілген вирусқа қарсы терапия </w:t>
      </w:r>
      <w:r>
        <w:rPr>
          <w:rFonts w:ascii="Times New Roman" w:hAnsi="Times New Roman"/>
          <w:bCs/>
          <w:sz w:val="28"/>
          <w:szCs w:val="28"/>
          <w:lang w:val="kk-KZ"/>
        </w:rPr>
        <w:t>С</w:t>
      </w:r>
      <w:r w:rsidRPr="00632700">
        <w:rPr>
          <w:rFonts w:ascii="Times New Roman" w:hAnsi="Times New Roman"/>
          <w:bCs/>
          <w:sz w:val="28"/>
          <w:szCs w:val="28"/>
          <w:lang w:val="kk-KZ"/>
        </w:rPr>
        <w:t>Ф (p &lt;0,001) және ГГТП (p &lt;0,001) деңгейлерінің төмендеуіне алып келді. АЛТ деңгейі CC rs5743312 генотипі бар науқастарда (p &lt;0,001), TT rs5743305 генотипі бар науқастарда (p &lt;0,001) және TLR3 генінің CC rs3775291 генотипі бар пациенттерде (p &lt;0,001) анықталды. АСТ деңгейі болса, TT rs5743305 генотипі (p &lt;0,001) және TLR3 генінің CC rs3775291 генотипі бар науқастарда (p &lt;0,001) төмендегені байқалды.</w:t>
      </w:r>
    </w:p>
    <w:p w14:paraId="41F31ADF" w14:textId="77777777" w:rsidR="00D846D5" w:rsidRDefault="00D846D5" w:rsidP="00D846D5">
      <w:pPr>
        <w:tabs>
          <w:tab w:val="left" w:pos="567"/>
        </w:tabs>
        <w:spacing w:after="0"/>
        <w:jc w:val="both"/>
        <w:rPr>
          <w:rFonts w:ascii="Times New Roman" w:hAnsi="Times New Roman"/>
          <w:bCs/>
          <w:sz w:val="28"/>
          <w:szCs w:val="28"/>
          <w:lang w:val="kk-KZ"/>
        </w:rPr>
      </w:pPr>
      <w:r>
        <w:rPr>
          <w:rFonts w:ascii="Times New Roman" w:hAnsi="Times New Roman"/>
          <w:bCs/>
          <w:sz w:val="28"/>
          <w:szCs w:val="28"/>
          <w:lang w:val="kk-KZ"/>
        </w:rPr>
        <w:tab/>
        <w:t>4. С</w:t>
      </w:r>
      <w:r w:rsidRPr="005825C4">
        <w:rPr>
          <w:rFonts w:ascii="Times New Roman" w:hAnsi="Times New Roman"/>
          <w:bCs/>
          <w:sz w:val="28"/>
          <w:szCs w:val="28"/>
          <w:lang w:val="kk-KZ"/>
        </w:rPr>
        <w:t xml:space="preserve">ВГ B науқастарында TT TLR3 rs3775291, CT TLR3 rs1879026 және TT TLR3 rs5743312 генотиптері бар пациенттерде 24 апталық мониторинг нәтижесінде фиброз дәрежесі сәйкесінше 100%, 75% және 67,5%-ға төмендеді. </w:t>
      </w:r>
      <w:r>
        <w:rPr>
          <w:rFonts w:ascii="Times New Roman" w:hAnsi="Times New Roman"/>
          <w:bCs/>
          <w:sz w:val="28"/>
          <w:szCs w:val="28"/>
          <w:lang w:val="kk-KZ"/>
        </w:rPr>
        <w:t>С</w:t>
      </w:r>
      <w:r w:rsidRPr="005825C4">
        <w:rPr>
          <w:rFonts w:ascii="Times New Roman" w:hAnsi="Times New Roman"/>
          <w:bCs/>
          <w:sz w:val="28"/>
          <w:szCs w:val="28"/>
          <w:lang w:val="kk-KZ"/>
        </w:rPr>
        <w:t>ВГ C науқастарында болса, TT TLR3 rs3775291 және CT/TT TLR3 rs5743312 генотиптері бар пациенттерде фиброз дәрежесі 88,6% және 85,7%-ға азайған, ал CC және TT TLR3 rs5743305 генотиптері бар науқастарда фиброздың төмендеуі 71%-ды құрады.</w:t>
      </w:r>
    </w:p>
    <w:p w14:paraId="265AA864" w14:textId="77777777" w:rsidR="00D846D5" w:rsidRPr="00632700" w:rsidRDefault="00D846D5" w:rsidP="00D846D5">
      <w:pPr>
        <w:tabs>
          <w:tab w:val="left" w:pos="567"/>
        </w:tabs>
        <w:spacing w:after="0"/>
        <w:jc w:val="both"/>
        <w:rPr>
          <w:rFonts w:ascii="Times New Roman" w:hAnsi="Times New Roman"/>
          <w:sz w:val="28"/>
          <w:szCs w:val="28"/>
          <w:lang w:val="kk-KZ"/>
        </w:rPr>
      </w:pPr>
      <w:r>
        <w:rPr>
          <w:rFonts w:ascii="Times New Roman" w:hAnsi="Times New Roman"/>
          <w:bCs/>
          <w:sz w:val="28"/>
          <w:szCs w:val="28"/>
          <w:lang w:val="kk-KZ"/>
        </w:rPr>
        <w:tab/>
        <w:t xml:space="preserve">5. </w:t>
      </w:r>
      <w:r w:rsidRPr="0032327B">
        <w:rPr>
          <w:rFonts w:ascii="Times New Roman" w:hAnsi="Times New Roman"/>
          <w:bCs/>
          <w:sz w:val="28"/>
          <w:szCs w:val="28"/>
          <w:lang w:val="kk-KZ"/>
        </w:rPr>
        <w:t xml:space="preserve">Генотиптеуге негізделген нәтижелерге сүйене отырып, </w:t>
      </w:r>
      <w:r>
        <w:rPr>
          <w:rFonts w:ascii="Times New Roman" w:hAnsi="Times New Roman"/>
          <w:bCs/>
          <w:sz w:val="28"/>
          <w:szCs w:val="28"/>
          <w:lang w:val="kk-KZ"/>
        </w:rPr>
        <w:t>СВГ</w:t>
      </w:r>
      <w:r w:rsidRPr="0032327B">
        <w:rPr>
          <w:rFonts w:ascii="Times New Roman" w:hAnsi="Times New Roman"/>
          <w:bCs/>
          <w:sz w:val="28"/>
          <w:szCs w:val="28"/>
          <w:lang w:val="kk-KZ"/>
        </w:rPr>
        <w:t xml:space="preserve"> науқастарына арналған классификация ағашы әзірленді. Гепатит B кезінде фиброз дәрежесінің ең үлкен регресі TLR3 rs3775291 полиморфизмінің TT генотипінде байқалса, ең төменгі регресс CC TLR3 rs5743305 генотипінде </w:t>
      </w:r>
      <w:r w:rsidRPr="0032327B">
        <w:rPr>
          <w:rFonts w:ascii="Times New Roman" w:hAnsi="Times New Roman"/>
          <w:bCs/>
          <w:sz w:val="28"/>
          <w:szCs w:val="28"/>
          <w:lang w:val="kk-KZ"/>
        </w:rPr>
        <w:lastRenderedPageBreak/>
        <w:t>тіркелді. Ал гепатит C-да фиброздың ең үлкен төмендеуі TT TLR3 rs3775291 генотипінде, ең аз төмендеу болса TA TLR3 rs5743305 генотипінде анықталды. Бұл нәтижелер фиброз дәрежесінің төмендеуін болжау мен терапияның персонализированды тәсілін жүзеге асыруға мүмкіндік береді.</w:t>
      </w:r>
    </w:p>
    <w:p w14:paraId="7EFAD3D3" w14:textId="77777777" w:rsidR="00D846D5" w:rsidRDefault="00D846D5" w:rsidP="00D846D5">
      <w:pPr>
        <w:tabs>
          <w:tab w:val="left" w:pos="851"/>
        </w:tabs>
        <w:spacing w:after="0"/>
        <w:jc w:val="both"/>
        <w:rPr>
          <w:rFonts w:ascii="Times New Roman" w:hAnsi="Times New Roman"/>
          <w:sz w:val="28"/>
          <w:szCs w:val="28"/>
          <w:lang w:val="kk-KZ"/>
        </w:rPr>
      </w:pPr>
    </w:p>
    <w:p w14:paraId="779D3B23" w14:textId="77777777" w:rsidR="00D846D5" w:rsidRDefault="00D846D5" w:rsidP="00D846D5">
      <w:pPr>
        <w:tabs>
          <w:tab w:val="left" w:pos="851"/>
        </w:tabs>
        <w:spacing w:after="0"/>
        <w:jc w:val="both"/>
        <w:rPr>
          <w:rFonts w:ascii="Times New Roman" w:hAnsi="Times New Roman"/>
          <w:sz w:val="28"/>
          <w:szCs w:val="28"/>
          <w:lang w:val="kk-KZ"/>
        </w:rPr>
      </w:pPr>
    </w:p>
    <w:p w14:paraId="65F2A6B9" w14:textId="77777777" w:rsidR="00D846D5" w:rsidRDefault="00D846D5" w:rsidP="00D846D5">
      <w:pPr>
        <w:tabs>
          <w:tab w:val="left" w:pos="851"/>
        </w:tabs>
        <w:spacing w:after="0"/>
        <w:jc w:val="both"/>
        <w:rPr>
          <w:rFonts w:ascii="Times New Roman" w:hAnsi="Times New Roman"/>
          <w:sz w:val="28"/>
          <w:szCs w:val="28"/>
          <w:lang w:val="kk-KZ"/>
        </w:rPr>
      </w:pPr>
    </w:p>
    <w:p w14:paraId="28F2EE89" w14:textId="77777777" w:rsidR="00D846D5" w:rsidRDefault="00D846D5" w:rsidP="00D846D5">
      <w:pPr>
        <w:tabs>
          <w:tab w:val="left" w:pos="851"/>
        </w:tabs>
        <w:spacing w:after="0"/>
        <w:jc w:val="both"/>
        <w:rPr>
          <w:rFonts w:ascii="Times New Roman" w:hAnsi="Times New Roman"/>
          <w:sz w:val="28"/>
          <w:szCs w:val="28"/>
          <w:lang w:val="kk-KZ"/>
        </w:rPr>
      </w:pPr>
    </w:p>
    <w:p w14:paraId="0AB5C3C2" w14:textId="77777777" w:rsidR="00D846D5" w:rsidRDefault="00D846D5" w:rsidP="00D846D5">
      <w:pPr>
        <w:tabs>
          <w:tab w:val="left" w:pos="851"/>
        </w:tabs>
        <w:spacing w:after="0"/>
        <w:jc w:val="both"/>
        <w:rPr>
          <w:rFonts w:ascii="Times New Roman" w:hAnsi="Times New Roman"/>
          <w:sz w:val="28"/>
          <w:szCs w:val="28"/>
          <w:lang w:val="kk-KZ"/>
        </w:rPr>
      </w:pPr>
    </w:p>
    <w:p w14:paraId="7A238F9D" w14:textId="77777777" w:rsidR="00D846D5" w:rsidRDefault="00D846D5" w:rsidP="00D846D5">
      <w:pPr>
        <w:tabs>
          <w:tab w:val="left" w:pos="851"/>
        </w:tabs>
        <w:spacing w:after="0"/>
        <w:jc w:val="both"/>
        <w:rPr>
          <w:rFonts w:ascii="Times New Roman" w:hAnsi="Times New Roman"/>
          <w:sz w:val="28"/>
          <w:szCs w:val="28"/>
          <w:lang w:val="kk-KZ"/>
        </w:rPr>
      </w:pPr>
    </w:p>
    <w:p w14:paraId="41496555" w14:textId="77777777" w:rsidR="00D846D5" w:rsidRDefault="00D846D5" w:rsidP="00D846D5">
      <w:pPr>
        <w:tabs>
          <w:tab w:val="left" w:pos="851"/>
        </w:tabs>
        <w:spacing w:after="0"/>
        <w:jc w:val="both"/>
        <w:rPr>
          <w:rFonts w:ascii="Times New Roman" w:hAnsi="Times New Roman"/>
          <w:sz w:val="28"/>
          <w:szCs w:val="28"/>
          <w:lang w:val="kk-KZ"/>
        </w:rPr>
      </w:pPr>
    </w:p>
    <w:p w14:paraId="37C14BEA" w14:textId="77777777" w:rsidR="00D846D5" w:rsidRDefault="00D846D5" w:rsidP="00D846D5">
      <w:pPr>
        <w:tabs>
          <w:tab w:val="left" w:pos="851"/>
        </w:tabs>
        <w:spacing w:after="0"/>
        <w:jc w:val="both"/>
        <w:rPr>
          <w:rFonts w:ascii="Times New Roman" w:hAnsi="Times New Roman"/>
          <w:sz w:val="28"/>
          <w:szCs w:val="28"/>
          <w:lang w:val="kk-KZ"/>
        </w:rPr>
      </w:pPr>
    </w:p>
    <w:p w14:paraId="0D8A2847" w14:textId="77777777" w:rsidR="00D846D5" w:rsidRDefault="00D846D5" w:rsidP="00D846D5">
      <w:pPr>
        <w:tabs>
          <w:tab w:val="left" w:pos="851"/>
        </w:tabs>
        <w:spacing w:after="0"/>
        <w:jc w:val="both"/>
        <w:rPr>
          <w:rFonts w:ascii="Times New Roman" w:hAnsi="Times New Roman"/>
          <w:sz w:val="28"/>
          <w:szCs w:val="28"/>
          <w:lang w:val="kk-KZ"/>
        </w:rPr>
      </w:pPr>
    </w:p>
    <w:p w14:paraId="0837DE39" w14:textId="77777777" w:rsidR="00D846D5" w:rsidRDefault="00D846D5" w:rsidP="00D846D5">
      <w:pPr>
        <w:tabs>
          <w:tab w:val="left" w:pos="851"/>
        </w:tabs>
        <w:spacing w:after="0"/>
        <w:jc w:val="both"/>
        <w:rPr>
          <w:rFonts w:ascii="Times New Roman" w:hAnsi="Times New Roman"/>
          <w:sz w:val="28"/>
          <w:szCs w:val="28"/>
          <w:lang w:val="kk-KZ"/>
        </w:rPr>
      </w:pPr>
    </w:p>
    <w:p w14:paraId="6254ED8C" w14:textId="77777777" w:rsidR="00D846D5" w:rsidRDefault="00D846D5" w:rsidP="00D846D5">
      <w:pPr>
        <w:tabs>
          <w:tab w:val="left" w:pos="851"/>
        </w:tabs>
        <w:spacing w:after="0"/>
        <w:jc w:val="both"/>
        <w:rPr>
          <w:rFonts w:ascii="Times New Roman" w:hAnsi="Times New Roman"/>
          <w:sz w:val="28"/>
          <w:szCs w:val="28"/>
          <w:lang w:val="kk-KZ"/>
        </w:rPr>
      </w:pPr>
    </w:p>
    <w:p w14:paraId="6F2A0094" w14:textId="77777777" w:rsidR="00D846D5" w:rsidRDefault="00D846D5" w:rsidP="00D846D5">
      <w:pPr>
        <w:tabs>
          <w:tab w:val="left" w:pos="851"/>
        </w:tabs>
        <w:spacing w:after="0"/>
        <w:jc w:val="both"/>
        <w:rPr>
          <w:rFonts w:ascii="Times New Roman" w:hAnsi="Times New Roman"/>
          <w:sz w:val="28"/>
          <w:szCs w:val="28"/>
          <w:lang w:val="kk-KZ"/>
        </w:rPr>
      </w:pPr>
    </w:p>
    <w:p w14:paraId="39651D1C" w14:textId="77777777" w:rsidR="00D846D5" w:rsidRDefault="00D846D5" w:rsidP="00D846D5">
      <w:pPr>
        <w:tabs>
          <w:tab w:val="left" w:pos="851"/>
        </w:tabs>
        <w:spacing w:after="0"/>
        <w:jc w:val="both"/>
        <w:rPr>
          <w:rFonts w:ascii="Times New Roman" w:hAnsi="Times New Roman"/>
          <w:sz w:val="28"/>
          <w:szCs w:val="28"/>
          <w:lang w:val="kk-KZ"/>
        </w:rPr>
      </w:pPr>
    </w:p>
    <w:p w14:paraId="771A9203" w14:textId="77777777" w:rsidR="00D846D5" w:rsidRDefault="00D846D5" w:rsidP="00D846D5">
      <w:pPr>
        <w:tabs>
          <w:tab w:val="left" w:pos="851"/>
        </w:tabs>
        <w:spacing w:after="0"/>
        <w:jc w:val="both"/>
        <w:rPr>
          <w:rFonts w:ascii="Times New Roman" w:hAnsi="Times New Roman"/>
          <w:sz w:val="28"/>
          <w:szCs w:val="28"/>
          <w:lang w:val="kk-KZ"/>
        </w:rPr>
      </w:pPr>
    </w:p>
    <w:p w14:paraId="51606AEF" w14:textId="77777777" w:rsidR="00D846D5" w:rsidRDefault="00D846D5" w:rsidP="00D846D5">
      <w:pPr>
        <w:tabs>
          <w:tab w:val="left" w:pos="851"/>
        </w:tabs>
        <w:spacing w:after="0"/>
        <w:jc w:val="both"/>
        <w:rPr>
          <w:rFonts w:ascii="Times New Roman" w:hAnsi="Times New Roman"/>
          <w:sz w:val="28"/>
          <w:szCs w:val="28"/>
          <w:lang w:val="kk-KZ"/>
        </w:rPr>
      </w:pPr>
    </w:p>
    <w:p w14:paraId="7AF337C0" w14:textId="77777777" w:rsidR="00D846D5" w:rsidRDefault="00D846D5" w:rsidP="00D846D5">
      <w:pPr>
        <w:tabs>
          <w:tab w:val="left" w:pos="851"/>
        </w:tabs>
        <w:spacing w:after="0"/>
        <w:jc w:val="both"/>
        <w:rPr>
          <w:rFonts w:ascii="Times New Roman" w:hAnsi="Times New Roman"/>
          <w:sz w:val="28"/>
          <w:szCs w:val="28"/>
          <w:lang w:val="kk-KZ"/>
        </w:rPr>
      </w:pPr>
    </w:p>
    <w:p w14:paraId="5FAEB44A" w14:textId="77777777" w:rsidR="00D846D5" w:rsidRDefault="00D846D5" w:rsidP="00D846D5">
      <w:pPr>
        <w:tabs>
          <w:tab w:val="left" w:pos="851"/>
        </w:tabs>
        <w:spacing w:after="0"/>
        <w:jc w:val="both"/>
        <w:rPr>
          <w:rFonts w:ascii="Times New Roman" w:hAnsi="Times New Roman"/>
          <w:sz w:val="28"/>
          <w:szCs w:val="28"/>
          <w:lang w:val="kk-KZ"/>
        </w:rPr>
      </w:pPr>
    </w:p>
    <w:p w14:paraId="4C475851" w14:textId="77777777" w:rsidR="00D846D5" w:rsidRDefault="00D846D5" w:rsidP="00D846D5">
      <w:pPr>
        <w:tabs>
          <w:tab w:val="left" w:pos="851"/>
        </w:tabs>
        <w:spacing w:after="0"/>
        <w:jc w:val="both"/>
        <w:rPr>
          <w:rFonts w:ascii="Times New Roman" w:hAnsi="Times New Roman"/>
          <w:sz w:val="28"/>
          <w:szCs w:val="28"/>
          <w:lang w:val="kk-KZ"/>
        </w:rPr>
      </w:pPr>
    </w:p>
    <w:p w14:paraId="681408AB" w14:textId="77777777" w:rsidR="00D846D5" w:rsidRDefault="00D846D5" w:rsidP="00D846D5">
      <w:pPr>
        <w:tabs>
          <w:tab w:val="left" w:pos="851"/>
        </w:tabs>
        <w:spacing w:after="0"/>
        <w:jc w:val="both"/>
        <w:rPr>
          <w:rFonts w:ascii="Times New Roman" w:hAnsi="Times New Roman"/>
          <w:sz w:val="28"/>
          <w:szCs w:val="28"/>
          <w:lang w:val="kk-KZ"/>
        </w:rPr>
      </w:pPr>
    </w:p>
    <w:p w14:paraId="639D81E1" w14:textId="77777777" w:rsidR="00D846D5" w:rsidRDefault="00D846D5" w:rsidP="00D846D5">
      <w:pPr>
        <w:tabs>
          <w:tab w:val="left" w:pos="851"/>
        </w:tabs>
        <w:spacing w:after="0"/>
        <w:jc w:val="both"/>
        <w:rPr>
          <w:rFonts w:ascii="Times New Roman" w:hAnsi="Times New Roman"/>
          <w:sz w:val="28"/>
          <w:szCs w:val="28"/>
          <w:lang w:val="kk-KZ"/>
        </w:rPr>
      </w:pPr>
    </w:p>
    <w:p w14:paraId="2C8C74F3" w14:textId="77777777" w:rsidR="00D846D5" w:rsidRDefault="00D846D5" w:rsidP="00D846D5">
      <w:pPr>
        <w:tabs>
          <w:tab w:val="left" w:pos="851"/>
        </w:tabs>
        <w:spacing w:after="0"/>
        <w:jc w:val="both"/>
        <w:rPr>
          <w:rFonts w:ascii="Times New Roman" w:hAnsi="Times New Roman"/>
          <w:sz w:val="28"/>
          <w:szCs w:val="28"/>
          <w:lang w:val="kk-KZ"/>
        </w:rPr>
      </w:pPr>
    </w:p>
    <w:p w14:paraId="236F4A72" w14:textId="77777777" w:rsidR="00D846D5" w:rsidRDefault="00D846D5" w:rsidP="00D846D5">
      <w:pPr>
        <w:tabs>
          <w:tab w:val="left" w:pos="851"/>
        </w:tabs>
        <w:spacing w:after="0"/>
        <w:jc w:val="both"/>
        <w:rPr>
          <w:rFonts w:ascii="Times New Roman" w:hAnsi="Times New Roman"/>
          <w:sz w:val="28"/>
          <w:szCs w:val="28"/>
          <w:lang w:val="kk-KZ"/>
        </w:rPr>
      </w:pPr>
    </w:p>
    <w:p w14:paraId="7F87CBC8" w14:textId="77777777" w:rsidR="00D846D5" w:rsidRDefault="00D846D5" w:rsidP="00D846D5">
      <w:pPr>
        <w:tabs>
          <w:tab w:val="left" w:pos="851"/>
        </w:tabs>
        <w:spacing w:after="0"/>
        <w:jc w:val="both"/>
        <w:rPr>
          <w:rFonts w:ascii="Times New Roman" w:hAnsi="Times New Roman"/>
          <w:sz w:val="28"/>
          <w:szCs w:val="28"/>
          <w:lang w:val="kk-KZ"/>
        </w:rPr>
      </w:pPr>
    </w:p>
    <w:p w14:paraId="17A1A5BB" w14:textId="77777777" w:rsidR="00D846D5" w:rsidRDefault="00D846D5" w:rsidP="00D846D5">
      <w:pPr>
        <w:tabs>
          <w:tab w:val="left" w:pos="851"/>
        </w:tabs>
        <w:spacing w:after="0"/>
        <w:jc w:val="both"/>
        <w:rPr>
          <w:rFonts w:ascii="Times New Roman" w:hAnsi="Times New Roman"/>
          <w:sz w:val="28"/>
          <w:szCs w:val="28"/>
          <w:lang w:val="kk-KZ"/>
        </w:rPr>
      </w:pPr>
    </w:p>
    <w:p w14:paraId="2F5FA3F8" w14:textId="77777777" w:rsidR="00D846D5" w:rsidRDefault="00D846D5" w:rsidP="00D846D5">
      <w:pPr>
        <w:tabs>
          <w:tab w:val="left" w:pos="851"/>
        </w:tabs>
        <w:spacing w:after="0"/>
        <w:jc w:val="both"/>
        <w:rPr>
          <w:rFonts w:ascii="Times New Roman" w:hAnsi="Times New Roman"/>
          <w:sz w:val="28"/>
          <w:szCs w:val="28"/>
          <w:lang w:val="kk-KZ"/>
        </w:rPr>
      </w:pPr>
    </w:p>
    <w:p w14:paraId="03221AF1" w14:textId="77777777" w:rsidR="00D846D5" w:rsidRDefault="00D846D5" w:rsidP="00D846D5">
      <w:pPr>
        <w:tabs>
          <w:tab w:val="left" w:pos="851"/>
        </w:tabs>
        <w:spacing w:after="0"/>
        <w:jc w:val="both"/>
        <w:rPr>
          <w:rFonts w:ascii="Times New Roman" w:hAnsi="Times New Roman"/>
          <w:sz w:val="28"/>
          <w:szCs w:val="28"/>
          <w:lang w:val="kk-KZ"/>
        </w:rPr>
      </w:pPr>
    </w:p>
    <w:p w14:paraId="4E704BB8" w14:textId="77777777" w:rsidR="00D846D5" w:rsidRDefault="00D846D5" w:rsidP="00D846D5">
      <w:pPr>
        <w:tabs>
          <w:tab w:val="left" w:pos="851"/>
        </w:tabs>
        <w:spacing w:after="0"/>
        <w:jc w:val="both"/>
        <w:rPr>
          <w:rFonts w:ascii="Times New Roman" w:hAnsi="Times New Roman"/>
          <w:sz w:val="28"/>
          <w:szCs w:val="28"/>
          <w:lang w:val="kk-KZ"/>
        </w:rPr>
      </w:pPr>
    </w:p>
    <w:p w14:paraId="4515A637" w14:textId="77777777" w:rsidR="00D846D5" w:rsidRDefault="00D846D5" w:rsidP="00D846D5">
      <w:pPr>
        <w:tabs>
          <w:tab w:val="left" w:pos="851"/>
        </w:tabs>
        <w:spacing w:after="0"/>
        <w:jc w:val="both"/>
        <w:rPr>
          <w:rFonts w:ascii="Times New Roman" w:hAnsi="Times New Roman"/>
          <w:sz w:val="28"/>
          <w:szCs w:val="28"/>
          <w:lang w:val="kk-KZ"/>
        </w:rPr>
      </w:pPr>
    </w:p>
    <w:p w14:paraId="6A966AB0" w14:textId="77777777" w:rsidR="00D846D5" w:rsidRDefault="00D846D5" w:rsidP="00D846D5">
      <w:pPr>
        <w:tabs>
          <w:tab w:val="left" w:pos="851"/>
        </w:tabs>
        <w:spacing w:after="0"/>
        <w:jc w:val="both"/>
        <w:rPr>
          <w:rFonts w:ascii="Times New Roman" w:hAnsi="Times New Roman"/>
          <w:sz w:val="28"/>
          <w:szCs w:val="28"/>
          <w:lang w:val="kk-KZ"/>
        </w:rPr>
      </w:pPr>
    </w:p>
    <w:p w14:paraId="2787D28E" w14:textId="77777777" w:rsidR="00D846D5" w:rsidRDefault="00D846D5" w:rsidP="00D846D5">
      <w:pPr>
        <w:tabs>
          <w:tab w:val="left" w:pos="851"/>
        </w:tabs>
        <w:spacing w:after="0"/>
        <w:jc w:val="both"/>
        <w:rPr>
          <w:rFonts w:ascii="Times New Roman" w:hAnsi="Times New Roman"/>
          <w:sz w:val="28"/>
          <w:szCs w:val="28"/>
          <w:lang w:val="kk-KZ"/>
        </w:rPr>
      </w:pPr>
    </w:p>
    <w:p w14:paraId="20A56BA7" w14:textId="77777777" w:rsidR="00D846D5" w:rsidRDefault="00D846D5" w:rsidP="00D846D5">
      <w:pPr>
        <w:tabs>
          <w:tab w:val="left" w:pos="851"/>
        </w:tabs>
        <w:spacing w:after="0"/>
        <w:jc w:val="both"/>
        <w:rPr>
          <w:rFonts w:ascii="Times New Roman" w:hAnsi="Times New Roman"/>
          <w:sz w:val="28"/>
          <w:szCs w:val="28"/>
          <w:lang w:val="kk-KZ"/>
        </w:rPr>
      </w:pPr>
    </w:p>
    <w:p w14:paraId="051FA5E3" w14:textId="77777777" w:rsidR="00D846D5" w:rsidRDefault="00D846D5" w:rsidP="00D846D5">
      <w:pPr>
        <w:tabs>
          <w:tab w:val="left" w:pos="851"/>
        </w:tabs>
        <w:spacing w:after="0"/>
        <w:jc w:val="both"/>
        <w:rPr>
          <w:rFonts w:ascii="Times New Roman" w:hAnsi="Times New Roman"/>
          <w:sz w:val="28"/>
          <w:szCs w:val="28"/>
          <w:lang w:val="kk-KZ"/>
        </w:rPr>
      </w:pPr>
    </w:p>
    <w:p w14:paraId="2A2B9C21" w14:textId="77777777" w:rsidR="00D846D5" w:rsidRDefault="00D846D5" w:rsidP="00D846D5">
      <w:pPr>
        <w:tabs>
          <w:tab w:val="left" w:pos="851"/>
        </w:tabs>
        <w:spacing w:after="0"/>
        <w:jc w:val="both"/>
        <w:rPr>
          <w:rFonts w:ascii="Times New Roman" w:hAnsi="Times New Roman"/>
          <w:sz w:val="28"/>
          <w:szCs w:val="28"/>
          <w:lang w:val="kk-KZ"/>
        </w:rPr>
      </w:pPr>
    </w:p>
    <w:p w14:paraId="66116D56" w14:textId="77777777" w:rsidR="00D846D5" w:rsidRDefault="00D846D5" w:rsidP="00D846D5">
      <w:pPr>
        <w:tabs>
          <w:tab w:val="left" w:pos="851"/>
        </w:tabs>
        <w:spacing w:after="0"/>
        <w:jc w:val="both"/>
        <w:rPr>
          <w:rFonts w:ascii="Times New Roman" w:hAnsi="Times New Roman"/>
          <w:sz w:val="28"/>
          <w:szCs w:val="28"/>
          <w:lang w:val="kk-KZ"/>
        </w:rPr>
      </w:pPr>
    </w:p>
    <w:p w14:paraId="459C63CB" w14:textId="77777777" w:rsidR="00D846D5" w:rsidRDefault="00D846D5" w:rsidP="00D846D5">
      <w:pPr>
        <w:tabs>
          <w:tab w:val="left" w:pos="851"/>
        </w:tabs>
        <w:spacing w:after="0"/>
        <w:jc w:val="both"/>
        <w:rPr>
          <w:rFonts w:ascii="Times New Roman" w:hAnsi="Times New Roman"/>
          <w:sz w:val="28"/>
          <w:szCs w:val="28"/>
          <w:lang w:val="kk-KZ"/>
        </w:rPr>
      </w:pPr>
    </w:p>
    <w:p w14:paraId="1BAD3DA3" w14:textId="77777777" w:rsidR="00D846D5" w:rsidRPr="0032327B" w:rsidRDefault="00D846D5" w:rsidP="00D846D5">
      <w:pPr>
        <w:tabs>
          <w:tab w:val="left" w:pos="851"/>
        </w:tabs>
        <w:spacing w:after="0"/>
        <w:jc w:val="both"/>
        <w:rPr>
          <w:rFonts w:ascii="Times New Roman" w:hAnsi="Times New Roman"/>
          <w:sz w:val="28"/>
          <w:szCs w:val="28"/>
          <w:lang w:val="kk-KZ"/>
        </w:rPr>
      </w:pPr>
    </w:p>
    <w:p w14:paraId="6022565A" w14:textId="77777777" w:rsidR="00D846D5" w:rsidRDefault="00D846D5" w:rsidP="00D846D5">
      <w:pPr>
        <w:tabs>
          <w:tab w:val="num" w:pos="426"/>
        </w:tabs>
        <w:spacing w:after="0" w:line="240" w:lineRule="auto"/>
        <w:ind w:firstLine="567"/>
        <w:jc w:val="center"/>
        <w:rPr>
          <w:rFonts w:ascii="Times New Roman" w:eastAsia="Calibri" w:hAnsi="Times New Roman"/>
          <w:b/>
          <w:color w:val="000000" w:themeColor="text1"/>
          <w:sz w:val="28"/>
          <w:szCs w:val="28"/>
          <w:lang w:val="kk-KZ"/>
        </w:rPr>
      </w:pPr>
    </w:p>
    <w:p w14:paraId="2057A71E" w14:textId="77777777" w:rsidR="00D846D5" w:rsidRDefault="00D846D5" w:rsidP="00D846D5">
      <w:pPr>
        <w:tabs>
          <w:tab w:val="num" w:pos="426"/>
        </w:tabs>
        <w:spacing w:after="0" w:line="240" w:lineRule="auto"/>
        <w:ind w:firstLine="567"/>
        <w:jc w:val="center"/>
        <w:rPr>
          <w:rFonts w:ascii="Times New Roman" w:eastAsia="Calibri" w:hAnsi="Times New Roman"/>
          <w:b/>
          <w:color w:val="000000" w:themeColor="text1"/>
          <w:sz w:val="28"/>
          <w:szCs w:val="28"/>
          <w:lang w:val="kk-KZ"/>
        </w:rPr>
      </w:pPr>
      <w:r>
        <w:rPr>
          <w:rFonts w:ascii="Times New Roman" w:eastAsia="Calibri" w:hAnsi="Times New Roman"/>
          <w:b/>
          <w:color w:val="000000" w:themeColor="text1"/>
          <w:sz w:val="28"/>
          <w:szCs w:val="28"/>
          <w:lang w:val="kk-KZ"/>
        </w:rPr>
        <w:lastRenderedPageBreak/>
        <w:t>ТӘЖІРИБЕЛІК ҰСЫНЫСТАР</w:t>
      </w:r>
    </w:p>
    <w:p w14:paraId="5DB2FD5E" w14:textId="77777777" w:rsidR="00D846D5" w:rsidRPr="004516C0" w:rsidRDefault="00D846D5" w:rsidP="00D846D5">
      <w:pPr>
        <w:tabs>
          <w:tab w:val="num" w:pos="426"/>
        </w:tabs>
        <w:spacing w:after="0" w:line="240" w:lineRule="auto"/>
        <w:ind w:firstLine="567"/>
        <w:jc w:val="center"/>
        <w:rPr>
          <w:rFonts w:ascii="Times New Roman" w:eastAsia="Calibri" w:hAnsi="Times New Roman"/>
          <w:b/>
          <w:color w:val="000000" w:themeColor="text1"/>
          <w:sz w:val="28"/>
          <w:szCs w:val="28"/>
          <w:lang w:val="kk-KZ"/>
        </w:rPr>
      </w:pPr>
    </w:p>
    <w:p w14:paraId="36AEE653" w14:textId="77777777" w:rsidR="00D846D5" w:rsidRPr="004516C0" w:rsidRDefault="00D846D5" w:rsidP="00D846D5">
      <w:pPr>
        <w:tabs>
          <w:tab w:val="num" w:pos="426"/>
        </w:tabs>
        <w:spacing w:after="0" w:line="240" w:lineRule="auto"/>
        <w:ind w:firstLine="567"/>
        <w:jc w:val="both"/>
        <w:rPr>
          <w:rFonts w:ascii="Times New Roman" w:hAnsi="Times New Roman"/>
          <w:color w:val="000000"/>
          <w:sz w:val="28"/>
          <w:szCs w:val="28"/>
          <w:lang w:val="kk-KZ"/>
        </w:rPr>
      </w:pPr>
      <w:r w:rsidRPr="004516C0">
        <w:rPr>
          <w:rFonts w:ascii="Times New Roman" w:hAnsi="Times New Roman"/>
          <w:sz w:val="28"/>
          <w:szCs w:val="28"/>
          <w:lang w:val="kk-KZ"/>
        </w:rPr>
        <w:t xml:space="preserve">TLR3 гендерінің rs5743305, rs5743312, rs1879026 және rs3775291 генотиптерінің қазақ этникалық тобына тән </w:t>
      </w:r>
      <w:r>
        <w:rPr>
          <w:rFonts w:ascii="Times New Roman" w:hAnsi="Times New Roman"/>
          <w:sz w:val="28"/>
          <w:szCs w:val="28"/>
          <w:lang w:val="kk-KZ"/>
        </w:rPr>
        <w:t>С</w:t>
      </w:r>
      <w:r w:rsidRPr="004516C0">
        <w:rPr>
          <w:rFonts w:ascii="Times New Roman" w:hAnsi="Times New Roman"/>
          <w:sz w:val="28"/>
          <w:szCs w:val="28"/>
          <w:lang w:val="kk-KZ"/>
        </w:rPr>
        <w:t>ВГ B және C-мен байланысты жиілік таралуы, аурудың генетикалық аспектілерінің ерекшеліктерін ашып көрсетіп, нақты науқастың ауруының ағымын болжауға мүмкіндік береді</w:t>
      </w:r>
      <w:r w:rsidRPr="004516C0">
        <w:rPr>
          <w:rFonts w:ascii="Times New Roman" w:hAnsi="Times New Roman"/>
          <w:color w:val="000000"/>
          <w:sz w:val="28"/>
          <w:szCs w:val="28"/>
          <w:lang w:val="kk-KZ"/>
        </w:rPr>
        <w:t xml:space="preserve">; </w:t>
      </w:r>
    </w:p>
    <w:p w14:paraId="6EC6DC8F" w14:textId="77777777" w:rsidR="00D846D5" w:rsidRDefault="00D846D5" w:rsidP="00D846D5">
      <w:pPr>
        <w:tabs>
          <w:tab w:val="num" w:pos="426"/>
        </w:tabs>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С</w:t>
      </w:r>
      <w:r w:rsidRPr="001C7CEE">
        <w:rPr>
          <w:rFonts w:ascii="Times New Roman" w:hAnsi="Times New Roman"/>
          <w:color w:val="000000"/>
          <w:sz w:val="28"/>
          <w:szCs w:val="28"/>
          <w:lang w:val="kk-KZ"/>
        </w:rPr>
        <w:t>ВГ B және C науқастарында қазақ этникалық тобына жататын TLR3 rs5743305, TLR3 rs5743312, TLR3 rs1879026, TLR3 rs3775291 гендерінің полиморфизмдеріне жүргізілген генетикалық тестілеу, емдеу басталмай тұрып, бауыр фиброзының даму қаупі жоғары науқастарды анықтауға мүмкіндік береді. Бұл өз кезегінде, науқастардың генетикалық профиліне сәйкес емдеу мен мониторинг стратегияларын тиімді бейімдеуге септігін тигізеді.</w:t>
      </w:r>
    </w:p>
    <w:p w14:paraId="5E08550E" w14:textId="77777777" w:rsidR="00D846D5" w:rsidRDefault="00D846D5" w:rsidP="00D846D5">
      <w:pPr>
        <w:tabs>
          <w:tab w:val="num" w:pos="426"/>
        </w:tabs>
        <w:spacing w:after="0" w:line="240" w:lineRule="auto"/>
        <w:ind w:firstLine="567"/>
        <w:jc w:val="both"/>
        <w:rPr>
          <w:rFonts w:ascii="Times New Roman" w:hAnsi="Times New Roman"/>
          <w:color w:val="000000"/>
          <w:sz w:val="28"/>
          <w:szCs w:val="28"/>
          <w:lang w:val="kk-KZ"/>
        </w:rPr>
      </w:pPr>
      <w:r w:rsidRPr="0032327B">
        <w:rPr>
          <w:rFonts w:ascii="Times New Roman" w:hAnsi="Times New Roman"/>
          <w:color w:val="000000"/>
          <w:sz w:val="28"/>
          <w:szCs w:val="28"/>
          <w:lang w:val="kk-KZ"/>
        </w:rPr>
        <w:t xml:space="preserve">TLR3 rs5743305, rs5743312, rs1879026, rs3775291 генотиптеу нәтижелерін қазақ этникалық тобында клиникалық фармакология, гастроэнтерология және инфекциялық аурулар саласындағы практикалық жұмысқа енгізу </w:t>
      </w:r>
      <w:r>
        <w:rPr>
          <w:rFonts w:ascii="Times New Roman" w:hAnsi="Times New Roman"/>
          <w:color w:val="000000"/>
          <w:sz w:val="28"/>
          <w:szCs w:val="28"/>
          <w:lang w:val="kk-KZ"/>
        </w:rPr>
        <w:t>С</w:t>
      </w:r>
      <w:r w:rsidRPr="0032327B">
        <w:rPr>
          <w:rFonts w:ascii="Times New Roman" w:hAnsi="Times New Roman"/>
          <w:color w:val="000000"/>
          <w:sz w:val="28"/>
          <w:szCs w:val="28"/>
          <w:lang w:val="kk-KZ"/>
        </w:rPr>
        <w:t xml:space="preserve">ВГ B және C ағымын асқыну тәуекелдерін жеке ескере отырып, </w:t>
      </w:r>
      <w:r>
        <w:rPr>
          <w:rFonts w:ascii="Times New Roman" w:hAnsi="Times New Roman"/>
          <w:color w:val="000000"/>
          <w:sz w:val="28"/>
          <w:szCs w:val="28"/>
          <w:lang w:val="kk-KZ"/>
        </w:rPr>
        <w:t>жекеленген</w:t>
      </w:r>
      <w:r w:rsidRPr="0032327B">
        <w:rPr>
          <w:rFonts w:ascii="Times New Roman" w:hAnsi="Times New Roman"/>
          <w:color w:val="000000"/>
          <w:sz w:val="28"/>
          <w:szCs w:val="28"/>
          <w:lang w:val="kk-KZ"/>
        </w:rPr>
        <w:t xml:space="preserve"> мониторинг пен басқару жүйелерін дамытуға мүмкіндік береді.</w:t>
      </w:r>
    </w:p>
    <w:p w14:paraId="00B3E4B7" w14:textId="77777777" w:rsidR="00D846D5" w:rsidRDefault="00D846D5" w:rsidP="00D846D5">
      <w:pPr>
        <w:tabs>
          <w:tab w:val="num" w:pos="426"/>
        </w:tabs>
        <w:spacing w:after="0" w:line="280" w:lineRule="atLeast"/>
        <w:ind w:firstLine="567"/>
        <w:jc w:val="both"/>
        <w:rPr>
          <w:rFonts w:ascii="Times New Roman" w:hAnsi="Times New Roman"/>
          <w:sz w:val="28"/>
          <w:szCs w:val="28"/>
          <w:lang w:val="kk-KZ"/>
        </w:rPr>
      </w:pPr>
      <w:r w:rsidRPr="0032327B">
        <w:rPr>
          <w:rFonts w:ascii="Times New Roman" w:hAnsi="Times New Roman"/>
          <w:sz w:val="28"/>
          <w:szCs w:val="28"/>
          <w:lang w:val="kk-KZ"/>
        </w:rPr>
        <w:t xml:space="preserve">Алынған ғылыми негізделген қорытындылар мен </w:t>
      </w:r>
      <w:r>
        <w:rPr>
          <w:rFonts w:ascii="Times New Roman" w:hAnsi="Times New Roman"/>
          <w:sz w:val="28"/>
          <w:szCs w:val="28"/>
          <w:lang w:val="kk-KZ"/>
        </w:rPr>
        <w:t>мәндер</w:t>
      </w:r>
      <w:r w:rsidRPr="0032327B">
        <w:rPr>
          <w:rFonts w:ascii="Times New Roman" w:hAnsi="Times New Roman"/>
          <w:sz w:val="28"/>
          <w:szCs w:val="28"/>
          <w:lang w:val="kk-KZ"/>
        </w:rPr>
        <w:t xml:space="preserve"> университетте оқу </w:t>
      </w:r>
      <w:r>
        <w:rPr>
          <w:rFonts w:ascii="Times New Roman" w:hAnsi="Times New Roman"/>
          <w:sz w:val="28"/>
          <w:szCs w:val="28"/>
          <w:lang w:val="kk-KZ"/>
        </w:rPr>
        <w:t>үдерісінде</w:t>
      </w:r>
      <w:r w:rsidRPr="0032327B">
        <w:rPr>
          <w:rFonts w:ascii="Times New Roman" w:hAnsi="Times New Roman"/>
          <w:sz w:val="28"/>
          <w:szCs w:val="28"/>
          <w:lang w:val="kk-KZ"/>
        </w:rPr>
        <w:t xml:space="preserve"> пайдаланылуы мүмкін.</w:t>
      </w:r>
    </w:p>
    <w:p w14:paraId="77F0097A" w14:textId="77777777" w:rsidR="00AA4BA4" w:rsidRPr="000412C0" w:rsidRDefault="00AA4BA4" w:rsidP="00F712B0">
      <w:pPr>
        <w:spacing w:line="360" w:lineRule="auto"/>
        <w:jc w:val="both"/>
        <w:rPr>
          <w:rFonts w:ascii="Times New Roman" w:hAnsi="Times New Roman"/>
          <w:b/>
          <w:bCs/>
          <w:sz w:val="28"/>
          <w:szCs w:val="28"/>
          <w:lang w:val="kk-KZ"/>
        </w:rPr>
      </w:pPr>
    </w:p>
    <w:p w14:paraId="340D96A2" w14:textId="77777777" w:rsidR="00AA4BA4" w:rsidRPr="000412C0" w:rsidRDefault="00AA4BA4" w:rsidP="00F712B0">
      <w:pPr>
        <w:spacing w:line="360" w:lineRule="auto"/>
        <w:jc w:val="both"/>
        <w:rPr>
          <w:rFonts w:ascii="Times New Roman" w:hAnsi="Times New Roman"/>
          <w:b/>
          <w:bCs/>
          <w:sz w:val="28"/>
          <w:szCs w:val="28"/>
          <w:lang w:val="kk-KZ"/>
        </w:rPr>
      </w:pPr>
    </w:p>
    <w:p w14:paraId="4A0666E5" w14:textId="77777777" w:rsidR="00AA4BA4" w:rsidRPr="000412C0" w:rsidRDefault="00AA4BA4" w:rsidP="00F712B0">
      <w:pPr>
        <w:spacing w:line="360" w:lineRule="auto"/>
        <w:jc w:val="both"/>
        <w:rPr>
          <w:rFonts w:ascii="Times New Roman" w:hAnsi="Times New Roman"/>
          <w:b/>
          <w:bCs/>
          <w:sz w:val="28"/>
          <w:szCs w:val="28"/>
          <w:lang w:val="kk-KZ"/>
        </w:rPr>
      </w:pPr>
    </w:p>
    <w:p w14:paraId="7033FF10" w14:textId="77777777" w:rsidR="00AA4BA4" w:rsidRPr="000412C0" w:rsidRDefault="00AA4BA4" w:rsidP="00F712B0">
      <w:pPr>
        <w:spacing w:line="360" w:lineRule="auto"/>
        <w:jc w:val="both"/>
        <w:rPr>
          <w:rFonts w:ascii="Times New Roman" w:hAnsi="Times New Roman"/>
          <w:b/>
          <w:bCs/>
          <w:sz w:val="28"/>
          <w:szCs w:val="28"/>
          <w:lang w:val="kk-KZ"/>
        </w:rPr>
      </w:pPr>
    </w:p>
    <w:p w14:paraId="75B1B244" w14:textId="77777777" w:rsidR="00AA4BA4" w:rsidRPr="000412C0" w:rsidRDefault="00AA4BA4" w:rsidP="00F712B0">
      <w:pPr>
        <w:spacing w:line="360" w:lineRule="auto"/>
        <w:jc w:val="both"/>
        <w:rPr>
          <w:rFonts w:ascii="Times New Roman" w:hAnsi="Times New Roman"/>
          <w:b/>
          <w:bCs/>
          <w:sz w:val="28"/>
          <w:szCs w:val="28"/>
          <w:lang w:val="kk-KZ"/>
        </w:rPr>
      </w:pPr>
    </w:p>
    <w:p w14:paraId="4A06EF79" w14:textId="77777777" w:rsidR="00AA4BA4" w:rsidRPr="000412C0" w:rsidRDefault="00AA4BA4" w:rsidP="00F712B0">
      <w:pPr>
        <w:spacing w:line="360" w:lineRule="auto"/>
        <w:jc w:val="both"/>
        <w:rPr>
          <w:rFonts w:ascii="Times New Roman" w:hAnsi="Times New Roman"/>
          <w:b/>
          <w:bCs/>
          <w:sz w:val="28"/>
          <w:szCs w:val="28"/>
          <w:lang w:val="kk-KZ"/>
        </w:rPr>
      </w:pPr>
    </w:p>
    <w:p w14:paraId="204DBA5B" w14:textId="77777777" w:rsidR="00AA4BA4" w:rsidRPr="000412C0" w:rsidRDefault="00AA4BA4" w:rsidP="00F712B0">
      <w:pPr>
        <w:spacing w:line="360" w:lineRule="auto"/>
        <w:jc w:val="both"/>
        <w:rPr>
          <w:rFonts w:ascii="Times New Roman" w:hAnsi="Times New Roman"/>
          <w:b/>
          <w:bCs/>
          <w:sz w:val="28"/>
          <w:szCs w:val="28"/>
          <w:lang w:val="kk-KZ"/>
        </w:rPr>
      </w:pPr>
    </w:p>
    <w:p w14:paraId="66E5C6DB" w14:textId="77777777" w:rsidR="00AA4BA4" w:rsidRPr="000412C0" w:rsidRDefault="00AA4BA4" w:rsidP="00F712B0">
      <w:pPr>
        <w:spacing w:line="360" w:lineRule="auto"/>
        <w:jc w:val="both"/>
        <w:rPr>
          <w:rFonts w:ascii="Times New Roman" w:hAnsi="Times New Roman"/>
          <w:b/>
          <w:bCs/>
          <w:sz w:val="28"/>
          <w:szCs w:val="28"/>
          <w:lang w:val="kk-KZ"/>
        </w:rPr>
      </w:pPr>
    </w:p>
    <w:p w14:paraId="6B8BBA20" w14:textId="77777777" w:rsidR="00AA4BA4" w:rsidRPr="000412C0" w:rsidRDefault="00AA4BA4" w:rsidP="00F712B0">
      <w:pPr>
        <w:spacing w:line="360" w:lineRule="auto"/>
        <w:jc w:val="both"/>
        <w:rPr>
          <w:rFonts w:ascii="Times New Roman" w:hAnsi="Times New Roman"/>
          <w:b/>
          <w:bCs/>
          <w:sz w:val="28"/>
          <w:szCs w:val="28"/>
          <w:lang w:val="kk-KZ"/>
        </w:rPr>
      </w:pPr>
    </w:p>
    <w:p w14:paraId="74143C74" w14:textId="77777777" w:rsidR="00AA4BA4" w:rsidRPr="000412C0" w:rsidRDefault="00AA4BA4" w:rsidP="00F712B0">
      <w:pPr>
        <w:spacing w:line="360" w:lineRule="auto"/>
        <w:jc w:val="both"/>
        <w:rPr>
          <w:rFonts w:ascii="Times New Roman" w:hAnsi="Times New Roman"/>
          <w:b/>
          <w:bCs/>
          <w:sz w:val="28"/>
          <w:szCs w:val="28"/>
          <w:lang w:val="kk-KZ"/>
        </w:rPr>
      </w:pPr>
    </w:p>
    <w:p w14:paraId="6D373E6A" w14:textId="77777777" w:rsidR="00497E64" w:rsidRPr="000412C0" w:rsidRDefault="00497E64" w:rsidP="00F712B0">
      <w:pPr>
        <w:spacing w:line="360" w:lineRule="auto"/>
        <w:jc w:val="both"/>
        <w:rPr>
          <w:rFonts w:ascii="Times New Roman" w:hAnsi="Times New Roman"/>
          <w:b/>
          <w:bCs/>
          <w:sz w:val="28"/>
          <w:szCs w:val="28"/>
          <w:lang w:val="kk-KZ"/>
        </w:rPr>
      </w:pPr>
    </w:p>
    <w:p w14:paraId="479634B5" w14:textId="77777777" w:rsidR="00A65BB1" w:rsidRPr="000412C0" w:rsidRDefault="00A65BB1" w:rsidP="00F712B0">
      <w:pPr>
        <w:spacing w:line="360" w:lineRule="auto"/>
        <w:jc w:val="both"/>
        <w:rPr>
          <w:rFonts w:ascii="Times New Roman" w:hAnsi="Times New Roman"/>
          <w:b/>
          <w:bCs/>
          <w:sz w:val="28"/>
          <w:szCs w:val="28"/>
          <w:lang w:val="kk-KZ"/>
        </w:rPr>
      </w:pPr>
    </w:p>
    <w:p w14:paraId="3EBAC39F" w14:textId="0FB4EB06" w:rsidR="00AA4BA4" w:rsidRPr="000412C0" w:rsidRDefault="008F4AC6" w:rsidP="008F4AC6">
      <w:pPr>
        <w:pStyle w:val="EndNoteBibliography"/>
        <w:spacing w:after="0"/>
        <w:ind w:left="720" w:hanging="720"/>
        <w:jc w:val="center"/>
        <w:rPr>
          <w:rFonts w:ascii="Times New Roman" w:eastAsia="Times New Roman" w:hAnsi="Times New Roman" w:cs="Times New Roman"/>
          <w:b/>
          <w:bCs/>
          <w:noProof w:val="0"/>
          <w:kern w:val="0"/>
          <w:sz w:val="28"/>
          <w:szCs w:val="28"/>
        </w:rPr>
      </w:pPr>
      <w:r w:rsidRPr="000412C0">
        <w:rPr>
          <w:rFonts w:ascii="Times New Roman" w:eastAsia="Times New Roman" w:hAnsi="Times New Roman" w:cs="Times New Roman"/>
          <w:b/>
          <w:bCs/>
          <w:noProof w:val="0"/>
          <w:kern w:val="0"/>
          <w:sz w:val="28"/>
          <w:szCs w:val="28"/>
          <w:lang w:val="ru-RU"/>
        </w:rPr>
        <w:lastRenderedPageBreak/>
        <w:t>ПАЙДАЛАНЫЛҒАН</w:t>
      </w:r>
      <w:r w:rsidRPr="000412C0">
        <w:rPr>
          <w:rFonts w:ascii="Times New Roman" w:eastAsia="Times New Roman" w:hAnsi="Times New Roman" w:cs="Times New Roman"/>
          <w:b/>
          <w:bCs/>
          <w:noProof w:val="0"/>
          <w:kern w:val="0"/>
          <w:sz w:val="28"/>
          <w:szCs w:val="28"/>
        </w:rPr>
        <w:t xml:space="preserve"> </w:t>
      </w:r>
      <w:r w:rsidRPr="000412C0">
        <w:rPr>
          <w:rFonts w:ascii="Times New Roman" w:eastAsia="Times New Roman" w:hAnsi="Times New Roman" w:cs="Times New Roman"/>
          <w:b/>
          <w:bCs/>
          <w:noProof w:val="0"/>
          <w:kern w:val="0"/>
          <w:sz w:val="28"/>
          <w:szCs w:val="28"/>
          <w:lang w:val="ru-RU"/>
        </w:rPr>
        <w:t>ДЕРЕККӨЗДЕРДІҢ</w:t>
      </w:r>
      <w:r w:rsidRPr="000412C0">
        <w:rPr>
          <w:rFonts w:ascii="Times New Roman" w:eastAsia="Times New Roman" w:hAnsi="Times New Roman" w:cs="Times New Roman"/>
          <w:b/>
          <w:bCs/>
          <w:noProof w:val="0"/>
          <w:kern w:val="0"/>
          <w:sz w:val="28"/>
          <w:szCs w:val="28"/>
        </w:rPr>
        <w:t xml:space="preserve"> </w:t>
      </w:r>
      <w:r w:rsidRPr="000412C0">
        <w:rPr>
          <w:rFonts w:ascii="Times New Roman" w:eastAsia="Times New Roman" w:hAnsi="Times New Roman" w:cs="Times New Roman"/>
          <w:b/>
          <w:bCs/>
          <w:noProof w:val="0"/>
          <w:kern w:val="0"/>
          <w:sz w:val="28"/>
          <w:szCs w:val="28"/>
          <w:lang w:val="ru-RU"/>
        </w:rPr>
        <w:t>ТІЗІМІ</w:t>
      </w:r>
    </w:p>
    <w:p w14:paraId="2F8614A3" w14:textId="77777777" w:rsidR="008F4AC6" w:rsidRPr="00E27C1A" w:rsidRDefault="008F4AC6" w:rsidP="00E27C1A">
      <w:pPr>
        <w:pStyle w:val="EndNoteBibliography"/>
        <w:spacing w:after="0"/>
        <w:ind w:firstLine="567"/>
        <w:jc w:val="both"/>
        <w:rPr>
          <w:rFonts w:ascii="Times New Roman" w:eastAsia="Times New Roman" w:hAnsi="Times New Roman" w:cs="Times New Roman"/>
          <w:noProof w:val="0"/>
          <w:kern w:val="0"/>
          <w:sz w:val="28"/>
          <w:szCs w:val="28"/>
        </w:rPr>
      </w:pPr>
    </w:p>
    <w:p w14:paraId="69B8E0C3" w14:textId="598FAEF5" w:rsidR="006C4F6E" w:rsidRPr="005533BD" w:rsidRDefault="00606608" w:rsidP="00E27C1A">
      <w:pPr>
        <w:pStyle w:val="EndNoteBibliography"/>
        <w:spacing w:after="0"/>
        <w:ind w:firstLine="567"/>
        <w:jc w:val="both"/>
        <w:rPr>
          <w:rFonts w:ascii="Times New Roman" w:hAnsi="Times New Roman" w:cs="Times New Roman"/>
          <w:sz w:val="28"/>
          <w:szCs w:val="28"/>
          <w:lang w:val="ru-RU"/>
        </w:rPr>
      </w:pPr>
      <w:r w:rsidRPr="00E27C1A">
        <w:rPr>
          <w:rFonts w:ascii="Times New Roman" w:hAnsi="Times New Roman" w:cs="Times New Roman"/>
          <w:sz w:val="28"/>
          <w:szCs w:val="28"/>
        </w:rPr>
        <w:fldChar w:fldCharType="begin"/>
      </w:r>
      <w:r w:rsidRPr="00E27C1A">
        <w:rPr>
          <w:rFonts w:ascii="Times New Roman" w:hAnsi="Times New Roman" w:cs="Times New Roman"/>
          <w:sz w:val="28"/>
          <w:szCs w:val="28"/>
        </w:rPr>
        <w:instrText xml:space="preserve"> ADDIN EN.REFLIST </w:instrText>
      </w:r>
      <w:r w:rsidRPr="00E27C1A">
        <w:rPr>
          <w:rFonts w:ascii="Times New Roman" w:hAnsi="Times New Roman" w:cs="Times New Roman"/>
          <w:sz w:val="28"/>
          <w:szCs w:val="28"/>
        </w:rPr>
        <w:fldChar w:fldCharType="separate"/>
      </w:r>
      <w:r w:rsidR="006C4F6E" w:rsidRPr="00E27C1A">
        <w:rPr>
          <w:rFonts w:ascii="Times New Roman" w:hAnsi="Times New Roman" w:cs="Times New Roman"/>
          <w:sz w:val="28"/>
          <w:szCs w:val="28"/>
        </w:rPr>
        <w:t>1</w:t>
      </w:r>
      <w:r w:rsidR="00E27C1A">
        <w:rPr>
          <w:rFonts w:ascii="Times New Roman" w:hAnsi="Times New Roman" w:cs="Times New Roman"/>
          <w:sz w:val="28"/>
          <w:szCs w:val="28"/>
          <w:lang w:val="kk-KZ"/>
        </w:rPr>
        <w:t xml:space="preserve"> </w:t>
      </w:r>
      <w:r w:rsidR="006C4F6E" w:rsidRPr="00E27C1A">
        <w:rPr>
          <w:rFonts w:ascii="Times New Roman" w:hAnsi="Times New Roman" w:cs="Times New Roman"/>
          <w:sz w:val="28"/>
          <w:szCs w:val="28"/>
        </w:rPr>
        <w:tab/>
        <w:t xml:space="preserve">Zheng, Z., et al., Hepatitis C virus mediated chronic inflammation and tumorigenesis in the humanised immune system and liver mouse model. </w:t>
      </w:r>
      <w:r w:rsidR="003D49B8" w:rsidRPr="00E27C1A">
        <w:rPr>
          <w:rFonts w:ascii="Times New Roman" w:hAnsi="Times New Roman" w:cs="Times New Roman"/>
          <w:sz w:val="28"/>
          <w:szCs w:val="28"/>
        </w:rPr>
        <w:t>Plos</w:t>
      </w:r>
      <w:r w:rsidR="003D49B8" w:rsidRPr="005533BD">
        <w:rPr>
          <w:rFonts w:ascii="Times New Roman" w:hAnsi="Times New Roman" w:cs="Times New Roman"/>
          <w:sz w:val="28"/>
          <w:szCs w:val="28"/>
          <w:lang w:val="ru-RU"/>
        </w:rPr>
        <w:t xml:space="preserve"> </w:t>
      </w:r>
      <w:r w:rsidR="006C4F6E" w:rsidRPr="00E27C1A">
        <w:rPr>
          <w:rFonts w:ascii="Times New Roman" w:hAnsi="Times New Roman" w:cs="Times New Roman"/>
          <w:sz w:val="28"/>
          <w:szCs w:val="28"/>
        </w:rPr>
        <w:t>One</w:t>
      </w:r>
      <w:r w:rsidR="006C4F6E" w:rsidRPr="005533BD">
        <w:rPr>
          <w:rFonts w:ascii="Times New Roman" w:hAnsi="Times New Roman" w:cs="Times New Roman"/>
          <w:sz w:val="28"/>
          <w:szCs w:val="28"/>
          <w:lang w:val="ru-RU"/>
        </w:rPr>
        <w:t xml:space="preserve">, 2017. 12(9): </w:t>
      </w:r>
      <w:r w:rsidR="006C4F6E" w:rsidRPr="00E27C1A">
        <w:rPr>
          <w:rFonts w:ascii="Times New Roman" w:hAnsi="Times New Roman" w:cs="Times New Roman"/>
          <w:sz w:val="28"/>
          <w:szCs w:val="28"/>
        </w:rPr>
        <w:t>p</w:t>
      </w:r>
      <w:r w:rsidR="006C4F6E" w:rsidRPr="005533BD">
        <w:rPr>
          <w:rFonts w:ascii="Times New Roman" w:hAnsi="Times New Roman" w:cs="Times New Roman"/>
          <w:sz w:val="28"/>
          <w:szCs w:val="28"/>
          <w:lang w:val="ru-RU"/>
        </w:rPr>
        <w:t xml:space="preserve">. </w:t>
      </w:r>
      <w:r w:rsidR="003D49B8" w:rsidRPr="00E27C1A">
        <w:rPr>
          <w:rFonts w:ascii="Times New Roman" w:hAnsi="Times New Roman" w:cs="Times New Roman"/>
          <w:sz w:val="28"/>
          <w:szCs w:val="28"/>
        </w:rPr>
        <w:t>E</w:t>
      </w:r>
      <w:r w:rsidR="003D49B8" w:rsidRPr="005533BD">
        <w:rPr>
          <w:rFonts w:ascii="Times New Roman" w:hAnsi="Times New Roman" w:cs="Times New Roman"/>
          <w:sz w:val="28"/>
          <w:szCs w:val="28"/>
          <w:lang w:val="ru-RU"/>
        </w:rPr>
        <w:t>0184127</w:t>
      </w:r>
      <w:r w:rsidR="006C4F6E" w:rsidRPr="005533BD">
        <w:rPr>
          <w:rFonts w:ascii="Times New Roman" w:hAnsi="Times New Roman" w:cs="Times New Roman"/>
          <w:sz w:val="28"/>
          <w:szCs w:val="28"/>
          <w:lang w:val="ru-RU"/>
        </w:rPr>
        <w:t>.</w:t>
      </w:r>
    </w:p>
    <w:p w14:paraId="40241779" w14:textId="75465B51" w:rsidR="006C4F6E" w:rsidRPr="00E27C1A" w:rsidRDefault="006C4F6E" w:rsidP="00E27C1A">
      <w:pPr>
        <w:pStyle w:val="EndNoteBibliography"/>
        <w:spacing w:after="0"/>
        <w:ind w:firstLine="567"/>
        <w:jc w:val="both"/>
        <w:rPr>
          <w:rFonts w:ascii="Times New Roman" w:hAnsi="Times New Roman" w:cs="Times New Roman"/>
          <w:sz w:val="28"/>
          <w:szCs w:val="28"/>
        </w:rPr>
      </w:pPr>
      <w:r w:rsidRPr="005533BD">
        <w:rPr>
          <w:rFonts w:ascii="Times New Roman" w:hAnsi="Times New Roman" w:cs="Times New Roman"/>
          <w:sz w:val="28"/>
          <w:szCs w:val="28"/>
          <w:lang w:val="ru-RU"/>
        </w:rPr>
        <w:t>2</w:t>
      </w:r>
      <w:r w:rsidR="00E27C1A">
        <w:rPr>
          <w:rFonts w:ascii="Times New Roman" w:hAnsi="Times New Roman" w:cs="Times New Roman"/>
          <w:sz w:val="28"/>
          <w:szCs w:val="28"/>
          <w:lang w:val="kk-KZ"/>
        </w:rPr>
        <w:t xml:space="preserve"> </w:t>
      </w:r>
      <w:r w:rsidRPr="005533BD">
        <w:rPr>
          <w:rFonts w:ascii="Times New Roman" w:hAnsi="Times New Roman" w:cs="Times New Roman"/>
          <w:sz w:val="28"/>
          <w:szCs w:val="28"/>
          <w:lang w:val="ru-RU"/>
        </w:rPr>
        <w:tab/>
        <w:t xml:space="preserve">Гаухар А. Сакупова, Г., Жанар Н. Сулейменова3, Манар А. Смагул, Мейрамгуль К. Смагулова, </w:t>
      </w:r>
      <w:r w:rsidRPr="00E27C1A">
        <w:rPr>
          <w:rFonts w:ascii="Times New Roman" w:hAnsi="Times New Roman" w:cs="Times New Roman"/>
          <w:sz w:val="28"/>
          <w:szCs w:val="28"/>
        </w:rPr>
        <w:t>and</w:t>
      </w:r>
      <w:r w:rsidRPr="005533BD">
        <w:rPr>
          <w:rFonts w:ascii="Times New Roman" w:hAnsi="Times New Roman" w:cs="Times New Roman"/>
          <w:sz w:val="28"/>
          <w:szCs w:val="28"/>
          <w:lang w:val="ru-RU"/>
        </w:rPr>
        <w:t xml:space="preserve"> З.А.Х. Елена К. Касабекова, Аанализ многолетней динамики заболеваемости вирусных гепатитов В и С натерритории Республики Казахстан  (ретроспективный анализ). </w:t>
      </w:r>
      <w:r w:rsidRPr="00E27C1A">
        <w:rPr>
          <w:rFonts w:ascii="Times New Roman" w:hAnsi="Times New Roman" w:cs="Times New Roman"/>
          <w:sz w:val="28"/>
          <w:szCs w:val="28"/>
        </w:rPr>
        <w:t>Наука и Здравоохранение, 2021. 4: p. 163-171.</w:t>
      </w:r>
    </w:p>
    <w:p w14:paraId="40268817" w14:textId="17A32AB9"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3</w:t>
      </w:r>
      <w:r w:rsidR="00E27C1A">
        <w:rPr>
          <w:rFonts w:ascii="Times New Roman" w:hAnsi="Times New Roman" w:cs="Times New Roman"/>
          <w:sz w:val="28"/>
          <w:szCs w:val="28"/>
          <w:lang w:val="kk-KZ"/>
        </w:rPr>
        <w:t xml:space="preserve"> </w:t>
      </w:r>
      <w:r w:rsidRPr="00E27C1A">
        <w:rPr>
          <w:rFonts w:ascii="Times New Roman" w:hAnsi="Times New Roman" w:cs="Times New Roman"/>
          <w:sz w:val="28"/>
          <w:szCs w:val="28"/>
        </w:rPr>
        <w:tab/>
        <w:t>Amerzhanov, D., et al., HBV Prevention and Treatment in Countries of Central Asia and the Caucasus. Viruses, 2020. 12(10).</w:t>
      </w:r>
    </w:p>
    <w:p w14:paraId="224746FA" w14:textId="3839E1A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4</w:t>
      </w:r>
      <w:r w:rsidR="005A4F61">
        <w:rPr>
          <w:rFonts w:ascii="Times New Roman" w:hAnsi="Times New Roman" w:cs="Times New Roman"/>
          <w:sz w:val="28"/>
          <w:szCs w:val="28"/>
          <w:lang w:val="kk-KZ"/>
        </w:rPr>
        <w:t xml:space="preserve"> </w:t>
      </w:r>
      <w:r w:rsidRPr="00E27C1A">
        <w:rPr>
          <w:rFonts w:ascii="Times New Roman" w:hAnsi="Times New Roman" w:cs="Times New Roman"/>
          <w:sz w:val="28"/>
          <w:szCs w:val="28"/>
        </w:rPr>
        <w:tab/>
        <w:t>Xiao, X., et al., Inflammatory regulation by TLR3 in acute hepatitis. J Immunol, 2009. 183(6): p. 3712-9.</w:t>
      </w:r>
    </w:p>
    <w:p w14:paraId="611A06E8"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5.</w:t>
      </w:r>
      <w:r w:rsidRPr="00E27C1A">
        <w:rPr>
          <w:rFonts w:ascii="Times New Roman" w:hAnsi="Times New Roman" w:cs="Times New Roman"/>
          <w:sz w:val="28"/>
          <w:szCs w:val="28"/>
        </w:rPr>
        <w:tab/>
        <w:t>Organization, W.H., GLOBAL HEPATITIS REPORT. 2017.</w:t>
      </w:r>
    </w:p>
    <w:p w14:paraId="7B6F2A44"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6.</w:t>
      </w:r>
      <w:r w:rsidRPr="00E27C1A">
        <w:rPr>
          <w:rFonts w:ascii="Times New Roman" w:hAnsi="Times New Roman" w:cs="Times New Roman"/>
          <w:sz w:val="28"/>
          <w:szCs w:val="28"/>
        </w:rPr>
        <w:tab/>
        <w:t>Sironi, M., et al., A common polymorphism in TLR3 confers natural resistance to HIV-1 infection. J Immunol, 2012. 188(2): p. 818-23.</w:t>
      </w:r>
    </w:p>
    <w:p w14:paraId="07CACACF"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7.</w:t>
      </w:r>
      <w:r w:rsidRPr="00E27C1A">
        <w:rPr>
          <w:rFonts w:ascii="Times New Roman" w:hAnsi="Times New Roman" w:cs="Times New Roman"/>
          <w:sz w:val="28"/>
          <w:szCs w:val="28"/>
        </w:rPr>
        <w:tab/>
        <w:t>Cooke, G.S., et al., Accelerating the elimination of viral hepatitis: a Lancet Gastroenterology &amp; Hepatology Commission. Lancet Gastroenterol Hepatol, 2019. 4(2): p. 135-184.</w:t>
      </w:r>
    </w:p>
    <w:p w14:paraId="11F80F01"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8.</w:t>
      </w:r>
      <w:r w:rsidRPr="00E27C1A">
        <w:rPr>
          <w:rFonts w:ascii="Times New Roman" w:hAnsi="Times New Roman" w:cs="Times New Roman"/>
          <w:sz w:val="28"/>
          <w:szCs w:val="28"/>
        </w:rPr>
        <w:tab/>
        <w:t>Fischer, J., et al., Polymorphisms in the Toll-like receptor 3 (TLR3) gene are associated with the natural course of hepatitis B virus infection in Caucasian population. Sci Rep, 2018. 8(1): p. 12737.</w:t>
      </w:r>
    </w:p>
    <w:p w14:paraId="46214593"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9.</w:t>
      </w:r>
      <w:r w:rsidRPr="00E27C1A">
        <w:rPr>
          <w:rFonts w:ascii="Times New Roman" w:hAnsi="Times New Roman" w:cs="Times New Roman"/>
          <w:sz w:val="28"/>
          <w:szCs w:val="28"/>
        </w:rPr>
        <w:tab/>
        <w:t>А.С. Садвакас, А.В.Н., М.Р. Рысулы, Т.Н. Парманкулова3, С.Е. Келимханова, С вирустық гепатитінің скринингі: Қазақстан республикаында жаңа буындағы серологиялық тестілерді қолданудың жаңа перспективалары.</w:t>
      </w:r>
    </w:p>
    <w:p w14:paraId="4F92EE46" w14:textId="7E3F71F5" w:rsidR="006C4F6E" w:rsidRPr="005533BD" w:rsidRDefault="006C4F6E" w:rsidP="00E27C1A">
      <w:pPr>
        <w:pStyle w:val="EndNoteBibliography"/>
        <w:spacing w:after="0"/>
        <w:ind w:firstLine="567"/>
        <w:jc w:val="both"/>
        <w:rPr>
          <w:rFonts w:ascii="Times New Roman" w:hAnsi="Times New Roman" w:cs="Times New Roman"/>
          <w:sz w:val="28"/>
          <w:szCs w:val="28"/>
          <w:lang w:val="ru-RU"/>
        </w:rPr>
      </w:pPr>
      <w:r w:rsidRPr="00E27C1A">
        <w:rPr>
          <w:rFonts w:ascii="Times New Roman" w:hAnsi="Times New Roman" w:cs="Times New Roman"/>
          <w:sz w:val="28"/>
          <w:szCs w:val="28"/>
        </w:rPr>
        <w:t>10.</w:t>
      </w:r>
      <w:r w:rsidRPr="00E27C1A">
        <w:rPr>
          <w:rFonts w:ascii="Times New Roman" w:hAnsi="Times New Roman" w:cs="Times New Roman"/>
          <w:sz w:val="28"/>
          <w:szCs w:val="28"/>
        </w:rPr>
        <w:tab/>
        <w:t xml:space="preserve">Organization, </w:t>
      </w:r>
      <w:r w:rsidR="003D49B8" w:rsidRPr="00E27C1A">
        <w:rPr>
          <w:rFonts w:ascii="Times New Roman" w:hAnsi="Times New Roman" w:cs="Times New Roman"/>
          <w:sz w:val="28"/>
          <w:szCs w:val="28"/>
        </w:rPr>
        <w:t xml:space="preserve">w.h., combating hepatitis b and c to reach elimination by 2030. </w:t>
      </w:r>
      <w:r w:rsidR="003D49B8" w:rsidRPr="005533BD">
        <w:rPr>
          <w:rFonts w:ascii="Times New Roman" w:hAnsi="Times New Roman" w:cs="Times New Roman"/>
          <w:sz w:val="28"/>
          <w:szCs w:val="28"/>
          <w:lang w:val="ru-RU"/>
        </w:rPr>
        <w:t>2016.</w:t>
      </w:r>
    </w:p>
    <w:p w14:paraId="267F9799"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5533BD">
        <w:rPr>
          <w:rFonts w:ascii="Times New Roman" w:hAnsi="Times New Roman" w:cs="Times New Roman"/>
          <w:sz w:val="28"/>
          <w:szCs w:val="28"/>
          <w:lang w:val="ru-RU"/>
        </w:rPr>
        <w:t>11.</w:t>
      </w:r>
      <w:r w:rsidRPr="005533BD">
        <w:rPr>
          <w:rFonts w:ascii="Times New Roman" w:hAnsi="Times New Roman" w:cs="Times New Roman"/>
          <w:sz w:val="28"/>
          <w:szCs w:val="28"/>
          <w:lang w:val="ru-RU"/>
        </w:rPr>
        <w:tab/>
        <w:t xml:space="preserve">Секлер Д.Э., Х.Д.М., Латыпов Р.Р., Усманова Г.З., Рахманов М.И., Мус, Полиморфизм гена </w:t>
      </w:r>
      <w:r w:rsidRPr="00E27C1A">
        <w:rPr>
          <w:rFonts w:ascii="Times New Roman" w:hAnsi="Times New Roman" w:cs="Times New Roman"/>
          <w:sz w:val="28"/>
          <w:szCs w:val="28"/>
        </w:rPr>
        <w:t>IL</w:t>
      </w:r>
      <w:r w:rsidRPr="005533BD">
        <w:rPr>
          <w:rFonts w:ascii="Times New Roman" w:hAnsi="Times New Roman" w:cs="Times New Roman"/>
          <w:sz w:val="28"/>
          <w:szCs w:val="28"/>
          <w:lang w:val="ru-RU"/>
        </w:rPr>
        <w:t>28</w:t>
      </w:r>
      <w:r w:rsidRPr="00E27C1A">
        <w:rPr>
          <w:rFonts w:ascii="Times New Roman" w:hAnsi="Times New Roman" w:cs="Times New Roman"/>
          <w:sz w:val="28"/>
          <w:szCs w:val="28"/>
        </w:rPr>
        <w:t>B</w:t>
      </w:r>
      <w:r w:rsidRPr="005533BD">
        <w:rPr>
          <w:rFonts w:ascii="Times New Roman" w:hAnsi="Times New Roman" w:cs="Times New Roman"/>
          <w:sz w:val="28"/>
          <w:szCs w:val="28"/>
          <w:lang w:val="ru-RU"/>
        </w:rPr>
        <w:t xml:space="preserve"> и прогноз эффективности противовирусной терапии при вирусном гепатите С в Узбекистане. </w:t>
      </w:r>
      <w:r w:rsidRPr="00E27C1A">
        <w:rPr>
          <w:rFonts w:ascii="Times New Roman" w:hAnsi="Times New Roman" w:cs="Times New Roman"/>
          <w:sz w:val="28"/>
          <w:szCs w:val="28"/>
        </w:rPr>
        <w:t>Эпидемиология и инфекционные болезни, 2014. №6: p. 37-42.</w:t>
      </w:r>
    </w:p>
    <w:p w14:paraId="5A49722F"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12.</w:t>
      </w:r>
      <w:r w:rsidRPr="00E27C1A">
        <w:rPr>
          <w:rFonts w:ascii="Times New Roman" w:hAnsi="Times New Roman" w:cs="Times New Roman"/>
          <w:sz w:val="28"/>
          <w:szCs w:val="28"/>
        </w:rPr>
        <w:tab/>
        <w:t>Roli Saxena, Y.K.C., Association of interleukin-10 with hepatitis B virus (HBV) mediated disease progression in Indian population. Indian J Med Res, May, 2014. 139: p. 737-745.</w:t>
      </w:r>
    </w:p>
    <w:p w14:paraId="4131EE73"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13.</w:t>
      </w:r>
      <w:r w:rsidRPr="00E27C1A">
        <w:rPr>
          <w:rFonts w:ascii="Times New Roman" w:hAnsi="Times New Roman" w:cs="Times New Roman"/>
          <w:sz w:val="28"/>
          <w:szCs w:val="28"/>
        </w:rPr>
        <w:tab/>
        <w:t>Botheju, W.S.P., et al., The epidemiology of hepatitis C virus in Central Asia: Systematic review, meta-analyses, and meta-regression analyses. Sci Rep, 2019. 9(1): p. 2090.</w:t>
      </w:r>
    </w:p>
    <w:p w14:paraId="360A3E1C" w14:textId="24E12B18"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14.</w:t>
      </w:r>
      <w:r w:rsidRPr="00E27C1A">
        <w:rPr>
          <w:rFonts w:ascii="Times New Roman" w:hAnsi="Times New Roman" w:cs="Times New Roman"/>
          <w:sz w:val="28"/>
          <w:szCs w:val="28"/>
        </w:rPr>
        <w:tab/>
        <w:t xml:space="preserve">Seto, W.-K. </w:t>
      </w:r>
      <w:r w:rsidR="003D49B8" w:rsidRPr="00E27C1A">
        <w:rPr>
          <w:rFonts w:ascii="Times New Roman" w:hAnsi="Times New Roman" w:cs="Times New Roman"/>
          <w:sz w:val="28"/>
          <w:szCs w:val="28"/>
        </w:rPr>
        <w:t xml:space="preserve">And </w:t>
      </w:r>
      <w:r w:rsidRPr="00E27C1A">
        <w:rPr>
          <w:rFonts w:ascii="Times New Roman" w:hAnsi="Times New Roman" w:cs="Times New Roman"/>
          <w:sz w:val="28"/>
          <w:szCs w:val="28"/>
        </w:rPr>
        <w:t xml:space="preserve">M.-F. Yuen, Hepatitis B Virus: Asian Perspective, in Clinical Epidemiology of Chronic Liver Diseases. 2019. </w:t>
      </w:r>
      <w:r w:rsidR="003D49B8" w:rsidRPr="00E27C1A">
        <w:rPr>
          <w:rFonts w:ascii="Times New Roman" w:hAnsi="Times New Roman" w:cs="Times New Roman"/>
          <w:sz w:val="28"/>
          <w:szCs w:val="28"/>
        </w:rPr>
        <w:t>P</w:t>
      </w:r>
      <w:r w:rsidRPr="00E27C1A">
        <w:rPr>
          <w:rFonts w:ascii="Times New Roman" w:hAnsi="Times New Roman" w:cs="Times New Roman"/>
          <w:sz w:val="28"/>
          <w:szCs w:val="28"/>
        </w:rPr>
        <w:t>. 99-116.</w:t>
      </w:r>
    </w:p>
    <w:p w14:paraId="33C0FDD6"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15.</w:t>
      </w:r>
      <w:r w:rsidRPr="00E27C1A">
        <w:rPr>
          <w:rFonts w:ascii="Times New Roman" w:hAnsi="Times New Roman" w:cs="Times New Roman"/>
          <w:sz w:val="28"/>
          <w:szCs w:val="28"/>
        </w:rPr>
        <w:tab/>
        <w:t>Mencin, A., J. Kluwe, and R.F. Schwabe, Toll-like receptors as targets in chronic liver diseases. Gut, 2009. 58(5): p. 704-20.</w:t>
      </w:r>
    </w:p>
    <w:p w14:paraId="23457DD6"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lastRenderedPageBreak/>
        <w:t>16.</w:t>
      </w:r>
      <w:r w:rsidRPr="00E27C1A">
        <w:rPr>
          <w:rFonts w:ascii="Times New Roman" w:hAnsi="Times New Roman" w:cs="Times New Roman"/>
          <w:sz w:val="28"/>
          <w:szCs w:val="28"/>
        </w:rPr>
        <w:tab/>
        <w:t>Wang, N., et al., Toll-like receptor 3 mediates establishment of an antiviral state against hepatitis C virus in hepatoma cells. J Virol, 2009. 83(19): p. 9824-34.</w:t>
      </w:r>
    </w:p>
    <w:p w14:paraId="460234A4"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17.</w:t>
      </w:r>
      <w:r w:rsidRPr="00E27C1A">
        <w:rPr>
          <w:rFonts w:ascii="Times New Roman" w:hAnsi="Times New Roman" w:cs="Times New Roman"/>
          <w:sz w:val="28"/>
          <w:szCs w:val="28"/>
        </w:rPr>
        <w:tab/>
        <w:t>Mahmud, S., et al., Individual-level key associations and modes of exposure for hepatitis C virus infection in the Middle East and North Africa: a systematic synthesis. Ann Epidemiol, 2018. 28(7): p. 452-461.</w:t>
      </w:r>
    </w:p>
    <w:p w14:paraId="6C7AAB17"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18.</w:t>
      </w:r>
      <w:r w:rsidRPr="00E27C1A">
        <w:rPr>
          <w:rFonts w:ascii="Times New Roman" w:hAnsi="Times New Roman" w:cs="Times New Roman"/>
          <w:sz w:val="28"/>
          <w:szCs w:val="28"/>
        </w:rPr>
        <w:tab/>
        <w:t>Yuan, M.M., et al., TLR3 expression correlates with apoptosis, proliferation and angiogenesis in hepatocellular carcinoma and predicts prognosis. BMC Cancer, 2015. 15: p. 245.</w:t>
      </w:r>
    </w:p>
    <w:p w14:paraId="3C3EC91B"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19.</w:t>
      </w:r>
      <w:r w:rsidRPr="00E27C1A">
        <w:rPr>
          <w:rFonts w:ascii="Times New Roman" w:hAnsi="Times New Roman" w:cs="Times New Roman"/>
          <w:sz w:val="28"/>
          <w:szCs w:val="28"/>
        </w:rPr>
        <w:tab/>
        <w:t>Ashimkhanova, A., et al., Epidemiological Characteristics of Chronic Viral Hepatitis in Kazakhstan: Data from Unified Nationwide Electronic Healthcare System 2014-2019. Infect Drug Resist, 2022. 15: p. 3333-3346.</w:t>
      </w:r>
    </w:p>
    <w:p w14:paraId="78A252A2"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20.</w:t>
      </w:r>
      <w:r w:rsidRPr="00E27C1A">
        <w:rPr>
          <w:rFonts w:ascii="Times New Roman" w:hAnsi="Times New Roman" w:cs="Times New Roman"/>
          <w:sz w:val="28"/>
          <w:szCs w:val="28"/>
        </w:rPr>
        <w:tab/>
        <w:t>Mukhatayeva, A., et al., Hepatitis B, Hepatitis C, tuberculosis and sexually-transmitted infections among HIV positive patients in Kazakhstan. Sci Rep, 2021. 11(1): p. 13542.</w:t>
      </w:r>
    </w:p>
    <w:p w14:paraId="427F6AFF" w14:textId="2313A05A"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21.</w:t>
      </w:r>
      <w:r w:rsidRPr="00E27C1A">
        <w:rPr>
          <w:rFonts w:ascii="Times New Roman" w:hAnsi="Times New Roman" w:cs="Times New Roman"/>
          <w:sz w:val="28"/>
          <w:szCs w:val="28"/>
        </w:rPr>
        <w:tab/>
        <w:t xml:space="preserve">Kazbekova, G., G. Kuanyshbaeva, and B. Malgazhdarova, Epidemiology and Effectiveness of Immunoprophylaxis of Viral Hepatitis "B" in the Republic of Kazakhstan. </w:t>
      </w:r>
      <w:r w:rsidR="003D49B8" w:rsidRPr="00E27C1A">
        <w:rPr>
          <w:rFonts w:ascii="Times New Roman" w:hAnsi="Times New Roman" w:cs="Times New Roman"/>
          <w:sz w:val="28"/>
          <w:szCs w:val="28"/>
        </w:rPr>
        <w:t>Eurasianunionscientists</w:t>
      </w:r>
      <w:r w:rsidRPr="00E27C1A">
        <w:rPr>
          <w:rFonts w:ascii="Times New Roman" w:hAnsi="Times New Roman" w:cs="Times New Roman"/>
          <w:sz w:val="28"/>
          <w:szCs w:val="28"/>
        </w:rPr>
        <w:t>, 2021. 2(3(84)): p. 44-45.</w:t>
      </w:r>
    </w:p>
    <w:p w14:paraId="706ECBEF" w14:textId="43C5BA07" w:rsidR="006C4F6E" w:rsidRPr="005533BD" w:rsidRDefault="006C4F6E" w:rsidP="00E27C1A">
      <w:pPr>
        <w:pStyle w:val="EndNoteBibliography"/>
        <w:spacing w:after="0"/>
        <w:ind w:firstLine="567"/>
        <w:jc w:val="both"/>
        <w:rPr>
          <w:rFonts w:ascii="Times New Roman" w:hAnsi="Times New Roman" w:cs="Times New Roman"/>
          <w:sz w:val="28"/>
          <w:szCs w:val="28"/>
          <w:lang w:val="ru-RU"/>
        </w:rPr>
      </w:pPr>
      <w:r w:rsidRPr="00E27C1A">
        <w:rPr>
          <w:rFonts w:ascii="Times New Roman" w:hAnsi="Times New Roman" w:cs="Times New Roman"/>
          <w:sz w:val="28"/>
          <w:szCs w:val="28"/>
        </w:rPr>
        <w:t>22.</w:t>
      </w:r>
      <w:r w:rsidRPr="00E27C1A">
        <w:rPr>
          <w:rFonts w:ascii="Times New Roman" w:hAnsi="Times New Roman" w:cs="Times New Roman"/>
          <w:sz w:val="28"/>
          <w:szCs w:val="28"/>
        </w:rPr>
        <w:tab/>
        <w:t xml:space="preserve">Jumabayeva, A., et al., Prevalence of Viral Hepatitis B, C, and D in Kazakhstan. </w:t>
      </w:r>
      <w:r w:rsidR="003D49B8" w:rsidRPr="00E27C1A">
        <w:rPr>
          <w:rFonts w:ascii="Times New Roman" w:hAnsi="Times New Roman" w:cs="Times New Roman"/>
          <w:sz w:val="28"/>
          <w:szCs w:val="28"/>
        </w:rPr>
        <w:t>Scientificworldjournal</w:t>
      </w:r>
      <w:r w:rsidRPr="005533BD">
        <w:rPr>
          <w:rFonts w:ascii="Times New Roman" w:hAnsi="Times New Roman" w:cs="Times New Roman"/>
          <w:sz w:val="28"/>
          <w:szCs w:val="28"/>
          <w:lang w:val="ru-RU"/>
        </w:rPr>
        <w:t xml:space="preserve">, 2022. 2022: </w:t>
      </w:r>
      <w:r w:rsidRPr="00E27C1A">
        <w:rPr>
          <w:rFonts w:ascii="Times New Roman" w:hAnsi="Times New Roman" w:cs="Times New Roman"/>
          <w:sz w:val="28"/>
          <w:szCs w:val="28"/>
        </w:rPr>
        <w:t>p</w:t>
      </w:r>
      <w:r w:rsidRPr="005533BD">
        <w:rPr>
          <w:rFonts w:ascii="Times New Roman" w:hAnsi="Times New Roman" w:cs="Times New Roman"/>
          <w:sz w:val="28"/>
          <w:szCs w:val="28"/>
          <w:lang w:val="ru-RU"/>
        </w:rPr>
        <w:t>. 9102565.</w:t>
      </w:r>
    </w:p>
    <w:p w14:paraId="1B9254CE" w14:textId="77777777" w:rsidR="006C4F6E" w:rsidRPr="005533BD" w:rsidRDefault="006C4F6E" w:rsidP="00E27C1A">
      <w:pPr>
        <w:pStyle w:val="EndNoteBibliography"/>
        <w:spacing w:after="0"/>
        <w:ind w:firstLine="567"/>
        <w:jc w:val="both"/>
        <w:rPr>
          <w:rFonts w:ascii="Times New Roman" w:hAnsi="Times New Roman" w:cs="Times New Roman"/>
          <w:sz w:val="28"/>
          <w:szCs w:val="28"/>
          <w:lang w:val="ru-RU"/>
        </w:rPr>
      </w:pPr>
      <w:r w:rsidRPr="005533BD">
        <w:rPr>
          <w:rFonts w:ascii="Times New Roman" w:hAnsi="Times New Roman" w:cs="Times New Roman"/>
          <w:sz w:val="28"/>
          <w:szCs w:val="28"/>
          <w:lang w:val="ru-RU"/>
        </w:rPr>
        <w:t>23.</w:t>
      </w:r>
      <w:r w:rsidRPr="005533BD">
        <w:rPr>
          <w:rFonts w:ascii="Times New Roman" w:hAnsi="Times New Roman" w:cs="Times New Roman"/>
          <w:sz w:val="28"/>
          <w:szCs w:val="28"/>
          <w:lang w:val="ru-RU"/>
        </w:rPr>
        <w:tab/>
        <w:t>Сактаган А., М.А., Жумагалиева К., Нерсесов А., Жылкайдарова А., Клинико – эпидемиологическая характеристика гепатоцеллюлярного рака печени в Казахстане.</w:t>
      </w:r>
    </w:p>
    <w:p w14:paraId="4F1E6317"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24.</w:t>
      </w:r>
      <w:r w:rsidRPr="00E27C1A">
        <w:rPr>
          <w:rFonts w:ascii="Times New Roman" w:hAnsi="Times New Roman" w:cs="Times New Roman"/>
          <w:sz w:val="28"/>
          <w:szCs w:val="28"/>
        </w:rPr>
        <w:tab/>
        <w:t>Davlidova, S., et al., Prevalence of HIV, HCV and HBV in Central Asia and the Caucasus: A systematic review. Int J Infect Dis, 2021. 104: p. 510-525.</w:t>
      </w:r>
    </w:p>
    <w:p w14:paraId="10AF84F2"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25.</w:t>
      </w:r>
      <w:r w:rsidRPr="00E27C1A">
        <w:rPr>
          <w:rFonts w:ascii="Times New Roman" w:hAnsi="Times New Roman" w:cs="Times New Roman"/>
          <w:sz w:val="28"/>
          <w:szCs w:val="28"/>
        </w:rPr>
        <w:tab/>
        <w:t>Konysbekova, A.A., K.S. Kaliaskarova, and F.K. Bekenova, Chronic Viral Hepatitis in the Republic of Kazakhstan at the Present Stage: Factors Influencing the Course and Outcomes, the Role of Metabolic Syndrome. Hepatology and Gastroenterology, 2020. 4(1): p. 62-67.</w:t>
      </w:r>
    </w:p>
    <w:p w14:paraId="6EE157A3"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26.</w:t>
      </w:r>
      <w:r w:rsidRPr="00E27C1A">
        <w:rPr>
          <w:rFonts w:ascii="Times New Roman" w:hAnsi="Times New Roman" w:cs="Times New Roman"/>
          <w:sz w:val="28"/>
          <w:szCs w:val="28"/>
        </w:rPr>
        <w:tab/>
        <w:t>Issamatov B.K. Medeubekov U.Sh., S.I.Y., Baimakhanov B.B., Zholdybay Zh.Zh., Chormanov A.T., Tajibaev T.K. , Moskalenko N.I., Shmonin V.M., Kaniev Sh.A., Lagunov I.I., STATISTICAL INDICATORS ANALYSIS OF PRIMARY LIVER CANCER IN THE REPUBLIC OF KAZAKHSTAN. BULLETIN OF SURGERY IN KAZAKHSTAN, 2019. 2.</w:t>
      </w:r>
    </w:p>
    <w:p w14:paraId="569C55A0"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27.</w:t>
      </w:r>
      <w:r w:rsidRPr="00E27C1A">
        <w:rPr>
          <w:rFonts w:ascii="Times New Roman" w:hAnsi="Times New Roman" w:cs="Times New Roman"/>
          <w:sz w:val="28"/>
          <w:szCs w:val="28"/>
        </w:rPr>
        <w:tab/>
        <w:t>Baimakhanov, Z., et al., Evolution of Liver Transplantation in Kazakhstan: Two-Era Experience of a Single Center, the First Report. Transplant Proc, 2019. 51(10): p. 3360-3363.</w:t>
      </w:r>
    </w:p>
    <w:p w14:paraId="4E1DEC4D"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28.</w:t>
      </w:r>
      <w:r w:rsidRPr="00E27C1A">
        <w:rPr>
          <w:rFonts w:ascii="Times New Roman" w:hAnsi="Times New Roman" w:cs="Times New Roman"/>
          <w:sz w:val="28"/>
          <w:szCs w:val="28"/>
        </w:rPr>
        <w:tab/>
        <w:t>Terrault, N.A., et al., Update on prevention, diagnosis, and treatment of chronic hepatitis B: AASLD 2018 hepatitis B guidance. Hepatology, 2018. 67(4): p. 1560-1599.</w:t>
      </w:r>
    </w:p>
    <w:p w14:paraId="443612B5" w14:textId="76A65038"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29.</w:t>
      </w:r>
      <w:r w:rsidRPr="00E27C1A">
        <w:rPr>
          <w:rFonts w:ascii="Times New Roman" w:hAnsi="Times New Roman" w:cs="Times New Roman"/>
          <w:sz w:val="28"/>
          <w:szCs w:val="28"/>
        </w:rPr>
        <w:tab/>
        <w:t xml:space="preserve">Blum, H.E., Global Epidemiology of Acute Viral Hepatitis A–E, in Viral Hepatitis: Acute Hepatitis. 2019. </w:t>
      </w:r>
      <w:r w:rsidR="003D49B8" w:rsidRPr="00E27C1A">
        <w:rPr>
          <w:rFonts w:ascii="Times New Roman" w:hAnsi="Times New Roman" w:cs="Times New Roman"/>
          <w:sz w:val="28"/>
          <w:szCs w:val="28"/>
        </w:rPr>
        <w:t>P</w:t>
      </w:r>
      <w:r w:rsidRPr="00E27C1A">
        <w:rPr>
          <w:rFonts w:ascii="Times New Roman" w:hAnsi="Times New Roman" w:cs="Times New Roman"/>
          <w:sz w:val="28"/>
          <w:szCs w:val="28"/>
        </w:rPr>
        <w:t>. 1-16.</w:t>
      </w:r>
    </w:p>
    <w:p w14:paraId="4F9F4CEA" w14:textId="3D5613C9"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30.</w:t>
      </w:r>
      <w:r w:rsidRPr="00E27C1A">
        <w:rPr>
          <w:rFonts w:ascii="Times New Roman" w:hAnsi="Times New Roman" w:cs="Times New Roman"/>
          <w:sz w:val="28"/>
          <w:szCs w:val="28"/>
        </w:rPr>
        <w:tab/>
        <w:t xml:space="preserve">Xu, Y.Y., et al., Inhibitory effect of </w:t>
      </w:r>
      <w:r w:rsidR="003D49B8" w:rsidRPr="00E27C1A">
        <w:rPr>
          <w:rFonts w:ascii="Times New Roman" w:hAnsi="Times New Roman" w:cs="Times New Roman"/>
          <w:sz w:val="28"/>
          <w:szCs w:val="28"/>
        </w:rPr>
        <w:t xml:space="preserve">dsrna </w:t>
      </w:r>
      <w:r w:rsidRPr="00E27C1A">
        <w:rPr>
          <w:rFonts w:ascii="Times New Roman" w:hAnsi="Times New Roman" w:cs="Times New Roman"/>
          <w:sz w:val="28"/>
          <w:szCs w:val="28"/>
        </w:rPr>
        <w:t>TLR3 agonist in a rat hepatocellular carcinoma model. Mol Med Rep, 2013. 8(4): p. 1037-42.</w:t>
      </w:r>
    </w:p>
    <w:p w14:paraId="501D3F47"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lastRenderedPageBreak/>
        <w:t>31.</w:t>
      </w:r>
      <w:r w:rsidRPr="00E27C1A">
        <w:rPr>
          <w:rFonts w:ascii="Times New Roman" w:hAnsi="Times New Roman" w:cs="Times New Roman"/>
          <w:sz w:val="28"/>
          <w:szCs w:val="28"/>
        </w:rPr>
        <w:tab/>
        <w:t>Guo, Z., et al., Double-stranded RNA-induced TLR3 activation inhibits angiogenesis and triggers apoptosis of human hepatocellular carcinoma cells. Oncol Rep, 2012. 27(2): p. 396-402.</w:t>
      </w:r>
    </w:p>
    <w:p w14:paraId="705E6561" w14:textId="38B21513"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32.</w:t>
      </w:r>
      <w:r w:rsidRPr="00E27C1A">
        <w:rPr>
          <w:rFonts w:ascii="Times New Roman" w:hAnsi="Times New Roman" w:cs="Times New Roman"/>
          <w:sz w:val="28"/>
          <w:szCs w:val="28"/>
        </w:rPr>
        <w:tab/>
        <w:t xml:space="preserve">Seki, E. </w:t>
      </w:r>
      <w:r w:rsidR="003D49B8" w:rsidRPr="00E27C1A">
        <w:rPr>
          <w:rFonts w:ascii="Times New Roman" w:hAnsi="Times New Roman" w:cs="Times New Roman"/>
          <w:sz w:val="28"/>
          <w:szCs w:val="28"/>
        </w:rPr>
        <w:t xml:space="preserve">And </w:t>
      </w:r>
      <w:r w:rsidRPr="00E27C1A">
        <w:rPr>
          <w:rFonts w:ascii="Times New Roman" w:hAnsi="Times New Roman" w:cs="Times New Roman"/>
          <w:sz w:val="28"/>
          <w:szCs w:val="28"/>
        </w:rPr>
        <w:t>D.A. Brenner, Toll-like receptors and adaptor molecules in liver disease: update. Hepatology, 2008. 48(1): p. 322-35.</w:t>
      </w:r>
    </w:p>
    <w:p w14:paraId="33A4C383"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33.</w:t>
      </w:r>
      <w:r w:rsidRPr="00E27C1A">
        <w:rPr>
          <w:rFonts w:ascii="Times New Roman" w:hAnsi="Times New Roman" w:cs="Times New Roman"/>
          <w:sz w:val="28"/>
          <w:szCs w:val="28"/>
        </w:rPr>
        <w:tab/>
        <w:t>Janeway, C.A., Jr., How the immune system protects the host from infection. Microbes Infect, 2001. 3(13): p. 1167-71.</w:t>
      </w:r>
    </w:p>
    <w:p w14:paraId="76C4E904"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34.</w:t>
      </w:r>
      <w:r w:rsidRPr="00E27C1A">
        <w:rPr>
          <w:rFonts w:ascii="Times New Roman" w:hAnsi="Times New Roman" w:cs="Times New Roman"/>
          <w:sz w:val="28"/>
          <w:szCs w:val="28"/>
        </w:rPr>
        <w:tab/>
        <w:t>Yi-Tzu Lin, A.V.a.C.P.H., Toll-Like Receptors and Human Disease: Lessons from Single Nucleotide Polymorphisms. Current Genomics, 2012. 13(8).</w:t>
      </w:r>
    </w:p>
    <w:p w14:paraId="1203AD05"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35.</w:t>
      </w:r>
      <w:r w:rsidRPr="00E27C1A">
        <w:rPr>
          <w:rFonts w:ascii="Times New Roman" w:hAnsi="Times New Roman" w:cs="Times New Roman"/>
          <w:sz w:val="28"/>
          <w:szCs w:val="28"/>
        </w:rPr>
        <w:tab/>
        <w:t>Huik, K., et al., Association between TLR3 rs3775291 and resistance to HIV among highly exposed Caucasian intravenous drug users. Infect Genet Evol, 2013. 20: p. 78-82.</w:t>
      </w:r>
    </w:p>
    <w:p w14:paraId="6B5135AE"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36.</w:t>
      </w:r>
      <w:r w:rsidRPr="00E27C1A">
        <w:rPr>
          <w:rFonts w:ascii="Times New Roman" w:hAnsi="Times New Roman" w:cs="Times New Roman"/>
          <w:sz w:val="28"/>
          <w:szCs w:val="28"/>
        </w:rPr>
        <w:tab/>
        <w:t>Al-Qahtani, A., et al., Toll-like receptor 3 polymorphism and its association with hepatitis B virus infection in Saudi Arabian patients. J Med Virol, 2012. 84(9): p. 1353-9.</w:t>
      </w:r>
    </w:p>
    <w:p w14:paraId="02BFE967"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37.</w:t>
      </w:r>
      <w:r w:rsidRPr="00E27C1A">
        <w:rPr>
          <w:rFonts w:ascii="Times New Roman" w:hAnsi="Times New Roman" w:cs="Times New Roman"/>
          <w:sz w:val="28"/>
          <w:szCs w:val="28"/>
        </w:rPr>
        <w:tab/>
        <w:t>Askar, E., et al., TLR3 gene polymorphisms and liver disease manifestations in chronic hepatitis C. J Med Virol, 2009. 81(7): p. 1204-11.</w:t>
      </w:r>
    </w:p>
    <w:p w14:paraId="45F19639"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38.</w:t>
      </w:r>
      <w:r w:rsidRPr="00E27C1A">
        <w:rPr>
          <w:rFonts w:ascii="Times New Roman" w:hAnsi="Times New Roman" w:cs="Times New Roman"/>
          <w:sz w:val="28"/>
          <w:szCs w:val="28"/>
        </w:rPr>
        <w:tab/>
        <w:t>Barkhash, A.V., M.I. Voevoda, and A.G. Romaschenko, Association of single nucleotide polymorphism rs3775291 in the coding region of the TLR3 gene with predisposition to tick-borne encephalitis in a Russian population. Antiviral Res, 2013. 99(2): p. 136-8.</w:t>
      </w:r>
    </w:p>
    <w:p w14:paraId="4905231E"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39.</w:t>
      </w:r>
      <w:r w:rsidRPr="00E27C1A">
        <w:rPr>
          <w:rFonts w:ascii="Times New Roman" w:hAnsi="Times New Roman" w:cs="Times New Roman"/>
          <w:sz w:val="28"/>
          <w:szCs w:val="28"/>
        </w:rPr>
        <w:tab/>
        <w:t>Siyi Liu, Q.Z., Yu Wang, Lei Jiang, Guiling Zhang, Jing Zhou, Qinkai Chen, Jinlei Lv, TLR3/TRIF signaling and dendritic cell dynamics are associated with kidney injury in a mouse model of hepatitis B virus-associated nephritis. American Journal of Translational Medicne, 2020. 4(3): p. 140-150.</w:t>
      </w:r>
    </w:p>
    <w:p w14:paraId="41E9A5E0"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40.</w:t>
      </w:r>
      <w:r w:rsidRPr="00E27C1A">
        <w:rPr>
          <w:rFonts w:ascii="Times New Roman" w:hAnsi="Times New Roman" w:cs="Times New Roman"/>
          <w:sz w:val="28"/>
          <w:szCs w:val="28"/>
        </w:rPr>
        <w:tab/>
        <w:t>Tabeta, K., et al., Toll-like receptors 9 and 3 as essential components of innate immune defense against mouse cytomegalovirus infection. Proc Natl Acad Sci U S A, 2004. 101(10): p. 3516-21.</w:t>
      </w:r>
    </w:p>
    <w:p w14:paraId="0A98C5D1"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41.</w:t>
      </w:r>
      <w:r w:rsidRPr="00E27C1A">
        <w:rPr>
          <w:rFonts w:ascii="Times New Roman" w:hAnsi="Times New Roman" w:cs="Times New Roman"/>
          <w:sz w:val="28"/>
          <w:szCs w:val="28"/>
        </w:rPr>
        <w:tab/>
        <w:t>Cooke, G.S. and A.V. Hill, Genetics of susceptibility to human infectious disease. Nat Rev Genet, 2001. 2(12): p. 967-77.</w:t>
      </w:r>
    </w:p>
    <w:p w14:paraId="19F9768F"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42.</w:t>
      </w:r>
      <w:r w:rsidRPr="00E27C1A">
        <w:rPr>
          <w:rFonts w:ascii="Times New Roman" w:hAnsi="Times New Roman" w:cs="Times New Roman"/>
          <w:sz w:val="28"/>
          <w:szCs w:val="28"/>
        </w:rPr>
        <w:tab/>
        <w:t>Svensson, A., et al., Polymorphisms in Toll-like receptor 3 confer natural resistance to human herpes simplex virus type 2 infection. J Gen Virol, 2012. 93(Pt 8): p. 1717-1724.</w:t>
      </w:r>
    </w:p>
    <w:p w14:paraId="21CF50FF" w14:textId="6A606B6E"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43.</w:t>
      </w:r>
      <w:r w:rsidRPr="00E27C1A">
        <w:rPr>
          <w:rFonts w:ascii="Times New Roman" w:hAnsi="Times New Roman" w:cs="Times New Roman"/>
          <w:sz w:val="28"/>
          <w:szCs w:val="28"/>
        </w:rPr>
        <w:tab/>
        <w:t xml:space="preserve">Zhang, B., et al., TLR3 Activation of Hepatic Stellate Cell Line Suppresses HBV Replication in </w:t>
      </w:r>
      <w:r w:rsidR="003D49B8" w:rsidRPr="00E27C1A">
        <w:rPr>
          <w:rFonts w:ascii="Times New Roman" w:hAnsi="Times New Roman" w:cs="Times New Roman"/>
          <w:sz w:val="28"/>
          <w:szCs w:val="28"/>
        </w:rPr>
        <w:t xml:space="preserve">hepg2 </w:t>
      </w:r>
      <w:r w:rsidRPr="00E27C1A">
        <w:rPr>
          <w:rFonts w:ascii="Times New Roman" w:hAnsi="Times New Roman" w:cs="Times New Roman"/>
          <w:sz w:val="28"/>
          <w:szCs w:val="28"/>
        </w:rPr>
        <w:t>Cells. Front Immunol, 2018. 9: p. 2921.</w:t>
      </w:r>
    </w:p>
    <w:p w14:paraId="38B2F280" w14:textId="5B3DF5F6"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44.</w:t>
      </w:r>
      <w:r w:rsidRPr="00E27C1A">
        <w:rPr>
          <w:rFonts w:ascii="Times New Roman" w:hAnsi="Times New Roman" w:cs="Times New Roman"/>
          <w:sz w:val="28"/>
          <w:szCs w:val="28"/>
        </w:rPr>
        <w:tab/>
        <w:t xml:space="preserve">Ioannou, G.N., et al., Assessment of a Deep Learning Model to Predict Hepatocellular Carcinoma in Patients With Hepatitis C Cirrhosis. JAMA Netw Open, 2020. 3(9): p. </w:t>
      </w:r>
      <w:r w:rsidR="003D49B8" w:rsidRPr="00E27C1A">
        <w:rPr>
          <w:rFonts w:ascii="Times New Roman" w:hAnsi="Times New Roman" w:cs="Times New Roman"/>
          <w:sz w:val="28"/>
          <w:szCs w:val="28"/>
        </w:rPr>
        <w:t>E2015626</w:t>
      </w:r>
      <w:r w:rsidRPr="00E27C1A">
        <w:rPr>
          <w:rFonts w:ascii="Times New Roman" w:hAnsi="Times New Roman" w:cs="Times New Roman"/>
          <w:sz w:val="28"/>
          <w:szCs w:val="28"/>
        </w:rPr>
        <w:t>.</w:t>
      </w:r>
    </w:p>
    <w:p w14:paraId="639B81DB"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45.</w:t>
      </w:r>
      <w:r w:rsidRPr="00E27C1A">
        <w:rPr>
          <w:rFonts w:ascii="Times New Roman" w:hAnsi="Times New Roman" w:cs="Times New Roman"/>
          <w:sz w:val="28"/>
          <w:szCs w:val="28"/>
        </w:rPr>
        <w:tab/>
        <w:t>Assmann, T.S., et al., Polymorphisms in the TLR3 gene are associated with risk for type 1 diabetes mellitus. Eur J Endocrinol, 2014. 170(4): p. 519-27.</w:t>
      </w:r>
    </w:p>
    <w:p w14:paraId="31BE3C2E"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46.</w:t>
      </w:r>
      <w:r w:rsidRPr="00E27C1A">
        <w:rPr>
          <w:rFonts w:ascii="Times New Roman" w:hAnsi="Times New Roman" w:cs="Times New Roman"/>
          <w:sz w:val="28"/>
          <w:szCs w:val="28"/>
        </w:rPr>
        <w:tab/>
        <w:t>Kim, K.H., et al., Peginterferon alpha and ribavirin combination therapy in patients with hepatitis C virus-related liver cirrhosis. Korean J Hepatol, 2011. 17(3): p. 220-5.</w:t>
      </w:r>
    </w:p>
    <w:p w14:paraId="0AD59F8A" w14:textId="09420186"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lastRenderedPageBreak/>
        <w:t>47.</w:t>
      </w:r>
      <w:r w:rsidRPr="00E27C1A">
        <w:rPr>
          <w:rFonts w:ascii="Times New Roman" w:hAnsi="Times New Roman" w:cs="Times New Roman"/>
          <w:sz w:val="28"/>
          <w:szCs w:val="28"/>
        </w:rPr>
        <w:tab/>
        <w:t xml:space="preserve">Miettinen, M., et al., </w:t>
      </w:r>
      <w:r w:rsidR="003D49B8" w:rsidRPr="00E27C1A">
        <w:rPr>
          <w:rFonts w:ascii="Times New Roman" w:hAnsi="Times New Roman" w:cs="Times New Roman"/>
          <w:sz w:val="28"/>
          <w:szCs w:val="28"/>
        </w:rPr>
        <w:t xml:space="preserve">ifns </w:t>
      </w:r>
      <w:r w:rsidRPr="00E27C1A">
        <w:rPr>
          <w:rFonts w:ascii="Times New Roman" w:hAnsi="Times New Roman" w:cs="Times New Roman"/>
          <w:sz w:val="28"/>
          <w:szCs w:val="28"/>
        </w:rPr>
        <w:t>activate toll-like receptor gene expression in viral infections. Genes Immun, 2001. 2(6): p. 349-55.</w:t>
      </w:r>
    </w:p>
    <w:p w14:paraId="460ECC17"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48.</w:t>
      </w:r>
      <w:r w:rsidRPr="00E27C1A">
        <w:rPr>
          <w:rFonts w:ascii="Times New Roman" w:hAnsi="Times New Roman" w:cs="Times New Roman"/>
          <w:sz w:val="28"/>
          <w:szCs w:val="28"/>
        </w:rPr>
        <w:tab/>
        <w:t>Vercammen, E., J. Staal, and R. Beyaert, Sensing of viral infection and activation of innate immunity by toll-like receptor 3. Clin Microbiol Rev, 2008. 21(1): p. 13-25.</w:t>
      </w:r>
    </w:p>
    <w:p w14:paraId="126DBDF7" w14:textId="14ED222B"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49.</w:t>
      </w:r>
      <w:r w:rsidRPr="00E27C1A">
        <w:rPr>
          <w:rFonts w:ascii="Times New Roman" w:hAnsi="Times New Roman" w:cs="Times New Roman"/>
          <w:sz w:val="28"/>
          <w:szCs w:val="28"/>
        </w:rPr>
        <w:tab/>
        <w:t xml:space="preserve">Dhiman, N., et al., Associations between </w:t>
      </w:r>
      <w:r w:rsidR="003D49B8" w:rsidRPr="00E27C1A">
        <w:rPr>
          <w:rFonts w:ascii="Times New Roman" w:hAnsi="Times New Roman" w:cs="Times New Roman"/>
          <w:sz w:val="28"/>
          <w:szCs w:val="28"/>
        </w:rPr>
        <w:t xml:space="preserve">snps </w:t>
      </w:r>
      <w:r w:rsidRPr="00E27C1A">
        <w:rPr>
          <w:rFonts w:ascii="Times New Roman" w:hAnsi="Times New Roman" w:cs="Times New Roman"/>
          <w:sz w:val="28"/>
          <w:szCs w:val="28"/>
        </w:rPr>
        <w:t>in toll-like receptors and related intracellular signaling molecules and immune responses to measles vaccine: preliminary results. Vaccine, 2008. 26(14): p. 1731-6.</w:t>
      </w:r>
    </w:p>
    <w:p w14:paraId="6248455F"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50.</w:t>
      </w:r>
      <w:r w:rsidRPr="00E27C1A">
        <w:rPr>
          <w:rFonts w:ascii="Times New Roman" w:hAnsi="Times New Roman" w:cs="Times New Roman"/>
          <w:sz w:val="28"/>
          <w:szCs w:val="28"/>
        </w:rPr>
        <w:tab/>
        <w:t>Tanabe, M., et al., Mechanism of up-regulation of human Toll-like receptor 3 secondary to infection of measles virus-attenuated strains. Biochem Biophys Res Commun, 2003. 311(1): p. 39-48.</w:t>
      </w:r>
    </w:p>
    <w:p w14:paraId="6BDC7CE1" w14:textId="27FD660C"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51.</w:t>
      </w:r>
      <w:r w:rsidRPr="00E27C1A">
        <w:rPr>
          <w:rFonts w:ascii="Times New Roman" w:hAnsi="Times New Roman" w:cs="Times New Roman"/>
          <w:sz w:val="28"/>
          <w:szCs w:val="28"/>
        </w:rPr>
        <w:tab/>
        <w:t xml:space="preserve">Kawai, T. </w:t>
      </w:r>
      <w:r w:rsidR="003D49B8" w:rsidRPr="00E27C1A">
        <w:rPr>
          <w:rFonts w:ascii="Times New Roman" w:hAnsi="Times New Roman" w:cs="Times New Roman"/>
          <w:sz w:val="28"/>
          <w:szCs w:val="28"/>
        </w:rPr>
        <w:t xml:space="preserve">And </w:t>
      </w:r>
      <w:r w:rsidRPr="00E27C1A">
        <w:rPr>
          <w:rFonts w:ascii="Times New Roman" w:hAnsi="Times New Roman" w:cs="Times New Roman"/>
          <w:sz w:val="28"/>
          <w:szCs w:val="28"/>
        </w:rPr>
        <w:t>S. Akira, The role of pattern-recognition receptors in innate immunity: update on Toll-like receptors. Nat Immunol, 2010. 11(5): p. 373-84.</w:t>
      </w:r>
    </w:p>
    <w:p w14:paraId="62A9EC94"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52.</w:t>
      </w:r>
      <w:r w:rsidRPr="00E27C1A">
        <w:rPr>
          <w:rFonts w:ascii="Times New Roman" w:hAnsi="Times New Roman" w:cs="Times New Roman"/>
          <w:sz w:val="28"/>
          <w:szCs w:val="28"/>
        </w:rPr>
        <w:tab/>
        <w:t>Akira, S., S. Uematsu, and O. Takeuchi, Pathogen recognition and innate immunity. Cell, 2006. 124(4): p. 783-801.</w:t>
      </w:r>
    </w:p>
    <w:p w14:paraId="139C886F"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53.</w:t>
      </w:r>
      <w:r w:rsidRPr="00E27C1A">
        <w:rPr>
          <w:rFonts w:ascii="Times New Roman" w:hAnsi="Times New Roman" w:cs="Times New Roman"/>
          <w:sz w:val="28"/>
          <w:szCs w:val="28"/>
        </w:rPr>
        <w:tab/>
        <w:t>Matsumoto, M., et al., Toll-like receptor 3: a link between toll-like receptor, interferon and viruses. Microbiol Immunol, 2004. 48(3): p. 147-54.</w:t>
      </w:r>
    </w:p>
    <w:p w14:paraId="40CE0FF8"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54.</w:t>
      </w:r>
      <w:r w:rsidRPr="00E27C1A">
        <w:rPr>
          <w:rFonts w:ascii="Times New Roman" w:hAnsi="Times New Roman" w:cs="Times New Roman"/>
          <w:sz w:val="28"/>
          <w:szCs w:val="28"/>
        </w:rPr>
        <w:tab/>
        <w:t>Al-Anazi, M.R., et al., Association of Toll-Like Receptor 3 Single-Nucleotide Polymorphisms and Hepatitis C Virus Infection. J Immunol Res, 2017. 2017: p. 1590653.</w:t>
      </w:r>
    </w:p>
    <w:p w14:paraId="5C286635"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55.</w:t>
      </w:r>
      <w:r w:rsidRPr="00E27C1A">
        <w:rPr>
          <w:rFonts w:ascii="Times New Roman" w:hAnsi="Times New Roman" w:cs="Times New Roman"/>
          <w:sz w:val="28"/>
          <w:szCs w:val="28"/>
        </w:rPr>
        <w:tab/>
        <w:t>Sun, L., et al., Expression of toll-like receptors in hepatic cirrhosis and hepatocellular carcinoma. Genet Mol Res, 2016. 15(2).</w:t>
      </w:r>
    </w:p>
    <w:p w14:paraId="5DF8431E" w14:textId="2E037495"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56.</w:t>
      </w:r>
      <w:r w:rsidRPr="00E27C1A">
        <w:rPr>
          <w:rFonts w:ascii="Times New Roman" w:hAnsi="Times New Roman" w:cs="Times New Roman"/>
          <w:sz w:val="28"/>
          <w:szCs w:val="28"/>
        </w:rPr>
        <w:tab/>
        <w:t xml:space="preserve">Sghaier, I., et al., Hepatitis C virus protein interaction network for HCV clearance and association of DAA to HCC occurrence via data mining approach: A systematic review and critical analysis. Rev Med Virol, 2019. 29(2): p. </w:t>
      </w:r>
      <w:r w:rsidR="003D49B8" w:rsidRPr="00E27C1A">
        <w:rPr>
          <w:rFonts w:ascii="Times New Roman" w:hAnsi="Times New Roman" w:cs="Times New Roman"/>
          <w:sz w:val="28"/>
          <w:szCs w:val="28"/>
        </w:rPr>
        <w:t>E2033</w:t>
      </w:r>
      <w:r w:rsidRPr="00E27C1A">
        <w:rPr>
          <w:rFonts w:ascii="Times New Roman" w:hAnsi="Times New Roman" w:cs="Times New Roman"/>
          <w:sz w:val="28"/>
          <w:szCs w:val="28"/>
        </w:rPr>
        <w:t>.</w:t>
      </w:r>
    </w:p>
    <w:p w14:paraId="14E654EF"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57.</w:t>
      </w:r>
      <w:r w:rsidRPr="00E27C1A">
        <w:rPr>
          <w:rFonts w:ascii="Times New Roman" w:hAnsi="Times New Roman" w:cs="Times New Roman"/>
          <w:sz w:val="28"/>
          <w:szCs w:val="28"/>
        </w:rPr>
        <w:tab/>
        <w:t>Bonnin, M., et al., Toll-like receptor 3 downregulation is an escape mechanism from apoptosis during hepatocarcinogenesis. J Hepatol, 2019. 71(4): p. 763-772.</w:t>
      </w:r>
    </w:p>
    <w:p w14:paraId="1F7B9B27"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58.</w:t>
      </w:r>
      <w:r w:rsidRPr="00E27C1A">
        <w:rPr>
          <w:rFonts w:ascii="Times New Roman" w:hAnsi="Times New Roman" w:cs="Times New Roman"/>
          <w:sz w:val="28"/>
          <w:szCs w:val="28"/>
        </w:rPr>
        <w:tab/>
        <w:t>Keikha, M., et al., HCV genotypes and their determinative role in hepatitis C treatment. Virusdisease, 2020. 31(3): p. 235-240.</w:t>
      </w:r>
    </w:p>
    <w:p w14:paraId="6B329874" w14:textId="6871AF3B"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59.</w:t>
      </w:r>
      <w:r w:rsidRPr="00E27C1A">
        <w:rPr>
          <w:rFonts w:ascii="Times New Roman" w:hAnsi="Times New Roman" w:cs="Times New Roman"/>
          <w:sz w:val="28"/>
          <w:szCs w:val="28"/>
        </w:rPr>
        <w:tab/>
        <w:t xml:space="preserve">Petruzziello, A., et al., Prevalence of Hepatitis C virus genotypes in nine selected European countries: A systematic review. J Clin Lab Anal, 2019. 33(5): p. </w:t>
      </w:r>
      <w:r w:rsidR="003D49B8" w:rsidRPr="00E27C1A">
        <w:rPr>
          <w:rFonts w:ascii="Times New Roman" w:hAnsi="Times New Roman" w:cs="Times New Roman"/>
          <w:sz w:val="28"/>
          <w:szCs w:val="28"/>
        </w:rPr>
        <w:t>E22876</w:t>
      </w:r>
      <w:r w:rsidRPr="00E27C1A">
        <w:rPr>
          <w:rFonts w:ascii="Times New Roman" w:hAnsi="Times New Roman" w:cs="Times New Roman"/>
          <w:sz w:val="28"/>
          <w:szCs w:val="28"/>
        </w:rPr>
        <w:t>.</w:t>
      </w:r>
    </w:p>
    <w:p w14:paraId="61F4D27E"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60.</w:t>
      </w:r>
      <w:r w:rsidRPr="00E27C1A">
        <w:rPr>
          <w:rFonts w:ascii="Times New Roman" w:hAnsi="Times New Roman" w:cs="Times New Roman"/>
          <w:sz w:val="28"/>
          <w:szCs w:val="28"/>
        </w:rPr>
        <w:tab/>
        <w:t>Rock, F.L., et al., A family of human receptors structurally related to Drosophila Toll. Proc Natl Acad Sci U S A, 1998. 95(2): p. 588-93.</w:t>
      </w:r>
    </w:p>
    <w:p w14:paraId="43EECEEC"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61.</w:t>
      </w:r>
      <w:r w:rsidRPr="00E27C1A">
        <w:rPr>
          <w:rFonts w:ascii="Times New Roman" w:hAnsi="Times New Roman" w:cs="Times New Roman"/>
          <w:sz w:val="28"/>
          <w:szCs w:val="28"/>
        </w:rPr>
        <w:tab/>
        <w:t>Chernyavsky V.F., N.O.I., Gulyaev T.T., Sofronova O.N., Alekseeva M.G., Ershova S.N., Tyulyakhova V.S., Polymorphism of genes localized on the X-chromosome as a marker of predisposition to infectious process chronicity at hepatitis C in the ethnic group of male Yakuts. Yakut Medical Journal, 2019. 2: p. 64-67.</w:t>
      </w:r>
    </w:p>
    <w:p w14:paraId="5D5AFB14"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62.</w:t>
      </w:r>
      <w:r w:rsidRPr="00E27C1A">
        <w:rPr>
          <w:rFonts w:ascii="Times New Roman" w:hAnsi="Times New Roman" w:cs="Times New Roman"/>
          <w:sz w:val="28"/>
          <w:szCs w:val="28"/>
        </w:rPr>
        <w:tab/>
        <w:t>Khvalevsky, E., et al., TLR3 signaling in a hepatoma cell line is skewed towards apoptosis. J Cell Biochem, 2007. 100(5): p. 1301-12.</w:t>
      </w:r>
    </w:p>
    <w:p w14:paraId="063097D7" w14:textId="2CC4EB4F"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lastRenderedPageBreak/>
        <w:t>63.</w:t>
      </w:r>
      <w:r w:rsidRPr="00E27C1A">
        <w:rPr>
          <w:rFonts w:ascii="Times New Roman" w:hAnsi="Times New Roman" w:cs="Times New Roman"/>
          <w:sz w:val="28"/>
          <w:szCs w:val="28"/>
        </w:rPr>
        <w:tab/>
        <w:t xml:space="preserve">Ye, S., et al., Association of TLR3 (rs3775291) and IL-10 (rs1800871) gene polymorphisms with susceptibility to Hepatitis B infection: A meta-analysis. Epidemiol Infect, 2020. 148: p. </w:t>
      </w:r>
      <w:r w:rsidR="003D49B8" w:rsidRPr="00E27C1A">
        <w:rPr>
          <w:rFonts w:ascii="Times New Roman" w:hAnsi="Times New Roman" w:cs="Times New Roman"/>
          <w:sz w:val="28"/>
          <w:szCs w:val="28"/>
        </w:rPr>
        <w:t>E228</w:t>
      </w:r>
      <w:r w:rsidRPr="00E27C1A">
        <w:rPr>
          <w:rFonts w:ascii="Times New Roman" w:hAnsi="Times New Roman" w:cs="Times New Roman"/>
          <w:sz w:val="28"/>
          <w:szCs w:val="28"/>
        </w:rPr>
        <w:t>.</w:t>
      </w:r>
    </w:p>
    <w:p w14:paraId="3659853F" w14:textId="48AF7260" w:rsidR="006C4F6E" w:rsidRPr="00E27C1A" w:rsidRDefault="006C4F6E" w:rsidP="005A4F61">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64.</w:t>
      </w:r>
      <w:r w:rsidRPr="00E27C1A">
        <w:rPr>
          <w:rFonts w:ascii="Times New Roman" w:hAnsi="Times New Roman" w:cs="Times New Roman"/>
          <w:sz w:val="28"/>
          <w:szCs w:val="28"/>
        </w:rPr>
        <w:tab/>
        <w:t>А.И. Хазанов, С.В.П., А.П. Васильев, А.И. Павлов, С.Г. Пехташев, С.В. Скворцов, А.Н. Бобров, А.Д. Онуфриевич, Алкогольные и вирусные циррозы печени у стационарных больных (1996–2005 гг.): распространенность и исходы. Российский журнал гастроэнтерологии, гепатологии, колопроктологии</w:t>
      </w:r>
      <w:r w:rsidR="005A4F61">
        <w:rPr>
          <w:rFonts w:ascii="Times New Roman" w:hAnsi="Times New Roman" w:cs="Times New Roman"/>
          <w:sz w:val="28"/>
          <w:szCs w:val="28"/>
          <w:lang w:val="kk-KZ"/>
        </w:rPr>
        <w:t xml:space="preserve"> </w:t>
      </w:r>
      <w:r w:rsidRPr="00E27C1A">
        <w:rPr>
          <w:rFonts w:ascii="Times New Roman" w:hAnsi="Times New Roman" w:cs="Times New Roman"/>
          <w:sz w:val="28"/>
          <w:szCs w:val="28"/>
        </w:rPr>
        <w:t>2007. 2.</w:t>
      </w:r>
    </w:p>
    <w:p w14:paraId="3CC12262" w14:textId="77777777" w:rsidR="006C4F6E" w:rsidRPr="00E27C1A" w:rsidRDefault="006C4F6E" w:rsidP="005A4F61">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65.</w:t>
      </w:r>
      <w:r w:rsidRPr="00E27C1A">
        <w:rPr>
          <w:rFonts w:ascii="Times New Roman" w:hAnsi="Times New Roman" w:cs="Times New Roman"/>
          <w:sz w:val="28"/>
          <w:szCs w:val="28"/>
        </w:rPr>
        <w:tab/>
        <w:t>Taura, M., et al., p53 regulates Toll-like receptor 3 expression and function in human epithelial cell lines. Mol Cell Biol, 2008. 28(21): p. 6557-67.</w:t>
      </w:r>
    </w:p>
    <w:p w14:paraId="78862E22"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66.</w:t>
      </w:r>
      <w:r w:rsidRPr="00E27C1A">
        <w:rPr>
          <w:rFonts w:ascii="Times New Roman" w:hAnsi="Times New Roman" w:cs="Times New Roman"/>
          <w:sz w:val="28"/>
          <w:szCs w:val="28"/>
        </w:rPr>
        <w:tab/>
        <w:t>Lange, C.M. and S. Zeuzem, IL28B single nucleotide polymorphisms in the treatment of hepatitis C. J Hepatol, 2011. 55(3): p. 692-701.</w:t>
      </w:r>
    </w:p>
    <w:p w14:paraId="2633C5B5"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67.</w:t>
      </w:r>
      <w:r w:rsidRPr="00E27C1A">
        <w:rPr>
          <w:rFonts w:ascii="Times New Roman" w:hAnsi="Times New Roman" w:cs="Times New Roman"/>
          <w:sz w:val="28"/>
          <w:szCs w:val="28"/>
        </w:rPr>
        <w:tab/>
        <w:t>Mifsud, E.J., A.C. Tan, and D.C. Jackson, TLR Agonists as Modulators of the Innate Immune Response and Their Potential as Agents Against Infectious Disease. Front Immunol, 2014. 5: p. 79.</w:t>
      </w:r>
    </w:p>
    <w:p w14:paraId="17C19165"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68.</w:t>
      </w:r>
      <w:r w:rsidRPr="00E27C1A">
        <w:rPr>
          <w:rFonts w:ascii="Times New Roman" w:hAnsi="Times New Roman" w:cs="Times New Roman"/>
          <w:sz w:val="28"/>
          <w:szCs w:val="28"/>
        </w:rPr>
        <w:tab/>
        <w:t>D'Souza, S., et al., Molecular mechanisms of viral hepatitis induced hepatocellular carcinoma. World J Gastroenterol, 2020. 26(38): p. 5759-5783.</w:t>
      </w:r>
    </w:p>
    <w:p w14:paraId="67AA3ABC"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69.</w:t>
      </w:r>
      <w:r w:rsidRPr="00E27C1A">
        <w:rPr>
          <w:rFonts w:ascii="Times New Roman" w:hAnsi="Times New Roman" w:cs="Times New Roman"/>
          <w:sz w:val="28"/>
          <w:szCs w:val="28"/>
        </w:rPr>
        <w:tab/>
        <w:t>Huang, X., et al., Genetic polymorphisms in Toll-like receptor 3 gene are associated with the risk of hepatitis B virus-related liver diseases in a Chinese population. Gene, 2015. 569(2): p. 218-24.</w:t>
      </w:r>
    </w:p>
    <w:p w14:paraId="41F58BA9"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70.</w:t>
      </w:r>
      <w:r w:rsidRPr="00E27C1A">
        <w:rPr>
          <w:rFonts w:ascii="Times New Roman" w:hAnsi="Times New Roman" w:cs="Times New Roman"/>
          <w:sz w:val="28"/>
          <w:szCs w:val="28"/>
        </w:rPr>
        <w:tab/>
        <w:t>Medhi, S., et al., Promoter region polymorphism &amp; expression profile of toll like receptor-3 (TLR-3) gene in chronic hepatitis C virus (HCV) patients from India. Indian J Med Res, 2011. 134(2): p. 200-7.</w:t>
      </w:r>
    </w:p>
    <w:p w14:paraId="38416C6C" w14:textId="75E2A604"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71.</w:t>
      </w:r>
      <w:r w:rsidRPr="00E27C1A">
        <w:rPr>
          <w:rFonts w:ascii="Times New Roman" w:hAnsi="Times New Roman" w:cs="Times New Roman"/>
          <w:sz w:val="28"/>
          <w:szCs w:val="28"/>
        </w:rPr>
        <w:tab/>
        <w:t xml:space="preserve">Geng, P.L., et al., Toll-Like Receptor 3 is Associated With the Risk of HCV Infection and HBV-Related Diseases. Medicine (Baltimore), 2016. 95(21): p. </w:t>
      </w:r>
      <w:r w:rsidR="003D49B8" w:rsidRPr="00E27C1A">
        <w:rPr>
          <w:rFonts w:ascii="Times New Roman" w:hAnsi="Times New Roman" w:cs="Times New Roman"/>
          <w:sz w:val="28"/>
          <w:szCs w:val="28"/>
        </w:rPr>
        <w:t>E2302</w:t>
      </w:r>
      <w:r w:rsidRPr="00E27C1A">
        <w:rPr>
          <w:rFonts w:ascii="Times New Roman" w:hAnsi="Times New Roman" w:cs="Times New Roman"/>
          <w:sz w:val="28"/>
          <w:szCs w:val="28"/>
        </w:rPr>
        <w:t>.</w:t>
      </w:r>
    </w:p>
    <w:p w14:paraId="4E14B235" w14:textId="2E974914"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72.</w:t>
      </w:r>
      <w:r w:rsidRPr="00E27C1A">
        <w:rPr>
          <w:rFonts w:ascii="Times New Roman" w:hAnsi="Times New Roman" w:cs="Times New Roman"/>
          <w:sz w:val="28"/>
          <w:szCs w:val="28"/>
        </w:rPr>
        <w:tab/>
        <w:t xml:space="preserve">He, Q., et al., Differential expression of toll-like receptor </w:t>
      </w:r>
      <w:r w:rsidR="003D49B8" w:rsidRPr="00E27C1A">
        <w:rPr>
          <w:rFonts w:ascii="Times New Roman" w:hAnsi="Times New Roman" w:cs="Times New Roman"/>
          <w:sz w:val="28"/>
          <w:szCs w:val="28"/>
        </w:rPr>
        <w:t xml:space="preserve">mrna </w:t>
      </w:r>
      <w:r w:rsidRPr="00E27C1A">
        <w:rPr>
          <w:rFonts w:ascii="Times New Roman" w:hAnsi="Times New Roman" w:cs="Times New Roman"/>
          <w:sz w:val="28"/>
          <w:szCs w:val="28"/>
        </w:rPr>
        <w:t>in treatment non-responders and sustained virologic responders at baseline in patients with chronic hepatitis C. Liver Int, 2006. 26(9): p. 1100-10.</w:t>
      </w:r>
    </w:p>
    <w:p w14:paraId="657D1EA2"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73.</w:t>
      </w:r>
      <w:r w:rsidRPr="00E27C1A">
        <w:rPr>
          <w:rFonts w:ascii="Times New Roman" w:hAnsi="Times New Roman" w:cs="Times New Roman"/>
          <w:sz w:val="28"/>
          <w:szCs w:val="28"/>
        </w:rPr>
        <w:tab/>
        <w:t>Sato, K., et al., Expression of Toll-like receptors in chronic hepatitis C virus infection. J Gastroenterol Hepatol, 2007. 22(10): p. 1627-32.</w:t>
      </w:r>
    </w:p>
    <w:p w14:paraId="6E2C7F6B"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74.</w:t>
      </w:r>
      <w:r w:rsidRPr="00E27C1A">
        <w:rPr>
          <w:rFonts w:ascii="Times New Roman" w:hAnsi="Times New Roman" w:cs="Times New Roman"/>
          <w:sz w:val="28"/>
          <w:szCs w:val="28"/>
        </w:rPr>
        <w:tab/>
        <w:t>Mohammed, K.I., et al., Expression of Toll like receptors 3 &amp; 7 in peripheral blood from patients with chronic hepatitis C virus infection and their correlation with interferon-alpha. Egypt J Immunol, 2013. 20(1): p. 13-22.</w:t>
      </w:r>
    </w:p>
    <w:p w14:paraId="23591A51" w14:textId="01EA9AB5"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75.</w:t>
      </w:r>
      <w:r w:rsidRPr="00E27C1A">
        <w:rPr>
          <w:rFonts w:ascii="Times New Roman" w:hAnsi="Times New Roman" w:cs="Times New Roman"/>
          <w:sz w:val="28"/>
          <w:szCs w:val="28"/>
        </w:rPr>
        <w:tab/>
        <w:t xml:space="preserve">Yang, Q., S. Fu, and J. Wang, Hepatitis C virus infection decreases the expression of Toll-like receptors 3 and 7 via upregulation of </w:t>
      </w:r>
      <w:r w:rsidR="003D49B8" w:rsidRPr="00E27C1A">
        <w:rPr>
          <w:rFonts w:ascii="Times New Roman" w:hAnsi="Times New Roman" w:cs="Times New Roman"/>
          <w:sz w:val="28"/>
          <w:szCs w:val="28"/>
        </w:rPr>
        <w:t>mir</w:t>
      </w:r>
      <w:r w:rsidRPr="00E27C1A">
        <w:rPr>
          <w:rFonts w:ascii="Times New Roman" w:hAnsi="Times New Roman" w:cs="Times New Roman"/>
          <w:sz w:val="28"/>
          <w:szCs w:val="28"/>
        </w:rPr>
        <w:t>-758. Arch Virol, 2014. 159(11): p. 2997-3003.</w:t>
      </w:r>
    </w:p>
    <w:p w14:paraId="17565B96"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76.</w:t>
      </w:r>
      <w:r w:rsidRPr="00E27C1A">
        <w:rPr>
          <w:rFonts w:ascii="Times New Roman" w:hAnsi="Times New Roman" w:cs="Times New Roman"/>
          <w:sz w:val="28"/>
          <w:szCs w:val="28"/>
        </w:rPr>
        <w:tab/>
        <w:t>Takii, Y., et al., Enhanced expression of type I interferon and toll-like receptor-3 in primary biliary cirrhosis. Lab Invest, 2005. 85(7): p. 908-20.</w:t>
      </w:r>
    </w:p>
    <w:p w14:paraId="0E8E1F81" w14:textId="7BF5436A"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77.</w:t>
      </w:r>
      <w:r w:rsidRPr="00E27C1A">
        <w:rPr>
          <w:rFonts w:ascii="Times New Roman" w:hAnsi="Times New Roman" w:cs="Times New Roman"/>
          <w:sz w:val="28"/>
          <w:szCs w:val="28"/>
        </w:rPr>
        <w:tab/>
        <w:t xml:space="preserve">Gardner, T.R., et al., Toll-like receptor 3 ligand dampens liver inflammation by stimulating Valpha 14 invariant natural killer T cells to negatively regulate </w:t>
      </w:r>
      <w:r w:rsidR="003D49B8" w:rsidRPr="00E27C1A">
        <w:rPr>
          <w:rFonts w:ascii="Times New Roman" w:hAnsi="Times New Roman" w:cs="Times New Roman"/>
          <w:sz w:val="28"/>
          <w:szCs w:val="28"/>
        </w:rPr>
        <w:t xml:space="preserve">gammadeltat </w:t>
      </w:r>
      <w:r w:rsidRPr="00E27C1A">
        <w:rPr>
          <w:rFonts w:ascii="Times New Roman" w:hAnsi="Times New Roman" w:cs="Times New Roman"/>
          <w:sz w:val="28"/>
          <w:szCs w:val="28"/>
        </w:rPr>
        <w:t>cells. Am J Pathol, 2010. 176(4): p. 1779-89.</w:t>
      </w:r>
    </w:p>
    <w:p w14:paraId="2F2DDDC0"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lastRenderedPageBreak/>
        <w:t>78.</w:t>
      </w:r>
      <w:r w:rsidRPr="00E27C1A">
        <w:rPr>
          <w:rFonts w:ascii="Times New Roman" w:hAnsi="Times New Roman" w:cs="Times New Roman"/>
          <w:sz w:val="28"/>
          <w:szCs w:val="28"/>
        </w:rPr>
        <w:tab/>
        <w:t>Zampino, R., et al., Chronic HCV infection and inflammation: Clinical impact on hepatic and extra-hepatic manifestations. World J Hepatol, 2013. 5(10): p. 528-40.</w:t>
      </w:r>
    </w:p>
    <w:p w14:paraId="70E81BF2"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79.</w:t>
      </w:r>
      <w:r w:rsidRPr="00E27C1A">
        <w:rPr>
          <w:rFonts w:ascii="Times New Roman" w:hAnsi="Times New Roman" w:cs="Times New Roman"/>
          <w:sz w:val="28"/>
          <w:szCs w:val="28"/>
        </w:rPr>
        <w:tab/>
        <w:t>Wang, J., et al., TLR3 ligand-induced accumulation of activated splenic natural killer cells into liver. Cell Mol Immunol, 2005. 2(6): p. 449-53.</w:t>
      </w:r>
    </w:p>
    <w:p w14:paraId="3BC371A8"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80.</w:t>
      </w:r>
      <w:r w:rsidRPr="00E27C1A">
        <w:rPr>
          <w:rFonts w:ascii="Times New Roman" w:hAnsi="Times New Roman" w:cs="Times New Roman"/>
          <w:sz w:val="28"/>
          <w:szCs w:val="28"/>
        </w:rPr>
        <w:tab/>
        <w:t>Helbig, K.J. and M.R. Beard, The interferon signaling pathway genes as biomarkers of hepatitis C virus disease progression and response to treatment. Biomark Med, 2012. 6(2): p. 141-50.</w:t>
      </w:r>
    </w:p>
    <w:p w14:paraId="4A8BEF28"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81.</w:t>
      </w:r>
      <w:r w:rsidRPr="00E27C1A">
        <w:rPr>
          <w:rFonts w:ascii="Times New Roman" w:hAnsi="Times New Roman" w:cs="Times New Roman"/>
          <w:sz w:val="28"/>
          <w:szCs w:val="28"/>
        </w:rPr>
        <w:tab/>
        <w:t>Shepard, C.W., L. Finelli, and M.J. Alter, Global epidemiology of hepatitis C virus infection. Lancet Infect Dis, 2005. 5(9): p. 558-67.</w:t>
      </w:r>
    </w:p>
    <w:p w14:paraId="677FF439"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82.</w:t>
      </w:r>
      <w:r w:rsidRPr="00E27C1A">
        <w:rPr>
          <w:rFonts w:ascii="Times New Roman" w:hAnsi="Times New Roman" w:cs="Times New Roman"/>
          <w:sz w:val="28"/>
          <w:szCs w:val="28"/>
        </w:rPr>
        <w:tab/>
        <w:t>Sanclemente, G., et al., Genetic variants of innate immune receptors and infections after liver transplantation. World J Gastroenterol, 2014. 20(32): p. 11116-30.</w:t>
      </w:r>
    </w:p>
    <w:p w14:paraId="19BE385E"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83.</w:t>
      </w:r>
      <w:r w:rsidRPr="00E27C1A">
        <w:rPr>
          <w:rFonts w:ascii="Times New Roman" w:hAnsi="Times New Roman" w:cs="Times New Roman"/>
          <w:sz w:val="28"/>
          <w:szCs w:val="28"/>
        </w:rPr>
        <w:tab/>
        <w:t>Skevaki, C., et al., Single nucleotide polymorphisms of Toll-like receptors and susceptibility to infectious diseases. Clin Exp Immunol, 2015. 180(2): p. 165-77.</w:t>
      </w:r>
    </w:p>
    <w:p w14:paraId="33A22E44"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84.</w:t>
      </w:r>
      <w:r w:rsidRPr="00E27C1A">
        <w:rPr>
          <w:rFonts w:ascii="Times New Roman" w:hAnsi="Times New Roman" w:cs="Times New Roman"/>
          <w:sz w:val="28"/>
          <w:szCs w:val="28"/>
        </w:rPr>
        <w:tab/>
        <w:t>He, D., et al., Interaction of TLR-IFN and HLA polymorphisms on susceptibility of chronic HBV infection in Southwest Han Chinese. Liver Int, 2015. 35(8): p. 1941-9.</w:t>
      </w:r>
    </w:p>
    <w:p w14:paraId="74263EBD"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85.</w:t>
      </w:r>
      <w:r w:rsidRPr="00E27C1A">
        <w:rPr>
          <w:rFonts w:ascii="Times New Roman" w:hAnsi="Times New Roman" w:cs="Times New Roman"/>
          <w:sz w:val="28"/>
          <w:szCs w:val="28"/>
        </w:rPr>
        <w:tab/>
        <w:t>Lee, S.O., R.A. Brown, and R.R. Razonable, Association between a functional polymorphism in Toll-like receptor 3 and chronic hepatitis C in liver transplant recipients. Transpl Infect Dis, 2013. 15(2): p. 111-9.</w:t>
      </w:r>
    </w:p>
    <w:p w14:paraId="61D17503" w14:textId="23151774"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86.</w:t>
      </w:r>
      <w:r w:rsidRPr="00E27C1A">
        <w:rPr>
          <w:rFonts w:ascii="Times New Roman" w:hAnsi="Times New Roman" w:cs="Times New Roman"/>
          <w:sz w:val="28"/>
          <w:szCs w:val="28"/>
        </w:rPr>
        <w:tab/>
        <w:t xml:space="preserve">Li, G. </w:t>
      </w:r>
      <w:r w:rsidR="003D49B8" w:rsidRPr="00E27C1A">
        <w:rPr>
          <w:rFonts w:ascii="Times New Roman" w:hAnsi="Times New Roman" w:cs="Times New Roman"/>
          <w:sz w:val="28"/>
          <w:szCs w:val="28"/>
        </w:rPr>
        <w:t xml:space="preserve">And </w:t>
      </w:r>
      <w:r w:rsidRPr="00E27C1A">
        <w:rPr>
          <w:rFonts w:ascii="Times New Roman" w:hAnsi="Times New Roman" w:cs="Times New Roman"/>
          <w:sz w:val="28"/>
          <w:szCs w:val="28"/>
        </w:rPr>
        <w:t>Z. Zheng, Toll-like receptor 3 genetic variants and susceptibility to hepatocellular carcinoma and HBV-related hepatocellular carcinoma. Tumour Biol, 2013. 34(3): p. 1589-94.</w:t>
      </w:r>
    </w:p>
    <w:p w14:paraId="59AEADFD"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87.</w:t>
      </w:r>
      <w:r w:rsidRPr="00E27C1A">
        <w:rPr>
          <w:rFonts w:ascii="Times New Roman" w:hAnsi="Times New Roman" w:cs="Times New Roman"/>
          <w:sz w:val="28"/>
          <w:szCs w:val="28"/>
        </w:rPr>
        <w:tab/>
        <w:t>Qian, F., et al., Impaired toll-like receptor 3-mediated immune responses from macrophages of patients chronically infected with hepatitis C virus. Clin Vaccine Immunol, 2013. 20(2): p. 146-55.</w:t>
      </w:r>
    </w:p>
    <w:p w14:paraId="7EA392C1"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88.</w:t>
      </w:r>
      <w:r w:rsidRPr="00E27C1A">
        <w:rPr>
          <w:rFonts w:ascii="Times New Roman" w:hAnsi="Times New Roman" w:cs="Times New Roman"/>
          <w:sz w:val="28"/>
          <w:szCs w:val="28"/>
        </w:rPr>
        <w:tab/>
        <w:t>Sa, K.S., et al., Toll-like receptor 3 gene polymorphisms are not associated with the risk of hepatitis B and hepatitis C virus infection. Rev Soc Bras Med Trop, 2015. 48(2): p. 136-42.</w:t>
      </w:r>
    </w:p>
    <w:p w14:paraId="532B80CF"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89.</w:t>
      </w:r>
      <w:r w:rsidRPr="00E27C1A">
        <w:rPr>
          <w:rFonts w:ascii="Times New Roman" w:hAnsi="Times New Roman" w:cs="Times New Roman"/>
          <w:sz w:val="28"/>
          <w:szCs w:val="28"/>
        </w:rPr>
        <w:tab/>
        <w:t>Rong, Y., et al., Association of Toll-like receptor 3 polymorphisms with chronic hepatitis B and hepatitis B-related acute-on-chronic liver failure. Inflammation, 2013. 36(2): p. 413-8.</w:t>
      </w:r>
    </w:p>
    <w:p w14:paraId="3F6CC46D"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90.</w:t>
      </w:r>
      <w:r w:rsidRPr="00E27C1A">
        <w:rPr>
          <w:rFonts w:ascii="Times New Roman" w:hAnsi="Times New Roman" w:cs="Times New Roman"/>
          <w:sz w:val="28"/>
          <w:szCs w:val="28"/>
        </w:rPr>
        <w:tab/>
        <w:t>Eiró, N., et al., Toll-like receptors 3, 4 and 9 in hepatocellular carcinoma: Relationship with clinicopathological characteristics and prognosis. Hepatol Res, 2014. 44(7): p. 769-78.</w:t>
      </w:r>
    </w:p>
    <w:p w14:paraId="2DA30C49"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91.</w:t>
      </w:r>
      <w:r w:rsidRPr="00E27C1A">
        <w:rPr>
          <w:rFonts w:ascii="Times New Roman" w:hAnsi="Times New Roman" w:cs="Times New Roman"/>
          <w:sz w:val="28"/>
          <w:szCs w:val="28"/>
        </w:rPr>
        <w:tab/>
        <w:t>Erbol Serikuly, D.S.S., Igor A. Ten, Bibigul S. Ilyasova, Ardak Nurbakytkyzy,  Zhasulan B. Baimakhanov, Aydar S. Skakbaev, Shokan A. Kaniev, Maksat O. Doskhanov,  Manas A. Seisembaev, Bolatbek B. Baimakhanov, CLINICAL FEATURES OF HEPATOCELLULAR CARCINOMA. Science and Healthcare, 2022. 24(3).</w:t>
      </w:r>
    </w:p>
    <w:p w14:paraId="21EF6069"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92.</w:t>
      </w:r>
      <w:r w:rsidRPr="00E27C1A">
        <w:rPr>
          <w:rFonts w:ascii="Times New Roman" w:hAnsi="Times New Roman" w:cs="Times New Roman"/>
          <w:sz w:val="28"/>
          <w:szCs w:val="28"/>
        </w:rPr>
        <w:tab/>
        <w:t>Alqahtani, S.A. and M. Colombo, Viral hepatitis as a risk factor for the development of hepatocellular carcinoma. Hepatoma Research, 2020. 2020.</w:t>
      </w:r>
    </w:p>
    <w:p w14:paraId="255F454E" w14:textId="343E3D9D"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lastRenderedPageBreak/>
        <w:t>93.</w:t>
      </w:r>
      <w:r w:rsidRPr="00E27C1A">
        <w:rPr>
          <w:rFonts w:ascii="Times New Roman" w:hAnsi="Times New Roman" w:cs="Times New Roman"/>
          <w:sz w:val="28"/>
          <w:szCs w:val="28"/>
        </w:rPr>
        <w:tab/>
        <w:t>Liang Yin, W.C., Yongqian Liang, Jie Yao, Xuemei Wang, Jie Shen, In situ self-assembly of Au-</w:t>
      </w:r>
      <w:r w:rsidR="003D49B8" w:rsidRPr="00E27C1A">
        <w:rPr>
          <w:rFonts w:ascii="Times New Roman" w:hAnsi="Times New Roman" w:cs="Times New Roman"/>
          <w:sz w:val="28"/>
          <w:szCs w:val="28"/>
        </w:rPr>
        <w:t>antimir</w:t>
      </w:r>
      <w:r w:rsidRPr="00E27C1A">
        <w:rPr>
          <w:rFonts w:ascii="Times New Roman" w:hAnsi="Times New Roman" w:cs="Times New Roman"/>
          <w:sz w:val="28"/>
          <w:szCs w:val="28"/>
        </w:rPr>
        <w:t>-155 nanocomplexes mediates TLR3-dependent apoptosis in hepatocellular carcinoma cells. AGING, 2021. 13.</w:t>
      </w:r>
    </w:p>
    <w:p w14:paraId="3E2F966E"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94.</w:t>
      </w:r>
      <w:r w:rsidRPr="00E27C1A">
        <w:rPr>
          <w:rFonts w:ascii="Times New Roman" w:hAnsi="Times New Roman" w:cs="Times New Roman"/>
          <w:sz w:val="28"/>
          <w:szCs w:val="28"/>
        </w:rPr>
        <w:tab/>
        <w:t>Gao, B., et al., ACTG1 and TLR3 are biomarkers for alcohol-associated hepatocellular carcinoma. Oncol Lett, 2019. 17(2): p. 1714-1722.</w:t>
      </w:r>
    </w:p>
    <w:p w14:paraId="793BD3A5"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95.</w:t>
      </w:r>
      <w:r w:rsidRPr="00E27C1A">
        <w:rPr>
          <w:rFonts w:ascii="Times New Roman" w:hAnsi="Times New Roman" w:cs="Times New Roman"/>
          <w:sz w:val="28"/>
          <w:szCs w:val="28"/>
        </w:rPr>
        <w:tab/>
        <w:t>Jin, Z.D., L. Chang, and L.L. Zhu, RNF6 serves as a diagnostic hallmark of non-alcoholic fatty liver disease with hepatocellular carcinoma: a clinical research. Eur Rev Med Pharmacol Sci, 2020. 24(21): p. 11052-11057.</w:t>
      </w:r>
    </w:p>
    <w:p w14:paraId="3F2767E3"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96.</w:t>
      </w:r>
      <w:r w:rsidRPr="00E27C1A">
        <w:rPr>
          <w:rFonts w:ascii="Times New Roman" w:hAnsi="Times New Roman" w:cs="Times New Roman"/>
          <w:sz w:val="28"/>
          <w:szCs w:val="28"/>
        </w:rPr>
        <w:tab/>
        <w:t>Le Naour, J., et al., Trial watch: TLR3 agonists in cancer therapy. Oncoimmunology, 2020. 9(1): p. 1771143.</w:t>
      </w:r>
    </w:p>
    <w:p w14:paraId="754A8FCD"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97.</w:t>
      </w:r>
      <w:r w:rsidRPr="00E27C1A">
        <w:rPr>
          <w:rFonts w:ascii="Times New Roman" w:hAnsi="Times New Roman" w:cs="Times New Roman"/>
          <w:sz w:val="28"/>
          <w:szCs w:val="28"/>
        </w:rPr>
        <w:tab/>
        <w:t>Goto, K., et al., Hepatitis C Virus and Hepatocellular Carcinoma: When the Host Loses Its Grip. Int J Mol Sci, 2020. 21(9).</w:t>
      </w:r>
    </w:p>
    <w:p w14:paraId="14313429" w14:textId="559B09EE"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98.</w:t>
      </w:r>
      <w:r w:rsidRPr="00E27C1A">
        <w:rPr>
          <w:rFonts w:ascii="Times New Roman" w:hAnsi="Times New Roman" w:cs="Times New Roman"/>
          <w:sz w:val="28"/>
          <w:szCs w:val="28"/>
        </w:rPr>
        <w:tab/>
        <w:t xml:space="preserve">Klettner, A. </w:t>
      </w:r>
      <w:r w:rsidR="003D49B8" w:rsidRPr="00E27C1A">
        <w:rPr>
          <w:rFonts w:ascii="Times New Roman" w:hAnsi="Times New Roman" w:cs="Times New Roman"/>
          <w:sz w:val="28"/>
          <w:szCs w:val="28"/>
        </w:rPr>
        <w:t xml:space="preserve">And </w:t>
      </w:r>
      <w:r w:rsidRPr="00E27C1A">
        <w:rPr>
          <w:rFonts w:ascii="Times New Roman" w:hAnsi="Times New Roman" w:cs="Times New Roman"/>
          <w:sz w:val="28"/>
          <w:szCs w:val="28"/>
        </w:rPr>
        <w:t>J. Roider, Retinal Pigment Epithelium Expressed Toll-like Receptors and Their Potential Role in Age-Related Macular Degeneration. Int J Mol Sci, 2021. 22(16).</w:t>
      </w:r>
    </w:p>
    <w:p w14:paraId="3759D690"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99.</w:t>
      </w:r>
      <w:r w:rsidRPr="00E27C1A">
        <w:rPr>
          <w:rFonts w:ascii="Times New Roman" w:hAnsi="Times New Roman" w:cs="Times New Roman"/>
          <w:sz w:val="28"/>
          <w:szCs w:val="28"/>
        </w:rPr>
        <w:tab/>
        <w:t>Chen, X.L., et al., TLR3 Plays Significant Roles against HBV-Associated HCC. Gastroenterol Res Pract, 2015. 2015: p. 572171.</w:t>
      </w:r>
    </w:p>
    <w:p w14:paraId="5879DF96" w14:textId="31699FE5"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100.</w:t>
      </w:r>
      <w:r w:rsidRPr="00E27C1A">
        <w:rPr>
          <w:rFonts w:ascii="Times New Roman" w:hAnsi="Times New Roman" w:cs="Times New Roman"/>
          <w:sz w:val="28"/>
          <w:szCs w:val="28"/>
        </w:rPr>
        <w:tab/>
        <w:t>Andersen, E.S., et al., Macrophage-related serum biomarkers soluble CD163 (</w:t>
      </w:r>
      <w:r w:rsidR="003D49B8" w:rsidRPr="00E27C1A">
        <w:rPr>
          <w:rFonts w:ascii="Times New Roman" w:hAnsi="Times New Roman" w:cs="Times New Roman"/>
          <w:sz w:val="28"/>
          <w:szCs w:val="28"/>
        </w:rPr>
        <w:t>scd163</w:t>
      </w:r>
      <w:r w:rsidRPr="00E27C1A">
        <w:rPr>
          <w:rFonts w:ascii="Times New Roman" w:hAnsi="Times New Roman" w:cs="Times New Roman"/>
          <w:sz w:val="28"/>
          <w:szCs w:val="28"/>
        </w:rPr>
        <w:t>) and soluble mannose receptor (</w:t>
      </w:r>
      <w:r w:rsidR="003D49B8" w:rsidRPr="00E27C1A">
        <w:rPr>
          <w:rFonts w:ascii="Times New Roman" w:hAnsi="Times New Roman" w:cs="Times New Roman"/>
          <w:sz w:val="28"/>
          <w:szCs w:val="28"/>
        </w:rPr>
        <w:t>smr</w:t>
      </w:r>
      <w:r w:rsidRPr="00E27C1A">
        <w:rPr>
          <w:rFonts w:ascii="Times New Roman" w:hAnsi="Times New Roman" w:cs="Times New Roman"/>
          <w:sz w:val="28"/>
          <w:szCs w:val="28"/>
        </w:rPr>
        <w:t>) to differentiate mild liver fibrosis from cirrhosis in patients with chronic hepatitis C: a pilot study. Eur J Clin Microbiol Infect Dis, 2014. 33(1): p. 117-22.</w:t>
      </w:r>
    </w:p>
    <w:p w14:paraId="4A49DC0C"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101.</w:t>
      </w:r>
      <w:r w:rsidRPr="00E27C1A">
        <w:rPr>
          <w:rFonts w:ascii="Times New Roman" w:hAnsi="Times New Roman" w:cs="Times New Roman"/>
          <w:sz w:val="28"/>
          <w:szCs w:val="28"/>
        </w:rPr>
        <w:tab/>
        <w:t>Gantzel, R.H., et al., Macrophage Activation Markers, Soluble CD163 and Mannose Receptor, in Liver Fibrosis. Front Med (Lausanne), 2020. 7: p. 615599.</w:t>
      </w:r>
    </w:p>
    <w:p w14:paraId="2C7E76FA"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102.</w:t>
      </w:r>
      <w:r w:rsidRPr="00E27C1A">
        <w:rPr>
          <w:rFonts w:ascii="Times New Roman" w:hAnsi="Times New Roman" w:cs="Times New Roman"/>
          <w:sz w:val="28"/>
          <w:szCs w:val="28"/>
        </w:rPr>
        <w:tab/>
        <w:t>Grove, J., et al., Scavenger receptor BI and BII expression levels modulate hepatitis C virus infectivity. J Virol, 2007. 81(7): p. 3162-9.</w:t>
      </w:r>
    </w:p>
    <w:p w14:paraId="45F5F1C5" w14:textId="5F62A2ED"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103.</w:t>
      </w:r>
      <w:r w:rsidRPr="00E27C1A">
        <w:rPr>
          <w:rFonts w:ascii="Times New Roman" w:hAnsi="Times New Roman" w:cs="Times New Roman"/>
          <w:sz w:val="28"/>
          <w:szCs w:val="28"/>
        </w:rPr>
        <w:tab/>
        <w:t xml:space="preserve">Dao Thi, V.L., M. Dreux, and F.L. Cosset, Scavenger receptor class B type I and the hypervariable region-1 of hepatitis C virus in cell entry and neutralisation. Expert Rev Mol Med, 2011. 13: p. </w:t>
      </w:r>
      <w:r w:rsidR="003D49B8" w:rsidRPr="00E27C1A">
        <w:rPr>
          <w:rFonts w:ascii="Times New Roman" w:hAnsi="Times New Roman" w:cs="Times New Roman"/>
          <w:sz w:val="28"/>
          <w:szCs w:val="28"/>
        </w:rPr>
        <w:t>E13</w:t>
      </w:r>
      <w:r w:rsidRPr="00E27C1A">
        <w:rPr>
          <w:rFonts w:ascii="Times New Roman" w:hAnsi="Times New Roman" w:cs="Times New Roman"/>
          <w:sz w:val="28"/>
          <w:szCs w:val="28"/>
        </w:rPr>
        <w:t>.</w:t>
      </w:r>
    </w:p>
    <w:p w14:paraId="24738896"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104.</w:t>
      </w:r>
      <w:r w:rsidRPr="00E27C1A">
        <w:rPr>
          <w:rFonts w:ascii="Times New Roman" w:hAnsi="Times New Roman" w:cs="Times New Roman"/>
          <w:sz w:val="28"/>
          <w:szCs w:val="28"/>
        </w:rPr>
        <w:tab/>
        <w:t>Aggan, H.E., et al., Significance of elevated serum and hepatic NOD-like receptor pyrin domain containing 3 (NLRP3) in hepatitis C virus-related liver disease. Sci Rep, 2022. 12(1): p. 19528.</w:t>
      </w:r>
    </w:p>
    <w:p w14:paraId="2FA66DF3"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105.</w:t>
      </w:r>
      <w:r w:rsidRPr="00E27C1A">
        <w:rPr>
          <w:rFonts w:ascii="Times New Roman" w:hAnsi="Times New Roman" w:cs="Times New Roman"/>
          <w:sz w:val="28"/>
          <w:szCs w:val="28"/>
        </w:rPr>
        <w:tab/>
        <w:t>Mazzaro, C., et al., A Review on Extrahepatic Manifestations of Chronic Hepatitis C Virus Infection and the Impact of Direct-Acting Antiviral Therapy. Viruses, 2021. 13(11).</w:t>
      </w:r>
    </w:p>
    <w:p w14:paraId="309867F6"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106.</w:t>
      </w:r>
      <w:r w:rsidRPr="00E27C1A">
        <w:rPr>
          <w:rFonts w:ascii="Times New Roman" w:hAnsi="Times New Roman" w:cs="Times New Roman"/>
          <w:sz w:val="28"/>
          <w:szCs w:val="28"/>
        </w:rPr>
        <w:tab/>
        <w:t>M. Bordignon, E.B., C. Agostini, F. Cinetto, V. Baldo, M. Alaibac, P. Rottoli, TLR7 Gln11Leu single nucleotide polymorphism in patients with sarcoidosis. SARCOIDOSIS VASCULITIS AND DIFFUSE LUNG DISEASES, 2013. 30.</w:t>
      </w:r>
    </w:p>
    <w:p w14:paraId="1FCF072D"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107.</w:t>
      </w:r>
      <w:r w:rsidRPr="00E27C1A">
        <w:rPr>
          <w:rFonts w:ascii="Times New Roman" w:hAnsi="Times New Roman" w:cs="Times New Roman"/>
          <w:sz w:val="28"/>
          <w:szCs w:val="28"/>
        </w:rPr>
        <w:tab/>
        <w:t>Stefano Piaserico Michelotto, A., Anna C Frigo&amp; Mauro Alaibac, TLR7 Gln11Leu single nucleotide polymorphism and response to treatment with imiquimod in patients with basal cell carcinoma: a pilot study. Pharmacogenomic, 2015.</w:t>
      </w:r>
    </w:p>
    <w:p w14:paraId="5FD0CFC7"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lastRenderedPageBreak/>
        <w:t>108.</w:t>
      </w:r>
      <w:r w:rsidRPr="00E27C1A">
        <w:rPr>
          <w:rFonts w:ascii="Times New Roman" w:hAnsi="Times New Roman" w:cs="Times New Roman"/>
          <w:sz w:val="28"/>
          <w:szCs w:val="28"/>
        </w:rPr>
        <w:tab/>
        <w:t>Russo, I., et al., Association between Toll-like receptor 7 Gln11Leu single-nucleotide polymorphism and basal cell carcinoma. Biomedical Reports, 2016. 4(4): p. 459-462.</w:t>
      </w:r>
    </w:p>
    <w:p w14:paraId="3A9F36C1"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109.</w:t>
      </w:r>
      <w:r w:rsidRPr="00E27C1A">
        <w:rPr>
          <w:rFonts w:ascii="Times New Roman" w:hAnsi="Times New Roman" w:cs="Times New Roman"/>
          <w:sz w:val="28"/>
          <w:szCs w:val="28"/>
        </w:rPr>
        <w:tab/>
        <w:t>Sabado, R.L., et al., Resiquimod as an immunologic adjuvant for NY-ESO-1 protein vaccination in patients with high-risk melanoma. Cancer Immunol Res, 2015. 3(3): p. 278-287.</w:t>
      </w:r>
    </w:p>
    <w:p w14:paraId="56348D41"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110.</w:t>
      </w:r>
      <w:r w:rsidRPr="00E27C1A">
        <w:rPr>
          <w:rFonts w:ascii="Times New Roman" w:hAnsi="Times New Roman" w:cs="Times New Roman"/>
          <w:sz w:val="28"/>
          <w:szCs w:val="28"/>
        </w:rPr>
        <w:tab/>
        <w:t>Moller-Larsen, S., et al., Association analysis identifies TLR7 and TLR8 as novel risk genes in asthma and related disorders. Thorax, 2008. 63(12): p. 1064-9.</w:t>
      </w:r>
    </w:p>
    <w:p w14:paraId="7D5A89D1"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111.</w:t>
      </w:r>
      <w:r w:rsidRPr="00E27C1A">
        <w:rPr>
          <w:rFonts w:ascii="Times New Roman" w:hAnsi="Times New Roman" w:cs="Times New Roman"/>
          <w:sz w:val="28"/>
          <w:szCs w:val="28"/>
        </w:rPr>
        <w:tab/>
        <w:t>Tormanen, S., et al., Polymorphism in the gene encoding toll-like receptor 10 may be associated with asthma after bronchiolitis. Sci Rep, 2017. 7(1): p. 2956.</w:t>
      </w:r>
    </w:p>
    <w:p w14:paraId="4DB7024F"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112.</w:t>
      </w:r>
      <w:r w:rsidRPr="00E27C1A">
        <w:rPr>
          <w:rFonts w:ascii="Times New Roman" w:hAnsi="Times New Roman" w:cs="Times New Roman"/>
          <w:sz w:val="28"/>
          <w:szCs w:val="28"/>
        </w:rPr>
        <w:tab/>
        <w:t>Du, Y., et al., Meta-analysis of the association between toll-like receptor gene polymorphisms and hepatitis C virus infection. Frontiers in Microbiology, 2023. 14.</w:t>
      </w:r>
    </w:p>
    <w:p w14:paraId="691C8734"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113.</w:t>
      </w:r>
      <w:r w:rsidRPr="00E27C1A">
        <w:rPr>
          <w:rFonts w:ascii="Times New Roman" w:hAnsi="Times New Roman" w:cs="Times New Roman"/>
          <w:sz w:val="28"/>
          <w:szCs w:val="28"/>
        </w:rPr>
        <w:tab/>
        <w:t>Talaat, R.M., et al., Genetic Polymorphism in Toll-Like Receptor 3 and Interferon Regulatory Factor 3 in Hepatitis C Virus-Infected Patients: Correlation with Liver Cirrhosis. Viral Immunol, 2022. 35(9): p. 609-615.</w:t>
      </w:r>
    </w:p>
    <w:p w14:paraId="53E8D565" w14:textId="4081627E"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114.</w:t>
      </w:r>
      <w:r w:rsidRPr="00E27C1A">
        <w:rPr>
          <w:rFonts w:ascii="Times New Roman" w:hAnsi="Times New Roman" w:cs="Times New Roman"/>
          <w:sz w:val="28"/>
          <w:szCs w:val="28"/>
        </w:rPr>
        <w:tab/>
        <w:t xml:space="preserve">Sghaier, I., et al., Role of </w:t>
      </w:r>
      <w:r w:rsidR="003D49B8" w:rsidRPr="00E27C1A">
        <w:rPr>
          <w:rFonts w:ascii="Times New Roman" w:hAnsi="Times New Roman" w:cs="Times New Roman"/>
          <w:sz w:val="28"/>
          <w:szCs w:val="28"/>
        </w:rPr>
        <w:t xml:space="preserve">tlrs </w:t>
      </w:r>
      <w:r w:rsidRPr="00E27C1A">
        <w:rPr>
          <w:rFonts w:ascii="Times New Roman" w:hAnsi="Times New Roman" w:cs="Times New Roman"/>
          <w:sz w:val="28"/>
          <w:szCs w:val="28"/>
        </w:rPr>
        <w:t>and IL-6 in the outcome of chronic hepatitis C treatment in Tunisian population. Cytokine, 2017. 99: p. 297-304.</w:t>
      </w:r>
    </w:p>
    <w:p w14:paraId="4AECFBE1"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115.</w:t>
      </w:r>
      <w:r w:rsidRPr="00E27C1A">
        <w:rPr>
          <w:rFonts w:ascii="Times New Roman" w:hAnsi="Times New Roman" w:cs="Times New Roman"/>
          <w:sz w:val="28"/>
          <w:szCs w:val="28"/>
        </w:rPr>
        <w:tab/>
        <w:t>Askar, E., G. Ramadori, and S. Mihm, Toll-like receptor 7 rs179008/Gln11Leu gene variants in chronic hepatitis C virus infection. J Med Virol, 2010. 82(11): p. 1859-68.</w:t>
      </w:r>
    </w:p>
    <w:p w14:paraId="73DB1422" w14:textId="6C906C20"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116.</w:t>
      </w:r>
      <w:r w:rsidRPr="00E27C1A">
        <w:rPr>
          <w:rFonts w:ascii="Times New Roman" w:hAnsi="Times New Roman" w:cs="Times New Roman"/>
          <w:sz w:val="28"/>
          <w:szCs w:val="28"/>
        </w:rPr>
        <w:tab/>
        <w:t xml:space="preserve">Miya, T.V., M.J. Groome, and D. </w:t>
      </w:r>
      <w:r w:rsidR="003D49B8" w:rsidRPr="00E27C1A">
        <w:rPr>
          <w:rFonts w:ascii="Times New Roman" w:hAnsi="Times New Roman" w:cs="Times New Roman"/>
          <w:sz w:val="28"/>
          <w:szCs w:val="28"/>
        </w:rPr>
        <w:t xml:space="preserve">De </w:t>
      </w:r>
      <w:r w:rsidRPr="00E27C1A">
        <w:rPr>
          <w:rFonts w:ascii="Times New Roman" w:hAnsi="Times New Roman" w:cs="Times New Roman"/>
          <w:sz w:val="28"/>
          <w:szCs w:val="28"/>
        </w:rPr>
        <w:t xml:space="preserve">Assis Rosa, TLR genetic variation is associated with Rotavirus-specific </w:t>
      </w:r>
      <w:r w:rsidR="003D49B8" w:rsidRPr="00E27C1A">
        <w:rPr>
          <w:rFonts w:ascii="Times New Roman" w:hAnsi="Times New Roman" w:cs="Times New Roman"/>
          <w:sz w:val="28"/>
          <w:szCs w:val="28"/>
        </w:rPr>
        <w:t xml:space="preserve">iga </w:t>
      </w:r>
      <w:r w:rsidRPr="00E27C1A">
        <w:rPr>
          <w:rFonts w:ascii="Times New Roman" w:hAnsi="Times New Roman" w:cs="Times New Roman"/>
          <w:sz w:val="28"/>
          <w:szCs w:val="28"/>
        </w:rPr>
        <w:t>seroconversion in South African Black infants after two doses of Rotarix vaccine. Vaccine, 2021. 39(48): p. 7028-7035.</w:t>
      </w:r>
    </w:p>
    <w:p w14:paraId="64787793"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117.</w:t>
      </w:r>
      <w:r w:rsidRPr="00E27C1A">
        <w:rPr>
          <w:rFonts w:ascii="Times New Roman" w:hAnsi="Times New Roman" w:cs="Times New Roman"/>
          <w:sz w:val="28"/>
          <w:szCs w:val="28"/>
        </w:rPr>
        <w:tab/>
        <w:t>El-Bendary, M., et al., The association of single nucleotide polymorphisms of Toll-like receptor 3, Toll-like receptor 7 and Toll-like receptor 8 genes with the susceptibility to HCV infection. Br J Biomed Sci, 2018. 75(4): p. 175-181.</w:t>
      </w:r>
    </w:p>
    <w:p w14:paraId="3032E166"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118.</w:t>
      </w:r>
      <w:r w:rsidRPr="00E27C1A">
        <w:rPr>
          <w:rFonts w:ascii="Times New Roman" w:hAnsi="Times New Roman" w:cs="Times New Roman"/>
          <w:sz w:val="28"/>
          <w:szCs w:val="28"/>
        </w:rPr>
        <w:tab/>
        <w:t>Qiu, X., et al., Correlation between TLR2, TLR3, TLR4, and TLR9 polymorphisms and susceptibility to and prognosis of severe hepatitis among the newborns. J Clin Lab Anal, 2018. 32(3).</w:t>
      </w:r>
    </w:p>
    <w:p w14:paraId="68D0C25F"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119.</w:t>
      </w:r>
      <w:r w:rsidRPr="00E27C1A">
        <w:rPr>
          <w:rFonts w:ascii="Times New Roman" w:hAnsi="Times New Roman" w:cs="Times New Roman"/>
          <w:sz w:val="28"/>
          <w:szCs w:val="28"/>
        </w:rPr>
        <w:tab/>
        <w:t>Chang, Z.L., Important aspects of Toll-like receptors, ligands and their signaling pathways. Inflamm Res, 2010. 59(10): p. 791-808.</w:t>
      </w:r>
    </w:p>
    <w:p w14:paraId="78C3F29D"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120.</w:t>
      </w:r>
      <w:r w:rsidRPr="00E27C1A">
        <w:rPr>
          <w:rFonts w:ascii="Times New Roman" w:hAnsi="Times New Roman" w:cs="Times New Roman"/>
          <w:sz w:val="28"/>
          <w:szCs w:val="28"/>
        </w:rPr>
        <w:tab/>
        <w:t>Kondo, Y., Y. Ueno, and T. Shimosegawa, Toll-like receptors signaling contributes to immunopathogenesis of HBV infection. Gastroenterol Res Pract, 2011. 2011: p. 810939.</w:t>
      </w:r>
    </w:p>
    <w:p w14:paraId="430552FC"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121.</w:t>
      </w:r>
      <w:r w:rsidRPr="00E27C1A">
        <w:rPr>
          <w:rFonts w:ascii="Times New Roman" w:hAnsi="Times New Roman" w:cs="Times New Roman"/>
          <w:sz w:val="28"/>
          <w:szCs w:val="28"/>
        </w:rPr>
        <w:tab/>
        <w:t>Ma, Z., et al., The IL-1R/TLR signaling pathway is essential for efficient CD8(+) T-cell responses against hepatitis B virus in the hydrodynamic injection mouse model. Cell Mol Immunol, 2017. 14(12): p. 997-1008.</w:t>
      </w:r>
    </w:p>
    <w:p w14:paraId="464DB94C"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122.</w:t>
      </w:r>
      <w:r w:rsidRPr="00E27C1A">
        <w:rPr>
          <w:rFonts w:ascii="Times New Roman" w:hAnsi="Times New Roman" w:cs="Times New Roman"/>
          <w:sz w:val="28"/>
          <w:szCs w:val="28"/>
        </w:rPr>
        <w:tab/>
        <w:t>Zhu, J., et al., Toll like receptor7 polymorphisms in relation to disease susceptibility and progression in Chinese patients with chronic HBV infection. Sci Rep, 2017. 7(1): p. 12417.</w:t>
      </w:r>
    </w:p>
    <w:p w14:paraId="27F4532F"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lastRenderedPageBreak/>
        <w:t>123.</w:t>
      </w:r>
      <w:r w:rsidRPr="00E27C1A">
        <w:rPr>
          <w:rFonts w:ascii="Times New Roman" w:hAnsi="Times New Roman" w:cs="Times New Roman"/>
          <w:sz w:val="28"/>
          <w:szCs w:val="28"/>
        </w:rPr>
        <w:tab/>
        <w:t>Goktas, E.F., et al., Investigation of 1377C/T polymorphism of the Toll-like receptor 3 among patients with chronic hepatitis B. Can J Microbiol, 2016. 62(7): p. 617-22.</w:t>
      </w:r>
    </w:p>
    <w:p w14:paraId="7243C6C2"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124.</w:t>
      </w:r>
      <w:r w:rsidRPr="00E27C1A">
        <w:rPr>
          <w:rFonts w:ascii="Times New Roman" w:hAnsi="Times New Roman" w:cs="Times New Roman"/>
          <w:sz w:val="28"/>
          <w:szCs w:val="28"/>
        </w:rPr>
        <w:tab/>
        <w:t>Wang, K., et al., Correlation of TLR1-10 expression in peripheral blood mononuclear cells with chronic hepatitis B and chronic hepatitis B-related liver failure. Hum Immunol, 2010. 71(10): p. 950-6.</w:t>
      </w:r>
    </w:p>
    <w:p w14:paraId="7B65382B"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125.</w:t>
      </w:r>
      <w:r w:rsidRPr="00E27C1A">
        <w:rPr>
          <w:rFonts w:ascii="Times New Roman" w:hAnsi="Times New Roman" w:cs="Times New Roman"/>
          <w:sz w:val="28"/>
          <w:szCs w:val="28"/>
        </w:rPr>
        <w:tab/>
        <w:t>Ding, R., et al., Nomogram for predicting advanced liver fibrosis and cirrhosis in patients with chronic liver disease. BMC Gastroenterol, 2021. 21(1): p. 190.</w:t>
      </w:r>
    </w:p>
    <w:p w14:paraId="39BF2ACC"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126.</w:t>
      </w:r>
      <w:r w:rsidRPr="00E27C1A">
        <w:rPr>
          <w:rFonts w:ascii="Times New Roman" w:hAnsi="Times New Roman" w:cs="Times New Roman"/>
          <w:sz w:val="28"/>
          <w:szCs w:val="28"/>
        </w:rPr>
        <w:tab/>
        <w:t>Ramirez Mena, A., et al., Prevalence and Predictors of Liver Fibrosis in People Living with Hepatitis B in Senegal. Viruses, 2022. 14(8).</w:t>
      </w:r>
    </w:p>
    <w:p w14:paraId="2CCCAF50"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127.</w:t>
      </w:r>
      <w:r w:rsidRPr="00E27C1A">
        <w:rPr>
          <w:rFonts w:ascii="Times New Roman" w:hAnsi="Times New Roman" w:cs="Times New Roman"/>
          <w:sz w:val="28"/>
          <w:szCs w:val="28"/>
        </w:rPr>
        <w:tab/>
        <w:t>Wang, D., P. Zhang, and M. Zhang, Predictors for advanced liver fibrosis in chronic hepatitis B virus infection with persistently normal or mildly elevated alanine aminotransferase. Exp Ther Med, 2017. 14(6): p. 5363-5370.</w:t>
      </w:r>
    </w:p>
    <w:p w14:paraId="0F913F79"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128.</w:t>
      </w:r>
      <w:r w:rsidRPr="00E27C1A">
        <w:rPr>
          <w:rFonts w:ascii="Times New Roman" w:hAnsi="Times New Roman" w:cs="Times New Roman"/>
          <w:sz w:val="28"/>
          <w:szCs w:val="28"/>
        </w:rPr>
        <w:tab/>
        <w:t>Oh, D.Y., et al., A frequent functional toll-like receptor 7 polymorphism is associated with accelerated HIV-1 disease progression. AIDS, 2009. 23(3): p. 297-307.</w:t>
      </w:r>
    </w:p>
    <w:p w14:paraId="16E49029"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129.</w:t>
      </w:r>
      <w:r w:rsidRPr="00E27C1A">
        <w:rPr>
          <w:rFonts w:ascii="Times New Roman" w:hAnsi="Times New Roman" w:cs="Times New Roman"/>
          <w:sz w:val="28"/>
          <w:szCs w:val="28"/>
        </w:rPr>
        <w:tab/>
        <w:t>Said, E.A., et al., Association of single-nucleotide polymorphisms in TLR7 (Gln11Leu) and TLR9 (1635A/G) with a higher CD4T cell count during HIV infection. Immunol Lett, 2014. 160(1): p. 58-64.</w:t>
      </w:r>
    </w:p>
    <w:p w14:paraId="64EE0253" w14:textId="05AF8426"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130.</w:t>
      </w:r>
      <w:r w:rsidRPr="00E27C1A">
        <w:rPr>
          <w:rFonts w:ascii="Times New Roman" w:hAnsi="Times New Roman" w:cs="Times New Roman"/>
          <w:sz w:val="28"/>
          <w:szCs w:val="28"/>
        </w:rPr>
        <w:tab/>
        <w:t xml:space="preserve">Shi, H., et al., Association of toll-like receptor polymorphisms with acquisition of HIV infection and clinical findings: A protocol for systematic review and meta-analysis. Medicine (Baltimore), 2020. 99(52): p. </w:t>
      </w:r>
      <w:r w:rsidR="003D49B8" w:rsidRPr="00E27C1A">
        <w:rPr>
          <w:rFonts w:ascii="Times New Roman" w:hAnsi="Times New Roman" w:cs="Times New Roman"/>
          <w:sz w:val="28"/>
          <w:szCs w:val="28"/>
        </w:rPr>
        <w:t>E23663</w:t>
      </w:r>
      <w:r w:rsidRPr="00E27C1A">
        <w:rPr>
          <w:rFonts w:ascii="Times New Roman" w:hAnsi="Times New Roman" w:cs="Times New Roman"/>
          <w:sz w:val="28"/>
          <w:szCs w:val="28"/>
        </w:rPr>
        <w:t>.</w:t>
      </w:r>
    </w:p>
    <w:p w14:paraId="1E060585"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131.</w:t>
      </w:r>
      <w:r w:rsidRPr="00E27C1A">
        <w:rPr>
          <w:rFonts w:ascii="Times New Roman" w:hAnsi="Times New Roman" w:cs="Times New Roman"/>
          <w:sz w:val="28"/>
          <w:szCs w:val="28"/>
        </w:rPr>
        <w:tab/>
        <w:t>Sengupta, S., et al., Differential genotypic signatures of Toll-like receptor polymorphisms among dengue-chikungunya mono- and co-infected Eastern Indian patients. Eur J Clin Microbiol Infect Dis, 2021. 40(7): p. 1369-1381.</w:t>
      </w:r>
    </w:p>
    <w:p w14:paraId="790CF13D" w14:textId="527CAB2A"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132.</w:t>
      </w:r>
      <w:r w:rsidRPr="00E27C1A">
        <w:rPr>
          <w:rFonts w:ascii="Times New Roman" w:hAnsi="Times New Roman" w:cs="Times New Roman"/>
          <w:sz w:val="28"/>
          <w:szCs w:val="28"/>
        </w:rPr>
        <w:tab/>
        <w:t xml:space="preserve">Liao, T.L., et al., Hepatitis C Virus-Induced Exosomal </w:t>
      </w:r>
      <w:r w:rsidR="003D49B8" w:rsidRPr="00E27C1A">
        <w:rPr>
          <w:rFonts w:ascii="Times New Roman" w:hAnsi="Times New Roman" w:cs="Times New Roman"/>
          <w:sz w:val="28"/>
          <w:szCs w:val="28"/>
        </w:rPr>
        <w:t xml:space="preserve">micrornas </w:t>
      </w:r>
      <w:r w:rsidRPr="00E27C1A">
        <w:rPr>
          <w:rFonts w:ascii="Times New Roman" w:hAnsi="Times New Roman" w:cs="Times New Roman"/>
          <w:sz w:val="28"/>
          <w:szCs w:val="28"/>
        </w:rPr>
        <w:t xml:space="preserve">and Toll-Like Receptor 7 Polymorphism Regulate B-Cell Activating Factor. </w:t>
      </w:r>
      <w:r w:rsidR="003D49B8" w:rsidRPr="00E27C1A">
        <w:rPr>
          <w:rFonts w:ascii="Times New Roman" w:hAnsi="Times New Roman" w:cs="Times New Roman"/>
          <w:sz w:val="28"/>
          <w:szCs w:val="28"/>
        </w:rPr>
        <w:t>Mbio</w:t>
      </w:r>
      <w:r w:rsidRPr="00E27C1A">
        <w:rPr>
          <w:rFonts w:ascii="Times New Roman" w:hAnsi="Times New Roman" w:cs="Times New Roman"/>
          <w:sz w:val="28"/>
          <w:szCs w:val="28"/>
        </w:rPr>
        <w:t xml:space="preserve">, 2021. 12(6): p. </w:t>
      </w:r>
      <w:r w:rsidR="003D49B8" w:rsidRPr="00E27C1A">
        <w:rPr>
          <w:rFonts w:ascii="Times New Roman" w:hAnsi="Times New Roman" w:cs="Times New Roman"/>
          <w:sz w:val="28"/>
          <w:szCs w:val="28"/>
        </w:rPr>
        <w:t>E0276421</w:t>
      </w:r>
      <w:r w:rsidRPr="00E27C1A">
        <w:rPr>
          <w:rFonts w:ascii="Times New Roman" w:hAnsi="Times New Roman" w:cs="Times New Roman"/>
          <w:sz w:val="28"/>
          <w:szCs w:val="28"/>
        </w:rPr>
        <w:t>.</w:t>
      </w:r>
    </w:p>
    <w:p w14:paraId="623CB670"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133.</w:t>
      </w:r>
      <w:r w:rsidRPr="00E27C1A">
        <w:rPr>
          <w:rFonts w:ascii="Times New Roman" w:hAnsi="Times New Roman" w:cs="Times New Roman"/>
          <w:sz w:val="28"/>
          <w:szCs w:val="28"/>
        </w:rPr>
        <w:tab/>
        <w:t>Wu, J.F., et al., Clinical Predictors of Liver Fibrosis in Patients With Chronic Hepatitis B Virus Infection From Children to Adults. J Infect Dis, 2018. 217(9): p. 1408-1416.</w:t>
      </w:r>
    </w:p>
    <w:p w14:paraId="19C75382"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134.</w:t>
      </w:r>
      <w:r w:rsidRPr="00E27C1A">
        <w:rPr>
          <w:rFonts w:ascii="Times New Roman" w:hAnsi="Times New Roman" w:cs="Times New Roman"/>
          <w:sz w:val="28"/>
          <w:szCs w:val="28"/>
        </w:rPr>
        <w:tab/>
        <w:t>Zhang, X., et al., Development and validation of a non-invasive model for diagnosing HBV-related liver cirrhosis. Clin Chim Acta, 2021. 523: p. 525-531.</w:t>
      </w:r>
    </w:p>
    <w:p w14:paraId="43B91CE6" w14:textId="2B7646D3"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135.</w:t>
      </w:r>
      <w:r w:rsidRPr="00E27C1A">
        <w:rPr>
          <w:rFonts w:ascii="Times New Roman" w:hAnsi="Times New Roman" w:cs="Times New Roman"/>
          <w:sz w:val="28"/>
          <w:szCs w:val="28"/>
        </w:rPr>
        <w:tab/>
        <w:t xml:space="preserve">Sapmaz, F.P., et al., How effective are APRI, FIB-4, FIB-5 scores in predicting liver fibrosis in chronic hepatitis B patients? Medicine (Baltimore), 2022. 101(36): p. </w:t>
      </w:r>
      <w:r w:rsidR="003D49B8" w:rsidRPr="00E27C1A">
        <w:rPr>
          <w:rFonts w:ascii="Times New Roman" w:hAnsi="Times New Roman" w:cs="Times New Roman"/>
          <w:sz w:val="28"/>
          <w:szCs w:val="28"/>
        </w:rPr>
        <w:t>E30488</w:t>
      </w:r>
      <w:r w:rsidRPr="00E27C1A">
        <w:rPr>
          <w:rFonts w:ascii="Times New Roman" w:hAnsi="Times New Roman" w:cs="Times New Roman"/>
          <w:sz w:val="28"/>
          <w:szCs w:val="28"/>
        </w:rPr>
        <w:t>.</w:t>
      </w:r>
    </w:p>
    <w:p w14:paraId="572FCD8F"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136.</w:t>
      </w:r>
      <w:r w:rsidRPr="00E27C1A">
        <w:rPr>
          <w:rFonts w:ascii="Times New Roman" w:hAnsi="Times New Roman" w:cs="Times New Roman"/>
          <w:sz w:val="28"/>
          <w:szCs w:val="28"/>
        </w:rPr>
        <w:tab/>
        <w:t>Stepanova, M., et al., Clinical predictors of fibrosis in patients with chronic liver disease. Aliment Pharmacol Ther, 2010. 31(10): p. 1085-94.</w:t>
      </w:r>
    </w:p>
    <w:p w14:paraId="3FDE8D7C"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137.</w:t>
      </w:r>
      <w:r w:rsidRPr="00E27C1A">
        <w:rPr>
          <w:rFonts w:ascii="Times New Roman" w:hAnsi="Times New Roman" w:cs="Times New Roman"/>
          <w:sz w:val="28"/>
          <w:szCs w:val="28"/>
        </w:rPr>
        <w:tab/>
        <w:t>Sghaier, I., et al., TLR3 and TLR4 SNP variants in the liver disease resulting from hepatitis B virus and hepatitis C virus infection. Br J Biomed Sci, 2019. 76(1): p. 35-41.</w:t>
      </w:r>
    </w:p>
    <w:p w14:paraId="72BE3AEA"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t>138.</w:t>
      </w:r>
      <w:r w:rsidRPr="00E27C1A">
        <w:rPr>
          <w:rFonts w:ascii="Times New Roman" w:hAnsi="Times New Roman" w:cs="Times New Roman"/>
          <w:sz w:val="28"/>
          <w:szCs w:val="28"/>
        </w:rPr>
        <w:tab/>
        <w:t>Guedes de Sa, K.S., et al., Intrahepatic TLR3 and IFNL3 Expressions Are Associated with Stages of Fibrosis in Chronic Hepatitis C. Viruses, 2021. 13(6).</w:t>
      </w:r>
    </w:p>
    <w:p w14:paraId="0877504A" w14:textId="77777777" w:rsidR="006C4F6E" w:rsidRPr="00E27C1A" w:rsidRDefault="006C4F6E" w:rsidP="00E27C1A">
      <w:pPr>
        <w:pStyle w:val="EndNoteBibliography"/>
        <w:spacing w:after="0"/>
        <w:ind w:firstLine="567"/>
        <w:jc w:val="both"/>
        <w:rPr>
          <w:rFonts w:ascii="Times New Roman" w:hAnsi="Times New Roman" w:cs="Times New Roman"/>
          <w:sz w:val="28"/>
          <w:szCs w:val="28"/>
        </w:rPr>
      </w:pPr>
      <w:r w:rsidRPr="00E27C1A">
        <w:rPr>
          <w:rFonts w:ascii="Times New Roman" w:hAnsi="Times New Roman" w:cs="Times New Roman"/>
          <w:sz w:val="28"/>
          <w:szCs w:val="28"/>
        </w:rPr>
        <w:lastRenderedPageBreak/>
        <w:t>139.</w:t>
      </w:r>
      <w:r w:rsidRPr="00E27C1A">
        <w:rPr>
          <w:rFonts w:ascii="Times New Roman" w:hAnsi="Times New Roman" w:cs="Times New Roman"/>
          <w:sz w:val="28"/>
          <w:szCs w:val="28"/>
        </w:rPr>
        <w:tab/>
        <w:t>Citores, M.J., et al., Rapidity of fibrosis progression in liver transplant recipients with recurrent hepatitis C is influenced by toll-like receptor 3 polymorphism. Clin Transplant, 2016. 30(7): p. 810-8.</w:t>
      </w:r>
    </w:p>
    <w:p w14:paraId="727BA9EC" w14:textId="77777777" w:rsidR="006C4F6E" w:rsidRPr="00E27C1A" w:rsidRDefault="006C4F6E" w:rsidP="00E27C1A">
      <w:pPr>
        <w:pStyle w:val="EndNoteBibliography"/>
        <w:ind w:firstLine="567"/>
        <w:jc w:val="both"/>
        <w:rPr>
          <w:rFonts w:ascii="Times New Roman" w:hAnsi="Times New Roman" w:cs="Times New Roman"/>
          <w:sz w:val="28"/>
          <w:szCs w:val="28"/>
        </w:rPr>
      </w:pPr>
      <w:r w:rsidRPr="00E27C1A">
        <w:rPr>
          <w:rFonts w:ascii="Times New Roman" w:hAnsi="Times New Roman" w:cs="Times New Roman"/>
          <w:sz w:val="28"/>
          <w:szCs w:val="28"/>
        </w:rPr>
        <w:t>140.</w:t>
      </w:r>
      <w:r w:rsidRPr="00E27C1A">
        <w:rPr>
          <w:rFonts w:ascii="Times New Roman" w:hAnsi="Times New Roman" w:cs="Times New Roman"/>
          <w:sz w:val="28"/>
          <w:szCs w:val="28"/>
        </w:rPr>
        <w:tab/>
        <w:t>Silva, M.J.A., et al., The Relationship between TLR3 rs3775291 Polymorphism and Infectious Diseases: A Meta-Analysis of Case-Control Studies. Genes (Basel), 2023. 14(7).</w:t>
      </w:r>
    </w:p>
    <w:p w14:paraId="384E0B39" w14:textId="676A423A" w:rsidR="00573767" w:rsidRPr="000412C0" w:rsidRDefault="00606608" w:rsidP="00E27C1A">
      <w:pPr>
        <w:spacing w:line="360" w:lineRule="auto"/>
        <w:ind w:firstLine="567"/>
        <w:jc w:val="both"/>
        <w:rPr>
          <w:rFonts w:ascii="Times New Roman" w:hAnsi="Times New Roman"/>
          <w:sz w:val="28"/>
          <w:szCs w:val="28"/>
          <w:lang w:val="kk-KZ"/>
        </w:rPr>
      </w:pPr>
      <w:r w:rsidRPr="00E27C1A">
        <w:rPr>
          <w:rFonts w:ascii="Times New Roman" w:hAnsi="Times New Roman"/>
          <w:sz w:val="28"/>
          <w:szCs w:val="28"/>
        </w:rPr>
        <w:fldChar w:fldCharType="end"/>
      </w:r>
      <w:bookmarkEnd w:id="1"/>
    </w:p>
    <w:p w14:paraId="2832F760" w14:textId="77777777" w:rsidR="00573767" w:rsidRPr="000412C0" w:rsidRDefault="00573767" w:rsidP="00803951">
      <w:pPr>
        <w:spacing w:line="360" w:lineRule="auto"/>
        <w:ind w:firstLine="567"/>
        <w:jc w:val="center"/>
        <w:rPr>
          <w:rFonts w:ascii="Times New Roman" w:hAnsi="Times New Roman"/>
          <w:sz w:val="28"/>
          <w:szCs w:val="28"/>
          <w:lang w:val="kk-KZ"/>
        </w:rPr>
      </w:pPr>
    </w:p>
    <w:p w14:paraId="77B30064" w14:textId="77777777" w:rsidR="00573767" w:rsidRPr="000412C0" w:rsidRDefault="00573767" w:rsidP="00803951">
      <w:pPr>
        <w:spacing w:line="360" w:lineRule="auto"/>
        <w:ind w:firstLine="567"/>
        <w:jc w:val="center"/>
        <w:rPr>
          <w:rFonts w:ascii="Times New Roman" w:hAnsi="Times New Roman"/>
          <w:sz w:val="28"/>
          <w:szCs w:val="28"/>
          <w:lang w:val="kk-KZ"/>
        </w:rPr>
      </w:pPr>
    </w:p>
    <w:p w14:paraId="3E447EE5" w14:textId="77777777" w:rsidR="00573767" w:rsidRPr="000412C0" w:rsidRDefault="00573767" w:rsidP="00803951">
      <w:pPr>
        <w:spacing w:line="360" w:lineRule="auto"/>
        <w:ind w:firstLine="567"/>
        <w:jc w:val="center"/>
        <w:rPr>
          <w:rFonts w:ascii="Times New Roman" w:hAnsi="Times New Roman"/>
          <w:sz w:val="28"/>
          <w:szCs w:val="28"/>
          <w:lang w:val="kk-KZ"/>
        </w:rPr>
      </w:pPr>
    </w:p>
    <w:p w14:paraId="721D748D" w14:textId="77777777" w:rsidR="00573767" w:rsidRPr="000412C0" w:rsidRDefault="00573767" w:rsidP="00803951">
      <w:pPr>
        <w:spacing w:line="360" w:lineRule="auto"/>
        <w:ind w:firstLine="567"/>
        <w:jc w:val="center"/>
        <w:rPr>
          <w:rFonts w:ascii="Times New Roman" w:hAnsi="Times New Roman"/>
          <w:sz w:val="28"/>
          <w:szCs w:val="28"/>
          <w:lang w:val="kk-KZ"/>
        </w:rPr>
      </w:pPr>
    </w:p>
    <w:p w14:paraId="6810FC3E" w14:textId="77777777" w:rsidR="00573767" w:rsidRPr="000412C0" w:rsidRDefault="00573767" w:rsidP="00803951">
      <w:pPr>
        <w:spacing w:line="360" w:lineRule="auto"/>
        <w:ind w:firstLine="567"/>
        <w:jc w:val="center"/>
        <w:rPr>
          <w:rFonts w:ascii="Times New Roman" w:hAnsi="Times New Roman"/>
          <w:sz w:val="28"/>
          <w:szCs w:val="28"/>
          <w:lang w:val="kk-KZ"/>
        </w:rPr>
      </w:pPr>
    </w:p>
    <w:p w14:paraId="7F80AA36" w14:textId="77777777" w:rsidR="00573767" w:rsidRPr="000412C0" w:rsidRDefault="00573767" w:rsidP="00803951">
      <w:pPr>
        <w:spacing w:line="360" w:lineRule="auto"/>
        <w:ind w:firstLine="567"/>
        <w:jc w:val="center"/>
        <w:rPr>
          <w:rFonts w:ascii="Times New Roman" w:hAnsi="Times New Roman"/>
          <w:sz w:val="28"/>
          <w:szCs w:val="28"/>
          <w:lang w:val="kk-KZ"/>
        </w:rPr>
      </w:pPr>
    </w:p>
    <w:p w14:paraId="02A4A098" w14:textId="77777777" w:rsidR="00573767" w:rsidRPr="000412C0" w:rsidRDefault="00573767" w:rsidP="00803951">
      <w:pPr>
        <w:spacing w:line="360" w:lineRule="auto"/>
        <w:ind w:firstLine="567"/>
        <w:jc w:val="center"/>
        <w:rPr>
          <w:rFonts w:ascii="Times New Roman" w:hAnsi="Times New Roman"/>
          <w:sz w:val="28"/>
          <w:szCs w:val="28"/>
          <w:lang w:val="kk-KZ"/>
        </w:rPr>
      </w:pPr>
    </w:p>
    <w:p w14:paraId="356C342A" w14:textId="77777777" w:rsidR="00573767" w:rsidRPr="000412C0" w:rsidRDefault="00573767" w:rsidP="00803951">
      <w:pPr>
        <w:spacing w:line="360" w:lineRule="auto"/>
        <w:ind w:firstLine="567"/>
        <w:jc w:val="center"/>
        <w:rPr>
          <w:rFonts w:ascii="Times New Roman" w:hAnsi="Times New Roman"/>
          <w:sz w:val="28"/>
          <w:szCs w:val="28"/>
          <w:lang w:val="kk-KZ"/>
        </w:rPr>
      </w:pPr>
    </w:p>
    <w:p w14:paraId="6515C7BC" w14:textId="77777777" w:rsidR="00573767" w:rsidRPr="000412C0" w:rsidRDefault="00573767" w:rsidP="00803951">
      <w:pPr>
        <w:spacing w:line="360" w:lineRule="auto"/>
        <w:ind w:firstLine="567"/>
        <w:jc w:val="center"/>
        <w:rPr>
          <w:rFonts w:ascii="Times New Roman" w:hAnsi="Times New Roman"/>
          <w:sz w:val="28"/>
          <w:szCs w:val="28"/>
          <w:lang w:val="kk-KZ"/>
        </w:rPr>
      </w:pPr>
    </w:p>
    <w:p w14:paraId="7F456AD1" w14:textId="77777777" w:rsidR="00573767" w:rsidRPr="000412C0" w:rsidRDefault="00573767" w:rsidP="00803951">
      <w:pPr>
        <w:spacing w:line="360" w:lineRule="auto"/>
        <w:ind w:firstLine="567"/>
        <w:jc w:val="center"/>
        <w:rPr>
          <w:rFonts w:ascii="Times New Roman" w:hAnsi="Times New Roman"/>
          <w:sz w:val="28"/>
          <w:szCs w:val="28"/>
          <w:lang w:val="kk-KZ"/>
        </w:rPr>
      </w:pPr>
    </w:p>
    <w:p w14:paraId="5105A891" w14:textId="77777777" w:rsidR="00573767" w:rsidRPr="000412C0" w:rsidRDefault="00573767" w:rsidP="00803951">
      <w:pPr>
        <w:spacing w:line="360" w:lineRule="auto"/>
        <w:ind w:firstLine="567"/>
        <w:jc w:val="center"/>
        <w:rPr>
          <w:rFonts w:ascii="Times New Roman" w:hAnsi="Times New Roman"/>
          <w:sz w:val="28"/>
          <w:szCs w:val="28"/>
          <w:lang w:val="kk-KZ"/>
        </w:rPr>
      </w:pPr>
    </w:p>
    <w:p w14:paraId="39A2F6D3" w14:textId="77777777" w:rsidR="00573767" w:rsidRPr="000412C0" w:rsidRDefault="00573767" w:rsidP="00803951">
      <w:pPr>
        <w:spacing w:line="360" w:lineRule="auto"/>
        <w:ind w:firstLine="567"/>
        <w:jc w:val="center"/>
        <w:rPr>
          <w:rFonts w:ascii="Times New Roman" w:hAnsi="Times New Roman"/>
          <w:sz w:val="28"/>
          <w:szCs w:val="28"/>
          <w:lang w:val="kk-KZ"/>
        </w:rPr>
      </w:pPr>
    </w:p>
    <w:p w14:paraId="303DBF36" w14:textId="77777777" w:rsidR="00573767" w:rsidRPr="000412C0" w:rsidRDefault="00573767" w:rsidP="00803951">
      <w:pPr>
        <w:spacing w:line="360" w:lineRule="auto"/>
        <w:ind w:firstLine="567"/>
        <w:jc w:val="center"/>
        <w:rPr>
          <w:rFonts w:ascii="Times New Roman" w:hAnsi="Times New Roman"/>
          <w:sz w:val="28"/>
          <w:szCs w:val="28"/>
          <w:lang w:val="kk-KZ"/>
        </w:rPr>
      </w:pPr>
    </w:p>
    <w:p w14:paraId="48C4E976" w14:textId="77777777" w:rsidR="00573767" w:rsidRPr="000412C0" w:rsidRDefault="00573767" w:rsidP="00803951">
      <w:pPr>
        <w:spacing w:line="360" w:lineRule="auto"/>
        <w:ind w:firstLine="567"/>
        <w:jc w:val="center"/>
        <w:rPr>
          <w:rFonts w:ascii="Times New Roman" w:hAnsi="Times New Roman"/>
          <w:sz w:val="28"/>
          <w:szCs w:val="28"/>
          <w:lang w:val="kk-KZ"/>
        </w:rPr>
      </w:pPr>
    </w:p>
    <w:p w14:paraId="38AD8388" w14:textId="77777777" w:rsidR="009761D3" w:rsidRPr="000412C0" w:rsidRDefault="009761D3" w:rsidP="00803951">
      <w:pPr>
        <w:spacing w:line="360" w:lineRule="auto"/>
        <w:ind w:firstLine="567"/>
        <w:jc w:val="center"/>
        <w:rPr>
          <w:rFonts w:ascii="Times New Roman" w:hAnsi="Times New Roman"/>
          <w:sz w:val="28"/>
          <w:szCs w:val="28"/>
          <w:lang w:val="kk-KZ"/>
        </w:rPr>
      </w:pPr>
    </w:p>
    <w:p w14:paraId="5773E5E6" w14:textId="77777777" w:rsidR="00573767" w:rsidRDefault="00573767" w:rsidP="00803951">
      <w:pPr>
        <w:spacing w:line="360" w:lineRule="auto"/>
        <w:ind w:firstLine="567"/>
        <w:jc w:val="center"/>
        <w:rPr>
          <w:rFonts w:ascii="Times New Roman" w:hAnsi="Times New Roman"/>
          <w:sz w:val="28"/>
          <w:szCs w:val="28"/>
          <w:lang w:val="kk-KZ"/>
        </w:rPr>
      </w:pPr>
    </w:p>
    <w:p w14:paraId="26CD8120" w14:textId="77777777" w:rsidR="00457387" w:rsidRDefault="00457387" w:rsidP="00803951">
      <w:pPr>
        <w:spacing w:line="360" w:lineRule="auto"/>
        <w:ind w:firstLine="567"/>
        <w:jc w:val="center"/>
        <w:rPr>
          <w:rFonts w:ascii="Times New Roman" w:hAnsi="Times New Roman"/>
          <w:sz w:val="28"/>
          <w:szCs w:val="28"/>
          <w:lang w:val="kk-KZ"/>
        </w:rPr>
      </w:pPr>
    </w:p>
    <w:p w14:paraId="17B27F3C" w14:textId="77777777" w:rsidR="00573767" w:rsidRPr="000412C0" w:rsidRDefault="00573767" w:rsidP="00803951">
      <w:pPr>
        <w:spacing w:line="360" w:lineRule="auto"/>
        <w:ind w:firstLine="567"/>
        <w:jc w:val="center"/>
        <w:rPr>
          <w:rFonts w:ascii="Times New Roman" w:hAnsi="Times New Roman"/>
          <w:sz w:val="28"/>
          <w:szCs w:val="28"/>
          <w:lang w:val="kk-KZ"/>
        </w:rPr>
      </w:pPr>
    </w:p>
    <w:p w14:paraId="7FF13186" w14:textId="25E16E2F" w:rsidR="00AA4BA4" w:rsidRPr="000412C0" w:rsidRDefault="00AA4BA4" w:rsidP="00573767">
      <w:pPr>
        <w:spacing w:line="360" w:lineRule="auto"/>
        <w:ind w:firstLine="567"/>
        <w:jc w:val="center"/>
        <w:rPr>
          <w:rFonts w:ascii="Times New Roman" w:hAnsi="Times New Roman"/>
          <w:b/>
          <w:bCs/>
          <w:sz w:val="28"/>
          <w:szCs w:val="28"/>
          <w:lang w:val="kk-KZ"/>
        </w:rPr>
      </w:pPr>
      <w:r w:rsidRPr="000412C0">
        <w:rPr>
          <w:rFonts w:ascii="Times New Roman" w:hAnsi="Times New Roman"/>
          <w:b/>
          <w:bCs/>
          <w:sz w:val="28"/>
          <w:szCs w:val="28"/>
          <w:lang w:val="kk-KZ"/>
        </w:rPr>
        <w:lastRenderedPageBreak/>
        <w:t>ҚОСЫМША А</w:t>
      </w:r>
    </w:p>
    <w:p w14:paraId="6305E0AE" w14:textId="77777777" w:rsidR="00AA4BA4" w:rsidRPr="005D4E55" w:rsidRDefault="00AA4BA4" w:rsidP="00AA4BA4">
      <w:pPr>
        <w:spacing w:after="0" w:line="240" w:lineRule="auto"/>
        <w:jc w:val="center"/>
        <w:rPr>
          <w:rFonts w:ascii="Times New Roman" w:hAnsi="Times New Roman"/>
          <w:b/>
          <w:bCs/>
          <w:sz w:val="28"/>
          <w:szCs w:val="28"/>
          <w:lang w:val="kk-KZ"/>
        </w:rPr>
      </w:pPr>
      <w:r w:rsidRPr="005D4E55">
        <w:rPr>
          <w:rFonts w:ascii="Times New Roman" w:hAnsi="Times New Roman"/>
          <w:b/>
          <w:bCs/>
          <w:sz w:val="28"/>
          <w:szCs w:val="28"/>
          <w:lang w:val="kk-KZ"/>
        </w:rPr>
        <w:t>Генетикалық зертттеуге арналған қатысушының сауалнамасы (қазақша)</w:t>
      </w:r>
    </w:p>
    <w:p w14:paraId="73896EEA" w14:textId="77777777"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object w:dxaOrig="7140" w:dyaOrig="10104" w14:anchorId="37A20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2pt;height:570pt" o:ole="">
            <v:imagedata r:id="rId53" o:title=""/>
          </v:shape>
          <o:OLEObject Type="Embed" ProgID="Acrobat.Document.DC" ShapeID="_x0000_i1025" DrawAspect="Content" ObjectID="_1791626113" r:id="rId54"/>
        </w:object>
      </w:r>
    </w:p>
    <w:p w14:paraId="7A7102F0" w14:textId="77777777" w:rsidR="00AA4BA4" w:rsidRPr="000412C0" w:rsidRDefault="00AA4BA4" w:rsidP="00AA4BA4">
      <w:pPr>
        <w:spacing w:after="0" w:line="240" w:lineRule="auto"/>
        <w:jc w:val="center"/>
        <w:rPr>
          <w:rFonts w:ascii="Times New Roman" w:hAnsi="Times New Roman"/>
          <w:b/>
          <w:bCs/>
          <w:sz w:val="28"/>
          <w:szCs w:val="28"/>
          <w:lang w:val="kk-KZ"/>
        </w:rPr>
      </w:pPr>
    </w:p>
    <w:p w14:paraId="5C8A9BCF" w14:textId="77777777" w:rsidR="00AA4BA4" w:rsidRPr="000412C0" w:rsidRDefault="00AA4BA4" w:rsidP="00AA4BA4">
      <w:pPr>
        <w:spacing w:after="0" w:line="240" w:lineRule="auto"/>
        <w:jc w:val="center"/>
        <w:rPr>
          <w:rFonts w:ascii="Times New Roman" w:hAnsi="Times New Roman"/>
          <w:b/>
          <w:bCs/>
          <w:sz w:val="28"/>
          <w:szCs w:val="28"/>
          <w:lang w:val="kk-KZ"/>
        </w:rPr>
      </w:pPr>
    </w:p>
    <w:p w14:paraId="4C884052" w14:textId="77777777" w:rsidR="00AA4BA4" w:rsidRPr="000412C0" w:rsidRDefault="00AA4BA4" w:rsidP="00AA4BA4">
      <w:pPr>
        <w:spacing w:after="0" w:line="240" w:lineRule="auto"/>
        <w:jc w:val="center"/>
        <w:rPr>
          <w:rFonts w:ascii="Times New Roman" w:hAnsi="Times New Roman"/>
          <w:b/>
          <w:bCs/>
          <w:sz w:val="28"/>
          <w:szCs w:val="28"/>
          <w:lang w:val="kk-KZ"/>
        </w:rPr>
      </w:pPr>
    </w:p>
    <w:p w14:paraId="221867C0" w14:textId="77777777" w:rsidR="00AA4BA4" w:rsidRPr="000412C0" w:rsidRDefault="00AA4BA4" w:rsidP="00AA4BA4">
      <w:pPr>
        <w:spacing w:after="0" w:line="240" w:lineRule="auto"/>
        <w:jc w:val="center"/>
        <w:rPr>
          <w:rFonts w:ascii="Times New Roman" w:hAnsi="Times New Roman"/>
          <w:b/>
          <w:bCs/>
          <w:sz w:val="28"/>
          <w:szCs w:val="28"/>
          <w:lang w:val="kk-KZ"/>
        </w:rPr>
      </w:pPr>
    </w:p>
    <w:p w14:paraId="1712CA65" w14:textId="77777777" w:rsidR="00573767" w:rsidRPr="000412C0" w:rsidRDefault="00573767" w:rsidP="00AA4BA4">
      <w:pPr>
        <w:spacing w:after="0" w:line="240" w:lineRule="auto"/>
        <w:jc w:val="center"/>
        <w:rPr>
          <w:rFonts w:ascii="Times New Roman" w:hAnsi="Times New Roman"/>
          <w:b/>
          <w:bCs/>
          <w:sz w:val="28"/>
          <w:szCs w:val="28"/>
          <w:lang w:val="kk-KZ"/>
        </w:rPr>
      </w:pPr>
    </w:p>
    <w:p w14:paraId="09DDAFA4" w14:textId="77777777" w:rsidR="00573767" w:rsidRPr="000412C0" w:rsidRDefault="00573767" w:rsidP="00AA4BA4">
      <w:pPr>
        <w:spacing w:after="0" w:line="240" w:lineRule="auto"/>
        <w:jc w:val="center"/>
        <w:rPr>
          <w:rFonts w:ascii="Times New Roman" w:hAnsi="Times New Roman"/>
          <w:b/>
          <w:bCs/>
          <w:sz w:val="28"/>
          <w:szCs w:val="28"/>
          <w:lang w:val="kk-KZ"/>
        </w:rPr>
      </w:pPr>
    </w:p>
    <w:p w14:paraId="6D9530E5" w14:textId="77777777"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t>ҚОСЫМША Ә</w:t>
      </w:r>
    </w:p>
    <w:p w14:paraId="0F81B170" w14:textId="77777777" w:rsidR="00AA4BA4" w:rsidRPr="000412C0" w:rsidRDefault="00AA4BA4" w:rsidP="00AA4BA4">
      <w:pPr>
        <w:spacing w:after="0" w:line="240" w:lineRule="auto"/>
        <w:jc w:val="center"/>
        <w:rPr>
          <w:rFonts w:ascii="Times New Roman" w:hAnsi="Times New Roman"/>
          <w:sz w:val="28"/>
          <w:szCs w:val="28"/>
          <w:lang w:val="kk-KZ"/>
        </w:rPr>
      </w:pPr>
    </w:p>
    <w:p w14:paraId="7D80CD0E" w14:textId="77777777" w:rsidR="00AA4BA4" w:rsidRPr="005D4E55" w:rsidRDefault="00AA4BA4" w:rsidP="00AA4BA4">
      <w:pPr>
        <w:spacing w:after="0" w:line="240" w:lineRule="auto"/>
        <w:jc w:val="center"/>
        <w:rPr>
          <w:rFonts w:ascii="Times New Roman" w:hAnsi="Times New Roman"/>
          <w:b/>
          <w:bCs/>
          <w:sz w:val="28"/>
          <w:szCs w:val="28"/>
          <w:lang w:val="kk-KZ"/>
        </w:rPr>
      </w:pPr>
      <w:r w:rsidRPr="005D4E55">
        <w:rPr>
          <w:rFonts w:ascii="Times New Roman" w:hAnsi="Times New Roman"/>
          <w:b/>
          <w:bCs/>
          <w:sz w:val="28"/>
          <w:szCs w:val="28"/>
          <w:lang w:val="kk-KZ"/>
        </w:rPr>
        <w:t xml:space="preserve"> Генетикалық зертттеуге арналған қатысушының сауалнамасы (орысша)</w:t>
      </w:r>
    </w:p>
    <w:p w14:paraId="51479B34" w14:textId="77777777" w:rsidR="00AA4BA4" w:rsidRPr="000412C0" w:rsidRDefault="00AA4BA4" w:rsidP="00AA4BA4">
      <w:pPr>
        <w:spacing w:after="0" w:line="240" w:lineRule="auto"/>
        <w:jc w:val="center"/>
        <w:rPr>
          <w:rFonts w:ascii="Times New Roman" w:hAnsi="Times New Roman"/>
          <w:sz w:val="28"/>
          <w:szCs w:val="28"/>
          <w:lang w:val="kk-KZ"/>
        </w:rPr>
      </w:pPr>
    </w:p>
    <w:p w14:paraId="431A0351" w14:textId="77777777" w:rsidR="00AA4BA4" w:rsidRPr="000412C0" w:rsidRDefault="00AA4BA4" w:rsidP="00AA4BA4">
      <w:pPr>
        <w:spacing w:after="0" w:line="240" w:lineRule="auto"/>
        <w:jc w:val="center"/>
        <w:rPr>
          <w:rFonts w:ascii="Times New Roman" w:hAnsi="Times New Roman"/>
          <w:sz w:val="28"/>
          <w:szCs w:val="28"/>
          <w:lang w:val="kk-KZ"/>
        </w:rPr>
      </w:pPr>
    </w:p>
    <w:p w14:paraId="57FE03B4" w14:textId="77777777"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object w:dxaOrig="7140" w:dyaOrig="10104" w14:anchorId="5D206E41">
          <v:shape id="_x0000_i1026" type="#_x0000_t75" style="width:5in;height:7in" o:ole="">
            <v:imagedata r:id="rId55" o:title=""/>
          </v:shape>
          <o:OLEObject Type="Embed" ProgID="Acrobat.Document.DC" ShapeID="_x0000_i1026" DrawAspect="Content" ObjectID="_1791626114" r:id="rId56"/>
        </w:object>
      </w:r>
    </w:p>
    <w:p w14:paraId="46E102F5" w14:textId="77777777" w:rsidR="00AA4BA4" w:rsidRPr="000412C0" w:rsidRDefault="00AA4BA4" w:rsidP="00AA4BA4">
      <w:pPr>
        <w:spacing w:after="0" w:line="240" w:lineRule="auto"/>
        <w:jc w:val="center"/>
        <w:rPr>
          <w:rFonts w:ascii="Times New Roman" w:hAnsi="Times New Roman"/>
          <w:b/>
          <w:bCs/>
          <w:sz w:val="28"/>
          <w:szCs w:val="28"/>
          <w:lang w:val="kk-KZ"/>
        </w:rPr>
      </w:pPr>
    </w:p>
    <w:p w14:paraId="413B406E" w14:textId="77777777" w:rsidR="00AA4BA4" w:rsidRPr="000412C0" w:rsidRDefault="00AA4BA4" w:rsidP="00AA4BA4">
      <w:pPr>
        <w:spacing w:after="0" w:line="240" w:lineRule="auto"/>
        <w:jc w:val="center"/>
        <w:rPr>
          <w:rFonts w:ascii="Times New Roman" w:hAnsi="Times New Roman"/>
          <w:b/>
          <w:bCs/>
          <w:sz w:val="28"/>
          <w:szCs w:val="28"/>
          <w:lang w:val="kk-KZ"/>
        </w:rPr>
      </w:pPr>
    </w:p>
    <w:p w14:paraId="1923841F" w14:textId="77777777" w:rsidR="00AA4BA4" w:rsidRPr="000412C0" w:rsidRDefault="00AA4BA4" w:rsidP="00AA4BA4">
      <w:pPr>
        <w:spacing w:after="0" w:line="240" w:lineRule="auto"/>
        <w:jc w:val="center"/>
        <w:rPr>
          <w:rFonts w:ascii="Times New Roman" w:hAnsi="Times New Roman"/>
          <w:b/>
          <w:bCs/>
          <w:sz w:val="28"/>
          <w:szCs w:val="28"/>
          <w:lang w:val="kk-KZ"/>
        </w:rPr>
      </w:pPr>
    </w:p>
    <w:p w14:paraId="029049AB" w14:textId="77777777" w:rsidR="00AA4BA4" w:rsidRPr="000412C0" w:rsidRDefault="00AA4BA4" w:rsidP="00AA4BA4">
      <w:pPr>
        <w:spacing w:after="0" w:line="240" w:lineRule="auto"/>
        <w:jc w:val="center"/>
        <w:rPr>
          <w:rFonts w:ascii="Times New Roman" w:hAnsi="Times New Roman"/>
          <w:b/>
          <w:bCs/>
          <w:sz w:val="28"/>
          <w:szCs w:val="28"/>
          <w:lang w:val="kk-KZ"/>
        </w:rPr>
      </w:pPr>
    </w:p>
    <w:p w14:paraId="7466E5A2" w14:textId="77777777" w:rsidR="00AA4BA4" w:rsidRPr="000412C0" w:rsidRDefault="00AA4BA4" w:rsidP="00AA4BA4">
      <w:pPr>
        <w:spacing w:after="0" w:line="240" w:lineRule="auto"/>
        <w:jc w:val="center"/>
        <w:rPr>
          <w:rFonts w:ascii="Times New Roman" w:hAnsi="Times New Roman"/>
          <w:b/>
          <w:bCs/>
          <w:sz w:val="28"/>
          <w:szCs w:val="28"/>
          <w:lang w:val="kk-KZ"/>
        </w:rPr>
      </w:pPr>
    </w:p>
    <w:p w14:paraId="2A8460C1" w14:textId="77777777" w:rsidR="00AA4BA4" w:rsidRPr="000412C0" w:rsidRDefault="00AA4BA4" w:rsidP="00AA4BA4">
      <w:pPr>
        <w:spacing w:after="0" w:line="240" w:lineRule="auto"/>
        <w:jc w:val="center"/>
        <w:rPr>
          <w:rFonts w:ascii="Times New Roman" w:hAnsi="Times New Roman"/>
          <w:b/>
          <w:bCs/>
          <w:sz w:val="28"/>
          <w:szCs w:val="28"/>
          <w:lang w:val="kk-KZ"/>
        </w:rPr>
      </w:pPr>
    </w:p>
    <w:p w14:paraId="48C55C12" w14:textId="77777777" w:rsidR="00573767" w:rsidRPr="000412C0" w:rsidRDefault="00573767" w:rsidP="00AA4BA4">
      <w:pPr>
        <w:spacing w:after="0" w:line="240" w:lineRule="auto"/>
        <w:jc w:val="center"/>
        <w:rPr>
          <w:rFonts w:ascii="Times New Roman" w:hAnsi="Times New Roman"/>
          <w:b/>
          <w:bCs/>
          <w:sz w:val="28"/>
          <w:szCs w:val="28"/>
          <w:lang w:val="kk-KZ"/>
        </w:rPr>
      </w:pPr>
    </w:p>
    <w:p w14:paraId="7CACA280" w14:textId="77777777" w:rsidR="00573767" w:rsidRPr="000412C0" w:rsidRDefault="00573767" w:rsidP="00AA4BA4">
      <w:pPr>
        <w:spacing w:after="0" w:line="240" w:lineRule="auto"/>
        <w:jc w:val="center"/>
        <w:rPr>
          <w:rFonts w:ascii="Times New Roman" w:hAnsi="Times New Roman"/>
          <w:b/>
          <w:bCs/>
          <w:sz w:val="28"/>
          <w:szCs w:val="28"/>
          <w:lang w:val="kk-KZ"/>
        </w:rPr>
      </w:pPr>
    </w:p>
    <w:p w14:paraId="6F1A7B23" w14:textId="77777777"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t>ҚОСЫМША Б</w:t>
      </w:r>
    </w:p>
    <w:p w14:paraId="65F2CED2" w14:textId="77777777" w:rsidR="00AA4BA4" w:rsidRPr="000412C0" w:rsidRDefault="00AA4BA4" w:rsidP="00AA4BA4">
      <w:pPr>
        <w:spacing w:after="0" w:line="240" w:lineRule="auto"/>
        <w:jc w:val="center"/>
        <w:rPr>
          <w:rFonts w:ascii="Times New Roman" w:hAnsi="Times New Roman"/>
          <w:b/>
          <w:bCs/>
          <w:sz w:val="28"/>
          <w:szCs w:val="28"/>
          <w:lang w:val="kk-KZ"/>
        </w:rPr>
      </w:pPr>
    </w:p>
    <w:p w14:paraId="2EF537B7" w14:textId="77777777" w:rsidR="00AA4BA4" w:rsidRPr="005D4E55" w:rsidRDefault="00AA4BA4" w:rsidP="00AA4BA4">
      <w:pPr>
        <w:spacing w:after="0" w:line="240" w:lineRule="auto"/>
        <w:jc w:val="center"/>
        <w:rPr>
          <w:rFonts w:ascii="Times New Roman" w:hAnsi="Times New Roman"/>
          <w:b/>
          <w:bCs/>
          <w:sz w:val="28"/>
          <w:szCs w:val="28"/>
          <w:lang w:val="kk-KZ"/>
        </w:rPr>
      </w:pPr>
      <w:r w:rsidRPr="005D4E55">
        <w:rPr>
          <w:rFonts w:ascii="Times New Roman" w:hAnsi="Times New Roman"/>
          <w:b/>
          <w:bCs/>
          <w:sz w:val="28"/>
          <w:szCs w:val="28"/>
          <w:lang w:val="kk-KZ"/>
        </w:rPr>
        <w:t>Ғылыми-зерттеу жұмысын ендіру</w:t>
      </w:r>
    </w:p>
    <w:p w14:paraId="106730C3" w14:textId="77777777" w:rsidR="00AA4BA4" w:rsidRPr="005D4E55" w:rsidRDefault="00AA4BA4" w:rsidP="00AA4BA4">
      <w:pPr>
        <w:spacing w:after="0" w:line="240" w:lineRule="auto"/>
        <w:jc w:val="center"/>
        <w:rPr>
          <w:rFonts w:ascii="Times New Roman" w:hAnsi="Times New Roman"/>
          <w:b/>
          <w:bCs/>
          <w:sz w:val="28"/>
          <w:szCs w:val="28"/>
          <w:lang w:val="kk-KZ"/>
        </w:rPr>
      </w:pPr>
      <w:r w:rsidRPr="005D4E55">
        <w:rPr>
          <w:rFonts w:ascii="Times New Roman" w:hAnsi="Times New Roman"/>
          <w:b/>
          <w:bCs/>
          <w:sz w:val="28"/>
          <w:szCs w:val="28"/>
          <w:lang w:val="kk-KZ"/>
        </w:rPr>
        <w:t>TLR3 генінің полиморфизмін молекулалық-генетикалық талдауды клиникалық тәжірибеге қолдану арқылы HBV инфекциясын диагностикалау мен емдеуді жақсарту</w:t>
      </w:r>
    </w:p>
    <w:p w14:paraId="61C6750A" w14:textId="77777777" w:rsidR="00AA4BA4" w:rsidRPr="000412C0" w:rsidRDefault="00AA4BA4" w:rsidP="00AA4BA4">
      <w:pPr>
        <w:spacing w:after="0" w:line="240" w:lineRule="auto"/>
        <w:jc w:val="center"/>
        <w:rPr>
          <w:rFonts w:ascii="Times New Roman" w:hAnsi="Times New Roman"/>
          <w:sz w:val="28"/>
          <w:szCs w:val="28"/>
          <w:lang w:val="kk-KZ"/>
        </w:rPr>
      </w:pPr>
    </w:p>
    <w:p w14:paraId="1584F66C" w14:textId="77777777"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t xml:space="preserve"> </w:t>
      </w:r>
      <w:r w:rsidRPr="000412C0">
        <w:rPr>
          <w:rFonts w:ascii="Times New Roman" w:hAnsi="Times New Roman"/>
          <w:b/>
          <w:bCs/>
          <w:sz w:val="28"/>
          <w:szCs w:val="28"/>
          <w:lang w:val="kk-KZ"/>
        </w:rPr>
        <w:object w:dxaOrig="7140" w:dyaOrig="10104" w14:anchorId="40329CE3">
          <v:shape id="_x0000_i1027" type="#_x0000_t75" style="width:396pt;height:558pt" o:ole="">
            <v:imagedata r:id="rId57" o:title=""/>
          </v:shape>
          <o:OLEObject Type="Embed" ProgID="Acrobat.Document.DC" ShapeID="_x0000_i1027" DrawAspect="Content" ObjectID="_1791626115" r:id="rId58"/>
        </w:object>
      </w:r>
    </w:p>
    <w:p w14:paraId="28EE5564" w14:textId="77777777" w:rsidR="00AA4BA4" w:rsidRPr="000412C0" w:rsidRDefault="00AA4BA4" w:rsidP="00AA4BA4">
      <w:pPr>
        <w:spacing w:after="0" w:line="240" w:lineRule="auto"/>
        <w:jc w:val="center"/>
        <w:rPr>
          <w:rFonts w:ascii="Times New Roman" w:hAnsi="Times New Roman"/>
          <w:b/>
          <w:bCs/>
          <w:sz w:val="28"/>
          <w:szCs w:val="28"/>
          <w:lang w:val="kk-KZ"/>
        </w:rPr>
      </w:pPr>
    </w:p>
    <w:p w14:paraId="31AB271F" w14:textId="05E30FAD"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lastRenderedPageBreak/>
        <w:t>ҚОСЫМША В</w:t>
      </w:r>
    </w:p>
    <w:p w14:paraId="0E088F21" w14:textId="77777777" w:rsidR="00AA4BA4" w:rsidRPr="000412C0" w:rsidRDefault="00AA4BA4" w:rsidP="00AA4BA4">
      <w:pPr>
        <w:spacing w:after="0" w:line="240" w:lineRule="auto"/>
        <w:jc w:val="center"/>
        <w:rPr>
          <w:rFonts w:ascii="Times New Roman" w:hAnsi="Times New Roman"/>
          <w:b/>
          <w:bCs/>
          <w:sz w:val="28"/>
          <w:szCs w:val="28"/>
          <w:lang w:val="kk-KZ"/>
        </w:rPr>
      </w:pPr>
    </w:p>
    <w:p w14:paraId="7967A7AC" w14:textId="77777777" w:rsidR="00AA4BA4" w:rsidRPr="005D4E55" w:rsidRDefault="00AA4BA4" w:rsidP="00AA4BA4">
      <w:pPr>
        <w:spacing w:after="0" w:line="240" w:lineRule="auto"/>
        <w:jc w:val="center"/>
        <w:rPr>
          <w:rFonts w:ascii="Times New Roman" w:hAnsi="Times New Roman"/>
          <w:b/>
          <w:bCs/>
          <w:sz w:val="28"/>
          <w:szCs w:val="28"/>
          <w:lang w:val="kk-KZ"/>
        </w:rPr>
      </w:pPr>
      <w:r w:rsidRPr="005D4E55">
        <w:rPr>
          <w:rFonts w:ascii="Times New Roman" w:hAnsi="Times New Roman"/>
          <w:b/>
          <w:bCs/>
          <w:sz w:val="28"/>
          <w:szCs w:val="28"/>
          <w:lang w:val="kk-KZ"/>
        </w:rPr>
        <w:t>Ғылыми-зерттеу жұмысын ендіру</w:t>
      </w:r>
    </w:p>
    <w:p w14:paraId="189864A7" w14:textId="77777777" w:rsidR="00AA4BA4" w:rsidRPr="005D4E55" w:rsidRDefault="00AA4BA4" w:rsidP="00AA4BA4">
      <w:pPr>
        <w:spacing w:after="0" w:line="240" w:lineRule="auto"/>
        <w:jc w:val="center"/>
        <w:rPr>
          <w:rFonts w:ascii="Times New Roman" w:hAnsi="Times New Roman"/>
          <w:b/>
          <w:bCs/>
          <w:sz w:val="28"/>
          <w:szCs w:val="28"/>
          <w:lang w:val="kk-KZ"/>
        </w:rPr>
      </w:pPr>
      <w:r w:rsidRPr="005D4E55">
        <w:rPr>
          <w:rFonts w:ascii="Times New Roman" w:hAnsi="Times New Roman"/>
          <w:b/>
          <w:bCs/>
          <w:sz w:val="28"/>
          <w:szCs w:val="28"/>
          <w:lang w:val="kk-KZ"/>
        </w:rPr>
        <w:t>TLR3 генінің полиморфизмін молекулалық-генетикалық талдауды клиникалық тәжірибеге қолдану арқылы HBV инфекциясын диагностикалау мен емдеуді жақсарту</w:t>
      </w:r>
    </w:p>
    <w:p w14:paraId="295A1530" w14:textId="77777777" w:rsidR="00AA4BA4" w:rsidRPr="000412C0" w:rsidRDefault="00AA4BA4" w:rsidP="00AA4BA4">
      <w:pPr>
        <w:spacing w:after="0" w:line="240" w:lineRule="auto"/>
        <w:jc w:val="center"/>
        <w:rPr>
          <w:rFonts w:ascii="Times New Roman" w:hAnsi="Times New Roman"/>
          <w:b/>
          <w:bCs/>
          <w:sz w:val="28"/>
          <w:szCs w:val="28"/>
          <w:lang w:val="kk-KZ"/>
        </w:rPr>
      </w:pPr>
    </w:p>
    <w:p w14:paraId="7FEBA6F4" w14:textId="77777777"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object w:dxaOrig="7140" w:dyaOrig="10104" w14:anchorId="70B9922B">
          <v:shape id="_x0000_i1028" type="#_x0000_t75" style="width:408pt;height:582pt" o:ole="">
            <v:imagedata r:id="rId59" o:title=""/>
          </v:shape>
          <o:OLEObject Type="Embed" ProgID="Acrobat.Document.DC" ShapeID="_x0000_i1028" DrawAspect="Content" ObjectID="_1791626116" r:id="rId60"/>
        </w:object>
      </w:r>
    </w:p>
    <w:p w14:paraId="217E2A20" w14:textId="77777777" w:rsidR="00573767" w:rsidRPr="000412C0" w:rsidRDefault="00573767" w:rsidP="00AA4BA4">
      <w:pPr>
        <w:spacing w:after="0" w:line="240" w:lineRule="auto"/>
        <w:jc w:val="center"/>
        <w:rPr>
          <w:rFonts w:ascii="Times New Roman" w:hAnsi="Times New Roman"/>
          <w:b/>
          <w:bCs/>
          <w:sz w:val="28"/>
          <w:szCs w:val="28"/>
          <w:lang w:val="kk-KZ"/>
        </w:rPr>
      </w:pPr>
    </w:p>
    <w:p w14:paraId="1A80DD76" w14:textId="2463BE09"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lastRenderedPageBreak/>
        <w:t>ҚОСЫМША Г</w:t>
      </w:r>
    </w:p>
    <w:p w14:paraId="5CBCB276" w14:textId="77777777" w:rsidR="00AA4BA4" w:rsidRPr="000412C0" w:rsidRDefault="00AA4BA4" w:rsidP="00AA4BA4">
      <w:pPr>
        <w:spacing w:after="0" w:line="240" w:lineRule="auto"/>
        <w:jc w:val="center"/>
        <w:rPr>
          <w:rFonts w:ascii="Times New Roman" w:hAnsi="Times New Roman"/>
          <w:b/>
          <w:bCs/>
          <w:sz w:val="28"/>
          <w:szCs w:val="28"/>
          <w:lang w:val="kk-KZ"/>
        </w:rPr>
      </w:pPr>
    </w:p>
    <w:p w14:paraId="4E17345B" w14:textId="77777777" w:rsidR="00AA4BA4" w:rsidRPr="005D4E55" w:rsidRDefault="00AA4BA4" w:rsidP="00AA4BA4">
      <w:pPr>
        <w:spacing w:after="0" w:line="240" w:lineRule="auto"/>
        <w:jc w:val="center"/>
        <w:rPr>
          <w:rFonts w:ascii="Times New Roman" w:hAnsi="Times New Roman"/>
          <w:b/>
          <w:bCs/>
          <w:sz w:val="28"/>
          <w:szCs w:val="28"/>
          <w:lang w:val="kk-KZ"/>
        </w:rPr>
      </w:pPr>
      <w:r w:rsidRPr="005D4E55">
        <w:rPr>
          <w:rFonts w:ascii="Times New Roman" w:hAnsi="Times New Roman"/>
          <w:b/>
          <w:bCs/>
          <w:sz w:val="28"/>
          <w:szCs w:val="28"/>
          <w:lang w:val="kk-KZ"/>
        </w:rPr>
        <w:t>Ғылыми-зерттеу жұмысын ендіру</w:t>
      </w:r>
    </w:p>
    <w:p w14:paraId="6B405894" w14:textId="77777777" w:rsidR="00AA4BA4" w:rsidRPr="005D4E55" w:rsidRDefault="00AA4BA4" w:rsidP="00AA4BA4">
      <w:pPr>
        <w:spacing w:after="0" w:line="240" w:lineRule="auto"/>
        <w:jc w:val="center"/>
        <w:rPr>
          <w:rFonts w:ascii="Times New Roman" w:hAnsi="Times New Roman"/>
          <w:b/>
          <w:bCs/>
          <w:sz w:val="28"/>
          <w:szCs w:val="28"/>
          <w:lang w:val="kk-KZ"/>
        </w:rPr>
      </w:pPr>
      <w:r w:rsidRPr="005D4E55">
        <w:rPr>
          <w:rFonts w:ascii="Times New Roman" w:hAnsi="Times New Roman"/>
          <w:b/>
          <w:bCs/>
          <w:sz w:val="28"/>
          <w:szCs w:val="28"/>
          <w:lang w:val="kk-KZ"/>
        </w:rPr>
        <w:t>TLR3 генінің полиморфизмін молекулалық-генетикалық талдауды клиникалық тәжірибеге қолдану арқылы HBV инфекциясын диагностикалау мен емдеуді жақсарту</w:t>
      </w:r>
    </w:p>
    <w:p w14:paraId="1E931796" w14:textId="77777777" w:rsidR="00AA4BA4" w:rsidRPr="000412C0" w:rsidRDefault="00AA4BA4" w:rsidP="00AA4BA4">
      <w:pPr>
        <w:spacing w:after="0" w:line="240" w:lineRule="auto"/>
        <w:jc w:val="center"/>
        <w:rPr>
          <w:rFonts w:ascii="Times New Roman" w:hAnsi="Times New Roman"/>
          <w:b/>
          <w:bCs/>
          <w:sz w:val="28"/>
          <w:szCs w:val="28"/>
          <w:lang w:val="kk-KZ"/>
        </w:rPr>
      </w:pPr>
    </w:p>
    <w:p w14:paraId="0BFC85AD" w14:textId="77777777"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object w:dxaOrig="7140" w:dyaOrig="10104" w14:anchorId="1A29766E">
          <v:shape id="_x0000_i1029" type="#_x0000_t75" style="width:396pt;height:564pt" o:ole="">
            <v:imagedata r:id="rId61" o:title=""/>
          </v:shape>
          <o:OLEObject Type="Embed" ProgID="Acrobat.Document.DC" ShapeID="_x0000_i1029" DrawAspect="Content" ObjectID="_1791626117" r:id="rId62"/>
        </w:object>
      </w:r>
    </w:p>
    <w:p w14:paraId="71A0E974" w14:textId="77777777" w:rsidR="00AA4BA4" w:rsidRPr="000412C0" w:rsidRDefault="00AA4BA4" w:rsidP="00AA4BA4">
      <w:pPr>
        <w:spacing w:after="0" w:line="240" w:lineRule="auto"/>
        <w:jc w:val="center"/>
        <w:rPr>
          <w:rFonts w:ascii="Times New Roman" w:hAnsi="Times New Roman"/>
          <w:b/>
          <w:bCs/>
          <w:sz w:val="28"/>
          <w:szCs w:val="28"/>
          <w:lang w:val="kk-KZ"/>
        </w:rPr>
      </w:pPr>
    </w:p>
    <w:p w14:paraId="52FA55BA" w14:textId="77777777" w:rsidR="00573767" w:rsidRPr="000412C0" w:rsidRDefault="00573767" w:rsidP="00AA4BA4">
      <w:pPr>
        <w:spacing w:after="0" w:line="240" w:lineRule="auto"/>
        <w:jc w:val="center"/>
        <w:rPr>
          <w:rFonts w:ascii="Times New Roman" w:hAnsi="Times New Roman"/>
          <w:b/>
          <w:bCs/>
          <w:sz w:val="28"/>
          <w:szCs w:val="28"/>
          <w:lang w:val="kk-KZ"/>
        </w:rPr>
      </w:pPr>
    </w:p>
    <w:p w14:paraId="5067DF99" w14:textId="0022D2B7"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lastRenderedPageBreak/>
        <w:t>ҚОСЫМША Д</w:t>
      </w:r>
    </w:p>
    <w:p w14:paraId="3BF9C4CD" w14:textId="77777777" w:rsidR="00AA4BA4" w:rsidRPr="000412C0" w:rsidRDefault="00AA4BA4" w:rsidP="00AA4BA4">
      <w:pPr>
        <w:spacing w:after="0" w:line="240" w:lineRule="auto"/>
        <w:jc w:val="center"/>
        <w:rPr>
          <w:rFonts w:ascii="Times New Roman" w:hAnsi="Times New Roman"/>
          <w:b/>
          <w:bCs/>
          <w:sz w:val="28"/>
          <w:szCs w:val="28"/>
          <w:lang w:val="kk-KZ"/>
        </w:rPr>
      </w:pPr>
    </w:p>
    <w:p w14:paraId="77FFCC9A" w14:textId="77777777" w:rsidR="00AA4BA4" w:rsidRPr="005D4E55" w:rsidRDefault="00AA4BA4" w:rsidP="00AA4BA4">
      <w:pPr>
        <w:spacing w:after="0" w:line="240" w:lineRule="auto"/>
        <w:jc w:val="center"/>
        <w:rPr>
          <w:rFonts w:ascii="Times New Roman" w:hAnsi="Times New Roman"/>
          <w:b/>
          <w:bCs/>
          <w:sz w:val="28"/>
          <w:szCs w:val="28"/>
          <w:lang w:val="kk-KZ"/>
        </w:rPr>
      </w:pPr>
      <w:r w:rsidRPr="005D4E55">
        <w:rPr>
          <w:rFonts w:ascii="Times New Roman" w:hAnsi="Times New Roman"/>
          <w:b/>
          <w:bCs/>
          <w:sz w:val="28"/>
          <w:szCs w:val="28"/>
          <w:lang w:val="kk-KZ"/>
        </w:rPr>
        <w:t>Оқу-әдістемелік  жұмысы бойынша енгізу</w:t>
      </w:r>
    </w:p>
    <w:p w14:paraId="2B5931DF" w14:textId="77777777" w:rsidR="00AA4BA4" w:rsidRPr="005D4E55" w:rsidRDefault="00AA4BA4" w:rsidP="00AA4BA4">
      <w:pPr>
        <w:spacing w:after="0" w:line="240" w:lineRule="auto"/>
        <w:jc w:val="center"/>
        <w:rPr>
          <w:rFonts w:ascii="Times New Roman" w:hAnsi="Times New Roman"/>
          <w:b/>
          <w:bCs/>
          <w:sz w:val="28"/>
          <w:szCs w:val="28"/>
          <w:lang w:val="kk-KZ"/>
        </w:rPr>
      </w:pPr>
      <w:r w:rsidRPr="005D4E55">
        <w:rPr>
          <w:rFonts w:ascii="Times New Roman" w:hAnsi="Times New Roman"/>
          <w:b/>
          <w:bCs/>
          <w:sz w:val="28"/>
          <w:szCs w:val="28"/>
          <w:lang w:val="kk-KZ"/>
        </w:rPr>
        <w:t>Тол рецепторладың патогендерді және инфециялық ауруларды тануға маңыздылығы</w:t>
      </w:r>
    </w:p>
    <w:p w14:paraId="17DB10A8" w14:textId="77777777" w:rsidR="00AA4BA4" w:rsidRPr="000412C0" w:rsidRDefault="00AA4BA4" w:rsidP="00AA4BA4">
      <w:pPr>
        <w:spacing w:after="0" w:line="240" w:lineRule="auto"/>
        <w:jc w:val="center"/>
        <w:rPr>
          <w:rFonts w:ascii="Times New Roman" w:hAnsi="Times New Roman"/>
          <w:sz w:val="28"/>
          <w:szCs w:val="28"/>
          <w:lang w:val="kk-KZ"/>
        </w:rPr>
      </w:pPr>
    </w:p>
    <w:p w14:paraId="4A1AABF0" w14:textId="77777777"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object w:dxaOrig="7140" w:dyaOrig="10104" w14:anchorId="43B128B6">
          <v:shape id="_x0000_i1030" type="#_x0000_t75" style="width:414pt;height:588pt" o:ole="">
            <v:imagedata r:id="rId63" o:title=""/>
          </v:shape>
          <o:OLEObject Type="Embed" ProgID="Acrobat.Document.DC" ShapeID="_x0000_i1030" DrawAspect="Content" ObjectID="_1791626118" r:id="rId64"/>
        </w:object>
      </w:r>
    </w:p>
    <w:p w14:paraId="7C42E4C9" w14:textId="77777777" w:rsidR="00AA4BA4" w:rsidRPr="000412C0" w:rsidRDefault="00AA4BA4" w:rsidP="00AA4BA4">
      <w:pPr>
        <w:spacing w:after="0" w:line="240" w:lineRule="auto"/>
        <w:jc w:val="center"/>
        <w:rPr>
          <w:rFonts w:ascii="Times New Roman" w:hAnsi="Times New Roman"/>
          <w:b/>
          <w:bCs/>
          <w:sz w:val="28"/>
          <w:szCs w:val="28"/>
          <w:lang w:val="kk-KZ"/>
        </w:rPr>
      </w:pPr>
    </w:p>
    <w:p w14:paraId="49D7907E" w14:textId="77777777" w:rsidR="00573767" w:rsidRPr="000412C0" w:rsidRDefault="00573767" w:rsidP="00AA4BA4">
      <w:pPr>
        <w:spacing w:after="0" w:line="240" w:lineRule="auto"/>
        <w:jc w:val="center"/>
        <w:rPr>
          <w:rFonts w:ascii="Times New Roman" w:hAnsi="Times New Roman"/>
          <w:b/>
          <w:bCs/>
          <w:sz w:val="28"/>
          <w:szCs w:val="28"/>
          <w:lang w:val="kk-KZ"/>
        </w:rPr>
      </w:pPr>
    </w:p>
    <w:p w14:paraId="4A0F6552" w14:textId="19E38E52"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lastRenderedPageBreak/>
        <w:t>ҚОСЫМША Е</w:t>
      </w:r>
    </w:p>
    <w:p w14:paraId="4BAEE436" w14:textId="77777777" w:rsidR="00AA4BA4" w:rsidRPr="005D4E55" w:rsidRDefault="00AA4BA4" w:rsidP="00AA4BA4">
      <w:pPr>
        <w:spacing w:after="0" w:line="240" w:lineRule="auto"/>
        <w:jc w:val="center"/>
        <w:rPr>
          <w:rFonts w:ascii="Times New Roman" w:hAnsi="Times New Roman"/>
          <w:b/>
          <w:bCs/>
          <w:sz w:val="28"/>
          <w:szCs w:val="28"/>
          <w:lang w:val="kk-KZ"/>
        </w:rPr>
      </w:pPr>
      <w:r w:rsidRPr="005D4E55">
        <w:rPr>
          <w:rFonts w:ascii="Times New Roman" w:hAnsi="Times New Roman"/>
          <w:b/>
          <w:bCs/>
          <w:sz w:val="28"/>
          <w:szCs w:val="28"/>
          <w:lang w:val="kk-KZ"/>
        </w:rPr>
        <w:t>Авторлық құқықпен қорғлатын объектілерге құқықтардың мемлекеттік тізілімге мәліметтерді енгізу тірлы куәлік</w:t>
      </w:r>
    </w:p>
    <w:p w14:paraId="0F75DB43" w14:textId="77777777" w:rsidR="00AA4BA4" w:rsidRPr="000412C0" w:rsidRDefault="00AA4BA4" w:rsidP="00AA4BA4">
      <w:pPr>
        <w:spacing w:after="0" w:line="240" w:lineRule="auto"/>
        <w:jc w:val="center"/>
        <w:rPr>
          <w:rFonts w:ascii="Times New Roman" w:hAnsi="Times New Roman"/>
          <w:b/>
          <w:bCs/>
          <w:sz w:val="28"/>
          <w:szCs w:val="28"/>
          <w:lang w:val="kk-KZ"/>
        </w:rPr>
      </w:pPr>
    </w:p>
    <w:p w14:paraId="3769658B" w14:textId="77777777"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object w:dxaOrig="7140" w:dyaOrig="10104" w14:anchorId="7E73A448">
          <v:shape id="_x0000_i1031" type="#_x0000_t75" style="width:5in;height:7in" o:ole="">
            <v:imagedata r:id="rId65" o:title=""/>
          </v:shape>
          <o:OLEObject Type="Embed" ProgID="Acrobat.Document.DC" ShapeID="_x0000_i1031" DrawAspect="Content" ObjectID="_1791626119" r:id="rId66"/>
        </w:object>
      </w:r>
    </w:p>
    <w:p w14:paraId="616954EB" w14:textId="77777777" w:rsidR="00AA4BA4" w:rsidRPr="000412C0" w:rsidRDefault="00AA4BA4" w:rsidP="00AA4BA4">
      <w:pPr>
        <w:spacing w:after="0" w:line="240" w:lineRule="auto"/>
        <w:jc w:val="center"/>
        <w:rPr>
          <w:rFonts w:ascii="Times New Roman" w:hAnsi="Times New Roman"/>
          <w:b/>
          <w:bCs/>
          <w:sz w:val="28"/>
          <w:szCs w:val="28"/>
          <w:lang w:val="kk-KZ"/>
        </w:rPr>
      </w:pPr>
    </w:p>
    <w:p w14:paraId="20EBA9E4" w14:textId="77777777" w:rsidR="00AA4BA4" w:rsidRPr="000412C0" w:rsidRDefault="00AA4BA4" w:rsidP="00AA4BA4">
      <w:pPr>
        <w:spacing w:after="0" w:line="240" w:lineRule="auto"/>
        <w:jc w:val="center"/>
        <w:rPr>
          <w:rFonts w:ascii="Times New Roman" w:hAnsi="Times New Roman"/>
          <w:b/>
          <w:bCs/>
          <w:sz w:val="28"/>
          <w:szCs w:val="28"/>
          <w:lang w:val="kk-KZ"/>
        </w:rPr>
      </w:pPr>
    </w:p>
    <w:p w14:paraId="0BE16699" w14:textId="77777777" w:rsidR="00AA4BA4" w:rsidRPr="000412C0" w:rsidRDefault="00AA4BA4" w:rsidP="00AA4BA4">
      <w:pPr>
        <w:spacing w:after="0" w:line="240" w:lineRule="auto"/>
        <w:jc w:val="center"/>
        <w:rPr>
          <w:rFonts w:ascii="Times New Roman" w:hAnsi="Times New Roman"/>
          <w:b/>
          <w:bCs/>
          <w:sz w:val="28"/>
          <w:szCs w:val="28"/>
          <w:lang w:val="kk-KZ"/>
        </w:rPr>
      </w:pPr>
    </w:p>
    <w:p w14:paraId="6129BC18" w14:textId="77777777" w:rsidR="00AA4BA4" w:rsidRPr="000412C0" w:rsidRDefault="00AA4BA4" w:rsidP="00AA4BA4">
      <w:pPr>
        <w:spacing w:after="0" w:line="240" w:lineRule="auto"/>
        <w:jc w:val="center"/>
        <w:rPr>
          <w:rFonts w:ascii="Times New Roman" w:hAnsi="Times New Roman"/>
          <w:b/>
          <w:bCs/>
          <w:sz w:val="28"/>
          <w:szCs w:val="28"/>
          <w:lang w:val="kk-KZ"/>
        </w:rPr>
      </w:pPr>
    </w:p>
    <w:p w14:paraId="1921CD9F" w14:textId="77777777" w:rsidR="00AA4BA4" w:rsidRPr="000412C0" w:rsidRDefault="00AA4BA4" w:rsidP="00AA4BA4">
      <w:pPr>
        <w:spacing w:after="0" w:line="240" w:lineRule="auto"/>
        <w:jc w:val="center"/>
        <w:rPr>
          <w:rFonts w:ascii="Times New Roman" w:hAnsi="Times New Roman"/>
          <w:b/>
          <w:bCs/>
          <w:sz w:val="28"/>
          <w:szCs w:val="28"/>
          <w:lang w:val="kk-KZ"/>
        </w:rPr>
      </w:pPr>
    </w:p>
    <w:p w14:paraId="3A4DD7D2" w14:textId="77777777" w:rsidR="0013256C" w:rsidRPr="000412C0" w:rsidRDefault="0013256C" w:rsidP="00AA4BA4">
      <w:pPr>
        <w:spacing w:after="0" w:line="240" w:lineRule="auto"/>
        <w:jc w:val="center"/>
        <w:rPr>
          <w:rFonts w:ascii="Times New Roman" w:hAnsi="Times New Roman"/>
          <w:b/>
          <w:bCs/>
          <w:sz w:val="28"/>
          <w:szCs w:val="28"/>
          <w:lang w:val="kk-KZ"/>
        </w:rPr>
      </w:pPr>
    </w:p>
    <w:p w14:paraId="33398417" w14:textId="77777777" w:rsidR="00B5008B" w:rsidRPr="000412C0" w:rsidRDefault="00B5008B" w:rsidP="00AA4BA4">
      <w:pPr>
        <w:spacing w:after="0" w:line="240" w:lineRule="auto"/>
        <w:jc w:val="center"/>
        <w:rPr>
          <w:rFonts w:ascii="Times New Roman" w:hAnsi="Times New Roman"/>
          <w:b/>
          <w:bCs/>
          <w:sz w:val="28"/>
          <w:szCs w:val="28"/>
          <w:lang w:val="kk-KZ"/>
        </w:rPr>
      </w:pPr>
    </w:p>
    <w:p w14:paraId="278B4E0B" w14:textId="77777777" w:rsidR="00573767" w:rsidRPr="000412C0" w:rsidRDefault="00573767" w:rsidP="00AA4BA4">
      <w:pPr>
        <w:spacing w:after="0" w:line="240" w:lineRule="auto"/>
        <w:jc w:val="center"/>
        <w:rPr>
          <w:rFonts w:ascii="Times New Roman" w:hAnsi="Times New Roman"/>
          <w:b/>
          <w:bCs/>
          <w:sz w:val="28"/>
          <w:szCs w:val="28"/>
          <w:lang w:val="kk-KZ"/>
        </w:rPr>
      </w:pPr>
    </w:p>
    <w:p w14:paraId="3B5F134F" w14:textId="77777777" w:rsidR="00573767" w:rsidRPr="000412C0" w:rsidRDefault="00573767" w:rsidP="00AA4BA4">
      <w:pPr>
        <w:spacing w:after="0" w:line="240" w:lineRule="auto"/>
        <w:jc w:val="center"/>
        <w:rPr>
          <w:rFonts w:ascii="Times New Roman" w:hAnsi="Times New Roman"/>
          <w:b/>
          <w:bCs/>
          <w:sz w:val="28"/>
          <w:szCs w:val="28"/>
          <w:lang w:val="kk-KZ"/>
        </w:rPr>
      </w:pPr>
    </w:p>
    <w:p w14:paraId="6E35839C" w14:textId="77777777"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lastRenderedPageBreak/>
        <w:t>ҚОСЫМША Ж</w:t>
      </w:r>
    </w:p>
    <w:p w14:paraId="1606EB97" w14:textId="77777777" w:rsidR="00AA4BA4" w:rsidRPr="000412C0" w:rsidRDefault="00AA4BA4" w:rsidP="00AA4BA4">
      <w:pPr>
        <w:spacing w:after="0" w:line="240" w:lineRule="auto"/>
        <w:jc w:val="center"/>
        <w:rPr>
          <w:rFonts w:ascii="Times New Roman" w:hAnsi="Times New Roman"/>
          <w:b/>
          <w:bCs/>
          <w:sz w:val="28"/>
          <w:szCs w:val="28"/>
          <w:lang w:val="kk-KZ"/>
        </w:rPr>
      </w:pPr>
    </w:p>
    <w:p w14:paraId="2288B355" w14:textId="77777777" w:rsidR="00AA4BA4" w:rsidRPr="005D4E55" w:rsidRDefault="00AA4BA4" w:rsidP="00AA4BA4">
      <w:pPr>
        <w:spacing w:after="0" w:line="240" w:lineRule="auto"/>
        <w:jc w:val="center"/>
        <w:rPr>
          <w:rFonts w:ascii="Times New Roman" w:hAnsi="Times New Roman"/>
          <w:b/>
          <w:bCs/>
          <w:sz w:val="28"/>
          <w:szCs w:val="28"/>
          <w:lang w:val="kk-KZ"/>
        </w:rPr>
      </w:pPr>
      <w:r w:rsidRPr="005D4E55">
        <w:rPr>
          <w:rFonts w:ascii="Times New Roman" w:hAnsi="Times New Roman"/>
          <w:b/>
          <w:bCs/>
          <w:sz w:val="28"/>
          <w:szCs w:val="28"/>
          <w:lang w:val="kk-KZ"/>
        </w:rPr>
        <w:t>Авторлық құқықпен қорғлатын объектілерге құқықтардың мемлекеттік тізілімге мәліметтерді енгізу тірлы куәлік</w:t>
      </w:r>
    </w:p>
    <w:p w14:paraId="7154958C" w14:textId="77777777" w:rsidR="00AA4BA4" w:rsidRPr="000412C0" w:rsidRDefault="00AA4BA4" w:rsidP="00AA4BA4">
      <w:pPr>
        <w:spacing w:after="0" w:line="240" w:lineRule="auto"/>
        <w:jc w:val="center"/>
        <w:rPr>
          <w:rFonts w:ascii="Times New Roman" w:hAnsi="Times New Roman"/>
          <w:b/>
          <w:bCs/>
          <w:sz w:val="28"/>
          <w:szCs w:val="28"/>
          <w:lang w:val="kk-KZ"/>
        </w:rPr>
      </w:pPr>
    </w:p>
    <w:p w14:paraId="54FA1B9C" w14:textId="77777777"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object w:dxaOrig="7140" w:dyaOrig="10104" w14:anchorId="35725A04">
          <v:shape id="_x0000_i1032" type="#_x0000_t75" style="width:5in;height:7in" o:ole="">
            <v:imagedata r:id="rId67" o:title=""/>
          </v:shape>
          <o:OLEObject Type="Embed" ProgID="Acrobat.Document.DC" ShapeID="_x0000_i1032" DrawAspect="Content" ObjectID="_1791626120" r:id="rId68"/>
        </w:object>
      </w:r>
    </w:p>
    <w:p w14:paraId="1A022456" w14:textId="77777777" w:rsidR="00AA4BA4" w:rsidRPr="000412C0" w:rsidRDefault="00AA4BA4" w:rsidP="00AA4BA4">
      <w:pPr>
        <w:spacing w:after="0" w:line="240" w:lineRule="auto"/>
        <w:jc w:val="center"/>
        <w:rPr>
          <w:rFonts w:ascii="Times New Roman" w:hAnsi="Times New Roman"/>
          <w:b/>
          <w:bCs/>
          <w:sz w:val="28"/>
          <w:szCs w:val="28"/>
          <w:lang w:val="kk-KZ"/>
        </w:rPr>
      </w:pPr>
    </w:p>
    <w:p w14:paraId="5F38C9F6" w14:textId="77777777" w:rsidR="00AA4BA4" w:rsidRPr="000412C0" w:rsidRDefault="00AA4BA4" w:rsidP="00AA4BA4">
      <w:pPr>
        <w:spacing w:after="0" w:line="240" w:lineRule="auto"/>
        <w:jc w:val="center"/>
        <w:rPr>
          <w:rFonts w:ascii="Times New Roman" w:hAnsi="Times New Roman"/>
          <w:b/>
          <w:bCs/>
          <w:sz w:val="28"/>
          <w:szCs w:val="28"/>
          <w:lang w:val="kk-KZ"/>
        </w:rPr>
      </w:pPr>
    </w:p>
    <w:p w14:paraId="20A8D097" w14:textId="77777777" w:rsidR="00AA4BA4" w:rsidRPr="000412C0" w:rsidRDefault="00AA4BA4" w:rsidP="00AA4BA4">
      <w:pPr>
        <w:spacing w:after="0" w:line="240" w:lineRule="auto"/>
        <w:jc w:val="center"/>
        <w:rPr>
          <w:rFonts w:ascii="Times New Roman" w:hAnsi="Times New Roman"/>
          <w:b/>
          <w:bCs/>
          <w:sz w:val="28"/>
          <w:szCs w:val="28"/>
          <w:lang w:val="kk-KZ"/>
        </w:rPr>
      </w:pPr>
    </w:p>
    <w:p w14:paraId="0756EBC1" w14:textId="77777777" w:rsidR="00AA4BA4" w:rsidRPr="000412C0" w:rsidRDefault="00AA4BA4" w:rsidP="00AA4BA4">
      <w:pPr>
        <w:spacing w:after="0" w:line="240" w:lineRule="auto"/>
        <w:jc w:val="center"/>
        <w:rPr>
          <w:rFonts w:ascii="Times New Roman" w:hAnsi="Times New Roman"/>
          <w:b/>
          <w:bCs/>
          <w:sz w:val="28"/>
          <w:szCs w:val="28"/>
          <w:lang w:val="kk-KZ"/>
        </w:rPr>
      </w:pPr>
    </w:p>
    <w:p w14:paraId="2C9EF5C0" w14:textId="77777777" w:rsidR="00AA4BA4" w:rsidRPr="000412C0" w:rsidRDefault="00AA4BA4" w:rsidP="00AA4BA4">
      <w:pPr>
        <w:spacing w:after="0" w:line="240" w:lineRule="auto"/>
        <w:jc w:val="center"/>
        <w:rPr>
          <w:rFonts w:ascii="Times New Roman" w:hAnsi="Times New Roman"/>
          <w:b/>
          <w:bCs/>
          <w:sz w:val="28"/>
          <w:szCs w:val="28"/>
          <w:lang w:val="kk-KZ"/>
        </w:rPr>
      </w:pPr>
    </w:p>
    <w:p w14:paraId="694687C9" w14:textId="77777777" w:rsidR="00AA4BA4" w:rsidRPr="000412C0" w:rsidRDefault="00AA4BA4" w:rsidP="00AA4BA4">
      <w:pPr>
        <w:spacing w:after="0" w:line="240" w:lineRule="auto"/>
        <w:jc w:val="center"/>
        <w:rPr>
          <w:rFonts w:ascii="Times New Roman" w:hAnsi="Times New Roman"/>
          <w:b/>
          <w:bCs/>
          <w:sz w:val="28"/>
          <w:szCs w:val="28"/>
          <w:lang w:val="kk-KZ"/>
        </w:rPr>
      </w:pPr>
    </w:p>
    <w:p w14:paraId="2ACBCC3D" w14:textId="77777777" w:rsidR="00573767" w:rsidRPr="000412C0" w:rsidRDefault="00573767" w:rsidP="00AA4BA4">
      <w:pPr>
        <w:spacing w:after="0" w:line="240" w:lineRule="auto"/>
        <w:jc w:val="center"/>
        <w:rPr>
          <w:rFonts w:ascii="Times New Roman" w:hAnsi="Times New Roman"/>
          <w:b/>
          <w:bCs/>
          <w:sz w:val="28"/>
          <w:szCs w:val="28"/>
          <w:lang w:val="kk-KZ"/>
        </w:rPr>
      </w:pPr>
    </w:p>
    <w:p w14:paraId="1AD4C490" w14:textId="77777777" w:rsidR="00573767" w:rsidRPr="000412C0" w:rsidRDefault="00573767" w:rsidP="00AA4BA4">
      <w:pPr>
        <w:spacing w:after="0" w:line="240" w:lineRule="auto"/>
        <w:jc w:val="center"/>
        <w:rPr>
          <w:rFonts w:ascii="Times New Roman" w:hAnsi="Times New Roman"/>
          <w:b/>
          <w:bCs/>
          <w:sz w:val="28"/>
          <w:szCs w:val="28"/>
          <w:lang w:val="kk-KZ"/>
        </w:rPr>
      </w:pPr>
    </w:p>
    <w:p w14:paraId="131702C5" w14:textId="263DC56E"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lastRenderedPageBreak/>
        <w:t>ҚОСЫМША З</w:t>
      </w:r>
    </w:p>
    <w:p w14:paraId="74D1F3F0" w14:textId="77777777" w:rsidR="00AA4BA4" w:rsidRPr="000412C0" w:rsidRDefault="00AA4BA4" w:rsidP="00AA4BA4">
      <w:pPr>
        <w:spacing w:after="0" w:line="240" w:lineRule="auto"/>
        <w:jc w:val="center"/>
        <w:rPr>
          <w:rFonts w:ascii="Times New Roman" w:hAnsi="Times New Roman"/>
          <w:b/>
          <w:bCs/>
          <w:sz w:val="28"/>
          <w:szCs w:val="28"/>
          <w:lang w:val="kk-KZ"/>
        </w:rPr>
      </w:pPr>
    </w:p>
    <w:p w14:paraId="35883D1E" w14:textId="77777777" w:rsidR="00AA4BA4" w:rsidRPr="005D4E55" w:rsidRDefault="00AA4BA4" w:rsidP="00AA4BA4">
      <w:pPr>
        <w:spacing w:after="0" w:line="240" w:lineRule="auto"/>
        <w:jc w:val="center"/>
        <w:rPr>
          <w:rFonts w:ascii="Times New Roman" w:hAnsi="Times New Roman"/>
          <w:b/>
          <w:bCs/>
          <w:sz w:val="28"/>
          <w:szCs w:val="28"/>
          <w:lang w:val="kk-KZ"/>
        </w:rPr>
      </w:pPr>
      <w:r w:rsidRPr="005D4E55">
        <w:rPr>
          <w:rFonts w:ascii="Times New Roman" w:hAnsi="Times New Roman"/>
          <w:b/>
          <w:bCs/>
          <w:sz w:val="28"/>
          <w:szCs w:val="28"/>
          <w:lang w:val="kk-KZ"/>
        </w:rPr>
        <w:t>Авторлық құқықпен қорғлатын объектілерге құқықтардың мемлекеттік тізілімге мәліметтерді енгізу тірлы куәлік</w:t>
      </w:r>
    </w:p>
    <w:p w14:paraId="469D7659" w14:textId="77777777" w:rsidR="00AA4BA4" w:rsidRPr="000412C0" w:rsidRDefault="00AA4BA4" w:rsidP="00AA4BA4">
      <w:pPr>
        <w:spacing w:after="0" w:line="240" w:lineRule="auto"/>
        <w:jc w:val="center"/>
        <w:rPr>
          <w:rFonts w:ascii="Times New Roman" w:hAnsi="Times New Roman"/>
          <w:b/>
          <w:bCs/>
          <w:sz w:val="28"/>
          <w:szCs w:val="28"/>
          <w:lang w:val="kk-KZ"/>
        </w:rPr>
      </w:pPr>
    </w:p>
    <w:p w14:paraId="21D214FE" w14:textId="77777777" w:rsidR="00AA4BA4" w:rsidRPr="000412C0" w:rsidRDefault="00AA4BA4" w:rsidP="00AA4BA4">
      <w:pPr>
        <w:spacing w:after="0" w:line="240" w:lineRule="auto"/>
        <w:jc w:val="center"/>
        <w:rPr>
          <w:rFonts w:ascii="Times New Roman" w:hAnsi="Times New Roman"/>
          <w:b/>
          <w:bCs/>
          <w:sz w:val="28"/>
          <w:szCs w:val="28"/>
          <w:lang w:val="kk-KZ"/>
        </w:rPr>
      </w:pPr>
      <w:r w:rsidRPr="000412C0">
        <w:rPr>
          <w:rFonts w:ascii="Times New Roman" w:hAnsi="Times New Roman"/>
          <w:b/>
          <w:bCs/>
          <w:sz w:val="28"/>
          <w:szCs w:val="28"/>
          <w:lang w:val="kk-KZ"/>
        </w:rPr>
        <w:object w:dxaOrig="7140" w:dyaOrig="10104" w14:anchorId="7EF408AB">
          <v:shape id="_x0000_i1033" type="#_x0000_t75" style="width:5in;height:7in" o:ole="">
            <v:imagedata r:id="rId69" o:title=""/>
          </v:shape>
          <o:OLEObject Type="Embed" ProgID="Acrobat.Document.DC" ShapeID="_x0000_i1033" DrawAspect="Content" ObjectID="_1791626121" r:id="rId70"/>
        </w:object>
      </w:r>
    </w:p>
    <w:p w14:paraId="137C13E4" w14:textId="77777777" w:rsidR="00AA4BA4" w:rsidRPr="000412C0" w:rsidRDefault="00AA4BA4" w:rsidP="00AA4BA4">
      <w:pPr>
        <w:spacing w:after="0" w:line="240" w:lineRule="auto"/>
        <w:jc w:val="center"/>
        <w:rPr>
          <w:rFonts w:ascii="Times New Roman" w:hAnsi="Times New Roman"/>
          <w:b/>
          <w:bCs/>
          <w:sz w:val="28"/>
          <w:szCs w:val="28"/>
          <w:lang w:val="kk-KZ"/>
        </w:rPr>
      </w:pPr>
    </w:p>
    <w:p w14:paraId="15DF6E95" w14:textId="77777777" w:rsidR="00AA4BA4" w:rsidRPr="000412C0" w:rsidRDefault="00AA4BA4">
      <w:pPr>
        <w:rPr>
          <w:rFonts w:ascii="Times New Roman" w:hAnsi="Times New Roman"/>
          <w:b/>
          <w:bCs/>
          <w:sz w:val="28"/>
          <w:szCs w:val="28"/>
        </w:rPr>
      </w:pPr>
    </w:p>
    <w:sectPr w:rsidR="00AA4BA4" w:rsidRPr="000412C0" w:rsidSect="001E47E3">
      <w:footerReference w:type="default" r:id="rId71"/>
      <w:pgSz w:w="11906" w:h="16838"/>
      <w:pgMar w:top="1134" w:right="849"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B3669F" w14:textId="77777777" w:rsidR="0056323C" w:rsidRDefault="0056323C" w:rsidP="002B714B">
      <w:pPr>
        <w:spacing w:after="0" w:line="240" w:lineRule="auto"/>
      </w:pPr>
      <w:r>
        <w:separator/>
      </w:r>
    </w:p>
  </w:endnote>
  <w:endnote w:type="continuationSeparator" w:id="0">
    <w:p w14:paraId="0A1AC4FD" w14:textId="77777777" w:rsidR="0056323C" w:rsidRDefault="0056323C" w:rsidP="002B71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Noto Serif CJK SC">
    <w:altName w:val="Times New Roman"/>
    <w:panose1 w:val="00000000000000000000"/>
    <w:charset w:val="00"/>
    <w:family w:val="roman"/>
    <w:notTrueType/>
    <w:pitch w:val="default"/>
  </w:font>
  <w:font w:name="Lohit Devanagari">
    <w:altName w:val="Cambria"/>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91018246"/>
      <w:docPartObj>
        <w:docPartGallery w:val="Page Numbers (Bottom of Page)"/>
        <w:docPartUnique/>
      </w:docPartObj>
    </w:sdtPr>
    <w:sdtEndPr/>
    <w:sdtContent>
      <w:p w14:paraId="40D8D609" w14:textId="3C50A894" w:rsidR="002B714B" w:rsidRDefault="002B714B">
        <w:pPr>
          <w:pStyle w:val="af4"/>
          <w:jc w:val="center"/>
        </w:pPr>
        <w:r>
          <w:fldChar w:fldCharType="begin"/>
        </w:r>
        <w:r>
          <w:instrText>PAGE   \* MERGEFORMAT</w:instrText>
        </w:r>
        <w:r>
          <w:fldChar w:fldCharType="separate"/>
        </w:r>
        <w:r>
          <w:t>2</w:t>
        </w:r>
        <w:r>
          <w:fldChar w:fldCharType="end"/>
        </w:r>
      </w:p>
    </w:sdtContent>
  </w:sdt>
  <w:p w14:paraId="717029BC" w14:textId="77777777" w:rsidR="002B714B" w:rsidRDefault="002B714B">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E26BC6" w14:textId="77777777" w:rsidR="0056323C" w:rsidRDefault="0056323C" w:rsidP="002B714B">
      <w:pPr>
        <w:spacing w:after="0" w:line="240" w:lineRule="auto"/>
      </w:pPr>
      <w:r>
        <w:separator/>
      </w:r>
    </w:p>
  </w:footnote>
  <w:footnote w:type="continuationSeparator" w:id="0">
    <w:p w14:paraId="394CFB21" w14:textId="77777777" w:rsidR="0056323C" w:rsidRDefault="0056323C" w:rsidP="002B714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87365"/>
    <w:multiLevelType w:val="hybridMultilevel"/>
    <w:tmpl w:val="9224109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0C35639"/>
    <w:multiLevelType w:val="hybridMultilevel"/>
    <w:tmpl w:val="19C63AFE"/>
    <w:lvl w:ilvl="0" w:tplc="2000000F">
      <w:start w:val="2"/>
      <w:numFmt w:val="decimal"/>
      <w:lvlText w:val="%1."/>
      <w:lvlJc w:val="left"/>
      <w:pPr>
        <w:ind w:left="644"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3602447"/>
    <w:multiLevelType w:val="multilevel"/>
    <w:tmpl w:val="EF1818B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 w15:restartNumberingAfterBreak="0">
    <w:nsid w:val="0CFB2954"/>
    <w:multiLevelType w:val="multilevel"/>
    <w:tmpl w:val="E7BEFD02"/>
    <w:lvl w:ilvl="0">
      <w:start w:val="1"/>
      <w:numFmt w:val="decimal"/>
      <w:lvlText w:val="%1."/>
      <w:lvlJc w:val="left"/>
      <w:pPr>
        <w:ind w:left="720" w:hanging="360"/>
      </w:pPr>
      <w:rPr>
        <w:rFonts w:hint="default"/>
      </w:rPr>
    </w:lvl>
    <w:lvl w:ilvl="1">
      <w:start w:val="2"/>
      <w:numFmt w:val="decimal"/>
      <w:isLgl/>
      <w:lvlText w:val="%1.%2."/>
      <w:lvlJc w:val="left"/>
      <w:pPr>
        <w:ind w:left="1051" w:hanging="588"/>
      </w:pPr>
      <w:rPr>
        <w:rFonts w:hint="default"/>
      </w:rPr>
    </w:lvl>
    <w:lvl w:ilvl="2">
      <w:start w:val="6"/>
      <w:numFmt w:val="decimal"/>
      <w:isLgl/>
      <w:lvlText w:val="%1.%2.%3."/>
      <w:lvlJc w:val="left"/>
      <w:pPr>
        <w:ind w:left="1286" w:hanging="720"/>
      </w:pPr>
      <w:rPr>
        <w:rFonts w:hint="default"/>
      </w:rPr>
    </w:lvl>
    <w:lvl w:ilvl="3">
      <w:start w:val="1"/>
      <w:numFmt w:val="decimal"/>
      <w:isLgl/>
      <w:lvlText w:val="%1.%2.%3.%4."/>
      <w:lvlJc w:val="left"/>
      <w:pPr>
        <w:ind w:left="1389" w:hanging="720"/>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1955" w:hanging="108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521" w:hanging="1440"/>
      </w:pPr>
      <w:rPr>
        <w:rFonts w:hint="default"/>
      </w:rPr>
    </w:lvl>
    <w:lvl w:ilvl="8">
      <w:start w:val="1"/>
      <w:numFmt w:val="decimal"/>
      <w:isLgl/>
      <w:lvlText w:val="%1.%2.%3.%4.%5.%6.%7.%8.%9."/>
      <w:lvlJc w:val="left"/>
      <w:pPr>
        <w:ind w:left="2984" w:hanging="1800"/>
      </w:pPr>
      <w:rPr>
        <w:rFonts w:hint="default"/>
      </w:rPr>
    </w:lvl>
  </w:abstractNum>
  <w:abstractNum w:abstractNumId="4" w15:restartNumberingAfterBreak="0">
    <w:nsid w:val="12224A83"/>
    <w:multiLevelType w:val="multilevel"/>
    <w:tmpl w:val="842E7992"/>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1A08676B"/>
    <w:multiLevelType w:val="multilevel"/>
    <w:tmpl w:val="E7BEFD02"/>
    <w:lvl w:ilvl="0">
      <w:start w:val="1"/>
      <w:numFmt w:val="decimal"/>
      <w:lvlText w:val="%1."/>
      <w:lvlJc w:val="left"/>
      <w:pPr>
        <w:ind w:left="720" w:hanging="360"/>
      </w:pPr>
      <w:rPr>
        <w:rFonts w:hint="default"/>
      </w:rPr>
    </w:lvl>
    <w:lvl w:ilvl="1">
      <w:start w:val="2"/>
      <w:numFmt w:val="decimal"/>
      <w:isLgl/>
      <w:lvlText w:val="%1.%2."/>
      <w:lvlJc w:val="left"/>
      <w:pPr>
        <w:ind w:left="1051" w:hanging="588"/>
      </w:pPr>
      <w:rPr>
        <w:rFonts w:hint="default"/>
      </w:rPr>
    </w:lvl>
    <w:lvl w:ilvl="2">
      <w:start w:val="6"/>
      <w:numFmt w:val="decimal"/>
      <w:isLgl/>
      <w:lvlText w:val="%1.%2.%3."/>
      <w:lvlJc w:val="left"/>
      <w:pPr>
        <w:ind w:left="1286" w:hanging="720"/>
      </w:pPr>
      <w:rPr>
        <w:rFonts w:hint="default"/>
      </w:rPr>
    </w:lvl>
    <w:lvl w:ilvl="3">
      <w:start w:val="1"/>
      <w:numFmt w:val="decimal"/>
      <w:isLgl/>
      <w:lvlText w:val="%1.%2.%3.%4."/>
      <w:lvlJc w:val="left"/>
      <w:pPr>
        <w:ind w:left="1389" w:hanging="720"/>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1955" w:hanging="108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521" w:hanging="1440"/>
      </w:pPr>
      <w:rPr>
        <w:rFonts w:hint="default"/>
      </w:rPr>
    </w:lvl>
    <w:lvl w:ilvl="8">
      <w:start w:val="1"/>
      <w:numFmt w:val="decimal"/>
      <w:isLgl/>
      <w:lvlText w:val="%1.%2.%3.%4.%5.%6.%7.%8.%9."/>
      <w:lvlJc w:val="left"/>
      <w:pPr>
        <w:ind w:left="2984" w:hanging="1800"/>
      </w:pPr>
      <w:rPr>
        <w:rFonts w:hint="default"/>
      </w:rPr>
    </w:lvl>
  </w:abstractNum>
  <w:abstractNum w:abstractNumId="6" w15:restartNumberingAfterBreak="0">
    <w:nsid w:val="1CBA3773"/>
    <w:multiLevelType w:val="multilevel"/>
    <w:tmpl w:val="55D66472"/>
    <w:lvl w:ilvl="0">
      <w:start w:val="3"/>
      <w:numFmt w:val="decimal"/>
      <w:lvlText w:val="%1."/>
      <w:lvlJc w:val="left"/>
      <w:pPr>
        <w:ind w:left="720" w:hanging="360"/>
      </w:pPr>
      <w:rPr>
        <w:rFonts w:hint="default"/>
      </w:rPr>
    </w:lvl>
    <w:lvl w:ilvl="1">
      <w:start w:val="2"/>
      <w:numFmt w:val="decimal"/>
      <w:isLgl/>
      <w:lvlText w:val="%1.%2."/>
      <w:lvlJc w:val="left"/>
      <w:pPr>
        <w:ind w:left="1287" w:hanging="720"/>
      </w:pPr>
      <w:rPr>
        <w:rFonts w:eastAsia="Calibri" w:hint="default"/>
        <w:b/>
      </w:rPr>
    </w:lvl>
    <w:lvl w:ilvl="2">
      <w:start w:val="1"/>
      <w:numFmt w:val="decimal"/>
      <w:isLgl/>
      <w:lvlText w:val="%1.%2.%3."/>
      <w:lvlJc w:val="left"/>
      <w:pPr>
        <w:ind w:left="1494" w:hanging="720"/>
      </w:pPr>
      <w:rPr>
        <w:rFonts w:eastAsia="Calibri" w:hint="default"/>
        <w:b/>
      </w:rPr>
    </w:lvl>
    <w:lvl w:ilvl="3">
      <w:start w:val="1"/>
      <w:numFmt w:val="decimal"/>
      <w:isLgl/>
      <w:lvlText w:val="%1.%2.%3.%4."/>
      <w:lvlJc w:val="left"/>
      <w:pPr>
        <w:ind w:left="2061" w:hanging="1080"/>
      </w:pPr>
      <w:rPr>
        <w:rFonts w:eastAsia="Calibri" w:hint="default"/>
        <w:b/>
      </w:rPr>
    </w:lvl>
    <w:lvl w:ilvl="4">
      <w:start w:val="1"/>
      <w:numFmt w:val="decimal"/>
      <w:isLgl/>
      <w:lvlText w:val="%1.%2.%3.%4.%5."/>
      <w:lvlJc w:val="left"/>
      <w:pPr>
        <w:ind w:left="2268" w:hanging="1080"/>
      </w:pPr>
      <w:rPr>
        <w:rFonts w:eastAsia="Calibri" w:hint="default"/>
        <w:b/>
      </w:rPr>
    </w:lvl>
    <w:lvl w:ilvl="5">
      <w:start w:val="1"/>
      <w:numFmt w:val="decimal"/>
      <w:isLgl/>
      <w:lvlText w:val="%1.%2.%3.%4.%5.%6."/>
      <w:lvlJc w:val="left"/>
      <w:pPr>
        <w:ind w:left="2835" w:hanging="1440"/>
      </w:pPr>
      <w:rPr>
        <w:rFonts w:eastAsia="Calibri" w:hint="default"/>
        <w:b/>
      </w:rPr>
    </w:lvl>
    <w:lvl w:ilvl="6">
      <w:start w:val="1"/>
      <w:numFmt w:val="decimal"/>
      <w:isLgl/>
      <w:lvlText w:val="%1.%2.%3.%4.%5.%6.%7."/>
      <w:lvlJc w:val="left"/>
      <w:pPr>
        <w:ind w:left="3402" w:hanging="1800"/>
      </w:pPr>
      <w:rPr>
        <w:rFonts w:eastAsia="Calibri" w:hint="default"/>
        <w:b/>
      </w:rPr>
    </w:lvl>
    <w:lvl w:ilvl="7">
      <w:start w:val="1"/>
      <w:numFmt w:val="decimal"/>
      <w:isLgl/>
      <w:lvlText w:val="%1.%2.%3.%4.%5.%6.%7.%8."/>
      <w:lvlJc w:val="left"/>
      <w:pPr>
        <w:ind w:left="3609" w:hanging="1800"/>
      </w:pPr>
      <w:rPr>
        <w:rFonts w:eastAsia="Calibri" w:hint="default"/>
        <w:b/>
      </w:rPr>
    </w:lvl>
    <w:lvl w:ilvl="8">
      <w:start w:val="1"/>
      <w:numFmt w:val="decimal"/>
      <w:isLgl/>
      <w:lvlText w:val="%1.%2.%3.%4.%5.%6.%7.%8.%9."/>
      <w:lvlJc w:val="left"/>
      <w:pPr>
        <w:ind w:left="4176" w:hanging="2160"/>
      </w:pPr>
      <w:rPr>
        <w:rFonts w:eastAsia="Calibri" w:hint="default"/>
        <w:b/>
      </w:rPr>
    </w:lvl>
  </w:abstractNum>
  <w:abstractNum w:abstractNumId="7" w15:restartNumberingAfterBreak="0">
    <w:nsid w:val="1D9A518D"/>
    <w:multiLevelType w:val="multilevel"/>
    <w:tmpl w:val="B75A8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3A3BFF"/>
    <w:multiLevelType w:val="hybridMultilevel"/>
    <w:tmpl w:val="F28ECD3E"/>
    <w:lvl w:ilvl="0" w:tplc="2000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35C33DA"/>
    <w:multiLevelType w:val="multilevel"/>
    <w:tmpl w:val="ECE6BBEA"/>
    <w:lvl w:ilvl="0">
      <w:start w:val="3"/>
      <w:numFmt w:val="decimal"/>
      <w:lvlText w:val="%1"/>
      <w:lvlJc w:val="left"/>
      <w:pPr>
        <w:ind w:left="360" w:hanging="360"/>
      </w:pPr>
      <w:rPr>
        <w:rFonts w:hint="default"/>
        <w:color w:val="000000"/>
      </w:rPr>
    </w:lvl>
    <w:lvl w:ilvl="1">
      <w:start w:val="1"/>
      <w:numFmt w:val="decimal"/>
      <w:lvlText w:val="%1.%2"/>
      <w:lvlJc w:val="left"/>
      <w:pPr>
        <w:ind w:left="360" w:hanging="360"/>
      </w:pPr>
      <w:rPr>
        <w:rFonts w:hint="default"/>
        <w:color w:val="000000"/>
      </w:rPr>
    </w:lvl>
    <w:lvl w:ilvl="2">
      <w:start w:val="1"/>
      <w:numFmt w:val="decimal"/>
      <w:lvlText w:val="%1.%2.%3"/>
      <w:lvlJc w:val="left"/>
      <w:pPr>
        <w:ind w:left="3140" w:hanging="720"/>
      </w:pPr>
      <w:rPr>
        <w:rFonts w:hint="default"/>
        <w:color w:val="000000"/>
      </w:rPr>
    </w:lvl>
    <w:lvl w:ilvl="3">
      <w:start w:val="1"/>
      <w:numFmt w:val="decimal"/>
      <w:lvlText w:val="%1.%2.%3.%4"/>
      <w:lvlJc w:val="left"/>
      <w:pPr>
        <w:ind w:left="4710" w:hanging="1080"/>
      </w:pPr>
      <w:rPr>
        <w:rFonts w:hint="default"/>
        <w:color w:val="000000"/>
      </w:rPr>
    </w:lvl>
    <w:lvl w:ilvl="4">
      <w:start w:val="1"/>
      <w:numFmt w:val="decimal"/>
      <w:lvlText w:val="%1.%2.%3.%4.%5"/>
      <w:lvlJc w:val="left"/>
      <w:pPr>
        <w:ind w:left="5920" w:hanging="1080"/>
      </w:pPr>
      <w:rPr>
        <w:rFonts w:hint="default"/>
        <w:color w:val="000000"/>
      </w:rPr>
    </w:lvl>
    <w:lvl w:ilvl="5">
      <w:start w:val="1"/>
      <w:numFmt w:val="decimal"/>
      <w:lvlText w:val="%1.%2.%3.%4.%5.%6"/>
      <w:lvlJc w:val="left"/>
      <w:pPr>
        <w:ind w:left="7490" w:hanging="1440"/>
      </w:pPr>
      <w:rPr>
        <w:rFonts w:hint="default"/>
        <w:color w:val="000000"/>
      </w:rPr>
    </w:lvl>
    <w:lvl w:ilvl="6">
      <w:start w:val="1"/>
      <w:numFmt w:val="decimal"/>
      <w:lvlText w:val="%1.%2.%3.%4.%5.%6.%7"/>
      <w:lvlJc w:val="left"/>
      <w:pPr>
        <w:ind w:left="8700" w:hanging="1440"/>
      </w:pPr>
      <w:rPr>
        <w:rFonts w:hint="default"/>
        <w:color w:val="000000"/>
      </w:rPr>
    </w:lvl>
    <w:lvl w:ilvl="7">
      <w:start w:val="1"/>
      <w:numFmt w:val="decimal"/>
      <w:lvlText w:val="%1.%2.%3.%4.%5.%6.%7.%8"/>
      <w:lvlJc w:val="left"/>
      <w:pPr>
        <w:ind w:left="10270" w:hanging="1800"/>
      </w:pPr>
      <w:rPr>
        <w:rFonts w:hint="default"/>
        <w:color w:val="000000"/>
      </w:rPr>
    </w:lvl>
    <w:lvl w:ilvl="8">
      <w:start w:val="1"/>
      <w:numFmt w:val="decimal"/>
      <w:lvlText w:val="%1.%2.%3.%4.%5.%6.%7.%8.%9"/>
      <w:lvlJc w:val="left"/>
      <w:pPr>
        <w:ind w:left="11840" w:hanging="2160"/>
      </w:pPr>
      <w:rPr>
        <w:rFonts w:hint="default"/>
        <w:color w:val="000000"/>
      </w:rPr>
    </w:lvl>
  </w:abstractNum>
  <w:abstractNum w:abstractNumId="10" w15:restartNumberingAfterBreak="0">
    <w:nsid w:val="245F0936"/>
    <w:multiLevelType w:val="multilevel"/>
    <w:tmpl w:val="EF1818B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 w15:restartNumberingAfterBreak="0">
    <w:nsid w:val="2BD250DF"/>
    <w:multiLevelType w:val="multilevel"/>
    <w:tmpl w:val="A5703CD8"/>
    <w:lvl w:ilvl="0">
      <w:start w:val="3"/>
      <w:numFmt w:val="decimal"/>
      <w:lvlText w:val="%1"/>
      <w:lvlJc w:val="left"/>
      <w:pPr>
        <w:ind w:left="576" w:hanging="576"/>
      </w:pPr>
      <w:rPr>
        <w:rFonts w:hint="default"/>
      </w:rPr>
    </w:lvl>
    <w:lvl w:ilvl="1">
      <w:start w:val="2"/>
      <w:numFmt w:val="decimal"/>
      <w:lvlText w:val="%1.%2"/>
      <w:lvlJc w:val="left"/>
      <w:pPr>
        <w:ind w:left="576" w:hanging="576"/>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DA30B9C"/>
    <w:multiLevelType w:val="multilevel"/>
    <w:tmpl w:val="FEC0BDB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3" w15:restartNumberingAfterBreak="0">
    <w:nsid w:val="2DAC66AA"/>
    <w:multiLevelType w:val="multilevel"/>
    <w:tmpl w:val="E67A966E"/>
    <w:lvl w:ilvl="0">
      <w:start w:val="1"/>
      <w:numFmt w:val="decimal"/>
      <w:lvlText w:val="%1."/>
      <w:lvlJc w:val="left"/>
      <w:pPr>
        <w:ind w:left="72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4" w15:restartNumberingAfterBreak="0">
    <w:nsid w:val="31CD3926"/>
    <w:multiLevelType w:val="multilevel"/>
    <w:tmpl w:val="A7E6A228"/>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34096D67"/>
    <w:multiLevelType w:val="multilevel"/>
    <w:tmpl w:val="D47C4A6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3AA6352A"/>
    <w:multiLevelType w:val="multilevel"/>
    <w:tmpl w:val="B3EC01B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40EA147D"/>
    <w:multiLevelType w:val="multilevel"/>
    <w:tmpl w:val="5A04C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1047CB0"/>
    <w:multiLevelType w:val="multilevel"/>
    <w:tmpl w:val="7FD22B6C"/>
    <w:lvl w:ilvl="0">
      <w:start w:val="1"/>
      <w:numFmt w:val="decimal"/>
      <w:lvlText w:val="%1"/>
      <w:lvlJc w:val="left"/>
      <w:pPr>
        <w:ind w:left="360" w:hanging="360"/>
      </w:pPr>
      <w:rPr>
        <w:rFonts w:hint="default"/>
      </w:rPr>
    </w:lvl>
    <w:lvl w:ilvl="1">
      <w:start w:val="3"/>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9" w15:restartNumberingAfterBreak="0">
    <w:nsid w:val="43B00995"/>
    <w:multiLevelType w:val="multilevel"/>
    <w:tmpl w:val="7A6608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BF415CF"/>
    <w:multiLevelType w:val="hybridMultilevel"/>
    <w:tmpl w:val="C480E486"/>
    <w:lvl w:ilvl="0" w:tplc="02AE3E62">
      <w:start w:val="1"/>
      <w:numFmt w:val="decimal"/>
      <w:lvlText w:val="%1."/>
      <w:lvlJc w:val="left"/>
      <w:pPr>
        <w:ind w:left="720" w:hanging="360"/>
      </w:pPr>
      <w:rPr>
        <w:rFonts w:ascii="Calibri" w:hAnsi="Calibri" w:hint="default"/>
        <w:color w:val="000000"/>
        <w:sz w:val="22"/>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4D61A922"/>
    <w:multiLevelType w:val="multilevel"/>
    <w:tmpl w:val="4D61A922"/>
    <w:lvl w:ilvl="0">
      <w:start w:val="1"/>
      <w:numFmt w:val="decimal"/>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00"/>
        </w:tabs>
        <w:ind w:left="2880" w:hanging="360"/>
      </w:pPr>
      <w:rPr>
        <w:sz w:val="24"/>
        <w:szCs w:val="24"/>
      </w:rPr>
    </w:lvl>
    <w:lvl w:ilvl="4">
      <w:start w:val="1"/>
      <w:numFmt w:val="decimal"/>
      <w:lvlText w:val="%5."/>
      <w:lvlJc w:val="left"/>
      <w:pPr>
        <w:tabs>
          <w:tab w:val="left" w:pos="3220"/>
        </w:tabs>
        <w:ind w:left="3600" w:hanging="360"/>
      </w:pPr>
      <w:rPr>
        <w:sz w:val="24"/>
        <w:szCs w:val="24"/>
      </w:rPr>
    </w:lvl>
    <w:lvl w:ilvl="5">
      <w:start w:val="1"/>
      <w:numFmt w:val="decimal"/>
      <w:lvlText w:val="%6."/>
      <w:lvlJc w:val="left"/>
      <w:pPr>
        <w:tabs>
          <w:tab w:val="left" w:pos="3940"/>
        </w:tabs>
        <w:ind w:left="4320" w:hanging="360"/>
      </w:pPr>
      <w:rPr>
        <w:sz w:val="24"/>
        <w:szCs w:val="24"/>
      </w:rPr>
    </w:lvl>
    <w:lvl w:ilvl="6">
      <w:start w:val="1"/>
      <w:numFmt w:val="decimal"/>
      <w:lvlText w:val="%7."/>
      <w:lvlJc w:val="left"/>
      <w:pPr>
        <w:tabs>
          <w:tab w:val="left" w:pos="4660"/>
        </w:tabs>
        <w:ind w:left="5040" w:hanging="360"/>
      </w:pPr>
      <w:rPr>
        <w:sz w:val="24"/>
        <w:szCs w:val="24"/>
      </w:rPr>
    </w:lvl>
    <w:lvl w:ilvl="7">
      <w:start w:val="1"/>
      <w:numFmt w:val="decimal"/>
      <w:lvlText w:val="%8."/>
      <w:lvlJc w:val="left"/>
      <w:pPr>
        <w:tabs>
          <w:tab w:val="left" w:pos="5380"/>
        </w:tabs>
        <w:ind w:left="5760" w:hanging="360"/>
      </w:pPr>
      <w:rPr>
        <w:sz w:val="24"/>
        <w:szCs w:val="24"/>
      </w:rPr>
    </w:lvl>
    <w:lvl w:ilvl="8">
      <w:start w:val="1"/>
      <w:numFmt w:val="decimal"/>
      <w:lvlText w:val="%9."/>
      <w:lvlJc w:val="left"/>
      <w:pPr>
        <w:tabs>
          <w:tab w:val="left" w:pos="6100"/>
        </w:tabs>
        <w:ind w:left="6480" w:hanging="360"/>
      </w:pPr>
      <w:rPr>
        <w:sz w:val="24"/>
        <w:szCs w:val="24"/>
      </w:rPr>
    </w:lvl>
  </w:abstractNum>
  <w:abstractNum w:abstractNumId="22" w15:restartNumberingAfterBreak="0">
    <w:nsid w:val="4F360CF8"/>
    <w:multiLevelType w:val="multilevel"/>
    <w:tmpl w:val="842E7992"/>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15:restartNumberingAfterBreak="0">
    <w:nsid w:val="53CF6B59"/>
    <w:multiLevelType w:val="hybridMultilevel"/>
    <w:tmpl w:val="F1F277BA"/>
    <w:lvl w:ilvl="0" w:tplc="15408BE2">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4" w15:restartNumberingAfterBreak="0">
    <w:nsid w:val="608943FE"/>
    <w:multiLevelType w:val="hybridMultilevel"/>
    <w:tmpl w:val="25A6DC2C"/>
    <w:lvl w:ilvl="0" w:tplc="2000000F">
      <w:start w:val="2"/>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661A3134"/>
    <w:multiLevelType w:val="multilevel"/>
    <w:tmpl w:val="EF1818B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6" w15:restartNumberingAfterBreak="0">
    <w:nsid w:val="6AF74279"/>
    <w:multiLevelType w:val="hybridMultilevel"/>
    <w:tmpl w:val="3FCCE3E8"/>
    <w:lvl w:ilvl="0" w:tplc="DF08B6AA">
      <w:start w:val="1"/>
      <w:numFmt w:val="decimal"/>
      <w:lvlText w:val="%1."/>
      <w:lvlJc w:val="left"/>
      <w:pPr>
        <w:ind w:left="360" w:hanging="360"/>
      </w:pPr>
      <w:rPr>
        <w:rFonts w:eastAsia="Times New Roman" w:hint="default"/>
        <w:b w:val="0"/>
        <w:bCs/>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27" w15:restartNumberingAfterBreak="0">
    <w:nsid w:val="6E0F779F"/>
    <w:multiLevelType w:val="hybridMultilevel"/>
    <w:tmpl w:val="F7145582"/>
    <w:lvl w:ilvl="0" w:tplc="D9008AA6">
      <w:start w:val="1"/>
      <w:numFmt w:val="decimal"/>
      <w:lvlText w:val="%1."/>
      <w:lvlJc w:val="left"/>
      <w:pPr>
        <w:ind w:left="927" w:hanging="360"/>
      </w:pPr>
      <w:rPr>
        <w:rFonts w:hint="default"/>
        <w:b w:val="0"/>
        <w:bCs/>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8" w15:restartNumberingAfterBreak="0">
    <w:nsid w:val="7B9F6542"/>
    <w:multiLevelType w:val="multilevel"/>
    <w:tmpl w:val="A932709E"/>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9" w15:restartNumberingAfterBreak="0">
    <w:nsid w:val="7F215903"/>
    <w:multiLevelType w:val="multilevel"/>
    <w:tmpl w:val="2F3C5C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635796973">
    <w:abstractNumId w:val="2"/>
  </w:num>
  <w:num w:numId="2" w16cid:durableId="642781041">
    <w:abstractNumId w:val="24"/>
  </w:num>
  <w:num w:numId="3" w16cid:durableId="2082437153">
    <w:abstractNumId w:val="16"/>
  </w:num>
  <w:num w:numId="4" w16cid:durableId="1084650480">
    <w:abstractNumId w:val="3"/>
  </w:num>
  <w:num w:numId="5" w16cid:durableId="39330657">
    <w:abstractNumId w:val="26"/>
  </w:num>
  <w:num w:numId="6" w16cid:durableId="667709286">
    <w:abstractNumId w:val="10"/>
  </w:num>
  <w:num w:numId="7" w16cid:durableId="569540108">
    <w:abstractNumId w:val="18"/>
  </w:num>
  <w:num w:numId="8" w16cid:durableId="1612200362">
    <w:abstractNumId w:val="25"/>
  </w:num>
  <w:num w:numId="9" w16cid:durableId="1038242282">
    <w:abstractNumId w:val="12"/>
  </w:num>
  <w:num w:numId="10" w16cid:durableId="333534402">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681276676">
    <w:abstractNumId w:val="2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50473554">
    <w:abstractNumId w:val="8"/>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915041237">
    <w:abstractNumId w:val="9"/>
  </w:num>
  <w:num w:numId="14" w16cid:durableId="1109855198">
    <w:abstractNumId w:val="20"/>
  </w:num>
  <w:num w:numId="15" w16cid:durableId="1305891932">
    <w:abstractNumId w:val="13"/>
  </w:num>
  <w:num w:numId="16" w16cid:durableId="887492561">
    <w:abstractNumId w:val="0"/>
  </w:num>
  <w:num w:numId="17" w16cid:durableId="1226648818">
    <w:abstractNumId w:val="5"/>
  </w:num>
  <w:num w:numId="18" w16cid:durableId="1355687556">
    <w:abstractNumId w:val="8"/>
  </w:num>
  <w:num w:numId="19" w16cid:durableId="1130174305">
    <w:abstractNumId w:val="23"/>
  </w:num>
  <w:num w:numId="20" w16cid:durableId="1134366665">
    <w:abstractNumId w:val="19"/>
  </w:num>
  <w:num w:numId="21" w16cid:durableId="1212421740">
    <w:abstractNumId w:val="17"/>
  </w:num>
  <w:num w:numId="22" w16cid:durableId="1214004778">
    <w:abstractNumId w:val="4"/>
  </w:num>
  <w:num w:numId="23" w16cid:durableId="2110852074">
    <w:abstractNumId w:val="27"/>
  </w:num>
  <w:num w:numId="24" w16cid:durableId="300305746">
    <w:abstractNumId w:val="7"/>
  </w:num>
  <w:num w:numId="25" w16cid:durableId="1927033320">
    <w:abstractNumId w:val="6"/>
  </w:num>
  <w:num w:numId="26" w16cid:durableId="1292205369">
    <w:abstractNumId w:val="11"/>
  </w:num>
  <w:num w:numId="27" w16cid:durableId="2125146024">
    <w:abstractNumId w:val="28"/>
  </w:num>
  <w:num w:numId="28" w16cid:durableId="391464820">
    <w:abstractNumId w:val="21"/>
  </w:num>
  <w:num w:numId="29" w16cid:durableId="2087410990">
    <w:abstractNumId w:val="29"/>
  </w:num>
  <w:num w:numId="30" w16cid:durableId="1085492680">
    <w:abstractNumId w:val="15"/>
  </w:num>
  <w:num w:numId="31" w16cid:durableId="171292492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ptta2227fapwyeweeuvsw2o9zw02zxfvw0r&quot;&gt;обзор дисс&lt;record-ids&gt;&lt;item&gt;12&lt;/item&gt;&lt;item&gt;29&lt;/item&gt;&lt;item&gt;32&lt;/item&gt;&lt;item&gt;34&lt;/item&gt;&lt;item&gt;36&lt;/item&gt;&lt;item&gt;41&lt;/item&gt;&lt;item&gt;45&lt;/item&gt;&lt;item&gt;46&lt;/item&gt;&lt;item&gt;50&lt;/item&gt;&lt;item&gt;53&lt;/item&gt;&lt;item&gt;54&lt;/item&gt;&lt;item&gt;55&lt;/item&gt;&lt;item&gt;56&lt;/item&gt;&lt;item&gt;57&lt;/item&gt;&lt;item&gt;60&lt;/item&gt;&lt;item&gt;61&lt;/item&gt;&lt;item&gt;62&lt;/item&gt;&lt;item&gt;63&lt;/item&gt;&lt;item&gt;64&lt;/item&gt;&lt;item&gt;65&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5&lt;/item&gt;&lt;item&gt;86&lt;/item&gt;&lt;item&gt;87&lt;/item&gt;&lt;item&gt;88&lt;/item&gt;&lt;item&gt;89&lt;/item&gt;&lt;item&gt;91&lt;/item&gt;&lt;item&gt;92&lt;/item&gt;&lt;item&gt;94&lt;/item&gt;&lt;item&gt;95&lt;/item&gt;&lt;item&gt;96&lt;/item&gt;&lt;item&gt;97&lt;/item&gt;&lt;item&gt;98&lt;/item&gt;&lt;item&gt;99&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9&lt;/item&gt;&lt;item&gt;120&lt;/item&gt;&lt;item&gt;121&lt;/item&gt;&lt;item&gt;123&lt;/item&gt;&lt;item&gt;124&lt;/item&gt;&lt;item&gt;125&lt;/item&gt;&lt;item&gt;126&lt;/item&gt;&lt;item&gt;127&lt;/item&gt;&lt;item&gt;128&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3&lt;/item&gt;&lt;item&gt;154&lt;/item&gt;&lt;item&gt;155&lt;/item&gt;&lt;item&gt;156&lt;/item&gt;&lt;item&gt;157&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8&lt;/item&gt;&lt;/record-ids&gt;&lt;/item&gt;&lt;/Libraries&gt;"/>
  </w:docVars>
  <w:rsids>
    <w:rsidRoot w:val="00090531"/>
    <w:rsid w:val="000014E8"/>
    <w:rsid w:val="0000205A"/>
    <w:rsid w:val="000023A4"/>
    <w:rsid w:val="00011711"/>
    <w:rsid w:val="0001372A"/>
    <w:rsid w:val="00017B8D"/>
    <w:rsid w:val="00020435"/>
    <w:rsid w:val="00020B86"/>
    <w:rsid w:val="00020CB4"/>
    <w:rsid w:val="000213F7"/>
    <w:rsid w:val="000277EE"/>
    <w:rsid w:val="000339FA"/>
    <w:rsid w:val="0003676B"/>
    <w:rsid w:val="000412C0"/>
    <w:rsid w:val="00050EE6"/>
    <w:rsid w:val="00055C91"/>
    <w:rsid w:val="00055EE4"/>
    <w:rsid w:val="0006594B"/>
    <w:rsid w:val="00073473"/>
    <w:rsid w:val="000801D6"/>
    <w:rsid w:val="000842E9"/>
    <w:rsid w:val="00086A6B"/>
    <w:rsid w:val="0008712D"/>
    <w:rsid w:val="00090531"/>
    <w:rsid w:val="0009129F"/>
    <w:rsid w:val="000975D9"/>
    <w:rsid w:val="000A37C5"/>
    <w:rsid w:val="000B6F7B"/>
    <w:rsid w:val="000C20AA"/>
    <w:rsid w:val="000C26F4"/>
    <w:rsid w:val="000D137E"/>
    <w:rsid w:val="000D3DC3"/>
    <w:rsid w:val="000D6547"/>
    <w:rsid w:val="000E0124"/>
    <w:rsid w:val="000E1D7A"/>
    <w:rsid w:val="000E3AB9"/>
    <w:rsid w:val="000E663B"/>
    <w:rsid w:val="000E7EFE"/>
    <w:rsid w:val="000F410A"/>
    <w:rsid w:val="00102619"/>
    <w:rsid w:val="00104D13"/>
    <w:rsid w:val="00106182"/>
    <w:rsid w:val="00122044"/>
    <w:rsid w:val="001225B9"/>
    <w:rsid w:val="001239A0"/>
    <w:rsid w:val="00130D44"/>
    <w:rsid w:val="0013256C"/>
    <w:rsid w:val="001341F7"/>
    <w:rsid w:val="00136E05"/>
    <w:rsid w:val="00144D2A"/>
    <w:rsid w:val="001508CF"/>
    <w:rsid w:val="00150C42"/>
    <w:rsid w:val="00151FB7"/>
    <w:rsid w:val="0016198A"/>
    <w:rsid w:val="0016265A"/>
    <w:rsid w:val="00165B57"/>
    <w:rsid w:val="0016604C"/>
    <w:rsid w:val="0016669B"/>
    <w:rsid w:val="00173AF8"/>
    <w:rsid w:val="001772DD"/>
    <w:rsid w:val="00181243"/>
    <w:rsid w:val="0019082B"/>
    <w:rsid w:val="001A6350"/>
    <w:rsid w:val="001B43D9"/>
    <w:rsid w:val="001B4EB5"/>
    <w:rsid w:val="001D0C36"/>
    <w:rsid w:val="001D157B"/>
    <w:rsid w:val="001D428D"/>
    <w:rsid w:val="001D5BDE"/>
    <w:rsid w:val="001D76DB"/>
    <w:rsid w:val="001E47E3"/>
    <w:rsid w:val="001E4FDA"/>
    <w:rsid w:val="001E7870"/>
    <w:rsid w:val="001F0529"/>
    <w:rsid w:val="001F0638"/>
    <w:rsid w:val="001F1823"/>
    <w:rsid w:val="001F2725"/>
    <w:rsid w:val="001F5DB8"/>
    <w:rsid w:val="00201E66"/>
    <w:rsid w:val="00211C74"/>
    <w:rsid w:val="00212C8B"/>
    <w:rsid w:val="00213F42"/>
    <w:rsid w:val="00214FE6"/>
    <w:rsid w:val="002162F4"/>
    <w:rsid w:val="00220A08"/>
    <w:rsid w:val="00223102"/>
    <w:rsid w:val="002260FF"/>
    <w:rsid w:val="00231D0B"/>
    <w:rsid w:val="00233D24"/>
    <w:rsid w:val="002346C6"/>
    <w:rsid w:val="00235A08"/>
    <w:rsid w:val="0023727E"/>
    <w:rsid w:val="002414B3"/>
    <w:rsid w:val="00241550"/>
    <w:rsid w:val="00242CFF"/>
    <w:rsid w:val="0024617F"/>
    <w:rsid w:val="002520EE"/>
    <w:rsid w:val="002545D3"/>
    <w:rsid w:val="00254779"/>
    <w:rsid w:val="002617E0"/>
    <w:rsid w:val="00262216"/>
    <w:rsid w:val="0027054D"/>
    <w:rsid w:val="00291B94"/>
    <w:rsid w:val="00292DC0"/>
    <w:rsid w:val="002933AC"/>
    <w:rsid w:val="00295668"/>
    <w:rsid w:val="002A3740"/>
    <w:rsid w:val="002A4C39"/>
    <w:rsid w:val="002B424E"/>
    <w:rsid w:val="002B4D54"/>
    <w:rsid w:val="002B714B"/>
    <w:rsid w:val="002B7A85"/>
    <w:rsid w:val="002C3295"/>
    <w:rsid w:val="002C6C90"/>
    <w:rsid w:val="002D3095"/>
    <w:rsid w:val="002E6938"/>
    <w:rsid w:val="002F38D6"/>
    <w:rsid w:val="003011CF"/>
    <w:rsid w:val="00306A1A"/>
    <w:rsid w:val="00313048"/>
    <w:rsid w:val="00313F26"/>
    <w:rsid w:val="003142E2"/>
    <w:rsid w:val="00315C77"/>
    <w:rsid w:val="003167F7"/>
    <w:rsid w:val="003248DD"/>
    <w:rsid w:val="00327EC2"/>
    <w:rsid w:val="00327ECE"/>
    <w:rsid w:val="003352D3"/>
    <w:rsid w:val="003363D8"/>
    <w:rsid w:val="00336ABD"/>
    <w:rsid w:val="00337430"/>
    <w:rsid w:val="0034403F"/>
    <w:rsid w:val="003500CB"/>
    <w:rsid w:val="00354E44"/>
    <w:rsid w:val="0035778A"/>
    <w:rsid w:val="00360C87"/>
    <w:rsid w:val="00363AD3"/>
    <w:rsid w:val="00367ACE"/>
    <w:rsid w:val="00367EBC"/>
    <w:rsid w:val="00371421"/>
    <w:rsid w:val="00373E04"/>
    <w:rsid w:val="00375D18"/>
    <w:rsid w:val="00375DDD"/>
    <w:rsid w:val="00380605"/>
    <w:rsid w:val="0038385E"/>
    <w:rsid w:val="00384816"/>
    <w:rsid w:val="00384D4B"/>
    <w:rsid w:val="00385A26"/>
    <w:rsid w:val="00385C4A"/>
    <w:rsid w:val="003879BA"/>
    <w:rsid w:val="0039190C"/>
    <w:rsid w:val="0039282B"/>
    <w:rsid w:val="0039476D"/>
    <w:rsid w:val="00396233"/>
    <w:rsid w:val="003A6463"/>
    <w:rsid w:val="003B23D2"/>
    <w:rsid w:val="003B3DDF"/>
    <w:rsid w:val="003B66F6"/>
    <w:rsid w:val="003D475B"/>
    <w:rsid w:val="003D49B8"/>
    <w:rsid w:val="003E001B"/>
    <w:rsid w:val="003E7F26"/>
    <w:rsid w:val="003F1B30"/>
    <w:rsid w:val="003F29CC"/>
    <w:rsid w:val="003F425C"/>
    <w:rsid w:val="0040327E"/>
    <w:rsid w:val="00405F6E"/>
    <w:rsid w:val="00410103"/>
    <w:rsid w:val="00412366"/>
    <w:rsid w:val="00412BE3"/>
    <w:rsid w:val="00416D11"/>
    <w:rsid w:val="004177F2"/>
    <w:rsid w:val="0042306D"/>
    <w:rsid w:val="00426810"/>
    <w:rsid w:val="00427907"/>
    <w:rsid w:val="00431075"/>
    <w:rsid w:val="00434A19"/>
    <w:rsid w:val="0043784D"/>
    <w:rsid w:val="00440E4C"/>
    <w:rsid w:val="0045187F"/>
    <w:rsid w:val="00457387"/>
    <w:rsid w:val="004619E8"/>
    <w:rsid w:val="004627EE"/>
    <w:rsid w:val="00463912"/>
    <w:rsid w:val="00464DBF"/>
    <w:rsid w:val="0046718A"/>
    <w:rsid w:val="00470CAE"/>
    <w:rsid w:val="00472E7B"/>
    <w:rsid w:val="0047630D"/>
    <w:rsid w:val="00480FBF"/>
    <w:rsid w:val="0048181B"/>
    <w:rsid w:val="004823F7"/>
    <w:rsid w:val="004836B2"/>
    <w:rsid w:val="00486848"/>
    <w:rsid w:val="0049700D"/>
    <w:rsid w:val="004979EA"/>
    <w:rsid w:val="00497E64"/>
    <w:rsid w:val="004B2D3D"/>
    <w:rsid w:val="004B390E"/>
    <w:rsid w:val="004B3D1D"/>
    <w:rsid w:val="004B7C93"/>
    <w:rsid w:val="004C3457"/>
    <w:rsid w:val="004C3929"/>
    <w:rsid w:val="004C6BB2"/>
    <w:rsid w:val="004E0A4B"/>
    <w:rsid w:val="004E1904"/>
    <w:rsid w:val="004E1BB3"/>
    <w:rsid w:val="004E6894"/>
    <w:rsid w:val="004F0277"/>
    <w:rsid w:val="004F051B"/>
    <w:rsid w:val="004F0676"/>
    <w:rsid w:val="005032C7"/>
    <w:rsid w:val="005045B5"/>
    <w:rsid w:val="00515C45"/>
    <w:rsid w:val="0052069B"/>
    <w:rsid w:val="00525B2A"/>
    <w:rsid w:val="00526409"/>
    <w:rsid w:val="005346C0"/>
    <w:rsid w:val="005418C2"/>
    <w:rsid w:val="00545732"/>
    <w:rsid w:val="00546210"/>
    <w:rsid w:val="00551C6C"/>
    <w:rsid w:val="005533BD"/>
    <w:rsid w:val="00553A26"/>
    <w:rsid w:val="00555011"/>
    <w:rsid w:val="0055670D"/>
    <w:rsid w:val="00562E14"/>
    <w:rsid w:val="00562F8C"/>
    <w:rsid w:val="0056323C"/>
    <w:rsid w:val="0056499E"/>
    <w:rsid w:val="00565809"/>
    <w:rsid w:val="00570767"/>
    <w:rsid w:val="00573767"/>
    <w:rsid w:val="00573A93"/>
    <w:rsid w:val="00574C66"/>
    <w:rsid w:val="005A4F61"/>
    <w:rsid w:val="005A72CB"/>
    <w:rsid w:val="005B1E5D"/>
    <w:rsid w:val="005B3E97"/>
    <w:rsid w:val="005B63C5"/>
    <w:rsid w:val="005B7978"/>
    <w:rsid w:val="005D1C63"/>
    <w:rsid w:val="005D47F6"/>
    <w:rsid w:val="005D4E55"/>
    <w:rsid w:val="005D65CE"/>
    <w:rsid w:val="005E200E"/>
    <w:rsid w:val="005E7EED"/>
    <w:rsid w:val="005F5820"/>
    <w:rsid w:val="00606608"/>
    <w:rsid w:val="006139F8"/>
    <w:rsid w:val="006154B5"/>
    <w:rsid w:val="0061779B"/>
    <w:rsid w:val="00620401"/>
    <w:rsid w:val="00620539"/>
    <w:rsid w:val="00625C97"/>
    <w:rsid w:val="0062742E"/>
    <w:rsid w:val="0063338B"/>
    <w:rsid w:val="0064040E"/>
    <w:rsid w:val="00660E21"/>
    <w:rsid w:val="00661268"/>
    <w:rsid w:val="006615FE"/>
    <w:rsid w:val="00663650"/>
    <w:rsid w:val="006646F2"/>
    <w:rsid w:val="00665478"/>
    <w:rsid w:val="00671F55"/>
    <w:rsid w:val="006728C2"/>
    <w:rsid w:val="006766DC"/>
    <w:rsid w:val="00680E93"/>
    <w:rsid w:val="0068265D"/>
    <w:rsid w:val="00682A12"/>
    <w:rsid w:val="00682ABF"/>
    <w:rsid w:val="00684E17"/>
    <w:rsid w:val="00685125"/>
    <w:rsid w:val="0069123A"/>
    <w:rsid w:val="00694363"/>
    <w:rsid w:val="00694D91"/>
    <w:rsid w:val="006950D4"/>
    <w:rsid w:val="006963F9"/>
    <w:rsid w:val="006A6018"/>
    <w:rsid w:val="006A70AB"/>
    <w:rsid w:val="006B0661"/>
    <w:rsid w:val="006B2DC2"/>
    <w:rsid w:val="006B3B48"/>
    <w:rsid w:val="006B5E4C"/>
    <w:rsid w:val="006B7D8D"/>
    <w:rsid w:val="006C20B8"/>
    <w:rsid w:val="006C2EE9"/>
    <w:rsid w:val="006C4F6E"/>
    <w:rsid w:val="006C6823"/>
    <w:rsid w:val="006C751B"/>
    <w:rsid w:val="006D325F"/>
    <w:rsid w:val="006E2E67"/>
    <w:rsid w:val="006F0310"/>
    <w:rsid w:val="006F1216"/>
    <w:rsid w:val="006F3217"/>
    <w:rsid w:val="006F34C9"/>
    <w:rsid w:val="006F3B42"/>
    <w:rsid w:val="006F5866"/>
    <w:rsid w:val="00710E00"/>
    <w:rsid w:val="00714A5A"/>
    <w:rsid w:val="00722501"/>
    <w:rsid w:val="00724B81"/>
    <w:rsid w:val="00726E8F"/>
    <w:rsid w:val="00730339"/>
    <w:rsid w:val="007348A4"/>
    <w:rsid w:val="00736A9C"/>
    <w:rsid w:val="00737287"/>
    <w:rsid w:val="00740D8F"/>
    <w:rsid w:val="00740E13"/>
    <w:rsid w:val="007437FF"/>
    <w:rsid w:val="00747868"/>
    <w:rsid w:val="00750529"/>
    <w:rsid w:val="007544B7"/>
    <w:rsid w:val="00756537"/>
    <w:rsid w:val="00765B98"/>
    <w:rsid w:val="00767AF9"/>
    <w:rsid w:val="00773F74"/>
    <w:rsid w:val="0077723F"/>
    <w:rsid w:val="0078210A"/>
    <w:rsid w:val="007917A5"/>
    <w:rsid w:val="007A056B"/>
    <w:rsid w:val="007A4501"/>
    <w:rsid w:val="007A7956"/>
    <w:rsid w:val="007B0C7B"/>
    <w:rsid w:val="007B2D60"/>
    <w:rsid w:val="007B39E9"/>
    <w:rsid w:val="007B423F"/>
    <w:rsid w:val="007B7A7E"/>
    <w:rsid w:val="007C0C3A"/>
    <w:rsid w:val="007C58F1"/>
    <w:rsid w:val="007C79B5"/>
    <w:rsid w:val="007E245B"/>
    <w:rsid w:val="007F27BD"/>
    <w:rsid w:val="007F2877"/>
    <w:rsid w:val="007F7FE3"/>
    <w:rsid w:val="00802296"/>
    <w:rsid w:val="00803951"/>
    <w:rsid w:val="00806383"/>
    <w:rsid w:val="00810171"/>
    <w:rsid w:val="0081084A"/>
    <w:rsid w:val="00815895"/>
    <w:rsid w:val="00823FEF"/>
    <w:rsid w:val="00827F98"/>
    <w:rsid w:val="008304D7"/>
    <w:rsid w:val="00831194"/>
    <w:rsid w:val="008325F8"/>
    <w:rsid w:val="008349CD"/>
    <w:rsid w:val="00846A3A"/>
    <w:rsid w:val="00846B57"/>
    <w:rsid w:val="0084719F"/>
    <w:rsid w:val="00851C98"/>
    <w:rsid w:val="008558B7"/>
    <w:rsid w:val="00857EE0"/>
    <w:rsid w:val="0086022D"/>
    <w:rsid w:val="00865C22"/>
    <w:rsid w:val="00867359"/>
    <w:rsid w:val="0087008F"/>
    <w:rsid w:val="00873529"/>
    <w:rsid w:val="00875524"/>
    <w:rsid w:val="0088424C"/>
    <w:rsid w:val="00885337"/>
    <w:rsid w:val="00890AF1"/>
    <w:rsid w:val="00891610"/>
    <w:rsid w:val="008979B7"/>
    <w:rsid w:val="008B2F45"/>
    <w:rsid w:val="008B3821"/>
    <w:rsid w:val="008B4420"/>
    <w:rsid w:val="008C153D"/>
    <w:rsid w:val="008C44A3"/>
    <w:rsid w:val="008C5BE9"/>
    <w:rsid w:val="008D34CE"/>
    <w:rsid w:val="008D4CD6"/>
    <w:rsid w:val="008E3AA0"/>
    <w:rsid w:val="008E6AEC"/>
    <w:rsid w:val="008F0B26"/>
    <w:rsid w:val="008F1A89"/>
    <w:rsid w:val="008F3D72"/>
    <w:rsid w:val="008F4AC6"/>
    <w:rsid w:val="008F4ADB"/>
    <w:rsid w:val="008F7C69"/>
    <w:rsid w:val="0090228F"/>
    <w:rsid w:val="00902EA0"/>
    <w:rsid w:val="00904145"/>
    <w:rsid w:val="0090714D"/>
    <w:rsid w:val="009124FE"/>
    <w:rsid w:val="0091281E"/>
    <w:rsid w:val="00912F51"/>
    <w:rsid w:val="00913461"/>
    <w:rsid w:val="00914366"/>
    <w:rsid w:val="009156EE"/>
    <w:rsid w:val="0091686C"/>
    <w:rsid w:val="00923752"/>
    <w:rsid w:val="00925705"/>
    <w:rsid w:val="00931692"/>
    <w:rsid w:val="00934DFA"/>
    <w:rsid w:val="00936179"/>
    <w:rsid w:val="009370E4"/>
    <w:rsid w:val="00940430"/>
    <w:rsid w:val="00940FF4"/>
    <w:rsid w:val="00946259"/>
    <w:rsid w:val="00950508"/>
    <w:rsid w:val="009523A4"/>
    <w:rsid w:val="009545AA"/>
    <w:rsid w:val="00954919"/>
    <w:rsid w:val="00961465"/>
    <w:rsid w:val="00966912"/>
    <w:rsid w:val="009727F7"/>
    <w:rsid w:val="009761D3"/>
    <w:rsid w:val="00982D62"/>
    <w:rsid w:val="009855DD"/>
    <w:rsid w:val="00987FBE"/>
    <w:rsid w:val="00994EFE"/>
    <w:rsid w:val="009A26BB"/>
    <w:rsid w:val="009A2AA8"/>
    <w:rsid w:val="009B2C89"/>
    <w:rsid w:val="009C2F7A"/>
    <w:rsid w:val="009C32A5"/>
    <w:rsid w:val="009D2A67"/>
    <w:rsid w:val="009D3DC9"/>
    <w:rsid w:val="009D3F96"/>
    <w:rsid w:val="009D56B2"/>
    <w:rsid w:val="009E031E"/>
    <w:rsid w:val="009F27D2"/>
    <w:rsid w:val="009F512C"/>
    <w:rsid w:val="009F76E3"/>
    <w:rsid w:val="009F7BED"/>
    <w:rsid w:val="00A07459"/>
    <w:rsid w:val="00A31C69"/>
    <w:rsid w:val="00A334FA"/>
    <w:rsid w:val="00A34374"/>
    <w:rsid w:val="00A37AC6"/>
    <w:rsid w:val="00A42428"/>
    <w:rsid w:val="00A52620"/>
    <w:rsid w:val="00A5703E"/>
    <w:rsid w:val="00A579D8"/>
    <w:rsid w:val="00A60BC1"/>
    <w:rsid w:val="00A65BB1"/>
    <w:rsid w:val="00A65C1A"/>
    <w:rsid w:val="00A668CE"/>
    <w:rsid w:val="00A71B2F"/>
    <w:rsid w:val="00A738D2"/>
    <w:rsid w:val="00A755FD"/>
    <w:rsid w:val="00A86707"/>
    <w:rsid w:val="00A87EB7"/>
    <w:rsid w:val="00AA0D3F"/>
    <w:rsid w:val="00AA0FD4"/>
    <w:rsid w:val="00AA4BA4"/>
    <w:rsid w:val="00AA585D"/>
    <w:rsid w:val="00AA66AF"/>
    <w:rsid w:val="00AA7097"/>
    <w:rsid w:val="00AA7A8E"/>
    <w:rsid w:val="00AB0AD0"/>
    <w:rsid w:val="00AB2A0E"/>
    <w:rsid w:val="00AB6502"/>
    <w:rsid w:val="00AC21CB"/>
    <w:rsid w:val="00AC2859"/>
    <w:rsid w:val="00AC43EA"/>
    <w:rsid w:val="00AC6975"/>
    <w:rsid w:val="00AC794B"/>
    <w:rsid w:val="00AC7E32"/>
    <w:rsid w:val="00AD0F2A"/>
    <w:rsid w:val="00AD6A92"/>
    <w:rsid w:val="00AD6C62"/>
    <w:rsid w:val="00AE2465"/>
    <w:rsid w:val="00AE344A"/>
    <w:rsid w:val="00AE67BF"/>
    <w:rsid w:val="00AF6F0D"/>
    <w:rsid w:val="00B019E2"/>
    <w:rsid w:val="00B03B8A"/>
    <w:rsid w:val="00B163DA"/>
    <w:rsid w:val="00B23659"/>
    <w:rsid w:val="00B35456"/>
    <w:rsid w:val="00B37DF3"/>
    <w:rsid w:val="00B4163A"/>
    <w:rsid w:val="00B422D7"/>
    <w:rsid w:val="00B5008B"/>
    <w:rsid w:val="00B509AE"/>
    <w:rsid w:val="00B636CC"/>
    <w:rsid w:val="00B656C8"/>
    <w:rsid w:val="00B67E36"/>
    <w:rsid w:val="00B910CB"/>
    <w:rsid w:val="00B92D95"/>
    <w:rsid w:val="00B96AC6"/>
    <w:rsid w:val="00BA0F46"/>
    <w:rsid w:val="00BA4B80"/>
    <w:rsid w:val="00BB07AB"/>
    <w:rsid w:val="00BB07F6"/>
    <w:rsid w:val="00BB4E6B"/>
    <w:rsid w:val="00BC25F4"/>
    <w:rsid w:val="00BC279C"/>
    <w:rsid w:val="00BC3048"/>
    <w:rsid w:val="00BC309A"/>
    <w:rsid w:val="00BC55CF"/>
    <w:rsid w:val="00BC6760"/>
    <w:rsid w:val="00BC6C0B"/>
    <w:rsid w:val="00BD28DD"/>
    <w:rsid w:val="00BD31A3"/>
    <w:rsid w:val="00BD3BA9"/>
    <w:rsid w:val="00BE0836"/>
    <w:rsid w:val="00BE1113"/>
    <w:rsid w:val="00BE43B0"/>
    <w:rsid w:val="00BE7B92"/>
    <w:rsid w:val="00C11BFC"/>
    <w:rsid w:val="00C17BE4"/>
    <w:rsid w:val="00C2027B"/>
    <w:rsid w:val="00C21BB1"/>
    <w:rsid w:val="00C26D70"/>
    <w:rsid w:val="00C3618C"/>
    <w:rsid w:val="00C374EF"/>
    <w:rsid w:val="00C40264"/>
    <w:rsid w:val="00C45833"/>
    <w:rsid w:val="00C52FE7"/>
    <w:rsid w:val="00C55865"/>
    <w:rsid w:val="00C62959"/>
    <w:rsid w:val="00C7478D"/>
    <w:rsid w:val="00C82380"/>
    <w:rsid w:val="00C9211F"/>
    <w:rsid w:val="00C95CF3"/>
    <w:rsid w:val="00CA79F1"/>
    <w:rsid w:val="00CA7A75"/>
    <w:rsid w:val="00CB1D6E"/>
    <w:rsid w:val="00CB638C"/>
    <w:rsid w:val="00CC20B9"/>
    <w:rsid w:val="00CC6750"/>
    <w:rsid w:val="00CC6D36"/>
    <w:rsid w:val="00CC6E87"/>
    <w:rsid w:val="00CD523F"/>
    <w:rsid w:val="00CE1317"/>
    <w:rsid w:val="00CE5A38"/>
    <w:rsid w:val="00CE67F7"/>
    <w:rsid w:val="00CF206D"/>
    <w:rsid w:val="00CF4230"/>
    <w:rsid w:val="00CF48F7"/>
    <w:rsid w:val="00CF5F6E"/>
    <w:rsid w:val="00CF624E"/>
    <w:rsid w:val="00D0500B"/>
    <w:rsid w:val="00D070B1"/>
    <w:rsid w:val="00D072C2"/>
    <w:rsid w:val="00D13B8C"/>
    <w:rsid w:val="00D160E0"/>
    <w:rsid w:val="00D24077"/>
    <w:rsid w:val="00D32AEA"/>
    <w:rsid w:val="00D42128"/>
    <w:rsid w:val="00D42B44"/>
    <w:rsid w:val="00D44FFE"/>
    <w:rsid w:val="00D4760C"/>
    <w:rsid w:val="00D476F9"/>
    <w:rsid w:val="00D47A8D"/>
    <w:rsid w:val="00D53330"/>
    <w:rsid w:val="00D55EEE"/>
    <w:rsid w:val="00D60245"/>
    <w:rsid w:val="00D64503"/>
    <w:rsid w:val="00D702A4"/>
    <w:rsid w:val="00D70899"/>
    <w:rsid w:val="00D72D64"/>
    <w:rsid w:val="00D80FA3"/>
    <w:rsid w:val="00D8146E"/>
    <w:rsid w:val="00D83A7D"/>
    <w:rsid w:val="00D842BF"/>
    <w:rsid w:val="00D846D5"/>
    <w:rsid w:val="00D90267"/>
    <w:rsid w:val="00D91EE4"/>
    <w:rsid w:val="00D94503"/>
    <w:rsid w:val="00D9460E"/>
    <w:rsid w:val="00DA1A4E"/>
    <w:rsid w:val="00DA7D3B"/>
    <w:rsid w:val="00DB0463"/>
    <w:rsid w:val="00DB4AD1"/>
    <w:rsid w:val="00DB7028"/>
    <w:rsid w:val="00DC5F9D"/>
    <w:rsid w:val="00DE63BD"/>
    <w:rsid w:val="00DE75B5"/>
    <w:rsid w:val="00E026C8"/>
    <w:rsid w:val="00E13830"/>
    <w:rsid w:val="00E22510"/>
    <w:rsid w:val="00E25439"/>
    <w:rsid w:val="00E2549C"/>
    <w:rsid w:val="00E270B0"/>
    <w:rsid w:val="00E27976"/>
    <w:rsid w:val="00E27C1A"/>
    <w:rsid w:val="00E32DE7"/>
    <w:rsid w:val="00E34047"/>
    <w:rsid w:val="00E34C5F"/>
    <w:rsid w:val="00E373C9"/>
    <w:rsid w:val="00E420FD"/>
    <w:rsid w:val="00E42B48"/>
    <w:rsid w:val="00E43DBF"/>
    <w:rsid w:val="00E45D1A"/>
    <w:rsid w:val="00E528FD"/>
    <w:rsid w:val="00E52A2F"/>
    <w:rsid w:val="00E553D5"/>
    <w:rsid w:val="00E614D5"/>
    <w:rsid w:val="00E65EA3"/>
    <w:rsid w:val="00E7090D"/>
    <w:rsid w:val="00E927B3"/>
    <w:rsid w:val="00E96A79"/>
    <w:rsid w:val="00EA261A"/>
    <w:rsid w:val="00EB458E"/>
    <w:rsid w:val="00EB5B64"/>
    <w:rsid w:val="00ED2483"/>
    <w:rsid w:val="00ED47D6"/>
    <w:rsid w:val="00ED50B8"/>
    <w:rsid w:val="00EE0BF5"/>
    <w:rsid w:val="00EE5B7E"/>
    <w:rsid w:val="00EF4AFC"/>
    <w:rsid w:val="00EF58F1"/>
    <w:rsid w:val="00EF64F5"/>
    <w:rsid w:val="00F040D0"/>
    <w:rsid w:val="00F0597C"/>
    <w:rsid w:val="00F06CFB"/>
    <w:rsid w:val="00F13C8F"/>
    <w:rsid w:val="00F172CD"/>
    <w:rsid w:val="00F17325"/>
    <w:rsid w:val="00F2462F"/>
    <w:rsid w:val="00F262BA"/>
    <w:rsid w:val="00F32DED"/>
    <w:rsid w:val="00F3302A"/>
    <w:rsid w:val="00F413C1"/>
    <w:rsid w:val="00F43773"/>
    <w:rsid w:val="00F443A0"/>
    <w:rsid w:val="00F5235B"/>
    <w:rsid w:val="00F574D8"/>
    <w:rsid w:val="00F600FD"/>
    <w:rsid w:val="00F60787"/>
    <w:rsid w:val="00F62ABF"/>
    <w:rsid w:val="00F62E9A"/>
    <w:rsid w:val="00F70957"/>
    <w:rsid w:val="00F712B0"/>
    <w:rsid w:val="00F723FE"/>
    <w:rsid w:val="00F73229"/>
    <w:rsid w:val="00F7400B"/>
    <w:rsid w:val="00F767E5"/>
    <w:rsid w:val="00F80DBE"/>
    <w:rsid w:val="00F82293"/>
    <w:rsid w:val="00F8592A"/>
    <w:rsid w:val="00F85EAA"/>
    <w:rsid w:val="00F85EC3"/>
    <w:rsid w:val="00F8633C"/>
    <w:rsid w:val="00F93B00"/>
    <w:rsid w:val="00F93E72"/>
    <w:rsid w:val="00F956D8"/>
    <w:rsid w:val="00F9715F"/>
    <w:rsid w:val="00F97FBA"/>
    <w:rsid w:val="00FA41B5"/>
    <w:rsid w:val="00FA4A1E"/>
    <w:rsid w:val="00FA6292"/>
    <w:rsid w:val="00FB51C6"/>
    <w:rsid w:val="00FB5212"/>
    <w:rsid w:val="00FC063E"/>
    <w:rsid w:val="00FC14C4"/>
    <w:rsid w:val="00FC21A0"/>
    <w:rsid w:val="00FE2909"/>
    <w:rsid w:val="00FF00AA"/>
    <w:rsid w:val="00FF21D0"/>
    <w:rsid w:val="00FF3C5F"/>
    <w:rsid w:val="00FF6A45"/>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7A1C4B79"/>
  <w15:chartTrackingRefBased/>
  <w15:docId w15:val="{1026ED02-7E9C-4138-9FE9-0919A33C96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K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F410A"/>
    <w:rPr>
      <w:rFonts w:ascii="Calibri" w:eastAsia="Times New Roman" w:hAnsi="Calibri" w:cs="Times New Roman"/>
      <w:kern w:val="0"/>
      <w:lang w:val="ru-RU"/>
      <w14:ligatures w14:val="none"/>
    </w:rPr>
  </w:style>
  <w:style w:type="paragraph" w:styleId="1">
    <w:name w:val="heading 1"/>
    <w:basedOn w:val="a"/>
    <w:next w:val="a"/>
    <w:link w:val="10"/>
    <w:uiPriority w:val="9"/>
    <w:qFormat/>
    <w:rsid w:val="00090531"/>
    <w:pPr>
      <w:keepNext/>
      <w:keepLines/>
      <w:spacing w:before="360" w:after="80"/>
      <w:outlineLvl w:val="0"/>
    </w:pPr>
    <w:rPr>
      <w:rFonts w:asciiTheme="majorHAnsi" w:eastAsiaTheme="majorEastAsia" w:hAnsiTheme="majorHAnsi" w:cstheme="majorBidi"/>
      <w:color w:val="2F5496" w:themeColor="accent1" w:themeShade="BF"/>
      <w:kern w:val="2"/>
      <w:sz w:val="40"/>
      <w:szCs w:val="40"/>
      <w:lang w:val="ru-KZ"/>
      <w14:ligatures w14:val="standardContextual"/>
    </w:rPr>
  </w:style>
  <w:style w:type="paragraph" w:styleId="2">
    <w:name w:val="heading 2"/>
    <w:basedOn w:val="a"/>
    <w:next w:val="a"/>
    <w:link w:val="20"/>
    <w:uiPriority w:val="9"/>
    <w:semiHidden/>
    <w:unhideWhenUsed/>
    <w:qFormat/>
    <w:rsid w:val="00090531"/>
    <w:pPr>
      <w:keepNext/>
      <w:keepLines/>
      <w:spacing w:before="160" w:after="80"/>
      <w:outlineLvl w:val="1"/>
    </w:pPr>
    <w:rPr>
      <w:rFonts w:asciiTheme="majorHAnsi" w:eastAsiaTheme="majorEastAsia" w:hAnsiTheme="majorHAnsi" w:cstheme="majorBidi"/>
      <w:color w:val="2F5496" w:themeColor="accent1" w:themeShade="BF"/>
      <w:kern w:val="2"/>
      <w:sz w:val="32"/>
      <w:szCs w:val="32"/>
      <w:lang w:val="ru-KZ"/>
      <w14:ligatures w14:val="standardContextual"/>
    </w:rPr>
  </w:style>
  <w:style w:type="paragraph" w:styleId="3">
    <w:name w:val="heading 3"/>
    <w:basedOn w:val="a"/>
    <w:next w:val="a"/>
    <w:link w:val="30"/>
    <w:uiPriority w:val="9"/>
    <w:semiHidden/>
    <w:unhideWhenUsed/>
    <w:qFormat/>
    <w:rsid w:val="00090531"/>
    <w:pPr>
      <w:keepNext/>
      <w:keepLines/>
      <w:spacing w:before="160" w:after="80"/>
      <w:outlineLvl w:val="2"/>
    </w:pPr>
    <w:rPr>
      <w:rFonts w:asciiTheme="minorHAnsi" w:eastAsiaTheme="majorEastAsia" w:hAnsiTheme="minorHAnsi" w:cstheme="majorBidi"/>
      <w:color w:val="2F5496" w:themeColor="accent1" w:themeShade="BF"/>
      <w:kern w:val="2"/>
      <w:sz w:val="28"/>
      <w:szCs w:val="28"/>
      <w:lang w:val="ru-KZ"/>
      <w14:ligatures w14:val="standardContextual"/>
    </w:rPr>
  </w:style>
  <w:style w:type="paragraph" w:styleId="4">
    <w:name w:val="heading 4"/>
    <w:basedOn w:val="a"/>
    <w:next w:val="a"/>
    <w:link w:val="40"/>
    <w:uiPriority w:val="9"/>
    <w:semiHidden/>
    <w:unhideWhenUsed/>
    <w:qFormat/>
    <w:rsid w:val="00090531"/>
    <w:pPr>
      <w:keepNext/>
      <w:keepLines/>
      <w:spacing w:before="80" w:after="40"/>
      <w:outlineLvl w:val="3"/>
    </w:pPr>
    <w:rPr>
      <w:rFonts w:asciiTheme="minorHAnsi" w:eastAsiaTheme="majorEastAsia" w:hAnsiTheme="minorHAnsi" w:cstheme="majorBidi"/>
      <w:i/>
      <w:iCs/>
      <w:color w:val="2F5496" w:themeColor="accent1" w:themeShade="BF"/>
      <w:kern w:val="2"/>
      <w:lang w:val="ru-KZ"/>
      <w14:ligatures w14:val="standardContextual"/>
    </w:rPr>
  </w:style>
  <w:style w:type="paragraph" w:styleId="5">
    <w:name w:val="heading 5"/>
    <w:basedOn w:val="a"/>
    <w:next w:val="a"/>
    <w:link w:val="50"/>
    <w:uiPriority w:val="9"/>
    <w:semiHidden/>
    <w:unhideWhenUsed/>
    <w:qFormat/>
    <w:rsid w:val="00090531"/>
    <w:pPr>
      <w:keepNext/>
      <w:keepLines/>
      <w:spacing w:before="80" w:after="40"/>
      <w:outlineLvl w:val="4"/>
    </w:pPr>
    <w:rPr>
      <w:rFonts w:asciiTheme="minorHAnsi" w:eastAsiaTheme="majorEastAsia" w:hAnsiTheme="minorHAnsi" w:cstheme="majorBidi"/>
      <w:color w:val="2F5496" w:themeColor="accent1" w:themeShade="BF"/>
      <w:kern w:val="2"/>
      <w:lang w:val="ru-KZ"/>
      <w14:ligatures w14:val="standardContextual"/>
    </w:rPr>
  </w:style>
  <w:style w:type="paragraph" w:styleId="6">
    <w:name w:val="heading 6"/>
    <w:basedOn w:val="a"/>
    <w:next w:val="a"/>
    <w:link w:val="60"/>
    <w:uiPriority w:val="9"/>
    <w:semiHidden/>
    <w:unhideWhenUsed/>
    <w:qFormat/>
    <w:rsid w:val="00090531"/>
    <w:pPr>
      <w:keepNext/>
      <w:keepLines/>
      <w:spacing w:before="40" w:after="0"/>
      <w:outlineLvl w:val="5"/>
    </w:pPr>
    <w:rPr>
      <w:rFonts w:asciiTheme="minorHAnsi" w:eastAsiaTheme="majorEastAsia" w:hAnsiTheme="minorHAnsi" w:cstheme="majorBidi"/>
      <w:i/>
      <w:iCs/>
      <w:color w:val="595959" w:themeColor="text1" w:themeTint="A6"/>
      <w:kern w:val="2"/>
      <w:lang w:val="ru-KZ"/>
      <w14:ligatures w14:val="standardContextual"/>
    </w:rPr>
  </w:style>
  <w:style w:type="paragraph" w:styleId="7">
    <w:name w:val="heading 7"/>
    <w:basedOn w:val="a"/>
    <w:next w:val="a"/>
    <w:link w:val="70"/>
    <w:uiPriority w:val="9"/>
    <w:semiHidden/>
    <w:unhideWhenUsed/>
    <w:qFormat/>
    <w:rsid w:val="00090531"/>
    <w:pPr>
      <w:keepNext/>
      <w:keepLines/>
      <w:spacing w:before="40" w:after="0"/>
      <w:outlineLvl w:val="6"/>
    </w:pPr>
    <w:rPr>
      <w:rFonts w:asciiTheme="minorHAnsi" w:eastAsiaTheme="majorEastAsia" w:hAnsiTheme="minorHAnsi" w:cstheme="majorBidi"/>
      <w:color w:val="595959" w:themeColor="text1" w:themeTint="A6"/>
      <w:kern w:val="2"/>
      <w:lang w:val="ru-KZ"/>
      <w14:ligatures w14:val="standardContextual"/>
    </w:rPr>
  </w:style>
  <w:style w:type="paragraph" w:styleId="8">
    <w:name w:val="heading 8"/>
    <w:basedOn w:val="a"/>
    <w:next w:val="a"/>
    <w:link w:val="80"/>
    <w:uiPriority w:val="9"/>
    <w:semiHidden/>
    <w:unhideWhenUsed/>
    <w:qFormat/>
    <w:rsid w:val="00090531"/>
    <w:pPr>
      <w:keepNext/>
      <w:keepLines/>
      <w:spacing w:after="0"/>
      <w:outlineLvl w:val="7"/>
    </w:pPr>
    <w:rPr>
      <w:rFonts w:asciiTheme="minorHAnsi" w:eastAsiaTheme="majorEastAsia" w:hAnsiTheme="minorHAnsi" w:cstheme="majorBidi"/>
      <w:i/>
      <w:iCs/>
      <w:color w:val="272727" w:themeColor="text1" w:themeTint="D8"/>
      <w:kern w:val="2"/>
      <w:lang w:val="ru-KZ"/>
      <w14:ligatures w14:val="standardContextual"/>
    </w:rPr>
  </w:style>
  <w:style w:type="paragraph" w:styleId="9">
    <w:name w:val="heading 9"/>
    <w:basedOn w:val="a"/>
    <w:next w:val="a"/>
    <w:link w:val="90"/>
    <w:uiPriority w:val="9"/>
    <w:semiHidden/>
    <w:unhideWhenUsed/>
    <w:qFormat/>
    <w:rsid w:val="00090531"/>
    <w:pPr>
      <w:keepNext/>
      <w:keepLines/>
      <w:spacing w:after="0"/>
      <w:outlineLvl w:val="8"/>
    </w:pPr>
    <w:rPr>
      <w:rFonts w:asciiTheme="minorHAnsi" w:eastAsiaTheme="majorEastAsia" w:hAnsiTheme="minorHAnsi" w:cstheme="majorBidi"/>
      <w:color w:val="272727" w:themeColor="text1" w:themeTint="D8"/>
      <w:kern w:val="2"/>
      <w:lang w:val="ru-KZ"/>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90531"/>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090531"/>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090531"/>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090531"/>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090531"/>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090531"/>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090531"/>
    <w:rPr>
      <w:rFonts w:eastAsiaTheme="majorEastAsia" w:cstheme="majorBidi"/>
      <w:color w:val="595959" w:themeColor="text1" w:themeTint="A6"/>
    </w:rPr>
  </w:style>
  <w:style w:type="character" w:customStyle="1" w:styleId="80">
    <w:name w:val="Заголовок 8 Знак"/>
    <w:basedOn w:val="a0"/>
    <w:link w:val="8"/>
    <w:uiPriority w:val="9"/>
    <w:semiHidden/>
    <w:rsid w:val="00090531"/>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090531"/>
    <w:rPr>
      <w:rFonts w:eastAsiaTheme="majorEastAsia" w:cstheme="majorBidi"/>
      <w:color w:val="272727" w:themeColor="text1" w:themeTint="D8"/>
    </w:rPr>
  </w:style>
  <w:style w:type="paragraph" w:styleId="a3">
    <w:name w:val="Title"/>
    <w:basedOn w:val="a"/>
    <w:next w:val="a"/>
    <w:link w:val="a4"/>
    <w:uiPriority w:val="10"/>
    <w:qFormat/>
    <w:rsid w:val="00090531"/>
    <w:pPr>
      <w:spacing w:after="80" w:line="240" w:lineRule="auto"/>
      <w:contextualSpacing/>
    </w:pPr>
    <w:rPr>
      <w:rFonts w:asciiTheme="majorHAnsi" w:eastAsiaTheme="majorEastAsia" w:hAnsiTheme="majorHAnsi" w:cstheme="majorBidi"/>
      <w:spacing w:val="-10"/>
      <w:kern w:val="28"/>
      <w:sz w:val="56"/>
      <w:szCs w:val="56"/>
      <w:lang w:val="ru-KZ"/>
      <w14:ligatures w14:val="standardContextual"/>
    </w:rPr>
  </w:style>
  <w:style w:type="character" w:customStyle="1" w:styleId="a4">
    <w:name w:val="Заголовок Знак"/>
    <w:basedOn w:val="a0"/>
    <w:link w:val="a3"/>
    <w:uiPriority w:val="10"/>
    <w:rsid w:val="00090531"/>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090531"/>
    <w:pPr>
      <w:numPr>
        <w:ilvl w:val="1"/>
      </w:numPr>
    </w:pPr>
    <w:rPr>
      <w:rFonts w:asciiTheme="minorHAnsi" w:eastAsiaTheme="majorEastAsia" w:hAnsiTheme="minorHAnsi" w:cstheme="majorBidi"/>
      <w:color w:val="595959" w:themeColor="text1" w:themeTint="A6"/>
      <w:spacing w:val="15"/>
      <w:kern w:val="2"/>
      <w:sz w:val="28"/>
      <w:szCs w:val="28"/>
      <w:lang w:val="ru-KZ"/>
      <w14:ligatures w14:val="standardContextual"/>
    </w:rPr>
  </w:style>
  <w:style w:type="character" w:customStyle="1" w:styleId="a6">
    <w:name w:val="Подзаголовок Знак"/>
    <w:basedOn w:val="a0"/>
    <w:link w:val="a5"/>
    <w:uiPriority w:val="11"/>
    <w:rsid w:val="00090531"/>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090531"/>
    <w:pPr>
      <w:spacing w:before="160"/>
      <w:jc w:val="center"/>
    </w:pPr>
    <w:rPr>
      <w:rFonts w:asciiTheme="minorHAnsi" w:eastAsiaTheme="minorHAnsi" w:hAnsiTheme="minorHAnsi" w:cstheme="minorBidi"/>
      <w:i/>
      <w:iCs/>
      <w:color w:val="404040" w:themeColor="text1" w:themeTint="BF"/>
      <w:kern w:val="2"/>
      <w:lang w:val="ru-KZ"/>
      <w14:ligatures w14:val="standardContextual"/>
    </w:rPr>
  </w:style>
  <w:style w:type="character" w:customStyle="1" w:styleId="22">
    <w:name w:val="Цитата 2 Знак"/>
    <w:basedOn w:val="a0"/>
    <w:link w:val="21"/>
    <w:uiPriority w:val="29"/>
    <w:rsid w:val="00090531"/>
    <w:rPr>
      <w:i/>
      <w:iCs/>
      <w:color w:val="404040" w:themeColor="text1" w:themeTint="BF"/>
    </w:rPr>
  </w:style>
  <w:style w:type="paragraph" w:styleId="a7">
    <w:name w:val="List Paragraph"/>
    <w:basedOn w:val="a"/>
    <w:uiPriority w:val="1"/>
    <w:qFormat/>
    <w:rsid w:val="00090531"/>
    <w:pPr>
      <w:ind w:left="720"/>
      <w:contextualSpacing/>
    </w:pPr>
    <w:rPr>
      <w:rFonts w:asciiTheme="minorHAnsi" w:eastAsiaTheme="minorHAnsi" w:hAnsiTheme="minorHAnsi" w:cstheme="minorBidi"/>
      <w:kern w:val="2"/>
      <w:lang w:val="ru-KZ"/>
      <w14:ligatures w14:val="standardContextual"/>
    </w:rPr>
  </w:style>
  <w:style w:type="character" w:styleId="a8">
    <w:name w:val="Intense Emphasis"/>
    <w:basedOn w:val="a0"/>
    <w:uiPriority w:val="21"/>
    <w:qFormat/>
    <w:rsid w:val="00090531"/>
    <w:rPr>
      <w:i/>
      <w:iCs/>
      <w:color w:val="2F5496" w:themeColor="accent1" w:themeShade="BF"/>
    </w:rPr>
  </w:style>
  <w:style w:type="paragraph" w:styleId="a9">
    <w:name w:val="Intense Quote"/>
    <w:basedOn w:val="a"/>
    <w:next w:val="a"/>
    <w:link w:val="aa"/>
    <w:uiPriority w:val="30"/>
    <w:qFormat/>
    <w:rsid w:val="00090531"/>
    <w:pPr>
      <w:pBdr>
        <w:top w:val="single" w:sz="4" w:space="10" w:color="2F5496" w:themeColor="accent1" w:themeShade="BF"/>
        <w:bottom w:val="single" w:sz="4" w:space="10" w:color="2F5496" w:themeColor="accent1" w:themeShade="BF"/>
      </w:pBdr>
      <w:spacing w:before="360" w:after="360"/>
      <w:ind w:left="864" w:right="864"/>
      <w:jc w:val="center"/>
    </w:pPr>
    <w:rPr>
      <w:rFonts w:asciiTheme="minorHAnsi" w:eastAsiaTheme="minorHAnsi" w:hAnsiTheme="minorHAnsi" w:cstheme="minorBidi"/>
      <w:i/>
      <w:iCs/>
      <w:color w:val="2F5496" w:themeColor="accent1" w:themeShade="BF"/>
      <w:kern w:val="2"/>
      <w:lang w:val="ru-KZ"/>
      <w14:ligatures w14:val="standardContextual"/>
    </w:rPr>
  </w:style>
  <w:style w:type="character" w:customStyle="1" w:styleId="aa">
    <w:name w:val="Выделенная цитата Знак"/>
    <w:basedOn w:val="a0"/>
    <w:link w:val="a9"/>
    <w:uiPriority w:val="30"/>
    <w:rsid w:val="00090531"/>
    <w:rPr>
      <w:i/>
      <w:iCs/>
      <w:color w:val="2F5496" w:themeColor="accent1" w:themeShade="BF"/>
    </w:rPr>
  </w:style>
  <w:style w:type="character" w:styleId="ab">
    <w:name w:val="Intense Reference"/>
    <w:basedOn w:val="a0"/>
    <w:uiPriority w:val="32"/>
    <w:qFormat/>
    <w:rsid w:val="00090531"/>
    <w:rPr>
      <w:b/>
      <w:bCs/>
      <w:smallCaps/>
      <w:color w:val="2F5496" w:themeColor="accent1" w:themeShade="BF"/>
      <w:spacing w:val="5"/>
    </w:rPr>
  </w:style>
  <w:style w:type="table" w:styleId="ac">
    <w:name w:val="Table Grid"/>
    <w:basedOn w:val="a1"/>
    <w:uiPriority w:val="39"/>
    <w:qFormat/>
    <w:rsid w:val="004310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rmal (Web)"/>
    <w:basedOn w:val="a"/>
    <w:uiPriority w:val="99"/>
    <w:unhideWhenUsed/>
    <w:qFormat/>
    <w:rsid w:val="00020435"/>
    <w:pPr>
      <w:spacing w:before="100" w:beforeAutospacing="1" w:after="100" w:afterAutospacing="1" w:line="240" w:lineRule="auto"/>
    </w:pPr>
    <w:rPr>
      <w:rFonts w:ascii="Times New Roman" w:hAnsi="Times New Roman"/>
      <w:sz w:val="24"/>
      <w:szCs w:val="24"/>
      <w:lang w:val="ru-KZ" w:eastAsia="ru-KZ"/>
    </w:rPr>
  </w:style>
  <w:style w:type="paragraph" w:styleId="ae">
    <w:name w:val="Body Text"/>
    <w:basedOn w:val="a"/>
    <w:link w:val="af"/>
    <w:uiPriority w:val="1"/>
    <w:qFormat/>
    <w:rsid w:val="00020435"/>
    <w:pPr>
      <w:widowControl w:val="0"/>
      <w:autoSpaceDE w:val="0"/>
      <w:autoSpaceDN w:val="0"/>
      <w:spacing w:after="0" w:line="240" w:lineRule="auto"/>
      <w:jc w:val="both"/>
    </w:pPr>
    <w:rPr>
      <w:rFonts w:eastAsia="Calibri" w:cs="Calibri"/>
      <w:lang w:val="en-US"/>
    </w:rPr>
  </w:style>
  <w:style w:type="character" w:customStyle="1" w:styleId="af">
    <w:name w:val="Основной текст Знак"/>
    <w:basedOn w:val="a0"/>
    <w:link w:val="ae"/>
    <w:uiPriority w:val="1"/>
    <w:qFormat/>
    <w:rsid w:val="00020435"/>
    <w:rPr>
      <w:rFonts w:ascii="Calibri" w:eastAsia="Calibri" w:hAnsi="Calibri" w:cs="Calibri"/>
      <w:kern w:val="0"/>
      <w:lang w:val="en-US"/>
      <w14:ligatures w14:val="none"/>
    </w:rPr>
  </w:style>
  <w:style w:type="paragraph" w:customStyle="1" w:styleId="EndNoteBibliographyTitle">
    <w:name w:val="EndNote Bibliography Title"/>
    <w:basedOn w:val="a"/>
    <w:link w:val="EndNoteBibliographyTitle0"/>
    <w:rsid w:val="00606608"/>
    <w:pPr>
      <w:spacing w:after="0"/>
      <w:jc w:val="center"/>
    </w:pPr>
    <w:rPr>
      <w:rFonts w:eastAsiaTheme="minorHAnsi" w:cs="Calibri"/>
      <w:noProof/>
      <w:kern w:val="2"/>
      <w:lang w:val="en-US"/>
    </w:rPr>
  </w:style>
  <w:style w:type="character" w:customStyle="1" w:styleId="EndNoteBibliographyTitle0">
    <w:name w:val="EndNote Bibliography Title Знак"/>
    <w:basedOn w:val="a0"/>
    <w:link w:val="EndNoteBibliographyTitle"/>
    <w:rsid w:val="00606608"/>
    <w:rPr>
      <w:rFonts w:ascii="Calibri" w:hAnsi="Calibri" w:cs="Calibri"/>
      <w:noProof/>
      <w:lang w:val="en-US"/>
      <w14:ligatures w14:val="none"/>
    </w:rPr>
  </w:style>
  <w:style w:type="paragraph" w:customStyle="1" w:styleId="EndNoteBibliography">
    <w:name w:val="EndNote Bibliography"/>
    <w:basedOn w:val="a"/>
    <w:link w:val="EndNoteBibliography0"/>
    <w:rsid w:val="00606608"/>
    <w:pPr>
      <w:spacing w:line="240" w:lineRule="auto"/>
    </w:pPr>
    <w:rPr>
      <w:rFonts w:eastAsiaTheme="minorHAnsi" w:cs="Calibri"/>
      <w:noProof/>
      <w:kern w:val="2"/>
      <w:lang w:val="en-US"/>
    </w:rPr>
  </w:style>
  <w:style w:type="character" w:customStyle="1" w:styleId="EndNoteBibliography0">
    <w:name w:val="EndNote Bibliography Знак"/>
    <w:basedOn w:val="a0"/>
    <w:link w:val="EndNoteBibliography"/>
    <w:rsid w:val="00606608"/>
    <w:rPr>
      <w:rFonts w:ascii="Calibri" w:hAnsi="Calibri" w:cs="Calibri"/>
      <w:noProof/>
      <w:lang w:val="en-US"/>
      <w14:ligatures w14:val="none"/>
    </w:rPr>
  </w:style>
  <w:style w:type="character" w:styleId="af0">
    <w:name w:val="Hyperlink"/>
    <w:basedOn w:val="a0"/>
    <w:uiPriority w:val="99"/>
    <w:unhideWhenUsed/>
    <w:rsid w:val="001D0C36"/>
    <w:rPr>
      <w:color w:val="0000FF"/>
      <w:u w:val="single"/>
    </w:rPr>
  </w:style>
  <w:style w:type="paragraph" w:customStyle="1" w:styleId="TableContents">
    <w:name w:val="Table Contents"/>
    <w:basedOn w:val="a"/>
    <w:qFormat/>
    <w:rsid w:val="001D0C36"/>
    <w:pPr>
      <w:widowControl w:val="0"/>
      <w:suppressLineNumbers/>
      <w:suppressAutoHyphens/>
      <w:spacing w:after="0" w:line="240" w:lineRule="auto"/>
      <w:jc w:val="both"/>
    </w:pPr>
    <w:rPr>
      <w:rFonts w:ascii="Times New Roman" w:eastAsia="Noto Serif CJK SC" w:hAnsi="Times New Roman" w:cs="Lohit Devanagari"/>
      <w:kern w:val="2"/>
      <w:sz w:val="24"/>
      <w:szCs w:val="24"/>
      <w:lang w:eastAsia="zh-CN" w:bidi="hi-IN"/>
    </w:rPr>
  </w:style>
  <w:style w:type="paragraph" w:customStyle="1" w:styleId="TableHeading">
    <w:name w:val="Table Heading"/>
    <w:basedOn w:val="TableContents"/>
    <w:qFormat/>
    <w:rsid w:val="001D0C36"/>
    <w:pPr>
      <w:jc w:val="center"/>
    </w:pPr>
    <w:rPr>
      <w:b/>
      <w:bCs/>
    </w:rPr>
  </w:style>
  <w:style w:type="character" w:styleId="af1">
    <w:name w:val="Emphasis"/>
    <w:basedOn w:val="a0"/>
    <w:uiPriority w:val="20"/>
    <w:qFormat/>
    <w:rsid w:val="008E3AA0"/>
    <w:rPr>
      <w:i/>
      <w:iCs/>
    </w:rPr>
  </w:style>
  <w:style w:type="paragraph" w:customStyle="1" w:styleId="p">
    <w:name w:val="p"/>
    <w:basedOn w:val="a"/>
    <w:rsid w:val="008E3AA0"/>
    <w:pPr>
      <w:spacing w:before="100" w:beforeAutospacing="1" w:after="100" w:afterAutospacing="1" w:line="240" w:lineRule="auto"/>
    </w:pPr>
    <w:rPr>
      <w:rFonts w:ascii="Times New Roman" w:hAnsi="Times New Roman"/>
      <w:sz w:val="24"/>
      <w:szCs w:val="24"/>
      <w:lang w:val="ru-KZ" w:eastAsia="ru-KZ"/>
    </w:rPr>
  </w:style>
  <w:style w:type="paragraph" w:styleId="af2">
    <w:name w:val="header"/>
    <w:basedOn w:val="a"/>
    <w:link w:val="af3"/>
    <w:uiPriority w:val="99"/>
    <w:unhideWhenUsed/>
    <w:rsid w:val="002B714B"/>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2B714B"/>
    <w:rPr>
      <w:rFonts w:ascii="Calibri" w:eastAsia="Times New Roman" w:hAnsi="Calibri" w:cs="Times New Roman"/>
      <w:kern w:val="0"/>
      <w:lang w:val="ru-RU"/>
      <w14:ligatures w14:val="none"/>
    </w:rPr>
  </w:style>
  <w:style w:type="paragraph" w:styleId="af4">
    <w:name w:val="footer"/>
    <w:basedOn w:val="a"/>
    <w:link w:val="af5"/>
    <w:uiPriority w:val="99"/>
    <w:unhideWhenUsed/>
    <w:rsid w:val="002B714B"/>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2B714B"/>
    <w:rPr>
      <w:rFonts w:ascii="Calibri" w:eastAsia="Times New Roman" w:hAnsi="Calibri" w:cs="Times New Roman"/>
      <w:kern w:val="0"/>
      <w:lang w:val="ru-RU"/>
      <w14:ligatures w14:val="none"/>
    </w:rPr>
  </w:style>
  <w:style w:type="character" w:customStyle="1" w:styleId="EndNoteBibliographyChar">
    <w:name w:val="EndNote Bibliography Char"/>
    <w:basedOn w:val="a0"/>
    <w:rsid w:val="00497E64"/>
    <w:rPr>
      <w:rFonts w:ascii="Times New Roman" w:hAnsi="Times New Roman" w:cs="Times New Roman"/>
      <w:noProof/>
      <w:sz w:val="28"/>
      <w:lang w:val="en-US"/>
    </w:rPr>
  </w:style>
  <w:style w:type="character" w:styleId="af6">
    <w:name w:val="Strong"/>
    <w:basedOn w:val="a0"/>
    <w:qFormat/>
    <w:rsid w:val="00E026C8"/>
    <w:rPr>
      <w:b/>
      <w:bCs/>
    </w:rPr>
  </w:style>
  <w:style w:type="character" w:customStyle="1" w:styleId="ezkurwreuab5ozgtqnkl">
    <w:name w:val="ezkurwreuab5ozgtqnkl"/>
    <w:basedOn w:val="a0"/>
    <w:rsid w:val="009124FE"/>
  </w:style>
  <w:style w:type="paragraph" w:styleId="af7">
    <w:name w:val="Balloon Text"/>
    <w:basedOn w:val="a"/>
    <w:link w:val="af8"/>
    <w:uiPriority w:val="99"/>
    <w:semiHidden/>
    <w:unhideWhenUsed/>
    <w:rsid w:val="00FC14C4"/>
    <w:pPr>
      <w:spacing w:after="0" w:line="240" w:lineRule="auto"/>
    </w:pPr>
    <w:rPr>
      <w:rFonts w:ascii="Tahoma" w:hAnsi="Tahoma" w:cs="Tahoma"/>
      <w:sz w:val="16"/>
      <w:szCs w:val="16"/>
    </w:rPr>
  </w:style>
  <w:style w:type="character" w:customStyle="1" w:styleId="af8">
    <w:name w:val="Текст выноски Знак"/>
    <w:basedOn w:val="a0"/>
    <w:link w:val="af7"/>
    <w:uiPriority w:val="99"/>
    <w:semiHidden/>
    <w:rsid w:val="00FC14C4"/>
    <w:rPr>
      <w:rFonts w:ascii="Tahoma" w:eastAsia="Times New Roman" w:hAnsi="Tahoma" w:cs="Tahoma"/>
      <w:kern w:val="0"/>
      <w:sz w:val="16"/>
      <w:szCs w:val="16"/>
      <w:lang w:val="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49221">
      <w:bodyDiv w:val="1"/>
      <w:marLeft w:val="0"/>
      <w:marRight w:val="0"/>
      <w:marTop w:val="0"/>
      <w:marBottom w:val="0"/>
      <w:divBdr>
        <w:top w:val="none" w:sz="0" w:space="0" w:color="auto"/>
        <w:left w:val="none" w:sz="0" w:space="0" w:color="auto"/>
        <w:bottom w:val="none" w:sz="0" w:space="0" w:color="auto"/>
        <w:right w:val="none" w:sz="0" w:space="0" w:color="auto"/>
      </w:divBdr>
    </w:div>
    <w:div w:id="111247091">
      <w:bodyDiv w:val="1"/>
      <w:marLeft w:val="0"/>
      <w:marRight w:val="0"/>
      <w:marTop w:val="0"/>
      <w:marBottom w:val="0"/>
      <w:divBdr>
        <w:top w:val="none" w:sz="0" w:space="0" w:color="auto"/>
        <w:left w:val="none" w:sz="0" w:space="0" w:color="auto"/>
        <w:bottom w:val="none" w:sz="0" w:space="0" w:color="auto"/>
        <w:right w:val="none" w:sz="0" w:space="0" w:color="auto"/>
      </w:divBdr>
    </w:div>
    <w:div w:id="122577021">
      <w:bodyDiv w:val="1"/>
      <w:marLeft w:val="0"/>
      <w:marRight w:val="0"/>
      <w:marTop w:val="0"/>
      <w:marBottom w:val="0"/>
      <w:divBdr>
        <w:top w:val="none" w:sz="0" w:space="0" w:color="auto"/>
        <w:left w:val="none" w:sz="0" w:space="0" w:color="auto"/>
        <w:bottom w:val="none" w:sz="0" w:space="0" w:color="auto"/>
        <w:right w:val="none" w:sz="0" w:space="0" w:color="auto"/>
      </w:divBdr>
    </w:div>
    <w:div w:id="173767786">
      <w:bodyDiv w:val="1"/>
      <w:marLeft w:val="0"/>
      <w:marRight w:val="0"/>
      <w:marTop w:val="0"/>
      <w:marBottom w:val="0"/>
      <w:divBdr>
        <w:top w:val="none" w:sz="0" w:space="0" w:color="auto"/>
        <w:left w:val="none" w:sz="0" w:space="0" w:color="auto"/>
        <w:bottom w:val="none" w:sz="0" w:space="0" w:color="auto"/>
        <w:right w:val="none" w:sz="0" w:space="0" w:color="auto"/>
      </w:divBdr>
    </w:div>
    <w:div w:id="220217239">
      <w:bodyDiv w:val="1"/>
      <w:marLeft w:val="0"/>
      <w:marRight w:val="0"/>
      <w:marTop w:val="0"/>
      <w:marBottom w:val="0"/>
      <w:divBdr>
        <w:top w:val="none" w:sz="0" w:space="0" w:color="auto"/>
        <w:left w:val="none" w:sz="0" w:space="0" w:color="auto"/>
        <w:bottom w:val="none" w:sz="0" w:space="0" w:color="auto"/>
        <w:right w:val="none" w:sz="0" w:space="0" w:color="auto"/>
      </w:divBdr>
    </w:div>
    <w:div w:id="226694736">
      <w:bodyDiv w:val="1"/>
      <w:marLeft w:val="0"/>
      <w:marRight w:val="0"/>
      <w:marTop w:val="0"/>
      <w:marBottom w:val="0"/>
      <w:divBdr>
        <w:top w:val="none" w:sz="0" w:space="0" w:color="auto"/>
        <w:left w:val="none" w:sz="0" w:space="0" w:color="auto"/>
        <w:bottom w:val="none" w:sz="0" w:space="0" w:color="auto"/>
        <w:right w:val="none" w:sz="0" w:space="0" w:color="auto"/>
      </w:divBdr>
    </w:div>
    <w:div w:id="247428740">
      <w:bodyDiv w:val="1"/>
      <w:marLeft w:val="0"/>
      <w:marRight w:val="0"/>
      <w:marTop w:val="0"/>
      <w:marBottom w:val="0"/>
      <w:divBdr>
        <w:top w:val="none" w:sz="0" w:space="0" w:color="auto"/>
        <w:left w:val="none" w:sz="0" w:space="0" w:color="auto"/>
        <w:bottom w:val="none" w:sz="0" w:space="0" w:color="auto"/>
        <w:right w:val="none" w:sz="0" w:space="0" w:color="auto"/>
      </w:divBdr>
    </w:div>
    <w:div w:id="273250179">
      <w:bodyDiv w:val="1"/>
      <w:marLeft w:val="0"/>
      <w:marRight w:val="0"/>
      <w:marTop w:val="0"/>
      <w:marBottom w:val="0"/>
      <w:divBdr>
        <w:top w:val="none" w:sz="0" w:space="0" w:color="auto"/>
        <w:left w:val="none" w:sz="0" w:space="0" w:color="auto"/>
        <w:bottom w:val="none" w:sz="0" w:space="0" w:color="auto"/>
        <w:right w:val="none" w:sz="0" w:space="0" w:color="auto"/>
      </w:divBdr>
    </w:div>
    <w:div w:id="356808312">
      <w:bodyDiv w:val="1"/>
      <w:marLeft w:val="0"/>
      <w:marRight w:val="0"/>
      <w:marTop w:val="0"/>
      <w:marBottom w:val="0"/>
      <w:divBdr>
        <w:top w:val="none" w:sz="0" w:space="0" w:color="auto"/>
        <w:left w:val="none" w:sz="0" w:space="0" w:color="auto"/>
        <w:bottom w:val="none" w:sz="0" w:space="0" w:color="auto"/>
        <w:right w:val="none" w:sz="0" w:space="0" w:color="auto"/>
      </w:divBdr>
    </w:div>
    <w:div w:id="432361117">
      <w:bodyDiv w:val="1"/>
      <w:marLeft w:val="0"/>
      <w:marRight w:val="0"/>
      <w:marTop w:val="0"/>
      <w:marBottom w:val="0"/>
      <w:divBdr>
        <w:top w:val="none" w:sz="0" w:space="0" w:color="auto"/>
        <w:left w:val="none" w:sz="0" w:space="0" w:color="auto"/>
        <w:bottom w:val="none" w:sz="0" w:space="0" w:color="auto"/>
        <w:right w:val="none" w:sz="0" w:space="0" w:color="auto"/>
      </w:divBdr>
    </w:div>
    <w:div w:id="535628437">
      <w:bodyDiv w:val="1"/>
      <w:marLeft w:val="0"/>
      <w:marRight w:val="0"/>
      <w:marTop w:val="0"/>
      <w:marBottom w:val="0"/>
      <w:divBdr>
        <w:top w:val="none" w:sz="0" w:space="0" w:color="auto"/>
        <w:left w:val="none" w:sz="0" w:space="0" w:color="auto"/>
        <w:bottom w:val="none" w:sz="0" w:space="0" w:color="auto"/>
        <w:right w:val="none" w:sz="0" w:space="0" w:color="auto"/>
      </w:divBdr>
    </w:div>
    <w:div w:id="546258373">
      <w:bodyDiv w:val="1"/>
      <w:marLeft w:val="0"/>
      <w:marRight w:val="0"/>
      <w:marTop w:val="0"/>
      <w:marBottom w:val="0"/>
      <w:divBdr>
        <w:top w:val="none" w:sz="0" w:space="0" w:color="auto"/>
        <w:left w:val="none" w:sz="0" w:space="0" w:color="auto"/>
        <w:bottom w:val="none" w:sz="0" w:space="0" w:color="auto"/>
        <w:right w:val="none" w:sz="0" w:space="0" w:color="auto"/>
      </w:divBdr>
    </w:div>
    <w:div w:id="563301487">
      <w:bodyDiv w:val="1"/>
      <w:marLeft w:val="0"/>
      <w:marRight w:val="0"/>
      <w:marTop w:val="0"/>
      <w:marBottom w:val="0"/>
      <w:divBdr>
        <w:top w:val="none" w:sz="0" w:space="0" w:color="auto"/>
        <w:left w:val="none" w:sz="0" w:space="0" w:color="auto"/>
        <w:bottom w:val="none" w:sz="0" w:space="0" w:color="auto"/>
        <w:right w:val="none" w:sz="0" w:space="0" w:color="auto"/>
      </w:divBdr>
    </w:div>
    <w:div w:id="569579521">
      <w:bodyDiv w:val="1"/>
      <w:marLeft w:val="0"/>
      <w:marRight w:val="0"/>
      <w:marTop w:val="0"/>
      <w:marBottom w:val="0"/>
      <w:divBdr>
        <w:top w:val="none" w:sz="0" w:space="0" w:color="auto"/>
        <w:left w:val="none" w:sz="0" w:space="0" w:color="auto"/>
        <w:bottom w:val="none" w:sz="0" w:space="0" w:color="auto"/>
        <w:right w:val="none" w:sz="0" w:space="0" w:color="auto"/>
      </w:divBdr>
    </w:div>
    <w:div w:id="576550515">
      <w:bodyDiv w:val="1"/>
      <w:marLeft w:val="0"/>
      <w:marRight w:val="0"/>
      <w:marTop w:val="0"/>
      <w:marBottom w:val="0"/>
      <w:divBdr>
        <w:top w:val="none" w:sz="0" w:space="0" w:color="auto"/>
        <w:left w:val="none" w:sz="0" w:space="0" w:color="auto"/>
        <w:bottom w:val="none" w:sz="0" w:space="0" w:color="auto"/>
        <w:right w:val="none" w:sz="0" w:space="0" w:color="auto"/>
      </w:divBdr>
    </w:div>
    <w:div w:id="602614320">
      <w:bodyDiv w:val="1"/>
      <w:marLeft w:val="0"/>
      <w:marRight w:val="0"/>
      <w:marTop w:val="0"/>
      <w:marBottom w:val="0"/>
      <w:divBdr>
        <w:top w:val="none" w:sz="0" w:space="0" w:color="auto"/>
        <w:left w:val="none" w:sz="0" w:space="0" w:color="auto"/>
        <w:bottom w:val="none" w:sz="0" w:space="0" w:color="auto"/>
        <w:right w:val="none" w:sz="0" w:space="0" w:color="auto"/>
      </w:divBdr>
    </w:div>
    <w:div w:id="610238178">
      <w:bodyDiv w:val="1"/>
      <w:marLeft w:val="0"/>
      <w:marRight w:val="0"/>
      <w:marTop w:val="0"/>
      <w:marBottom w:val="0"/>
      <w:divBdr>
        <w:top w:val="none" w:sz="0" w:space="0" w:color="auto"/>
        <w:left w:val="none" w:sz="0" w:space="0" w:color="auto"/>
        <w:bottom w:val="none" w:sz="0" w:space="0" w:color="auto"/>
        <w:right w:val="none" w:sz="0" w:space="0" w:color="auto"/>
      </w:divBdr>
    </w:div>
    <w:div w:id="615791927">
      <w:bodyDiv w:val="1"/>
      <w:marLeft w:val="0"/>
      <w:marRight w:val="0"/>
      <w:marTop w:val="0"/>
      <w:marBottom w:val="0"/>
      <w:divBdr>
        <w:top w:val="none" w:sz="0" w:space="0" w:color="auto"/>
        <w:left w:val="none" w:sz="0" w:space="0" w:color="auto"/>
        <w:bottom w:val="none" w:sz="0" w:space="0" w:color="auto"/>
        <w:right w:val="none" w:sz="0" w:space="0" w:color="auto"/>
      </w:divBdr>
    </w:div>
    <w:div w:id="636028248">
      <w:bodyDiv w:val="1"/>
      <w:marLeft w:val="0"/>
      <w:marRight w:val="0"/>
      <w:marTop w:val="0"/>
      <w:marBottom w:val="0"/>
      <w:divBdr>
        <w:top w:val="none" w:sz="0" w:space="0" w:color="auto"/>
        <w:left w:val="none" w:sz="0" w:space="0" w:color="auto"/>
        <w:bottom w:val="none" w:sz="0" w:space="0" w:color="auto"/>
        <w:right w:val="none" w:sz="0" w:space="0" w:color="auto"/>
      </w:divBdr>
    </w:div>
    <w:div w:id="723061793">
      <w:bodyDiv w:val="1"/>
      <w:marLeft w:val="0"/>
      <w:marRight w:val="0"/>
      <w:marTop w:val="0"/>
      <w:marBottom w:val="0"/>
      <w:divBdr>
        <w:top w:val="none" w:sz="0" w:space="0" w:color="auto"/>
        <w:left w:val="none" w:sz="0" w:space="0" w:color="auto"/>
        <w:bottom w:val="none" w:sz="0" w:space="0" w:color="auto"/>
        <w:right w:val="none" w:sz="0" w:space="0" w:color="auto"/>
      </w:divBdr>
    </w:div>
    <w:div w:id="785779689">
      <w:bodyDiv w:val="1"/>
      <w:marLeft w:val="0"/>
      <w:marRight w:val="0"/>
      <w:marTop w:val="0"/>
      <w:marBottom w:val="0"/>
      <w:divBdr>
        <w:top w:val="none" w:sz="0" w:space="0" w:color="auto"/>
        <w:left w:val="none" w:sz="0" w:space="0" w:color="auto"/>
        <w:bottom w:val="none" w:sz="0" w:space="0" w:color="auto"/>
        <w:right w:val="none" w:sz="0" w:space="0" w:color="auto"/>
      </w:divBdr>
    </w:div>
    <w:div w:id="794524896">
      <w:bodyDiv w:val="1"/>
      <w:marLeft w:val="0"/>
      <w:marRight w:val="0"/>
      <w:marTop w:val="0"/>
      <w:marBottom w:val="0"/>
      <w:divBdr>
        <w:top w:val="none" w:sz="0" w:space="0" w:color="auto"/>
        <w:left w:val="none" w:sz="0" w:space="0" w:color="auto"/>
        <w:bottom w:val="none" w:sz="0" w:space="0" w:color="auto"/>
        <w:right w:val="none" w:sz="0" w:space="0" w:color="auto"/>
      </w:divBdr>
    </w:div>
    <w:div w:id="805782039">
      <w:bodyDiv w:val="1"/>
      <w:marLeft w:val="0"/>
      <w:marRight w:val="0"/>
      <w:marTop w:val="0"/>
      <w:marBottom w:val="0"/>
      <w:divBdr>
        <w:top w:val="none" w:sz="0" w:space="0" w:color="auto"/>
        <w:left w:val="none" w:sz="0" w:space="0" w:color="auto"/>
        <w:bottom w:val="none" w:sz="0" w:space="0" w:color="auto"/>
        <w:right w:val="none" w:sz="0" w:space="0" w:color="auto"/>
      </w:divBdr>
    </w:div>
    <w:div w:id="806700678">
      <w:bodyDiv w:val="1"/>
      <w:marLeft w:val="0"/>
      <w:marRight w:val="0"/>
      <w:marTop w:val="0"/>
      <w:marBottom w:val="0"/>
      <w:divBdr>
        <w:top w:val="none" w:sz="0" w:space="0" w:color="auto"/>
        <w:left w:val="none" w:sz="0" w:space="0" w:color="auto"/>
        <w:bottom w:val="none" w:sz="0" w:space="0" w:color="auto"/>
        <w:right w:val="none" w:sz="0" w:space="0" w:color="auto"/>
      </w:divBdr>
    </w:div>
    <w:div w:id="809706565">
      <w:bodyDiv w:val="1"/>
      <w:marLeft w:val="0"/>
      <w:marRight w:val="0"/>
      <w:marTop w:val="0"/>
      <w:marBottom w:val="0"/>
      <w:divBdr>
        <w:top w:val="none" w:sz="0" w:space="0" w:color="auto"/>
        <w:left w:val="none" w:sz="0" w:space="0" w:color="auto"/>
        <w:bottom w:val="none" w:sz="0" w:space="0" w:color="auto"/>
        <w:right w:val="none" w:sz="0" w:space="0" w:color="auto"/>
      </w:divBdr>
    </w:div>
    <w:div w:id="892933829">
      <w:bodyDiv w:val="1"/>
      <w:marLeft w:val="0"/>
      <w:marRight w:val="0"/>
      <w:marTop w:val="0"/>
      <w:marBottom w:val="0"/>
      <w:divBdr>
        <w:top w:val="none" w:sz="0" w:space="0" w:color="auto"/>
        <w:left w:val="none" w:sz="0" w:space="0" w:color="auto"/>
        <w:bottom w:val="none" w:sz="0" w:space="0" w:color="auto"/>
        <w:right w:val="none" w:sz="0" w:space="0" w:color="auto"/>
      </w:divBdr>
    </w:div>
    <w:div w:id="898369256">
      <w:bodyDiv w:val="1"/>
      <w:marLeft w:val="0"/>
      <w:marRight w:val="0"/>
      <w:marTop w:val="0"/>
      <w:marBottom w:val="0"/>
      <w:divBdr>
        <w:top w:val="none" w:sz="0" w:space="0" w:color="auto"/>
        <w:left w:val="none" w:sz="0" w:space="0" w:color="auto"/>
        <w:bottom w:val="none" w:sz="0" w:space="0" w:color="auto"/>
        <w:right w:val="none" w:sz="0" w:space="0" w:color="auto"/>
      </w:divBdr>
    </w:div>
    <w:div w:id="901403256">
      <w:bodyDiv w:val="1"/>
      <w:marLeft w:val="0"/>
      <w:marRight w:val="0"/>
      <w:marTop w:val="0"/>
      <w:marBottom w:val="0"/>
      <w:divBdr>
        <w:top w:val="none" w:sz="0" w:space="0" w:color="auto"/>
        <w:left w:val="none" w:sz="0" w:space="0" w:color="auto"/>
        <w:bottom w:val="none" w:sz="0" w:space="0" w:color="auto"/>
        <w:right w:val="none" w:sz="0" w:space="0" w:color="auto"/>
      </w:divBdr>
    </w:div>
    <w:div w:id="1017971632">
      <w:bodyDiv w:val="1"/>
      <w:marLeft w:val="0"/>
      <w:marRight w:val="0"/>
      <w:marTop w:val="0"/>
      <w:marBottom w:val="0"/>
      <w:divBdr>
        <w:top w:val="none" w:sz="0" w:space="0" w:color="auto"/>
        <w:left w:val="none" w:sz="0" w:space="0" w:color="auto"/>
        <w:bottom w:val="none" w:sz="0" w:space="0" w:color="auto"/>
        <w:right w:val="none" w:sz="0" w:space="0" w:color="auto"/>
      </w:divBdr>
    </w:div>
    <w:div w:id="1025212000">
      <w:bodyDiv w:val="1"/>
      <w:marLeft w:val="0"/>
      <w:marRight w:val="0"/>
      <w:marTop w:val="0"/>
      <w:marBottom w:val="0"/>
      <w:divBdr>
        <w:top w:val="none" w:sz="0" w:space="0" w:color="auto"/>
        <w:left w:val="none" w:sz="0" w:space="0" w:color="auto"/>
        <w:bottom w:val="none" w:sz="0" w:space="0" w:color="auto"/>
        <w:right w:val="none" w:sz="0" w:space="0" w:color="auto"/>
      </w:divBdr>
    </w:div>
    <w:div w:id="1064832805">
      <w:bodyDiv w:val="1"/>
      <w:marLeft w:val="0"/>
      <w:marRight w:val="0"/>
      <w:marTop w:val="0"/>
      <w:marBottom w:val="0"/>
      <w:divBdr>
        <w:top w:val="none" w:sz="0" w:space="0" w:color="auto"/>
        <w:left w:val="none" w:sz="0" w:space="0" w:color="auto"/>
        <w:bottom w:val="none" w:sz="0" w:space="0" w:color="auto"/>
        <w:right w:val="none" w:sz="0" w:space="0" w:color="auto"/>
      </w:divBdr>
    </w:div>
    <w:div w:id="1101991191">
      <w:bodyDiv w:val="1"/>
      <w:marLeft w:val="0"/>
      <w:marRight w:val="0"/>
      <w:marTop w:val="0"/>
      <w:marBottom w:val="0"/>
      <w:divBdr>
        <w:top w:val="none" w:sz="0" w:space="0" w:color="auto"/>
        <w:left w:val="none" w:sz="0" w:space="0" w:color="auto"/>
        <w:bottom w:val="none" w:sz="0" w:space="0" w:color="auto"/>
        <w:right w:val="none" w:sz="0" w:space="0" w:color="auto"/>
      </w:divBdr>
    </w:div>
    <w:div w:id="1120149715">
      <w:bodyDiv w:val="1"/>
      <w:marLeft w:val="0"/>
      <w:marRight w:val="0"/>
      <w:marTop w:val="0"/>
      <w:marBottom w:val="0"/>
      <w:divBdr>
        <w:top w:val="none" w:sz="0" w:space="0" w:color="auto"/>
        <w:left w:val="none" w:sz="0" w:space="0" w:color="auto"/>
        <w:bottom w:val="none" w:sz="0" w:space="0" w:color="auto"/>
        <w:right w:val="none" w:sz="0" w:space="0" w:color="auto"/>
      </w:divBdr>
    </w:div>
    <w:div w:id="1146972294">
      <w:bodyDiv w:val="1"/>
      <w:marLeft w:val="0"/>
      <w:marRight w:val="0"/>
      <w:marTop w:val="0"/>
      <w:marBottom w:val="0"/>
      <w:divBdr>
        <w:top w:val="none" w:sz="0" w:space="0" w:color="auto"/>
        <w:left w:val="none" w:sz="0" w:space="0" w:color="auto"/>
        <w:bottom w:val="none" w:sz="0" w:space="0" w:color="auto"/>
        <w:right w:val="none" w:sz="0" w:space="0" w:color="auto"/>
      </w:divBdr>
    </w:div>
    <w:div w:id="1242834005">
      <w:bodyDiv w:val="1"/>
      <w:marLeft w:val="0"/>
      <w:marRight w:val="0"/>
      <w:marTop w:val="0"/>
      <w:marBottom w:val="0"/>
      <w:divBdr>
        <w:top w:val="none" w:sz="0" w:space="0" w:color="auto"/>
        <w:left w:val="none" w:sz="0" w:space="0" w:color="auto"/>
        <w:bottom w:val="none" w:sz="0" w:space="0" w:color="auto"/>
        <w:right w:val="none" w:sz="0" w:space="0" w:color="auto"/>
      </w:divBdr>
    </w:div>
    <w:div w:id="1250843478">
      <w:bodyDiv w:val="1"/>
      <w:marLeft w:val="0"/>
      <w:marRight w:val="0"/>
      <w:marTop w:val="0"/>
      <w:marBottom w:val="0"/>
      <w:divBdr>
        <w:top w:val="none" w:sz="0" w:space="0" w:color="auto"/>
        <w:left w:val="none" w:sz="0" w:space="0" w:color="auto"/>
        <w:bottom w:val="none" w:sz="0" w:space="0" w:color="auto"/>
        <w:right w:val="none" w:sz="0" w:space="0" w:color="auto"/>
      </w:divBdr>
    </w:div>
    <w:div w:id="1254390194">
      <w:bodyDiv w:val="1"/>
      <w:marLeft w:val="0"/>
      <w:marRight w:val="0"/>
      <w:marTop w:val="0"/>
      <w:marBottom w:val="0"/>
      <w:divBdr>
        <w:top w:val="none" w:sz="0" w:space="0" w:color="auto"/>
        <w:left w:val="none" w:sz="0" w:space="0" w:color="auto"/>
        <w:bottom w:val="none" w:sz="0" w:space="0" w:color="auto"/>
        <w:right w:val="none" w:sz="0" w:space="0" w:color="auto"/>
      </w:divBdr>
    </w:div>
    <w:div w:id="1438403688">
      <w:bodyDiv w:val="1"/>
      <w:marLeft w:val="0"/>
      <w:marRight w:val="0"/>
      <w:marTop w:val="0"/>
      <w:marBottom w:val="0"/>
      <w:divBdr>
        <w:top w:val="none" w:sz="0" w:space="0" w:color="auto"/>
        <w:left w:val="none" w:sz="0" w:space="0" w:color="auto"/>
        <w:bottom w:val="none" w:sz="0" w:space="0" w:color="auto"/>
        <w:right w:val="none" w:sz="0" w:space="0" w:color="auto"/>
      </w:divBdr>
    </w:div>
    <w:div w:id="1465464517">
      <w:bodyDiv w:val="1"/>
      <w:marLeft w:val="0"/>
      <w:marRight w:val="0"/>
      <w:marTop w:val="0"/>
      <w:marBottom w:val="0"/>
      <w:divBdr>
        <w:top w:val="none" w:sz="0" w:space="0" w:color="auto"/>
        <w:left w:val="none" w:sz="0" w:space="0" w:color="auto"/>
        <w:bottom w:val="none" w:sz="0" w:space="0" w:color="auto"/>
        <w:right w:val="none" w:sz="0" w:space="0" w:color="auto"/>
      </w:divBdr>
    </w:div>
    <w:div w:id="1475372425">
      <w:bodyDiv w:val="1"/>
      <w:marLeft w:val="0"/>
      <w:marRight w:val="0"/>
      <w:marTop w:val="0"/>
      <w:marBottom w:val="0"/>
      <w:divBdr>
        <w:top w:val="none" w:sz="0" w:space="0" w:color="auto"/>
        <w:left w:val="none" w:sz="0" w:space="0" w:color="auto"/>
        <w:bottom w:val="none" w:sz="0" w:space="0" w:color="auto"/>
        <w:right w:val="none" w:sz="0" w:space="0" w:color="auto"/>
      </w:divBdr>
    </w:div>
    <w:div w:id="1563558811">
      <w:bodyDiv w:val="1"/>
      <w:marLeft w:val="0"/>
      <w:marRight w:val="0"/>
      <w:marTop w:val="0"/>
      <w:marBottom w:val="0"/>
      <w:divBdr>
        <w:top w:val="none" w:sz="0" w:space="0" w:color="auto"/>
        <w:left w:val="none" w:sz="0" w:space="0" w:color="auto"/>
        <w:bottom w:val="none" w:sz="0" w:space="0" w:color="auto"/>
        <w:right w:val="none" w:sz="0" w:space="0" w:color="auto"/>
      </w:divBdr>
    </w:div>
    <w:div w:id="1600020476">
      <w:bodyDiv w:val="1"/>
      <w:marLeft w:val="0"/>
      <w:marRight w:val="0"/>
      <w:marTop w:val="0"/>
      <w:marBottom w:val="0"/>
      <w:divBdr>
        <w:top w:val="none" w:sz="0" w:space="0" w:color="auto"/>
        <w:left w:val="none" w:sz="0" w:space="0" w:color="auto"/>
        <w:bottom w:val="none" w:sz="0" w:space="0" w:color="auto"/>
        <w:right w:val="none" w:sz="0" w:space="0" w:color="auto"/>
      </w:divBdr>
    </w:div>
    <w:div w:id="1652903389">
      <w:bodyDiv w:val="1"/>
      <w:marLeft w:val="0"/>
      <w:marRight w:val="0"/>
      <w:marTop w:val="0"/>
      <w:marBottom w:val="0"/>
      <w:divBdr>
        <w:top w:val="none" w:sz="0" w:space="0" w:color="auto"/>
        <w:left w:val="none" w:sz="0" w:space="0" w:color="auto"/>
        <w:bottom w:val="none" w:sz="0" w:space="0" w:color="auto"/>
        <w:right w:val="none" w:sz="0" w:space="0" w:color="auto"/>
      </w:divBdr>
    </w:div>
    <w:div w:id="1723603555">
      <w:bodyDiv w:val="1"/>
      <w:marLeft w:val="0"/>
      <w:marRight w:val="0"/>
      <w:marTop w:val="0"/>
      <w:marBottom w:val="0"/>
      <w:divBdr>
        <w:top w:val="none" w:sz="0" w:space="0" w:color="auto"/>
        <w:left w:val="none" w:sz="0" w:space="0" w:color="auto"/>
        <w:bottom w:val="none" w:sz="0" w:space="0" w:color="auto"/>
        <w:right w:val="none" w:sz="0" w:space="0" w:color="auto"/>
      </w:divBdr>
    </w:div>
    <w:div w:id="1825467843">
      <w:bodyDiv w:val="1"/>
      <w:marLeft w:val="0"/>
      <w:marRight w:val="0"/>
      <w:marTop w:val="0"/>
      <w:marBottom w:val="0"/>
      <w:divBdr>
        <w:top w:val="none" w:sz="0" w:space="0" w:color="auto"/>
        <w:left w:val="none" w:sz="0" w:space="0" w:color="auto"/>
        <w:bottom w:val="none" w:sz="0" w:space="0" w:color="auto"/>
        <w:right w:val="none" w:sz="0" w:space="0" w:color="auto"/>
      </w:divBdr>
    </w:div>
    <w:div w:id="1834906183">
      <w:bodyDiv w:val="1"/>
      <w:marLeft w:val="0"/>
      <w:marRight w:val="0"/>
      <w:marTop w:val="0"/>
      <w:marBottom w:val="0"/>
      <w:divBdr>
        <w:top w:val="none" w:sz="0" w:space="0" w:color="auto"/>
        <w:left w:val="none" w:sz="0" w:space="0" w:color="auto"/>
        <w:bottom w:val="none" w:sz="0" w:space="0" w:color="auto"/>
        <w:right w:val="none" w:sz="0" w:space="0" w:color="auto"/>
      </w:divBdr>
    </w:div>
    <w:div w:id="1842546534">
      <w:bodyDiv w:val="1"/>
      <w:marLeft w:val="0"/>
      <w:marRight w:val="0"/>
      <w:marTop w:val="0"/>
      <w:marBottom w:val="0"/>
      <w:divBdr>
        <w:top w:val="none" w:sz="0" w:space="0" w:color="auto"/>
        <w:left w:val="none" w:sz="0" w:space="0" w:color="auto"/>
        <w:bottom w:val="none" w:sz="0" w:space="0" w:color="auto"/>
        <w:right w:val="none" w:sz="0" w:space="0" w:color="auto"/>
      </w:divBdr>
    </w:div>
    <w:div w:id="1872330090">
      <w:bodyDiv w:val="1"/>
      <w:marLeft w:val="0"/>
      <w:marRight w:val="0"/>
      <w:marTop w:val="0"/>
      <w:marBottom w:val="0"/>
      <w:divBdr>
        <w:top w:val="none" w:sz="0" w:space="0" w:color="auto"/>
        <w:left w:val="none" w:sz="0" w:space="0" w:color="auto"/>
        <w:bottom w:val="none" w:sz="0" w:space="0" w:color="auto"/>
        <w:right w:val="none" w:sz="0" w:space="0" w:color="auto"/>
      </w:divBdr>
    </w:div>
    <w:div w:id="1875538426">
      <w:bodyDiv w:val="1"/>
      <w:marLeft w:val="0"/>
      <w:marRight w:val="0"/>
      <w:marTop w:val="0"/>
      <w:marBottom w:val="0"/>
      <w:divBdr>
        <w:top w:val="none" w:sz="0" w:space="0" w:color="auto"/>
        <w:left w:val="none" w:sz="0" w:space="0" w:color="auto"/>
        <w:bottom w:val="none" w:sz="0" w:space="0" w:color="auto"/>
        <w:right w:val="none" w:sz="0" w:space="0" w:color="auto"/>
      </w:divBdr>
    </w:div>
    <w:div w:id="1921016433">
      <w:bodyDiv w:val="1"/>
      <w:marLeft w:val="0"/>
      <w:marRight w:val="0"/>
      <w:marTop w:val="0"/>
      <w:marBottom w:val="0"/>
      <w:divBdr>
        <w:top w:val="none" w:sz="0" w:space="0" w:color="auto"/>
        <w:left w:val="none" w:sz="0" w:space="0" w:color="auto"/>
        <w:bottom w:val="none" w:sz="0" w:space="0" w:color="auto"/>
        <w:right w:val="none" w:sz="0" w:space="0" w:color="auto"/>
      </w:divBdr>
    </w:div>
    <w:div w:id="1944608265">
      <w:bodyDiv w:val="1"/>
      <w:marLeft w:val="0"/>
      <w:marRight w:val="0"/>
      <w:marTop w:val="0"/>
      <w:marBottom w:val="0"/>
      <w:divBdr>
        <w:top w:val="none" w:sz="0" w:space="0" w:color="auto"/>
        <w:left w:val="none" w:sz="0" w:space="0" w:color="auto"/>
        <w:bottom w:val="none" w:sz="0" w:space="0" w:color="auto"/>
        <w:right w:val="none" w:sz="0" w:space="0" w:color="auto"/>
      </w:divBdr>
    </w:div>
    <w:div w:id="1981567659">
      <w:bodyDiv w:val="1"/>
      <w:marLeft w:val="0"/>
      <w:marRight w:val="0"/>
      <w:marTop w:val="0"/>
      <w:marBottom w:val="0"/>
      <w:divBdr>
        <w:top w:val="none" w:sz="0" w:space="0" w:color="auto"/>
        <w:left w:val="none" w:sz="0" w:space="0" w:color="auto"/>
        <w:bottom w:val="none" w:sz="0" w:space="0" w:color="auto"/>
        <w:right w:val="none" w:sz="0" w:space="0" w:color="auto"/>
      </w:divBdr>
    </w:div>
    <w:div w:id="2089423787">
      <w:bodyDiv w:val="1"/>
      <w:marLeft w:val="0"/>
      <w:marRight w:val="0"/>
      <w:marTop w:val="0"/>
      <w:marBottom w:val="0"/>
      <w:divBdr>
        <w:top w:val="none" w:sz="0" w:space="0" w:color="auto"/>
        <w:left w:val="none" w:sz="0" w:space="0" w:color="auto"/>
        <w:bottom w:val="none" w:sz="0" w:space="0" w:color="auto"/>
        <w:right w:val="none" w:sz="0" w:space="0" w:color="auto"/>
      </w:divBdr>
    </w:div>
    <w:div w:id="2104452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arget="media/image18.jpeg" Type="http://schemas.openxmlformats.org/officeDocument/2006/relationships/image"/><Relationship Id="rId21" Target="media/image13.jpeg" Type="http://schemas.openxmlformats.org/officeDocument/2006/relationships/image"/><Relationship Id="rId42" Target="media/image34.jpeg" Type="http://schemas.openxmlformats.org/officeDocument/2006/relationships/image"/><Relationship Id="rId47" Target="media/image39.jpeg" Type="http://schemas.openxmlformats.org/officeDocument/2006/relationships/image"/><Relationship Id="rId63" Target="media/image50.jpeg" Type="http://schemas.openxmlformats.org/officeDocument/2006/relationships/image"/><Relationship Id="rId68" Target="embeddings/oleObject8.bin" Type="http://schemas.openxmlformats.org/officeDocument/2006/relationships/oleObject"/><Relationship Id="rId2" Target="styles.xml" Type="http://schemas.openxmlformats.org/officeDocument/2006/relationships/styles"/><Relationship Id="rId16" Target="media/image8.jpeg" Type="http://schemas.openxmlformats.org/officeDocument/2006/relationships/image"/><Relationship Id="rId29" Target="media/image21.jpeg" Type="http://schemas.openxmlformats.org/officeDocument/2006/relationships/image"/><Relationship Id="rId11" Target="media/image3.jpeg" Type="http://schemas.openxmlformats.org/officeDocument/2006/relationships/image"/><Relationship Id="rId24" Target="media/image16.jpeg" Type="http://schemas.openxmlformats.org/officeDocument/2006/relationships/image"/><Relationship Id="rId32" Target="media/image24.jpeg" Type="http://schemas.openxmlformats.org/officeDocument/2006/relationships/image"/><Relationship Id="rId37" Target="media/image29.jpeg" Type="http://schemas.openxmlformats.org/officeDocument/2006/relationships/image"/><Relationship Id="rId40" Target="media/image32.jpeg" Type="http://schemas.openxmlformats.org/officeDocument/2006/relationships/image"/><Relationship Id="rId45" Target="media/image37.jpeg" Type="http://schemas.openxmlformats.org/officeDocument/2006/relationships/image"/><Relationship Id="rId53" Target="media/image45.png" Type="http://schemas.openxmlformats.org/officeDocument/2006/relationships/image"/><Relationship Id="rId58" Target="embeddings/oleObject3.bin" Type="http://schemas.openxmlformats.org/officeDocument/2006/relationships/oleObject"/><Relationship Id="rId66" Target="embeddings/oleObject7.bin" Type="http://schemas.openxmlformats.org/officeDocument/2006/relationships/oleObject"/><Relationship Id="rId74" Target="theme/theme1.xml" Type="http://schemas.openxmlformats.org/officeDocument/2006/relationships/theme"/><Relationship Id="rId5" Target="footnotes.xml" Type="http://schemas.openxmlformats.org/officeDocument/2006/relationships/footnotes"/><Relationship Id="rId61" Target="media/image49.jpeg" Type="http://schemas.openxmlformats.org/officeDocument/2006/relationships/image"/><Relationship Id="rId19" Target="media/image11.jpeg" Type="http://schemas.openxmlformats.org/officeDocument/2006/relationships/image"/><Relationship Id="rId14" Target="media/image6.jpeg" Type="http://schemas.openxmlformats.org/officeDocument/2006/relationships/image"/><Relationship Id="rId22" Target="media/image14.jpeg" Type="http://schemas.openxmlformats.org/officeDocument/2006/relationships/image"/><Relationship Id="rId27" Target="media/image19.jpeg" Type="http://schemas.openxmlformats.org/officeDocument/2006/relationships/image"/><Relationship Id="rId30" Target="media/image22.jpeg" Type="http://schemas.openxmlformats.org/officeDocument/2006/relationships/image"/><Relationship Id="rId35" Target="media/image27.jpeg" Type="http://schemas.openxmlformats.org/officeDocument/2006/relationships/image"/><Relationship Id="rId43" Target="media/image35.jpeg" Type="http://schemas.openxmlformats.org/officeDocument/2006/relationships/image"/><Relationship Id="rId48" Target="media/image40.jpeg" Type="http://schemas.openxmlformats.org/officeDocument/2006/relationships/image"/><Relationship Id="rId56" Target="embeddings/oleObject2.bin" Type="http://schemas.openxmlformats.org/officeDocument/2006/relationships/oleObject"/><Relationship Id="rId64" Target="embeddings/oleObject6.bin" Type="http://schemas.openxmlformats.org/officeDocument/2006/relationships/oleObject"/><Relationship Id="rId69" Target="media/image53.jpeg" Type="http://schemas.openxmlformats.org/officeDocument/2006/relationships/image"/><Relationship Id="rId8" Target="https://diseases.medelement.com/disease/%D1%85%D1%80%D0%BE%D0%BD%D0%B8%D1%87%D0%B5%D1%81%D0%BA%D0%B8%D0%B9-%D0%B3%D0%B5%D0%BF%D0%B0%D1%82%D0%B8%D1%82-%D1%81-%D1%83-%D0%B2%D0%B7%D1%80%D0%BE%D1%81%D0%BB%D1%8B%D1%85-2020/16503" TargetMode="External" Type="http://schemas.openxmlformats.org/officeDocument/2006/relationships/hyperlink"/><Relationship Id="rId51" Target="media/image43.jpeg" Type="http://schemas.openxmlformats.org/officeDocument/2006/relationships/image"/><Relationship Id="rId72" Target="fontTable.xml" Type="http://schemas.openxmlformats.org/officeDocument/2006/relationships/fontTable"/><Relationship Id="rId3" Target="settings.xml" Type="http://schemas.openxmlformats.org/officeDocument/2006/relationships/settings"/><Relationship Id="rId12" Target="media/image4.jpeg" Type="http://schemas.openxmlformats.org/officeDocument/2006/relationships/image"/><Relationship Id="rId17" Target="media/image9.jpeg" Type="http://schemas.openxmlformats.org/officeDocument/2006/relationships/image"/><Relationship Id="rId25" Target="media/image17.jpeg" Type="http://schemas.openxmlformats.org/officeDocument/2006/relationships/image"/><Relationship Id="rId33" Target="media/image25.jpeg" Type="http://schemas.openxmlformats.org/officeDocument/2006/relationships/image"/><Relationship Id="rId38" Target="media/image30.jpeg" Type="http://schemas.openxmlformats.org/officeDocument/2006/relationships/image"/><Relationship Id="rId46" Target="media/image38.jpeg" Type="http://schemas.openxmlformats.org/officeDocument/2006/relationships/image"/><Relationship Id="rId59" Target="media/image48.jpeg" Type="http://schemas.openxmlformats.org/officeDocument/2006/relationships/image"/><Relationship Id="rId67" Target="media/image52.jpeg" Type="http://schemas.openxmlformats.org/officeDocument/2006/relationships/image"/><Relationship Id="rId20" Target="media/image12.jpeg" Type="http://schemas.openxmlformats.org/officeDocument/2006/relationships/image"/><Relationship Id="rId41" Target="media/image33.jpeg" Type="http://schemas.openxmlformats.org/officeDocument/2006/relationships/image"/><Relationship Id="rId54" Target="embeddings/oleObject1.bin" Type="http://schemas.openxmlformats.org/officeDocument/2006/relationships/oleObject"/><Relationship Id="rId62" Target="embeddings/oleObject5.bin" Type="http://schemas.openxmlformats.org/officeDocument/2006/relationships/oleObject"/><Relationship Id="rId70" Target="embeddings/oleObject9.bin" Type="http://schemas.openxmlformats.org/officeDocument/2006/relationships/oleObject"/><Relationship Id="rId1" Target="numbering.xml" Type="http://schemas.openxmlformats.org/officeDocument/2006/relationships/numbering"/><Relationship Id="rId6" Target="endnotes.xml" Type="http://schemas.openxmlformats.org/officeDocument/2006/relationships/endnotes"/><Relationship Id="rId15" Target="media/image7.jpeg" Type="http://schemas.openxmlformats.org/officeDocument/2006/relationships/image"/><Relationship Id="rId23" Target="media/image15.jpeg" Type="http://schemas.openxmlformats.org/officeDocument/2006/relationships/image"/><Relationship Id="rId28" Target="media/image20.jpeg" Type="http://schemas.openxmlformats.org/officeDocument/2006/relationships/image"/><Relationship Id="rId36" Target="media/image28.jpeg" Type="http://schemas.openxmlformats.org/officeDocument/2006/relationships/image"/><Relationship Id="rId49" Target="media/image41.jpeg" Type="http://schemas.openxmlformats.org/officeDocument/2006/relationships/image"/><Relationship Id="rId57" Target="media/image47.jpeg" Type="http://schemas.openxmlformats.org/officeDocument/2006/relationships/image"/><Relationship Id="rId10" Target="media/image2.png" Type="http://schemas.openxmlformats.org/officeDocument/2006/relationships/image"/><Relationship Id="rId31" Target="media/image23.jpeg" Type="http://schemas.openxmlformats.org/officeDocument/2006/relationships/image"/><Relationship Id="rId44" Target="media/image36.jpeg" Type="http://schemas.openxmlformats.org/officeDocument/2006/relationships/image"/><Relationship Id="rId52" Target="media/image44.jpeg" Type="http://schemas.openxmlformats.org/officeDocument/2006/relationships/image"/><Relationship Id="rId60" Target="embeddings/oleObject4.bin" Type="http://schemas.openxmlformats.org/officeDocument/2006/relationships/oleObject"/><Relationship Id="rId65" Target="media/image51.jpeg" Type="http://schemas.openxmlformats.org/officeDocument/2006/relationships/image"/><Relationship Id="rId73" Target="glossary/document.xml" Type="http://schemas.openxmlformats.org/officeDocument/2006/relationships/glossaryDocument"/><Relationship Id="rId4" Target="webSettings.xml" Type="http://schemas.openxmlformats.org/officeDocument/2006/relationships/webSettings"/><Relationship Id="rId9" Target="media/image1.png" Type="http://schemas.openxmlformats.org/officeDocument/2006/relationships/image"/><Relationship Id="rId13" Target="media/image5.jpeg" Type="http://schemas.openxmlformats.org/officeDocument/2006/relationships/image"/><Relationship Id="rId18" Target="media/image10.jpeg" Type="http://schemas.openxmlformats.org/officeDocument/2006/relationships/image"/><Relationship Id="rId39" Target="media/image31.jpeg" Type="http://schemas.openxmlformats.org/officeDocument/2006/relationships/image"/><Relationship Id="rId34" Target="media/image26.jpeg" Type="http://schemas.openxmlformats.org/officeDocument/2006/relationships/image"/><Relationship Id="rId50" Target="media/image42.jpeg" Type="http://schemas.openxmlformats.org/officeDocument/2006/relationships/image"/><Relationship Id="rId55" Target="media/image46.png" Type="http://schemas.openxmlformats.org/officeDocument/2006/relationships/image"/><Relationship Id="rId7" Target="https://diseases.medelement.com/disease/%D1%85%D1%80%D0%BE%D0%BD%D0%B8%D1%87%D0%B5%D1%81%D0%BA%D0%B8%D0%B9-%D0%B3%D0%B5%D0%BF%D0%B0%D1%82%D0%B8%D1%82-%D0%B2-%D1%83-%D0%B2%D0%B7%D1%80%D0%BE%D1%81%D0%BB%D1%8B%D1%85-2019/16388?ysclid=lptgdih9c9891529059" TargetMode="External" Type="http://schemas.openxmlformats.org/officeDocument/2006/relationships/hyperlink"/><Relationship Id="rId71" Target="footer1.xml" Type="http://schemas.openxmlformats.org/officeDocument/2006/relationships/footer"/></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2B77247B1EF44B4A1A16B45C28704C4"/>
        <w:category>
          <w:name w:val="Общие"/>
          <w:gallery w:val="placeholder"/>
        </w:category>
        <w:types>
          <w:type w:val="bbPlcHdr"/>
        </w:types>
        <w:behaviors>
          <w:behavior w:val="content"/>
        </w:behaviors>
        <w:guid w:val="{6C5E862B-1DBC-4A49-BE34-9972C0576B8E}"/>
      </w:docPartPr>
      <w:docPartBody>
        <w:p w:rsidR="00B41419" w:rsidRDefault="009037CD" w:rsidP="009037CD">
          <w:pPr>
            <w:pStyle w:val="52B77247B1EF44B4A1A16B45C28704C4"/>
          </w:pPr>
          <w:r w:rsidRPr="00D53C13">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Noto Serif CJK SC">
    <w:altName w:val="Times New Roman"/>
    <w:panose1 w:val="00000000000000000000"/>
    <w:charset w:val="00"/>
    <w:family w:val="roman"/>
    <w:notTrueType/>
    <w:pitch w:val="default"/>
  </w:font>
  <w:font w:name="Lohit Devanagari">
    <w:altName w:val="Cambria"/>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1AEB"/>
    <w:rsid w:val="00016948"/>
    <w:rsid w:val="0006594B"/>
    <w:rsid w:val="00187AF4"/>
    <w:rsid w:val="001A6350"/>
    <w:rsid w:val="001B43D9"/>
    <w:rsid w:val="001D76DB"/>
    <w:rsid w:val="002545D3"/>
    <w:rsid w:val="0027054D"/>
    <w:rsid w:val="00291AEB"/>
    <w:rsid w:val="003253C8"/>
    <w:rsid w:val="003352D3"/>
    <w:rsid w:val="003B650B"/>
    <w:rsid w:val="0047109D"/>
    <w:rsid w:val="004A3807"/>
    <w:rsid w:val="004F051B"/>
    <w:rsid w:val="00504F97"/>
    <w:rsid w:val="005418C2"/>
    <w:rsid w:val="00563B56"/>
    <w:rsid w:val="005B7978"/>
    <w:rsid w:val="00671F55"/>
    <w:rsid w:val="006B0661"/>
    <w:rsid w:val="007031BD"/>
    <w:rsid w:val="00754161"/>
    <w:rsid w:val="0081084A"/>
    <w:rsid w:val="008349CD"/>
    <w:rsid w:val="008558B7"/>
    <w:rsid w:val="008B2F45"/>
    <w:rsid w:val="009037CD"/>
    <w:rsid w:val="0091686C"/>
    <w:rsid w:val="00A96622"/>
    <w:rsid w:val="00AA585D"/>
    <w:rsid w:val="00B35456"/>
    <w:rsid w:val="00B41419"/>
    <w:rsid w:val="00BD3BA9"/>
    <w:rsid w:val="00C022F5"/>
    <w:rsid w:val="00C73131"/>
    <w:rsid w:val="00C95CF3"/>
    <w:rsid w:val="00D74BFB"/>
    <w:rsid w:val="00D93446"/>
    <w:rsid w:val="00ED6D9A"/>
    <w:rsid w:val="00F2462F"/>
    <w:rsid w:val="00F445D7"/>
    <w:rsid w:val="00F767E5"/>
    <w:rsid w:val="00FC0AFB"/>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ru-KZ" w:eastAsia="ru-KZ"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9037CD"/>
    <w:rPr>
      <w:color w:val="808080"/>
    </w:rPr>
  </w:style>
  <w:style w:type="paragraph" w:customStyle="1" w:styleId="52B77247B1EF44B4A1A16B45C28704C4">
    <w:name w:val="52B77247B1EF44B4A1A16B45C28704C4"/>
    <w:rsid w:val="009037C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963</TotalTime>
  <Pages>120</Pages>
  <Words>43079</Words>
  <Characters>245551</Characters>
  <Application>Microsoft Office Word</Application>
  <DocSecurity>0</DocSecurity>
  <Lines>2046</Lines>
  <Paragraphs>576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288054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Gulzhanat Nurlanova</dc:creator>
  <cp:keywords/>
  <dc:description/>
  <cp:lastModifiedBy>Gulzhanat Nurlanova</cp:lastModifiedBy>
  <cp:revision>114</cp:revision>
  <cp:lastPrinted>2024-05-16T09:07:00Z</cp:lastPrinted>
  <dcterms:created xsi:type="dcterms:W3CDTF">2024-08-21T07:47:00Z</dcterms:created>
  <dcterms:modified xsi:type="dcterms:W3CDTF">2024-10-28T08:08:00Z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NXPowerLiteLastOptimized" pid="2">
    <vt:lpwstr>14757931</vt:lpwstr>
  </property>
  <property fmtid="{D5CDD505-2E9C-101B-9397-08002B2CF9AE}" name="NXPowerLiteSettings" pid="3">
    <vt:lpwstr>C7000400038000</vt:lpwstr>
  </property>
  <property fmtid="{D5CDD505-2E9C-101B-9397-08002B2CF9AE}" name="NXPowerLiteVersion" pid="4">
    <vt:lpwstr>S10.3.0</vt:lpwstr>
  </property>
</Properties>
</file>